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Yu Gothic" w:hAnsi="Yu Gothic"/>
          <w:sz w:val="22"/>
        </w:rPr>
        <w:t>開発スケジュール（本日ライン基準）</w:t>
      </w:r>
      <w:r xmlns:a="http://schemas.openxmlformats.org/drawingml/2006/main">
        <w:drawing>
          <wp:anchor distT="0" distB="0" distL="114300" distR="114300" simplePos="0" relativeHeight="251659264" behindDoc="0" locked="0" layoutInCell="0" allowOverlap="1">
            <wp:simplePos x="0" y="0"/>
            <wp:positionH relativeFrom="page">
              <wp:posOffset>5482590</wp:posOffset>
            </wp:positionH>
            <wp:positionV relativeFrom="page">
              <wp:posOffset>872490</wp:posOffset>
            </wp:positionV>
            <wp:extent cx="1" cy="1905000"/>
            <wp:effectExtent l="0" t="0" r="0" b="0"/>
            <wp:wrapNone/>
            <wp:docPr id="2" name="本日線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" cy="1905000"/>
                    </a:xfrm>
                    <a:prstGeom prst="straightConnector1">
                      <a:avLst/>
                    </a:prstGeom>
                    <a:ln w="28575">
                      <a:solidFill>
                        <a:srgbClr val="B42318"/>
                      </a:solidFill>
                      <a:tailEnd type="triangle"/>
                    </a:ln>
                  </wps:spPr>
                  <wps:bodyPr/>
                </wps:wsp>
              </a:graphicData>
            </a:graphic>
          </wp:anchor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2400"/>
        <w:gridCol w:w="1600"/>
        <w:gridCol w:w="1400"/>
        <w:gridCol w:w="1400"/>
        <w:gridCol w:w="1400"/>
        <w:gridCol w:w="1400"/>
        <w:gridCol w:w="1400"/>
        <w:gridCol w:w="1400"/>
      </w:tblGrid>
      <w:tr>
        <w:trPr>
          <w:trHeight w:val="500" w:hRule="exact"/>
        </w:trPr>
        <w:tc>
          <w:tcPr>
            <w:tcW w:type="dxa" w:w="1821"/>
            <w:shd w:val="clear" w:color="auto" w:fill="17365D"/>
          </w:tcPr>
          <w:p>
            <w:r/>
            <w:r>
              <w:rPr>
                <w:rFonts w:ascii="Yu Gothic" w:hAnsi="Yu Gothic"/>
                <w:b/>
                <w:color w:val="FFFFFF"/>
                <w:sz w:val="20"/>
              </w:rPr>
              <w:t>工程</w:t>
            </w:r>
          </w:p>
        </w:tc>
        <w:tc>
          <w:tcPr>
            <w:tcW w:type="dxa" w:w="1821"/>
            <w:shd w:val="clear" w:color="auto" w:fill="17365D"/>
          </w:tcPr>
          <w:p>
            <w:r/>
            <w:r>
              <w:rPr>
                <w:rFonts w:ascii="Yu Gothic" w:hAnsi="Yu Gothic"/>
                <w:b/>
                <w:color w:val="FFFFFF"/>
                <w:sz w:val="20"/>
              </w:rPr>
              <w:t>担当</w:t>
            </w:r>
          </w:p>
        </w:tc>
        <w:tc>
          <w:tcPr>
            <w:tcW w:type="dxa" w:w="1821"/>
            <w:shd w:val="clear" w:color="auto" w:fill="17365D"/>
          </w:tcPr>
          <w:p>
            <w:r/>
            <w:r>
              <w:rPr>
                <w:rFonts w:ascii="Yu Gothic" w:hAnsi="Yu Gothic"/>
                <w:b/>
                <w:color w:val="FFFFFF"/>
                <w:sz w:val="20"/>
              </w:rPr>
              <w:t>9/1</w:t>
            </w:r>
          </w:p>
        </w:tc>
        <w:tc>
          <w:tcPr>
            <w:tcW w:type="dxa" w:w="1821"/>
            <w:shd w:val="clear" w:color="auto" w:fill="17365D"/>
          </w:tcPr>
          <w:p>
            <w:r/>
            <w:r>
              <w:rPr>
                <w:rFonts w:ascii="Yu Gothic" w:hAnsi="Yu Gothic"/>
                <w:b/>
                <w:color w:val="FFFFFF"/>
                <w:sz w:val="20"/>
              </w:rPr>
              <w:t>9/2</w:t>
            </w:r>
          </w:p>
        </w:tc>
        <w:tc>
          <w:tcPr>
            <w:tcW w:type="dxa" w:w="1821"/>
            <w:shd w:val="clear" w:color="auto" w:fill="17365D"/>
          </w:tcPr>
          <w:p>
            <w:r/>
            <w:r>
              <w:rPr>
                <w:rFonts w:ascii="Yu Gothic" w:hAnsi="Yu Gothic"/>
                <w:b/>
                <w:color w:val="FFFFFF"/>
                <w:sz w:val="20"/>
              </w:rPr>
              <w:t>9/3</w:t>
            </w:r>
          </w:p>
        </w:tc>
        <w:tc>
          <w:tcPr>
            <w:tcW w:type="dxa" w:w="1821"/>
            <w:shd w:val="clear" w:color="auto" w:fill="17365D"/>
          </w:tcPr>
          <w:p>
            <w:r/>
            <w:r>
              <w:rPr>
                <w:rFonts w:ascii="Yu Gothic" w:hAnsi="Yu Gothic"/>
                <w:b/>
                <w:color w:val="FFFFFF"/>
                <w:sz w:val="20"/>
              </w:rPr>
              <w:t>9/4</w:t>
            </w:r>
          </w:p>
        </w:tc>
        <w:tc>
          <w:tcPr>
            <w:tcW w:type="dxa" w:w="1821"/>
            <w:shd w:val="clear" w:color="auto" w:fill="17365D"/>
          </w:tcPr>
          <w:p>
            <w:r/>
            <w:r>
              <w:rPr>
                <w:rFonts w:ascii="Yu Gothic" w:hAnsi="Yu Gothic"/>
                <w:b/>
                <w:color w:val="FFFFFF"/>
                <w:sz w:val="20"/>
              </w:rPr>
              <w:t>9/5</w:t>
            </w:r>
          </w:p>
        </w:tc>
        <w:tc>
          <w:tcPr>
            <w:tcW w:type="dxa" w:w="1821"/>
            <w:shd w:val="clear" w:color="auto" w:fill="17365D"/>
          </w:tcPr>
          <w:p>
            <w:r/>
            <w:r>
              <w:rPr>
                <w:rFonts w:ascii="Yu Gothic" w:hAnsi="Yu Gothic"/>
                <w:b/>
                <w:color w:val="FFFFFF"/>
                <w:sz w:val="20"/>
              </w:rPr>
              <w:t>9/8</w:t>
            </w:r>
          </w:p>
        </w:tc>
      </w:tr>
      <w:tr>
        <w:trPr>
          <w:trHeight w:val="500" w:hRule="exact"/>
        </w:trPr>
        <w:tc>
          <w:tcPr>
            <w:tcW w:type="dxa" w:w="1821"/>
          </w:tcPr>
          <w:p>
            <w:r/>
            <w:r>
              <w:rPr>
                <w:rFonts w:ascii="Yu Gothic" w:hAnsi="Yu Gothic"/>
                <w:sz w:val="19"/>
              </w:rPr>
              <w:t>要件定義</w:t>
            </w:r>
          </w:p>
        </w:tc>
        <w:tc>
          <w:tcPr>
            <w:tcW w:type="dxa" w:w="1821"/>
          </w:tcPr>
          <w:p>
            <w:r/>
            <w:r>
              <w:rPr>
                <w:rFonts w:ascii="Yu Gothic" w:hAnsi="Yu Gothic"/>
                <w:sz w:val="19"/>
              </w:rPr>
              <w:t>山田</w:t>
            </w:r>
          </w:p>
        </w:tc>
        <w:tc>
          <w:tcPr>
            <w:tcW w:type="dxa" w:w="1821"/>
          </w:tcPr>
          <w:p>
            <w:r xmlns:a="http://schemas.openxmlformats.org/drawingml/2006/main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63500</wp:posOffset>
                  </wp:positionV>
                  <wp:extent cx="1778000" cy="190500"/>
                  <wp:effectExtent l="0" t="0" r="0" b="0"/>
                  <wp:wrapNone/>
                  <wp:docPr id="3" name="要件定義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78000" cy="190500"/>
                          </a:xfrm>
                          <a:prstGeom prst="rightArrow">
                            <a:avLst/>
                          </a:prstGeom>
                          <a:solidFill>
                            <a:srgbClr val="17365D"/>
                          </a:solidFill>
                          <a:ln>
                            <a:solidFill>
                              <a:srgbClr val="FFFFFF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 xml:space="preserve">要件定義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anchor="ctr" anchorCtr="0"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</w:tr>
      <w:tr>
        <w:trPr>
          <w:trHeight w:val="500" w:hRule="exact"/>
        </w:trPr>
        <w:tc>
          <w:tcPr>
            <w:tcW w:type="dxa" w:w="1821"/>
          </w:tcPr>
          <w:p>
            <w:r/>
            <w:r>
              <w:rPr>
                <w:rFonts w:ascii="Yu Gothic" w:hAnsi="Yu Gothic"/>
                <w:sz w:val="19"/>
              </w:rPr>
              <w:t>設計</w:t>
            </w:r>
          </w:p>
        </w:tc>
        <w:tc>
          <w:tcPr>
            <w:tcW w:type="dxa" w:w="1821"/>
          </w:tcPr>
          <w:p>
            <w:r/>
            <w:r>
              <w:rPr>
                <w:rFonts w:ascii="Yu Gothic" w:hAnsi="Yu Gothic"/>
                <w:sz w:val="19"/>
              </w:rPr>
              <w:t>佐藤</w:t>
            </w:r>
          </w:p>
        </w:tc>
        <w:tc>
          <w:tcPr>
            <w:tcW w:type="dxa" w:w="1821"/>
          </w:tcPr>
          <w:p/>
        </w:tc>
        <w:tc>
          <w:tcPr>
            <w:tcW w:type="dxa" w:w="1821"/>
          </w:tcPr>
          <w:p>
            <w:r xmlns:a="http://schemas.openxmlformats.org/drawingml/2006/main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63500</wp:posOffset>
                  </wp:positionV>
                  <wp:extent cx="2667000" cy="190500"/>
                  <wp:effectExtent l="0" t="0" r="0" b="0"/>
                  <wp:wrapNone/>
                  <wp:docPr id="4" name="設計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667000" cy="190500"/>
                          </a:xfrm>
                          <a:prstGeom prst="rightArrow">
                            <a:avLst/>
                          </a:prstGeom>
                          <a:solidFill>
                            <a:srgbClr val="0B7285"/>
                          </a:solidFill>
                          <a:ln>
                            <a:solidFill>
                              <a:srgbClr val="FFFFFF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 xml:space="preserve">設計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anchor="ctr" anchorCtr="0"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  <w:tc>
          <w:tcPr>
            <w:tcW w:type="dxa" w:w="1821"/>
          </w:tcPr>
          <w:p>
            <w:r xmlns:a="http://schemas.openxmlformats.org/drawingml/2006/main"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45720</wp:posOffset>
                  </wp:positionV>
                  <wp:extent cx="797560" cy="226060"/>
                  <wp:effectExtent l="0" t="0" r="0" b="0"/>
                  <wp:wrapNone/>
                  <wp:docPr id="8" name="レビュー注記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97560" cy="22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B42318"/>
                                  <w:sz w:val="14"/>
                                </w:rPr>
                                <w:t xml:space="preserve">▲レビュー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anchor="ctr" anchorCtr="0"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1821"/>
          </w:tcPr>
          <w:p/>
        </w:tc>
      </w:tr>
      <w:tr>
        <w:trPr>
          <w:trHeight w:val="500" w:hRule="exact"/>
        </w:trPr>
        <w:tc>
          <w:tcPr>
            <w:tcW w:type="dxa" w:w="1821"/>
          </w:tcPr>
          <w:p>
            <w:r/>
            <w:r>
              <w:rPr>
                <w:rFonts w:ascii="Yu Gothic" w:hAnsi="Yu Gothic"/>
                <w:sz w:val="19"/>
              </w:rPr>
              <w:t>実装</w:t>
            </w:r>
          </w:p>
        </w:tc>
        <w:tc>
          <w:tcPr>
            <w:tcW w:type="dxa" w:w="1821"/>
          </w:tcPr>
          <w:p>
            <w:r/>
            <w:r>
              <w:rPr>
                <w:rFonts w:ascii="Yu Gothic" w:hAnsi="Yu Gothic"/>
                <w:sz w:val="19"/>
              </w:rPr>
              <w:t>鈴木</w:t>
            </w:r>
          </w:p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  <w:tc>
          <w:tcPr>
            <w:tcW w:type="dxa" w:w="1821"/>
          </w:tcPr>
          <w:p>
            <w:r xmlns:a="http://schemas.openxmlformats.org/drawingml/2006/main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63500</wp:posOffset>
                  </wp:positionV>
                  <wp:extent cx="2667000" cy="190500"/>
                  <wp:effectExtent l="0" t="0" r="0" b="0"/>
                  <wp:wrapNone/>
                  <wp:docPr id="5" name="実装バー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667000" cy="190500"/>
                          </a:xfrm>
                          <a:prstGeom prst="rect">
                            <a:avLst/>
                          </a:prstGeom>
                          <a:solidFill>
                            <a:srgbClr val="B7791B"/>
                          </a:solidFill>
                          <a:ln>
                            <a:solidFill>
                              <a:srgbClr val="FFFFFF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0" tIns="0" rIns="0" bIns="0" anchor="ctr" anchorCtr="0"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</w:tr>
      <w:tr>
        <w:trPr>
          <w:trHeight w:val="500" w:hRule="exact"/>
        </w:trPr>
        <w:tc>
          <w:tcPr>
            <w:tcW w:type="dxa" w:w="1821"/>
          </w:tcPr>
          <w:p>
            <w:r/>
            <w:r>
              <w:rPr>
                <w:rFonts w:ascii="Yu Gothic" w:hAnsi="Yu Gothic"/>
                <w:sz w:val="19"/>
              </w:rPr>
              <w:t>テスト</w:t>
            </w:r>
          </w:p>
        </w:tc>
        <w:tc>
          <w:tcPr>
            <w:tcW w:type="dxa" w:w="1821"/>
          </w:tcPr>
          <w:p>
            <w:r/>
            <w:r>
              <w:rPr>
                <w:rFonts w:ascii="Yu Gothic" w:hAnsi="Yu Gothic"/>
                <w:sz w:val="19"/>
              </w:rPr>
              <w:t>田中</w:t>
            </w:r>
          </w:p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  <w:tc>
          <w:tcPr>
            <w:tcW w:type="dxa" w:w="1821"/>
          </w:tcPr>
          <w:p>
            <w:r xmlns:a="http://schemas.openxmlformats.org/drawingml/2006/main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63500</wp:posOffset>
                  </wp:positionV>
                  <wp:extent cx="2667000" cy="190500"/>
                  <wp:effectExtent l="0" t="0" r="0" b="0"/>
                  <wp:wrapNone/>
                  <wp:docPr id="6" name="テスト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667000" cy="190500"/>
                          </a:xfrm>
                          <a:prstGeom prst="leftRightArrow">
                            <a:avLst/>
                          </a:prstGeom>
                          <a:solidFill>
                            <a:srgbClr val="067647"/>
                          </a:solidFill>
                          <a:ln>
                            <a:solidFill>
                              <a:srgbClr val="FFFFFF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 xml:space="preserve">テスト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anchor="ctr" anchorCtr="0"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</w:tr>
      <w:tr>
        <w:trPr>
          <w:trHeight w:val="500" w:hRule="exact"/>
        </w:trPr>
        <w:tc>
          <w:tcPr>
            <w:tcW w:type="dxa" w:w="1821"/>
          </w:tcPr>
          <w:p>
            <w:r/>
            <w:r>
              <w:rPr>
                <w:rFonts w:ascii="Yu Gothic" w:hAnsi="Yu Gothic"/>
                <w:sz w:val="19"/>
              </w:rPr>
              <w:t>リリース</w:t>
            </w:r>
          </w:p>
        </w:tc>
        <w:tc>
          <w:tcPr>
            <w:tcW w:type="dxa" w:w="1821"/>
          </w:tcPr>
          <w:p>
            <w:r/>
            <w:r>
              <w:rPr>
                <w:rFonts w:ascii="Yu Gothic" w:hAnsi="Yu Gothic"/>
                <w:sz w:val="19"/>
              </w:rPr>
              <w:t>全員</w:t>
            </w:r>
          </w:p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  <w:tc>
          <w:tcPr>
            <w:tcW w:type="dxa" w:w="1821"/>
          </w:tcPr>
          <w:p/>
        </w:tc>
        <w:tc>
          <w:tcPr>
            <w:tcW w:type="dxa" w:w="1821"/>
          </w:tcPr>
          <w:p>
            <w:r xmlns:a="http://schemas.openxmlformats.org/drawingml/2006/main"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44450</wp:posOffset>
                  </wp:positionV>
                  <wp:extent cx="228600" cy="228600"/>
                  <wp:effectExtent l="0" t="0" r="0" b="0"/>
                  <wp:wrapNone/>
                  <wp:docPr id="7" name="リリース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28600" cy="228600"/>
                          </a:xfrm>
                          <a:prstGeom prst="diamond">
                            <a:avLst/>
                          </a:prstGeom>
                          <a:solidFill>
                            <a:srgbClr val="B42318"/>
                          </a:solidFill>
                          <a:ln>
                            <a:solidFill>
                              <a:srgbClr val="FFFFFF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0" tIns="0" rIns="0" bIns="0" anchor="ctr" anchorCtr="0"/>
                      </wps:wsp>
                    </a:graphicData>
                  </a:graphic>
                </wp:anchor>
              </w:drawing>
            </w:r>
          </w:p>
        </w:tc>
      </w:tr>
    </w:tbl>
    <w:p>
      <w:r>
        <w:br w:type="page"/>
      </w:r>
    </w:p>
    <w:p>
      <w:pPr>
        <w:spacing w:before="0" w:after="0" w:line="240" w:lineRule="exact"/>
      </w:pPr>
      <w:r>
        <w:rPr>
          <w:rFonts w:ascii="Yu Gothic" w:hAnsi="Yu Gothic"/>
          <w:sz w:val="22"/>
        </w:rPr>
        <w:t>回転した矢印（ページ2）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2400"/>
        <w:gridCol w:w="1400"/>
        <w:gridCol w:w="1400"/>
        <w:gridCol w:w="1400"/>
        <w:gridCol w:w="1400"/>
      </w:tblGrid>
      <w:tr>
        <w:trPr>
          <w:trHeight w:val="500" w:hRule="exact"/>
        </w:trPr>
        <w:tc>
          <w:tcPr>
            <w:tcW w:type="dxa" w:w="2914"/>
            <w:shd w:val="clear" w:color="auto" w:fill="17365D"/>
          </w:tcPr>
          <w:p>
            <w:r/>
            <w:r>
              <w:rPr>
                <w:rFonts w:ascii="Yu Gothic" w:hAnsi="Yu Gothic"/>
                <w:b/>
                <w:color w:val="FFFFFF"/>
                <w:sz w:val="20"/>
              </w:rPr>
              <w:t>工程</w:t>
            </w:r>
          </w:p>
        </w:tc>
        <w:tc>
          <w:tcPr>
            <w:tcW w:type="dxa" w:w="2914"/>
            <w:shd w:val="clear" w:color="auto" w:fill="17365D"/>
          </w:tcPr>
          <w:p>
            <w:r/>
            <w:r>
              <w:rPr>
                <w:rFonts w:ascii="Yu Gothic" w:hAnsi="Yu Gothic"/>
                <w:b/>
                <w:color w:val="FFFFFF"/>
                <w:sz w:val="20"/>
              </w:rPr>
              <w:t>9/1</w:t>
            </w:r>
          </w:p>
        </w:tc>
        <w:tc>
          <w:tcPr>
            <w:tcW w:type="dxa" w:w="2914"/>
            <w:shd w:val="clear" w:color="auto" w:fill="17365D"/>
          </w:tcPr>
          <w:p>
            <w:r/>
            <w:r>
              <w:rPr>
                <w:rFonts w:ascii="Yu Gothic" w:hAnsi="Yu Gothic"/>
                <w:b/>
                <w:color w:val="FFFFFF"/>
                <w:sz w:val="20"/>
              </w:rPr>
              <w:t>9/2</w:t>
            </w:r>
          </w:p>
        </w:tc>
        <w:tc>
          <w:tcPr>
            <w:tcW w:type="dxa" w:w="2914"/>
            <w:shd w:val="clear" w:color="auto" w:fill="17365D"/>
          </w:tcPr>
          <w:p>
            <w:r/>
            <w:r>
              <w:rPr>
                <w:rFonts w:ascii="Yu Gothic" w:hAnsi="Yu Gothic"/>
                <w:b/>
                <w:color w:val="FFFFFF"/>
                <w:sz w:val="20"/>
              </w:rPr>
              <w:t>9/3</w:t>
            </w:r>
          </w:p>
        </w:tc>
        <w:tc>
          <w:tcPr>
            <w:tcW w:type="dxa" w:w="2914"/>
            <w:shd w:val="clear" w:color="auto" w:fill="17365D"/>
          </w:tcPr>
          <w:p>
            <w:r/>
            <w:r>
              <w:rPr>
                <w:rFonts w:ascii="Yu Gothic" w:hAnsi="Yu Gothic"/>
                <w:b/>
                <w:color w:val="FFFFFF"/>
                <w:sz w:val="20"/>
              </w:rPr>
              <w:t>9/4</w:t>
            </w:r>
          </w:p>
        </w:tc>
      </w:tr>
      <w:tr>
        <w:trPr>
          <w:trHeight w:val="500" w:hRule="exact"/>
        </w:trPr>
        <w:tc>
          <w:tcPr>
            <w:tcW w:type="dxa" w:w="2914"/>
          </w:tcPr>
          <w:p>
            <w:r/>
            <w:r>
              <w:rPr>
                <w:rFonts w:ascii="Yu Gothic" w:hAnsi="Yu Gothic"/>
                <w:sz w:val="19"/>
              </w:rPr>
              <w:t>差し戻し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>
            <w:r xmlns:a="http://schemas.openxmlformats.org/drawingml/2006/main"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63500</wp:posOffset>
                  </wp:positionV>
                  <wp:extent cx="1778000" cy="190500"/>
                  <wp:effectExtent l="0" t="0" r="0" b="0"/>
                  <wp:wrapNone/>
                  <wp:docPr id="9" name="戻し"/>
                  <wp:cNvGraphicFramePr>
                    <a:graphicFrameLocks noChangeAspect="1"/>
                  </wp:cNvGraphicFramePr>
                  <a:graphic>
                    <a:graphicData uri="http://schemas.microsoft.com/office/word/2010/wordprocessingShape">
                      <wps:wsp>
                        <wps:cNvSpPr/>
                        <wps:spPr>
                          <a:xfrm rot="10800000">
                            <a:off x="0" y="0"/>
                            <a:ext cx="1778000" cy="190500"/>
                          </a:xfrm>
                          <a:prstGeom prst="rightArrow">
                            <a:avLst/>
                          </a:prstGeom>
                          <a:solidFill>
                            <a:srgbClr val="B7791B"/>
                          </a:solidFill>
                          <a:ln>
                            <a:solidFill>
                              <a:srgbClr val="FFFFFF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 xml:space="preserve">戻し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anchor="ctr" anchorCtr="0"/>
                      </wps:wsp>
                    </a:graphicData>
                  </a:graphic>
                </wp:anchor>
              </w:drawing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  <w:tr>
        <w:trPr>
          <w:trHeight w:val="500" w:hRule="exact"/>
        </w:trPr>
        <w:tc>
          <w:tcPr>
            <w:tcW w:type="dxa" w:w="2914"/>
          </w:tcPr>
          <w:p>
            <w:r/>
            <w:r>
              <w:rPr>
                <w:rFonts w:ascii="Yu Gothic" w:hAnsi="Yu Gothic"/>
                <w:sz w:val="19"/>
              </w:rPr>
              <w:t>設計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  <w:tr>
        <w:trPr>
          <w:trHeight w:val="500" w:hRule="exact"/>
        </w:trPr>
        <w:tc>
          <w:tcPr>
            <w:tcW w:type="dxa" w:w="2914"/>
          </w:tcPr>
          <w:p>
            <w:r/>
            <w:r>
              <w:rPr>
                <w:rFonts w:ascii="Yu Gothic" w:hAnsi="Yu Gothic"/>
                <w:sz w:val="19"/>
              </w:rPr>
              <w:t>実装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</w:tbl>
    <w:p/>
    <w:p/>
    <w:p/>
    <w:p/>
    <w:p>
      <w:r>
        <w:rPr>
          <w:i/>
          <w:color w:val="667085"/>
          <w:sz w:val="18"/>
        </w:rPr>
        <w:t>実データフロー（表とは無関係）</w:t>
      </w:r>
    </w:p>
    <w:p>
      <w:r xmlns:a="http://schemas.openxmlformats.org/drawingml/2006/main">
        <w:drawing>
          <wp:anchor distT="0" distB="0" distL="114300" distR="114300" simplePos="0" relativeHeight="251667456" behindDoc="0" locked="0" layoutInCell="0" allowOverlap="1">
            <wp:simplePos x="0" y="0"/>
            <wp:positionH relativeFrom="column">
              <wp:posOffset>50800</wp:posOffset>
            </wp:positionH>
            <wp:positionV relativeFrom="paragraph">
              <wp:posOffset>50800</wp:posOffset>
            </wp:positionV>
            <wp:extent cx="1645920" cy="640080"/>
            <wp:effectExtent l="0" t="0" r="0" b="0"/>
            <wp:wrapNone/>
            <wp:docPr id="10" name="開始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5920" cy="640080"/>
                    </a:xfrm>
                    <a:prstGeom prst="roundRect">
                      <a:avLst/>
                    </a:prstGeom>
                    <a:solidFill>
                      <a:srgbClr val="17365D"/>
                    </a:solidFill>
                    <a:ln>
                      <a:solidFill>
                        <a:srgbClr val="FFFFFF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 xml:space="preserve">開始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anchor="ctr" anchorCtr="0"/>
                </wps:wsp>
              </a:graphicData>
            </a:graphic>
          </wp:anchor>
        </w:drawing>
      </w:r>
      <w:r xmlns:a="http://schemas.openxmlformats.org/drawingml/2006/main">
        <w:drawing>
          <wp:anchor distT="0" distB="0" distL="114300" distR="114300" simplePos="0" relativeHeight="251668480" behindDoc="0" locked="0" layoutInCell="0" allowOverlap="1">
            <wp:simplePos x="0" y="0"/>
            <wp:positionH relativeFrom="column">
              <wp:posOffset>2096720</wp:posOffset>
            </wp:positionH>
            <wp:positionV relativeFrom="paragraph">
              <wp:posOffset>50800</wp:posOffset>
            </wp:positionV>
            <wp:extent cx="1645920" cy="640080"/>
            <wp:effectExtent l="0" t="0" r="0" b="0"/>
            <wp:wrapNone/>
            <wp:docPr id="11" name="完了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5920" cy="640080"/>
                    </a:xfrm>
                    <a:prstGeom prst="roundRect">
                      <a:avLst/>
                    </a:prstGeom>
                    <a:solidFill>
                      <a:srgbClr val="0B7285"/>
                    </a:solidFill>
                    <a:ln>
                      <a:solidFill>
                        <a:srgbClr val="FFFFFF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 xml:space="preserve">完了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anchor="ctr" anchorCtr="0"/>
                </wps:wsp>
              </a:graphicData>
            </a:graphic>
          </wp:anchor>
        </w:drawing>
      </w:r>
      <w:r xmlns:a="http://schemas.openxmlformats.org/drawingml/2006/main">
        <w:drawing>
          <wp:anchor distT="0" distB="0" distL="114300" distR="114300" simplePos="0" relativeHeight="251669504" behindDoc="0" locked="0" layoutInCell="0" allowOverlap="1">
            <wp:simplePos x="0" y="0"/>
            <wp:positionH relativeFrom="column">
              <wp:posOffset>1696720</wp:posOffset>
            </wp:positionH>
            <wp:positionV relativeFrom="paragraph">
              <wp:posOffset>370840</wp:posOffset>
            </wp:positionV>
            <wp:extent cx="400000" cy="1"/>
            <wp:effectExtent l="0" t="0" r="0" b="0"/>
            <wp:wrapNone/>
            <wp:docPr id="12" name="接続線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0000" cy="1"/>
                    </a:xfrm>
                    <a:prstGeom prst="straightConnector1">
                      <a:avLst/>
                    </a:prstGeom>
                    <a:ln w="19050">
                      <a:solidFill>
                        <a:srgbClr val="667085"/>
                      </a:solidFill>
                      <a:tailEnd type="triangle"/>
                    </a:ln>
                  </wps:spPr>
                  <wps:bodyPr/>
                </wps:wsp>
              </a:graphicData>
            </a:graphic>
          </wp:anchor>
        </w:drawing>
      </w:r>
    </w:p>
    <w:p>
      <w:r xmlns:a="http://schemas.openxmlformats.org/drawingml/2006/main">
        <w:drawing>
          <wp:anchor distT="0" distB="0" distL="114300" distR="114300" simplePos="0" relativeHeight="251670528" behindDoc="0" locked="0" layoutInCell="0" allowOverlap="1">
            <wp:simplePos x="0" y="0"/>
            <wp:positionH relativeFrom="page">
              <wp:posOffset>1037590</wp:posOffset>
            </wp:positionH>
            <wp:positionV relativeFrom="page">
              <wp:posOffset>2066290</wp:posOffset>
            </wp:positionV>
            <wp:extent cx="2286000" cy="254000"/>
            <wp:effectExtent l="0" t="0" r="0" b="0"/>
            <wp:wrapNone/>
            <wp:docPr id="13" name="実績更新注記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667085"/>
                            <w:sz w:val="14"/>
                          </w:rPr>
                          <w:t xml:space="preserve">※ 実績は毎週更新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anchor="ctr" anchorCtr="0"/>
                </wps:wsp>
              </a:graphicData>
            </a:graphic>
          </wp:anchor>
        </w:drawing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schedule-arrows</dc:title>
  <dc:subject>DRMD DOCX table-overlay fixture</dc:subject>
  <dc:creator>RTMD fixture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