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B72DE" w14:textId="4B1DF782" w:rsidR="006D16E0" w:rsidRDefault="0046227A">
      <w:r>
        <w:rPr>
          <w:rFonts w:hint="eastAsia"/>
        </w:rPr>
        <w:t>議事録　サンプル</w:t>
      </w:r>
    </w:p>
    <w:sectPr w:rsidR="006D16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7A"/>
    <w:rsid w:val="00201E70"/>
    <w:rsid w:val="00361AC3"/>
    <w:rsid w:val="0046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1AC993"/>
  <w15:chartTrackingRefBased/>
  <w15:docId w15:val="{FCFF9862-7A7A-4D54-968D-4C2B028D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Otsuki Takayuki</dc:creator>
  <cp:keywords/>
  <dc:description/>
  <cp:lastModifiedBy>Otsuki Takayuki</cp:lastModifiedBy>
  <cp:revision>1</cp:revision>
  <dcterms:created xsi:type="dcterms:W3CDTF">2020-09-30T02:54:00Z</dcterms:created>
  <dcterms:modified xsi:type="dcterms:W3CDTF">2020-09-30T02:54:00Z</dcterms:modified>
</cp:coreProperties>
</file>