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4"/>
        <w:tblGridChange w:id="0">
          <w:tblGrid>
            <w:gridCol w:w="89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Group No:</w:t>
            </w: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 XX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Group Member: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Surname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Sarabun" w:cs="Sarabun" w:eastAsia="Sarabun" w:hAnsi="Sarabu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Name Surname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76" w:lineRule="auto"/>
        <w:rPr>
          <w:rFonts w:ascii="Sarabun" w:cs="Sarabun" w:eastAsia="Sarabun" w:hAnsi="Sarabun"/>
          <w:color w:val="ff5b5b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color w:val="ff5b5b"/>
          <w:sz w:val="28"/>
          <w:szCs w:val="28"/>
          <w:u w:val="none"/>
          <w:rtl w:val="0"/>
        </w:rPr>
        <w:t xml:space="preserve">Part 0: Preparation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“Activity 1 Resources” from CourseVille.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Part 2, each group is assigned to work with the files: [YOUR_GROUP_NO].bmp, and [YOUR_GROUP_NO].gif in “02 Pic” folder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 the questions in the box given and submit this file (.docx format) to CourseVille.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Sarabun" w:cs="Sarabun" w:eastAsia="Sarabun" w:hAnsi="Sarabun"/>
          <w:b w:val="1"/>
          <w:color w:val="2e74b5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rPr>
          <w:rFonts w:ascii="Sarabun" w:cs="Sarabun" w:eastAsia="Sarabun" w:hAnsi="Sarabun"/>
          <w:color w:val="ff5b5b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color w:val="ff5b5b"/>
          <w:sz w:val="28"/>
          <w:szCs w:val="28"/>
          <w:u w:val="none"/>
          <w:rtl w:val="0"/>
        </w:rPr>
        <w:t xml:space="preserve">Part 3: Data Representation in the Memory</w:t>
      </w:r>
    </w:p>
    <w:p w:rsidR="00000000" w:rsidDel="00000000" w:rsidP="00000000" w:rsidRDefault="00000000" w:rsidRPr="00000000" w14:paraId="0000000F">
      <w:pPr>
        <w:pStyle w:val="Heading2"/>
        <w:spacing w:line="276" w:lineRule="auto"/>
        <w:rPr>
          <w:rFonts w:ascii="Sarabun" w:cs="Sarabun" w:eastAsia="Sarabun" w:hAnsi="Sarabun"/>
          <w:color w:val="ff5b5b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color w:val="ff5b5b"/>
          <w:sz w:val="28"/>
          <w:szCs w:val="28"/>
          <w:u w:val="none"/>
          <w:rtl w:val="0"/>
        </w:rPr>
        <w:t xml:space="preserve">Introduction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folder “03 Part 3”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contains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fceux.exe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which is an NES (Nintendo’s game console) emulator.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Execute the program. Then, open “Super Mario” ROM (Files &gt; Open ROM). The ROM file is in the subfolder “roms”.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 are not familiar with the games, play the games for 5 minutes. (Use the arrow keys, ‘f’ for the ‘A’ (jump) button, ‘d’ for the ‘B’ (run,fireball) button, ‘s’ for the ‘SELECT’ button, and ‘Enter’ for the ‘START’ button.</w:t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b w:val="1"/>
          <w:color w:val="ff5b5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line="276" w:lineRule="auto"/>
        <w:rPr>
          <w:rFonts w:ascii="Sarabun" w:cs="Sarabun" w:eastAsia="Sarabun" w:hAnsi="Sarabun"/>
          <w:color w:val="ff5b5b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color w:val="ff5b5b"/>
          <w:sz w:val="28"/>
          <w:szCs w:val="28"/>
          <w:u w:val="none"/>
          <w:rtl w:val="0"/>
        </w:rPr>
        <w:t xml:space="preserve">Activity: Super Mario Hack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playing the games, pause the games by hitting the “Enter” key. Open the built-in hex editor. (Debug &gt; Hex Editor). The hexadecimal numbers displayed in the hex editor is the real-time memory of the program (NES memory).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values at the position 0x0754 and at the position 0x0756 are known to be the data determining the “states” of Mario (short/tall, Normal Mario/Super Mario/Fire Mario).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Normally, Mario starts in the “Normal Mario” state (he looks short) and when he takes a “Mushroom” item, he grows into the “Super Mario” state (and he looks taller). In the “Super Mario” state, he can take a “Flower” item to go to the “Fire Mario” state in which he can throw fireballs with the “B” button.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a “Fire Mario” or a “Super Mario” is hit by an enemy, he is downgraded to “Normal Mario”.  When a “Normal Mario” is hit by an enemy, he dies.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changing the values in both positions to have a “short” Mario that can throw fireballs. What are the values?</w:t>
      </w:r>
    </w:p>
    <w:tbl>
      <w:tblPr>
        <w:tblStyle w:val="Table2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Sarabun" w:cs="Sarabun" w:eastAsia="Sarabun" w:hAnsi="Sarabu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we will modify the ROM of the game. In Hex Editor window, select View &gt; ROM File. (Hint: default is NES memory). Now try to edit the Mario character. (After editing ROM, you will need to reset. On the main screen menu, select ROM &gt; Reset)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Byte : 0x05E8 = Color of Small/Big Mario's hat + outer clothing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Byte : 0x05E9 = Color of Small/Big Mario's skin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Byte : 0x05EA = Color of Small/Big Mario's hair + inner clothing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What’s the original value (in Hexadecimal) that represent color of Mario? </w:t>
      </w:r>
    </w:p>
    <w:tbl>
      <w:tblPr>
        <w:tblStyle w:val="Table3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changing the values (in Hexadecimal) represent other color. Capture the result.</w:t>
      </w:r>
    </w:p>
    <w:tbl>
      <w:tblPr>
        <w:tblStyle w:val="Table4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try to edit the text on the welcome screen.</w:t>
        <w:br w:type="textWrapping"/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89079" cy="2404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079" cy="24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82297" cy="24048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297" cy="24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Bytes : 0x00765 to 0x00769 = "MARIO" text on top bar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Bytes : 0x0076D to 0x00771 = "WORLD" text on top bar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Bytes : 0x00774 to 0x00777 = "TIME" text on top bar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Bytes : 0x09FB5 to 0x09FC2 = "©1985 NINTENDO" text on title screen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Bytes : 0x09FE6 to 0x09FE9 = "TOP-" text on title screen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1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to edit the word “MARIO” to your name (maximum 5 characters) and “©1985 NINTENDO” to “©20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GROUP XX” (XX is your group number). How do you do that? Also put the screenshot here.</w:t>
      </w:r>
    </w:p>
    <w:tbl>
      <w:tblPr>
        <w:tblStyle w:val="Table5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spacing w:line="276" w:lineRule="auto"/>
        <w:rPr>
          <w:rFonts w:ascii="Sarabun" w:cs="Sarabun" w:eastAsia="Sarabun" w:hAnsi="Sarabun"/>
          <w:b w:val="0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76" w:lineRule="auto"/>
        <w:rPr>
          <w:rFonts w:ascii="Sarabun" w:cs="Sarabun" w:eastAsia="Sarabun" w:hAnsi="Sarabun"/>
          <w:b w:val="0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b w:val="0"/>
          <w:color w:val="000000"/>
          <w:sz w:val="28"/>
          <w:szCs w:val="28"/>
          <w:u w:val="none"/>
          <w:rtl w:val="0"/>
        </w:rPr>
        <w:t xml:space="preserve">A Chance for the “Outstanding Factor”</w:t>
      </w:r>
    </w:p>
    <w:p w:rsidR="00000000" w:rsidDel="00000000" w:rsidP="00000000" w:rsidRDefault="00000000" w:rsidRPr="00000000" w14:paraId="0000002E">
      <w:pPr>
        <w:pStyle w:val="Heading2"/>
        <w:spacing w:line="276" w:lineRule="auto"/>
        <w:jc w:val="center"/>
        <w:rPr>
          <w:rFonts w:ascii="Sarabun" w:cs="Sarabun" w:eastAsia="Sarabun" w:hAnsi="Sarabun"/>
          <w:i w:val="1"/>
          <w:color w:val="000000"/>
          <w:sz w:val="38"/>
          <w:szCs w:val="38"/>
          <w:u w:val="none"/>
        </w:rPr>
      </w:pPr>
      <w:r w:rsidDel="00000000" w:rsidR="00000000" w:rsidRPr="00000000">
        <w:rPr>
          <w:rFonts w:ascii="Sarabun" w:cs="Sarabun" w:eastAsia="Sarabun" w:hAnsi="Sarabun"/>
          <w:i w:val="1"/>
          <w:color w:val="000000"/>
          <w:sz w:val="38"/>
          <w:szCs w:val="38"/>
          <w:u w:val="none"/>
          <w:rtl w:val="0"/>
        </w:rPr>
        <w:t xml:space="preserve">Super Mario “Open” Hack</w:t>
      </w:r>
    </w:p>
    <w:p w:rsidR="00000000" w:rsidDel="00000000" w:rsidP="00000000" w:rsidRDefault="00000000" w:rsidRPr="00000000" w14:paraId="0000002F">
      <w:pPr>
        <w:pStyle w:val="Heading2"/>
        <w:spacing w:line="276" w:lineRule="auto"/>
        <w:rPr>
          <w:rFonts w:ascii="Sarabun" w:cs="Sarabun" w:eastAsia="Sarabun" w:hAnsi="Sarabun"/>
          <w:color w:val="ff5b5b"/>
          <w:sz w:val="28"/>
          <w:szCs w:val="28"/>
          <w:u w:val="none"/>
        </w:rPr>
      </w:pPr>
      <w:r w:rsidDel="00000000" w:rsidR="00000000" w:rsidRPr="00000000">
        <w:rPr>
          <w:rFonts w:ascii="Sarabun" w:cs="Sarabun" w:eastAsia="Sarabun" w:hAnsi="Sarabun"/>
          <w:color w:val="ff5b5b"/>
          <w:sz w:val="28"/>
          <w:szCs w:val="28"/>
          <w:u w:val="none"/>
          <w:rtl w:val="0"/>
        </w:rPr>
        <w:t xml:space="preserve">Some of the “best hack” will be awarded this week’s “Outstanding Factor”</w:t>
      </w:r>
    </w:p>
    <w:p w:rsidR="00000000" w:rsidDel="00000000" w:rsidP="00000000" w:rsidRDefault="00000000" w:rsidRPr="00000000" w14:paraId="00000030">
      <w:pPr>
        <w:spacing w:line="276" w:lineRule="auto"/>
        <w:ind w:firstLine="72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For example, you can control the timer on the top right of the screen by changing memory at 0x07F8-0x07FA to your decided value. Try changing 0x07F8-0x07FA to 09 09 09 to get more idea.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ab/>
        <w:t xml:space="preserve">Another example is to control your score by changing memory at 0x07D8-0x7DD to any value. Good Luck!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firstLine="720"/>
        <w:rPr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With the information given below, do something fun on your own. Call TA and explain what changes you made. </w:t>
      </w: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(At least five additional changes are needed to be considered outstanding. Only some groups will be given outstanding, so imagination is preferred.)</w:t>
      </w:r>
      <w:r w:rsidDel="00000000" w:rsidR="00000000" w:rsidRPr="00000000">
        <w:rPr>
          <w:rtl w:val="0"/>
        </w:rPr>
      </w:r>
    </w:p>
    <w:tbl>
      <w:tblPr>
        <w:tblStyle w:val="Table6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Here’s the information.</w:t>
      </w:r>
    </w:p>
    <w:tbl>
      <w:tblPr>
        <w:tblStyle w:val="Table7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===== In ROM File =====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05E0 = Background (sky) color for Overworld levels 1-1, 1-3, 2-1, 2-3, 4-1, 4-3, 5-3, 7-3, 8-1, 8-2 and 8-3.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05E1 = Background color for Underground levels 1-2 and 4-2. (Also used for New Level and Game Over screens.)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05E2 = Background color for Dungeon levels 1-4, 2-4, etc.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05E3 = Background color for Nighttime Overworld levels 3-3, 6-1 and 6-2.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05E4 = Background color for Winter Overworld levels 5-1, 5-2 and 7-1.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05E5 = Background color for Winter Nighttime Overworld levels 3-1 and 3-2 (and the cloud portion of 6-2).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05E6 = Background color for level 6-3.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===== In NES Memory =====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0024 - Fireball 1 Flag / Explosion Delay (00-01 / 80-86)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0025 - Fireball 2 Flag / Explosion Delay (00-01 / 80-86)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0030 - Point display 3 timeout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0031 - Point display 2 timeout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0032 - Point display 1 timeout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0057 - Player X Delta (Signed)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008D - Fireball 1 X Position (00-FF)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008E - Fireball 2 X Position (00-FF)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009F - Player Y Delta (Signed)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00A6 - Fireball 1 Status? (03, FD, FE)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00A7 - Fireball 2 Status? (03, FD, FE)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00CE - Player Y Position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00D5 - Fireball 1 Y Position (00-FF)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00D6 - Fireball 2 Y Position (00-FF)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0200-02FF - PPU Sprite Memory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0300-03FF - Sprite Values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03A0 - Unknown Value, Gets set to FF every time a map is loaded.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0500-05CF - Screen layout page 1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05D0-069F - Screen layout page 2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06A0 - Screen Memory Offset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06CE - Fireball Count (00-FF)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06D5 - Player Sprite Frame</w:t>
            </w:r>
          </w:p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06D7 - End of Level Fireworks (Firework position is determined by value)</w:t>
            </w:r>
          </w:p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06FC - Controller 1 Poll</w:t>
            </w:r>
          </w:p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0700 - Running Animation Speed (00-28)</w:t>
            </w:r>
          </w:p>
          <w:p w:rsidR="00000000" w:rsidDel="00000000" w:rsidP="00000000" w:rsidRDefault="00000000" w:rsidRPr="00000000" w14:paraId="0000006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0701 - Sliding Flag (00 - No, 01 - Yes)</w:t>
            </w:r>
          </w:p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0702 - Slide Length</w:t>
            </w:r>
          </w:p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0703 - Matches Running Animation Speed from 1C-28</w:t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0704 - Unused?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0705 - Cycles during walking animation</w:t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0706 - Minimum Jump Height (01)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0707 - Always 01?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0708 - Starting Jump Y Position (Affects max jump height)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0709 - Player Y Delta While Jumping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070A - Player Y Delta Change To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070B - Player Injured Flag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070C - Walking Frame Delay (04-07)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070D - Player Frame While Walking (00-02)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070E - ? When Not 00, Player can't move or jump 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070F - ? When not 0, score at flag is visible before touched.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0710 - How Mario enters the level (00-07)</w:t>
            </w:r>
          </w:p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ab/>
              <w:t xml:space="preserve">00 - Fall from ceiling - Water (2-2)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ab/>
              <w:t xml:space="preserve">01 - Fall from ceiling - Underground (1-2)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ab/>
              <w:t xml:space="preserve">02 - On ground (1-1) Also, pipes and vines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ab/>
              <w:t xml:space="preserve">03 - Middle of screen for castles (1-4)</w:t>
            </w:r>
          </w:p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ab/>
              <w:t xml:space="preserve">04 - Unused: Same as 01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ab/>
              <w:t xml:space="preserve">05 - Unused: Same as 01 (maybe 02?)</w:t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ab/>
              <w:t xml:space="preserve">06 - Unused: Same as 07</w:t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ab/>
              <w:t xml:space="preserve">07 - On ground, Mario walks right (Between 1-1 and 1-2)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0711 - Delay (Used by throwing fireballs)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0712 - Unused?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0713 - Used during flag contact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0714 - Ducking Flag (00 - Walking, 04 - Ducking)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0747 - Object pause (When above zero, nothing but Mario can move. Used upon dieing)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0748 - Display Coins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074A - Controller 1 Poll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074B - Controller 2 Poll</w:t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074E - Bubble Flag (00 - Bubbles Visible, 01 - No Bubbles)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0754 - Tall Mario Flag (00 - Tall, 01 - Short)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0756 - Powerup Flag (00 - Mario, 01 - Super Mario, 02 - Fire Mario)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0757 - Player Lives Screen Flag (00 - Playing, 01 - Player Lives Screen)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0758 - Vine Growth Flag? Set to 1, die, restart, vine grows!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0759 - Time Up Flag (00-01) Doesn't take effect until after death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075A - Current Player Lives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075C - Display Level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075E - Display Coins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075F - World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0760 - Level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0761 - Waiting Player Lives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0770 - Gameplay Mode (00 - Demo, 01 - Playing, 02 - End of Level)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0772 - Gameplay Status (00 - Run to next status, 01 - Loading, 02 - Loading done, 03 - Playing)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0773-0774 - Counters for Gameplay Status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0778 - Affects Horizontal Scrolling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0779 - Color Mode? (1E - Color, 1F - Black &amp; White)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077F - Delay (Used by demo, invincibility, and player lives screen)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0781 - Delay (Used by walking and throwing fireballs)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0782 - Delay (Used by jumping)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0787 - Timer Delay (00-18)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079F - Star Invincibility Timeout (00 - Not Invincible, 00-07 - Slow Flash, 08-FF - Fast Flash) - You can even kill Bowser's fireballs!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07A0 - Player Lives Countdown (00-07) At zero it starts the demo.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07A2 - Demo Countdown (00-07) At zero it starts the demo.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07ED - P1 Coins: 9x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07EE - P1 Coins: x9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07F3 - P2 Coins: 9x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07F4 - P2 Coins: x9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07FC - Beat Game Flag (00 - 1st Run, 01 - 2nd Run)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B424 - Standing Max Jump Height (20) Signed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B425 - Sliding Max Jump Height (20) Signed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B426 - Walking Max Jump Height (1E) Signed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B427 - Staring to Run Max Jump Height (28) Signed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B428 - Running Max Jump Height (28) Signed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B42B - Standing Gravity (70) Signed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B42C - Sliding Gravity (70) Signed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B42D - Walking Gravity (60) Signed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B42E - Starting to Run Gravity (90) Signed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B42F - Running Gravity (90) Signed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B432 - Standing Jump Y Delta (FC) Signed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B433 - Sliding Jump Y Delta (FC) Signed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B434 - Walking Jump Y Delta (FC) Signed</w:t>
            </w:r>
          </w:p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B435 - Starting to Run Jump Y Delta (FB) Signed</w:t>
            </w:r>
          </w:p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B436 - Running Jump Y Delta (FB) Signed</w:t>
            </w:r>
          </w:p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B440 - Left Running Speed Max (D8) Signed</w:t>
            </w:r>
          </w:p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B441 - Left Walking Speed Max (E8) Signed</w:t>
            </w:r>
          </w:p>
          <w:p w:rsidR="00000000" w:rsidDel="00000000" w:rsidP="00000000" w:rsidRDefault="00000000" w:rsidRPr="00000000" w14:paraId="000000C8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B443 - Right Running Speed Max (28) Signed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B444 - Right Walking Speed Max (18) Signed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B447 - Running Acceleration (E4) Unsigned</w:t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tabs>
        <w:tab w:val="center" w:leader="none" w:pos="4680"/>
        <w:tab w:val="right" w:leader="none" w:pos="9360"/>
        <w:tab w:val="left" w:leader="none" w:pos="0"/>
        <w:tab w:val="right" w:leader="none" w:pos="9000"/>
      </w:tabs>
      <w:jc w:val="center"/>
      <w:rPr>
        <w:rFonts w:ascii="Sarabun" w:cs="Sarabun" w:eastAsia="Sarabun" w:hAnsi="Sarabun"/>
        <w:sz w:val="26"/>
        <w:szCs w:val="26"/>
      </w:rPr>
    </w:pPr>
    <w:r w:rsidDel="00000000" w:rsidR="00000000" w:rsidRPr="00000000">
      <w:rPr>
        <w:rFonts w:ascii="Sarabun" w:cs="Sarabun" w:eastAsia="Sarabun" w:hAnsi="Sarabun"/>
        <w:rtl w:val="0"/>
      </w:rPr>
      <w:t xml:space="preserve">FOUNDATIONS TO CEDT </w:t>
      <w:tab/>
      <w:t xml:space="preserve">COURSE ID: 2110222 1</w:t>
    </w:r>
    <w:r w:rsidDel="00000000" w:rsidR="00000000" w:rsidRPr="00000000">
      <w:rPr>
        <w:rFonts w:ascii="Sarabun" w:cs="Sarabun" w:eastAsia="Sarabun" w:hAnsi="Sarabun"/>
        <w:vertAlign w:val="superscript"/>
        <w:rtl w:val="0"/>
      </w:rPr>
      <w:t xml:space="preserve">st</w:t>
    </w:r>
    <w:r w:rsidDel="00000000" w:rsidR="00000000" w:rsidRPr="00000000">
      <w:rPr>
        <w:rFonts w:ascii="Sarabun" w:cs="Sarabun" w:eastAsia="Sarabun" w:hAnsi="Sarabun"/>
        <w:rtl w:val="0"/>
      </w:rPr>
      <w:t xml:space="preserve"> SEMESTER OF ACADEMIC YEAR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pStyle w:val="Title"/>
      <w:jc w:val="center"/>
      <w:rPr>
        <w:rFonts w:ascii="Sarabun" w:cs="Sarabun" w:eastAsia="Sarabun" w:hAnsi="Sarabun"/>
        <w:sz w:val="36"/>
        <w:szCs w:val="36"/>
      </w:rPr>
    </w:pPr>
    <w:r w:rsidDel="00000000" w:rsidR="00000000" w:rsidRPr="00000000">
      <w:rPr>
        <w:rFonts w:ascii="Sarabun" w:cs="Sarabun" w:eastAsia="Sarabun" w:hAnsi="Sarabun"/>
        <w:sz w:val="36"/>
        <w:szCs w:val="36"/>
        <w:rtl w:val="0"/>
      </w:rPr>
      <w:t xml:space="preserve">Activity 1: Hex Hacking</w:t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</w:t>
    </w:r>
  </w:p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e75b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e75b5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e75b5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e75b5"/>
      <w:sz w:val="26"/>
      <w:szCs w:val="2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b w:val="1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115A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11B2E"/>
    <w:pPr>
      <w:keepNext w:val="1"/>
      <w:keepLines w:val="1"/>
      <w:spacing w:before="240"/>
      <w:outlineLvl w:val="1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6"/>
      <w:szCs w:val="26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16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41669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4115AF"/>
    <w:pPr>
      <w:contextualSpacing w:val="1"/>
    </w:pPr>
    <w:rPr>
      <w:rFonts w:asciiTheme="majorHAnsi" w:cstheme="majorBidi" w:eastAsiaTheme="majorEastAsia" w:hAnsiTheme="majorHAnsi"/>
      <w:b w:val="1"/>
      <w:bCs w:val="1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15AF"/>
    <w:rPr>
      <w:rFonts w:asciiTheme="majorHAnsi" w:cstheme="majorBidi" w:eastAsiaTheme="majorEastAsia" w:hAnsiTheme="majorHAnsi"/>
      <w:b w:val="1"/>
      <w:bCs w:val="1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115AF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3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911B2E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4A1C5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 w:val="1"/>
    <w:unhideWhenUsed w:val="1"/>
    <w:rsid w:val="004A1C59"/>
  </w:style>
  <w:style w:type="character" w:styleId="Hyperlink">
    <w:name w:val="Hyperlink"/>
    <w:basedOn w:val="DefaultParagraphFont"/>
    <w:uiPriority w:val="99"/>
    <w:unhideWhenUsed w:val="1"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274A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274AF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5474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474D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E722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55D0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Frf6ON3h4v6Pp8zOcWZ+Dv49A==">CgMxLjA4AHIhMUN5ZUVCdUdiN2UzLWFTUTFPclF1bW42UWk4b1hXZmZD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2021-01-26T15:03:00Z</dcterms:created>
  <dc:creator>Sanchai Jaktheerangkoon</dc:creator>
</cp:coreProperties>
</file>