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496" w:rsidRPr="00C93496" w:rsidRDefault="00C93496" w:rsidP="00C93496">
      <w:pPr>
        <w:jc w:val="center"/>
        <w:rPr>
          <w:color w:val="FF0000"/>
          <w:sz w:val="28"/>
          <w:szCs w:val="28"/>
        </w:rPr>
      </w:pPr>
      <w:r w:rsidRPr="00C93496">
        <w:rPr>
          <w:rFonts w:hint="eastAsia"/>
          <w:color w:val="FF0000"/>
          <w:sz w:val="28"/>
          <w:szCs w:val="28"/>
        </w:rPr>
        <w:t>斗地主作业</w:t>
      </w:r>
      <w:r>
        <w:rPr>
          <w:rFonts w:hint="eastAsia"/>
          <w:color w:val="FF0000"/>
          <w:sz w:val="28"/>
          <w:szCs w:val="28"/>
        </w:rPr>
        <w:t>暑假</w:t>
      </w:r>
      <w:r w:rsidRPr="00C93496">
        <w:rPr>
          <w:rFonts w:hint="eastAsia"/>
          <w:color w:val="FF0000"/>
          <w:sz w:val="28"/>
          <w:szCs w:val="28"/>
        </w:rPr>
        <w:t>改进</w:t>
      </w:r>
    </w:p>
    <w:p w:rsidR="00C93496" w:rsidRDefault="00C93496" w:rsidP="00C93496">
      <w:pPr>
        <w:pStyle w:val="1"/>
      </w:pPr>
      <w:r>
        <w:rPr>
          <w:rFonts w:hint="eastAsia"/>
        </w:rPr>
        <w:t>AI</w:t>
      </w:r>
      <w:r>
        <w:rPr>
          <w:rFonts w:hint="eastAsia"/>
        </w:rPr>
        <w:t>方面</w:t>
      </w:r>
    </w:p>
    <w:p w:rsidR="00156426" w:rsidRDefault="00156426" w:rsidP="00156426">
      <w:r>
        <w:rPr>
          <w:rFonts w:hint="eastAsia"/>
        </w:rPr>
        <w:t>特殊点在于把拆牌和出牌</w:t>
      </w:r>
      <w:r>
        <w:rPr>
          <w:rFonts w:hint="eastAsia"/>
        </w:rPr>
        <w:t xml:space="preserve">   </w:t>
      </w:r>
      <w:r>
        <w:rPr>
          <w:rFonts w:hint="eastAsia"/>
        </w:rPr>
        <w:t>分开并在两个方面保证主观上是最优的。</w:t>
      </w:r>
    </w:p>
    <w:p w:rsidR="00156426" w:rsidRDefault="00156426" w:rsidP="00156426">
      <w:r>
        <w:rPr>
          <w:rFonts w:hint="eastAsia"/>
        </w:rPr>
        <w:t>如何保证拆牌最优：依据组合权值与手数枚举所有拆牌方案得到最优</w:t>
      </w:r>
    </w:p>
    <w:p w:rsidR="00156426" w:rsidRDefault="00156426" w:rsidP="00156426">
      <w:r>
        <w:rPr>
          <w:rFonts w:hint="eastAsia"/>
        </w:rPr>
        <w:t>如何保证出牌最优：抽象高端玩家的出牌策略</w:t>
      </w:r>
    </w:p>
    <w:p w:rsidR="00156426" w:rsidRPr="00156426" w:rsidRDefault="00156426" w:rsidP="00156426"/>
    <w:p w:rsidR="00C93496" w:rsidRDefault="00C93496" w:rsidP="00C9349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00489" cy="2976806"/>
            <wp:effectExtent l="19050" t="0" r="0" b="0"/>
            <wp:docPr id="1" name="图片 1" descr="C:\Users\Lenovo\Documents\Tencent Files\2399644890\Image\C2C\9%A1V]X@VC(US~)0~S%GP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2399644890\Image\C2C\9%A1V]X@VC(US~)0~S%GPG0.png"/>
                    <pic:cNvPicPr>
                      <a:picLocks noChangeAspect="1" noChangeArrowheads="1"/>
                    </pic:cNvPicPr>
                  </pic:nvPicPr>
                  <pic:blipFill>
                    <a:blip r:embed="rId6"/>
                    <a:srcRect/>
                    <a:stretch>
                      <a:fillRect/>
                    </a:stretch>
                  </pic:blipFill>
                  <pic:spPr bwMode="auto">
                    <a:xfrm>
                      <a:off x="0" y="0"/>
                      <a:ext cx="5300489" cy="2976806"/>
                    </a:xfrm>
                    <a:prstGeom prst="rect">
                      <a:avLst/>
                    </a:prstGeom>
                    <a:noFill/>
                    <a:ln w="9525">
                      <a:noFill/>
                      <a:miter lim="800000"/>
                      <a:headEnd/>
                      <a:tailEnd/>
                    </a:ln>
                  </pic:spPr>
                </pic:pic>
              </a:graphicData>
            </a:graphic>
          </wp:inline>
        </w:drawing>
      </w:r>
    </w:p>
    <w:p w:rsidR="00381A66" w:rsidRDefault="00381A66" w:rsidP="00C93496">
      <w:pPr>
        <w:widowControl/>
        <w:jc w:val="left"/>
        <w:rPr>
          <w:rFonts w:ascii="宋体" w:eastAsia="宋体" w:hAnsi="宋体" w:cs="宋体"/>
          <w:kern w:val="0"/>
          <w:sz w:val="24"/>
          <w:szCs w:val="24"/>
        </w:rPr>
      </w:pPr>
    </w:p>
    <w:p w:rsidR="00381A66" w:rsidRPr="00C93496" w:rsidRDefault="00381A66" w:rsidP="00C93496">
      <w:pPr>
        <w:widowControl/>
        <w:jc w:val="left"/>
        <w:rPr>
          <w:rFonts w:ascii="宋体" w:eastAsia="宋体" w:hAnsi="宋体" w:cs="宋体"/>
          <w:kern w:val="0"/>
          <w:sz w:val="24"/>
          <w:szCs w:val="24"/>
        </w:rPr>
      </w:pPr>
    </w:p>
    <w:p w:rsidR="00381A66" w:rsidRPr="00381A66" w:rsidRDefault="00C93496" w:rsidP="00381A6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93464" cy="2763223"/>
            <wp:effectExtent l="19050" t="0" r="0" b="0"/>
            <wp:docPr id="3" name="图片 3" descr="C:\Users\Lenovo\Documents\Tencent Files\2399644890\Image\C2C\QUWT)JD(J]LP[KWEVU@U$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2399644890\Image\C2C\QUWT)JD(J]LP[KWEVU@U$HW.png"/>
                    <pic:cNvPicPr>
                      <a:picLocks noChangeAspect="1" noChangeArrowheads="1"/>
                    </pic:cNvPicPr>
                  </pic:nvPicPr>
                  <pic:blipFill>
                    <a:blip r:embed="rId7"/>
                    <a:srcRect/>
                    <a:stretch>
                      <a:fillRect/>
                    </a:stretch>
                  </pic:blipFill>
                  <pic:spPr bwMode="auto">
                    <a:xfrm>
                      <a:off x="0" y="0"/>
                      <a:ext cx="5013355" cy="2774230"/>
                    </a:xfrm>
                    <a:prstGeom prst="rect">
                      <a:avLst/>
                    </a:prstGeom>
                    <a:noFill/>
                    <a:ln w="9525">
                      <a:noFill/>
                      <a:miter lim="800000"/>
                      <a:headEnd/>
                      <a:tailEnd/>
                    </a:ln>
                  </pic:spPr>
                </pic:pic>
              </a:graphicData>
            </a:graphic>
          </wp:inline>
        </w:drawing>
      </w:r>
    </w:p>
    <w:p w:rsidR="00381A66" w:rsidRDefault="00381A66" w:rsidP="00381A66">
      <w:pPr>
        <w:ind w:firstLineChars="200" w:firstLine="420"/>
        <w:rPr>
          <w:noProof/>
        </w:rPr>
      </w:pPr>
    </w:p>
    <w:p w:rsidR="00381A66" w:rsidRDefault="00381A66" w:rsidP="00381A66">
      <w:pPr>
        <w:ind w:firstLineChars="200" w:firstLine="420"/>
        <w:rPr>
          <w:noProof/>
        </w:rPr>
      </w:pPr>
    </w:p>
    <w:p w:rsidR="00AF569A" w:rsidRDefault="00AF569A" w:rsidP="00AF569A">
      <w:pPr>
        <w:pStyle w:val="2"/>
        <w:rPr>
          <w:noProof/>
        </w:rPr>
      </w:pPr>
      <w:r>
        <w:rPr>
          <w:rFonts w:hint="eastAsia"/>
          <w:noProof/>
        </w:rPr>
        <w:lastRenderedPageBreak/>
        <w:t>拆牌详解</w:t>
      </w:r>
    </w:p>
    <w:p w:rsidR="00381A66" w:rsidRDefault="00381A66" w:rsidP="00381A66">
      <w:pPr>
        <w:ind w:firstLineChars="200" w:firstLine="420"/>
        <w:rPr>
          <w:noProof/>
        </w:rPr>
      </w:pPr>
      <w:r>
        <w:rPr>
          <w:rFonts w:hint="eastAsia"/>
          <w:noProof/>
        </w:rPr>
        <w:t>最优拆牌方案详解：</w:t>
      </w:r>
    </w:p>
    <w:p w:rsidR="00381A66" w:rsidRDefault="00381A66" w:rsidP="00381A66">
      <w:pPr>
        <w:ind w:firstLineChars="200" w:firstLine="420"/>
        <w:rPr>
          <w:noProof/>
        </w:rPr>
      </w:pPr>
      <w:r>
        <w:rPr>
          <w:rFonts w:hint="eastAsia"/>
          <w:noProof/>
        </w:rPr>
        <w:t>函数指针数组保存所有拆牌函数循环枚举得到手牌组合，根据组合权值</w:t>
      </w:r>
      <w:r w:rsidR="000A192A">
        <w:rPr>
          <w:rFonts w:hint="eastAsia"/>
          <w:noProof/>
        </w:rPr>
        <w:t>手数</w:t>
      </w:r>
      <w:r>
        <w:rPr>
          <w:rFonts w:hint="eastAsia"/>
          <w:noProof/>
        </w:rPr>
        <w:t>选取最优</w:t>
      </w:r>
    </w:p>
    <w:p w:rsidR="00156426" w:rsidRPr="00C93496" w:rsidRDefault="00381A66" w:rsidP="00381A66">
      <w:pPr>
        <w:ind w:firstLineChars="200" w:firstLine="420"/>
      </w:pPr>
      <w:r>
        <w:rPr>
          <w:rFonts w:hint="eastAsia"/>
          <w:noProof/>
        </w:rPr>
        <w:drawing>
          <wp:inline distT="0" distB="0" distL="0" distR="0">
            <wp:extent cx="5406307" cy="2736526"/>
            <wp:effectExtent l="19050" t="0" r="3893"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419431" cy="2743169"/>
                    </a:xfrm>
                    <a:prstGeom prst="rect">
                      <a:avLst/>
                    </a:prstGeom>
                    <a:noFill/>
                    <a:ln w="9525">
                      <a:noFill/>
                      <a:miter lim="800000"/>
                      <a:headEnd/>
                      <a:tailEnd/>
                    </a:ln>
                  </pic:spPr>
                </pic:pic>
              </a:graphicData>
            </a:graphic>
          </wp:inline>
        </w:drawing>
      </w:r>
    </w:p>
    <w:p w:rsidR="00C93496" w:rsidRDefault="00381A66" w:rsidP="00381A66">
      <w:pPr>
        <w:ind w:firstLineChars="200" w:firstLine="420"/>
      </w:pPr>
      <w:r>
        <w:rPr>
          <w:rFonts w:hint="eastAsia"/>
        </w:rPr>
        <w:t>绝对拆牌方案详解：</w:t>
      </w:r>
    </w:p>
    <w:p w:rsidR="00381A66" w:rsidRDefault="00381A66" w:rsidP="00381A66">
      <w:pPr>
        <w:ind w:firstLineChars="200" w:firstLine="420"/>
      </w:pPr>
      <w:r>
        <w:rPr>
          <w:rFonts w:hint="eastAsia"/>
        </w:rPr>
        <w:t>拆出基本牌——</w:t>
      </w:r>
      <w:r w:rsidR="00AF569A">
        <w:rPr>
          <w:rFonts w:hint="eastAsia"/>
        </w:rPr>
        <w:t>基本牌组合（因为此为接牌所以要根据上家出牌进行裁剪）</w:t>
      </w:r>
    </w:p>
    <w:p w:rsidR="00422DA3" w:rsidRDefault="00381A66" w:rsidP="00422DA3">
      <w:pPr>
        <w:ind w:firstLineChars="200" w:firstLine="420"/>
      </w:pPr>
      <w:r>
        <w:rPr>
          <w:rFonts w:hint="eastAsia"/>
          <w:noProof/>
        </w:rPr>
        <w:drawing>
          <wp:inline distT="0" distB="0" distL="0" distR="0">
            <wp:extent cx="5274310" cy="2503144"/>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274310" cy="2503144"/>
                    </a:xfrm>
                    <a:prstGeom prst="rect">
                      <a:avLst/>
                    </a:prstGeom>
                    <a:noFill/>
                    <a:ln w="9525">
                      <a:noFill/>
                      <a:miter lim="800000"/>
                      <a:headEnd/>
                      <a:tailEnd/>
                    </a:ln>
                  </pic:spPr>
                </pic:pic>
              </a:graphicData>
            </a:graphic>
          </wp:inline>
        </w:drawing>
      </w:r>
    </w:p>
    <w:p w:rsidR="00422DA3" w:rsidRDefault="00422DA3" w:rsidP="00422DA3">
      <w:pPr>
        <w:ind w:firstLineChars="200" w:firstLine="420"/>
      </w:pPr>
    </w:p>
    <w:p w:rsidR="00422DA3" w:rsidRDefault="00422DA3" w:rsidP="00422DA3">
      <w:pPr>
        <w:ind w:firstLineChars="200" w:firstLine="420"/>
      </w:pPr>
    </w:p>
    <w:p w:rsidR="00422DA3" w:rsidRDefault="00422DA3" w:rsidP="00422DA3">
      <w:pPr>
        <w:ind w:firstLineChars="200" w:firstLine="420"/>
      </w:pPr>
    </w:p>
    <w:p w:rsidR="00422DA3" w:rsidRDefault="00422DA3" w:rsidP="00422DA3">
      <w:pPr>
        <w:ind w:firstLineChars="200" w:firstLine="420"/>
      </w:pPr>
    </w:p>
    <w:p w:rsidR="00422DA3" w:rsidRDefault="00422DA3" w:rsidP="00422DA3">
      <w:pPr>
        <w:ind w:firstLineChars="200" w:firstLine="420"/>
      </w:pPr>
    </w:p>
    <w:p w:rsidR="00422DA3" w:rsidRDefault="00422DA3" w:rsidP="00422DA3">
      <w:pPr>
        <w:ind w:firstLineChars="200" w:firstLine="420"/>
      </w:pPr>
    </w:p>
    <w:p w:rsidR="00422DA3" w:rsidRDefault="00422DA3" w:rsidP="00422DA3">
      <w:pPr>
        <w:ind w:firstLineChars="200" w:firstLine="420"/>
      </w:pPr>
    </w:p>
    <w:p w:rsidR="00422DA3" w:rsidRDefault="00422DA3" w:rsidP="00422DA3">
      <w:pPr>
        <w:ind w:firstLineChars="200" w:firstLine="420"/>
      </w:pPr>
    </w:p>
    <w:p w:rsidR="00381A66" w:rsidRDefault="00AF569A" w:rsidP="00AF569A">
      <w:pPr>
        <w:pStyle w:val="2"/>
      </w:pPr>
      <w:r>
        <w:rPr>
          <w:rFonts w:hint="eastAsia"/>
        </w:rPr>
        <w:lastRenderedPageBreak/>
        <w:t>出牌详解</w:t>
      </w:r>
    </w:p>
    <w:p w:rsidR="00216DD3" w:rsidRPr="00216DD3" w:rsidRDefault="00216DD3" w:rsidP="00216DD3">
      <w:pPr>
        <w:rPr>
          <w:color w:val="FF0000"/>
        </w:rPr>
      </w:pPr>
      <w:r w:rsidRPr="00216DD3">
        <w:rPr>
          <w:rFonts w:hint="eastAsia"/>
          <w:color w:val="FF0000"/>
        </w:rPr>
        <w:t>出牌分为先手出牌和后手接牌</w:t>
      </w:r>
    </w:p>
    <w:p w:rsidR="00AF569A" w:rsidRDefault="00216DD3" w:rsidP="00AF569A">
      <w:pPr>
        <w:ind w:firstLine="420"/>
      </w:pPr>
      <w:r>
        <w:rPr>
          <w:rFonts w:hint="eastAsia"/>
        </w:rPr>
        <w:t>先手</w:t>
      </w:r>
      <w:r w:rsidR="00AF569A">
        <w:rPr>
          <w:rFonts w:hint="eastAsia"/>
        </w:rPr>
        <w:t>出牌</w:t>
      </w:r>
    </w:p>
    <w:p w:rsidR="00216DD3" w:rsidRDefault="00216DD3" w:rsidP="00216DD3">
      <w:pPr>
        <w:ind w:firstLine="420"/>
      </w:pPr>
      <w:r>
        <w:rPr>
          <w:rFonts w:hint="eastAsia"/>
        </w:rPr>
        <w:t>若无特殊情况且为先手出牌则从小到大出牌若是特殊情况单独判断出牌</w:t>
      </w:r>
    </w:p>
    <w:p w:rsidR="00422DA3" w:rsidRDefault="00422DA3" w:rsidP="00AF569A">
      <w:pPr>
        <w:ind w:firstLine="420"/>
      </w:pPr>
      <w:r>
        <w:rPr>
          <w:noProof/>
        </w:rPr>
        <w:drawing>
          <wp:inline distT="0" distB="0" distL="0" distR="0">
            <wp:extent cx="5274310" cy="2236813"/>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274310" cy="2236813"/>
                    </a:xfrm>
                    <a:prstGeom prst="rect">
                      <a:avLst/>
                    </a:prstGeom>
                    <a:noFill/>
                    <a:ln w="9525">
                      <a:noFill/>
                      <a:miter lim="800000"/>
                      <a:headEnd/>
                      <a:tailEnd/>
                    </a:ln>
                  </pic:spPr>
                </pic:pic>
              </a:graphicData>
            </a:graphic>
          </wp:inline>
        </w:drawing>
      </w:r>
    </w:p>
    <w:p w:rsidR="00422DA3" w:rsidRDefault="00216DD3" w:rsidP="00AF569A">
      <w:pPr>
        <w:ind w:firstLine="420"/>
      </w:pPr>
      <w:r>
        <w:rPr>
          <w:rFonts w:hint="eastAsia"/>
        </w:rPr>
        <w:t>后手接牌</w:t>
      </w:r>
    </w:p>
    <w:p w:rsidR="00216DD3" w:rsidRDefault="00216DD3" w:rsidP="00AF569A">
      <w:pPr>
        <w:ind w:firstLine="420"/>
      </w:pPr>
      <w:r>
        <w:rPr>
          <w:rFonts w:hint="eastAsia"/>
        </w:rPr>
        <w:t>根据上家出牌组合基本牌并裁剪</w:t>
      </w:r>
    </w:p>
    <w:p w:rsidR="00216DD3" w:rsidRDefault="00216DD3" w:rsidP="00AF569A">
      <w:pPr>
        <w:ind w:firstLine="420"/>
      </w:pPr>
      <w:r>
        <w:rPr>
          <w:noProof/>
        </w:rPr>
        <w:drawing>
          <wp:inline distT="0" distB="0" distL="0" distR="0">
            <wp:extent cx="5271251" cy="2983480"/>
            <wp:effectExtent l="19050" t="0" r="5599"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274310" cy="2985211"/>
                    </a:xfrm>
                    <a:prstGeom prst="rect">
                      <a:avLst/>
                    </a:prstGeom>
                    <a:noFill/>
                    <a:ln w="9525">
                      <a:noFill/>
                      <a:miter lim="800000"/>
                      <a:headEnd/>
                      <a:tailEnd/>
                    </a:ln>
                  </pic:spPr>
                </pic:pic>
              </a:graphicData>
            </a:graphic>
          </wp:inline>
        </w:drawing>
      </w:r>
    </w:p>
    <w:p w:rsidR="00216DD3" w:rsidRDefault="00216DD3" w:rsidP="00216DD3">
      <w:pPr>
        <w:pStyle w:val="1"/>
      </w:pPr>
      <w:r>
        <w:rPr>
          <w:rFonts w:hint="eastAsia"/>
        </w:rPr>
        <w:lastRenderedPageBreak/>
        <w:t>交互方面</w:t>
      </w:r>
    </w:p>
    <w:p w:rsidR="00216DD3" w:rsidRDefault="00216DD3" w:rsidP="00216DD3">
      <w:pPr>
        <w:pStyle w:val="2"/>
      </w:pPr>
      <w:r>
        <w:rPr>
          <w:rFonts w:hint="eastAsia"/>
        </w:rPr>
        <w:t>界面</w:t>
      </w:r>
    </w:p>
    <w:p w:rsidR="00CB299D" w:rsidRDefault="00216DD3" w:rsidP="00216DD3">
      <w:r>
        <w:rPr>
          <w:rFonts w:hint="eastAsia"/>
          <w:noProof/>
        </w:rPr>
        <w:drawing>
          <wp:inline distT="0" distB="0" distL="0" distR="0">
            <wp:extent cx="2917710" cy="2277986"/>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923625" cy="2282604"/>
                    </a:xfrm>
                    <a:prstGeom prst="rect">
                      <a:avLst/>
                    </a:prstGeom>
                    <a:noFill/>
                    <a:ln w="9525">
                      <a:noFill/>
                      <a:miter lim="800000"/>
                      <a:headEnd/>
                      <a:tailEnd/>
                    </a:ln>
                  </pic:spPr>
                </pic:pic>
              </a:graphicData>
            </a:graphic>
          </wp:inline>
        </w:drawing>
      </w:r>
      <w:r w:rsidR="00CB299D">
        <w:rPr>
          <w:rFonts w:hint="eastAsia"/>
        </w:rPr>
        <w:t>——一级菜单</w:t>
      </w:r>
    </w:p>
    <w:p w:rsidR="00CB299D" w:rsidRDefault="00CB299D" w:rsidP="00216DD3">
      <w:r>
        <w:rPr>
          <w:rFonts w:hint="eastAsia"/>
          <w:noProof/>
        </w:rPr>
        <w:drawing>
          <wp:inline distT="0" distB="0" distL="0" distR="0">
            <wp:extent cx="2917710" cy="230044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2919404" cy="2301776"/>
                    </a:xfrm>
                    <a:prstGeom prst="rect">
                      <a:avLst/>
                    </a:prstGeom>
                    <a:noFill/>
                    <a:ln w="9525">
                      <a:noFill/>
                      <a:miter lim="800000"/>
                      <a:headEnd/>
                      <a:tailEnd/>
                    </a:ln>
                  </pic:spPr>
                </pic:pic>
              </a:graphicData>
            </a:graphic>
          </wp:inline>
        </w:drawing>
      </w:r>
      <w:r>
        <w:rPr>
          <w:rFonts w:hint="eastAsia"/>
        </w:rPr>
        <w:t>——二级菜单</w:t>
      </w:r>
    </w:p>
    <w:p w:rsidR="00216DD3" w:rsidRDefault="00216DD3" w:rsidP="00216DD3">
      <w:r>
        <w:rPr>
          <w:rFonts w:hint="eastAsia"/>
          <w:noProof/>
        </w:rPr>
        <w:drawing>
          <wp:inline distT="0" distB="0" distL="0" distR="0">
            <wp:extent cx="2905692" cy="2296012"/>
            <wp:effectExtent l="19050" t="0" r="8958" b="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909833" cy="2299284"/>
                    </a:xfrm>
                    <a:prstGeom prst="rect">
                      <a:avLst/>
                    </a:prstGeom>
                    <a:noFill/>
                    <a:ln w="9525">
                      <a:noFill/>
                      <a:miter lim="800000"/>
                      <a:headEnd/>
                      <a:tailEnd/>
                    </a:ln>
                  </pic:spPr>
                </pic:pic>
              </a:graphicData>
            </a:graphic>
          </wp:inline>
        </w:drawing>
      </w:r>
      <w:r w:rsidR="00CB299D">
        <w:rPr>
          <w:rFonts w:hint="eastAsia"/>
        </w:rPr>
        <w:t>——三级菜单</w:t>
      </w:r>
    </w:p>
    <w:p w:rsidR="00216DD3" w:rsidRPr="00216DD3" w:rsidRDefault="00216DD3" w:rsidP="00216DD3"/>
    <w:p w:rsidR="00216DD3" w:rsidRDefault="00216DD3" w:rsidP="00216DD3"/>
    <w:p w:rsidR="00CB299D" w:rsidRDefault="00CB299D" w:rsidP="00CB299D">
      <w:pPr>
        <w:pStyle w:val="2"/>
      </w:pPr>
      <w:r>
        <w:rPr>
          <w:rFonts w:hint="eastAsia"/>
        </w:rPr>
        <w:lastRenderedPageBreak/>
        <w:t>音效</w:t>
      </w:r>
    </w:p>
    <w:p w:rsidR="00CB299D" w:rsidRPr="00CB299D" w:rsidRDefault="00F831AF" w:rsidP="00CB299D">
      <w:r>
        <w:rPr>
          <w:noProof/>
        </w:rPr>
        <w:drawing>
          <wp:inline distT="0" distB="0" distL="0" distR="0">
            <wp:extent cx="5274310" cy="425650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274310" cy="4256502"/>
                    </a:xfrm>
                    <a:prstGeom prst="rect">
                      <a:avLst/>
                    </a:prstGeom>
                    <a:noFill/>
                    <a:ln w="9525">
                      <a:noFill/>
                      <a:miter lim="800000"/>
                      <a:headEnd/>
                      <a:tailEnd/>
                    </a:ln>
                  </pic:spPr>
                </pic:pic>
              </a:graphicData>
            </a:graphic>
          </wp:inline>
        </w:drawing>
      </w:r>
    </w:p>
    <w:sectPr w:rsidR="00CB299D" w:rsidRPr="00CB299D" w:rsidSect="001235E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420B" w:rsidRDefault="002F420B" w:rsidP="00C93496">
      <w:r>
        <w:separator/>
      </w:r>
    </w:p>
  </w:endnote>
  <w:endnote w:type="continuationSeparator" w:id="1">
    <w:p w:rsidR="002F420B" w:rsidRDefault="002F420B" w:rsidP="00C9349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420B" w:rsidRDefault="002F420B" w:rsidP="00C93496">
      <w:r>
        <w:separator/>
      </w:r>
    </w:p>
  </w:footnote>
  <w:footnote w:type="continuationSeparator" w:id="1">
    <w:p w:rsidR="002F420B" w:rsidRDefault="002F420B" w:rsidP="00C9349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93496"/>
    <w:rsid w:val="000A192A"/>
    <w:rsid w:val="001235E6"/>
    <w:rsid w:val="00156426"/>
    <w:rsid w:val="00216DD3"/>
    <w:rsid w:val="002F420B"/>
    <w:rsid w:val="00381A66"/>
    <w:rsid w:val="00422DA3"/>
    <w:rsid w:val="00471AAC"/>
    <w:rsid w:val="00AF569A"/>
    <w:rsid w:val="00C93496"/>
    <w:rsid w:val="00CB299D"/>
    <w:rsid w:val="00F831A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35E6"/>
    <w:pPr>
      <w:widowControl w:val="0"/>
      <w:jc w:val="both"/>
    </w:pPr>
  </w:style>
  <w:style w:type="paragraph" w:styleId="1">
    <w:name w:val="heading 1"/>
    <w:basedOn w:val="a"/>
    <w:next w:val="a"/>
    <w:link w:val="1Char"/>
    <w:uiPriority w:val="9"/>
    <w:qFormat/>
    <w:rsid w:val="00C9349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F569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9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93496"/>
    <w:rPr>
      <w:sz w:val="18"/>
      <w:szCs w:val="18"/>
    </w:rPr>
  </w:style>
  <w:style w:type="paragraph" w:styleId="a4">
    <w:name w:val="footer"/>
    <w:basedOn w:val="a"/>
    <w:link w:val="Char0"/>
    <w:uiPriority w:val="99"/>
    <w:semiHidden/>
    <w:unhideWhenUsed/>
    <w:rsid w:val="00C9349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93496"/>
    <w:rPr>
      <w:sz w:val="18"/>
      <w:szCs w:val="18"/>
    </w:rPr>
  </w:style>
  <w:style w:type="character" w:customStyle="1" w:styleId="1Char">
    <w:name w:val="标题 1 Char"/>
    <w:basedOn w:val="a0"/>
    <w:link w:val="1"/>
    <w:uiPriority w:val="9"/>
    <w:rsid w:val="00C93496"/>
    <w:rPr>
      <w:b/>
      <w:bCs/>
      <w:kern w:val="44"/>
      <w:sz w:val="44"/>
      <w:szCs w:val="44"/>
    </w:rPr>
  </w:style>
  <w:style w:type="paragraph" w:styleId="a5">
    <w:name w:val="Balloon Text"/>
    <w:basedOn w:val="a"/>
    <w:link w:val="Char1"/>
    <w:uiPriority w:val="99"/>
    <w:semiHidden/>
    <w:unhideWhenUsed/>
    <w:rsid w:val="00C93496"/>
    <w:rPr>
      <w:sz w:val="18"/>
      <w:szCs w:val="18"/>
    </w:rPr>
  </w:style>
  <w:style w:type="character" w:customStyle="1" w:styleId="Char1">
    <w:name w:val="批注框文本 Char"/>
    <w:basedOn w:val="a0"/>
    <w:link w:val="a5"/>
    <w:uiPriority w:val="99"/>
    <w:semiHidden/>
    <w:rsid w:val="00C93496"/>
    <w:rPr>
      <w:sz w:val="18"/>
      <w:szCs w:val="18"/>
    </w:rPr>
  </w:style>
  <w:style w:type="character" w:customStyle="1" w:styleId="2Char">
    <w:name w:val="标题 2 Char"/>
    <w:basedOn w:val="a0"/>
    <w:link w:val="2"/>
    <w:uiPriority w:val="9"/>
    <w:rsid w:val="00AF569A"/>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610432827">
      <w:bodyDiv w:val="1"/>
      <w:marLeft w:val="0"/>
      <w:marRight w:val="0"/>
      <w:marTop w:val="0"/>
      <w:marBottom w:val="0"/>
      <w:divBdr>
        <w:top w:val="none" w:sz="0" w:space="0" w:color="auto"/>
        <w:left w:val="none" w:sz="0" w:space="0" w:color="auto"/>
        <w:bottom w:val="none" w:sz="0" w:space="0" w:color="auto"/>
        <w:right w:val="none" w:sz="0" w:space="0" w:color="auto"/>
      </w:divBdr>
      <w:divsChild>
        <w:div w:id="383414304">
          <w:marLeft w:val="0"/>
          <w:marRight w:val="0"/>
          <w:marTop w:val="0"/>
          <w:marBottom w:val="0"/>
          <w:divBdr>
            <w:top w:val="none" w:sz="0" w:space="0" w:color="auto"/>
            <w:left w:val="none" w:sz="0" w:space="0" w:color="auto"/>
            <w:bottom w:val="none" w:sz="0" w:space="0" w:color="auto"/>
            <w:right w:val="none" w:sz="0" w:space="0" w:color="auto"/>
          </w:divBdr>
        </w:div>
      </w:divsChild>
    </w:div>
    <w:div w:id="880896468">
      <w:bodyDiv w:val="1"/>
      <w:marLeft w:val="0"/>
      <w:marRight w:val="0"/>
      <w:marTop w:val="0"/>
      <w:marBottom w:val="0"/>
      <w:divBdr>
        <w:top w:val="none" w:sz="0" w:space="0" w:color="auto"/>
        <w:left w:val="none" w:sz="0" w:space="0" w:color="auto"/>
        <w:bottom w:val="none" w:sz="0" w:space="0" w:color="auto"/>
        <w:right w:val="none" w:sz="0" w:space="0" w:color="auto"/>
      </w:divBdr>
      <w:divsChild>
        <w:div w:id="1356661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Pages>
  <Words>50</Words>
  <Characters>287</Characters>
  <Application>Microsoft Office Word</Application>
  <DocSecurity>0</DocSecurity>
  <Lines>2</Lines>
  <Paragraphs>1</Paragraphs>
  <ScaleCrop>false</ScaleCrop>
  <Company/>
  <LinksUpToDate>false</LinksUpToDate>
  <CharactersWithSpaces>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2017-09-02T13:51:00Z</dcterms:created>
  <dcterms:modified xsi:type="dcterms:W3CDTF">2017-09-02T15:04:00Z</dcterms:modified>
</cp:coreProperties>
</file>