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68" w:rsidRDefault="002F663C">
      <w:r>
        <w:t xml:space="preserve">課題6 </w:t>
      </w:r>
      <w:r>
        <w:rPr>
          <w:rFonts w:hint="eastAsia"/>
        </w:rPr>
        <w:t>竹田陽</w:t>
      </w:r>
    </w:p>
    <w:p w:rsidR="002F663C" w:rsidRDefault="002F663C">
      <w:pPr>
        <w:rPr>
          <w:rFonts w:hint="eastAsia"/>
        </w:rPr>
      </w:pPr>
      <w:r>
        <w:rPr>
          <w:rFonts w:hint="eastAsia"/>
        </w:rPr>
        <w:t>1.</w:t>
      </w:r>
    </w:p>
    <w:p w:rsidR="002F663C" w:rsidRDefault="002F663C" w:rsidP="002F663C">
      <w:r>
        <w:t>N= 3</w:t>
      </w:r>
    </w:p>
    <w:p w:rsidR="002F663C" w:rsidRDefault="002F663C" w:rsidP="002F663C">
      <w:r>
        <w:t>K= 6</w:t>
      </w:r>
    </w:p>
    <w:p w:rsidR="002F663C" w:rsidRDefault="002F663C" w:rsidP="002F663C">
      <w:r>
        <w:rPr>
          <w:rFonts w:hint="eastAsia"/>
        </w:rPr>
        <w:t>のときに，ラングドンが描いた図と近いグラフになった．</w:t>
      </w:r>
      <w:r>
        <w:rPr>
          <w:noProof/>
        </w:rPr>
        <w:drawing>
          <wp:inline distT="0" distB="0" distL="0" distR="0">
            <wp:extent cx="5396230" cy="4218940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21 17.33.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3C" w:rsidRDefault="002F663C" w:rsidP="002F663C">
      <w:r>
        <w:rPr>
          <w:rFonts w:hint="eastAsia"/>
        </w:rPr>
        <w:t>条件としては，λ=</w:t>
      </w:r>
      <w:r>
        <w:t>0.3</w:t>
      </w:r>
      <w:r>
        <w:rPr>
          <w:rFonts w:hint="eastAsia"/>
        </w:rPr>
        <w:t>付近で，相互情報量が増加し，その後減衰する．</w:t>
      </w:r>
    </w:p>
    <w:p w:rsidR="002F663C" w:rsidRDefault="002F663C" w:rsidP="002F663C">
      <w:r>
        <w:rPr>
          <w:rFonts w:hint="eastAsia"/>
        </w:rPr>
        <w:t>λの値が大きくなるにつれて，</w:t>
      </w:r>
      <w:r>
        <w:t>RULE</w:t>
      </w:r>
      <w:r>
        <w:rPr>
          <w:rFonts w:hint="eastAsia"/>
        </w:rPr>
        <w:t>が</w:t>
      </w:r>
      <w:r>
        <w:t>0</w:t>
      </w:r>
      <w:r>
        <w:rPr>
          <w:rFonts w:hint="eastAsia"/>
        </w:rPr>
        <w:t>でなくなる可能性が大きくなる．これにより，相互情報量が大きくなる．λが</w:t>
      </w:r>
      <w:r>
        <w:t>大きくなる(0.3</w:t>
      </w:r>
      <w:r>
        <w:rPr>
          <w:rFonts w:hint="eastAsia"/>
        </w:rPr>
        <w:t>付近を</w:t>
      </w:r>
      <w:r>
        <w:t>越える</w:t>
      </w:r>
      <w:r>
        <w:rPr>
          <w:rFonts w:hint="eastAsia"/>
        </w:rPr>
        <w:t>)と，相互</w:t>
      </w:r>
      <w:r>
        <w:t>情報量</w:t>
      </w:r>
      <w:r>
        <w:rPr>
          <w:rFonts w:hint="eastAsia"/>
        </w:rPr>
        <w:t>(</w:t>
      </w:r>
      <w:r>
        <w:t>平均でないもの</w:t>
      </w:r>
      <w:r>
        <w:rPr>
          <w:rFonts w:hint="eastAsia"/>
        </w:rPr>
        <w:t>)は．</w:t>
      </w:r>
      <w:r>
        <w:t xml:space="preserve">Cell </w:t>
      </w:r>
      <w:proofErr w:type="spellStart"/>
      <w:r>
        <w:t>nu,ber</w:t>
      </w:r>
      <w:proofErr w:type="spellEnd"/>
      <w:r>
        <w:rPr>
          <w:rFonts w:hint="eastAsia"/>
        </w:rPr>
        <w:t>により振動するようになる．これにより，平均の相互情報量は，収束していくと考えられる．</w:t>
      </w:r>
    </w:p>
    <w:p w:rsidR="002F663C" w:rsidRDefault="002F663C" w:rsidP="002F663C">
      <w:pPr>
        <w:rPr>
          <w:rFonts w:hint="eastAsia"/>
        </w:rPr>
      </w:pPr>
    </w:p>
    <w:p w:rsidR="002F663C" w:rsidRDefault="002F663C" w:rsidP="002F663C">
      <w:r>
        <w:t>2.</w:t>
      </w:r>
    </w:p>
    <w:p w:rsidR="002F663C" w:rsidRDefault="002F663C" w:rsidP="002F663C">
      <w:pPr>
        <w:rPr>
          <w:rFonts w:hint="eastAsia"/>
        </w:rPr>
      </w:pPr>
      <w:r>
        <w:rPr>
          <w:rFonts w:hint="eastAsia"/>
        </w:rPr>
        <w:t>平均相互情報量の高い</w:t>
      </w:r>
      <w:r>
        <w:t>CA(</w:t>
      </w:r>
      <w:r>
        <w:rPr>
          <w:rFonts w:hint="eastAsia"/>
        </w:rPr>
        <w:t>λ</w:t>
      </w:r>
      <w:r>
        <w:t>=0.)</w:t>
      </w:r>
      <w:r>
        <w:rPr>
          <w:rFonts w:hint="eastAsia"/>
        </w:rPr>
        <w:t>では，</w:t>
      </w:r>
      <w:r>
        <w:t>cell number</w:t>
      </w:r>
      <w:r>
        <w:rPr>
          <w:rFonts w:hint="eastAsia"/>
        </w:rPr>
        <w:t>によらず，相互情報量が一定である．</w:t>
      </w:r>
    </w:p>
    <w:p w:rsidR="002F663C" w:rsidRDefault="002F663C" w:rsidP="002F663C"/>
    <w:p w:rsidR="002F663C" w:rsidRDefault="002F663C" w:rsidP="002F663C">
      <w:r>
        <w:rPr>
          <w:noProof/>
        </w:rPr>
        <w:lastRenderedPageBreak/>
        <w:drawing>
          <wp:inline distT="0" distB="0" distL="0" distR="0">
            <wp:extent cx="5396230" cy="3220085"/>
            <wp:effectExtent l="0" t="0" r="127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5-21 17.29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3C" w:rsidRDefault="002F663C" w:rsidP="002F663C">
      <w:r>
        <w:rPr>
          <w:rFonts w:hint="eastAsia"/>
        </w:rPr>
        <w:t>平均相互情報量の低い</w:t>
      </w:r>
      <w:r>
        <w:t>CA(</w:t>
      </w:r>
      <w:r>
        <w:rPr>
          <w:rFonts w:hint="eastAsia"/>
        </w:rPr>
        <w:t>λ</w:t>
      </w:r>
      <w:r>
        <w:t>=0.9付近)</w:t>
      </w:r>
      <w:r>
        <w:rPr>
          <w:rFonts w:hint="eastAsia"/>
        </w:rPr>
        <w:t>では，</w:t>
      </w:r>
      <w:r>
        <w:t>cell number</w:t>
      </w:r>
      <w:r>
        <w:rPr>
          <w:rFonts w:hint="eastAsia"/>
        </w:rPr>
        <w:t>で振動している．</w:t>
      </w:r>
    </w:p>
    <w:p w:rsidR="002F663C" w:rsidRDefault="002F663C" w:rsidP="002F663C">
      <w:r>
        <w:rPr>
          <w:rFonts w:hint="eastAsia"/>
          <w:noProof/>
          <w:lang w:val="ja-JP"/>
        </w:rPr>
        <w:drawing>
          <wp:inline distT="0" distB="0" distL="0" distR="0" wp14:anchorId="4A88A88A" wp14:editId="77B69789">
            <wp:extent cx="5396230" cy="3220085"/>
            <wp:effectExtent l="0" t="0" r="127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5-21 17.29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3C" w:rsidRDefault="002F663C" w:rsidP="002F663C"/>
    <w:p w:rsidR="002F663C" w:rsidRDefault="002F663C" w:rsidP="002F663C">
      <w:pPr>
        <w:rPr>
          <w:rFonts w:hint="eastAsia"/>
        </w:rPr>
      </w:pPr>
      <w:r>
        <w:rPr>
          <w:rFonts w:hint="eastAsia"/>
        </w:rPr>
        <w:t xml:space="preserve">3. </w:t>
      </w:r>
    </w:p>
    <w:p w:rsidR="002F663C" w:rsidRDefault="002F663C" w:rsidP="002F663C">
      <w:r>
        <w:rPr>
          <w:rFonts w:hint="eastAsia"/>
        </w:rPr>
        <w:t>メリットとしては，それぞれのラムダでの，周期的な動きとカオス的な動きを，同時に観測することができる．</w:t>
      </w:r>
    </w:p>
    <w:p w:rsidR="002F663C" w:rsidRDefault="002F663C" w:rsidP="002F663C">
      <w:r>
        <w:rPr>
          <w:rFonts w:hint="eastAsia"/>
        </w:rPr>
        <w:t>デメリットとしては，適切に</w:t>
      </w:r>
      <w:r>
        <w:t>N</w:t>
      </w:r>
      <w:r>
        <w:rPr>
          <w:rFonts w:hint="eastAsia"/>
        </w:rPr>
        <w:t>や</w:t>
      </w:r>
      <w:r>
        <w:t>K</w:t>
      </w:r>
      <w:r>
        <w:rPr>
          <w:rFonts w:hint="eastAsia"/>
        </w:rPr>
        <w:t>を決定する必要があること．</w:t>
      </w:r>
    </w:p>
    <w:p w:rsidR="002F663C" w:rsidRDefault="002F663C" w:rsidP="002F663C">
      <w:bookmarkStart w:id="0" w:name="_GoBack"/>
      <w:bookmarkEnd w:id="0"/>
    </w:p>
    <w:p w:rsidR="002F663C" w:rsidRPr="002F663C" w:rsidRDefault="002F663C" w:rsidP="002F663C">
      <w:pPr>
        <w:rPr>
          <w:rFonts w:hint="eastAsia"/>
        </w:rPr>
      </w:pPr>
    </w:p>
    <w:sectPr w:rsidR="002F663C" w:rsidRPr="002F663C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3C"/>
    <w:rsid w:val="000962C5"/>
    <w:rsid w:val="002F663C"/>
    <w:rsid w:val="006A2D21"/>
    <w:rsid w:val="00D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7697"/>
  <w15:chartTrackingRefBased/>
  <w15:docId w15:val="{4E2CF91E-8E50-FD4A-982A-AEDE49A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2020-05-21T08:15:00Z</dcterms:created>
  <dcterms:modified xsi:type="dcterms:W3CDTF">2020-05-21T08:36:00Z</dcterms:modified>
</cp:coreProperties>
</file>