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68" w:rsidRDefault="00AF4484">
      <w:r>
        <w:rPr>
          <w:rFonts w:hint="eastAsia"/>
        </w:rPr>
        <w:t>6</w:t>
      </w:r>
      <w:r>
        <w:t>/25</w:t>
      </w:r>
      <w:r>
        <w:rPr>
          <w:rFonts w:hint="eastAsia"/>
        </w:rPr>
        <w:t xml:space="preserve"> </w:t>
      </w:r>
      <w:r>
        <w:t>sir</w:t>
      </w:r>
      <w:r>
        <w:rPr>
          <w:rFonts w:hint="eastAsia"/>
        </w:rPr>
        <w:t xml:space="preserve">モデルの課題 </w:t>
      </w:r>
      <w:r>
        <w:t xml:space="preserve">          </w:t>
      </w:r>
      <w:r>
        <w:rPr>
          <w:rFonts w:hint="eastAsia"/>
        </w:rPr>
        <w:t>竹田陽</w:t>
      </w:r>
    </w:p>
    <w:p w:rsidR="00CB1A51" w:rsidRDefault="00CB1A51" w:rsidP="00CB1A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を</w:t>
      </w:r>
      <w:r>
        <w:t>50%, PR</w:t>
      </w:r>
      <w:r>
        <w:rPr>
          <w:rFonts w:hint="eastAsia"/>
        </w:rPr>
        <w:t>を</w:t>
      </w:r>
      <w:r>
        <w:t>3%</w:t>
      </w:r>
      <w:r>
        <w:rPr>
          <w:rFonts w:hint="eastAsia"/>
        </w:rPr>
        <w:t>としてシミュレーションを行った結果が以下の図になります．青色が未感染，赤色が感染，緑色が回復済みになります．</w:t>
      </w:r>
    </w:p>
    <w:p w:rsidR="00CB1A51" w:rsidRDefault="00CB1A51" w:rsidP="00CB1A5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396230" cy="461327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6-25 11.26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1" w:rsidRDefault="00CB1A51" w:rsidP="00CB1A51"/>
    <w:p w:rsidR="00CB1A51" w:rsidRDefault="00CB1A51" w:rsidP="00CB1A51"/>
    <w:p w:rsidR="00CB1A51" w:rsidRDefault="00CB1A51" w:rsidP="00CB1A51"/>
    <w:p w:rsidR="00CB1A51" w:rsidRDefault="00CB1A51" w:rsidP="00CB1A51">
      <w:r>
        <w:t xml:space="preserve">2) </w:t>
      </w:r>
      <w:r>
        <w:rPr>
          <w:rFonts w:hint="eastAsia"/>
        </w:rPr>
        <w:t>感染者と接触をしたときに，</w:t>
      </w:r>
      <w:r w:rsidR="008A7EB5">
        <w:t>2</w:t>
      </w:r>
      <w:r>
        <w:t>0%</w:t>
      </w:r>
      <w:r>
        <w:rPr>
          <w:rFonts w:hint="eastAsia"/>
        </w:rPr>
        <w:t>の確率で</w:t>
      </w:r>
      <w:r>
        <w:t>infected</w:t>
      </w:r>
      <w:r w:rsidR="008A7EB5">
        <w:t>,80%</w:t>
      </w:r>
      <w:r w:rsidR="008A7EB5">
        <w:rPr>
          <w:rFonts w:hint="eastAsia"/>
        </w:rPr>
        <w:t>の確率で</w:t>
      </w:r>
      <w:r w:rsidR="008A7EB5">
        <w:t>exposed</w:t>
      </w:r>
      <w:r>
        <w:rPr>
          <w:rFonts w:hint="eastAsia"/>
        </w:rPr>
        <w:t>になるとする．</w:t>
      </w:r>
    </w:p>
    <w:p w:rsidR="00CB1A51" w:rsidRDefault="00CB1A51" w:rsidP="00CB1A51">
      <w:r>
        <w:t>Exposed</w:t>
      </w:r>
      <w:r>
        <w:rPr>
          <w:rFonts w:hint="eastAsia"/>
        </w:rPr>
        <w:t>の期間中に，</w:t>
      </w:r>
      <w:r w:rsidR="007046C8">
        <w:t>3</w:t>
      </w:r>
      <w:r w:rsidR="008A7EB5">
        <w:t>0%</w:t>
      </w:r>
      <w:r w:rsidR="008A7EB5">
        <w:rPr>
          <w:rFonts w:hint="eastAsia"/>
        </w:rPr>
        <w:t>の確率で実際に感染するとする．</w:t>
      </w:r>
    </w:p>
    <w:p w:rsidR="00A80EA2" w:rsidRDefault="00A80EA2" w:rsidP="00CB1A51">
      <w:r>
        <w:rPr>
          <w:rFonts w:hint="eastAsia"/>
        </w:rPr>
        <w:t>感染者は，</w:t>
      </w:r>
      <w:r>
        <w:t>30%</w:t>
      </w:r>
      <w:r>
        <w:rPr>
          <w:rFonts w:hint="eastAsia"/>
        </w:rPr>
        <w:t>しか動かないとする．</w:t>
      </w:r>
    </w:p>
    <w:p w:rsidR="00E1008C" w:rsidRDefault="00E1008C" w:rsidP="00CB1A51"/>
    <w:p w:rsidR="00E1008C" w:rsidRDefault="00E1008C" w:rsidP="00CB1A51">
      <w:r>
        <w:rPr>
          <w:rFonts w:hint="eastAsia"/>
        </w:rPr>
        <w:t>下の図は，潜伏期間中に，</w:t>
      </w:r>
      <w:r>
        <w:t>10%</w:t>
      </w:r>
      <w:r>
        <w:rPr>
          <w:rFonts w:hint="eastAsia"/>
        </w:rPr>
        <w:t>の確率で実際に</w:t>
      </w:r>
      <w:r w:rsidR="00BC088C">
        <w:rPr>
          <w:rFonts w:hint="eastAsia"/>
        </w:rPr>
        <w:t>感染する場合(潜伏期間が</w:t>
      </w:r>
      <w:r w:rsidR="00BC088C">
        <w:t>長め)の</w:t>
      </w:r>
      <w:r w:rsidR="00BC088C">
        <w:rPr>
          <w:rFonts w:hint="eastAsia"/>
        </w:rPr>
        <w:t>推移である．</w:t>
      </w:r>
    </w:p>
    <w:p w:rsidR="00BC088C" w:rsidRDefault="00BC088C" w:rsidP="00CB1A51"/>
    <w:p w:rsidR="00BC088C" w:rsidRDefault="00BC088C" w:rsidP="00CB1A51">
      <w:r>
        <w:rPr>
          <w:rFonts w:hint="eastAsia"/>
          <w:noProof/>
        </w:rPr>
        <w:drawing>
          <wp:inline distT="0" distB="0" distL="0" distR="0">
            <wp:extent cx="5396230" cy="4613275"/>
            <wp:effectExtent l="0" t="0" r="127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6-25 11.48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8C" w:rsidRDefault="00BC088C" w:rsidP="00CB1A51">
      <w:r>
        <w:rPr>
          <w:rFonts w:hint="eastAsia"/>
        </w:rPr>
        <w:t>一方で，潜伏期間中に，</w:t>
      </w:r>
      <w:r>
        <w:t>30%</w:t>
      </w:r>
      <w:r>
        <w:rPr>
          <w:rFonts w:hint="eastAsia"/>
        </w:rPr>
        <w:t>の確率で実際に感染する場合(潜伏期間が</w:t>
      </w:r>
      <w:r>
        <w:t>短い場合)は</w:t>
      </w:r>
      <w:r>
        <w:rPr>
          <w:rFonts w:hint="eastAsia"/>
        </w:rPr>
        <w:t>，以下のような推移になる．</w:t>
      </w:r>
    </w:p>
    <w:p w:rsidR="00BC088C" w:rsidRDefault="00BC088C" w:rsidP="00CB1A51">
      <w:r>
        <w:rPr>
          <w:rFonts w:hint="eastAsia"/>
          <w:noProof/>
        </w:rPr>
        <w:lastRenderedPageBreak/>
        <w:drawing>
          <wp:inline distT="0" distB="0" distL="0" distR="0">
            <wp:extent cx="5396230" cy="4613275"/>
            <wp:effectExtent l="0" t="0" r="127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6-25 11.51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08" w:rsidRDefault="00D41008" w:rsidP="00CB1A51"/>
    <w:p w:rsidR="00D41008" w:rsidRDefault="00D41008" w:rsidP="00CB1A51">
      <w:pPr>
        <w:rPr>
          <w:rFonts w:hint="eastAsia"/>
        </w:rPr>
      </w:pPr>
      <w:r>
        <w:t>この</w:t>
      </w:r>
      <w:r>
        <w:rPr>
          <w:rFonts w:hint="eastAsia"/>
        </w:rPr>
        <w:t>2つを比較すると，潜伏期間が長い場合には，ピークの感染者の数は多いが，収束が早い．一方で，潜伏期間が短い場合は，ピークの感染者の数は抑えられているが，同じ時間経っているが収束はしていない．回復した人数も少ないことがわかる．</w:t>
      </w:r>
    </w:p>
    <w:p w:rsidR="00D41008" w:rsidRDefault="00D41008" w:rsidP="00CB1A51"/>
    <w:p w:rsidR="00D41008" w:rsidRDefault="00D41008" w:rsidP="00CB1A51"/>
    <w:p w:rsidR="00656FA2" w:rsidRDefault="00656FA2" w:rsidP="00CB1A51">
      <w:pPr>
        <w:rPr>
          <w:rFonts w:hint="eastAsia"/>
        </w:rPr>
      </w:pPr>
      <w:r>
        <w:rPr>
          <w:rFonts w:hint="eastAsia"/>
        </w:rPr>
        <w:t>また，</w:t>
      </w:r>
      <w:r>
        <w:t>1</w:t>
      </w:r>
      <w:r>
        <w:rPr>
          <w:rFonts w:hint="eastAsia"/>
        </w:rPr>
        <w:t>と</w:t>
      </w:r>
      <w:r>
        <w:t>2</w:t>
      </w:r>
      <w:r>
        <w:rPr>
          <w:rFonts w:hint="eastAsia"/>
        </w:rPr>
        <w:t>の両方において，回復する確率</w:t>
      </w:r>
      <w:r>
        <w:t>PR</w:t>
      </w:r>
      <w:r>
        <w:rPr>
          <w:rFonts w:hint="eastAsia"/>
        </w:rPr>
        <w:t>が高い場合には，感染している一人がすぐに回復して感染が広がらない場合や，早めに収束した場合なども，確認することができた．</w:t>
      </w:r>
      <w:bookmarkStart w:id="0" w:name="_GoBack"/>
      <w:bookmarkEnd w:id="0"/>
    </w:p>
    <w:p w:rsidR="00656FA2" w:rsidRPr="00CB1A51" w:rsidRDefault="00656FA2" w:rsidP="00CB1A51">
      <w:pPr>
        <w:rPr>
          <w:rFonts w:hint="eastAsia"/>
        </w:rPr>
      </w:pPr>
    </w:p>
    <w:sectPr w:rsidR="00656FA2" w:rsidRPr="00CB1A51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2B82"/>
    <w:multiLevelType w:val="hybridMultilevel"/>
    <w:tmpl w:val="2586D21C"/>
    <w:lvl w:ilvl="0" w:tplc="A9AC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745D91"/>
    <w:multiLevelType w:val="hybridMultilevel"/>
    <w:tmpl w:val="FD506B56"/>
    <w:lvl w:ilvl="0" w:tplc="D3FAD6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84"/>
    <w:rsid w:val="000962C5"/>
    <w:rsid w:val="002E0B14"/>
    <w:rsid w:val="00375B11"/>
    <w:rsid w:val="0054608D"/>
    <w:rsid w:val="00656FA2"/>
    <w:rsid w:val="006A2D21"/>
    <w:rsid w:val="007046C8"/>
    <w:rsid w:val="00877977"/>
    <w:rsid w:val="008A7EB5"/>
    <w:rsid w:val="00A80EA2"/>
    <w:rsid w:val="00AF4484"/>
    <w:rsid w:val="00BC088C"/>
    <w:rsid w:val="00CB1A51"/>
    <w:rsid w:val="00D374B0"/>
    <w:rsid w:val="00D41008"/>
    <w:rsid w:val="00E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7697"/>
  <w15:chartTrackingRefBased/>
  <w15:docId w15:val="{2A0DA5AF-25A6-7A41-B0A1-58B4184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A5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2020-06-25T02:24:00Z</dcterms:created>
  <dcterms:modified xsi:type="dcterms:W3CDTF">2020-06-25T02:57:00Z</dcterms:modified>
</cp:coreProperties>
</file>