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רשתות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arp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תרגילים</w:t>
      </w:r>
    </w:p>
    <w:p w:rsidR="00000000" w:rsidDel="00000000" w:rsidP="00000000" w:rsidRDefault="00000000" w:rsidRPr="00000000" w14:paraId="00000002">
      <w:pPr>
        <w:bidi w:val="1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משלב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מחקר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וסייבר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להגדיל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ולחקור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לדעת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פייתון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בסיסי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לבצע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למדת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מומלץ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לעבור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לפרק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פייתון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ללמוד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פייתון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בעצמך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לבד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ענה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השאלות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הבאות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cache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שבאמצעותה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הזאת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cache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cache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מתעדכנת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ip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mac</w:t>
      </w:r>
      <w:r w:rsidDel="00000000" w:rsidR="00000000" w:rsidRPr="00000000">
        <w:rPr>
          <w:sz w:val="24"/>
          <w:szCs w:val="24"/>
          <w:rtl w:val="1"/>
        </w:rPr>
        <w:t xml:space="preserve">) ? 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עליך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לפתח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כלי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בפייתון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אשר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עושה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arp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poisoning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!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פייתון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scapy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הכלי</w:t>
      </w:r>
      <w:r w:rsidDel="00000000" w:rsidR="00000000" w:rsidRPr="00000000">
        <w:rPr>
          <w:sz w:val="24"/>
          <w:szCs w:val="24"/>
          <w:rtl w:val="1"/>
        </w:rPr>
        <w:t xml:space="preserve">!).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מוזמן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האהוב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התכנות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sublime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notepad</w:t>
      </w:r>
      <w:r w:rsidDel="00000000" w:rsidR="00000000" w:rsidRPr="00000000">
        <w:rPr>
          <w:sz w:val="24"/>
          <w:szCs w:val="24"/>
          <w:rtl w:val="0"/>
        </w:rPr>
        <w:t xml:space="preserve">++, </w:t>
      </w:r>
      <w:r w:rsidDel="00000000" w:rsidR="00000000" w:rsidRPr="00000000">
        <w:rPr>
          <w:sz w:val="24"/>
          <w:szCs w:val="24"/>
          <w:rtl w:val="0"/>
        </w:rPr>
        <w:t xml:space="preserve">pycharm</w:t>
      </w:r>
      <w:r w:rsidDel="00000000" w:rsidR="00000000" w:rsidRPr="00000000">
        <w:rPr>
          <w:sz w:val="24"/>
          <w:szCs w:val="24"/>
          <w:rtl w:val="1"/>
        </w:rPr>
        <w:t xml:space="preserve">…)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EF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FE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arp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AD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EF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FE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ED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