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20"/>
        <w:gridCol w:w="3430"/>
        <w:gridCol w:w="3845"/>
        <w:gridCol w:w="4721"/>
      </w:tblGrid>
      <w:tr w:rsidR="00C909C3" w14:paraId="43598156" w14:textId="77777777" w:rsidTr="008444BF">
        <w:trPr>
          <w:trHeight w:val="3636"/>
          <w:jc w:val="center"/>
        </w:trPr>
        <w:tc>
          <w:tcPr>
            <w:tcW w:w="3421" w:type="dxa"/>
            <w:shd w:val="clear" w:color="auto" w:fill="7AB338" w:themeFill="accent1"/>
          </w:tcPr>
          <w:p w14:paraId="2D663D66" w14:textId="77777777" w:rsidR="00C909C3" w:rsidRPr="009C2E85" w:rsidRDefault="001F16CE" w:rsidP="001F16CE">
            <w:pPr>
              <w:pStyle w:val="Heading1"/>
              <w:framePr w:hSpace="0" w:wrap="auto" w:vAnchor="margin" w:hAnchor="text" w:xAlign="left" w:yAlign="inline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  <w:lang w:val="bg-BG"/>
              </w:rPr>
              <w:t>Използвани технологии</w:t>
            </w:r>
          </w:p>
          <w:p w14:paraId="464E3544" w14:textId="77777777" w:rsidR="00873C05" w:rsidRDefault="001F16CE" w:rsidP="00873C05">
            <w:pPr>
              <w:rPr>
                <w:lang w:val="en-GB"/>
              </w:rPr>
            </w:pPr>
            <w:r>
              <w:rPr>
                <w:lang w:val="bg-BG"/>
              </w:rPr>
              <w:t xml:space="preserve">Използвани са най-новите  технологии за 2020 година: </w:t>
            </w:r>
            <w:r>
              <w:rPr>
                <w:lang w:val="en-GB"/>
              </w:rPr>
              <w:t>.NET Core 3, Swagger, ASP.NET Web API Core, Entity Framework Core, MS SQL Server, xUnit Tests.</w:t>
            </w:r>
          </w:p>
          <w:p w14:paraId="415E48EB" w14:textId="77777777" w:rsidR="00873C05" w:rsidRPr="00873C05" w:rsidRDefault="00873C05" w:rsidP="00873C05">
            <w:pPr>
              <w:rPr>
                <w:lang w:val="bg-BG"/>
              </w:rPr>
            </w:pPr>
            <w:r>
              <w:rPr>
                <w:lang w:val="bg-BG"/>
              </w:rPr>
              <w:t>Приложението симулира управлението на Сървъри и прикачени към тях устройства.</w:t>
            </w:r>
          </w:p>
        </w:tc>
        <w:tc>
          <w:tcPr>
            <w:tcW w:w="3430" w:type="dxa"/>
            <w:shd w:val="clear" w:color="auto" w:fill="515360" w:themeFill="text2"/>
          </w:tcPr>
          <w:p w14:paraId="592049B1" w14:textId="77777777" w:rsidR="00C909C3" w:rsidRPr="002E2CEA" w:rsidRDefault="001F16CE" w:rsidP="001F16CE">
            <w:pPr>
              <w:pStyle w:val="Heading1"/>
              <w:framePr w:hSpace="0" w:wrap="auto" w:vAnchor="margin" w:hAnchor="text" w:xAlign="left" w:yAlign="inline"/>
              <w:numPr>
                <w:ilvl w:val="0"/>
                <w:numId w:val="18"/>
              </w:numPr>
              <w:rPr>
                <w:color w:val="808080"/>
              </w:rPr>
            </w:pPr>
            <w:r>
              <w:rPr>
                <w:rFonts w:asciiTheme="minorHAnsi" w:hAnsiTheme="minorHAnsi"/>
                <w:color w:val="808080"/>
                <w:lang w:val="bg-BG"/>
              </w:rPr>
              <w:t>Пускане на приложението</w:t>
            </w:r>
          </w:p>
          <w:p w14:paraId="46B801D6" w14:textId="77777777" w:rsidR="005D3178" w:rsidRPr="005D3178" w:rsidRDefault="00411F7F" w:rsidP="00873C05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bg-BG"/>
              </w:rPr>
              <w:t xml:space="preserve">Създайте база данни наречена </w:t>
            </w:r>
            <w:r w:rsidRPr="00411F7F">
              <w:rPr>
                <w:lang w:val="bg-BG"/>
              </w:rPr>
              <w:t>FMI.Gateways</w:t>
            </w:r>
            <w:r>
              <w:rPr>
                <w:lang w:val="bg-BG"/>
              </w:rPr>
              <w:t xml:space="preserve">. </w:t>
            </w:r>
          </w:p>
          <w:p w14:paraId="1C2B5638" w14:textId="77777777" w:rsidR="00C909C3" w:rsidRPr="00873C05" w:rsidRDefault="005D3178" w:rsidP="00873C05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bg-BG"/>
              </w:rPr>
              <w:t xml:space="preserve">- </w:t>
            </w:r>
            <w:r w:rsidR="001F16CE" w:rsidRPr="00873C05">
              <w:rPr>
                <w:lang w:val="bg-BG"/>
              </w:rPr>
              <w:t xml:space="preserve">Отворете приложението и напишете </w:t>
            </w:r>
            <w:r w:rsidR="00873C05" w:rsidRPr="00873C05">
              <w:rPr>
                <w:lang w:val="en-GB"/>
              </w:rPr>
              <w:t xml:space="preserve">Update-Database </w:t>
            </w:r>
            <w:r w:rsidR="00873C05" w:rsidRPr="00873C05">
              <w:rPr>
                <w:lang w:val="bg-BG"/>
              </w:rPr>
              <w:t>във конзолата за да създадете базата данни на локалния сървър.</w:t>
            </w:r>
          </w:p>
          <w:p w14:paraId="45977643" w14:textId="77777777" w:rsidR="00873C05" w:rsidRPr="00873C05" w:rsidRDefault="00873C05" w:rsidP="00873C05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bg-BG"/>
              </w:rPr>
              <w:t xml:space="preserve">Натиснете </w:t>
            </w:r>
            <w:r>
              <w:rPr>
                <w:lang w:val="en-GB"/>
              </w:rPr>
              <w:t xml:space="preserve">Ctrl + F5 </w:t>
            </w:r>
            <w:r>
              <w:rPr>
                <w:lang w:val="bg-BG"/>
              </w:rPr>
              <w:t>за да пуснете приложението и да видите наличните операции.</w:t>
            </w:r>
          </w:p>
        </w:tc>
        <w:tc>
          <w:tcPr>
            <w:tcW w:w="3845" w:type="dxa"/>
            <w:vMerge w:val="restart"/>
          </w:tcPr>
          <w:p w14:paraId="5EA0D2F6" w14:textId="77777777" w:rsidR="00C909C3" w:rsidRPr="00C909C3" w:rsidRDefault="00C909C3" w:rsidP="00665627">
            <w:pPr>
              <w:pStyle w:val="Heading2"/>
              <w:framePr w:hSpace="0" w:wrap="auto" w:vAnchor="margin" w:hAnchor="text" w:xAlign="left" w:yAlign="inline"/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  <w:lang w:val="bg-BG"/>
              </w:rPr>
              <w:t>Съвременен Стандарт за архитектура на АПИ</w:t>
            </w:r>
          </w:p>
          <w:p w14:paraId="5ACA136A" w14:textId="77777777" w:rsidR="00C909C3" w:rsidRPr="00C909C3" w:rsidRDefault="00C909C3" w:rsidP="00C909C3">
            <w:pPr>
              <w:pStyle w:val="QuoteAlt"/>
              <w:rPr>
                <w:lang w:val="bg-BG"/>
              </w:rPr>
            </w:pPr>
            <w:r>
              <w:rPr>
                <w:lang w:val="bg-BG"/>
              </w:rPr>
              <w:t xml:space="preserve">Здравейте! Дипломната работа демонстрира стандартна архитектура за писането на уеб приложения в наши дни. Уебсайтовете създадени със </w:t>
            </w:r>
            <w:r>
              <w:rPr>
                <w:lang w:val="en-GB"/>
              </w:rPr>
              <w:t xml:space="preserve">JavaScript </w:t>
            </w:r>
            <w:r>
              <w:rPr>
                <w:lang w:val="bg-BG"/>
              </w:rPr>
              <w:t xml:space="preserve">рамки станаха много популярни и различни, но повечето пъти сървърната част е написана по един и същи начин, какъвто </w:t>
            </w:r>
            <w:r w:rsidR="001D123F">
              <w:rPr>
                <w:lang w:val="bg-BG"/>
              </w:rPr>
              <w:t>е демонстрирано.</w:t>
            </w:r>
          </w:p>
          <w:p w14:paraId="1557A081" w14:textId="77777777" w:rsidR="00C909C3" w:rsidRPr="00C909C3" w:rsidRDefault="00C909C3" w:rsidP="003758E8">
            <w:pPr>
              <w:pStyle w:val="QuoteAlt"/>
              <w:rPr>
                <w:lang w:val="bg-BG"/>
              </w:rPr>
            </w:pPr>
          </w:p>
        </w:tc>
        <w:tc>
          <w:tcPr>
            <w:tcW w:w="4721" w:type="dxa"/>
          </w:tcPr>
          <w:p w14:paraId="5DB523EB" w14:textId="77777777" w:rsidR="00C909C3" w:rsidRPr="00C909C3" w:rsidRDefault="00C909C3" w:rsidP="003758E8">
            <w:pPr>
              <w:spacing w:before="298" w:line="249" w:lineRule="auto"/>
              <w:ind w:left="644" w:right="622"/>
              <w:jc w:val="center"/>
              <w:rPr>
                <w:rStyle w:val="TitleChar"/>
                <w:rFonts w:ascii="Calibri" w:hAnsi="Calibri" w:cs="Calibri"/>
                <w:lang w:val="bg-BG"/>
              </w:rPr>
            </w:pPr>
            <w:r>
              <w:rPr>
                <w:rStyle w:val="TitleChar"/>
                <w:rFonts w:ascii="Calibri" w:hAnsi="Calibri" w:cs="Calibri"/>
                <w:lang w:val="bg-BG"/>
              </w:rPr>
              <w:t>Дипломна работа</w:t>
            </w:r>
          </w:p>
          <w:p w14:paraId="092FCAE9" w14:textId="1D0A1C8F" w:rsidR="00C909C3" w:rsidRDefault="000D70CB" w:rsidP="003758E8">
            <w:pPr>
              <w:pStyle w:val="Subtitle"/>
              <w:framePr w:hSpace="0" w:wrap="auto" w:vAnchor="margin" w:hAnchor="text" w:xAlign="left" w:yAlign="inline"/>
            </w:pPr>
            <w:r>
              <w:rPr>
                <w:rFonts w:ascii="Calibri" w:hAnsi="Calibri" w:cs="Calibri"/>
                <w:lang w:val="bg-BG"/>
              </w:rPr>
              <w:t>Таньо Иванов</w:t>
            </w:r>
          </w:p>
          <w:p w14:paraId="09880CA3" w14:textId="77777777" w:rsidR="00C909C3" w:rsidRPr="003758E8" w:rsidRDefault="00C909C3" w:rsidP="00D84241">
            <w:pPr>
              <w:spacing w:before="240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1FCBDB13" wp14:editId="6AA02ABC">
                  <wp:extent cx="495300" cy="58907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f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4" cy="63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9C3" w14:paraId="746B42C2" w14:textId="77777777" w:rsidTr="008444BF">
        <w:trPr>
          <w:trHeight w:val="3755"/>
          <w:jc w:val="center"/>
        </w:trPr>
        <w:tc>
          <w:tcPr>
            <w:tcW w:w="3421" w:type="dxa"/>
            <w:vMerge w:val="restart"/>
            <w:tcMar>
              <w:left w:w="0" w:type="dxa"/>
              <w:right w:w="0" w:type="dxa"/>
            </w:tcMar>
          </w:tcPr>
          <w:p w14:paraId="5BC39BF4" w14:textId="77777777" w:rsidR="00C909C3" w:rsidRPr="008232F3" w:rsidRDefault="00C909C3" w:rsidP="008232F3">
            <w:pPr>
              <w:pStyle w:val="Image"/>
            </w:pPr>
            <w:r w:rsidRPr="008232F3">
              <w:drawing>
                <wp:anchor distT="0" distB="0" distL="114300" distR="114300" simplePos="0" relativeHeight="251658240" behindDoc="0" locked="0" layoutInCell="1" allowOverlap="1" wp14:anchorId="1D946F67" wp14:editId="628274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647700</wp:posOffset>
                  </wp:positionV>
                  <wp:extent cx="2152800" cy="3538771"/>
                  <wp:effectExtent l="0" t="0" r="0" b="5080"/>
                  <wp:wrapSquare wrapText="bothSides"/>
                  <wp:docPr id="1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353877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/>
                            <a:srcRect/>
                            <a:tile tx="0" ty="0" sx="100000" sy="100000" flip="none" algn="tl"/>
                          </a:blip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430" w:type="dxa"/>
            <w:shd w:val="clear" w:color="auto" w:fill="FFFFFF" w:themeFill="background1"/>
          </w:tcPr>
          <w:p w14:paraId="7A42C610" w14:textId="77777777" w:rsidR="00C909C3" w:rsidRPr="00333638" w:rsidRDefault="00873C05" w:rsidP="00873C05">
            <w:pPr>
              <w:pStyle w:val="Heading1Alt"/>
              <w:framePr w:wrap="around"/>
              <w:numPr>
                <w:ilvl w:val="0"/>
                <w:numId w:val="18"/>
              </w:numPr>
            </w:pPr>
            <w:r>
              <w:rPr>
                <w:rFonts w:asciiTheme="minorHAnsi" w:hAnsiTheme="minorHAnsi"/>
                <w:lang w:val="bg-BG"/>
              </w:rPr>
              <w:t>Тестване на операциите</w:t>
            </w:r>
          </w:p>
          <w:p w14:paraId="6EB55FA0" w14:textId="77777777" w:rsidR="00C909C3" w:rsidRPr="00333638" w:rsidRDefault="009C7BC3" w:rsidP="006344BD">
            <w:pPr>
              <w:rPr>
                <w:color w:val="4060D6" w:themeColor="accent3" w:themeTint="99"/>
              </w:rPr>
            </w:pPr>
            <w:r>
              <w:rPr>
                <w:b/>
                <w:color w:val="4060D6" w:themeColor="accent3" w:themeTint="99"/>
                <w:lang w:val="bg-BG"/>
              </w:rPr>
              <w:t>Отворете началната страница и</w:t>
            </w:r>
            <w:r w:rsidR="00582E5E">
              <w:rPr>
                <w:b/>
                <w:color w:val="4060D6" w:themeColor="accent3" w:themeTint="99"/>
                <w:lang w:val="bg-BG"/>
              </w:rPr>
              <w:t xml:space="preserve"> </w:t>
            </w:r>
            <w:r>
              <w:rPr>
                <w:b/>
                <w:color w:val="4060D6" w:themeColor="accent3" w:themeTint="99"/>
                <w:lang w:val="bg-BG"/>
              </w:rPr>
              <w:t>и</w:t>
            </w:r>
            <w:r w:rsidR="00582E5E">
              <w:rPr>
                <w:b/>
                <w:color w:val="4060D6" w:themeColor="accent3" w:themeTint="99"/>
                <w:lang w:val="bg-BG"/>
              </w:rPr>
              <w:t xml:space="preserve">зползвайте бутоните и формите за да изпълнявате команди към сървъра и променяте данните в базата данни. </w:t>
            </w:r>
          </w:p>
        </w:tc>
        <w:tc>
          <w:tcPr>
            <w:tcW w:w="3845" w:type="dxa"/>
            <w:vMerge/>
            <w:tcMar>
              <w:left w:w="0" w:type="dxa"/>
              <w:right w:w="0" w:type="dxa"/>
            </w:tcMar>
            <w:vAlign w:val="center"/>
          </w:tcPr>
          <w:p w14:paraId="3F227B3B" w14:textId="77777777" w:rsidR="00C909C3" w:rsidRPr="00C909C3" w:rsidRDefault="00C909C3" w:rsidP="008232F3">
            <w:pPr>
              <w:pStyle w:val="Image"/>
              <w:rPr>
                <w:lang w:val="bg-BG"/>
              </w:rPr>
            </w:pPr>
          </w:p>
        </w:tc>
        <w:tc>
          <w:tcPr>
            <w:tcW w:w="4721" w:type="dxa"/>
            <w:vMerge w:val="restart"/>
            <w:tcMar>
              <w:left w:w="0" w:type="dxa"/>
              <w:right w:w="0" w:type="dxa"/>
            </w:tcMar>
          </w:tcPr>
          <w:p w14:paraId="28DE54E3" w14:textId="77777777" w:rsidR="00C909C3" w:rsidRPr="008232F3" w:rsidRDefault="00C909C3" w:rsidP="008232F3">
            <w:pPr>
              <w:pStyle w:val="Image"/>
            </w:pPr>
            <w:r w:rsidRPr="008232F3">
              <w:drawing>
                <wp:inline distT="0" distB="0" distL="0" distR="0" wp14:anchorId="41C0C610" wp14:editId="1B7B2689">
                  <wp:extent cx="2808544" cy="4877435"/>
                  <wp:effectExtent l="0" t="0" r="0" b="0"/>
                  <wp:docPr id="10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44" cy="487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85" w14:paraId="10491C6C" w14:textId="77777777" w:rsidTr="008444BF">
        <w:trPr>
          <w:trHeight w:val="3352"/>
          <w:jc w:val="center"/>
        </w:trPr>
        <w:tc>
          <w:tcPr>
            <w:tcW w:w="3421" w:type="dxa"/>
            <w:vMerge/>
          </w:tcPr>
          <w:p w14:paraId="51ECF274" w14:textId="77777777" w:rsidR="009C2E85" w:rsidRDefault="009C2E85" w:rsidP="003758E8">
            <w:pPr>
              <w:rPr>
                <w:sz w:val="2"/>
                <w:szCs w:val="2"/>
              </w:rPr>
            </w:pPr>
          </w:p>
        </w:tc>
        <w:tc>
          <w:tcPr>
            <w:tcW w:w="3430" w:type="dxa"/>
            <w:tcMar>
              <w:left w:w="0" w:type="dxa"/>
              <w:right w:w="0" w:type="dxa"/>
            </w:tcMar>
          </w:tcPr>
          <w:p w14:paraId="0A1E2E3A" w14:textId="77777777" w:rsidR="009C2E85" w:rsidRPr="008232F3" w:rsidRDefault="00E9422D" w:rsidP="008232F3">
            <w:pPr>
              <w:pStyle w:val="Image"/>
            </w:pPr>
            <w:r>
              <w:drawing>
                <wp:inline distT="0" distB="0" distL="0" distR="0" wp14:anchorId="5E821DA0" wp14:editId="40B76462">
                  <wp:extent cx="2219325" cy="2219325"/>
                  <wp:effectExtent l="0" t="0" r="9525" b="9525"/>
                  <wp:docPr id="16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741" cy="22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5" w:type="dxa"/>
            <w:shd w:val="clear" w:color="auto" w:fill="AD1826" w:themeFill="accent2"/>
            <w:vAlign w:val="center"/>
          </w:tcPr>
          <w:p w14:paraId="42E011A1" w14:textId="296400BB" w:rsidR="009C2E85" w:rsidRPr="002E2CEA" w:rsidRDefault="000D70CB" w:rsidP="002E2CEA">
            <w:pPr>
              <w:pStyle w:val="ContactInfo"/>
            </w:pPr>
            <w:r>
              <w:rPr>
                <w:lang w:val="bg-BG"/>
              </w:rPr>
              <w:t>Таньо Иванов</w:t>
            </w:r>
            <w:bookmarkStart w:id="0" w:name="_GoBack"/>
            <w:bookmarkEnd w:id="0"/>
          </w:p>
          <w:p w14:paraId="29112DEC" w14:textId="77777777" w:rsidR="002E2CEA" w:rsidRPr="00EC2AD1" w:rsidRDefault="002E2CEA" w:rsidP="002E2CEA">
            <w:pPr>
              <w:pStyle w:val="Heading4"/>
              <w:framePr w:hSpace="0" w:wrap="auto" w:vAnchor="margin" w:hAnchor="text" w:xAlign="left" w:yAlign="inline"/>
            </w:pPr>
            <w:r w:rsidRPr="00EC2AD1">
              <w:t>•••</w:t>
            </w:r>
          </w:p>
          <w:p w14:paraId="131B87CF" w14:textId="77777777" w:rsidR="009C2E85" w:rsidRPr="002E2CEA" w:rsidRDefault="00C909C3" w:rsidP="002E2CEA">
            <w:pPr>
              <w:pStyle w:val="ContactInfo"/>
            </w:pPr>
            <w:r>
              <w:rPr>
                <w:lang w:val="bg-BG"/>
              </w:rPr>
              <w:t>Фак. Номер:</w:t>
            </w:r>
          </w:p>
          <w:p w14:paraId="2235D835" w14:textId="77777777" w:rsidR="002E2CEA" w:rsidRPr="00EC2AD1" w:rsidRDefault="002E2CEA" w:rsidP="002E2CEA">
            <w:pPr>
              <w:pStyle w:val="Heading4"/>
              <w:framePr w:hSpace="0" w:wrap="auto" w:vAnchor="margin" w:hAnchor="text" w:xAlign="left" w:yAlign="inline"/>
            </w:pPr>
            <w:r w:rsidRPr="00EC2AD1">
              <w:t>•••</w:t>
            </w:r>
          </w:p>
          <w:p w14:paraId="06B43217" w14:textId="77777777" w:rsidR="009C2E85" w:rsidRPr="002E2CEA" w:rsidRDefault="00C909C3" w:rsidP="002E2CEA">
            <w:pPr>
              <w:pStyle w:val="ContactInfo"/>
            </w:pPr>
            <w:r>
              <w:rPr>
                <w:lang w:val="bg-BG"/>
              </w:rPr>
              <w:t xml:space="preserve">Дата: </w:t>
            </w:r>
          </w:p>
          <w:p w14:paraId="49F23EBF" w14:textId="77777777" w:rsidR="002E2CEA" w:rsidRPr="002E2CEA" w:rsidRDefault="002E2CEA" w:rsidP="002E2CEA">
            <w:pPr>
              <w:pStyle w:val="ContactInfo"/>
              <w:ind w:left="0" w:right="0"/>
              <w:rPr>
                <w:b/>
              </w:rPr>
            </w:pPr>
            <w:r w:rsidRPr="002E2CEA">
              <w:rPr>
                <w:b/>
              </w:rPr>
              <w:t>•••</w:t>
            </w:r>
          </w:p>
          <w:p w14:paraId="6D5E0D89" w14:textId="77777777" w:rsidR="002E2CEA" w:rsidRPr="002E2CEA" w:rsidRDefault="00C909C3" w:rsidP="002E2CEA">
            <w:pPr>
              <w:pStyle w:val="ContactInfo"/>
            </w:pPr>
            <w:r>
              <w:rPr>
                <w:lang w:val="bg-BG"/>
              </w:rPr>
              <w:t xml:space="preserve">Имейл: </w:t>
            </w:r>
          </w:p>
          <w:p w14:paraId="4C3A2D0A" w14:textId="77777777" w:rsidR="002E2CEA" w:rsidRDefault="002E2CEA" w:rsidP="002E2CEA">
            <w:pPr>
              <w:pStyle w:val="ContactInfo"/>
            </w:pPr>
            <w:r w:rsidRPr="00EC2AD1">
              <w:t>•••</w:t>
            </w:r>
          </w:p>
          <w:p w14:paraId="6EDEC49A" w14:textId="77777777" w:rsidR="009C2E85" w:rsidRDefault="00C909C3" w:rsidP="002E2CEA">
            <w:pPr>
              <w:pStyle w:val="ContactInfo"/>
            </w:pPr>
            <w:r>
              <w:rPr>
                <w:lang w:val="bg-BG"/>
              </w:rPr>
              <w:t>ФМИ Пловдив</w:t>
            </w:r>
          </w:p>
        </w:tc>
        <w:tc>
          <w:tcPr>
            <w:tcW w:w="4721" w:type="dxa"/>
            <w:vMerge/>
          </w:tcPr>
          <w:p w14:paraId="73293E54" w14:textId="77777777" w:rsidR="009C2E85" w:rsidRDefault="009C2E85" w:rsidP="003758E8">
            <w:pPr>
              <w:rPr>
                <w:sz w:val="2"/>
                <w:szCs w:val="2"/>
              </w:rPr>
            </w:pPr>
          </w:p>
        </w:tc>
      </w:tr>
    </w:tbl>
    <w:p w14:paraId="5FD4111B" w14:textId="77777777" w:rsidR="003758E8" w:rsidRPr="003758E8" w:rsidRDefault="003758E8" w:rsidP="003758E8">
      <w:pPr>
        <w:rPr>
          <w:sz w:val="6"/>
        </w:rPr>
      </w:pPr>
    </w:p>
    <w:p w14:paraId="65A129A6" w14:textId="77777777" w:rsidR="003758E8" w:rsidRPr="003758E8" w:rsidRDefault="003758E8" w:rsidP="003758E8">
      <w:pPr>
        <w:rPr>
          <w:sz w:val="6"/>
        </w:rPr>
        <w:sectPr w:rsidR="003758E8" w:rsidRPr="003758E8" w:rsidSect="006344BD">
          <w:type w:val="continuous"/>
          <w:pgSz w:w="15840" w:h="12240" w:orient="landscape"/>
          <w:pgMar w:top="360" w:right="360" w:bottom="360" w:left="360" w:header="288" w:footer="288" w:gutter="0"/>
          <w:cols w:space="720"/>
          <w:docGrid w:linePitch="299"/>
        </w:sectPr>
      </w:pP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355"/>
        <w:gridCol w:w="3366"/>
        <w:gridCol w:w="1707"/>
        <w:gridCol w:w="3340"/>
        <w:gridCol w:w="3352"/>
      </w:tblGrid>
      <w:tr w:rsidR="00A70CF5" w:rsidRPr="00955CC5" w14:paraId="375E1BD6" w14:textId="77777777" w:rsidTr="00333638">
        <w:trPr>
          <w:trHeight w:val="4050"/>
          <w:jc w:val="center"/>
        </w:trPr>
        <w:tc>
          <w:tcPr>
            <w:tcW w:w="3350" w:type="dxa"/>
            <w:shd w:val="clear" w:color="auto" w:fill="AD1826" w:themeFill="accent2"/>
          </w:tcPr>
          <w:p w14:paraId="72C7B445" w14:textId="77777777" w:rsidR="004E4843" w:rsidRPr="00D84241" w:rsidRDefault="0012594F" w:rsidP="005B44F4">
            <w:pPr>
              <w:pStyle w:val="BodyText"/>
              <w:numPr>
                <w:ilvl w:val="0"/>
                <w:numId w:val="18"/>
              </w:numPr>
              <w:spacing w:before="120" w:after="120"/>
              <w:rPr>
                <w:rStyle w:val="Heading1Char"/>
              </w:rPr>
            </w:pPr>
            <w:r>
              <w:rPr>
                <w:lang w:val="bg-BG"/>
              </w:rPr>
              <w:lastRenderedPageBreak/>
              <w:t xml:space="preserve">Архитектура: </w:t>
            </w:r>
            <w:r>
              <w:rPr>
                <w:lang w:val="en-GB"/>
              </w:rPr>
              <w:t>Service</w:t>
            </w:r>
          </w:p>
          <w:p w14:paraId="725BBBA4" w14:textId="77777777" w:rsidR="002E2CEA" w:rsidRPr="0012594F" w:rsidRDefault="0012594F" w:rsidP="006344BD">
            <w:pPr>
              <w:rPr>
                <w:lang w:val="bg-BG"/>
              </w:rPr>
            </w:pPr>
            <w:r>
              <w:rPr>
                <w:lang w:val="bg-BG"/>
              </w:rPr>
              <w:t xml:space="preserve">Когато искаме да изпълним операция със даден елемент, използваме </w:t>
            </w:r>
            <w:r>
              <w:rPr>
                <w:lang w:val="en-GB"/>
              </w:rPr>
              <w:t xml:space="preserve">Service </w:t>
            </w:r>
            <w:r>
              <w:rPr>
                <w:lang w:val="bg-BG"/>
              </w:rPr>
              <w:t xml:space="preserve">клас за да можем да създаваме, изтриваме, редактираме и селектираме от базата данни. Например ако искаме да Изтрием устройство можем да изпишем примерно: </w:t>
            </w:r>
            <w:r>
              <w:rPr>
                <w:lang w:val="en-GB"/>
              </w:rPr>
              <w:t xml:space="preserve">new </w:t>
            </w:r>
            <w:r w:rsidRPr="0012594F">
              <w:rPr>
                <w:lang w:val="en-GB"/>
              </w:rPr>
              <w:t>PeripherialDeviceService</w:t>
            </w:r>
            <w:r>
              <w:rPr>
                <w:lang w:val="en-GB"/>
              </w:rPr>
              <w:t>().Remove(1)</w:t>
            </w:r>
            <w:r>
              <w:rPr>
                <w:lang w:val="bg-BG"/>
              </w:rPr>
              <w:t xml:space="preserve"> ,за да го изтрием.</w:t>
            </w:r>
          </w:p>
        </w:tc>
        <w:tc>
          <w:tcPr>
            <w:tcW w:w="3360" w:type="dxa"/>
            <w:shd w:val="clear" w:color="auto" w:fill="FFFFFF" w:themeFill="background1"/>
          </w:tcPr>
          <w:p w14:paraId="443A7717" w14:textId="77777777" w:rsidR="00D84241" w:rsidRPr="00A93238" w:rsidRDefault="0012594F" w:rsidP="00A93238">
            <w:pPr>
              <w:pStyle w:val="Heading1Alt"/>
              <w:framePr w:wrap="around"/>
            </w:pPr>
            <w:r>
              <w:rPr>
                <w:rFonts w:ascii="Calibri" w:hAnsi="Calibri" w:cs="Calibri"/>
                <w:lang w:val="bg-BG"/>
              </w:rPr>
              <w:t>Разпределяне на отговорностите</w:t>
            </w:r>
          </w:p>
          <w:p w14:paraId="11F79895" w14:textId="77777777" w:rsidR="004E4843" w:rsidRDefault="003D49AD" w:rsidP="003D49AD">
            <w:pPr>
              <w:rPr>
                <w:color w:val="4060D6" w:themeColor="accent3" w:themeTint="99"/>
                <w:sz w:val="20"/>
                <w:lang w:val="bg-BG"/>
              </w:rPr>
            </w:pPr>
            <w:r>
              <w:rPr>
                <w:color w:val="4060D6" w:themeColor="accent3" w:themeTint="99"/>
                <w:sz w:val="20"/>
                <w:lang w:val="bg-BG"/>
              </w:rPr>
              <w:t>В системата е използвана методологията за разпределянето на отговорностите както следва:</w:t>
            </w:r>
          </w:p>
          <w:p w14:paraId="62A53CD5" w14:textId="77777777" w:rsidR="003D49AD" w:rsidRDefault="003D49AD" w:rsidP="00C2365D">
            <w:pPr>
              <w:pStyle w:val="ListParagraph"/>
              <w:numPr>
                <w:ilvl w:val="0"/>
                <w:numId w:val="21"/>
              </w:numPr>
              <w:rPr>
                <w:color w:val="auto"/>
                <w:lang w:val="bg-BG"/>
              </w:rPr>
            </w:pPr>
            <w:r w:rsidRPr="003D49AD">
              <w:rPr>
                <w:lang w:val="bg-BG"/>
              </w:rPr>
              <w:t xml:space="preserve">- </w:t>
            </w:r>
            <w:r w:rsidR="00C2365D">
              <w:rPr>
                <w:color w:val="auto"/>
                <w:lang w:val="en-GB"/>
              </w:rPr>
              <w:t xml:space="preserve">Repositories – </w:t>
            </w:r>
            <w:r w:rsidR="00C2365D">
              <w:rPr>
                <w:color w:val="auto"/>
                <w:lang w:val="bg-BG"/>
              </w:rPr>
              <w:t>Отговарят за извършването на първичните операции</w:t>
            </w:r>
          </w:p>
          <w:p w14:paraId="781B93C3" w14:textId="77777777" w:rsidR="00C2365D" w:rsidRPr="003D49AD" w:rsidRDefault="00C2365D" w:rsidP="00C2365D">
            <w:pPr>
              <w:pStyle w:val="ListParagraph"/>
              <w:numPr>
                <w:ilvl w:val="0"/>
                <w:numId w:val="21"/>
              </w:numPr>
              <w:rPr>
                <w:color w:val="auto"/>
                <w:lang w:val="bg-BG"/>
              </w:rPr>
            </w:pPr>
            <w:r>
              <w:rPr>
                <w:color w:val="auto"/>
                <w:lang w:val="en-GB"/>
              </w:rPr>
              <w:t xml:space="preserve">Services – </w:t>
            </w:r>
            <w:r>
              <w:rPr>
                <w:color w:val="auto"/>
                <w:lang w:val="bg-BG"/>
              </w:rPr>
              <w:t>Отговарят за допълнителна логика и операции.</w:t>
            </w:r>
            <w:r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bg-BG"/>
              </w:rPr>
              <w:t>Бизнес логика.</w:t>
            </w:r>
          </w:p>
        </w:tc>
        <w:tc>
          <w:tcPr>
            <w:tcW w:w="5038" w:type="dxa"/>
            <w:gridSpan w:val="2"/>
            <w:vAlign w:val="center"/>
          </w:tcPr>
          <w:p w14:paraId="55009E9E" w14:textId="77777777" w:rsidR="00D84241" w:rsidRPr="0012594F" w:rsidRDefault="0012594F" w:rsidP="00D84241">
            <w:pPr>
              <w:pStyle w:val="Heading2"/>
              <w:framePr w:wrap="around"/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  <w:lang w:val="bg-BG"/>
              </w:rPr>
              <w:t>Архитектура на приложението</w:t>
            </w:r>
          </w:p>
          <w:p w14:paraId="13D1FA21" w14:textId="77777777" w:rsidR="00D84241" w:rsidRDefault="0012594F" w:rsidP="00D84241">
            <w:pPr>
              <w:pStyle w:val="Heading3"/>
              <w:framePr w:wrap="around"/>
            </w:pPr>
            <w:r>
              <w:t>Repository Pattern</w:t>
            </w:r>
          </w:p>
          <w:p w14:paraId="79757896" w14:textId="77777777" w:rsidR="00D84241" w:rsidRPr="00D84241" w:rsidRDefault="00D84241" w:rsidP="00D84241"/>
          <w:p w14:paraId="2A9FFFF7" w14:textId="77777777" w:rsidR="004E4843" w:rsidRPr="0012594F" w:rsidRDefault="0012594F" w:rsidP="00D84241">
            <w:pPr>
              <w:pStyle w:val="NormalAlt"/>
              <w:rPr>
                <w:lang w:val="bg-BG"/>
              </w:rPr>
            </w:pPr>
            <w:r>
              <w:rPr>
                <w:lang w:val="bg-BG"/>
              </w:rPr>
              <w:t xml:space="preserve">Голяма част от днешните приложения ползват модела за дизайн наречен </w:t>
            </w:r>
            <w:r>
              <w:rPr>
                <w:lang w:val="en-GB"/>
              </w:rPr>
              <w:t xml:space="preserve">Repository. </w:t>
            </w:r>
            <w:r>
              <w:rPr>
                <w:lang w:val="bg-BG"/>
              </w:rPr>
              <w:t xml:space="preserve">В него отговорностите по управление на елементите в приложението се разпределят на различни компоненти. Съществува йерархията: </w:t>
            </w:r>
            <w:r>
              <w:rPr>
                <w:lang w:val="en-GB"/>
              </w:rPr>
              <w:t>Service -&gt; Repository -&gt; DTO -&gt; Entity -&gt; Database Table.</w:t>
            </w:r>
          </w:p>
        </w:tc>
        <w:tc>
          <w:tcPr>
            <w:tcW w:w="3346" w:type="dxa"/>
            <w:tcMar>
              <w:left w:w="0" w:type="dxa"/>
              <w:right w:w="0" w:type="dxa"/>
            </w:tcMar>
          </w:tcPr>
          <w:p w14:paraId="572B68BE" w14:textId="77777777" w:rsidR="004E4843" w:rsidRPr="00EB56F5" w:rsidRDefault="003758E8" w:rsidP="00EB56F5">
            <w:pPr>
              <w:pStyle w:val="Image"/>
            </w:pPr>
            <w:r w:rsidRPr="00EB56F5">
              <w:drawing>
                <wp:anchor distT="0" distB="0" distL="114300" distR="114300" simplePos="0" relativeHeight="251660288" behindDoc="0" locked="0" layoutInCell="1" allowOverlap="1" wp14:anchorId="349794BA" wp14:editId="201ADB5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441960</wp:posOffset>
                  </wp:positionV>
                  <wp:extent cx="2043430" cy="2131695"/>
                  <wp:effectExtent l="0" t="0" r="0" b="1905"/>
                  <wp:wrapSquare wrapText="bothSides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4843" w14:paraId="5AB5F9D6" w14:textId="77777777" w:rsidTr="002E2CEA">
        <w:trPr>
          <w:trHeight w:val="3357"/>
          <w:jc w:val="center"/>
        </w:trPr>
        <w:tc>
          <w:tcPr>
            <w:tcW w:w="3350" w:type="dxa"/>
            <w:vMerge w:val="restart"/>
            <w:tcMar>
              <w:left w:w="0" w:type="dxa"/>
              <w:right w:w="0" w:type="dxa"/>
            </w:tcMar>
          </w:tcPr>
          <w:p w14:paraId="305EC047" w14:textId="77777777" w:rsidR="004E4843" w:rsidRDefault="003758E8" w:rsidP="008232F3">
            <w:pPr>
              <w:pStyle w:val="Image"/>
            </w:pPr>
            <w:r>
              <w:drawing>
                <wp:anchor distT="0" distB="0" distL="114300" distR="114300" simplePos="0" relativeHeight="251659264" behindDoc="0" locked="0" layoutInCell="1" allowOverlap="1" wp14:anchorId="21FE69D4" wp14:editId="382EBB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790575</wp:posOffset>
                  </wp:positionV>
                  <wp:extent cx="2143716" cy="3512722"/>
                  <wp:effectExtent l="0" t="0" r="9525" b="0"/>
                  <wp:wrapSquare wrapText="bothSides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16" cy="351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60" w:type="dxa"/>
            <w:shd w:val="clear" w:color="auto" w:fill="515360" w:themeFill="text2"/>
          </w:tcPr>
          <w:p w14:paraId="3E032DF9" w14:textId="77777777" w:rsidR="004E4843" w:rsidRPr="00D84241" w:rsidRDefault="002176DD" w:rsidP="005B44F4">
            <w:pPr>
              <w:pStyle w:val="BodyText"/>
              <w:numPr>
                <w:ilvl w:val="0"/>
                <w:numId w:val="18"/>
              </w:numPr>
              <w:spacing w:before="120" w:after="120"/>
              <w:rPr>
                <w:rStyle w:val="Heading1Char"/>
              </w:rPr>
            </w:pPr>
            <w:r>
              <w:t>Repository</w:t>
            </w:r>
          </w:p>
          <w:p w14:paraId="1B077C8E" w14:textId="77777777" w:rsidR="002E2CEA" w:rsidRPr="00675F81" w:rsidRDefault="007F3935" w:rsidP="00D84241">
            <w:pPr>
              <w:rPr>
                <w:lang w:val="bg-BG"/>
              </w:rPr>
            </w:pPr>
            <w:r>
              <w:rPr>
                <w:lang w:val="bg-BG"/>
              </w:rPr>
              <w:t>Това ниво от приложението повечето пъти веднъж написано, не се променя. Причината, е че то е съставено</w:t>
            </w:r>
            <w:r w:rsidR="00675F81">
              <w:rPr>
                <w:lang w:val="bg-BG"/>
              </w:rPr>
              <w:t xml:space="preserve"> </w:t>
            </w:r>
            <w:r>
              <w:rPr>
                <w:lang w:val="bg-BG"/>
              </w:rPr>
              <w:t>от 4те основни операции</w:t>
            </w:r>
            <w:r w:rsidR="00675F81">
              <w:rPr>
                <w:lang w:val="bg-BG"/>
              </w:rPr>
              <w:t>, които се изпълняват директно върху таблиците, а именно: Създаване, Селектиране, Редактиране и Изтриване</w:t>
            </w:r>
            <w:r w:rsidR="00675F81">
              <w:rPr>
                <w:lang w:val="en-GB"/>
              </w:rPr>
              <w:t xml:space="preserve">. CRUD. </w:t>
            </w:r>
            <w:r w:rsidR="00675F81">
              <w:rPr>
                <w:lang w:val="bg-BG"/>
              </w:rPr>
              <w:t>Тези операции са написани в чист вид, без ограничения.</w:t>
            </w:r>
          </w:p>
        </w:tc>
        <w:tc>
          <w:tcPr>
            <w:tcW w:w="5038" w:type="dxa"/>
            <w:gridSpan w:val="2"/>
            <w:tcMar>
              <w:left w:w="0" w:type="dxa"/>
              <w:right w:w="0" w:type="dxa"/>
            </w:tcMar>
          </w:tcPr>
          <w:p w14:paraId="094217ED" w14:textId="77777777" w:rsidR="004E4843" w:rsidRDefault="003758E8" w:rsidP="008232F3">
            <w:pPr>
              <w:pStyle w:val="Image"/>
              <w:rPr>
                <w:rFonts w:ascii="Times New Roman"/>
              </w:rPr>
            </w:pPr>
            <w:r>
              <w:drawing>
                <wp:inline distT="0" distB="0" distL="0" distR="0" wp14:anchorId="5692D499" wp14:editId="59F2D8FB">
                  <wp:extent cx="3211886" cy="2357347"/>
                  <wp:effectExtent l="0" t="0" r="7620" b="508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886" cy="235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6" w:type="dxa"/>
            <w:shd w:val="clear" w:color="auto" w:fill="AD1826" w:themeFill="accent2"/>
            <w:vAlign w:val="center"/>
          </w:tcPr>
          <w:p w14:paraId="479C8563" w14:textId="77777777" w:rsidR="004E4843" w:rsidRPr="00B33F70" w:rsidRDefault="00B33F70" w:rsidP="002E2CEA">
            <w:pPr>
              <w:pStyle w:val="Quote"/>
              <w:rPr>
                <w:lang w:val="bg-BG"/>
              </w:rPr>
            </w:pPr>
            <w:r>
              <w:rPr>
                <w:lang w:val="bg-BG"/>
              </w:rPr>
              <w:t>„Добрия програмист е този, който се оглежда и в двете посоки, преди да пресече еднопосочен път.“</w:t>
            </w:r>
          </w:p>
        </w:tc>
      </w:tr>
      <w:tr w:rsidR="004E4843" w14:paraId="3305F7C3" w14:textId="77777777" w:rsidTr="008232F3">
        <w:trPr>
          <w:trHeight w:val="3096"/>
          <w:jc w:val="center"/>
        </w:trPr>
        <w:tc>
          <w:tcPr>
            <w:tcW w:w="3350" w:type="dxa"/>
            <w:vMerge/>
          </w:tcPr>
          <w:p w14:paraId="123E5C8A" w14:textId="77777777" w:rsidR="004E4843" w:rsidRDefault="004E4843" w:rsidP="00DA43D1">
            <w:pPr>
              <w:rPr>
                <w:sz w:val="2"/>
                <w:szCs w:val="2"/>
              </w:rPr>
            </w:pPr>
          </w:p>
        </w:tc>
        <w:tc>
          <w:tcPr>
            <w:tcW w:w="5064" w:type="dxa"/>
            <w:gridSpan w:val="2"/>
            <w:tcMar>
              <w:left w:w="0" w:type="dxa"/>
              <w:right w:w="0" w:type="dxa"/>
            </w:tcMar>
          </w:tcPr>
          <w:p w14:paraId="7D70CCC8" w14:textId="77777777" w:rsidR="004E4843" w:rsidRDefault="003758E8" w:rsidP="008232F3">
            <w:pPr>
              <w:pStyle w:val="Image"/>
            </w:pPr>
            <w:r>
              <w:drawing>
                <wp:inline distT="0" distB="0" distL="0" distR="0" wp14:anchorId="547B087F" wp14:editId="0F01DEE2">
                  <wp:extent cx="3171825" cy="2295250"/>
                  <wp:effectExtent l="0" t="0" r="0" b="0"/>
                  <wp:docPr id="15" name="image8.jpeg" descr="Teaching. Computer. 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738" cy="231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4" w:type="dxa"/>
            <w:shd w:val="clear" w:color="auto" w:fill="7AB338" w:themeFill="accent1"/>
          </w:tcPr>
          <w:p w14:paraId="6B6D0CC4" w14:textId="77777777" w:rsidR="004E4843" w:rsidRPr="00D84241" w:rsidRDefault="002176DD" w:rsidP="005B44F4">
            <w:pPr>
              <w:pStyle w:val="BodyText"/>
              <w:numPr>
                <w:ilvl w:val="0"/>
                <w:numId w:val="18"/>
              </w:numPr>
              <w:spacing w:before="120" w:after="120"/>
              <w:rPr>
                <w:rStyle w:val="Heading1Char"/>
              </w:rPr>
            </w:pPr>
            <w:r>
              <w:t>Entity</w:t>
            </w:r>
            <w:r w:rsidR="00B33F70">
              <w:t xml:space="preserve"> and Table</w:t>
            </w:r>
          </w:p>
          <w:p w14:paraId="518F9BA3" w14:textId="77777777" w:rsidR="002E2CEA" w:rsidRPr="00D66951" w:rsidRDefault="00D66951" w:rsidP="006344BD">
            <w:pPr>
              <w:rPr>
                <w:lang w:val="bg-BG"/>
              </w:rPr>
            </w:pPr>
            <w:r>
              <w:rPr>
                <w:lang w:val="bg-BG"/>
              </w:rPr>
              <w:t xml:space="preserve">Базата данни съдържа таблици със данни. За да можем да ги използваме във кода ние създаваме класове във приложението, които са 1 към 1 като структура със съответните таблици. Тези класове наричаме </w:t>
            </w:r>
            <w:r>
              <w:rPr>
                <w:lang w:val="en-GB"/>
              </w:rPr>
              <w:t xml:space="preserve">Entity </w:t>
            </w:r>
            <w:r>
              <w:rPr>
                <w:lang w:val="bg-BG"/>
              </w:rPr>
              <w:t>и използваме за да достъпваме полетата на таблиците и самите тях.</w:t>
            </w:r>
          </w:p>
        </w:tc>
        <w:tc>
          <w:tcPr>
            <w:tcW w:w="3346" w:type="dxa"/>
            <w:tcMar>
              <w:left w:w="0" w:type="dxa"/>
              <w:right w:w="0" w:type="dxa"/>
            </w:tcMar>
          </w:tcPr>
          <w:p w14:paraId="0D528D5E" w14:textId="77777777" w:rsidR="004E4843" w:rsidRDefault="003758E8" w:rsidP="008232F3">
            <w:pPr>
              <w:pStyle w:val="Image"/>
            </w:pPr>
            <w:r>
              <w:drawing>
                <wp:anchor distT="0" distB="0" distL="114300" distR="114300" simplePos="0" relativeHeight="251661312" behindDoc="0" locked="0" layoutInCell="1" allowOverlap="1" wp14:anchorId="7D329252" wp14:editId="182447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295275</wp:posOffset>
                  </wp:positionV>
                  <wp:extent cx="2167394" cy="1752600"/>
                  <wp:effectExtent l="0" t="0" r="4445" b="0"/>
                  <wp:wrapSquare wrapText="bothSides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94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6FEB88E" w14:textId="77777777" w:rsidR="0084589A" w:rsidRPr="003758E8" w:rsidRDefault="0084589A" w:rsidP="00AE336C">
      <w:pPr>
        <w:pStyle w:val="NoSpacing"/>
        <w:rPr>
          <w:sz w:val="4"/>
        </w:rPr>
      </w:pPr>
    </w:p>
    <w:sectPr w:rsidR="0084589A" w:rsidRPr="003758E8" w:rsidSect="003758E8">
      <w:pgSz w:w="15840" w:h="12240" w:orient="landscape"/>
      <w:pgMar w:top="360" w:right="360" w:bottom="360" w:left="36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7883" w14:textId="77777777" w:rsidR="00FF547D" w:rsidRDefault="00FF547D" w:rsidP="00DF19EB">
      <w:r>
        <w:separator/>
      </w:r>
    </w:p>
  </w:endnote>
  <w:endnote w:type="continuationSeparator" w:id="0">
    <w:p w14:paraId="72D58689" w14:textId="77777777" w:rsidR="00FF547D" w:rsidRDefault="00FF547D" w:rsidP="00DF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DB870" w14:textId="77777777" w:rsidR="00FF547D" w:rsidRDefault="00FF547D" w:rsidP="00DF19EB">
      <w:r>
        <w:separator/>
      </w:r>
    </w:p>
  </w:footnote>
  <w:footnote w:type="continuationSeparator" w:id="0">
    <w:p w14:paraId="2F8E85FA" w14:textId="77777777" w:rsidR="00FF547D" w:rsidRDefault="00FF547D" w:rsidP="00DF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0C49D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CE633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4E22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A9E12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BDE3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33C50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9432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92DD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AB80D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382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BAE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713C88"/>
    <w:multiLevelType w:val="hybridMultilevel"/>
    <w:tmpl w:val="211EDDE4"/>
    <w:lvl w:ilvl="0" w:tplc="FB94270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4060D6" w:themeColor="accent3" w:themeTint="99"/>
        <w:spacing w:val="-1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E7F0686"/>
    <w:multiLevelType w:val="hybridMultilevel"/>
    <w:tmpl w:val="07E2E586"/>
    <w:lvl w:ilvl="0" w:tplc="04720AAC">
      <w:start w:val="1"/>
      <w:numFmt w:val="bullet"/>
      <w:pStyle w:val="ListBullet"/>
      <w:lvlText w:val=""/>
      <w:lvlJc w:val="left"/>
      <w:pPr>
        <w:ind w:left="862" w:hanging="360"/>
      </w:pPr>
      <w:rPr>
        <w:rFonts w:ascii="Symbol" w:hAnsi="Symbol" w:hint="default"/>
        <w:color w:val="162766" w:themeColor="accent3"/>
        <w:spacing w:val="-1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3B8E66FA"/>
    <w:multiLevelType w:val="hybridMultilevel"/>
    <w:tmpl w:val="EF425F42"/>
    <w:lvl w:ilvl="0" w:tplc="CC54658E">
      <w:start w:val="1"/>
      <w:numFmt w:val="bullet"/>
      <w:pStyle w:val="ListParagraph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4">
    <w:nsid w:val="3DF069BE"/>
    <w:multiLevelType w:val="multilevel"/>
    <w:tmpl w:val="B992A562"/>
    <w:lvl w:ilvl="0">
      <w:numFmt w:val="bullet"/>
      <w:lvlText w:val="•"/>
      <w:lvlJc w:val="left"/>
      <w:pPr>
        <w:ind w:left="1115" w:hanging="127"/>
      </w:pPr>
      <w:rPr>
        <w:rFonts w:ascii="Georgia" w:eastAsia="Georgia" w:hAnsi="Georgia" w:cs="Georgia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5">
    <w:nsid w:val="402D33D5"/>
    <w:multiLevelType w:val="hybridMultilevel"/>
    <w:tmpl w:val="F06AC9B6"/>
    <w:lvl w:ilvl="0" w:tplc="015A2294">
      <w:start w:val="1"/>
      <w:numFmt w:val="decimal"/>
      <w:lvlText w:val="%1."/>
      <w:lvlJc w:val="left"/>
      <w:pPr>
        <w:ind w:left="502" w:hanging="360"/>
      </w:pPr>
      <w:rPr>
        <w:rFonts w:ascii="Georgia" w:hAnsi="Georgia" w:hint="default"/>
        <w:b w:val="0"/>
        <w:color w:val="FFFFFF" w:themeColor="background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DE16CE7"/>
    <w:multiLevelType w:val="hybridMultilevel"/>
    <w:tmpl w:val="8C6A4574"/>
    <w:lvl w:ilvl="0" w:tplc="AB92B3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89805F6"/>
    <w:multiLevelType w:val="hybridMultilevel"/>
    <w:tmpl w:val="EE141F12"/>
    <w:lvl w:ilvl="0" w:tplc="99385E58">
      <w:start w:val="2"/>
      <w:numFmt w:val="bullet"/>
      <w:lvlText w:val="-"/>
      <w:lvlJc w:val="left"/>
      <w:pPr>
        <w:ind w:left="504" w:hanging="360"/>
      </w:pPr>
      <w:rPr>
        <w:rFonts w:ascii="Georgia" w:eastAsia="Georgia" w:hAnsi="Georgia" w:cs="Georgia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>
    <w:nsid w:val="5F906025"/>
    <w:multiLevelType w:val="hybridMultilevel"/>
    <w:tmpl w:val="55E25988"/>
    <w:lvl w:ilvl="0" w:tplc="23A2784C">
      <w:numFmt w:val="bullet"/>
      <w:lvlText w:val="•"/>
      <w:lvlJc w:val="left"/>
      <w:pPr>
        <w:ind w:left="1115" w:hanging="127"/>
      </w:pPr>
      <w:rPr>
        <w:rFonts w:ascii="Georgia" w:eastAsia="Georgia" w:hAnsi="Georgia" w:cs="Georgia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7130A88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2DE8AC6C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1C46E89C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35126828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5B8C6B2A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9222A45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8446EFF6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3FE80F1E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9">
    <w:nsid w:val="756330AA"/>
    <w:multiLevelType w:val="hybridMultilevel"/>
    <w:tmpl w:val="633EC12C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2"/>
  </w:num>
  <w:num w:numId="18">
    <w:abstractNumId w:val="16"/>
  </w:num>
  <w:num w:numId="19">
    <w:abstractNumId w:val="17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C3"/>
    <w:rsid w:val="00014408"/>
    <w:rsid w:val="000171E8"/>
    <w:rsid w:val="00027E13"/>
    <w:rsid w:val="0003170F"/>
    <w:rsid w:val="00044F1C"/>
    <w:rsid w:val="000D70CB"/>
    <w:rsid w:val="0012594F"/>
    <w:rsid w:val="00163C76"/>
    <w:rsid w:val="001D123F"/>
    <w:rsid w:val="001F16CE"/>
    <w:rsid w:val="002176DD"/>
    <w:rsid w:val="00281E3F"/>
    <w:rsid w:val="002E2CEA"/>
    <w:rsid w:val="00300B6C"/>
    <w:rsid w:val="00333638"/>
    <w:rsid w:val="0034683E"/>
    <w:rsid w:val="003758E8"/>
    <w:rsid w:val="003D49AD"/>
    <w:rsid w:val="00411F7F"/>
    <w:rsid w:val="0046509A"/>
    <w:rsid w:val="004E4843"/>
    <w:rsid w:val="00522957"/>
    <w:rsid w:val="00582E5E"/>
    <w:rsid w:val="005B44F4"/>
    <w:rsid w:val="005C3C2F"/>
    <w:rsid w:val="005D3178"/>
    <w:rsid w:val="005E5F6D"/>
    <w:rsid w:val="006344BD"/>
    <w:rsid w:val="0065632C"/>
    <w:rsid w:val="0065780C"/>
    <w:rsid w:val="00665627"/>
    <w:rsid w:val="00675F81"/>
    <w:rsid w:val="006C0368"/>
    <w:rsid w:val="007F3935"/>
    <w:rsid w:val="007F7BEA"/>
    <w:rsid w:val="008232F3"/>
    <w:rsid w:val="008444BF"/>
    <w:rsid w:val="0084589A"/>
    <w:rsid w:val="00873C05"/>
    <w:rsid w:val="008E0E54"/>
    <w:rsid w:val="008F307A"/>
    <w:rsid w:val="009404D2"/>
    <w:rsid w:val="00955CC5"/>
    <w:rsid w:val="009C2E85"/>
    <w:rsid w:val="009C7BC3"/>
    <w:rsid w:val="00A70CF5"/>
    <w:rsid w:val="00A717BE"/>
    <w:rsid w:val="00A93238"/>
    <w:rsid w:val="00AE336C"/>
    <w:rsid w:val="00B33F70"/>
    <w:rsid w:val="00B40C32"/>
    <w:rsid w:val="00C21799"/>
    <w:rsid w:val="00C2365D"/>
    <w:rsid w:val="00C34BB3"/>
    <w:rsid w:val="00C86DB3"/>
    <w:rsid w:val="00C909C3"/>
    <w:rsid w:val="00CC2FFC"/>
    <w:rsid w:val="00D66951"/>
    <w:rsid w:val="00D84241"/>
    <w:rsid w:val="00DC7E52"/>
    <w:rsid w:val="00DF19EB"/>
    <w:rsid w:val="00E035DA"/>
    <w:rsid w:val="00E9422D"/>
    <w:rsid w:val="00EB56F5"/>
    <w:rsid w:val="00EC15D4"/>
    <w:rsid w:val="00EC2AD1"/>
    <w:rsid w:val="00EF3390"/>
    <w:rsid w:val="00FD6A2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4F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A717BE"/>
    <w:pPr>
      <w:ind w:left="144" w:right="144"/>
    </w:pPr>
    <w:rPr>
      <w:rFonts w:eastAsia="Georgia" w:cs="Georgia"/>
      <w:color w:val="FFFFFF" w:themeColor="background1"/>
      <w:lang w:bidi="en-US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6344BD"/>
    <w:pPr>
      <w:framePr w:hSpace="180" w:wrap="around" w:vAnchor="text" w:hAnchor="page" w:x="352" w:y="84"/>
      <w:spacing w:before="120" w:after="120"/>
      <w:outlineLvl w:val="0"/>
    </w:pPr>
    <w:rPr>
      <w:rFonts w:asciiTheme="majorHAnsi" w:hAnsiTheme="majorHAnsi"/>
      <w:b/>
      <w:color w:val="FFFFFF"/>
      <w:sz w:val="28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A70CF5"/>
    <w:pPr>
      <w:framePr w:hSpace="180" w:wrap="around" w:vAnchor="text" w:hAnchor="page" w:x="352" w:y="84"/>
      <w:jc w:val="center"/>
      <w:outlineLvl w:val="1"/>
    </w:pPr>
    <w:rPr>
      <w:rFonts w:asciiTheme="majorHAnsi" w:hAnsiTheme="majorHAnsi"/>
      <w:b/>
      <w:color w:val="7AB338" w:themeColor="accent1"/>
      <w:sz w:val="40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A70CF5"/>
    <w:pPr>
      <w:framePr w:hSpace="180" w:wrap="around" w:vAnchor="text" w:hAnchor="page" w:x="352" w:y="84"/>
      <w:jc w:val="center"/>
      <w:outlineLvl w:val="2"/>
    </w:pPr>
    <w:rPr>
      <w:rFonts w:asciiTheme="majorHAnsi" w:hAnsiTheme="majorHAnsi"/>
      <w:b/>
      <w:color w:val="AD1826" w:themeColor="accent2"/>
      <w:sz w:val="40"/>
    </w:rPr>
  </w:style>
  <w:style w:type="paragraph" w:styleId="Heading4">
    <w:name w:val="heading 4"/>
    <w:basedOn w:val="BodyText"/>
    <w:next w:val="Normal"/>
    <w:link w:val="Heading4Char"/>
    <w:uiPriority w:val="9"/>
    <w:semiHidden/>
    <w:qFormat/>
    <w:rsid w:val="00EC2AD1"/>
    <w:pPr>
      <w:framePr w:hSpace="180" w:wrap="around" w:vAnchor="text" w:hAnchor="page" w:x="352" w:y="84"/>
      <w:jc w:val="center"/>
      <w:outlineLvl w:val="3"/>
    </w:pPr>
    <w:rPr>
      <w:rFonts w:asciiTheme="minorHAnsi" w:hAnsiTheme="minorHAns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A70CF5"/>
    <w:pPr>
      <w:numPr>
        <w:numId w:val="13"/>
      </w:numPr>
      <w:spacing w:before="120" w:after="120"/>
      <w:ind w:left="499" w:right="142" w:hanging="357"/>
      <w:jc w:val="center"/>
    </w:pPr>
    <w:rPr>
      <w:color w:val="FFFFFF"/>
      <w:sz w:val="20"/>
    </w:rPr>
  </w:style>
  <w:style w:type="paragraph" w:styleId="Header">
    <w:name w:val="header"/>
    <w:basedOn w:val="Normal"/>
    <w:link w:val="HeaderChar"/>
    <w:uiPriority w:val="99"/>
    <w:semiHidden/>
    <w:rsid w:val="00DF1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8E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semiHidden/>
    <w:rsid w:val="00DF1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8E8"/>
    <w:rPr>
      <w:rFonts w:ascii="Georgia" w:eastAsia="Georgia" w:hAnsi="Georgia" w:cs="Georg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2CEA"/>
    <w:pPr>
      <w:framePr w:hSpace="180" w:wrap="around" w:vAnchor="text" w:hAnchor="page" w:x="352" w:y="84"/>
      <w:spacing w:before="120"/>
      <w:jc w:val="center"/>
    </w:pPr>
    <w:rPr>
      <w:rFonts w:asciiTheme="majorHAnsi" w:hAnsiTheme="majorHAnsi"/>
      <w:caps/>
      <w:color w:val="7AB338" w:themeColor="accent1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2E2CEA"/>
    <w:rPr>
      <w:rFonts w:asciiTheme="majorHAnsi" w:eastAsia="Georgia" w:hAnsiTheme="majorHAnsi" w:cs="Georgia"/>
      <w:caps/>
      <w:color w:val="7AB338" w:themeColor="accent1"/>
      <w:sz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F5"/>
    <w:pPr>
      <w:framePr w:hSpace="180" w:wrap="around" w:vAnchor="text" w:hAnchor="page" w:x="352" w:y="84"/>
      <w:spacing w:before="120" w:after="120"/>
      <w:jc w:val="center"/>
    </w:pPr>
    <w:rPr>
      <w:rFonts w:asciiTheme="majorHAnsi" w:hAnsiTheme="majorHAnsi"/>
      <w:color w:val="AD1826" w:themeColor="accent2"/>
      <w:sz w:val="40"/>
    </w:rPr>
  </w:style>
  <w:style w:type="paragraph" w:styleId="BodyText">
    <w:name w:val="Body Text"/>
    <w:link w:val="BodyTextChar"/>
    <w:uiPriority w:val="99"/>
    <w:semiHidden/>
    <w:rsid w:val="009C2E85"/>
    <w:pPr>
      <w:ind w:left="142" w:right="142"/>
    </w:pPr>
    <w:rPr>
      <w:rFonts w:ascii="Georgia" w:eastAsia="Georgia" w:hAnsi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7BE"/>
    <w:rPr>
      <w:rFonts w:ascii="Georgia" w:eastAsia="Georgia" w:hAnsi="Georgia" w:cs="Georgia"/>
      <w:color w:val="FFFFFF" w:themeColor="background1"/>
      <w:sz w:val="2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2CEA"/>
    <w:rPr>
      <w:rFonts w:asciiTheme="majorHAnsi" w:eastAsia="Georgia" w:hAnsiTheme="majorHAnsi" w:cs="Georgia"/>
      <w:color w:val="AD1826" w:themeColor="accent2"/>
      <w:sz w:val="4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344BD"/>
    <w:rPr>
      <w:rFonts w:asciiTheme="majorHAnsi" w:eastAsia="Georgia" w:hAnsiTheme="majorHAnsi" w:cs="Georgia"/>
      <w:b/>
      <w:color w:val="FFFFFF"/>
      <w:sz w:val="28"/>
      <w:lang w:bidi="en-US"/>
    </w:rPr>
  </w:style>
  <w:style w:type="paragraph" w:styleId="NoSpacing">
    <w:name w:val="No Spacing"/>
    <w:uiPriority w:val="1"/>
    <w:semiHidden/>
    <w:rsid w:val="003758E8"/>
    <w:rPr>
      <w:rFonts w:ascii="Georgia" w:eastAsia="Georgia" w:hAnsi="Georgia" w:cs="Georgia"/>
      <w:lang w:bidi="en-US"/>
    </w:rPr>
  </w:style>
  <w:style w:type="paragraph" w:customStyle="1" w:styleId="QuoteAlt">
    <w:name w:val="Quote Alt"/>
    <w:basedOn w:val="IntenseQuote"/>
    <w:uiPriority w:val="1"/>
    <w:rsid w:val="003758E8"/>
    <w:pPr>
      <w:framePr w:hSpace="0" w:wrap="auto" w:vAnchor="margin" w:hAnchor="text" w:xAlign="left" w:yAlign="inline"/>
    </w:pPr>
  </w:style>
  <w:style w:type="paragraph" w:customStyle="1" w:styleId="Image">
    <w:name w:val="Image"/>
    <w:basedOn w:val="Normal"/>
    <w:uiPriority w:val="1"/>
    <w:rsid w:val="006344BD"/>
    <w:pPr>
      <w:ind w:left="0" w:right="0"/>
    </w:pPr>
    <w:rPr>
      <w:noProof/>
      <w:lang w:bidi="ar-SA"/>
    </w:rPr>
  </w:style>
  <w:style w:type="paragraph" w:customStyle="1" w:styleId="Heading1Alt">
    <w:name w:val="Heading 1 Alt"/>
    <w:basedOn w:val="Heading1"/>
    <w:uiPriority w:val="1"/>
    <w:qFormat/>
    <w:rsid w:val="00A93238"/>
    <w:pPr>
      <w:framePr w:wrap="around"/>
    </w:pPr>
    <w:rPr>
      <w:color w:val="162766" w:themeColor="accent3"/>
    </w:rPr>
  </w:style>
  <w:style w:type="character" w:customStyle="1" w:styleId="Heading2Char">
    <w:name w:val="Heading 2 Char"/>
    <w:basedOn w:val="DefaultParagraphFont"/>
    <w:link w:val="Heading2"/>
    <w:uiPriority w:val="9"/>
    <w:rsid w:val="00A70CF5"/>
    <w:rPr>
      <w:rFonts w:asciiTheme="majorHAnsi" w:eastAsia="Georgia" w:hAnsiTheme="majorHAnsi" w:cs="Georgia"/>
      <w:b/>
      <w:color w:val="7AB338" w:themeColor="accent1"/>
      <w:sz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70CF5"/>
    <w:rPr>
      <w:rFonts w:asciiTheme="majorHAnsi" w:eastAsia="Georgia" w:hAnsiTheme="majorHAnsi" w:cs="Georgia"/>
      <w:b/>
      <w:color w:val="AD1826" w:themeColor="accent2"/>
      <w:sz w:val="4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BE"/>
    <w:rPr>
      <w:rFonts w:eastAsia="Georgia" w:cs="Georgia"/>
      <w:b/>
      <w:color w:val="FFFFFF"/>
      <w:sz w:val="20"/>
      <w:lang w:bidi="en-US"/>
    </w:rPr>
  </w:style>
  <w:style w:type="paragraph" w:customStyle="1" w:styleId="Italic">
    <w:name w:val="Italic"/>
    <w:basedOn w:val="BodyText"/>
    <w:uiPriority w:val="1"/>
    <w:semiHidden/>
    <w:rsid w:val="00A70CF5"/>
    <w:pPr>
      <w:spacing w:before="240" w:after="240"/>
    </w:pPr>
    <w:rPr>
      <w:i/>
      <w:color w:val="515360" w:themeColor="text2"/>
    </w:rPr>
  </w:style>
  <w:style w:type="paragraph" w:styleId="Quote">
    <w:name w:val="Quote"/>
    <w:basedOn w:val="BodyText"/>
    <w:next w:val="Normal"/>
    <w:link w:val="QuoteChar"/>
    <w:uiPriority w:val="29"/>
    <w:qFormat/>
    <w:rsid w:val="00281E3F"/>
    <w:pPr>
      <w:spacing w:before="120" w:after="120"/>
      <w:jc w:val="center"/>
    </w:pPr>
    <w:rPr>
      <w:rFonts w:asciiTheme="minorHAnsi" w:hAnsiTheme="minorHAnsi"/>
      <w:b/>
      <w:i/>
      <w:color w:val="FFFFFF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81E3F"/>
    <w:rPr>
      <w:rFonts w:eastAsia="Georgia" w:cs="Georgia"/>
      <w:b/>
      <w:i/>
      <w:color w:val="FFFFFF"/>
      <w:sz w:val="28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70CF5"/>
    <w:pPr>
      <w:framePr w:hSpace="180" w:wrap="around" w:vAnchor="text" w:hAnchor="page" w:x="352" w:y="84"/>
      <w:spacing w:line="254" w:lineRule="auto"/>
      <w:ind w:left="426" w:right="403"/>
      <w:jc w:val="center"/>
    </w:pPr>
    <w:rPr>
      <w:i/>
      <w:color w:val="515360" w:themeColor="tex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758E8"/>
    <w:rPr>
      <w:rFonts w:ascii="Georgia" w:eastAsia="Georgia" w:hAnsi="Georgia" w:cs="Georgia"/>
      <w:i/>
      <w:color w:val="515360" w:themeColor="text2"/>
      <w:sz w:val="26"/>
      <w:lang w:bidi="en-US"/>
    </w:rPr>
  </w:style>
  <w:style w:type="character" w:styleId="PlaceholderText">
    <w:name w:val="Placeholder Text"/>
    <w:basedOn w:val="DefaultParagraphFont"/>
    <w:uiPriority w:val="99"/>
    <w:semiHidden/>
    <w:rsid w:val="002E2CEA"/>
    <w:rPr>
      <w:color w:val="808080"/>
    </w:rPr>
  </w:style>
  <w:style w:type="paragraph" w:customStyle="1" w:styleId="ContactInfo">
    <w:name w:val="Contact Info"/>
    <w:basedOn w:val="Normal"/>
    <w:uiPriority w:val="1"/>
    <w:rsid w:val="002E2CEA"/>
    <w:pPr>
      <w:jc w:val="center"/>
    </w:pPr>
  </w:style>
  <w:style w:type="paragraph" w:customStyle="1" w:styleId="NormalAlt">
    <w:name w:val="Normal Alt"/>
    <w:basedOn w:val="Normal"/>
    <w:uiPriority w:val="1"/>
    <w:rsid w:val="006344BD"/>
    <w:rPr>
      <w:color w:val="auto"/>
    </w:rPr>
  </w:style>
  <w:style w:type="paragraph" w:styleId="ListBullet">
    <w:name w:val="List Bullet"/>
    <w:basedOn w:val="ListParagraph"/>
    <w:uiPriority w:val="99"/>
    <w:rsid w:val="00A93238"/>
    <w:pPr>
      <w:numPr>
        <w:numId w:val="17"/>
      </w:numPr>
      <w:ind w:left="763" w:right="144"/>
      <w:jc w:val="left"/>
    </w:pPr>
    <w:rPr>
      <w:color w:val="162766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ta\AppData\Roaming\Microsoft\Templates\School%20brochure.dotx" TargetMode="External"/></Relationships>
</file>

<file path=word/theme/theme1.xml><?xml version="1.0" encoding="utf-8"?>
<a:theme xmlns:a="http://schemas.openxmlformats.org/drawingml/2006/main" name="SchoolBrochure">
  <a:themeElements>
    <a:clrScheme name="SchoolBrochure">
      <a:dk1>
        <a:srgbClr val="000000"/>
      </a:dk1>
      <a:lt1>
        <a:srgbClr val="FFFFFF"/>
      </a:lt1>
      <a:dk2>
        <a:srgbClr val="515360"/>
      </a:dk2>
      <a:lt2>
        <a:srgbClr val="A6ABBC"/>
      </a:lt2>
      <a:accent1>
        <a:srgbClr val="7AB338"/>
      </a:accent1>
      <a:accent2>
        <a:srgbClr val="AD1826"/>
      </a:accent2>
      <a:accent3>
        <a:srgbClr val="162766"/>
      </a:accent3>
      <a:accent4>
        <a:srgbClr val="FFC000"/>
      </a:accent4>
      <a:accent5>
        <a:srgbClr val="605104"/>
      </a:accent5>
      <a:accent6>
        <a:srgbClr val="20B6BD"/>
      </a:accent6>
      <a:hlink>
        <a:srgbClr val="0563C1"/>
      </a:hlink>
      <a:folHlink>
        <a:srgbClr val="954F72"/>
      </a:folHlink>
    </a:clrScheme>
    <a:fontScheme name="Custom 18">
      <a:majorFont>
        <a:latin typeface="Gill Sans MT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choolBrochure" id="{0EBEF70A-0B6A-124D-BA55-1ACB303E4008}" vid="{56DA12B9-AFF3-254E-89CB-B4BFD3C715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6D8DC7-559A-48E9-BEC1-4D115A319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1EC25B-DF9F-4A02-A72D-F0557E800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B0C6E-35C0-4F03-A135-BBA2696DF4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4058DF0-37C6-4326-99C0-22A635F6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brochure.dotx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2020-03-31T13:07:00Z</dcterms:created>
  <dcterms:modified xsi:type="dcterms:W3CDTF">2022-10-31T11:30:00Z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