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C180" w14:textId="53C500C6" w:rsidR="00DD01AB" w:rsidRDefault="00AF71A4" w:rsidP="00CB0A27">
      <w:pPr>
        <w:spacing w:after="0"/>
        <w:jc w:val="center"/>
        <w:rPr>
          <w:lang w:val="es-PA"/>
        </w:rPr>
      </w:pPr>
      <w:r w:rsidRPr="00F46861">
        <w:rPr>
          <w:lang w:val="es-PA"/>
        </w:rPr>
        <w:t>Reporte del Dataset de Aerolineas</w:t>
      </w:r>
    </w:p>
    <w:p w14:paraId="169EAE14" w14:textId="77777777" w:rsidR="00625821" w:rsidRPr="00F46861" w:rsidRDefault="00625821" w:rsidP="00CB0A27">
      <w:pPr>
        <w:spacing w:after="0"/>
        <w:jc w:val="center"/>
        <w:rPr>
          <w:lang w:val="es-PA"/>
        </w:rPr>
      </w:pPr>
    </w:p>
    <w:p w14:paraId="369FFFAD" w14:textId="0A807CF7" w:rsidR="00AF71A4" w:rsidRPr="00625821" w:rsidRDefault="00625821" w:rsidP="00AF71A4">
      <w:pPr>
        <w:jc w:val="center"/>
      </w:pPr>
      <w:r w:rsidRPr="00625821">
        <w:t xml:space="preserve">Enlace a </w:t>
      </w:r>
      <w:r>
        <w:t xml:space="preserve"> tableu :</w:t>
      </w:r>
      <w:r w:rsidRPr="00625821">
        <w:t>https://public.tableau.com/app/profile/wilsder.chen/viz/TABLEU_TAREA_CON_REPORTE/Dashboard1?publish=yes</w:t>
      </w:r>
    </w:p>
    <w:p w14:paraId="7E103045" w14:textId="65F7FEEA" w:rsidR="00AF71A4" w:rsidRDefault="00AF71A4" w:rsidP="00AF71A4">
      <w:pPr>
        <w:rPr>
          <w:lang w:val="es-PA"/>
        </w:rPr>
      </w:pPr>
      <w:r w:rsidRPr="00AF71A4">
        <w:rPr>
          <w:lang w:val="es-PA"/>
        </w:rPr>
        <w:t xml:space="preserve">El dataset proporcionado </w:t>
      </w:r>
      <w:r>
        <w:rPr>
          <w:lang w:val="es-PA"/>
        </w:rPr>
        <w:t>trata sobre aerolíneas de un aeropuerto en concreto del cual para su análisis se utilizaron las siguientes tablas:</w:t>
      </w:r>
    </w:p>
    <w:p w14:paraId="2DCC92D0" w14:textId="1FA9E01E" w:rsidR="00AF71A4" w:rsidRDefault="00AF71A4" w:rsidP="00AF71A4">
      <w:pPr>
        <w:jc w:val="center"/>
      </w:pPr>
      <w:r w:rsidRPr="00AF71A4">
        <w:rPr>
          <w:noProof/>
        </w:rPr>
        <w:drawing>
          <wp:inline distT="0" distB="0" distL="0" distR="0" wp14:anchorId="5307979E" wp14:editId="33F27C64">
            <wp:extent cx="4017146" cy="984974"/>
            <wp:effectExtent l="0" t="0" r="2540" b="5715"/>
            <wp:docPr id="197730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00905" name=""/>
                    <pic:cNvPicPr/>
                  </pic:nvPicPr>
                  <pic:blipFill>
                    <a:blip r:embed="rId5"/>
                    <a:stretch>
                      <a:fillRect/>
                    </a:stretch>
                  </pic:blipFill>
                  <pic:spPr>
                    <a:xfrm>
                      <a:off x="0" y="0"/>
                      <a:ext cx="4044017" cy="991563"/>
                    </a:xfrm>
                    <a:prstGeom prst="rect">
                      <a:avLst/>
                    </a:prstGeom>
                  </pic:spPr>
                </pic:pic>
              </a:graphicData>
            </a:graphic>
          </wp:inline>
        </w:drawing>
      </w:r>
    </w:p>
    <w:p w14:paraId="044A81CB" w14:textId="5416E86F" w:rsidR="00AF71A4" w:rsidRDefault="00AF71A4" w:rsidP="00CB0A27">
      <w:pPr>
        <w:spacing w:after="0"/>
        <w:rPr>
          <w:lang w:val="es-PA"/>
        </w:rPr>
      </w:pPr>
      <w:r w:rsidRPr="00AF71A4">
        <w:rPr>
          <w:lang w:val="es-PA"/>
        </w:rPr>
        <w:t>Cada tabl</w:t>
      </w:r>
      <w:r>
        <w:rPr>
          <w:lang w:val="es-PA"/>
        </w:rPr>
        <w:t xml:space="preserve">a </w:t>
      </w:r>
      <w:r w:rsidRPr="00AF71A4">
        <w:rPr>
          <w:lang w:val="es-PA"/>
        </w:rPr>
        <w:t>fue cargada y</w:t>
      </w:r>
      <w:r>
        <w:rPr>
          <w:lang w:val="es-PA"/>
        </w:rPr>
        <w:t xml:space="preserve"> revisada previamente para poder empezar con el análisis.</w:t>
      </w:r>
    </w:p>
    <w:p w14:paraId="45DA8976" w14:textId="4D3EBC71" w:rsidR="00AF71A4" w:rsidRDefault="00AF71A4" w:rsidP="00AF71A4">
      <w:pPr>
        <w:rPr>
          <w:lang w:val="es-PA"/>
        </w:rPr>
      </w:pPr>
      <w:r>
        <w:rPr>
          <w:lang w:val="es-PA"/>
        </w:rPr>
        <w:t>Se realizaron los 3 merges dentro del dataset.</w:t>
      </w:r>
    </w:p>
    <w:p w14:paraId="54CBAED9" w14:textId="3005F053" w:rsidR="00342795" w:rsidRDefault="00342795" w:rsidP="00CB0A27">
      <w:pPr>
        <w:spacing w:after="0"/>
        <w:jc w:val="center"/>
        <w:rPr>
          <w:lang w:val="es-PA"/>
        </w:rPr>
      </w:pPr>
      <w:r w:rsidRPr="00342795">
        <w:rPr>
          <w:noProof/>
          <w:lang w:val="es-PA"/>
        </w:rPr>
        <w:drawing>
          <wp:inline distT="0" distB="0" distL="0" distR="0" wp14:anchorId="6EE165FC" wp14:editId="033832C8">
            <wp:extent cx="3022847" cy="911375"/>
            <wp:effectExtent l="0" t="0" r="6350" b="3175"/>
            <wp:docPr id="14993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3447" name=""/>
                    <pic:cNvPicPr/>
                  </pic:nvPicPr>
                  <pic:blipFill>
                    <a:blip r:embed="rId6"/>
                    <a:stretch>
                      <a:fillRect/>
                    </a:stretch>
                  </pic:blipFill>
                  <pic:spPr>
                    <a:xfrm>
                      <a:off x="0" y="0"/>
                      <a:ext cx="3044705" cy="917965"/>
                    </a:xfrm>
                    <a:prstGeom prst="rect">
                      <a:avLst/>
                    </a:prstGeom>
                  </pic:spPr>
                </pic:pic>
              </a:graphicData>
            </a:graphic>
          </wp:inline>
        </w:drawing>
      </w:r>
    </w:p>
    <w:p w14:paraId="78ED4766" w14:textId="7B4380AB" w:rsidR="00342795" w:rsidRDefault="00AF71A4" w:rsidP="00CB0A27">
      <w:pPr>
        <w:spacing w:after="0"/>
        <w:jc w:val="both"/>
        <w:rPr>
          <w:lang w:val="es-PA"/>
        </w:rPr>
      </w:pPr>
      <w:r w:rsidRPr="00AF71A4">
        <w:rPr>
          <w:lang w:val="es-PA"/>
        </w:rPr>
        <w:t>El JOIN 1 realiza la conexión a la tabla de pasajes (tickets) con columnas seleccionadas de flights a través de flight_</w:t>
      </w:r>
      <w:r w:rsidR="00342795" w:rsidRPr="00AF71A4">
        <w:rPr>
          <w:lang w:val="es-PA"/>
        </w:rPr>
        <w:t>id</w:t>
      </w:r>
      <w:r w:rsidR="00342795">
        <w:rPr>
          <w:lang w:val="es-PA"/>
        </w:rPr>
        <w:t>. El principal objetivo es c</w:t>
      </w:r>
      <w:r w:rsidR="00342795" w:rsidRPr="00342795">
        <w:rPr>
          <w:lang w:val="es-PA"/>
        </w:rPr>
        <w:t>rear un único conjunto de datos unificado que te permita analizar las ventas y los ingresos según las rutas y fechas de los vuelos.</w:t>
      </w:r>
    </w:p>
    <w:p w14:paraId="1FD0774A" w14:textId="2F1D3293" w:rsidR="00342795" w:rsidRPr="00342795" w:rsidRDefault="00342795" w:rsidP="00CB0A27">
      <w:pPr>
        <w:spacing w:after="0"/>
        <w:jc w:val="center"/>
        <w:rPr>
          <w:lang w:val="es-PA"/>
        </w:rPr>
      </w:pPr>
      <w:r w:rsidRPr="00342795">
        <w:rPr>
          <w:noProof/>
          <w:lang w:val="es-PA"/>
        </w:rPr>
        <w:drawing>
          <wp:inline distT="0" distB="0" distL="0" distR="0" wp14:anchorId="0E29F212" wp14:editId="388CE8AE">
            <wp:extent cx="3792106" cy="914400"/>
            <wp:effectExtent l="0" t="0" r="0" b="0"/>
            <wp:docPr id="19069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1703" name=""/>
                    <pic:cNvPicPr/>
                  </pic:nvPicPr>
                  <pic:blipFill>
                    <a:blip r:embed="rId7"/>
                    <a:stretch>
                      <a:fillRect/>
                    </a:stretch>
                  </pic:blipFill>
                  <pic:spPr>
                    <a:xfrm>
                      <a:off x="0" y="0"/>
                      <a:ext cx="3792106" cy="914400"/>
                    </a:xfrm>
                    <a:prstGeom prst="rect">
                      <a:avLst/>
                    </a:prstGeom>
                  </pic:spPr>
                </pic:pic>
              </a:graphicData>
            </a:graphic>
          </wp:inline>
        </w:drawing>
      </w:r>
    </w:p>
    <w:p w14:paraId="602243A1" w14:textId="41D91216" w:rsidR="00AF71A4" w:rsidRPr="00AF71A4" w:rsidRDefault="00AF71A4" w:rsidP="00AF71A4">
      <w:pPr>
        <w:rPr>
          <w:lang w:val="es-PA"/>
        </w:rPr>
      </w:pPr>
    </w:p>
    <w:p w14:paraId="5477CC43" w14:textId="18A3F4A2" w:rsidR="00342795" w:rsidRDefault="00AF71A4" w:rsidP="00CB0A27">
      <w:pPr>
        <w:spacing w:after="0"/>
        <w:jc w:val="both"/>
        <w:rPr>
          <w:lang w:val="es-PA"/>
        </w:rPr>
      </w:pPr>
      <w:r w:rsidRPr="00AF71A4">
        <w:rPr>
          <w:lang w:val="es-PA"/>
        </w:rPr>
        <w:t>El JOIN 2 conecta el DataFrame resultante con la tabla limpia de aeropuertos (airports_clean) haciendo coincidir departure_airport con airport_code</w:t>
      </w:r>
      <w:r w:rsidR="00342795">
        <w:rPr>
          <w:lang w:val="es-PA"/>
        </w:rPr>
        <w:t xml:space="preserve">, </w:t>
      </w:r>
      <w:r w:rsidR="00342795" w:rsidRPr="00342795">
        <w:rPr>
          <w:lang w:val="es-PA"/>
        </w:rPr>
        <w:t>principal</w:t>
      </w:r>
      <w:r w:rsidR="00342795">
        <w:rPr>
          <w:lang w:val="es-PA"/>
        </w:rPr>
        <w:t xml:space="preserve">mente </w:t>
      </w:r>
      <w:r w:rsidR="00342795" w:rsidRPr="00342795">
        <w:rPr>
          <w:lang w:val="es-PA"/>
        </w:rPr>
        <w:t>conserva todos los registros intactos, pero ahora cada fila incluye el nombre de la ciudad desde donde despega el vuelo.</w:t>
      </w:r>
    </w:p>
    <w:p w14:paraId="41967012" w14:textId="63E21EE1" w:rsidR="00342795" w:rsidRPr="00342795" w:rsidRDefault="00342795" w:rsidP="00CB0A27">
      <w:pPr>
        <w:spacing w:after="0"/>
        <w:jc w:val="center"/>
        <w:rPr>
          <w:lang w:val="es-PA"/>
        </w:rPr>
      </w:pPr>
      <w:r w:rsidRPr="00342795">
        <w:rPr>
          <w:noProof/>
          <w:lang w:val="es-PA"/>
        </w:rPr>
        <w:lastRenderedPageBreak/>
        <w:drawing>
          <wp:inline distT="0" distB="0" distL="0" distR="0" wp14:anchorId="74C77BEC" wp14:editId="45FC410C">
            <wp:extent cx="3944950" cy="976544"/>
            <wp:effectExtent l="0" t="0" r="0" b="0"/>
            <wp:docPr id="144958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83347" name=""/>
                    <pic:cNvPicPr/>
                  </pic:nvPicPr>
                  <pic:blipFill>
                    <a:blip r:embed="rId8"/>
                    <a:stretch>
                      <a:fillRect/>
                    </a:stretch>
                  </pic:blipFill>
                  <pic:spPr>
                    <a:xfrm>
                      <a:off x="0" y="0"/>
                      <a:ext cx="3981878" cy="985685"/>
                    </a:xfrm>
                    <a:prstGeom prst="rect">
                      <a:avLst/>
                    </a:prstGeom>
                  </pic:spPr>
                </pic:pic>
              </a:graphicData>
            </a:graphic>
          </wp:inline>
        </w:drawing>
      </w:r>
    </w:p>
    <w:p w14:paraId="1D895A2C" w14:textId="12E41037" w:rsidR="00AF71A4" w:rsidRPr="00AF71A4" w:rsidRDefault="00AF71A4" w:rsidP="00AF71A4">
      <w:pPr>
        <w:rPr>
          <w:lang w:val="es-PA"/>
        </w:rPr>
      </w:pPr>
    </w:p>
    <w:p w14:paraId="395505EE" w14:textId="70B7E498" w:rsidR="00AF71A4" w:rsidRDefault="00AF71A4" w:rsidP="00342795">
      <w:pPr>
        <w:jc w:val="both"/>
        <w:rPr>
          <w:lang w:val="es-PA"/>
        </w:rPr>
      </w:pPr>
      <w:r w:rsidRPr="00AF71A4">
        <w:rPr>
          <w:lang w:val="es-PA"/>
        </w:rPr>
        <w:t>El JOIN 3 Realiza la misma operación anterior, pero esta vez cruza arrival_airport con el airport_code de la tabla de aeropuertos</w:t>
      </w:r>
      <w:r w:rsidR="00342795">
        <w:rPr>
          <w:lang w:val="es-PA"/>
        </w:rPr>
        <w:t>, r</w:t>
      </w:r>
      <w:r w:rsidR="00342795" w:rsidRPr="00342795">
        <w:rPr>
          <w:lang w:val="es-PA"/>
        </w:rPr>
        <w:t>enombra</w:t>
      </w:r>
      <w:r w:rsidR="00342795">
        <w:rPr>
          <w:lang w:val="es-PA"/>
        </w:rPr>
        <w:t>ndo</w:t>
      </w:r>
      <w:r w:rsidR="00342795" w:rsidRPr="00342795">
        <w:rPr>
          <w:lang w:val="es-PA"/>
        </w:rPr>
        <w:t xml:space="preserve"> las columnas del catálogo de aeropuertos para alinearlas con la llegada del vuelo (arrival_airport) y guarda el resultado bajo el nombre claro de ciudad_destino sin alterar la cantidad de registros originales.</w:t>
      </w:r>
    </w:p>
    <w:p w14:paraId="621467DC" w14:textId="77C31983" w:rsidR="00342795" w:rsidRPr="00CB0A27" w:rsidRDefault="00342795" w:rsidP="00342795">
      <w:pPr>
        <w:jc w:val="both"/>
        <w:rPr>
          <w:b/>
          <w:bCs/>
          <w:u w:val="single"/>
          <w:lang w:val="es-PA"/>
        </w:rPr>
      </w:pPr>
      <w:r w:rsidRPr="00CB0A27">
        <w:rPr>
          <w:b/>
          <w:bCs/>
          <w:u w:val="single"/>
          <w:lang w:val="es-PA"/>
        </w:rPr>
        <w:t>Hallazgos del EDA: distribución de precios, clases dominantes.</w:t>
      </w:r>
    </w:p>
    <w:p w14:paraId="52C4D288" w14:textId="24B81727" w:rsidR="00342795" w:rsidRPr="00342795" w:rsidRDefault="00342795" w:rsidP="00342795">
      <w:pPr>
        <w:jc w:val="both"/>
        <w:rPr>
          <w:lang w:val="es-PA"/>
        </w:rPr>
      </w:pPr>
      <w:r>
        <w:rPr>
          <w:lang w:val="es-PA"/>
        </w:rPr>
        <w:t>Según la EDA la mayoría de los precios estaban balanceados en cuanto a precios por clases siendo la clase dominante la economy al tener mayor demanda dentro del dataset.</w:t>
      </w:r>
    </w:p>
    <w:p w14:paraId="43E15543" w14:textId="77777777" w:rsidR="00342795" w:rsidRPr="00CB0A27" w:rsidRDefault="00342795" w:rsidP="00342795">
      <w:pPr>
        <w:jc w:val="both"/>
        <w:rPr>
          <w:b/>
          <w:bCs/>
          <w:u w:val="single"/>
          <w:lang w:val="es-PA"/>
        </w:rPr>
      </w:pPr>
      <w:r w:rsidRPr="00CB0A27">
        <w:rPr>
          <w:b/>
          <w:bCs/>
          <w:u w:val="single"/>
          <w:lang w:val="es-PA"/>
        </w:rPr>
        <w:t>Rutas más rentables: top 10 con evidencia.</w:t>
      </w:r>
    </w:p>
    <w:p w14:paraId="661BD319" w14:textId="086D6280" w:rsidR="00CB0A27" w:rsidRDefault="00CB0A27" w:rsidP="00342795">
      <w:pPr>
        <w:jc w:val="both"/>
        <w:rPr>
          <w:lang w:val="es-PA"/>
        </w:rPr>
      </w:pPr>
      <w:r>
        <w:rPr>
          <w:lang w:val="es-PA"/>
        </w:rPr>
        <w:t xml:space="preserve">La ruta mas rentable seria la de Moscow </w:t>
      </w:r>
      <w:r w:rsidRPr="00CB0A27">
        <w:rPr>
          <w:lang w:val="es-PA"/>
        </w:rPr>
        <w:sym w:font="Wingdings" w:char="F0E0"/>
      </w:r>
      <w:r>
        <w:rPr>
          <w:lang w:val="es-PA"/>
        </w:rPr>
        <w:t xml:space="preserve"> Novosibirsk la cual es una de las mas concurridas.</w:t>
      </w:r>
    </w:p>
    <w:p w14:paraId="2A2F0A51" w14:textId="5665D110" w:rsidR="00CB0A27" w:rsidRPr="00342795" w:rsidRDefault="00CB0A27" w:rsidP="00CB0A27">
      <w:pPr>
        <w:jc w:val="center"/>
        <w:rPr>
          <w:lang w:val="es-PA"/>
        </w:rPr>
      </w:pPr>
      <w:r>
        <w:rPr>
          <w:noProof/>
        </w:rPr>
        <w:drawing>
          <wp:inline distT="0" distB="0" distL="0" distR="0" wp14:anchorId="5FC10609" wp14:editId="24AC4146">
            <wp:extent cx="2842761" cy="1695635"/>
            <wp:effectExtent l="0" t="0" r="0" b="0"/>
            <wp:docPr id="142353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6807" cy="1704013"/>
                    </a:xfrm>
                    <a:prstGeom prst="rect">
                      <a:avLst/>
                    </a:prstGeom>
                    <a:noFill/>
                    <a:ln>
                      <a:noFill/>
                    </a:ln>
                  </pic:spPr>
                </pic:pic>
              </a:graphicData>
            </a:graphic>
          </wp:inline>
        </w:drawing>
      </w:r>
    </w:p>
    <w:p w14:paraId="3690CC39" w14:textId="59B8C6C4" w:rsidR="00342795" w:rsidRPr="00CB0A27" w:rsidRDefault="00342795" w:rsidP="00342795">
      <w:pPr>
        <w:jc w:val="both"/>
        <w:rPr>
          <w:b/>
          <w:bCs/>
          <w:u w:val="single"/>
          <w:lang w:val="es-PA"/>
        </w:rPr>
      </w:pPr>
      <w:r w:rsidRPr="00CB0A27">
        <w:rPr>
          <w:b/>
          <w:bCs/>
          <w:u w:val="single"/>
          <w:lang w:val="es-PA"/>
        </w:rPr>
        <w:t>Comparación por clase: qué clase genera más ingresos y por qué importa.</w:t>
      </w:r>
    </w:p>
    <w:p w14:paraId="032AB2C2" w14:textId="79D866B0" w:rsidR="00CB0A27" w:rsidRPr="00342795" w:rsidRDefault="00CB0A27" w:rsidP="00342795">
      <w:pPr>
        <w:jc w:val="both"/>
        <w:rPr>
          <w:lang w:val="es-PA"/>
        </w:rPr>
      </w:pPr>
      <w:r>
        <w:rPr>
          <w:lang w:val="es-PA"/>
        </w:rPr>
        <w:t>La clase que genera mas ingresos seria la economy por su tasa de precios esto importa porque una gran mayoría de los tripulantes prefiere un ticket accesible a un puesto de primera clase.</w:t>
      </w:r>
    </w:p>
    <w:p w14:paraId="6BF77B39" w14:textId="2A424F8F" w:rsidR="00342795" w:rsidRDefault="00342795" w:rsidP="00342795">
      <w:pPr>
        <w:jc w:val="both"/>
        <w:rPr>
          <w:lang w:val="es-PA"/>
        </w:rPr>
      </w:pPr>
      <w:r w:rsidRPr="00342795">
        <w:rPr>
          <w:lang w:val="es-PA"/>
        </w:rPr>
        <w:t>Tendencia temporal: comportamiento mensual de ingresos.</w:t>
      </w:r>
    </w:p>
    <w:p w14:paraId="1A97DCA7" w14:textId="3088B0FA" w:rsidR="00CB0A27" w:rsidRDefault="00CB0A27" w:rsidP="00342795">
      <w:pPr>
        <w:jc w:val="both"/>
        <w:rPr>
          <w:lang w:val="es-PA"/>
        </w:rPr>
      </w:pPr>
      <w:r>
        <w:rPr>
          <w:lang w:val="es-PA"/>
        </w:rPr>
        <w:t>El comportamiento mensual de ingresos se basa en que temporadas se viaja en el aeropuerto en el grafico se puede observar que el aeropuerto presento baja asistencia de clientes en los meses de julio y septiembre, pero presento una alta demanda de vuelos en el mes de agosto los cual indica que tubo una temporada alta para este mes.</w:t>
      </w:r>
    </w:p>
    <w:p w14:paraId="386C1E82" w14:textId="7DE854F6" w:rsidR="00CB0A27" w:rsidRDefault="00CB0A27" w:rsidP="00CB0A27">
      <w:pPr>
        <w:jc w:val="center"/>
        <w:rPr>
          <w:lang w:val="es-PA"/>
        </w:rPr>
      </w:pPr>
      <w:r>
        <w:rPr>
          <w:noProof/>
        </w:rPr>
        <w:lastRenderedPageBreak/>
        <w:drawing>
          <wp:anchor distT="0" distB="0" distL="114300" distR="114300" simplePos="0" relativeHeight="251658240" behindDoc="0" locked="0" layoutInCell="1" allowOverlap="1" wp14:anchorId="6D5595B6" wp14:editId="0BED2B8C">
            <wp:simplePos x="0" y="0"/>
            <wp:positionH relativeFrom="margin">
              <wp:align>center</wp:align>
            </wp:positionH>
            <wp:positionV relativeFrom="paragraph">
              <wp:posOffset>44524</wp:posOffset>
            </wp:positionV>
            <wp:extent cx="4375730" cy="1802167"/>
            <wp:effectExtent l="0" t="0" r="6350" b="7620"/>
            <wp:wrapNone/>
            <wp:docPr id="1400035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75730" cy="18021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9A891C" w14:textId="77777777" w:rsidR="00CB0A27" w:rsidRDefault="00CB0A27" w:rsidP="00CB0A27">
      <w:pPr>
        <w:jc w:val="center"/>
        <w:rPr>
          <w:lang w:val="es-PA"/>
        </w:rPr>
      </w:pPr>
    </w:p>
    <w:p w14:paraId="463E9235" w14:textId="77777777" w:rsidR="00CB0A27" w:rsidRDefault="00CB0A27" w:rsidP="00CB0A27">
      <w:pPr>
        <w:jc w:val="center"/>
        <w:rPr>
          <w:lang w:val="es-PA"/>
        </w:rPr>
      </w:pPr>
    </w:p>
    <w:p w14:paraId="4EBCDAC6" w14:textId="77777777" w:rsidR="00F46861" w:rsidRDefault="00F46861" w:rsidP="00CB0A27">
      <w:pPr>
        <w:jc w:val="center"/>
        <w:rPr>
          <w:lang w:val="es-PA"/>
        </w:rPr>
      </w:pPr>
    </w:p>
    <w:p w14:paraId="31EC6BB3" w14:textId="7C71506B" w:rsidR="00F46861" w:rsidRDefault="00F46861" w:rsidP="00F46861">
      <w:pPr>
        <w:jc w:val="both"/>
        <w:rPr>
          <w:lang w:val="es-PA"/>
        </w:rPr>
      </w:pPr>
      <w:r>
        <w:rPr>
          <w:lang w:val="es-PA"/>
        </w:rPr>
        <w:t>El siguiente grafico muestra la tendencia de los pasajeros al elegir la clase economy la cual es una de las mas accesible en cuanto precio se trata, ya que la clase confort estaría en un rango de precios medio y la business sería la más costosa y de lujo dentro de la aerolínea.</w:t>
      </w:r>
    </w:p>
    <w:p w14:paraId="07EA048C" w14:textId="50886ED5" w:rsidR="00F46861" w:rsidRDefault="00F46861" w:rsidP="00CB0A27">
      <w:pPr>
        <w:jc w:val="center"/>
        <w:rPr>
          <w:lang w:val="es-PA"/>
        </w:rPr>
      </w:pPr>
      <w:r>
        <w:rPr>
          <w:noProof/>
        </w:rPr>
        <w:drawing>
          <wp:inline distT="0" distB="0" distL="0" distR="0" wp14:anchorId="28E607B5" wp14:editId="631F73DC">
            <wp:extent cx="5943600" cy="3686175"/>
            <wp:effectExtent l="0" t="0" r="0" b="9525"/>
            <wp:docPr id="138131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p>
    <w:p w14:paraId="6EDF6DF3" w14:textId="77777777" w:rsidR="00CB0A27" w:rsidRPr="00342795" w:rsidRDefault="00CB0A27" w:rsidP="00CB0A27">
      <w:pPr>
        <w:jc w:val="center"/>
        <w:rPr>
          <w:lang w:val="es-PA"/>
        </w:rPr>
      </w:pPr>
    </w:p>
    <w:p w14:paraId="103F35B7" w14:textId="2E9D9F40" w:rsidR="00342795" w:rsidRDefault="0058027D" w:rsidP="00342795">
      <w:pPr>
        <w:jc w:val="both"/>
        <w:rPr>
          <w:lang w:val="es-PA"/>
        </w:rPr>
      </w:pPr>
      <w:r>
        <w:rPr>
          <w:lang w:val="es-PA"/>
        </w:rPr>
        <w:t>Este grafico nos demuestra cuales serian las rutas con mayores ingresos dentro del aeropuerto.</w:t>
      </w:r>
    </w:p>
    <w:p w14:paraId="5CB75CE6" w14:textId="589F621F" w:rsidR="0058027D" w:rsidRPr="00342795" w:rsidRDefault="0058027D" w:rsidP="00342795">
      <w:pPr>
        <w:jc w:val="both"/>
        <w:rPr>
          <w:lang w:val="es-PA"/>
        </w:rPr>
      </w:pPr>
      <w:r w:rsidRPr="0058027D">
        <w:rPr>
          <w:noProof/>
          <w:lang w:val="es-PA"/>
        </w:rPr>
        <w:lastRenderedPageBreak/>
        <w:drawing>
          <wp:inline distT="0" distB="0" distL="0" distR="0" wp14:anchorId="758429A8" wp14:editId="58565C9A">
            <wp:extent cx="5943600" cy="2643505"/>
            <wp:effectExtent l="0" t="0" r="0" b="4445"/>
            <wp:docPr id="65875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53864" name=""/>
                    <pic:cNvPicPr/>
                  </pic:nvPicPr>
                  <pic:blipFill>
                    <a:blip r:embed="rId12"/>
                    <a:stretch>
                      <a:fillRect/>
                    </a:stretch>
                  </pic:blipFill>
                  <pic:spPr>
                    <a:xfrm>
                      <a:off x="0" y="0"/>
                      <a:ext cx="5943600" cy="2643505"/>
                    </a:xfrm>
                    <a:prstGeom prst="rect">
                      <a:avLst/>
                    </a:prstGeom>
                  </pic:spPr>
                </pic:pic>
              </a:graphicData>
            </a:graphic>
          </wp:inline>
        </w:drawing>
      </w:r>
    </w:p>
    <w:p w14:paraId="4B9ADBBD" w14:textId="4B712BCC" w:rsidR="00342795" w:rsidRDefault="001A57C7" w:rsidP="00342795">
      <w:pPr>
        <w:jc w:val="both"/>
        <w:rPr>
          <w:lang w:val="es-PA"/>
        </w:rPr>
      </w:pPr>
      <w:r w:rsidRPr="001A57C7">
        <w:rPr>
          <w:lang w:val="es-PA"/>
        </w:rPr>
        <w:t>cuál es la ruta más rentable, en qué clase y en qué período?</w:t>
      </w:r>
    </w:p>
    <w:p w14:paraId="3899A744" w14:textId="7A200D72" w:rsidR="001A57C7" w:rsidRPr="001A57C7" w:rsidRDefault="001A57C7" w:rsidP="00342795">
      <w:pPr>
        <w:jc w:val="both"/>
        <w:rPr>
          <w:lang w:val="es-PA"/>
        </w:rPr>
      </w:pPr>
      <w:r>
        <w:rPr>
          <w:lang w:val="es-PA"/>
        </w:rPr>
        <w:t xml:space="preserve">La ruta </w:t>
      </w:r>
      <w:r w:rsidR="00300200">
        <w:rPr>
          <w:lang w:val="es-PA"/>
        </w:rPr>
        <w:t>más</w:t>
      </w:r>
      <w:r>
        <w:rPr>
          <w:lang w:val="es-PA"/>
        </w:rPr>
        <w:t xml:space="preserve"> rentable </w:t>
      </w:r>
      <w:r w:rsidR="00300200">
        <w:rPr>
          <w:lang w:val="es-PA"/>
        </w:rPr>
        <w:t>sería</w:t>
      </w:r>
      <w:r>
        <w:rPr>
          <w:lang w:val="es-PA"/>
        </w:rPr>
        <w:t xml:space="preserve"> </w:t>
      </w:r>
      <w:r w:rsidR="0046016B">
        <w:rPr>
          <w:lang w:val="es-PA"/>
        </w:rPr>
        <w:t xml:space="preserve">la de Moscow </w:t>
      </w:r>
      <w:r w:rsidR="0046016B" w:rsidRPr="00CB0A27">
        <w:rPr>
          <w:lang w:val="es-PA"/>
        </w:rPr>
        <w:sym w:font="Wingdings" w:char="F0E0"/>
      </w:r>
      <w:r w:rsidR="0046016B">
        <w:rPr>
          <w:lang w:val="es-PA"/>
        </w:rPr>
        <w:t xml:space="preserve"> Novosibirsk en el mes de </w:t>
      </w:r>
      <w:r w:rsidR="00300200">
        <w:rPr>
          <w:lang w:val="es-PA"/>
        </w:rPr>
        <w:t>agosto presentando una alta demanda de usuarios por temporada alta.</w:t>
      </w:r>
    </w:p>
    <w:p w14:paraId="308B81C2" w14:textId="77777777" w:rsidR="00AF71A4" w:rsidRDefault="00AF71A4" w:rsidP="00AF71A4">
      <w:pPr>
        <w:rPr>
          <w:lang w:val="es-PA"/>
        </w:rPr>
      </w:pPr>
    </w:p>
    <w:p w14:paraId="5CE84BC1" w14:textId="17576889" w:rsidR="00AF71A4" w:rsidRPr="00AF71A4" w:rsidRDefault="00AF71A4" w:rsidP="00AF71A4">
      <w:pPr>
        <w:rPr>
          <w:lang w:val="es-PA"/>
        </w:rPr>
      </w:pPr>
    </w:p>
    <w:p w14:paraId="01C25454" w14:textId="77777777" w:rsidR="00AF71A4" w:rsidRPr="00AF71A4" w:rsidRDefault="00AF71A4">
      <w:pPr>
        <w:rPr>
          <w:lang w:val="es-PA"/>
        </w:rPr>
      </w:pPr>
    </w:p>
    <w:sectPr w:rsidR="00AF71A4" w:rsidRPr="00AF71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94E7C"/>
    <w:multiLevelType w:val="multilevel"/>
    <w:tmpl w:val="86F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227425"/>
    <w:multiLevelType w:val="multilevel"/>
    <w:tmpl w:val="1AE4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246734">
    <w:abstractNumId w:val="1"/>
  </w:num>
  <w:num w:numId="2" w16cid:durableId="385834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1A4"/>
    <w:rsid w:val="001A57C7"/>
    <w:rsid w:val="00300200"/>
    <w:rsid w:val="00342795"/>
    <w:rsid w:val="00360A61"/>
    <w:rsid w:val="0046016B"/>
    <w:rsid w:val="0058027D"/>
    <w:rsid w:val="00586510"/>
    <w:rsid w:val="00625821"/>
    <w:rsid w:val="0064102A"/>
    <w:rsid w:val="006E7D57"/>
    <w:rsid w:val="007D1D07"/>
    <w:rsid w:val="0094410D"/>
    <w:rsid w:val="00AF71A4"/>
    <w:rsid w:val="00CB0A27"/>
    <w:rsid w:val="00CF5301"/>
    <w:rsid w:val="00DD01AB"/>
    <w:rsid w:val="00F00630"/>
    <w:rsid w:val="00F46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DEE9"/>
  <w15:chartTrackingRefBased/>
  <w15:docId w15:val="{E2124FC3-3C22-42B7-AE7D-C8A2FB8B1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1A4"/>
    <w:rPr>
      <w:rFonts w:eastAsiaTheme="majorEastAsia" w:cstheme="majorBidi"/>
      <w:color w:val="272727" w:themeColor="text1" w:themeTint="D8"/>
    </w:rPr>
  </w:style>
  <w:style w:type="paragraph" w:styleId="Title">
    <w:name w:val="Title"/>
    <w:basedOn w:val="Normal"/>
    <w:next w:val="Normal"/>
    <w:link w:val="TitleChar"/>
    <w:uiPriority w:val="10"/>
    <w:qFormat/>
    <w:rsid w:val="00AF7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1A4"/>
    <w:pPr>
      <w:spacing w:before="160"/>
      <w:jc w:val="center"/>
    </w:pPr>
    <w:rPr>
      <w:i/>
      <w:iCs/>
      <w:color w:val="404040" w:themeColor="text1" w:themeTint="BF"/>
    </w:rPr>
  </w:style>
  <w:style w:type="character" w:customStyle="1" w:styleId="QuoteChar">
    <w:name w:val="Quote Char"/>
    <w:basedOn w:val="DefaultParagraphFont"/>
    <w:link w:val="Quote"/>
    <w:uiPriority w:val="29"/>
    <w:rsid w:val="00AF71A4"/>
    <w:rPr>
      <w:i/>
      <w:iCs/>
      <w:color w:val="404040" w:themeColor="text1" w:themeTint="BF"/>
    </w:rPr>
  </w:style>
  <w:style w:type="paragraph" w:styleId="ListParagraph">
    <w:name w:val="List Paragraph"/>
    <w:basedOn w:val="Normal"/>
    <w:uiPriority w:val="34"/>
    <w:qFormat/>
    <w:rsid w:val="00AF71A4"/>
    <w:pPr>
      <w:ind w:left="720"/>
      <w:contextualSpacing/>
    </w:pPr>
  </w:style>
  <w:style w:type="character" w:styleId="IntenseEmphasis">
    <w:name w:val="Intense Emphasis"/>
    <w:basedOn w:val="DefaultParagraphFont"/>
    <w:uiPriority w:val="21"/>
    <w:qFormat/>
    <w:rsid w:val="00AF71A4"/>
    <w:rPr>
      <w:i/>
      <w:iCs/>
      <w:color w:val="0F4761" w:themeColor="accent1" w:themeShade="BF"/>
    </w:rPr>
  </w:style>
  <w:style w:type="paragraph" w:styleId="IntenseQuote">
    <w:name w:val="Intense Quote"/>
    <w:basedOn w:val="Normal"/>
    <w:next w:val="Normal"/>
    <w:link w:val="IntenseQuoteChar"/>
    <w:uiPriority w:val="30"/>
    <w:qFormat/>
    <w:rsid w:val="00AF7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1A4"/>
    <w:rPr>
      <w:i/>
      <w:iCs/>
      <w:color w:val="0F4761" w:themeColor="accent1" w:themeShade="BF"/>
    </w:rPr>
  </w:style>
  <w:style w:type="character" w:styleId="IntenseReference">
    <w:name w:val="Intense Reference"/>
    <w:basedOn w:val="DefaultParagraphFont"/>
    <w:uiPriority w:val="32"/>
    <w:qFormat/>
    <w:rsid w:val="00AF71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4</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wilsder castillo</dc:creator>
  <cp:keywords/>
  <dc:description/>
  <cp:lastModifiedBy>wilsder castillo</cp:lastModifiedBy>
  <cp:revision>7</cp:revision>
  <dcterms:created xsi:type="dcterms:W3CDTF">2026-05-27T15:35:00Z</dcterms:created>
  <dcterms:modified xsi:type="dcterms:W3CDTF">2026-06-01T14:41:00Z</dcterms:modified>
</cp:coreProperties>
</file>