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56215" w14:textId="77777777" w:rsidR="00FF5315" w:rsidRDefault="00336D55" w:rsidP="00336D55">
      <w:pPr>
        <w:spacing w:line="480" w:lineRule="auto"/>
        <w:jc w:val="both"/>
        <w:rPr>
          <w:b/>
          <w:sz w:val="24"/>
          <w:szCs w:val="24"/>
        </w:rPr>
      </w:pPr>
      <w:r>
        <w:rPr>
          <w:sz w:val="24"/>
          <w:szCs w:val="24"/>
        </w:rPr>
        <w:t>Final research report of NLP class:</w:t>
      </w:r>
    </w:p>
    <w:p w14:paraId="1F356216" w14:textId="77777777" w:rsidR="00FF5315" w:rsidRDefault="00336D55" w:rsidP="00336D55">
      <w:pPr>
        <w:spacing w:line="480" w:lineRule="auto"/>
        <w:jc w:val="both"/>
        <w:rPr>
          <w:b/>
          <w:sz w:val="24"/>
          <w:szCs w:val="24"/>
        </w:rPr>
      </w:pPr>
      <w:r>
        <w:rPr>
          <w:b/>
          <w:sz w:val="24"/>
          <w:szCs w:val="24"/>
        </w:rPr>
        <w:t>Sentiment Analysis of Beige Book and the Prediction for GDP</w:t>
      </w:r>
    </w:p>
    <w:p w14:paraId="1F356217" w14:textId="77777777" w:rsidR="00FF5315" w:rsidRDefault="00FF5315" w:rsidP="00336D55">
      <w:pPr>
        <w:spacing w:line="480" w:lineRule="auto"/>
        <w:jc w:val="both"/>
        <w:rPr>
          <w:b/>
          <w:sz w:val="24"/>
          <w:szCs w:val="24"/>
        </w:rPr>
      </w:pPr>
    </w:p>
    <w:p w14:paraId="1F356218" w14:textId="77777777" w:rsidR="00FF5315" w:rsidRDefault="00336D55" w:rsidP="00336D55">
      <w:pPr>
        <w:spacing w:line="480" w:lineRule="auto"/>
        <w:jc w:val="right"/>
        <w:rPr>
          <w:sz w:val="24"/>
          <w:szCs w:val="24"/>
        </w:rPr>
      </w:pPr>
      <w:r>
        <w:rPr>
          <w:sz w:val="24"/>
          <w:szCs w:val="24"/>
        </w:rPr>
        <w:t>Quantitative Methods in the Social Sciences</w:t>
      </w:r>
    </w:p>
    <w:p w14:paraId="28EF6F74" w14:textId="4DCDF82E" w:rsidR="00BE2655" w:rsidRDefault="00336D55" w:rsidP="00336D55">
      <w:pPr>
        <w:spacing w:line="480" w:lineRule="auto"/>
        <w:jc w:val="right"/>
        <w:rPr>
          <w:sz w:val="24"/>
          <w:szCs w:val="24"/>
        </w:rPr>
      </w:pPr>
      <w:r>
        <w:rPr>
          <w:sz w:val="24"/>
          <w:szCs w:val="24"/>
        </w:rPr>
        <w:t>Taketo Muroya (tm3068)</w:t>
      </w:r>
    </w:p>
    <w:p w14:paraId="71B6D965" w14:textId="77777777" w:rsidR="00BE2655" w:rsidRDefault="00BE2655" w:rsidP="00336D55">
      <w:pPr>
        <w:spacing w:line="480" w:lineRule="auto"/>
        <w:ind w:right="480"/>
        <w:jc w:val="both"/>
        <w:rPr>
          <w:sz w:val="24"/>
          <w:szCs w:val="24"/>
        </w:rPr>
      </w:pPr>
    </w:p>
    <w:p w14:paraId="1F35621A" w14:textId="77777777" w:rsidR="00FF5315" w:rsidRDefault="00336D55" w:rsidP="00336D55">
      <w:pPr>
        <w:spacing w:line="480" w:lineRule="auto"/>
        <w:jc w:val="both"/>
        <w:rPr>
          <w:b/>
          <w:sz w:val="24"/>
          <w:szCs w:val="24"/>
        </w:rPr>
      </w:pPr>
      <w:r>
        <w:rPr>
          <w:b/>
          <w:sz w:val="24"/>
          <w:szCs w:val="24"/>
        </w:rPr>
        <w:t>Abstract</w:t>
      </w:r>
    </w:p>
    <w:p w14:paraId="1F35621B" w14:textId="229B4C0E" w:rsidR="00FF5315" w:rsidRDefault="00336D55" w:rsidP="00336D55">
      <w:pPr>
        <w:spacing w:line="480" w:lineRule="auto"/>
        <w:ind w:firstLine="540"/>
        <w:jc w:val="both"/>
        <w:rPr>
          <w:sz w:val="24"/>
          <w:szCs w:val="24"/>
        </w:rPr>
      </w:pPr>
      <w:r>
        <w:rPr>
          <w:sz w:val="24"/>
          <w:szCs w:val="24"/>
        </w:rPr>
        <w:t xml:space="preserve">Using </w:t>
      </w:r>
      <w:r w:rsidR="00CA4F06">
        <w:rPr>
          <w:sz w:val="24"/>
          <w:szCs w:val="24"/>
        </w:rPr>
        <w:t xml:space="preserve">the </w:t>
      </w:r>
      <w:r>
        <w:rPr>
          <w:sz w:val="24"/>
          <w:szCs w:val="24"/>
        </w:rPr>
        <w:t xml:space="preserve">NLP (Natural Language Processing) technique, this study tries to generate an economic sentiment index and make a prediction for GDP </w:t>
      </w:r>
      <w:r w:rsidR="0088127F">
        <w:rPr>
          <w:sz w:val="24"/>
          <w:szCs w:val="24"/>
        </w:rPr>
        <w:t xml:space="preserve">data </w:t>
      </w:r>
      <w:r>
        <w:rPr>
          <w:sz w:val="24"/>
          <w:szCs w:val="24"/>
        </w:rPr>
        <w:t>based on the text data in the Beige Book published by FRB</w:t>
      </w:r>
      <w:r w:rsidR="00547FE5">
        <w:rPr>
          <w:sz w:val="24"/>
          <w:szCs w:val="24"/>
        </w:rPr>
        <w:t xml:space="preserve"> (Federal Reserve Board)</w:t>
      </w:r>
      <w:r>
        <w:rPr>
          <w:sz w:val="24"/>
          <w:szCs w:val="24"/>
        </w:rPr>
        <w:t xml:space="preserve">. Since this book mentions current economic conditions </w:t>
      </w:r>
      <w:r w:rsidR="00C426DD">
        <w:rPr>
          <w:sz w:val="24"/>
          <w:szCs w:val="24"/>
        </w:rPr>
        <w:t xml:space="preserve">over time </w:t>
      </w:r>
      <w:r>
        <w:rPr>
          <w:sz w:val="24"/>
          <w:szCs w:val="24"/>
        </w:rPr>
        <w:t>in a relatively consistent manner, the sentiment index generated from the text seems like something related to GDP data. In addition, this study translates the text data into vectors and then, nowcasts GDP data based on the machine learning model using the</w:t>
      </w:r>
      <w:r w:rsidR="00BE5FA1">
        <w:rPr>
          <w:sz w:val="24"/>
          <w:szCs w:val="24"/>
        </w:rPr>
        <w:t>se</w:t>
      </w:r>
      <w:r>
        <w:rPr>
          <w:sz w:val="24"/>
          <w:szCs w:val="24"/>
        </w:rPr>
        <w:t xml:space="preserve"> vectors. Even though the accuracy is still not so high because of the </w:t>
      </w:r>
      <w:r w:rsidR="00720D75">
        <w:rPr>
          <w:sz w:val="24"/>
          <w:szCs w:val="24"/>
        </w:rPr>
        <w:t xml:space="preserve">limitations such as </w:t>
      </w:r>
      <w:r>
        <w:rPr>
          <w:sz w:val="24"/>
          <w:szCs w:val="24"/>
        </w:rPr>
        <w:t>serial correlation problem, the text data in the Beige Book could estimate future GDP to some degree.</w:t>
      </w:r>
    </w:p>
    <w:p w14:paraId="1F35621C" w14:textId="77777777" w:rsidR="00FF5315" w:rsidRDefault="00FF5315" w:rsidP="00336D55">
      <w:pPr>
        <w:spacing w:line="480" w:lineRule="auto"/>
        <w:jc w:val="both"/>
        <w:rPr>
          <w:sz w:val="24"/>
          <w:szCs w:val="24"/>
        </w:rPr>
      </w:pPr>
    </w:p>
    <w:p w14:paraId="1F35621D" w14:textId="77777777" w:rsidR="00FF5315" w:rsidRDefault="00336D55" w:rsidP="00336D55">
      <w:pPr>
        <w:spacing w:line="480" w:lineRule="auto"/>
        <w:jc w:val="both"/>
        <w:rPr>
          <w:b/>
          <w:sz w:val="24"/>
          <w:szCs w:val="24"/>
        </w:rPr>
      </w:pPr>
      <w:r>
        <w:rPr>
          <w:b/>
          <w:sz w:val="24"/>
          <w:szCs w:val="24"/>
        </w:rPr>
        <w:t>Introduction</w:t>
      </w:r>
    </w:p>
    <w:p w14:paraId="1F35621E" w14:textId="18DDF663" w:rsidR="00FF5315" w:rsidRDefault="00336D55" w:rsidP="00336D55">
      <w:pPr>
        <w:spacing w:line="480" w:lineRule="auto"/>
        <w:ind w:firstLine="540"/>
        <w:jc w:val="both"/>
        <w:rPr>
          <w:sz w:val="24"/>
          <w:szCs w:val="24"/>
        </w:rPr>
      </w:pPr>
      <w:r>
        <w:rPr>
          <w:sz w:val="24"/>
          <w:szCs w:val="24"/>
        </w:rPr>
        <w:t xml:space="preserve">How to assess the current economic conditions using available data in a timely and accurate manner is very important for policymaking or investment. If people do not know what is going on under current economic conditions, it is hard to implement effective economic policies or lucrative investments. However, </w:t>
      </w:r>
      <w:r w:rsidR="00FB3B5B">
        <w:rPr>
          <w:sz w:val="24"/>
          <w:szCs w:val="24"/>
        </w:rPr>
        <w:t xml:space="preserve">the U.S. </w:t>
      </w:r>
      <w:r>
        <w:rPr>
          <w:sz w:val="24"/>
          <w:szCs w:val="24"/>
        </w:rPr>
        <w:t>GDP</w:t>
      </w:r>
      <w:r w:rsidR="004E4867">
        <w:rPr>
          <w:sz w:val="24"/>
          <w:szCs w:val="24"/>
        </w:rPr>
        <w:t xml:space="preserve"> data</w:t>
      </w:r>
      <w:r>
        <w:rPr>
          <w:sz w:val="24"/>
          <w:szCs w:val="24"/>
        </w:rPr>
        <w:t xml:space="preserve">, which is supposed to represent </w:t>
      </w:r>
      <w:r w:rsidR="003F5F75">
        <w:rPr>
          <w:sz w:val="24"/>
          <w:szCs w:val="24"/>
        </w:rPr>
        <w:t xml:space="preserve">whole </w:t>
      </w:r>
      <w:r>
        <w:rPr>
          <w:sz w:val="24"/>
          <w:szCs w:val="24"/>
        </w:rPr>
        <w:t xml:space="preserve">economic activities </w:t>
      </w:r>
      <w:r w:rsidR="003F5F75">
        <w:rPr>
          <w:sz w:val="24"/>
          <w:szCs w:val="24"/>
        </w:rPr>
        <w:t>in the U.S.</w:t>
      </w:r>
      <w:r>
        <w:rPr>
          <w:sz w:val="24"/>
          <w:szCs w:val="24"/>
        </w:rPr>
        <w:t xml:space="preserve">, is usually published more </w:t>
      </w:r>
      <w:r>
        <w:rPr>
          <w:sz w:val="24"/>
          <w:szCs w:val="24"/>
        </w:rPr>
        <w:lastRenderedPageBreak/>
        <w:t xml:space="preserve">than one month later than the period to which the data refers. For example, the </w:t>
      </w:r>
      <w:r w:rsidR="004C776C">
        <w:rPr>
          <w:sz w:val="24"/>
          <w:szCs w:val="24"/>
        </w:rPr>
        <w:t xml:space="preserve">U.S. </w:t>
      </w:r>
      <w:r>
        <w:rPr>
          <w:sz w:val="24"/>
          <w:szCs w:val="24"/>
        </w:rPr>
        <w:t xml:space="preserve">GDP data for the first estimate of </w:t>
      </w:r>
      <w:r w:rsidR="004E4867">
        <w:rPr>
          <w:sz w:val="24"/>
          <w:szCs w:val="24"/>
        </w:rPr>
        <w:t>fourth quarter</w:t>
      </w:r>
      <w:r>
        <w:rPr>
          <w:sz w:val="24"/>
          <w:szCs w:val="24"/>
        </w:rPr>
        <w:t xml:space="preserve"> (Oct.-Dec.) 2019 is going to be released at the end of Jan. 2020. Thus, it is difficult to see the immediate economic conditions using traditional economic statistics.</w:t>
      </w:r>
    </w:p>
    <w:p w14:paraId="1F35621F" w14:textId="77777777" w:rsidR="00FF5315" w:rsidRDefault="00FF5315" w:rsidP="00F91FCD">
      <w:pPr>
        <w:spacing w:line="480" w:lineRule="auto"/>
        <w:jc w:val="both"/>
        <w:rPr>
          <w:rFonts w:hint="eastAsia"/>
          <w:sz w:val="24"/>
          <w:szCs w:val="24"/>
        </w:rPr>
      </w:pPr>
    </w:p>
    <w:p w14:paraId="1F356220" w14:textId="6829EE07" w:rsidR="00FF5315" w:rsidRDefault="00336D55" w:rsidP="00336D55">
      <w:pPr>
        <w:spacing w:line="480" w:lineRule="auto"/>
        <w:ind w:firstLine="540"/>
        <w:jc w:val="both"/>
        <w:rPr>
          <w:sz w:val="24"/>
          <w:szCs w:val="24"/>
        </w:rPr>
      </w:pPr>
      <w:r>
        <w:rPr>
          <w:sz w:val="24"/>
          <w:szCs w:val="24"/>
        </w:rPr>
        <w:t xml:space="preserve">Now, there are plenty of potential resources on the internet that could be used for assessing </w:t>
      </w:r>
      <w:r w:rsidR="00C53BA4">
        <w:rPr>
          <w:sz w:val="24"/>
          <w:szCs w:val="24"/>
        </w:rPr>
        <w:t xml:space="preserve">the </w:t>
      </w:r>
      <w:r w:rsidR="00EF1157">
        <w:rPr>
          <w:sz w:val="24"/>
          <w:szCs w:val="24"/>
        </w:rPr>
        <w:t xml:space="preserve">current </w:t>
      </w:r>
      <w:r>
        <w:rPr>
          <w:sz w:val="24"/>
          <w:szCs w:val="24"/>
        </w:rPr>
        <w:t xml:space="preserve">economic conditions. For instance, people might comment on something related to economic issues on SNS. Although </w:t>
      </w:r>
      <w:r w:rsidR="00DA747A">
        <w:rPr>
          <w:sz w:val="24"/>
          <w:szCs w:val="24"/>
        </w:rPr>
        <w:t xml:space="preserve">many </w:t>
      </w:r>
      <w:r>
        <w:rPr>
          <w:sz w:val="24"/>
          <w:szCs w:val="24"/>
        </w:rPr>
        <w:t>researchers now try to utilize these tweets data for economic or financial analysis, there could be some problems such as data representativeness and inconsistency in phrases. Since relatively younger and richer people tend to use SNS, the comment data might not represent the whole U.S. population. Moreover, the way of tweeting might vary among users, although they talk about one specific economic issue. These difficulties may cause bias in the analysis.</w:t>
      </w:r>
    </w:p>
    <w:p w14:paraId="1F356221" w14:textId="77777777" w:rsidR="00FF5315" w:rsidRDefault="00FF5315" w:rsidP="00336D55">
      <w:pPr>
        <w:spacing w:line="480" w:lineRule="auto"/>
        <w:jc w:val="both"/>
        <w:rPr>
          <w:sz w:val="24"/>
          <w:szCs w:val="24"/>
        </w:rPr>
      </w:pPr>
    </w:p>
    <w:p w14:paraId="1F356222" w14:textId="7D9F89CE" w:rsidR="00FF5315" w:rsidRDefault="00336D55" w:rsidP="00336D55">
      <w:pPr>
        <w:spacing w:line="480" w:lineRule="auto"/>
        <w:ind w:firstLine="540"/>
        <w:jc w:val="both"/>
        <w:rPr>
          <w:sz w:val="24"/>
          <w:szCs w:val="24"/>
        </w:rPr>
      </w:pPr>
      <w:r>
        <w:rPr>
          <w:sz w:val="24"/>
          <w:szCs w:val="24"/>
        </w:rPr>
        <w:t xml:space="preserve">Thus, this study focuses on one of the economic commentaries, the Beige Book. This book is officially called “Summary of Commentary on Current Economic Conditions by Federal Reserve District” because each Federal Reserve Bank (12 banks) gathers information on current economic conditions through reports from interviews with business contacts, economists, market experts, and so on. An overall summary of the 12 district reports is compiled by a designated Federal Reserve Bank on a rotating basis. Since this report is published eight times per year and the date is usually earlier than GDP publication, </w:t>
      </w:r>
      <w:r w:rsidR="00D03D77">
        <w:rPr>
          <w:sz w:val="24"/>
          <w:szCs w:val="24"/>
        </w:rPr>
        <w:t>the information</w:t>
      </w:r>
      <w:r>
        <w:rPr>
          <w:sz w:val="24"/>
          <w:szCs w:val="24"/>
        </w:rPr>
        <w:t xml:space="preserve"> would be useful for GDP prediction. Moreover, the 12 districts (Boston, New York, Philadelphia, Cleveland, Richmond, Atlanta, Chicago, St. Louis, </w:t>
      </w:r>
      <w:r>
        <w:rPr>
          <w:sz w:val="24"/>
          <w:szCs w:val="24"/>
        </w:rPr>
        <w:lastRenderedPageBreak/>
        <w:t>Minneapolis, Kansas City, Dallas, San Francisco) would roughly represent the main regions in the U.S. and the words used in the reports would be relatively consistent within the reports over time, which would be desirable features for the NLP analysis.</w:t>
      </w:r>
    </w:p>
    <w:p w14:paraId="1F356223" w14:textId="77777777" w:rsidR="00FF5315" w:rsidRDefault="00FF5315" w:rsidP="00336D55">
      <w:pPr>
        <w:spacing w:line="480" w:lineRule="auto"/>
        <w:jc w:val="both"/>
        <w:rPr>
          <w:sz w:val="24"/>
          <w:szCs w:val="24"/>
        </w:rPr>
      </w:pPr>
    </w:p>
    <w:p w14:paraId="1F356224" w14:textId="2A79571B" w:rsidR="00FF5315" w:rsidRDefault="00336D55" w:rsidP="00336D55">
      <w:pPr>
        <w:spacing w:line="480" w:lineRule="auto"/>
        <w:ind w:firstLine="540"/>
        <w:jc w:val="both"/>
        <w:rPr>
          <w:sz w:val="24"/>
          <w:szCs w:val="24"/>
        </w:rPr>
      </w:pPr>
      <w:r>
        <w:rPr>
          <w:sz w:val="24"/>
          <w:szCs w:val="24"/>
        </w:rPr>
        <w:t>Therefore, this study tries to utilize the Beige Book as a source for assessing the current economic conditions using the NLP technique. In the rest of this paper, the data and methods used for generating sentiment index and predicting GDP are spelled out, including how to get and clean the text data. After that, this study mentions its results and conclusions, including limitations such as serial correlation</w:t>
      </w:r>
      <w:r w:rsidR="00D113AD">
        <w:rPr>
          <w:sz w:val="24"/>
          <w:szCs w:val="24"/>
        </w:rPr>
        <w:t xml:space="preserve"> issue</w:t>
      </w:r>
      <w:r>
        <w:rPr>
          <w:sz w:val="24"/>
          <w:szCs w:val="24"/>
        </w:rPr>
        <w:t>.</w:t>
      </w:r>
    </w:p>
    <w:p w14:paraId="1F356225" w14:textId="77777777" w:rsidR="00FF5315" w:rsidRDefault="00FF5315" w:rsidP="00336D55">
      <w:pPr>
        <w:spacing w:line="480" w:lineRule="auto"/>
        <w:jc w:val="both"/>
        <w:rPr>
          <w:sz w:val="24"/>
          <w:szCs w:val="24"/>
        </w:rPr>
      </w:pPr>
    </w:p>
    <w:p w14:paraId="1F356226" w14:textId="77777777" w:rsidR="00FF5315" w:rsidRDefault="00336D55" w:rsidP="00336D55">
      <w:pPr>
        <w:spacing w:line="480" w:lineRule="auto"/>
        <w:jc w:val="both"/>
        <w:rPr>
          <w:b/>
          <w:sz w:val="24"/>
          <w:szCs w:val="24"/>
        </w:rPr>
      </w:pPr>
      <w:r>
        <w:rPr>
          <w:b/>
          <w:sz w:val="24"/>
          <w:szCs w:val="24"/>
        </w:rPr>
        <w:t>Data</w:t>
      </w:r>
    </w:p>
    <w:p w14:paraId="1F356227" w14:textId="5511C69E" w:rsidR="00FF5315" w:rsidRDefault="00336D55" w:rsidP="00336D55">
      <w:pPr>
        <w:spacing w:line="480" w:lineRule="auto"/>
        <w:ind w:firstLine="540"/>
        <w:jc w:val="both"/>
        <w:rPr>
          <w:sz w:val="24"/>
          <w:szCs w:val="24"/>
        </w:rPr>
      </w:pPr>
      <w:r>
        <w:rPr>
          <w:sz w:val="24"/>
          <w:szCs w:val="24"/>
        </w:rPr>
        <w:t>All text data used for this research are extracted from FRB</w:t>
      </w:r>
      <w:r w:rsidR="006A3DFD">
        <w:rPr>
          <w:sz w:val="24"/>
          <w:szCs w:val="24"/>
        </w:rPr>
        <w:t xml:space="preserve"> </w:t>
      </w:r>
      <w:r>
        <w:rPr>
          <w:sz w:val="24"/>
          <w:szCs w:val="24"/>
        </w:rPr>
        <w:t xml:space="preserve">website using the web scraping technique. This technique would get much information on websites automatically, which is implemented by Python programming in this case. First, the Beautiful Soup, which is a Python package for parsing HTML and extracting the text on it, gets all URLs regarding the Beige Book from 1997.1 to 2019.9. Second, these URLs are split up into three parts because the layout of the website changes over time and it would need different </w:t>
      </w:r>
      <w:r w:rsidR="00897D80">
        <w:rPr>
          <w:sz w:val="24"/>
          <w:szCs w:val="24"/>
        </w:rPr>
        <w:t>coding</w:t>
      </w:r>
      <w:r>
        <w:rPr>
          <w:sz w:val="24"/>
          <w:szCs w:val="24"/>
        </w:rPr>
        <w:t xml:space="preserve"> for </w:t>
      </w:r>
      <w:r w:rsidR="0085219B">
        <w:rPr>
          <w:sz w:val="24"/>
          <w:szCs w:val="24"/>
        </w:rPr>
        <w:t xml:space="preserve">the </w:t>
      </w:r>
      <w:r>
        <w:rPr>
          <w:sz w:val="24"/>
          <w:szCs w:val="24"/>
        </w:rPr>
        <w:t>web scraping. For each part, the Beautiful Soup again extracts the text data, which is the summary part of the Beige Book. During this process, the text is cleaned by regular expression function, which means that the words other than “A-Za-z0-9.” are eliminated. Finally, the text data are stored in the data frame (See Figure 1).</w:t>
      </w:r>
    </w:p>
    <w:p w14:paraId="1F356228" w14:textId="77777777" w:rsidR="00FF5315" w:rsidRDefault="00FF5315" w:rsidP="00336D55">
      <w:pPr>
        <w:spacing w:line="480" w:lineRule="auto"/>
        <w:jc w:val="both"/>
        <w:rPr>
          <w:sz w:val="24"/>
          <w:szCs w:val="24"/>
        </w:rPr>
      </w:pPr>
    </w:p>
    <w:p w14:paraId="1F356229" w14:textId="053813CF" w:rsidR="00FF5315" w:rsidRDefault="00C663D9" w:rsidP="00336D55">
      <w:pPr>
        <w:spacing w:line="480" w:lineRule="auto"/>
        <w:jc w:val="both"/>
        <w:rPr>
          <w:sz w:val="24"/>
          <w:szCs w:val="24"/>
        </w:rPr>
      </w:pPr>
      <w:r>
        <w:rPr>
          <w:noProof/>
        </w:rPr>
        <w:lastRenderedPageBreak/>
        <w:drawing>
          <wp:anchor distT="114300" distB="114300" distL="114300" distR="114300" simplePos="0" relativeHeight="251658240" behindDoc="0" locked="0" layoutInCell="1" hidden="0" allowOverlap="1" wp14:anchorId="1F356272" wp14:editId="782133CE">
            <wp:simplePos x="0" y="0"/>
            <wp:positionH relativeFrom="column">
              <wp:posOffset>19050</wp:posOffset>
            </wp:positionH>
            <wp:positionV relativeFrom="paragraph">
              <wp:posOffset>342900</wp:posOffset>
            </wp:positionV>
            <wp:extent cx="5943600" cy="3625850"/>
            <wp:effectExtent l="0" t="0" r="0" b="0"/>
            <wp:wrapTopAndBottom distT="114300" distB="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625850"/>
                    </a:xfrm>
                    <a:prstGeom prst="rect">
                      <a:avLst/>
                    </a:prstGeom>
                    <a:ln/>
                  </pic:spPr>
                </pic:pic>
              </a:graphicData>
            </a:graphic>
            <wp14:sizeRelV relativeFrom="margin">
              <wp14:pctHeight>0</wp14:pctHeight>
            </wp14:sizeRelV>
          </wp:anchor>
        </w:drawing>
      </w:r>
      <w:r w:rsidR="00336D55">
        <w:rPr>
          <w:sz w:val="24"/>
          <w:szCs w:val="24"/>
        </w:rPr>
        <w:t>Figure 1: text data</w:t>
      </w:r>
      <w:r w:rsidR="008D30A1">
        <w:rPr>
          <w:sz w:val="24"/>
          <w:szCs w:val="24"/>
        </w:rPr>
        <w:t xml:space="preserve"> (e.g. </w:t>
      </w:r>
      <w:r w:rsidR="001075F3">
        <w:rPr>
          <w:sz w:val="24"/>
          <w:szCs w:val="24"/>
        </w:rPr>
        <w:t>2018-2019)</w:t>
      </w:r>
    </w:p>
    <w:p w14:paraId="1F35622A" w14:textId="77777777" w:rsidR="00FF5315" w:rsidRDefault="00FF5315" w:rsidP="00336D55">
      <w:pPr>
        <w:spacing w:line="480" w:lineRule="auto"/>
        <w:jc w:val="both"/>
        <w:rPr>
          <w:sz w:val="24"/>
          <w:szCs w:val="24"/>
        </w:rPr>
      </w:pPr>
    </w:p>
    <w:p w14:paraId="1F35622B" w14:textId="52B984C1" w:rsidR="00FF5315" w:rsidRDefault="00336D55" w:rsidP="00336D55">
      <w:pPr>
        <w:spacing w:line="480" w:lineRule="auto"/>
        <w:ind w:firstLine="540"/>
        <w:jc w:val="both"/>
        <w:rPr>
          <w:sz w:val="24"/>
          <w:szCs w:val="24"/>
        </w:rPr>
      </w:pPr>
      <w:r>
        <w:rPr>
          <w:sz w:val="24"/>
          <w:szCs w:val="24"/>
        </w:rPr>
        <w:t xml:space="preserve">After the web scraping, the preprocessing tools such as stop words, stemming, and lemmatization can clean the text data. The stop words eliminate useless words, such as ‘a,’ ‘the,’ and ‘at,’ for </w:t>
      </w:r>
      <w:r w:rsidR="005A6697">
        <w:rPr>
          <w:sz w:val="24"/>
          <w:szCs w:val="24"/>
        </w:rPr>
        <w:t xml:space="preserve">the text </w:t>
      </w:r>
      <w:r>
        <w:rPr>
          <w:sz w:val="24"/>
          <w:szCs w:val="24"/>
        </w:rPr>
        <w:t>analysis. Since such words are not relevant to the current economic conditions</w:t>
      </w:r>
      <w:r w:rsidR="002E5F70">
        <w:rPr>
          <w:sz w:val="24"/>
          <w:szCs w:val="24"/>
        </w:rPr>
        <w:t xml:space="preserve"> in general</w:t>
      </w:r>
      <w:r>
        <w:rPr>
          <w:sz w:val="24"/>
          <w:szCs w:val="24"/>
        </w:rPr>
        <w:t>, these words could be eliminated. While the stemming reduces each word to its word stem, the lemmatization changes each word to its word lemma. These processes would arrange different forms of a word, such as ‘g</w:t>
      </w:r>
      <w:r w:rsidR="005A6697">
        <w:rPr>
          <w:sz w:val="24"/>
          <w:szCs w:val="24"/>
        </w:rPr>
        <w:t>o</w:t>
      </w:r>
      <w:r>
        <w:rPr>
          <w:sz w:val="24"/>
          <w:szCs w:val="24"/>
        </w:rPr>
        <w:t>,’ ‘g</w:t>
      </w:r>
      <w:r w:rsidR="005A6697">
        <w:rPr>
          <w:sz w:val="24"/>
          <w:szCs w:val="24"/>
        </w:rPr>
        <w:t>oe</w:t>
      </w:r>
      <w:r>
        <w:rPr>
          <w:sz w:val="24"/>
          <w:szCs w:val="24"/>
        </w:rPr>
        <w:t>s,’ and ‘g</w:t>
      </w:r>
      <w:r w:rsidR="005A6697">
        <w:rPr>
          <w:sz w:val="24"/>
          <w:szCs w:val="24"/>
        </w:rPr>
        <w:t>o</w:t>
      </w:r>
      <w:r>
        <w:rPr>
          <w:sz w:val="24"/>
          <w:szCs w:val="24"/>
        </w:rPr>
        <w:t>ing,’ into one simple word</w:t>
      </w:r>
      <w:r w:rsidR="005A6697">
        <w:rPr>
          <w:sz w:val="24"/>
          <w:szCs w:val="24"/>
        </w:rPr>
        <w:t xml:space="preserve"> </w:t>
      </w:r>
      <w:r w:rsidR="002B6F39">
        <w:rPr>
          <w:sz w:val="24"/>
          <w:szCs w:val="24"/>
        </w:rPr>
        <w:t>‘go</w:t>
      </w:r>
      <w:r>
        <w:rPr>
          <w:sz w:val="24"/>
          <w:szCs w:val="24"/>
        </w:rPr>
        <w:t>.</w:t>
      </w:r>
      <w:r w:rsidR="002B6F39">
        <w:rPr>
          <w:sz w:val="24"/>
          <w:szCs w:val="24"/>
        </w:rPr>
        <w:t>’</w:t>
      </w:r>
      <w:r>
        <w:rPr>
          <w:sz w:val="24"/>
          <w:szCs w:val="24"/>
        </w:rPr>
        <w:t xml:space="preserve"> These cleaning processes would be helpful for the machine to understand and classify the words in reports</w:t>
      </w:r>
      <w:r w:rsidR="00F6154A">
        <w:rPr>
          <w:sz w:val="24"/>
          <w:szCs w:val="24"/>
        </w:rPr>
        <w:t xml:space="preserve"> efficiently</w:t>
      </w:r>
      <w:r>
        <w:rPr>
          <w:sz w:val="24"/>
          <w:szCs w:val="24"/>
        </w:rPr>
        <w:t>.</w:t>
      </w:r>
    </w:p>
    <w:p w14:paraId="1F35622C" w14:textId="77777777" w:rsidR="00FF5315" w:rsidRDefault="00FF5315" w:rsidP="00336D55">
      <w:pPr>
        <w:spacing w:line="480" w:lineRule="auto"/>
        <w:jc w:val="both"/>
        <w:rPr>
          <w:sz w:val="24"/>
          <w:szCs w:val="24"/>
        </w:rPr>
      </w:pPr>
    </w:p>
    <w:p w14:paraId="1F35622D" w14:textId="3DD2CD45" w:rsidR="00FF5315" w:rsidRDefault="00336D55" w:rsidP="00336D55">
      <w:pPr>
        <w:spacing w:line="480" w:lineRule="auto"/>
        <w:ind w:firstLine="540"/>
        <w:jc w:val="both"/>
        <w:rPr>
          <w:sz w:val="24"/>
          <w:szCs w:val="24"/>
        </w:rPr>
      </w:pPr>
      <w:r>
        <w:rPr>
          <w:sz w:val="24"/>
          <w:szCs w:val="24"/>
        </w:rPr>
        <w:t xml:space="preserve">Moreover, using the word cloud package in Python, which visualizes the text by differentiating the size of words based on the frequencies of the words, it is possible to </w:t>
      </w:r>
      <w:r>
        <w:rPr>
          <w:sz w:val="24"/>
          <w:szCs w:val="24"/>
        </w:rPr>
        <w:lastRenderedPageBreak/>
        <w:t xml:space="preserve">see the contents of the Beige Book </w:t>
      </w:r>
      <w:r w:rsidR="00536195">
        <w:rPr>
          <w:sz w:val="24"/>
          <w:szCs w:val="24"/>
        </w:rPr>
        <w:t>visually</w:t>
      </w:r>
      <w:r>
        <w:rPr>
          <w:sz w:val="24"/>
          <w:szCs w:val="24"/>
        </w:rPr>
        <w:t xml:space="preserve"> (See Figure 2). </w:t>
      </w:r>
      <w:r w:rsidR="00742C63">
        <w:rPr>
          <w:sz w:val="24"/>
          <w:szCs w:val="24"/>
        </w:rPr>
        <w:t xml:space="preserve">This word cloud </w:t>
      </w:r>
      <w:r w:rsidR="009152E0">
        <w:rPr>
          <w:sz w:val="24"/>
          <w:szCs w:val="24"/>
        </w:rPr>
        <w:t xml:space="preserve">would make sure </w:t>
      </w:r>
      <w:r w:rsidR="00055F5A">
        <w:rPr>
          <w:sz w:val="24"/>
          <w:szCs w:val="24"/>
        </w:rPr>
        <w:t xml:space="preserve">that </w:t>
      </w:r>
      <w:r w:rsidR="00D2125B">
        <w:rPr>
          <w:sz w:val="24"/>
          <w:szCs w:val="24"/>
        </w:rPr>
        <w:t xml:space="preserve">this book clearly talks about </w:t>
      </w:r>
      <w:r w:rsidR="00CE389A">
        <w:rPr>
          <w:sz w:val="24"/>
          <w:szCs w:val="24"/>
        </w:rPr>
        <w:t xml:space="preserve">economic conditions </w:t>
      </w:r>
      <w:r w:rsidR="00AB4DD7">
        <w:rPr>
          <w:sz w:val="24"/>
          <w:szCs w:val="24"/>
        </w:rPr>
        <w:t>because it contains</w:t>
      </w:r>
      <w:r w:rsidR="00CE389A">
        <w:rPr>
          <w:sz w:val="24"/>
          <w:szCs w:val="24"/>
        </w:rPr>
        <w:t xml:space="preserve"> the words such as </w:t>
      </w:r>
      <w:r w:rsidR="00534BAF">
        <w:rPr>
          <w:sz w:val="24"/>
          <w:szCs w:val="24"/>
        </w:rPr>
        <w:t>‘</w:t>
      </w:r>
      <w:r w:rsidR="00CE389A">
        <w:rPr>
          <w:sz w:val="24"/>
          <w:szCs w:val="24"/>
        </w:rPr>
        <w:t>price</w:t>
      </w:r>
      <w:r w:rsidR="00534BAF">
        <w:rPr>
          <w:sz w:val="24"/>
          <w:szCs w:val="24"/>
        </w:rPr>
        <w:t xml:space="preserve">,’ </w:t>
      </w:r>
      <w:r w:rsidR="009F576C">
        <w:rPr>
          <w:sz w:val="24"/>
          <w:szCs w:val="24"/>
        </w:rPr>
        <w:t>‘</w:t>
      </w:r>
      <w:r w:rsidR="00534BAF">
        <w:rPr>
          <w:sz w:val="24"/>
          <w:szCs w:val="24"/>
        </w:rPr>
        <w:t>increased</w:t>
      </w:r>
      <w:r w:rsidR="009F576C">
        <w:rPr>
          <w:sz w:val="24"/>
          <w:szCs w:val="24"/>
        </w:rPr>
        <w:t>,’ ‘modest,’ and ‘growth.’</w:t>
      </w:r>
    </w:p>
    <w:p w14:paraId="1F35622E" w14:textId="77777777" w:rsidR="00FF5315" w:rsidRPr="00534BAF" w:rsidRDefault="00FF5315" w:rsidP="00336D55">
      <w:pPr>
        <w:spacing w:line="480" w:lineRule="auto"/>
        <w:jc w:val="both"/>
        <w:rPr>
          <w:sz w:val="24"/>
          <w:szCs w:val="24"/>
        </w:rPr>
      </w:pPr>
    </w:p>
    <w:p w14:paraId="1F35622F" w14:textId="77777777" w:rsidR="00FF5315" w:rsidRDefault="00336D55" w:rsidP="007E2499">
      <w:pPr>
        <w:spacing w:line="480" w:lineRule="auto"/>
        <w:jc w:val="center"/>
        <w:rPr>
          <w:sz w:val="24"/>
          <w:szCs w:val="24"/>
        </w:rPr>
      </w:pPr>
      <w:r>
        <w:rPr>
          <w:sz w:val="24"/>
          <w:szCs w:val="24"/>
        </w:rPr>
        <w:t>Figure 2: Word Cloud (June 2019)</w:t>
      </w:r>
    </w:p>
    <w:p w14:paraId="1F356230" w14:textId="77777777" w:rsidR="00FF5315" w:rsidRDefault="00336D55" w:rsidP="007E2499">
      <w:pPr>
        <w:spacing w:line="480" w:lineRule="auto"/>
        <w:jc w:val="center"/>
        <w:rPr>
          <w:sz w:val="24"/>
          <w:szCs w:val="24"/>
        </w:rPr>
      </w:pPr>
      <w:r>
        <w:rPr>
          <w:noProof/>
          <w:sz w:val="24"/>
          <w:szCs w:val="24"/>
        </w:rPr>
        <w:drawing>
          <wp:inline distT="114300" distB="114300" distL="114300" distR="114300" wp14:anchorId="1F356274" wp14:editId="7B12BBCB">
            <wp:extent cx="3981450" cy="2184400"/>
            <wp:effectExtent l="0" t="0" r="0" b="63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82582" cy="2185021"/>
                    </a:xfrm>
                    <a:prstGeom prst="rect">
                      <a:avLst/>
                    </a:prstGeom>
                    <a:ln/>
                  </pic:spPr>
                </pic:pic>
              </a:graphicData>
            </a:graphic>
          </wp:inline>
        </w:drawing>
      </w:r>
    </w:p>
    <w:p w14:paraId="1F356231" w14:textId="77777777" w:rsidR="00FF5315" w:rsidRDefault="00FF5315" w:rsidP="007E2499">
      <w:pPr>
        <w:spacing w:line="480" w:lineRule="auto"/>
        <w:jc w:val="both"/>
        <w:rPr>
          <w:rFonts w:hint="eastAsia"/>
          <w:sz w:val="24"/>
          <w:szCs w:val="24"/>
        </w:rPr>
      </w:pPr>
    </w:p>
    <w:p w14:paraId="1F356232" w14:textId="6972CEAB" w:rsidR="00FF5315" w:rsidRDefault="00336D55" w:rsidP="00336D55">
      <w:pPr>
        <w:spacing w:line="480" w:lineRule="auto"/>
        <w:ind w:firstLine="540"/>
        <w:jc w:val="both"/>
        <w:rPr>
          <w:sz w:val="24"/>
          <w:szCs w:val="24"/>
        </w:rPr>
      </w:pPr>
      <w:r>
        <w:rPr>
          <w:sz w:val="24"/>
          <w:szCs w:val="24"/>
        </w:rPr>
        <w:t>In addition to the Beige Book, this study uses the quarterly GDP data. All GDP data</w:t>
      </w:r>
      <w:r w:rsidR="007A05AC">
        <w:rPr>
          <w:sz w:val="24"/>
          <w:szCs w:val="24"/>
        </w:rPr>
        <w:t xml:space="preserve"> in this paper</w:t>
      </w:r>
      <w:r w:rsidR="00497837">
        <w:rPr>
          <w:sz w:val="24"/>
          <w:szCs w:val="24"/>
        </w:rPr>
        <w:t>,</w:t>
      </w:r>
      <w:r>
        <w:rPr>
          <w:sz w:val="24"/>
          <w:szCs w:val="24"/>
        </w:rPr>
        <w:t xml:space="preserve"> real GDP level, real GDP rate (percentage change from the quarter one year ago), and real GDP rate (percent change from the preceding period)</w:t>
      </w:r>
      <w:r w:rsidR="00194A62">
        <w:rPr>
          <w:sz w:val="24"/>
          <w:szCs w:val="24"/>
        </w:rPr>
        <w:t>,</w:t>
      </w:r>
      <w:r>
        <w:rPr>
          <w:sz w:val="24"/>
          <w:szCs w:val="24"/>
        </w:rPr>
        <w:t xml:space="preserve"> come from the FRED (Federal Reserve Economic Data) database</w:t>
      </w:r>
      <w:r w:rsidR="00CC1D59">
        <w:rPr>
          <w:sz w:val="24"/>
          <w:szCs w:val="24"/>
        </w:rPr>
        <w:t xml:space="preserve"> (See Figure 3)</w:t>
      </w:r>
      <w:r>
        <w:rPr>
          <w:sz w:val="24"/>
          <w:szCs w:val="24"/>
        </w:rPr>
        <w:t xml:space="preserve">. </w:t>
      </w:r>
      <w:r w:rsidR="000D2F01">
        <w:rPr>
          <w:sz w:val="24"/>
          <w:szCs w:val="24"/>
        </w:rPr>
        <w:t xml:space="preserve">The real GDP is usually </w:t>
      </w:r>
      <w:r w:rsidR="00F71B9F">
        <w:rPr>
          <w:sz w:val="24"/>
          <w:szCs w:val="24"/>
        </w:rPr>
        <w:t xml:space="preserve">a </w:t>
      </w:r>
      <w:r w:rsidR="000D2F01">
        <w:rPr>
          <w:sz w:val="24"/>
          <w:szCs w:val="24"/>
        </w:rPr>
        <w:t>better indicator than the nominal GDP in terms of observing the actual economic growth.</w:t>
      </w:r>
      <w:r w:rsidR="000D2F01">
        <w:rPr>
          <w:sz w:val="24"/>
          <w:szCs w:val="24"/>
        </w:rPr>
        <w:t xml:space="preserve"> </w:t>
      </w:r>
      <w:r>
        <w:rPr>
          <w:sz w:val="24"/>
          <w:szCs w:val="24"/>
        </w:rPr>
        <w:t>Th</w:t>
      </w:r>
      <w:r w:rsidR="000D2F01">
        <w:rPr>
          <w:sz w:val="24"/>
          <w:szCs w:val="24"/>
        </w:rPr>
        <w:t xml:space="preserve">e </w:t>
      </w:r>
      <w:r>
        <w:rPr>
          <w:sz w:val="24"/>
          <w:szCs w:val="24"/>
        </w:rPr>
        <w:t>time period corresponds to the Beige Book data (1997.Q1-2019.Q3).</w:t>
      </w:r>
      <w:r w:rsidR="0050153F">
        <w:rPr>
          <w:rStyle w:val="a7"/>
          <w:sz w:val="24"/>
          <w:szCs w:val="24"/>
        </w:rPr>
        <w:footnoteReference w:id="1"/>
      </w:r>
      <w:r w:rsidR="008D41E1">
        <w:rPr>
          <w:sz w:val="24"/>
          <w:szCs w:val="24"/>
        </w:rPr>
        <w:t xml:space="preserve"> </w:t>
      </w:r>
    </w:p>
    <w:p w14:paraId="7A81E364" w14:textId="5116FEF4" w:rsidR="00795CBB" w:rsidRPr="00A3213E" w:rsidRDefault="00795CBB" w:rsidP="00795CBB">
      <w:pPr>
        <w:spacing w:line="480" w:lineRule="auto"/>
        <w:jc w:val="both"/>
        <w:rPr>
          <w:sz w:val="24"/>
          <w:szCs w:val="24"/>
        </w:rPr>
      </w:pPr>
    </w:p>
    <w:p w14:paraId="1D0CAD9C" w14:textId="77777777" w:rsidR="00795CBB" w:rsidRDefault="00795CBB" w:rsidP="00795CBB">
      <w:pPr>
        <w:spacing w:line="480" w:lineRule="auto"/>
        <w:jc w:val="both"/>
        <w:rPr>
          <w:rFonts w:hint="eastAsia"/>
          <w:sz w:val="24"/>
          <w:szCs w:val="24"/>
        </w:rPr>
      </w:pPr>
    </w:p>
    <w:p w14:paraId="1F356233" w14:textId="77777777" w:rsidR="00FF5315" w:rsidRPr="008C59D3" w:rsidRDefault="00FF5315" w:rsidP="00336D55">
      <w:pPr>
        <w:spacing w:line="480" w:lineRule="auto"/>
        <w:jc w:val="both"/>
        <w:rPr>
          <w:sz w:val="24"/>
          <w:szCs w:val="24"/>
        </w:rPr>
      </w:pPr>
    </w:p>
    <w:p w14:paraId="1F356234" w14:textId="77777777" w:rsidR="00FF5315" w:rsidRDefault="00336D55" w:rsidP="0021699E">
      <w:pPr>
        <w:spacing w:line="480" w:lineRule="auto"/>
        <w:jc w:val="center"/>
        <w:rPr>
          <w:sz w:val="24"/>
          <w:szCs w:val="24"/>
        </w:rPr>
      </w:pPr>
      <w:r>
        <w:rPr>
          <w:sz w:val="24"/>
          <w:szCs w:val="24"/>
        </w:rPr>
        <w:lastRenderedPageBreak/>
        <w:t>Figure 3: GDP level and rate over time</w:t>
      </w:r>
    </w:p>
    <w:p w14:paraId="1F356235" w14:textId="77777777" w:rsidR="00FF5315" w:rsidRDefault="00336D55" w:rsidP="00336D55">
      <w:pPr>
        <w:spacing w:line="480" w:lineRule="auto"/>
        <w:jc w:val="both"/>
        <w:rPr>
          <w:sz w:val="24"/>
          <w:szCs w:val="24"/>
        </w:rPr>
      </w:pPr>
      <w:r>
        <w:rPr>
          <w:noProof/>
          <w:sz w:val="24"/>
          <w:szCs w:val="24"/>
        </w:rPr>
        <w:drawing>
          <wp:inline distT="114300" distB="114300" distL="114300" distR="114300" wp14:anchorId="1F356276" wp14:editId="2E5AB763">
            <wp:extent cx="2902585" cy="20002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03057" cy="2000575"/>
                    </a:xfrm>
                    <a:prstGeom prst="rect">
                      <a:avLst/>
                    </a:prstGeom>
                    <a:ln/>
                  </pic:spPr>
                </pic:pic>
              </a:graphicData>
            </a:graphic>
          </wp:inline>
        </w:drawing>
      </w:r>
      <w:r>
        <w:rPr>
          <w:noProof/>
          <w:sz w:val="24"/>
          <w:szCs w:val="24"/>
        </w:rPr>
        <w:drawing>
          <wp:inline distT="114300" distB="114300" distL="114300" distR="114300" wp14:anchorId="1F356278" wp14:editId="2876DB2D">
            <wp:extent cx="3032760" cy="2018923"/>
            <wp:effectExtent l="0" t="0" r="0" b="63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039495" cy="2023407"/>
                    </a:xfrm>
                    <a:prstGeom prst="rect">
                      <a:avLst/>
                    </a:prstGeom>
                    <a:ln/>
                  </pic:spPr>
                </pic:pic>
              </a:graphicData>
            </a:graphic>
          </wp:inline>
        </w:drawing>
      </w:r>
    </w:p>
    <w:p w14:paraId="1F356236" w14:textId="77777777" w:rsidR="00FF5315" w:rsidRDefault="00FF5315" w:rsidP="00336D55">
      <w:pPr>
        <w:spacing w:line="480" w:lineRule="auto"/>
        <w:jc w:val="both"/>
        <w:rPr>
          <w:sz w:val="24"/>
          <w:szCs w:val="24"/>
        </w:rPr>
      </w:pPr>
    </w:p>
    <w:p w14:paraId="1F356237" w14:textId="77777777" w:rsidR="00FF5315" w:rsidRDefault="00336D55" w:rsidP="00336D55">
      <w:pPr>
        <w:spacing w:line="480" w:lineRule="auto"/>
        <w:jc w:val="both"/>
        <w:rPr>
          <w:b/>
          <w:sz w:val="24"/>
          <w:szCs w:val="24"/>
        </w:rPr>
      </w:pPr>
      <w:r>
        <w:rPr>
          <w:b/>
          <w:sz w:val="24"/>
          <w:szCs w:val="24"/>
        </w:rPr>
        <w:t>Methodology</w:t>
      </w:r>
    </w:p>
    <w:p w14:paraId="1F35623B" w14:textId="750EFC7F" w:rsidR="00FF5315" w:rsidRDefault="00336D55" w:rsidP="00842BDD">
      <w:pPr>
        <w:spacing w:line="480" w:lineRule="auto"/>
        <w:ind w:firstLine="540"/>
        <w:jc w:val="both"/>
        <w:rPr>
          <w:sz w:val="24"/>
          <w:szCs w:val="24"/>
        </w:rPr>
      </w:pPr>
      <w:r>
        <w:rPr>
          <w:sz w:val="24"/>
          <w:szCs w:val="24"/>
        </w:rPr>
        <w:t xml:space="preserve">For the first part of the analysis, this paper tries to generate the sentiment index from the Beige Book and then, compare it with the GDP data. Using the positive and negative dictionary, the sentiment function in Python counts a positive word such as “uplift” as +1 and a negative word such as “downfall” as -1 and then, sums up the number of these scores per a report, which </w:t>
      </w:r>
      <w:r w:rsidR="0086451D">
        <w:rPr>
          <w:sz w:val="24"/>
          <w:szCs w:val="24"/>
        </w:rPr>
        <w:t>would be</w:t>
      </w:r>
      <w:r>
        <w:rPr>
          <w:sz w:val="24"/>
          <w:szCs w:val="24"/>
        </w:rPr>
        <w:t xml:space="preserve"> the </w:t>
      </w:r>
      <w:r w:rsidR="0086451D">
        <w:rPr>
          <w:sz w:val="24"/>
          <w:szCs w:val="24"/>
        </w:rPr>
        <w:t xml:space="preserve">economic </w:t>
      </w:r>
      <w:r>
        <w:rPr>
          <w:sz w:val="24"/>
          <w:szCs w:val="24"/>
        </w:rPr>
        <w:t xml:space="preserve">sentiment index. </w:t>
      </w:r>
    </w:p>
    <w:p w14:paraId="01AC6CB6" w14:textId="77777777" w:rsidR="00A51CAD" w:rsidRDefault="00A51CAD" w:rsidP="00A51CAD">
      <w:pPr>
        <w:spacing w:line="480" w:lineRule="auto"/>
        <w:jc w:val="both"/>
        <w:rPr>
          <w:rFonts w:hint="eastAsia"/>
          <w:sz w:val="24"/>
          <w:szCs w:val="24"/>
        </w:rPr>
      </w:pPr>
    </w:p>
    <w:p w14:paraId="1F35623C" w14:textId="32D6257F" w:rsidR="00FF5315" w:rsidRDefault="00336D55" w:rsidP="00336D55">
      <w:pPr>
        <w:spacing w:line="480" w:lineRule="auto"/>
        <w:ind w:firstLine="540"/>
        <w:jc w:val="both"/>
        <w:rPr>
          <w:sz w:val="24"/>
          <w:szCs w:val="24"/>
        </w:rPr>
      </w:pPr>
      <w:r>
        <w:rPr>
          <w:sz w:val="24"/>
          <w:szCs w:val="24"/>
        </w:rPr>
        <w:t xml:space="preserve">For the second part of the analysis, this study tries to predict the GDP using the vectorized text data on the Beige Book as independent variables. The vectorizer packages in Python count the frequencies of words and then, generate the vectors that correspond to the text data (Count Vectorizing). </w:t>
      </w:r>
      <w:r w:rsidR="00A87FBF">
        <w:rPr>
          <w:sz w:val="24"/>
          <w:szCs w:val="24"/>
        </w:rPr>
        <w:t>When</w:t>
      </w:r>
      <w:r>
        <w:rPr>
          <w:sz w:val="24"/>
          <w:szCs w:val="24"/>
        </w:rPr>
        <w:t xml:space="preserve"> the package assigns weights on the word frequencies (</w:t>
      </w:r>
      <w:proofErr w:type="spellStart"/>
      <w:r>
        <w:rPr>
          <w:sz w:val="24"/>
          <w:szCs w:val="24"/>
        </w:rPr>
        <w:t>tf</w:t>
      </w:r>
      <w:proofErr w:type="spellEnd"/>
      <w:r>
        <w:rPr>
          <w:sz w:val="24"/>
          <w:szCs w:val="24"/>
        </w:rPr>
        <w:t>) based on the importance of the words (</w:t>
      </w:r>
      <w:proofErr w:type="spellStart"/>
      <w:r>
        <w:rPr>
          <w:sz w:val="24"/>
          <w:szCs w:val="24"/>
        </w:rPr>
        <w:t>idf</w:t>
      </w:r>
      <w:proofErr w:type="spellEnd"/>
      <w:r>
        <w:rPr>
          <w:sz w:val="24"/>
          <w:szCs w:val="24"/>
        </w:rPr>
        <w:t>), i</w:t>
      </w:r>
      <w:r w:rsidR="00C60F7B">
        <w:rPr>
          <w:sz w:val="24"/>
          <w:szCs w:val="24"/>
        </w:rPr>
        <w:t xml:space="preserve">t </w:t>
      </w:r>
      <w:r>
        <w:rPr>
          <w:sz w:val="24"/>
          <w:szCs w:val="24"/>
        </w:rPr>
        <w:t xml:space="preserve">could improve the transformation of text data into the numeric vectors </w:t>
      </w:r>
      <w:r w:rsidR="00C60F7B">
        <w:rPr>
          <w:sz w:val="24"/>
          <w:szCs w:val="24"/>
        </w:rPr>
        <w:t xml:space="preserve">in general </w:t>
      </w:r>
      <w:r>
        <w:rPr>
          <w:sz w:val="24"/>
          <w:szCs w:val="24"/>
        </w:rPr>
        <w:t>(</w:t>
      </w:r>
      <w:proofErr w:type="spellStart"/>
      <w:r>
        <w:rPr>
          <w:sz w:val="24"/>
          <w:szCs w:val="24"/>
        </w:rPr>
        <w:t>Tfidf</w:t>
      </w:r>
      <w:proofErr w:type="spellEnd"/>
      <w:r>
        <w:rPr>
          <w:sz w:val="24"/>
          <w:szCs w:val="24"/>
        </w:rPr>
        <w:t xml:space="preserve"> Vectorizing). </w:t>
      </w:r>
    </w:p>
    <w:p w14:paraId="76CEFFB1" w14:textId="6D918F24" w:rsidR="00EA2339" w:rsidRDefault="00EA2339" w:rsidP="00EA2339">
      <w:pPr>
        <w:spacing w:line="480" w:lineRule="auto"/>
        <w:rPr>
          <w:rFonts w:ascii="Times New Roman" w:hAnsi="Times New Roman" w:cs="Times New Roman"/>
          <w:sz w:val="24"/>
          <w:szCs w:val="24"/>
        </w:rPr>
      </w:pPr>
    </w:p>
    <w:p w14:paraId="042D5C68" w14:textId="77777777" w:rsidR="001933F1" w:rsidRDefault="001933F1" w:rsidP="00EA2339">
      <w:pPr>
        <w:spacing w:line="480" w:lineRule="auto"/>
        <w:rPr>
          <w:rFonts w:ascii="Times New Roman" w:hAnsi="Times New Roman" w:cs="Times New Roman" w:hint="eastAsia"/>
          <w:sz w:val="24"/>
          <w:szCs w:val="24"/>
        </w:rPr>
      </w:pPr>
    </w:p>
    <w:p w14:paraId="7E34266D" w14:textId="77777777" w:rsidR="00EA2339" w:rsidRPr="00DE1079" w:rsidRDefault="00EA2339" w:rsidP="00EA2339">
      <w:pPr>
        <w:spacing w:line="480" w:lineRule="auto"/>
        <w:jc w:val="center"/>
        <w:rPr>
          <w:rFonts w:ascii="Times New Roman" w:hAnsi="Times New Roman" w:cs="Times New Roman"/>
          <w:sz w:val="24"/>
          <w:szCs w:val="24"/>
        </w:rPr>
      </w:pPr>
      <m:oMathPara>
        <m:oMath>
          <m:r>
            <w:rPr>
              <w:rFonts w:ascii="Times New Roman" w:eastAsia="Times New Roman" w:hAnsi="Times New Roman" w:cs="Times New Roman"/>
              <w:sz w:val="24"/>
              <w:szCs w:val="24"/>
            </w:rPr>
            <w:lastRenderedPageBreak/>
            <m:t>Tfidf = tf * idf</m:t>
          </m:r>
        </m:oMath>
      </m:oMathPara>
    </w:p>
    <w:p w14:paraId="31B330FD" w14:textId="77777777" w:rsidR="00EA2339" w:rsidRPr="00DE1079" w:rsidRDefault="00EA2339" w:rsidP="00EA2339">
      <w:pPr>
        <w:spacing w:line="480" w:lineRule="auto"/>
        <w:jc w:val="center"/>
        <w:rPr>
          <w:rFonts w:ascii="Times New Roman" w:hAnsi="Times New Roman" w:cs="Times New Roman"/>
          <w:sz w:val="24"/>
          <w:szCs w:val="24"/>
        </w:rPr>
      </w:pPr>
      <m:oMathPara>
        <m:oMath>
          <m:r>
            <w:rPr>
              <w:rFonts w:ascii="Times New Roman" w:eastAsia="Times New Roman" w:hAnsi="Times New Roman" w:cs="Times New Roman"/>
              <w:sz w:val="24"/>
              <w:szCs w:val="24"/>
            </w:rPr>
            <m:t>tf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Term X Frequency in a Document</m:t>
              </m:r>
            </m:num>
            <m:den>
              <m:r>
                <w:rPr>
                  <w:rFonts w:ascii="Times New Roman" w:eastAsia="Times New Roman" w:hAnsi="Times New Roman" w:cs="Times New Roman"/>
                  <w:sz w:val="24"/>
                  <w:szCs w:val="24"/>
                </w:rPr>
                <m:t>Sum of all Term Frequency in a Document</m:t>
              </m:r>
            </m:den>
          </m:f>
        </m:oMath>
      </m:oMathPara>
    </w:p>
    <w:p w14:paraId="426B2A75" w14:textId="77777777" w:rsidR="00EA2339" w:rsidRPr="00DE1079" w:rsidRDefault="00EA2339" w:rsidP="00EA2339">
      <w:pPr>
        <w:spacing w:line="480" w:lineRule="auto"/>
        <w:jc w:val="center"/>
        <w:rPr>
          <w:rFonts w:ascii="Times New Roman" w:hAnsi="Times New Roman" w:cs="Times New Roman"/>
          <w:sz w:val="24"/>
          <w:szCs w:val="24"/>
        </w:rPr>
      </w:pPr>
      <m:oMathPara>
        <m:oMath>
          <m:r>
            <w:rPr>
              <w:rFonts w:ascii="Times New Roman" w:eastAsia="Times New Roman" w:hAnsi="Times New Roman" w:cs="Times New Roman"/>
              <w:sz w:val="24"/>
              <w:szCs w:val="24"/>
            </w:rPr>
            <m:t>idf =log(</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number of all documents</m:t>
              </m:r>
            </m:num>
            <m:den>
              <m:r>
                <w:rPr>
                  <w:rFonts w:ascii="Times New Roman" w:eastAsia="Times New Roman" w:hAnsi="Times New Roman" w:cs="Times New Roman"/>
                  <w:sz w:val="24"/>
                  <w:szCs w:val="24"/>
                </w:rPr>
                <m:t>number of documents which include term X</m:t>
              </m:r>
            </m:den>
          </m:f>
          <m:r>
            <w:rPr>
              <w:rFonts w:ascii="Times New Roman" w:eastAsia="Times New Roman" w:hAnsi="Times New Roman" w:cs="Times New Roman"/>
              <w:sz w:val="24"/>
              <w:szCs w:val="24"/>
            </w:rPr>
            <m:t>)</m:t>
          </m:r>
        </m:oMath>
      </m:oMathPara>
    </w:p>
    <w:p w14:paraId="1F356241" w14:textId="77777777" w:rsidR="00FF5315" w:rsidRDefault="00FF5315" w:rsidP="00336D55">
      <w:pPr>
        <w:spacing w:line="480" w:lineRule="auto"/>
        <w:jc w:val="both"/>
        <w:rPr>
          <w:sz w:val="24"/>
          <w:szCs w:val="24"/>
        </w:rPr>
      </w:pPr>
    </w:p>
    <w:p w14:paraId="1F356242" w14:textId="5724877D" w:rsidR="00FF5315" w:rsidRDefault="00336D55" w:rsidP="00336D55">
      <w:pPr>
        <w:spacing w:line="480" w:lineRule="auto"/>
        <w:ind w:firstLine="540"/>
        <w:jc w:val="both"/>
        <w:rPr>
          <w:sz w:val="24"/>
          <w:szCs w:val="24"/>
        </w:rPr>
      </w:pPr>
      <w:r>
        <w:rPr>
          <w:sz w:val="24"/>
          <w:szCs w:val="24"/>
        </w:rPr>
        <w:t xml:space="preserve">Since the number of raw </w:t>
      </w:r>
      <w:r w:rsidR="00A06E3C">
        <w:rPr>
          <w:sz w:val="24"/>
          <w:szCs w:val="24"/>
        </w:rPr>
        <w:t xml:space="preserve">text </w:t>
      </w:r>
      <w:r>
        <w:rPr>
          <w:sz w:val="24"/>
          <w:szCs w:val="24"/>
        </w:rPr>
        <w:t xml:space="preserve">vectors would be too large for the machine to learn </w:t>
      </w:r>
      <w:r w:rsidR="001711B8">
        <w:rPr>
          <w:sz w:val="24"/>
          <w:szCs w:val="24"/>
        </w:rPr>
        <w:t xml:space="preserve">them </w:t>
      </w:r>
      <w:r>
        <w:rPr>
          <w:sz w:val="24"/>
          <w:szCs w:val="24"/>
        </w:rPr>
        <w:t xml:space="preserve">successfully, the PCA (Principal Component Analysis) technique serves as the pre-processing method for the GDP prediction, which means that </w:t>
      </w:r>
      <w:r w:rsidR="006B780D">
        <w:rPr>
          <w:sz w:val="24"/>
          <w:szCs w:val="24"/>
        </w:rPr>
        <w:t xml:space="preserve">the PCA </w:t>
      </w:r>
      <w:r>
        <w:rPr>
          <w:sz w:val="24"/>
          <w:szCs w:val="24"/>
        </w:rPr>
        <w:t xml:space="preserve">transforms the variables into reduced ones by finding the linear combinations of the variables that have the maximum variance and are uncorrelated with each other. In this paper, keeping 95% of original variances, the dimension of text vectors is significantly reduced by the PCA (from more than 6,000 </w:t>
      </w:r>
      <w:r w:rsidR="007D6BAD">
        <w:rPr>
          <w:sz w:val="24"/>
          <w:szCs w:val="24"/>
        </w:rPr>
        <w:t xml:space="preserve">vectors </w:t>
      </w:r>
      <w:r>
        <w:rPr>
          <w:sz w:val="24"/>
          <w:szCs w:val="24"/>
        </w:rPr>
        <w:t>to around 140</w:t>
      </w:r>
      <w:r w:rsidR="007D6BAD">
        <w:rPr>
          <w:sz w:val="24"/>
          <w:szCs w:val="24"/>
        </w:rPr>
        <w:t xml:space="preserve"> vectors</w:t>
      </w:r>
      <w:r>
        <w:rPr>
          <w:sz w:val="24"/>
          <w:szCs w:val="24"/>
        </w:rPr>
        <w:t>). After these processes, text vectors are ready to be independent variables for the GDP prediction model.</w:t>
      </w:r>
    </w:p>
    <w:p w14:paraId="1F356243" w14:textId="77777777" w:rsidR="00FF5315" w:rsidRDefault="00FF5315" w:rsidP="00336D55">
      <w:pPr>
        <w:spacing w:line="480" w:lineRule="auto"/>
        <w:jc w:val="both"/>
        <w:rPr>
          <w:sz w:val="24"/>
          <w:szCs w:val="24"/>
        </w:rPr>
      </w:pPr>
    </w:p>
    <w:p w14:paraId="1F356244" w14:textId="5422EBB9" w:rsidR="00FF5315" w:rsidRDefault="00336D55" w:rsidP="00336D55">
      <w:pPr>
        <w:spacing w:line="480" w:lineRule="auto"/>
        <w:ind w:firstLine="540"/>
        <w:jc w:val="both"/>
        <w:rPr>
          <w:sz w:val="24"/>
          <w:szCs w:val="24"/>
        </w:rPr>
      </w:pPr>
      <w:r>
        <w:rPr>
          <w:sz w:val="24"/>
          <w:szCs w:val="24"/>
        </w:rPr>
        <w:t>The machine learning model that this study uses for the nowcasting GDP using text vectors is the random forest method,</w:t>
      </w:r>
      <w:r w:rsidR="001B55EB">
        <w:rPr>
          <w:rStyle w:val="a7"/>
          <w:sz w:val="24"/>
          <w:szCs w:val="24"/>
        </w:rPr>
        <w:footnoteReference w:id="2"/>
      </w:r>
      <w:r>
        <w:rPr>
          <w:sz w:val="24"/>
          <w:szCs w:val="24"/>
        </w:rPr>
        <w:t xml:space="preserve"> which is the ensemble algorithm of the decision tree method. The decision tree method builds up the best tree diagram that regresses the outputs well by minimizing the RSS (Residual Sum of Squares) among the results. The random forest model enhances the accuracy of this decision tree method by randomly implementing the tree build-up process again and again, and then taking the average of the prediction outputs, which would improve the accuracy of one decision tree method </w:t>
      </w:r>
      <w:r>
        <w:rPr>
          <w:sz w:val="24"/>
          <w:szCs w:val="24"/>
        </w:rPr>
        <w:lastRenderedPageBreak/>
        <w:t>significantly. In this study, the dependent variable is real GDP rate (percentage change from the quarter one year ago) and the independent variables are the generated text vectors. Although the one decision tree regression is usually not superior to the OLS (Ordinary Least Square) regression, the random forest regression tends to score a higher accuracy as the number of decision trees increases.</w:t>
      </w:r>
    </w:p>
    <w:p w14:paraId="4D1F5E36" w14:textId="77777777" w:rsidR="009004D1" w:rsidRPr="00AB7A1C" w:rsidRDefault="009004D1" w:rsidP="009004D1">
      <w:pPr>
        <w:spacing w:line="480" w:lineRule="auto"/>
        <w:jc w:val="both"/>
        <w:rPr>
          <w:rFonts w:ascii="Times New Roman" w:hAnsi="Times New Roman" w:cs="Times New Roman"/>
          <w:sz w:val="24"/>
          <w:szCs w:val="24"/>
        </w:rPr>
      </w:pPr>
    </w:p>
    <w:p w14:paraId="7CAEC6D6" w14:textId="28053F2E" w:rsidR="00BF2369" w:rsidRPr="001933F1" w:rsidRDefault="009004D1" w:rsidP="001933F1">
      <w:pPr>
        <w:spacing w:line="480" w:lineRule="auto"/>
        <w:jc w:val="center"/>
        <w:rPr>
          <w:rFonts w:ascii="Times New Roman" w:hAnsi="Times New Roman" w:cs="Times New Roman"/>
          <w:sz w:val="24"/>
          <w:szCs w:val="24"/>
        </w:rPr>
      </w:pPr>
      <m:oMathPara>
        <m:oMath>
          <m:r>
            <w:rPr>
              <w:rFonts w:ascii="Cambria Math" w:eastAsia="Times New Roman" w:hAnsi="Cambria Math" w:cs="Times New Roman"/>
              <w:sz w:val="24"/>
              <w:szCs w:val="24"/>
            </w:rPr>
            <m:t>GD</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 rate</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ＭＳ 明朝" w:hAnsi="Cambria Math" w:cs="Times New Roman"/>
                      <w:sz w:val="24"/>
                      <w:szCs w:val="24"/>
                    </w:rPr>
                    <m:t>1</m:t>
                  </m:r>
                  <m:r>
                    <w:rPr>
                      <w:rFonts w:ascii="Cambria Math" w:eastAsia="Times New Roman" w:hAnsi="Cambria Math" w:cs="Times New Roman"/>
                      <w:sz w:val="24"/>
                      <w:szCs w:val="24"/>
                    </w:rPr>
                    <m:t xml:space="preserve">t,  </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 xml:space="preserve"> X</m:t>
                  </m:r>
                </m:e>
                <m:sub>
                  <m:r>
                    <w:rPr>
                      <w:rFonts w:ascii="Cambria Math" w:eastAsia="Times New Roman" w:hAnsi="Cambria Math" w:cs="Times New Roman"/>
                      <w:sz w:val="24"/>
                      <w:szCs w:val="24"/>
                    </w:rPr>
                    <m:t xml:space="preserve">2t,  </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 xml:space="preserve"> X</m:t>
                  </m:r>
                </m:e>
                <m:sub>
                  <m:r>
                    <w:rPr>
                      <w:rFonts w:ascii="Cambria Math" w:eastAsia="Times New Roman" w:hAnsi="Cambria Math" w:cs="Times New Roman"/>
                      <w:sz w:val="24"/>
                      <w:szCs w:val="24"/>
                    </w:rPr>
                    <m:t xml:space="preserve">3t,  </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 xml:space="preserve"> X</m:t>
                  </m:r>
                </m:e>
                <m:sub>
                  <m:r>
                    <w:rPr>
                      <w:rFonts w:ascii="Cambria Math" w:eastAsia="Times New Roman" w:hAnsi="Cambria Math" w:cs="Times New Roman"/>
                      <w:sz w:val="24"/>
                      <w:szCs w:val="24"/>
                    </w:rPr>
                    <m:t xml:space="preserve">4t,  </m:t>
                  </m:r>
                </m:sub>
              </m:sSub>
              <m:r>
                <w:rPr>
                  <w:rFonts w:ascii="Cambria Math" w:eastAsia="Times New Roman" w:hAnsi="Cambria Math" w:cs="Times New Roman"/>
                  <w:sz w:val="24"/>
                  <w:szCs w:val="24"/>
                </w:rPr>
                <m:t xml:space="preserve"> ,,,</m:t>
              </m:r>
            </m:e>
          </m:d>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w</m:t>
          </m:r>
          <m:r>
            <w:rPr>
              <w:rFonts w:ascii="Cambria Math" w:eastAsia="Times New Roman" w:hAnsi="Cambria Math" w:cs="Times New Roman"/>
              <w:sz w:val="24"/>
              <w:szCs w:val="24"/>
            </w:rPr>
            <m:t>here  X=text vectors</m:t>
          </m:r>
        </m:oMath>
      </m:oMathPara>
    </w:p>
    <w:p w14:paraId="6C559E40" w14:textId="77777777" w:rsidR="001933F1" w:rsidRPr="00BF2369" w:rsidRDefault="001933F1" w:rsidP="001933F1">
      <w:pPr>
        <w:spacing w:line="480" w:lineRule="auto"/>
        <w:jc w:val="center"/>
        <w:rPr>
          <w:rFonts w:ascii="Times New Roman" w:hAnsi="Times New Roman" w:cs="Times New Roman" w:hint="eastAsia"/>
          <w:sz w:val="24"/>
          <w:szCs w:val="24"/>
        </w:rPr>
      </w:pPr>
    </w:p>
    <w:p w14:paraId="1F356249" w14:textId="77777777" w:rsidR="00FF5315" w:rsidRDefault="00336D55" w:rsidP="00336D55">
      <w:pPr>
        <w:spacing w:line="480" w:lineRule="auto"/>
        <w:jc w:val="both"/>
        <w:rPr>
          <w:sz w:val="24"/>
          <w:szCs w:val="24"/>
        </w:rPr>
      </w:pPr>
      <w:r>
        <w:rPr>
          <w:b/>
          <w:sz w:val="24"/>
          <w:szCs w:val="24"/>
        </w:rPr>
        <w:t>Results</w:t>
      </w:r>
    </w:p>
    <w:p w14:paraId="50926637" w14:textId="7B713D68" w:rsidR="00D33FF0" w:rsidRDefault="00336D55" w:rsidP="00D33FF0">
      <w:pPr>
        <w:spacing w:line="480" w:lineRule="auto"/>
        <w:ind w:firstLine="540"/>
        <w:jc w:val="both"/>
        <w:rPr>
          <w:sz w:val="24"/>
          <w:szCs w:val="24"/>
        </w:rPr>
      </w:pPr>
      <w:r>
        <w:rPr>
          <w:sz w:val="24"/>
          <w:szCs w:val="24"/>
        </w:rPr>
        <w:t xml:space="preserve">For the sentiment analysis of the Beige Book, </w:t>
      </w:r>
      <w:r w:rsidR="00870A6C">
        <w:rPr>
          <w:sz w:val="24"/>
          <w:szCs w:val="24"/>
        </w:rPr>
        <w:t>t</w:t>
      </w:r>
      <w:r w:rsidR="00D33FF0">
        <w:rPr>
          <w:sz w:val="24"/>
          <w:szCs w:val="24"/>
        </w:rPr>
        <w:t xml:space="preserve">his index seems like the combination of </w:t>
      </w:r>
      <w:r w:rsidR="007708F5">
        <w:rPr>
          <w:sz w:val="24"/>
          <w:szCs w:val="24"/>
        </w:rPr>
        <w:t xml:space="preserve">both </w:t>
      </w:r>
      <w:r w:rsidR="00D33FF0">
        <w:rPr>
          <w:sz w:val="24"/>
          <w:szCs w:val="24"/>
        </w:rPr>
        <w:t xml:space="preserve">GDP level and </w:t>
      </w:r>
      <w:r w:rsidR="007708F5">
        <w:rPr>
          <w:sz w:val="24"/>
          <w:szCs w:val="24"/>
        </w:rPr>
        <w:t xml:space="preserve">GDP </w:t>
      </w:r>
      <w:r w:rsidR="00D33FF0">
        <w:rPr>
          <w:sz w:val="24"/>
          <w:szCs w:val="24"/>
        </w:rPr>
        <w:t xml:space="preserve">rate because it has an upward trend and also captures some booms and recessions </w:t>
      </w:r>
      <w:r w:rsidR="007B7811">
        <w:rPr>
          <w:sz w:val="24"/>
          <w:szCs w:val="24"/>
        </w:rPr>
        <w:t xml:space="preserve">in GDP rate </w:t>
      </w:r>
      <w:r w:rsidR="00D33FF0">
        <w:rPr>
          <w:sz w:val="24"/>
          <w:szCs w:val="24"/>
        </w:rPr>
        <w:t>(See Figure 4).</w:t>
      </w:r>
      <w:r w:rsidR="00870A6C">
        <w:rPr>
          <w:sz w:val="24"/>
          <w:szCs w:val="24"/>
        </w:rPr>
        <w:t xml:space="preserve"> E</w:t>
      </w:r>
      <w:r w:rsidR="00870A6C">
        <w:rPr>
          <w:sz w:val="24"/>
          <w:szCs w:val="24"/>
        </w:rPr>
        <w:t xml:space="preserve">ven though the correlation between the index and GDP rate is </w:t>
      </w:r>
      <w:r w:rsidR="000800E0">
        <w:rPr>
          <w:sz w:val="24"/>
          <w:szCs w:val="24"/>
        </w:rPr>
        <w:t xml:space="preserve">only </w:t>
      </w:r>
      <w:r w:rsidR="00870A6C">
        <w:rPr>
          <w:sz w:val="24"/>
          <w:szCs w:val="24"/>
        </w:rPr>
        <w:t xml:space="preserve">0.44, </w:t>
      </w:r>
      <w:r w:rsidR="009E385F">
        <w:rPr>
          <w:sz w:val="24"/>
          <w:szCs w:val="24"/>
        </w:rPr>
        <w:t>this index</w:t>
      </w:r>
      <w:r w:rsidR="00870A6C">
        <w:rPr>
          <w:sz w:val="24"/>
          <w:szCs w:val="24"/>
        </w:rPr>
        <w:t xml:space="preserve"> </w:t>
      </w:r>
      <w:r w:rsidR="00AC2844">
        <w:rPr>
          <w:sz w:val="24"/>
          <w:szCs w:val="24"/>
        </w:rPr>
        <w:t xml:space="preserve">would </w:t>
      </w:r>
      <w:r w:rsidR="009E385F">
        <w:rPr>
          <w:sz w:val="24"/>
          <w:szCs w:val="24"/>
        </w:rPr>
        <w:t>make it</w:t>
      </w:r>
      <w:r w:rsidR="00870A6C">
        <w:rPr>
          <w:sz w:val="24"/>
          <w:szCs w:val="24"/>
        </w:rPr>
        <w:t xml:space="preserve"> </w:t>
      </w:r>
      <w:r w:rsidR="00B6439D">
        <w:rPr>
          <w:sz w:val="24"/>
          <w:szCs w:val="24"/>
        </w:rPr>
        <w:t>possible</w:t>
      </w:r>
      <w:r w:rsidR="00870A6C">
        <w:rPr>
          <w:sz w:val="24"/>
          <w:szCs w:val="24"/>
        </w:rPr>
        <w:t xml:space="preserve"> </w:t>
      </w:r>
      <w:r w:rsidR="00D27866">
        <w:rPr>
          <w:sz w:val="24"/>
          <w:szCs w:val="24"/>
        </w:rPr>
        <w:t>to</w:t>
      </w:r>
      <w:r w:rsidR="00870A6C">
        <w:rPr>
          <w:sz w:val="24"/>
          <w:szCs w:val="24"/>
        </w:rPr>
        <w:t xml:space="preserve"> assess economic conditions</w:t>
      </w:r>
      <w:r w:rsidR="00B6439D">
        <w:rPr>
          <w:sz w:val="24"/>
          <w:szCs w:val="24"/>
        </w:rPr>
        <w:t xml:space="preserve"> without reading all text in Beige Book</w:t>
      </w:r>
      <w:r w:rsidR="00870A6C">
        <w:rPr>
          <w:sz w:val="24"/>
          <w:szCs w:val="24"/>
        </w:rPr>
        <w:t>.</w:t>
      </w:r>
    </w:p>
    <w:p w14:paraId="1B6828BF" w14:textId="77777777" w:rsidR="00D33FF0" w:rsidRDefault="00D33FF0" w:rsidP="00D33FF0">
      <w:pPr>
        <w:spacing w:line="480" w:lineRule="auto"/>
        <w:jc w:val="both"/>
        <w:rPr>
          <w:rFonts w:hint="eastAsia"/>
          <w:sz w:val="24"/>
          <w:szCs w:val="24"/>
        </w:rPr>
      </w:pPr>
    </w:p>
    <w:p w14:paraId="05EFD5EC" w14:textId="77777777" w:rsidR="00D33FF0" w:rsidRDefault="00D33FF0" w:rsidP="00D33FF0">
      <w:pPr>
        <w:spacing w:line="480" w:lineRule="auto"/>
        <w:jc w:val="center"/>
        <w:rPr>
          <w:sz w:val="24"/>
          <w:szCs w:val="24"/>
        </w:rPr>
      </w:pPr>
      <w:r>
        <w:rPr>
          <w:sz w:val="24"/>
          <w:szCs w:val="24"/>
        </w:rPr>
        <w:t>Figure 4: The economic sentiment index</w:t>
      </w:r>
    </w:p>
    <w:p w14:paraId="5CEE6A7E" w14:textId="77777777" w:rsidR="00D33FF0" w:rsidRDefault="00D33FF0" w:rsidP="00D33FF0">
      <w:pPr>
        <w:spacing w:line="480" w:lineRule="auto"/>
        <w:jc w:val="center"/>
        <w:rPr>
          <w:sz w:val="24"/>
          <w:szCs w:val="24"/>
        </w:rPr>
      </w:pPr>
      <w:r>
        <w:rPr>
          <w:noProof/>
          <w:sz w:val="24"/>
          <w:szCs w:val="24"/>
        </w:rPr>
        <w:drawing>
          <wp:inline distT="114300" distB="114300" distL="114300" distR="114300" wp14:anchorId="3D537C89" wp14:editId="6DCB0E7F">
            <wp:extent cx="3992191" cy="2562131"/>
            <wp:effectExtent l="0" t="0" r="889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002488" cy="2568739"/>
                    </a:xfrm>
                    <a:prstGeom prst="rect">
                      <a:avLst/>
                    </a:prstGeom>
                    <a:ln/>
                  </pic:spPr>
                </pic:pic>
              </a:graphicData>
            </a:graphic>
          </wp:inline>
        </w:drawing>
      </w:r>
    </w:p>
    <w:p w14:paraId="579D8209" w14:textId="77777777" w:rsidR="00D33FF0" w:rsidRDefault="00D33FF0" w:rsidP="0049344F">
      <w:pPr>
        <w:spacing w:line="480" w:lineRule="auto"/>
        <w:jc w:val="both"/>
        <w:rPr>
          <w:rFonts w:hint="eastAsia"/>
          <w:sz w:val="24"/>
          <w:szCs w:val="24"/>
        </w:rPr>
      </w:pPr>
    </w:p>
    <w:p w14:paraId="1F35624A" w14:textId="0707ED3E" w:rsidR="00FF5315" w:rsidRDefault="00336D55" w:rsidP="00336D55">
      <w:pPr>
        <w:spacing w:line="480" w:lineRule="auto"/>
        <w:ind w:firstLine="540"/>
        <w:jc w:val="both"/>
        <w:rPr>
          <w:sz w:val="24"/>
          <w:szCs w:val="24"/>
        </w:rPr>
      </w:pPr>
      <w:r>
        <w:rPr>
          <w:sz w:val="24"/>
          <w:szCs w:val="24"/>
        </w:rPr>
        <w:t xml:space="preserve">For the prediction for GDP, this paper examines the performance of the multiple random forest models (the number of trees is set as 1,000 here) by differentiating cleaning methods (stop word only, stop word &amp; stemming, or stop word &amp; lemmatization), n-grams (1, 2, 3, or 1-3), and vectorizing methods (Count or </w:t>
      </w:r>
      <w:proofErr w:type="spellStart"/>
      <w:r>
        <w:rPr>
          <w:sz w:val="24"/>
          <w:szCs w:val="24"/>
        </w:rPr>
        <w:t>Tfidf</w:t>
      </w:r>
      <w:proofErr w:type="spellEnd"/>
      <w:r>
        <w:rPr>
          <w:sz w:val="24"/>
          <w:szCs w:val="24"/>
        </w:rPr>
        <w:t xml:space="preserve">). The result shows that the random forest model with stop word &amp; lemmatization, n-gram=2, and </w:t>
      </w:r>
      <w:proofErr w:type="spellStart"/>
      <w:r>
        <w:rPr>
          <w:sz w:val="24"/>
          <w:szCs w:val="24"/>
        </w:rPr>
        <w:t>Tfidf</w:t>
      </w:r>
      <w:proofErr w:type="spellEnd"/>
      <w:r>
        <w:rPr>
          <w:sz w:val="24"/>
          <w:szCs w:val="24"/>
        </w:rPr>
        <w:t xml:space="preserve">-Vectorizing would be the best model based on the test score (See Table 1). </w:t>
      </w:r>
      <w:r w:rsidR="00686FC4">
        <w:rPr>
          <w:sz w:val="24"/>
          <w:szCs w:val="24"/>
        </w:rPr>
        <w:t xml:space="preserve">However, </w:t>
      </w:r>
      <w:r>
        <w:rPr>
          <w:sz w:val="24"/>
          <w:szCs w:val="24"/>
        </w:rPr>
        <w:t>the accuracy score is not so high</w:t>
      </w:r>
      <w:r w:rsidR="00686FC4">
        <w:rPr>
          <w:sz w:val="24"/>
          <w:szCs w:val="24"/>
        </w:rPr>
        <w:t>, e</w:t>
      </w:r>
      <w:r w:rsidR="00686FC4">
        <w:rPr>
          <w:sz w:val="24"/>
          <w:szCs w:val="24"/>
        </w:rPr>
        <w:t>ven though the predicted values roughly have similar trend to the actual GDP rate during the test period (2016-2019)</w:t>
      </w:r>
      <w:r>
        <w:rPr>
          <w:sz w:val="24"/>
          <w:szCs w:val="24"/>
        </w:rPr>
        <w:t xml:space="preserve"> (See Figure 5).</w:t>
      </w:r>
    </w:p>
    <w:p w14:paraId="1F35624B" w14:textId="77777777" w:rsidR="00FF5315" w:rsidRPr="00686FC4" w:rsidRDefault="00FF5315" w:rsidP="00336D55">
      <w:pPr>
        <w:spacing w:line="480" w:lineRule="auto"/>
        <w:jc w:val="both"/>
        <w:rPr>
          <w:sz w:val="24"/>
          <w:szCs w:val="24"/>
        </w:rPr>
      </w:pPr>
    </w:p>
    <w:p w14:paraId="1F35624C" w14:textId="7573D044" w:rsidR="00FF5315" w:rsidRDefault="00002F1A" w:rsidP="00336D55">
      <w:pPr>
        <w:spacing w:line="480" w:lineRule="auto"/>
        <w:jc w:val="both"/>
        <w:rPr>
          <w:sz w:val="24"/>
          <w:szCs w:val="24"/>
        </w:rPr>
      </w:pPr>
      <w:r>
        <w:rPr>
          <w:noProof/>
        </w:rPr>
        <w:drawing>
          <wp:anchor distT="114300" distB="114300" distL="114300" distR="114300" simplePos="0" relativeHeight="251659264" behindDoc="0" locked="0" layoutInCell="1" hidden="0" allowOverlap="1" wp14:anchorId="1F35627C" wp14:editId="5FD01FC1">
            <wp:simplePos x="0" y="0"/>
            <wp:positionH relativeFrom="column">
              <wp:posOffset>17780</wp:posOffset>
            </wp:positionH>
            <wp:positionV relativeFrom="paragraph">
              <wp:posOffset>378460</wp:posOffset>
            </wp:positionV>
            <wp:extent cx="5943600" cy="2172335"/>
            <wp:effectExtent l="0" t="0" r="0" b="0"/>
            <wp:wrapSquare wrapText="bothSides" distT="114300" distB="114300" distL="114300" distR="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172335"/>
                    </a:xfrm>
                    <a:prstGeom prst="rect">
                      <a:avLst/>
                    </a:prstGeom>
                    <a:ln/>
                  </pic:spPr>
                </pic:pic>
              </a:graphicData>
            </a:graphic>
            <wp14:sizeRelV relativeFrom="margin">
              <wp14:pctHeight>0</wp14:pctHeight>
            </wp14:sizeRelV>
          </wp:anchor>
        </w:drawing>
      </w:r>
      <w:r w:rsidR="00336D55">
        <w:rPr>
          <w:sz w:val="24"/>
          <w:szCs w:val="24"/>
        </w:rPr>
        <w:t>Table 1: Random forest model selection</w:t>
      </w:r>
      <w:r w:rsidR="00090D20">
        <w:rPr>
          <w:rStyle w:val="a7"/>
          <w:sz w:val="24"/>
          <w:szCs w:val="24"/>
        </w:rPr>
        <w:footnoteReference w:id="3"/>
      </w:r>
    </w:p>
    <w:p w14:paraId="1F35624E" w14:textId="34C9D426" w:rsidR="00FF5315" w:rsidRDefault="00FF5315" w:rsidP="00336D55">
      <w:pPr>
        <w:spacing w:line="480" w:lineRule="auto"/>
        <w:jc w:val="both"/>
        <w:rPr>
          <w:sz w:val="24"/>
          <w:szCs w:val="24"/>
        </w:rPr>
      </w:pPr>
    </w:p>
    <w:p w14:paraId="667FF0F2" w14:textId="554B680D" w:rsidR="003F3007" w:rsidRDefault="003F3007" w:rsidP="00336D55">
      <w:pPr>
        <w:spacing w:line="480" w:lineRule="auto"/>
        <w:jc w:val="both"/>
        <w:rPr>
          <w:rFonts w:hint="eastAsia"/>
          <w:sz w:val="24"/>
          <w:szCs w:val="24"/>
        </w:rPr>
      </w:pPr>
    </w:p>
    <w:p w14:paraId="48E3A964" w14:textId="77777777" w:rsidR="003F3007" w:rsidRDefault="003F3007" w:rsidP="00336D55">
      <w:pPr>
        <w:spacing w:line="480" w:lineRule="auto"/>
        <w:jc w:val="both"/>
        <w:rPr>
          <w:rFonts w:hint="eastAsia"/>
          <w:sz w:val="24"/>
          <w:szCs w:val="24"/>
        </w:rPr>
      </w:pPr>
    </w:p>
    <w:p w14:paraId="1F35624F" w14:textId="7685C96C" w:rsidR="00FF5315" w:rsidRDefault="00336D55" w:rsidP="00BE5C2F">
      <w:pPr>
        <w:tabs>
          <w:tab w:val="left" w:pos="5270"/>
        </w:tabs>
        <w:spacing w:line="480" w:lineRule="auto"/>
        <w:jc w:val="center"/>
        <w:rPr>
          <w:sz w:val="24"/>
          <w:szCs w:val="24"/>
        </w:rPr>
      </w:pPr>
      <w:r>
        <w:rPr>
          <w:sz w:val="24"/>
          <w:szCs w:val="24"/>
        </w:rPr>
        <w:lastRenderedPageBreak/>
        <w:t>Figure 5: GDP prediction (Random Forest)</w:t>
      </w:r>
    </w:p>
    <w:p w14:paraId="1F356250" w14:textId="77777777" w:rsidR="00FF5315" w:rsidRDefault="00336D55" w:rsidP="00BE5C2F">
      <w:pPr>
        <w:spacing w:line="480" w:lineRule="auto"/>
        <w:jc w:val="center"/>
        <w:rPr>
          <w:sz w:val="24"/>
          <w:szCs w:val="24"/>
        </w:rPr>
      </w:pPr>
      <w:r>
        <w:rPr>
          <w:noProof/>
          <w:sz w:val="24"/>
          <w:szCs w:val="24"/>
        </w:rPr>
        <w:drawing>
          <wp:inline distT="114300" distB="114300" distL="114300" distR="114300" wp14:anchorId="1F35627E" wp14:editId="78ABD39F">
            <wp:extent cx="4038600" cy="26733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044937" cy="2677545"/>
                    </a:xfrm>
                    <a:prstGeom prst="rect">
                      <a:avLst/>
                    </a:prstGeom>
                    <a:ln/>
                  </pic:spPr>
                </pic:pic>
              </a:graphicData>
            </a:graphic>
          </wp:inline>
        </w:drawing>
      </w:r>
    </w:p>
    <w:p w14:paraId="1D9B636E" w14:textId="77777777" w:rsidR="002D02C6" w:rsidRDefault="002D02C6" w:rsidP="00D43730">
      <w:pPr>
        <w:spacing w:line="480" w:lineRule="auto"/>
        <w:jc w:val="both"/>
        <w:rPr>
          <w:rFonts w:hint="eastAsia"/>
          <w:sz w:val="24"/>
          <w:szCs w:val="24"/>
        </w:rPr>
      </w:pPr>
    </w:p>
    <w:p w14:paraId="1F356251" w14:textId="129BD465" w:rsidR="00FF5315" w:rsidRDefault="009D2D40" w:rsidP="00336D55">
      <w:pPr>
        <w:spacing w:line="480" w:lineRule="auto"/>
        <w:ind w:firstLine="540"/>
        <w:jc w:val="both"/>
        <w:rPr>
          <w:sz w:val="24"/>
          <w:szCs w:val="24"/>
        </w:rPr>
      </w:pPr>
      <w:r>
        <w:rPr>
          <w:sz w:val="24"/>
          <w:szCs w:val="24"/>
        </w:rPr>
        <w:t>O</w:t>
      </w:r>
      <w:r w:rsidR="00E6654D">
        <w:rPr>
          <w:sz w:val="24"/>
          <w:szCs w:val="24"/>
        </w:rPr>
        <w:t xml:space="preserve">ne of the reasons that the </w:t>
      </w:r>
      <w:r w:rsidR="0077449F">
        <w:rPr>
          <w:sz w:val="24"/>
          <w:szCs w:val="24"/>
        </w:rPr>
        <w:t xml:space="preserve">Cross Validation and </w:t>
      </w:r>
      <w:r w:rsidR="008945B6">
        <w:rPr>
          <w:sz w:val="24"/>
          <w:szCs w:val="24"/>
        </w:rPr>
        <w:t xml:space="preserve">Test set score are low </w:t>
      </w:r>
      <w:r w:rsidR="00490C06">
        <w:rPr>
          <w:sz w:val="24"/>
          <w:szCs w:val="24"/>
        </w:rPr>
        <w:t>in this model would be t</w:t>
      </w:r>
      <w:r w:rsidR="00347ACC">
        <w:rPr>
          <w:sz w:val="24"/>
          <w:szCs w:val="24"/>
        </w:rPr>
        <w:t>he serial correlation</w:t>
      </w:r>
      <w:r w:rsidR="006A481C">
        <w:rPr>
          <w:sz w:val="24"/>
          <w:szCs w:val="24"/>
        </w:rPr>
        <w:t xml:space="preserve"> </w:t>
      </w:r>
      <w:r w:rsidR="006A481C">
        <w:rPr>
          <w:sz w:val="24"/>
          <w:szCs w:val="24"/>
        </w:rPr>
        <w:t>(or autocorrelation)</w:t>
      </w:r>
      <w:r w:rsidR="00347ACC">
        <w:rPr>
          <w:sz w:val="24"/>
          <w:szCs w:val="24"/>
        </w:rPr>
        <w:t xml:space="preserve">. </w:t>
      </w:r>
      <w:r w:rsidR="00336D55">
        <w:rPr>
          <w:sz w:val="24"/>
          <w:szCs w:val="24"/>
        </w:rPr>
        <w:t xml:space="preserve">The serial correlation issue, which is commonly </w:t>
      </w:r>
      <w:r w:rsidR="0017474F">
        <w:rPr>
          <w:sz w:val="24"/>
          <w:szCs w:val="24"/>
        </w:rPr>
        <w:t>dealt with</w:t>
      </w:r>
      <w:r w:rsidR="00336D55">
        <w:rPr>
          <w:sz w:val="24"/>
          <w:szCs w:val="24"/>
        </w:rPr>
        <w:t xml:space="preserve"> in </w:t>
      </w:r>
      <w:r w:rsidR="00D315DD">
        <w:rPr>
          <w:sz w:val="24"/>
          <w:szCs w:val="24"/>
        </w:rPr>
        <w:t xml:space="preserve">the </w:t>
      </w:r>
      <w:r w:rsidR="00336D55">
        <w:rPr>
          <w:sz w:val="24"/>
          <w:szCs w:val="24"/>
        </w:rPr>
        <w:t xml:space="preserve">time-series analysis, could affect </w:t>
      </w:r>
      <w:r w:rsidR="00D315DD">
        <w:rPr>
          <w:sz w:val="24"/>
          <w:szCs w:val="24"/>
        </w:rPr>
        <w:t xml:space="preserve">the </w:t>
      </w:r>
      <w:r w:rsidR="00336D55">
        <w:rPr>
          <w:sz w:val="24"/>
          <w:szCs w:val="24"/>
        </w:rPr>
        <w:t xml:space="preserve">accuracy of prediction here because all data that this paper uses are time-series data. Although the random forest method is not the simple regression model such as OLS, the serial correlation </w:t>
      </w:r>
      <w:r w:rsidR="00F65779">
        <w:rPr>
          <w:sz w:val="24"/>
          <w:szCs w:val="24"/>
        </w:rPr>
        <w:t>could</w:t>
      </w:r>
      <w:r w:rsidR="00336D55">
        <w:rPr>
          <w:sz w:val="24"/>
          <w:szCs w:val="24"/>
        </w:rPr>
        <w:t xml:space="preserve"> be a problem in machine learning methods as well, which should be taken into account. The serial correlation means that residuals in the regression are correlated with each other over time, which would make estimators biased and non-consistent because the expectation of residuals conditioning independent variables would be non-zero. Actually, the graph </w:t>
      </w:r>
      <w:r w:rsidR="00C533D5">
        <w:rPr>
          <w:sz w:val="24"/>
          <w:szCs w:val="24"/>
        </w:rPr>
        <w:t>regarding</w:t>
      </w:r>
      <w:r w:rsidR="00336D55">
        <w:rPr>
          <w:sz w:val="24"/>
          <w:szCs w:val="24"/>
        </w:rPr>
        <w:t xml:space="preserve"> Autocorrelation and Partial Autocorrelation shows </w:t>
      </w:r>
      <w:r w:rsidR="00C533D5">
        <w:rPr>
          <w:sz w:val="24"/>
          <w:szCs w:val="24"/>
        </w:rPr>
        <w:t xml:space="preserve">that </w:t>
      </w:r>
      <w:r w:rsidR="00336D55">
        <w:rPr>
          <w:sz w:val="24"/>
          <w:szCs w:val="24"/>
        </w:rPr>
        <w:t xml:space="preserve">there </w:t>
      </w:r>
      <w:r w:rsidR="00740EF2">
        <w:rPr>
          <w:sz w:val="24"/>
          <w:szCs w:val="24"/>
        </w:rPr>
        <w:t>would be</w:t>
      </w:r>
      <w:r w:rsidR="00336D55">
        <w:rPr>
          <w:sz w:val="24"/>
          <w:szCs w:val="24"/>
        </w:rPr>
        <w:t xml:space="preserve"> </w:t>
      </w:r>
      <w:r w:rsidR="00F80E04">
        <w:rPr>
          <w:sz w:val="24"/>
          <w:szCs w:val="24"/>
        </w:rPr>
        <w:t xml:space="preserve">a </w:t>
      </w:r>
      <w:r w:rsidR="00336D55">
        <w:rPr>
          <w:sz w:val="24"/>
          <w:szCs w:val="24"/>
        </w:rPr>
        <w:t>serial correlation in the GDP rate data (See Figure 6).</w:t>
      </w:r>
    </w:p>
    <w:p w14:paraId="0B7D5595" w14:textId="7F2FEAB9" w:rsidR="00B03249" w:rsidRDefault="00B03249" w:rsidP="00336D55">
      <w:pPr>
        <w:spacing w:line="480" w:lineRule="auto"/>
        <w:jc w:val="both"/>
        <w:rPr>
          <w:sz w:val="24"/>
          <w:szCs w:val="24"/>
        </w:rPr>
      </w:pPr>
    </w:p>
    <w:p w14:paraId="6C4CB8B6" w14:textId="77777777" w:rsidR="00E37E93" w:rsidRPr="00C533D5" w:rsidRDefault="00E37E93" w:rsidP="00336D55">
      <w:pPr>
        <w:spacing w:line="480" w:lineRule="auto"/>
        <w:jc w:val="both"/>
        <w:rPr>
          <w:rFonts w:hint="eastAsia"/>
          <w:sz w:val="24"/>
          <w:szCs w:val="24"/>
        </w:rPr>
      </w:pPr>
      <w:bookmarkStart w:id="0" w:name="_GoBack"/>
      <w:bookmarkEnd w:id="0"/>
    </w:p>
    <w:p w14:paraId="1F356253" w14:textId="77777777" w:rsidR="00FF5315" w:rsidRDefault="00336D55" w:rsidP="00BE5C2F">
      <w:pPr>
        <w:spacing w:line="480" w:lineRule="auto"/>
        <w:jc w:val="center"/>
        <w:rPr>
          <w:sz w:val="24"/>
          <w:szCs w:val="24"/>
        </w:rPr>
      </w:pPr>
      <w:r>
        <w:rPr>
          <w:sz w:val="24"/>
          <w:szCs w:val="24"/>
        </w:rPr>
        <w:lastRenderedPageBreak/>
        <w:t>Figure 6: Autocorrelation and Partial Autocorrelation in GDP rata data</w:t>
      </w:r>
    </w:p>
    <w:p w14:paraId="1F356254" w14:textId="77777777" w:rsidR="00FF5315" w:rsidRDefault="00336D55" w:rsidP="004A1E93">
      <w:pPr>
        <w:spacing w:line="480" w:lineRule="auto"/>
        <w:jc w:val="center"/>
        <w:rPr>
          <w:sz w:val="24"/>
          <w:szCs w:val="24"/>
        </w:rPr>
      </w:pPr>
      <w:r>
        <w:rPr>
          <w:noProof/>
          <w:sz w:val="24"/>
          <w:szCs w:val="24"/>
        </w:rPr>
        <w:drawing>
          <wp:inline distT="114300" distB="114300" distL="114300" distR="114300" wp14:anchorId="1F356280" wp14:editId="1204F782">
            <wp:extent cx="5492750" cy="3651250"/>
            <wp:effectExtent l="0" t="0" r="0" b="635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492750" cy="3651250"/>
                    </a:xfrm>
                    <a:prstGeom prst="rect">
                      <a:avLst/>
                    </a:prstGeom>
                    <a:ln/>
                  </pic:spPr>
                </pic:pic>
              </a:graphicData>
            </a:graphic>
          </wp:inline>
        </w:drawing>
      </w:r>
    </w:p>
    <w:p w14:paraId="1F356255" w14:textId="51249C61" w:rsidR="00FF5315" w:rsidRDefault="00336D55" w:rsidP="00336D55">
      <w:pPr>
        <w:spacing w:line="480" w:lineRule="auto"/>
        <w:ind w:firstLine="540"/>
        <w:jc w:val="both"/>
        <w:rPr>
          <w:sz w:val="24"/>
          <w:szCs w:val="24"/>
        </w:rPr>
      </w:pPr>
      <w:r>
        <w:rPr>
          <w:sz w:val="24"/>
          <w:szCs w:val="24"/>
        </w:rPr>
        <w:t xml:space="preserve">To deal with </w:t>
      </w:r>
      <w:r w:rsidR="006C59D8">
        <w:rPr>
          <w:sz w:val="24"/>
          <w:szCs w:val="24"/>
        </w:rPr>
        <w:t xml:space="preserve">this </w:t>
      </w:r>
      <w:r>
        <w:rPr>
          <w:sz w:val="24"/>
          <w:szCs w:val="24"/>
        </w:rPr>
        <w:t>serial correlation problem, it could be important to apply a time-series model, such as the ARMA model,</w:t>
      </w:r>
      <w:r w:rsidR="001A3922">
        <w:rPr>
          <w:rStyle w:val="a7"/>
          <w:sz w:val="24"/>
          <w:szCs w:val="24"/>
        </w:rPr>
        <w:footnoteReference w:id="4"/>
      </w:r>
      <w:r>
        <w:rPr>
          <w:sz w:val="24"/>
          <w:szCs w:val="24"/>
        </w:rPr>
        <w:t xml:space="preserve"> to the random forest model. The ARMA model could fix the serial correlation problem to some degree by adding Autoregression and Moving Average terms to </w:t>
      </w:r>
      <w:r w:rsidR="00F36E70">
        <w:rPr>
          <w:sz w:val="24"/>
          <w:szCs w:val="24"/>
        </w:rPr>
        <w:t xml:space="preserve">the </w:t>
      </w:r>
      <w:r>
        <w:rPr>
          <w:sz w:val="24"/>
          <w:szCs w:val="24"/>
        </w:rPr>
        <w:t>model.</w:t>
      </w:r>
    </w:p>
    <w:p w14:paraId="2E2B32CA" w14:textId="77777777" w:rsidR="009960D3" w:rsidRPr="00F36E70" w:rsidRDefault="009960D3" w:rsidP="009960D3">
      <w:pPr>
        <w:spacing w:line="480" w:lineRule="auto"/>
        <w:jc w:val="both"/>
        <w:rPr>
          <w:rFonts w:ascii="Times New Roman" w:eastAsia="Times New Roman" w:hAnsi="Times New Roman" w:cs="Times New Roman"/>
          <w:sz w:val="24"/>
          <w:szCs w:val="24"/>
        </w:rPr>
      </w:pPr>
    </w:p>
    <w:p w14:paraId="4A484447" w14:textId="2129B375" w:rsidR="009960D3" w:rsidRPr="00434B52" w:rsidRDefault="009960D3" w:rsidP="009960D3">
      <w:pPr>
        <w:spacing w:line="48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ARMA</m:t>
          </m:r>
          <m:r>
            <w:rPr>
              <w:rFonts w:ascii="Cambria Math" w:eastAsia="Times New Roman" w:hAnsi="Times New Roman" w:cs="Times New Roman"/>
              <w:sz w:val="24"/>
              <w:szCs w:val="24"/>
            </w:rPr>
            <m:t xml:space="preserve"> model</m:t>
          </m:r>
          <m:r>
            <w:rPr>
              <w:rFonts w:ascii="Cambria Math" w:eastAsia="Times New Roman" w:hAnsi="Times New Roman" w:cs="Times New Roman"/>
              <w:sz w:val="24"/>
              <w:szCs w:val="24"/>
            </w:rPr>
            <m:t xml:space="preserve"> (</m:t>
          </m:r>
          <m:r>
            <w:rPr>
              <w:rFonts w:ascii="Cambria Math" w:eastAsia="Times New Roman" w:hAnsi="Times New Roman" w:cs="Times New Roman"/>
              <w:sz w:val="24"/>
              <w:szCs w:val="24"/>
            </w:rPr>
            <m:t xml:space="preserve">e.g. </m:t>
          </m:r>
          <m:r>
            <w:rPr>
              <w:rFonts w:ascii="Cambria Math" w:eastAsia="Times New Roman" w:hAnsi="Times New Roman" w:cs="Times New Roman"/>
              <w:sz w:val="24"/>
              <w:szCs w:val="24"/>
            </w:rPr>
            <m:t>AR</m:t>
          </m:r>
          <m:d>
            <m:dPr>
              <m:ctrlPr>
                <w:rPr>
                  <w:rFonts w:ascii="Cambria Math" w:eastAsia="Times New Roman" w:hAnsi="Times New Roman" w:cs="Times New Roman"/>
                  <w:i/>
                  <w:sz w:val="24"/>
                  <w:szCs w:val="24"/>
                </w:rPr>
              </m:ctrlPr>
            </m:dPr>
            <m:e>
              <m:r>
                <w:rPr>
                  <w:rFonts w:ascii="Cambria Math" w:eastAsia="Times New Roman" w:hAnsi="Times New Roman" w:cs="Times New Roman"/>
                  <w:sz w:val="24"/>
                  <w:szCs w:val="24"/>
                </w:rPr>
                <m:t>1</m:t>
              </m:r>
            </m:e>
          </m:d>
          <m:r>
            <w:rPr>
              <w:rFonts w:ascii="Cambria Math" w:eastAsia="Times New Roman" w:hAnsi="Times New Roman" w:cs="Times New Roman"/>
              <w:sz w:val="24"/>
              <w:szCs w:val="24"/>
            </w:rPr>
            <m:t xml:space="preserve"> </m:t>
          </m:r>
          <m:r>
            <w:rPr>
              <w:rFonts w:ascii="Cambria Math" w:eastAsia="Times New Roman" w:hAnsi="Times New Roman" w:cs="Times New Roman"/>
              <w:sz w:val="24"/>
              <w:szCs w:val="24"/>
            </w:rPr>
            <m:t>&amp;</m:t>
          </m:r>
          <m:r>
            <w:rPr>
              <w:rFonts w:ascii="Cambria Math" w:eastAsia="Times New Roman" w:hAnsi="Times New Roman" w:cs="Times New Roman"/>
              <w:sz w:val="24"/>
              <w:szCs w:val="24"/>
            </w:rPr>
            <m:t xml:space="preserve"> </m:t>
          </m:r>
          <m:r>
            <w:rPr>
              <w:rFonts w:ascii="Cambria Math" w:eastAsia="Times New Roman" w:hAnsi="Times New Roman" w:cs="Times New Roman"/>
              <w:sz w:val="24"/>
              <w:szCs w:val="24"/>
            </w:rPr>
            <m:t>MA</m:t>
          </m:r>
          <m:d>
            <m:dPr>
              <m:ctrlPr>
                <w:rPr>
                  <w:rFonts w:ascii="Cambria Math" w:eastAsia="Times New Roman" w:hAnsi="Times New Roman" w:cs="Times New Roman"/>
                  <w:i/>
                  <w:sz w:val="24"/>
                  <w:szCs w:val="24"/>
                </w:rPr>
              </m:ctrlPr>
            </m:dPr>
            <m:e>
              <m:r>
                <w:rPr>
                  <w:rFonts w:ascii="Cambria Math" w:eastAsia="Times New Roman" w:hAnsi="Times New Roman" w:cs="Times New Roman"/>
                  <w:sz w:val="24"/>
                  <w:szCs w:val="24"/>
                </w:rPr>
                <m:t>1</m:t>
              </m:r>
            </m:e>
          </m:d>
          <m:r>
            <w:rPr>
              <w:rFonts w:ascii="Cambria Math" w:eastAsia="Times New Roman" w:hAnsi="Times New Roman" w:cs="Times New Roman"/>
              <w:sz w:val="24"/>
              <w:szCs w:val="24"/>
            </w:rPr>
            <m:t>)</m:t>
          </m:r>
          <m:r>
            <w:rPr>
              <w:rFonts w:ascii="Times New Roman" w:eastAsia="Times New Roman" w:hAnsi="Times New Roman" w:cs="Times New Roman"/>
              <w:sz w:val="24"/>
              <w:szCs w:val="24"/>
            </w:rPr>
            <m:t>:</m:t>
          </m:r>
          <m:r>
            <w:rPr>
              <w:rFonts w:ascii="Cambria Math" w:eastAsia="Times New Roman" w:hAnsi="Times New Roman" w:cs="Times New Roman"/>
              <w:sz w:val="24"/>
              <w:szCs w:val="24"/>
            </w:rPr>
            <m:t xml:space="preserve">              </m:t>
          </m:r>
          <m:r>
            <w:rPr>
              <w:rFonts w:ascii="Cambria Math" w:eastAsia="Times New Roman" w:hAnsi="Times New Roman" w:cs="Times New Roman"/>
              <w:sz w:val="24"/>
              <w:szCs w:val="24"/>
            </w:rPr>
            <m:t xml:space="preserve">       </m:t>
          </m:r>
          <m:r>
            <w:rPr>
              <w:rFonts w:ascii="Cambria Math" w:eastAsia="Times New Roman" w:hAnsi="Times New Roman" w:cs="Times New Roman"/>
              <w:sz w:val="24"/>
              <w:szCs w:val="24"/>
            </w:rPr>
            <m:t xml:space="preserve">                                                                  </m:t>
          </m:r>
        </m:oMath>
      </m:oMathPara>
    </w:p>
    <w:p w14:paraId="517029EA" w14:textId="50FC1A7F" w:rsidR="009960D3" w:rsidRPr="00434B52" w:rsidRDefault="009960D3" w:rsidP="009960D3">
      <w:pPr>
        <w:spacing w:line="480" w:lineRule="auto"/>
        <w:jc w:val="center"/>
        <w:rPr>
          <w:rFonts w:ascii="Times New Roman" w:eastAsia="Times New Roman" w:hAnsi="Times New Roman" w:cs="Times New Roman"/>
          <w:sz w:val="24"/>
          <w:szCs w:val="24"/>
        </w:rPr>
      </w:pPr>
      <w:r w:rsidRPr="00434B52">
        <w:rPr>
          <w:rFonts w:ascii="Times New Roman" w:hAnsi="Times New Roman" w:cs="Times New Roman" w:hint="eastAsia"/>
          <w:sz w:val="24"/>
          <w:szCs w:val="24"/>
        </w:rPr>
        <w:t xml:space="preserve"> </w:t>
      </w:r>
      <w:r w:rsidRPr="00434B52">
        <w:rPr>
          <w:rFonts w:ascii="Times New Roman" w:hAnsi="Times New Roman" w:cs="Times New Roman"/>
          <w:sz w:val="24"/>
          <w:szCs w:val="24"/>
        </w:rPr>
        <w:t xml:space="preserve">         </w:t>
      </w:r>
      <m:oMath>
        <m:r>
          <w:rPr>
            <w:rFonts w:ascii="Times New Roman" w:eastAsia="Times New Roman" w:hAnsi="Times New Roman" w:cs="Times New Roman"/>
            <w:sz w:val="24"/>
            <w:szCs w:val="24"/>
          </w:rPr>
          <m:t>GD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 rate</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 xml:space="preserve">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 xml:space="preserve">+ </m:t>
        </m:r>
        <m:sSub>
          <m:sSubPr>
            <m:ctrlPr>
              <w:rPr>
                <w:rFonts w:ascii="Cambria Math" w:eastAsia="Times New Roman" w:hAnsi="Cambria Math" w:cs="Times New Roman"/>
                <w:b/>
                <w:bCs/>
                <w:sz w:val="24"/>
                <w:szCs w:val="24"/>
              </w:rPr>
            </m:ctrlPr>
          </m:sSubPr>
          <m:e>
            <m:r>
              <m:rPr>
                <m:sty m:val="bi"/>
              </m:rPr>
              <w:rPr>
                <w:rFonts w:ascii="Cambria Math" w:eastAsia="Times New Roman" w:hAnsi="Cambria Math" w:cs="Times New Roman"/>
                <w:sz w:val="24"/>
                <w:szCs w:val="24"/>
              </w:rPr>
              <m:t>α</m:t>
            </m:r>
          </m:e>
          <m:sub>
            <m:r>
              <m:rPr>
                <m:sty m:val="bi"/>
              </m:rP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GD</m:t>
        </m:r>
        <m:sSub>
          <m:sSubPr>
            <m:ctrlPr>
              <w:rPr>
                <w:rFonts w:ascii="Cambria Math" w:eastAsia="Times New Roman" w:hAnsi="Cambria Math" w:cs="Times New Roman"/>
                <w:b/>
                <w:bCs/>
                <w:sz w:val="24"/>
                <w:szCs w:val="24"/>
              </w:rPr>
            </m:ctrlPr>
          </m:sSubPr>
          <m:e>
            <m:r>
              <m:rPr>
                <m:sty m:val="bi"/>
              </m:rPr>
              <w:rPr>
                <w:rFonts w:ascii="Cambria Math" w:eastAsia="Times New Roman" w:hAnsi="Cambria Math" w:cs="Times New Roman"/>
                <w:sz w:val="24"/>
                <w:szCs w:val="24"/>
              </w:rPr>
              <m:t>P rate</m:t>
            </m:r>
          </m:e>
          <m:sub>
            <m:r>
              <m:rPr>
                <m:sty m:val="bi"/>
              </m:rPr>
              <w:rPr>
                <w:rFonts w:ascii="Cambria Math" w:eastAsia="Times New Roman" w:hAnsi="Cambria Math" w:cs="Times New Roman"/>
                <w:sz w:val="24"/>
                <w:szCs w:val="24"/>
              </w:rPr>
              <m:t>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1t</m:t>
            </m:r>
          </m:sub>
        </m:sSub>
        <m:r>
          <w:rPr>
            <w:rFonts w:ascii="Times New Roman" w:eastAsia="Times New Roman" w:hAnsi="Times New Roman"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r>
              <w:rPr>
                <w:rFonts w:ascii="Cambria Math" w:eastAsia="Times New Roman" w:hAnsi="Cambria Math" w:cs="Times New Roman"/>
                <w:sz w:val="24"/>
                <w:szCs w:val="24"/>
              </w:rPr>
              <m:t>t</m:t>
            </m:r>
          </m:sub>
        </m:sSub>
        <m:r>
          <w:rPr>
            <w:rFonts w:ascii="Cambria Math" w:eastAsia="Times New Roman" w:hAnsi="Times New Roman" w:cs="Times New Roman"/>
            <w:sz w:val="24"/>
            <w:szCs w:val="24"/>
          </w:rPr>
          <m:t>+</m:t>
        </m:r>
        <m:r>
          <w:rPr>
            <w:rFonts w:ascii="Times New Roman" w:eastAsia="Times New Roman" w:hAnsi="Times New Roman" w:cs="Times New Roman"/>
            <w:sz w:val="24"/>
            <w:szCs w:val="24"/>
          </w:rPr>
          <m:t>...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Cambria Math" w:eastAsia="Times New Roman" w:hAnsi="Cambria Math" w:cs="Times New Roman"/>
                <w:b/>
                <w:bCs/>
                <w:sz w:val="24"/>
                <w:szCs w:val="24"/>
              </w:rPr>
            </m:ctrlPr>
          </m:sSubPr>
          <m:e>
            <m:r>
              <m:rPr>
                <m:sty m:val="bi"/>
              </m:rPr>
              <w:rPr>
                <w:rFonts w:ascii="Cambria Math" w:eastAsia="Times New Roman" w:hAnsi="Cambria Math" w:cs="Times New Roman"/>
                <w:sz w:val="24"/>
                <w:szCs w:val="24"/>
              </w:rPr>
              <m:t>θ</m:t>
            </m:r>
          </m:e>
          <m:sub>
            <m:r>
              <m:rPr>
                <m:sty m:val="bi"/>
              </m:rPr>
              <w:rPr>
                <w:rFonts w:ascii="Cambria Math" w:eastAsia="Times New Roman" w:hAnsi="Cambria Math" w:cs="Times New Roman"/>
                <w:sz w:val="24"/>
                <w:szCs w:val="24"/>
              </w:rPr>
              <m:t>1</m:t>
            </m:r>
          </m:sub>
        </m:sSub>
        <m:sSub>
          <m:sSubPr>
            <m:ctrlPr>
              <w:rPr>
                <w:rFonts w:ascii="Cambria Math" w:eastAsia="Times New Roman" w:hAnsi="Cambria Math" w:cs="Times New Roman"/>
                <w:b/>
                <w:bCs/>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t-1</m:t>
            </m:r>
          </m:sub>
        </m:sSub>
      </m:oMath>
    </w:p>
    <w:p w14:paraId="1F356259" w14:textId="77777777" w:rsidR="00FF5315" w:rsidRPr="009960D3" w:rsidRDefault="00FF5315" w:rsidP="00336D55">
      <w:pPr>
        <w:spacing w:line="480" w:lineRule="auto"/>
        <w:jc w:val="both"/>
        <w:rPr>
          <w:sz w:val="24"/>
          <w:szCs w:val="24"/>
        </w:rPr>
      </w:pPr>
    </w:p>
    <w:p w14:paraId="1F35625A" w14:textId="37244669" w:rsidR="00FF5315" w:rsidRDefault="00336D55" w:rsidP="00336D55">
      <w:pPr>
        <w:spacing w:line="480" w:lineRule="auto"/>
        <w:ind w:firstLine="540"/>
        <w:jc w:val="both"/>
        <w:rPr>
          <w:sz w:val="24"/>
          <w:szCs w:val="24"/>
        </w:rPr>
      </w:pPr>
      <w:r>
        <w:rPr>
          <w:sz w:val="24"/>
          <w:szCs w:val="24"/>
        </w:rPr>
        <w:t xml:space="preserve">To find </w:t>
      </w:r>
      <w:r w:rsidR="008812FF">
        <w:rPr>
          <w:sz w:val="24"/>
          <w:szCs w:val="24"/>
        </w:rPr>
        <w:t>a</w:t>
      </w:r>
      <w:r>
        <w:rPr>
          <w:sz w:val="24"/>
          <w:szCs w:val="24"/>
        </w:rPr>
        <w:t xml:space="preserve"> </w:t>
      </w:r>
      <w:r w:rsidR="008812FF">
        <w:rPr>
          <w:sz w:val="24"/>
          <w:szCs w:val="24"/>
        </w:rPr>
        <w:t xml:space="preserve">desirable </w:t>
      </w:r>
      <w:r>
        <w:rPr>
          <w:sz w:val="24"/>
          <w:szCs w:val="24"/>
        </w:rPr>
        <w:t xml:space="preserve">ARMA model, this paper examines AIC (Akaike Information Criterion) and BIC (Bayesian Information Criterion) by differentiating the number of AR </w:t>
      </w:r>
      <w:r>
        <w:rPr>
          <w:sz w:val="24"/>
          <w:szCs w:val="24"/>
        </w:rPr>
        <w:lastRenderedPageBreak/>
        <w:t>and MA using the time-series OLS regression</w:t>
      </w:r>
      <w:r w:rsidR="008B22E7">
        <w:rPr>
          <w:sz w:val="24"/>
          <w:szCs w:val="24"/>
        </w:rPr>
        <w:t xml:space="preserve"> </w:t>
      </w:r>
      <w:r w:rsidR="008D0CCA">
        <w:rPr>
          <w:sz w:val="24"/>
          <w:szCs w:val="24"/>
        </w:rPr>
        <w:t xml:space="preserve">in Python </w:t>
      </w:r>
      <w:r w:rsidR="008B22E7">
        <w:rPr>
          <w:sz w:val="24"/>
          <w:szCs w:val="24"/>
        </w:rPr>
        <w:t>(See table 2)</w:t>
      </w:r>
      <w:r>
        <w:rPr>
          <w:sz w:val="24"/>
          <w:szCs w:val="24"/>
        </w:rPr>
        <w:t xml:space="preserve">. As a result, the </w:t>
      </w:r>
      <w:proofErr w:type="gramStart"/>
      <w:r>
        <w:rPr>
          <w:sz w:val="24"/>
          <w:szCs w:val="24"/>
        </w:rPr>
        <w:t>AR(</w:t>
      </w:r>
      <w:proofErr w:type="gramEnd"/>
      <w:r>
        <w:rPr>
          <w:sz w:val="24"/>
          <w:szCs w:val="24"/>
        </w:rPr>
        <w:t xml:space="preserve">2) and MA(2) model would be </w:t>
      </w:r>
      <w:r w:rsidR="00466C24">
        <w:rPr>
          <w:sz w:val="24"/>
          <w:szCs w:val="24"/>
        </w:rPr>
        <w:t xml:space="preserve">a desirable </w:t>
      </w:r>
      <w:r>
        <w:rPr>
          <w:sz w:val="24"/>
          <w:szCs w:val="24"/>
        </w:rPr>
        <w:t>model</w:t>
      </w:r>
      <w:r w:rsidR="00186EEA">
        <w:rPr>
          <w:sz w:val="24"/>
          <w:szCs w:val="24"/>
        </w:rPr>
        <w:t xml:space="preserve"> (lower AIC or BIC is a better model)</w:t>
      </w:r>
      <w:r>
        <w:rPr>
          <w:sz w:val="24"/>
          <w:szCs w:val="24"/>
        </w:rPr>
        <w:t>.</w:t>
      </w:r>
    </w:p>
    <w:p w14:paraId="1F35625B" w14:textId="77777777" w:rsidR="00FF5315" w:rsidRDefault="00FF5315" w:rsidP="00186EEA">
      <w:pPr>
        <w:spacing w:line="480" w:lineRule="auto"/>
        <w:rPr>
          <w:rFonts w:hint="eastAsia"/>
          <w:sz w:val="24"/>
          <w:szCs w:val="24"/>
        </w:rPr>
      </w:pPr>
    </w:p>
    <w:p w14:paraId="1F35625C" w14:textId="77777777" w:rsidR="00FF5315" w:rsidRDefault="00336D55" w:rsidP="00B73321">
      <w:pPr>
        <w:spacing w:line="480" w:lineRule="auto"/>
        <w:jc w:val="center"/>
        <w:rPr>
          <w:sz w:val="24"/>
          <w:szCs w:val="24"/>
        </w:rPr>
      </w:pPr>
      <w:r>
        <w:rPr>
          <w:sz w:val="24"/>
          <w:szCs w:val="24"/>
        </w:rPr>
        <w:t>Table 2: ARMA model selection</w:t>
      </w:r>
    </w:p>
    <w:p w14:paraId="1F35625D" w14:textId="77777777" w:rsidR="00FF5315" w:rsidRDefault="00336D55" w:rsidP="00B73321">
      <w:pPr>
        <w:spacing w:line="480" w:lineRule="auto"/>
        <w:jc w:val="center"/>
        <w:rPr>
          <w:sz w:val="24"/>
          <w:szCs w:val="24"/>
        </w:rPr>
      </w:pPr>
      <w:r>
        <w:rPr>
          <w:noProof/>
          <w:sz w:val="24"/>
          <w:szCs w:val="24"/>
        </w:rPr>
        <w:drawing>
          <wp:inline distT="114300" distB="114300" distL="114300" distR="114300" wp14:anchorId="1F356282" wp14:editId="551E79E4">
            <wp:extent cx="2635250" cy="1974850"/>
            <wp:effectExtent l="0" t="0" r="0" b="635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635250" cy="1974850"/>
                    </a:xfrm>
                    <a:prstGeom prst="rect">
                      <a:avLst/>
                    </a:prstGeom>
                    <a:ln/>
                  </pic:spPr>
                </pic:pic>
              </a:graphicData>
            </a:graphic>
          </wp:inline>
        </w:drawing>
      </w:r>
    </w:p>
    <w:p w14:paraId="3BA3725C" w14:textId="77777777" w:rsidR="00B73321" w:rsidRDefault="00B73321" w:rsidP="00336D55">
      <w:pPr>
        <w:spacing w:line="480" w:lineRule="auto"/>
        <w:ind w:firstLine="540"/>
        <w:jc w:val="both"/>
        <w:rPr>
          <w:sz w:val="24"/>
          <w:szCs w:val="24"/>
        </w:rPr>
      </w:pPr>
    </w:p>
    <w:p w14:paraId="1F35625E" w14:textId="1C211937" w:rsidR="00FF5315" w:rsidRDefault="00427D72" w:rsidP="00336D55">
      <w:pPr>
        <w:spacing w:line="480" w:lineRule="auto"/>
        <w:ind w:firstLine="540"/>
        <w:jc w:val="both"/>
        <w:rPr>
          <w:sz w:val="24"/>
          <w:szCs w:val="24"/>
        </w:rPr>
      </w:pPr>
      <w:r>
        <w:rPr>
          <w:sz w:val="24"/>
          <w:szCs w:val="24"/>
        </w:rPr>
        <w:t xml:space="preserve">Thus, this study </w:t>
      </w:r>
      <w:r w:rsidR="0077234C">
        <w:rPr>
          <w:sz w:val="24"/>
          <w:szCs w:val="24"/>
        </w:rPr>
        <w:t xml:space="preserve">adds </w:t>
      </w:r>
      <w:proofErr w:type="gramStart"/>
      <w:r w:rsidR="00336D55">
        <w:rPr>
          <w:sz w:val="24"/>
          <w:szCs w:val="24"/>
        </w:rPr>
        <w:t>AR(</w:t>
      </w:r>
      <w:proofErr w:type="gramEnd"/>
      <w:r w:rsidR="00336D55">
        <w:rPr>
          <w:sz w:val="24"/>
          <w:szCs w:val="24"/>
        </w:rPr>
        <w:t xml:space="preserve">2) and MA(2) </w:t>
      </w:r>
      <w:r w:rsidR="00955CF8">
        <w:rPr>
          <w:sz w:val="24"/>
          <w:szCs w:val="24"/>
        </w:rPr>
        <w:t xml:space="preserve">terms into the random forest </w:t>
      </w:r>
      <w:r w:rsidR="00336D55">
        <w:rPr>
          <w:sz w:val="24"/>
          <w:szCs w:val="24"/>
        </w:rPr>
        <w:t>model</w:t>
      </w:r>
      <w:r w:rsidR="005344FE">
        <w:rPr>
          <w:sz w:val="24"/>
          <w:szCs w:val="24"/>
        </w:rPr>
        <w:t xml:space="preserve">, and then this model </w:t>
      </w:r>
      <w:r w:rsidR="00336D55">
        <w:rPr>
          <w:sz w:val="24"/>
          <w:szCs w:val="24"/>
        </w:rPr>
        <w:t xml:space="preserve">improves the accuracy scores of GDP prediction </w:t>
      </w:r>
      <w:r w:rsidR="00AD4A21">
        <w:rPr>
          <w:sz w:val="24"/>
          <w:szCs w:val="24"/>
        </w:rPr>
        <w:t xml:space="preserve">significantly </w:t>
      </w:r>
      <w:r w:rsidR="00336D55">
        <w:rPr>
          <w:sz w:val="24"/>
          <w:szCs w:val="24"/>
        </w:rPr>
        <w:t xml:space="preserve">(See Figure 7). </w:t>
      </w:r>
    </w:p>
    <w:p w14:paraId="1F35625F" w14:textId="77777777" w:rsidR="00FF5315" w:rsidRDefault="00FF5315" w:rsidP="00336D55">
      <w:pPr>
        <w:spacing w:line="480" w:lineRule="auto"/>
        <w:jc w:val="both"/>
        <w:rPr>
          <w:sz w:val="24"/>
          <w:szCs w:val="24"/>
        </w:rPr>
      </w:pPr>
    </w:p>
    <w:p w14:paraId="1F356260" w14:textId="77777777" w:rsidR="00FF5315" w:rsidRDefault="00336D55" w:rsidP="00B73321">
      <w:pPr>
        <w:spacing w:line="480" w:lineRule="auto"/>
        <w:jc w:val="center"/>
        <w:rPr>
          <w:sz w:val="24"/>
          <w:szCs w:val="24"/>
        </w:rPr>
      </w:pPr>
      <w:r>
        <w:rPr>
          <w:sz w:val="24"/>
          <w:szCs w:val="24"/>
        </w:rPr>
        <w:t>Figure 7: GDP prediction (Random Forest with ARMA model)</w:t>
      </w:r>
    </w:p>
    <w:p w14:paraId="1F356261" w14:textId="77777777" w:rsidR="00FF5315" w:rsidRDefault="00336D55" w:rsidP="00B73321">
      <w:pPr>
        <w:spacing w:line="480" w:lineRule="auto"/>
        <w:ind w:firstLine="540"/>
        <w:jc w:val="center"/>
        <w:rPr>
          <w:sz w:val="24"/>
          <w:szCs w:val="24"/>
        </w:rPr>
      </w:pPr>
      <w:r>
        <w:rPr>
          <w:noProof/>
          <w:sz w:val="24"/>
          <w:szCs w:val="24"/>
        </w:rPr>
        <w:drawing>
          <wp:inline distT="114300" distB="114300" distL="114300" distR="114300" wp14:anchorId="1F356284" wp14:editId="0101C1BE">
            <wp:extent cx="3867785" cy="2705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871537" cy="2707724"/>
                    </a:xfrm>
                    <a:prstGeom prst="rect">
                      <a:avLst/>
                    </a:prstGeom>
                    <a:ln/>
                  </pic:spPr>
                </pic:pic>
              </a:graphicData>
            </a:graphic>
          </wp:inline>
        </w:drawing>
      </w:r>
    </w:p>
    <w:p w14:paraId="1F356262" w14:textId="77777777" w:rsidR="00FF5315" w:rsidRDefault="00FF5315" w:rsidP="00336D55">
      <w:pPr>
        <w:spacing w:line="480" w:lineRule="auto"/>
        <w:jc w:val="both"/>
        <w:rPr>
          <w:sz w:val="24"/>
          <w:szCs w:val="24"/>
        </w:rPr>
      </w:pPr>
    </w:p>
    <w:p w14:paraId="1F356263" w14:textId="0D7CB41D" w:rsidR="00FF5315" w:rsidRDefault="00336D55" w:rsidP="00336D55">
      <w:pPr>
        <w:spacing w:line="480" w:lineRule="auto"/>
        <w:jc w:val="both"/>
        <w:rPr>
          <w:sz w:val="24"/>
          <w:szCs w:val="24"/>
        </w:rPr>
      </w:pPr>
      <w:r>
        <w:rPr>
          <w:b/>
          <w:sz w:val="24"/>
          <w:szCs w:val="24"/>
        </w:rPr>
        <w:t>Conclusion</w:t>
      </w:r>
    </w:p>
    <w:p w14:paraId="4FA903C8" w14:textId="0504484C" w:rsidR="00916DE0" w:rsidRDefault="00336D55" w:rsidP="00336D55">
      <w:pPr>
        <w:spacing w:line="480" w:lineRule="auto"/>
        <w:ind w:firstLine="540"/>
        <w:jc w:val="both"/>
        <w:rPr>
          <w:sz w:val="24"/>
          <w:szCs w:val="24"/>
        </w:rPr>
      </w:pPr>
      <w:r>
        <w:rPr>
          <w:sz w:val="24"/>
          <w:szCs w:val="24"/>
        </w:rPr>
        <w:t xml:space="preserve">This paper tries to generate the economic sentiment index from the text data on the Beige Book and predict the GDP data using the vectorized text data on this book. As for the sentiment index, it roughly captures the features of economic conditions, which could be useful for </w:t>
      </w:r>
      <w:r w:rsidR="006935CD">
        <w:rPr>
          <w:sz w:val="24"/>
          <w:szCs w:val="24"/>
        </w:rPr>
        <w:t xml:space="preserve">the </w:t>
      </w:r>
      <w:r>
        <w:rPr>
          <w:sz w:val="24"/>
          <w:szCs w:val="24"/>
        </w:rPr>
        <w:t xml:space="preserve">economic analysis. If </w:t>
      </w:r>
      <w:r w:rsidR="0002523A">
        <w:rPr>
          <w:sz w:val="24"/>
          <w:szCs w:val="24"/>
        </w:rPr>
        <w:t xml:space="preserve">a </w:t>
      </w:r>
      <w:r>
        <w:rPr>
          <w:sz w:val="24"/>
          <w:szCs w:val="24"/>
        </w:rPr>
        <w:t>special dictionary of economic sentiment words</w:t>
      </w:r>
      <w:r w:rsidR="002D4B1C">
        <w:rPr>
          <w:sz w:val="24"/>
          <w:szCs w:val="24"/>
        </w:rPr>
        <w:t xml:space="preserve"> were available</w:t>
      </w:r>
      <w:r>
        <w:rPr>
          <w:sz w:val="24"/>
          <w:szCs w:val="24"/>
        </w:rPr>
        <w:t>, the accuracy of the index could improve.</w:t>
      </w:r>
    </w:p>
    <w:p w14:paraId="656B374E" w14:textId="77777777" w:rsidR="00916DE0" w:rsidRPr="002D4B1C" w:rsidRDefault="00916DE0" w:rsidP="00916DE0">
      <w:pPr>
        <w:spacing w:line="480" w:lineRule="auto"/>
        <w:jc w:val="both"/>
        <w:rPr>
          <w:rFonts w:hint="eastAsia"/>
          <w:sz w:val="24"/>
          <w:szCs w:val="24"/>
        </w:rPr>
      </w:pPr>
    </w:p>
    <w:p w14:paraId="1F356264" w14:textId="5E9B89FF" w:rsidR="00FF5315" w:rsidRDefault="00336D55" w:rsidP="00336D55">
      <w:pPr>
        <w:spacing w:line="480" w:lineRule="auto"/>
        <w:ind w:firstLine="540"/>
        <w:jc w:val="both"/>
        <w:rPr>
          <w:sz w:val="24"/>
          <w:szCs w:val="24"/>
        </w:rPr>
      </w:pPr>
      <w:r>
        <w:rPr>
          <w:sz w:val="24"/>
          <w:szCs w:val="24"/>
        </w:rPr>
        <w:t xml:space="preserve">As for the GDP prediction, it also predicts the future GDP rate to some degree, although the accuracy seems to be not high enough for using it for the actual decision making. </w:t>
      </w:r>
      <w:r w:rsidR="00CF4A86">
        <w:rPr>
          <w:sz w:val="24"/>
          <w:szCs w:val="24"/>
        </w:rPr>
        <w:t xml:space="preserve">There are some </w:t>
      </w:r>
      <w:r w:rsidR="007D652A">
        <w:rPr>
          <w:sz w:val="24"/>
          <w:szCs w:val="24"/>
        </w:rPr>
        <w:t xml:space="preserve">possible reasons for that. First, </w:t>
      </w:r>
      <w:r w:rsidR="0029389B">
        <w:rPr>
          <w:sz w:val="24"/>
          <w:szCs w:val="24"/>
        </w:rPr>
        <w:t xml:space="preserve">as this paper uses </w:t>
      </w:r>
      <w:r w:rsidR="00806468">
        <w:rPr>
          <w:sz w:val="24"/>
          <w:szCs w:val="24"/>
        </w:rPr>
        <w:t xml:space="preserve">unlabeled data </w:t>
      </w:r>
      <w:r w:rsidR="00806468">
        <w:rPr>
          <w:sz w:val="24"/>
          <w:szCs w:val="24"/>
        </w:rPr>
        <w:t>for the supervised learning</w:t>
      </w:r>
      <w:r w:rsidR="008D0EA7">
        <w:rPr>
          <w:sz w:val="24"/>
          <w:szCs w:val="24"/>
        </w:rPr>
        <w:t xml:space="preserve">, </w:t>
      </w:r>
      <w:r w:rsidR="004C06CE">
        <w:rPr>
          <w:sz w:val="24"/>
          <w:szCs w:val="24"/>
        </w:rPr>
        <w:t>combining</w:t>
      </w:r>
      <w:r w:rsidR="0029389B">
        <w:rPr>
          <w:sz w:val="24"/>
          <w:szCs w:val="24"/>
        </w:rPr>
        <w:t xml:space="preserve"> </w:t>
      </w:r>
      <w:r w:rsidR="007D652A">
        <w:rPr>
          <w:sz w:val="24"/>
          <w:szCs w:val="24"/>
        </w:rPr>
        <w:t xml:space="preserve">GDP data </w:t>
      </w:r>
      <w:r w:rsidR="004416AD">
        <w:rPr>
          <w:sz w:val="24"/>
          <w:szCs w:val="24"/>
        </w:rPr>
        <w:t xml:space="preserve">as target </w:t>
      </w:r>
      <w:r w:rsidR="003F60CF">
        <w:rPr>
          <w:sz w:val="24"/>
          <w:szCs w:val="24"/>
        </w:rPr>
        <w:t xml:space="preserve">data </w:t>
      </w:r>
      <w:r w:rsidR="007D652A">
        <w:rPr>
          <w:sz w:val="24"/>
          <w:szCs w:val="24"/>
        </w:rPr>
        <w:t>and Beige Book</w:t>
      </w:r>
      <w:r w:rsidR="004416AD">
        <w:rPr>
          <w:sz w:val="24"/>
          <w:szCs w:val="24"/>
        </w:rPr>
        <w:t xml:space="preserve"> as learning data</w:t>
      </w:r>
      <w:r w:rsidR="0029389B">
        <w:rPr>
          <w:sz w:val="24"/>
          <w:szCs w:val="24"/>
        </w:rPr>
        <w:t>,</w:t>
      </w:r>
      <w:r w:rsidR="007D652A">
        <w:rPr>
          <w:sz w:val="24"/>
          <w:szCs w:val="24"/>
        </w:rPr>
        <w:t xml:space="preserve"> </w:t>
      </w:r>
      <w:r w:rsidR="004416AD">
        <w:rPr>
          <w:sz w:val="24"/>
          <w:szCs w:val="24"/>
        </w:rPr>
        <w:t xml:space="preserve">it would be hard to get the high accuracy. </w:t>
      </w:r>
      <w:r w:rsidR="00DF0DDD">
        <w:rPr>
          <w:sz w:val="24"/>
          <w:szCs w:val="24"/>
        </w:rPr>
        <w:t xml:space="preserve">Second, </w:t>
      </w:r>
      <w:r w:rsidR="000638A4">
        <w:rPr>
          <w:sz w:val="24"/>
          <w:szCs w:val="24"/>
        </w:rPr>
        <w:t xml:space="preserve">since </w:t>
      </w:r>
      <w:r w:rsidR="00CA251F">
        <w:rPr>
          <w:sz w:val="24"/>
          <w:szCs w:val="24"/>
        </w:rPr>
        <w:t>the Beige Book</w:t>
      </w:r>
      <w:r w:rsidR="00752EC7">
        <w:rPr>
          <w:sz w:val="24"/>
          <w:szCs w:val="24"/>
        </w:rPr>
        <w:t xml:space="preserve"> only includes the </w:t>
      </w:r>
      <w:r w:rsidR="000638A4">
        <w:rPr>
          <w:sz w:val="24"/>
          <w:szCs w:val="24"/>
        </w:rPr>
        <w:t>12 districts</w:t>
      </w:r>
      <w:r w:rsidR="00CA251F">
        <w:rPr>
          <w:sz w:val="24"/>
          <w:szCs w:val="24"/>
        </w:rPr>
        <w:t xml:space="preserve"> </w:t>
      </w:r>
      <w:r w:rsidR="000638A4">
        <w:rPr>
          <w:sz w:val="24"/>
          <w:szCs w:val="24"/>
        </w:rPr>
        <w:t xml:space="preserve">in the U.S., it </w:t>
      </w:r>
      <w:r w:rsidR="00D00392">
        <w:rPr>
          <w:sz w:val="24"/>
          <w:szCs w:val="24"/>
        </w:rPr>
        <w:t xml:space="preserve">might not </w:t>
      </w:r>
      <w:r w:rsidR="003C5ACA">
        <w:rPr>
          <w:sz w:val="24"/>
          <w:szCs w:val="24"/>
        </w:rPr>
        <w:t xml:space="preserve">be </w:t>
      </w:r>
      <w:r w:rsidR="00824F08">
        <w:rPr>
          <w:sz w:val="24"/>
          <w:szCs w:val="24"/>
        </w:rPr>
        <w:t>sufficient</w:t>
      </w:r>
      <w:r w:rsidR="003C5ACA">
        <w:rPr>
          <w:sz w:val="24"/>
          <w:szCs w:val="24"/>
        </w:rPr>
        <w:t xml:space="preserve"> </w:t>
      </w:r>
      <w:r w:rsidR="009E644D">
        <w:rPr>
          <w:sz w:val="24"/>
          <w:szCs w:val="24"/>
        </w:rPr>
        <w:t xml:space="preserve">to </w:t>
      </w:r>
      <w:r w:rsidR="00C538F4">
        <w:rPr>
          <w:sz w:val="24"/>
          <w:szCs w:val="24"/>
        </w:rPr>
        <w:t xml:space="preserve">represent whole U.S. economy. In that case, </w:t>
      </w:r>
      <w:r w:rsidR="008C4610">
        <w:rPr>
          <w:sz w:val="24"/>
          <w:szCs w:val="24"/>
        </w:rPr>
        <w:t xml:space="preserve">the other economic or financial reports could </w:t>
      </w:r>
      <w:r w:rsidR="00093A6C">
        <w:rPr>
          <w:sz w:val="24"/>
          <w:szCs w:val="24"/>
        </w:rPr>
        <w:t xml:space="preserve">complement </w:t>
      </w:r>
      <w:r w:rsidR="002A7800">
        <w:rPr>
          <w:sz w:val="24"/>
          <w:szCs w:val="24"/>
        </w:rPr>
        <w:t>the model</w:t>
      </w:r>
      <w:r w:rsidR="00A76D95">
        <w:rPr>
          <w:sz w:val="24"/>
          <w:szCs w:val="24"/>
        </w:rPr>
        <w:t xml:space="preserve"> for further studies</w:t>
      </w:r>
      <w:r w:rsidR="002A7800">
        <w:rPr>
          <w:sz w:val="24"/>
          <w:szCs w:val="24"/>
        </w:rPr>
        <w:t>.</w:t>
      </w:r>
      <w:r w:rsidR="003C71A6">
        <w:rPr>
          <w:sz w:val="24"/>
          <w:szCs w:val="24"/>
        </w:rPr>
        <w:t xml:space="preserve"> </w:t>
      </w:r>
      <w:r w:rsidR="0098482D">
        <w:rPr>
          <w:sz w:val="24"/>
          <w:szCs w:val="24"/>
        </w:rPr>
        <w:t xml:space="preserve">Finally, </w:t>
      </w:r>
      <w:r>
        <w:rPr>
          <w:sz w:val="24"/>
          <w:szCs w:val="24"/>
        </w:rPr>
        <w:t xml:space="preserve">the serial correlation problem in time-series data could affect the accuracy. </w:t>
      </w:r>
      <w:r w:rsidR="00507B10">
        <w:rPr>
          <w:sz w:val="24"/>
          <w:szCs w:val="24"/>
        </w:rPr>
        <w:t xml:space="preserve">Since even </w:t>
      </w:r>
      <w:r w:rsidR="0014015A">
        <w:rPr>
          <w:sz w:val="24"/>
          <w:szCs w:val="24"/>
        </w:rPr>
        <w:t xml:space="preserve">the </w:t>
      </w:r>
      <w:r w:rsidR="00507B10">
        <w:rPr>
          <w:sz w:val="24"/>
          <w:szCs w:val="24"/>
        </w:rPr>
        <w:t xml:space="preserve">ARMA model </w:t>
      </w:r>
      <w:r w:rsidR="0014015A">
        <w:rPr>
          <w:sz w:val="24"/>
          <w:szCs w:val="24"/>
        </w:rPr>
        <w:t xml:space="preserve">does not have </w:t>
      </w:r>
      <w:r w:rsidR="00AB6838">
        <w:rPr>
          <w:sz w:val="24"/>
          <w:szCs w:val="24"/>
        </w:rPr>
        <w:t xml:space="preserve">more than half accuracy for the test score, </w:t>
      </w:r>
      <w:r w:rsidR="006B0D2D">
        <w:rPr>
          <w:sz w:val="24"/>
          <w:szCs w:val="24"/>
        </w:rPr>
        <w:t>more</w:t>
      </w:r>
      <w:r w:rsidR="00077A51">
        <w:rPr>
          <w:sz w:val="24"/>
          <w:szCs w:val="24"/>
        </w:rPr>
        <w:t xml:space="preserve"> advanced model</w:t>
      </w:r>
      <w:r w:rsidR="006B0D2D">
        <w:rPr>
          <w:sz w:val="24"/>
          <w:szCs w:val="24"/>
        </w:rPr>
        <w:t>s</w:t>
      </w:r>
      <w:r w:rsidR="00077A51">
        <w:rPr>
          <w:sz w:val="24"/>
          <w:szCs w:val="24"/>
        </w:rPr>
        <w:t xml:space="preserve"> would be needed. </w:t>
      </w:r>
      <w:r w:rsidR="0098482D">
        <w:rPr>
          <w:sz w:val="24"/>
          <w:szCs w:val="24"/>
        </w:rPr>
        <w:t>However, o</w:t>
      </w:r>
      <w:r>
        <w:rPr>
          <w:sz w:val="24"/>
          <w:szCs w:val="24"/>
        </w:rPr>
        <w:t>nce th</w:t>
      </w:r>
      <w:r w:rsidR="00AA77DE">
        <w:rPr>
          <w:sz w:val="24"/>
          <w:szCs w:val="24"/>
        </w:rPr>
        <w:t xml:space="preserve">is </w:t>
      </w:r>
      <w:r>
        <w:rPr>
          <w:sz w:val="24"/>
          <w:szCs w:val="24"/>
        </w:rPr>
        <w:t>method</w:t>
      </w:r>
      <w:r w:rsidR="00575DE1">
        <w:rPr>
          <w:sz w:val="24"/>
          <w:szCs w:val="24"/>
        </w:rPr>
        <w:t xml:space="preserve"> </w:t>
      </w:r>
      <w:r>
        <w:rPr>
          <w:sz w:val="24"/>
          <w:szCs w:val="24"/>
        </w:rPr>
        <w:t xml:space="preserve">is </w:t>
      </w:r>
      <w:r w:rsidR="0098482D">
        <w:rPr>
          <w:sz w:val="24"/>
          <w:szCs w:val="24"/>
        </w:rPr>
        <w:t xml:space="preserve">well </w:t>
      </w:r>
      <w:r>
        <w:rPr>
          <w:sz w:val="24"/>
          <w:szCs w:val="24"/>
        </w:rPr>
        <w:t xml:space="preserve">established, it could be </w:t>
      </w:r>
      <w:r w:rsidR="00C06B55">
        <w:rPr>
          <w:sz w:val="24"/>
          <w:szCs w:val="24"/>
        </w:rPr>
        <w:t>applicable for</w:t>
      </w:r>
      <w:r w:rsidR="00C904E2">
        <w:rPr>
          <w:sz w:val="24"/>
          <w:szCs w:val="24"/>
        </w:rPr>
        <w:t xml:space="preserve"> </w:t>
      </w:r>
      <w:r w:rsidR="00C06B55">
        <w:rPr>
          <w:sz w:val="24"/>
          <w:szCs w:val="24"/>
        </w:rPr>
        <w:t xml:space="preserve">any </w:t>
      </w:r>
      <w:r>
        <w:rPr>
          <w:sz w:val="24"/>
          <w:szCs w:val="24"/>
        </w:rPr>
        <w:t>other economic or financial reports</w:t>
      </w:r>
      <w:r w:rsidR="00C06B55">
        <w:rPr>
          <w:sz w:val="24"/>
          <w:szCs w:val="24"/>
        </w:rPr>
        <w:t xml:space="preserve">, which </w:t>
      </w:r>
      <w:r w:rsidR="00082195">
        <w:rPr>
          <w:sz w:val="24"/>
          <w:szCs w:val="24"/>
        </w:rPr>
        <w:t>would be very useful for assessing the current economic conditions</w:t>
      </w:r>
      <w:r w:rsidR="00FB7545">
        <w:rPr>
          <w:sz w:val="24"/>
          <w:szCs w:val="24"/>
        </w:rPr>
        <w:t xml:space="preserve"> in a </w:t>
      </w:r>
      <w:r w:rsidR="0073043C">
        <w:rPr>
          <w:sz w:val="24"/>
          <w:szCs w:val="24"/>
        </w:rPr>
        <w:t xml:space="preserve">more </w:t>
      </w:r>
      <w:r w:rsidR="00FB7545">
        <w:rPr>
          <w:sz w:val="24"/>
          <w:szCs w:val="24"/>
        </w:rPr>
        <w:t xml:space="preserve">timely and </w:t>
      </w:r>
      <w:r w:rsidR="001D4A91">
        <w:rPr>
          <w:sz w:val="24"/>
          <w:szCs w:val="24"/>
        </w:rPr>
        <w:t xml:space="preserve">accurate </w:t>
      </w:r>
      <w:r w:rsidR="0073043C">
        <w:rPr>
          <w:sz w:val="24"/>
          <w:szCs w:val="24"/>
        </w:rPr>
        <w:t>manner</w:t>
      </w:r>
      <w:r w:rsidR="001D4A91">
        <w:rPr>
          <w:sz w:val="24"/>
          <w:szCs w:val="24"/>
        </w:rPr>
        <w:t>.</w:t>
      </w:r>
    </w:p>
    <w:p w14:paraId="1F356265" w14:textId="650F7EE0" w:rsidR="00FF5315" w:rsidRDefault="00FF5315" w:rsidP="00336D55">
      <w:pPr>
        <w:spacing w:line="480" w:lineRule="auto"/>
        <w:jc w:val="both"/>
        <w:rPr>
          <w:b/>
          <w:sz w:val="24"/>
          <w:szCs w:val="24"/>
        </w:rPr>
      </w:pPr>
    </w:p>
    <w:p w14:paraId="4F6A49B0" w14:textId="77777777" w:rsidR="004B04AF" w:rsidRDefault="004B04AF" w:rsidP="00336D55">
      <w:pPr>
        <w:spacing w:line="480" w:lineRule="auto"/>
        <w:jc w:val="both"/>
        <w:rPr>
          <w:rFonts w:hint="eastAsia"/>
          <w:b/>
          <w:sz w:val="24"/>
          <w:szCs w:val="24"/>
        </w:rPr>
      </w:pPr>
    </w:p>
    <w:p w14:paraId="1F356266" w14:textId="77777777" w:rsidR="00FF5315" w:rsidRDefault="00336D55" w:rsidP="00336D55">
      <w:pPr>
        <w:spacing w:line="480" w:lineRule="auto"/>
        <w:jc w:val="both"/>
        <w:rPr>
          <w:b/>
          <w:sz w:val="24"/>
          <w:szCs w:val="24"/>
        </w:rPr>
      </w:pPr>
      <w:r>
        <w:rPr>
          <w:b/>
          <w:sz w:val="24"/>
          <w:szCs w:val="24"/>
        </w:rPr>
        <w:lastRenderedPageBreak/>
        <w:t>References</w:t>
      </w:r>
    </w:p>
    <w:p w14:paraId="1F356267" w14:textId="77777777" w:rsidR="00FF5315" w:rsidRDefault="00336D55" w:rsidP="001C41E2">
      <w:pPr>
        <w:spacing w:line="240" w:lineRule="auto"/>
        <w:jc w:val="both"/>
        <w:rPr>
          <w:sz w:val="24"/>
          <w:szCs w:val="24"/>
        </w:rPr>
      </w:pPr>
      <w:r>
        <w:rPr>
          <w:sz w:val="24"/>
          <w:szCs w:val="24"/>
        </w:rPr>
        <w:t xml:space="preserve">Brandyn, Bok &amp; Daniele, </w:t>
      </w:r>
      <w:proofErr w:type="spellStart"/>
      <w:r>
        <w:rPr>
          <w:sz w:val="24"/>
          <w:szCs w:val="24"/>
        </w:rPr>
        <w:t>Caratelli</w:t>
      </w:r>
      <w:proofErr w:type="spellEnd"/>
      <w:r>
        <w:rPr>
          <w:sz w:val="24"/>
          <w:szCs w:val="24"/>
        </w:rPr>
        <w:t xml:space="preserve"> &amp; Domenico, </w:t>
      </w:r>
      <w:proofErr w:type="spellStart"/>
      <w:r>
        <w:rPr>
          <w:sz w:val="24"/>
          <w:szCs w:val="24"/>
        </w:rPr>
        <w:t>Giannone</w:t>
      </w:r>
      <w:proofErr w:type="spellEnd"/>
      <w:r>
        <w:rPr>
          <w:sz w:val="24"/>
          <w:szCs w:val="24"/>
        </w:rPr>
        <w:t xml:space="preserve"> &amp; </w:t>
      </w:r>
      <w:proofErr w:type="spellStart"/>
      <w:r>
        <w:rPr>
          <w:sz w:val="24"/>
          <w:szCs w:val="24"/>
        </w:rPr>
        <w:t>Argia</w:t>
      </w:r>
      <w:proofErr w:type="spellEnd"/>
      <w:r>
        <w:rPr>
          <w:sz w:val="24"/>
          <w:szCs w:val="24"/>
        </w:rPr>
        <w:t xml:space="preserve">, </w:t>
      </w:r>
      <w:proofErr w:type="spellStart"/>
      <w:r>
        <w:rPr>
          <w:sz w:val="24"/>
          <w:szCs w:val="24"/>
        </w:rPr>
        <w:t>Sbordone</w:t>
      </w:r>
      <w:proofErr w:type="spellEnd"/>
      <w:r>
        <w:rPr>
          <w:sz w:val="24"/>
          <w:szCs w:val="24"/>
        </w:rPr>
        <w:t xml:space="preserve"> &amp; Andrea, </w:t>
      </w:r>
      <w:proofErr w:type="spellStart"/>
      <w:r>
        <w:rPr>
          <w:sz w:val="24"/>
          <w:szCs w:val="24"/>
        </w:rPr>
        <w:t>Tambalotti</w:t>
      </w:r>
      <w:proofErr w:type="spellEnd"/>
      <w:r>
        <w:rPr>
          <w:sz w:val="24"/>
          <w:szCs w:val="24"/>
        </w:rPr>
        <w:t xml:space="preserve">. (2017). </w:t>
      </w:r>
      <w:r>
        <w:rPr>
          <w:i/>
          <w:sz w:val="24"/>
          <w:szCs w:val="24"/>
        </w:rPr>
        <w:t>Macroeconomic Nowcasting and Forecasting with Big Data.</w:t>
      </w:r>
      <w:r>
        <w:rPr>
          <w:sz w:val="24"/>
          <w:szCs w:val="24"/>
        </w:rPr>
        <w:t xml:space="preserve"> Federal Reserve Bank of New York Staff Reports, no. 830.</w:t>
      </w:r>
    </w:p>
    <w:p w14:paraId="1F356268" w14:textId="77777777" w:rsidR="00FF5315" w:rsidRDefault="00FF5315" w:rsidP="001C41E2">
      <w:pPr>
        <w:spacing w:line="240" w:lineRule="auto"/>
        <w:jc w:val="both"/>
        <w:rPr>
          <w:sz w:val="24"/>
          <w:szCs w:val="24"/>
        </w:rPr>
      </w:pPr>
    </w:p>
    <w:p w14:paraId="1F356269" w14:textId="77777777" w:rsidR="00FF5315" w:rsidRDefault="00336D55" w:rsidP="001C41E2">
      <w:pPr>
        <w:spacing w:line="240" w:lineRule="auto"/>
        <w:jc w:val="both"/>
        <w:rPr>
          <w:sz w:val="24"/>
          <w:szCs w:val="24"/>
        </w:rPr>
      </w:pPr>
      <w:proofErr w:type="spellStart"/>
      <w:r>
        <w:rPr>
          <w:sz w:val="24"/>
          <w:szCs w:val="24"/>
        </w:rPr>
        <w:t>Yuhki</w:t>
      </w:r>
      <w:proofErr w:type="spellEnd"/>
      <w:r>
        <w:rPr>
          <w:sz w:val="24"/>
          <w:szCs w:val="24"/>
        </w:rPr>
        <w:t xml:space="preserve">, Yamamoto &amp; Yutaka, Matsuo. (2016). </w:t>
      </w:r>
      <w:r>
        <w:rPr>
          <w:i/>
          <w:sz w:val="24"/>
          <w:szCs w:val="24"/>
        </w:rPr>
        <w:t>Sentiment Summarization of Financial Reports by LSTM RNN model with the Japan Economic Watcher Survey Data.</w:t>
      </w:r>
      <w:r>
        <w:rPr>
          <w:sz w:val="24"/>
          <w:szCs w:val="24"/>
        </w:rPr>
        <w:t xml:space="preserve"> The 30th Annual Conference of the Japanese Society for Artificial Intelligence.</w:t>
      </w:r>
    </w:p>
    <w:p w14:paraId="1F35626A" w14:textId="77777777" w:rsidR="00FF5315" w:rsidRDefault="00FF5315" w:rsidP="001C41E2">
      <w:pPr>
        <w:spacing w:line="240" w:lineRule="auto"/>
        <w:jc w:val="both"/>
        <w:rPr>
          <w:sz w:val="24"/>
          <w:szCs w:val="24"/>
        </w:rPr>
      </w:pPr>
    </w:p>
    <w:p w14:paraId="1F35626B" w14:textId="77777777" w:rsidR="00FF5315" w:rsidRDefault="00336D55" w:rsidP="001C41E2">
      <w:pPr>
        <w:spacing w:line="240" w:lineRule="auto"/>
        <w:jc w:val="both"/>
        <w:rPr>
          <w:sz w:val="24"/>
          <w:szCs w:val="24"/>
        </w:rPr>
      </w:pPr>
      <w:r>
        <w:rPr>
          <w:sz w:val="24"/>
          <w:szCs w:val="24"/>
        </w:rPr>
        <w:t xml:space="preserve">Thomas, B. </w:t>
      </w:r>
      <w:proofErr w:type="spellStart"/>
      <w:r>
        <w:rPr>
          <w:sz w:val="24"/>
          <w:szCs w:val="24"/>
        </w:rPr>
        <w:t>Götz</w:t>
      </w:r>
      <w:proofErr w:type="spellEnd"/>
      <w:r>
        <w:rPr>
          <w:sz w:val="24"/>
          <w:szCs w:val="24"/>
        </w:rPr>
        <w:t xml:space="preserve"> &amp; Thomas, A. </w:t>
      </w:r>
      <w:proofErr w:type="spellStart"/>
      <w:r>
        <w:rPr>
          <w:sz w:val="24"/>
          <w:szCs w:val="24"/>
        </w:rPr>
        <w:t>Knetsch</w:t>
      </w:r>
      <w:proofErr w:type="spellEnd"/>
      <w:r>
        <w:rPr>
          <w:sz w:val="24"/>
          <w:szCs w:val="24"/>
        </w:rPr>
        <w:t xml:space="preserve">. (2019). </w:t>
      </w:r>
      <w:r>
        <w:rPr>
          <w:i/>
          <w:sz w:val="24"/>
          <w:szCs w:val="24"/>
        </w:rPr>
        <w:t xml:space="preserve">Google data in bridge equation models for German GDP. </w:t>
      </w:r>
      <w:r>
        <w:rPr>
          <w:sz w:val="24"/>
          <w:szCs w:val="24"/>
        </w:rPr>
        <w:t>Deutsche Bundesbank, Germany. International Journal of Forecasting 35. Pages 45-66.</w:t>
      </w:r>
    </w:p>
    <w:p w14:paraId="1F35626C" w14:textId="77777777" w:rsidR="00FF5315" w:rsidRDefault="00FF5315" w:rsidP="001C41E2">
      <w:pPr>
        <w:spacing w:line="240" w:lineRule="auto"/>
        <w:jc w:val="both"/>
        <w:rPr>
          <w:sz w:val="24"/>
          <w:szCs w:val="24"/>
        </w:rPr>
      </w:pPr>
    </w:p>
    <w:p w14:paraId="1F356271" w14:textId="57116571" w:rsidR="00FF5315" w:rsidRDefault="00336D55" w:rsidP="001C41E2">
      <w:pPr>
        <w:spacing w:line="240" w:lineRule="auto"/>
        <w:jc w:val="both"/>
        <w:rPr>
          <w:sz w:val="24"/>
          <w:szCs w:val="24"/>
        </w:rPr>
      </w:pPr>
      <w:r>
        <w:rPr>
          <w:sz w:val="24"/>
          <w:szCs w:val="24"/>
        </w:rPr>
        <w:t xml:space="preserve">Daniela </w:t>
      </w:r>
      <w:proofErr w:type="spellStart"/>
      <w:r>
        <w:rPr>
          <w:sz w:val="24"/>
          <w:szCs w:val="24"/>
        </w:rPr>
        <w:t>Bragoli</w:t>
      </w:r>
      <w:proofErr w:type="spellEnd"/>
      <w:r>
        <w:rPr>
          <w:sz w:val="24"/>
          <w:szCs w:val="24"/>
        </w:rPr>
        <w:t xml:space="preserve">. (2017). </w:t>
      </w:r>
      <w:r>
        <w:rPr>
          <w:i/>
          <w:sz w:val="24"/>
          <w:szCs w:val="24"/>
        </w:rPr>
        <w:t>Nowcasting the Japanese economy.</w:t>
      </w:r>
      <w:r>
        <w:rPr>
          <w:sz w:val="24"/>
          <w:szCs w:val="24"/>
        </w:rPr>
        <w:t xml:space="preserve"> International Journal of Forecasting 33. Pages 390-402.</w:t>
      </w:r>
    </w:p>
    <w:p w14:paraId="516D729F" w14:textId="6ED31E0B" w:rsidR="00AF232E" w:rsidRDefault="00AF232E" w:rsidP="001C41E2">
      <w:pPr>
        <w:spacing w:line="240" w:lineRule="auto"/>
        <w:jc w:val="both"/>
        <w:rPr>
          <w:sz w:val="24"/>
          <w:szCs w:val="24"/>
        </w:rPr>
      </w:pPr>
    </w:p>
    <w:p w14:paraId="3434757F" w14:textId="6F87AF33" w:rsidR="00AF232E" w:rsidRDefault="00CD4678" w:rsidP="001C41E2">
      <w:pPr>
        <w:spacing w:line="240" w:lineRule="auto"/>
        <w:jc w:val="both"/>
        <w:rPr>
          <w:rFonts w:hint="eastAsia"/>
          <w:sz w:val="24"/>
          <w:szCs w:val="24"/>
        </w:rPr>
      </w:pPr>
      <w:r w:rsidRPr="00CD4678">
        <w:rPr>
          <w:sz w:val="24"/>
          <w:szCs w:val="24"/>
        </w:rPr>
        <w:t>William H. Greene</w:t>
      </w:r>
      <w:r>
        <w:rPr>
          <w:sz w:val="24"/>
          <w:szCs w:val="24"/>
        </w:rPr>
        <w:t xml:space="preserve">. (2018). </w:t>
      </w:r>
      <w:r w:rsidR="00C764E9" w:rsidRPr="00D43A4D">
        <w:rPr>
          <w:i/>
          <w:iCs/>
          <w:sz w:val="24"/>
          <w:szCs w:val="24"/>
        </w:rPr>
        <w:t>Econometric Analysis, 8th Edition</w:t>
      </w:r>
      <w:r w:rsidR="00C764E9" w:rsidRPr="00D43A4D">
        <w:rPr>
          <w:i/>
          <w:iCs/>
          <w:sz w:val="24"/>
          <w:szCs w:val="24"/>
        </w:rPr>
        <w:t>.</w:t>
      </w:r>
      <w:r w:rsidR="00462854">
        <w:rPr>
          <w:sz w:val="24"/>
          <w:szCs w:val="24"/>
        </w:rPr>
        <w:t xml:space="preserve"> </w:t>
      </w:r>
      <w:r w:rsidR="00D43A4D" w:rsidRPr="00D43A4D">
        <w:rPr>
          <w:sz w:val="24"/>
          <w:szCs w:val="24"/>
        </w:rPr>
        <w:t>Pearson</w:t>
      </w:r>
      <w:r w:rsidR="00D43A4D">
        <w:rPr>
          <w:sz w:val="24"/>
          <w:szCs w:val="24"/>
        </w:rPr>
        <w:t>.</w:t>
      </w:r>
    </w:p>
    <w:sectPr w:rsidR="00AF232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4D63A" w14:textId="77777777" w:rsidR="001A3922" w:rsidRDefault="001A3922" w:rsidP="001A3922">
      <w:pPr>
        <w:spacing w:line="240" w:lineRule="auto"/>
      </w:pPr>
      <w:r>
        <w:separator/>
      </w:r>
    </w:p>
  </w:endnote>
  <w:endnote w:type="continuationSeparator" w:id="0">
    <w:p w14:paraId="019B38F2" w14:textId="77777777" w:rsidR="001A3922" w:rsidRDefault="001A3922" w:rsidP="001A3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13004" w14:textId="77777777" w:rsidR="001A3922" w:rsidRDefault="001A3922" w:rsidP="001A3922">
      <w:pPr>
        <w:spacing w:line="240" w:lineRule="auto"/>
      </w:pPr>
      <w:r>
        <w:separator/>
      </w:r>
    </w:p>
  </w:footnote>
  <w:footnote w:type="continuationSeparator" w:id="0">
    <w:p w14:paraId="62CE6D93" w14:textId="77777777" w:rsidR="001A3922" w:rsidRDefault="001A3922" w:rsidP="001A3922">
      <w:pPr>
        <w:spacing w:line="240" w:lineRule="auto"/>
      </w:pPr>
      <w:r>
        <w:continuationSeparator/>
      </w:r>
    </w:p>
  </w:footnote>
  <w:footnote w:id="1">
    <w:p w14:paraId="78FACFA5" w14:textId="2FDA7DED" w:rsidR="0050153F" w:rsidRPr="0050153F" w:rsidRDefault="0050153F">
      <w:pPr>
        <w:pStyle w:val="a5"/>
        <w:rPr>
          <w:rFonts w:hint="eastAsia"/>
          <w:sz w:val="20"/>
          <w:szCs w:val="20"/>
        </w:rPr>
      </w:pPr>
      <w:r w:rsidRPr="0050153F">
        <w:rPr>
          <w:rStyle w:val="a7"/>
          <w:sz w:val="20"/>
          <w:szCs w:val="20"/>
        </w:rPr>
        <w:footnoteRef/>
      </w:r>
      <w:r w:rsidRPr="0050153F">
        <w:rPr>
          <w:sz w:val="20"/>
          <w:szCs w:val="20"/>
        </w:rPr>
        <w:t xml:space="preserve"> </w:t>
      </w:r>
      <w:r w:rsidRPr="0050153F">
        <w:rPr>
          <w:sz w:val="20"/>
          <w:szCs w:val="20"/>
        </w:rPr>
        <w:t xml:space="preserve">Since the frequency of </w:t>
      </w:r>
      <w:r>
        <w:rPr>
          <w:sz w:val="20"/>
          <w:szCs w:val="20"/>
        </w:rPr>
        <w:t xml:space="preserve">the </w:t>
      </w:r>
      <w:r w:rsidRPr="0050153F">
        <w:rPr>
          <w:sz w:val="20"/>
          <w:szCs w:val="20"/>
        </w:rPr>
        <w:t>quarterly GDP data is half of the Beige Book, the GDP data is stretched into eight times per year data by reusing the same value in two periods in a row.</w:t>
      </w:r>
    </w:p>
  </w:footnote>
  <w:footnote w:id="2">
    <w:p w14:paraId="5AB9F92A" w14:textId="721EB6E4" w:rsidR="001B55EB" w:rsidRPr="001B55EB" w:rsidRDefault="001B55EB" w:rsidP="001B55EB">
      <w:pPr>
        <w:spacing w:line="480" w:lineRule="auto"/>
        <w:ind w:firstLine="540"/>
        <w:jc w:val="both"/>
        <w:rPr>
          <w:rFonts w:hint="eastAsia"/>
          <w:sz w:val="20"/>
          <w:szCs w:val="20"/>
        </w:rPr>
      </w:pPr>
      <w:r w:rsidRPr="001B55EB">
        <w:rPr>
          <w:rStyle w:val="a7"/>
          <w:sz w:val="20"/>
          <w:szCs w:val="20"/>
        </w:rPr>
        <w:footnoteRef/>
      </w:r>
      <w:r w:rsidRPr="001B55EB">
        <w:rPr>
          <w:sz w:val="20"/>
          <w:szCs w:val="20"/>
        </w:rPr>
        <w:t xml:space="preserve"> </w:t>
      </w:r>
      <w:r w:rsidR="001E4F6B">
        <w:rPr>
          <w:sz w:val="20"/>
          <w:szCs w:val="20"/>
        </w:rPr>
        <w:t>This is because</w:t>
      </w:r>
      <w:r w:rsidR="007436EA">
        <w:rPr>
          <w:sz w:val="20"/>
          <w:szCs w:val="20"/>
        </w:rPr>
        <w:t xml:space="preserve"> </w:t>
      </w:r>
      <w:r w:rsidR="001E4F6B">
        <w:rPr>
          <w:sz w:val="20"/>
          <w:szCs w:val="20"/>
        </w:rPr>
        <w:t xml:space="preserve">the accuracy scores </w:t>
      </w:r>
      <w:r w:rsidR="002D4135">
        <w:rPr>
          <w:sz w:val="20"/>
          <w:szCs w:val="20"/>
        </w:rPr>
        <w:t>of</w:t>
      </w:r>
      <w:r w:rsidR="001E4F6B">
        <w:rPr>
          <w:sz w:val="20"/>
          <w:szCs w:val="20"/>
        </w:rPr>
        <w:t xml:space="preserve"> </w:t>
      </w:r>
      <w:r w:rsidRPr="001B55EB">
        <w:rPr>
          <w:sz w:val="20"/>
          <w:szCs w:val="20"/>
        </w:rPr>
        <w:t xml:space="preserve">KNN (K Nearest Neighbors), Ridge regression, and Lasso regression </w:t>
      </w:r>
      <w:r w:rsidR="001E4F6B">
        <w:rPr>
          <w:sz w:val="20"/>
          <w:szCs w:val="20"/>
        </w:rPr>
        <w:t xml:space="preserve">are actually worse than that </w:t>
      </w:r>
      <w:r w:rsidR="002D4135">
        <w:rPr>
          <w:sz w:val="20"/>
          <w:szCs w:val="20"/>
        </w:rPr>
        <w:t>of</w:t>
      </w:r>
      <w:r w:rsidR="001E4F6B">
        <w:rPr>
          <w:sz w:val="20"/>
          <w:szCs w:val="20"/>
        </w:rPr>
        <w:t xml:space="preserve"> the random forest model for</w:t>
      </w:r>
      <w:r w:rsidR="001E4F6B">
        <w:rPr>
          <w:sz w:val="20"/>
          <w:szCs w:val="20"/>
        </w:rPr>
        <w:t xml:space="preserve"> this GDP prediction model</w:t>
      </w:r>
      <w:r w:rsidR="001E4F6B">
        <w:rPr>
          <w:sz w:val="20"/>
          <w:szCs w:val="20"/>
        </w:rPr>
        <w:t>.</w:t>
      </w:r>
    </w:p>
  </w:footnote>
  <w:footnote w:id="3">
    <w:p w14:paraId="385C1B49" w14:textId="0686F437" w:rsidR="00090D20" w:rsidRPr="00090D20" w:rsidRDefault="00090D20">
      <w:pPr>
        <w:pStyle w:val="a5"/>
        <w:rPr>
          <w:rFonts w:hint="eastAsia"/>
        </w:rPr>
      </w:pPr>
      <w:r>
        <w:rPr>
          <w:rStyle w:val="a7"/>
        </w:rPr>
        <w:footnoteRef/>
      </w:r>
      <w:r>
        <w:t xml:space="preserve"> </w:t>
      </w:r>
      <w:r w:rsidR="009949CC">
        <w:t xml:space="preserve">In this table, </w:t>
      </w:r>
      <w:r w:rsidRPr="00090D20">
        <w:rPr>
          <w:sz w:val="20"/>
          <w:szCs w:val="20"/>
        </w:rPr>
        <w:t>Stop Word</w:t>
      </w:r>
      <w:r w:rsidR="00024DFA">
        <w:rPr>
          <w:sz w:val="20"/>
          <w:szCs w:val="20"/>
        </w:rPr>
        <w:t xml:space="preserve"> = </w:t>
      </w:r>
      <w:r w:rsidRPr="00090D20">
        <w:rPr>
          <w:sz w:val="20"/>
          <w:szCs w:val="20"/>
        </w:rPr>
        <w:t>Eliminate stop words,</w:t>
      </w:r>
      <w:r>
        <w:rPr>
          <w:sz w:val="20"/>
          <w:szCs w:val="20"/>
        </w:rPr>
        <w:t xml:space="preserve"> </w:t>
      </w:r>
      <w:proofErr w:type="gramStart"/>
      <w:r w:rsidRPr="00090D20">
        <w:rPr>
          <w:sz w:val="20"/>
          <w:szCs w:val="20"/>
        </w:rPr>
        <w:t>Stemming</w:t>
      </w:r>
      <w:proofErr w:type="gramEnd"/>
      <w:r w:rsidR="00024DFA">
        <w:rPr>
          <w:sz w:val="20"/>
          <w:szCs w:val="20"/>
        </w:rPr>
        <w:t xml:space="preserve"> = </w:t>
      </w:r>
      <w:r w:rsidRPr="00090D20">
        <w:rPr>
          <w:sz w:val="20"/>
          <w:szCs w:val="20"/>
        </w:rPr>
        <w:t xml:space="preserve">Eliminate stop words + Stemming, </w:t>
      </w:r>
      <w:r w:rsidR="002A7B48">
        <w:rPr>
          <w:sz w:val="20"/>
          <w:szCs w:val="20"/>
        </w:rPr>
        <w:t xml:space="preserve">and </w:t>
      </w:r>
      <w:r w:rsidRPr="00090D20">
        <w:rPr>
          <w:sz w:val="20"/>
          <w:szCs w:val="20"/>
        </w:rPr>
        <w:t>Lemmatization</w:t>
      </w:r>
      <w:r w:rsidR="00024DFA">
        <w:rPr>
          <w:sz w:val="20"/>
          <w:szCs w:val="20"/>
        </w:rPr>
        <w:t xml:space="preserve"> = </w:t>
      </w:r>
      <w:r w:rsidRPr="00090D20">
        <w:rPr>
          <w:sz w:val="20"/>
          <w:szCs w:val="20"/>
        </w:rPr>
        <w:t>Eliminate stop words + Lemmatization</w:t>
      </w:r>
      <w:r w:rsidR="002A7B48">
        <w:rPr>
          <w:sz w:val="20"/>
          <w:szCs w:val="20"/>
        </w:rPr>
        <w:t>.</w:t>
      </w:r>
      <w:r w:rsidR="00EE573D">
        <w:rPr>
          <w:sz w:val="20"/>
          <w:szCs w:val="20"/>
        </w:rPr>
        <w:t xml:space="preserve"> Train = </w:t>
      </w:r>
      <w:r w:rsidR="00FA52FE">
        <w:rPr>
          <w:sz w:val="20"/>
          <w:szCs w:val="20"/>
        </w:rPr>
        <w:t>Training</w:t>
      </w:r>
      <w:r w:rsidR="00EE573D">
        <w:rPr>
          <w:sz w:val="20"/>
          <w:szCs w:val="20"/>
        </w:rPr>
        <w:t xml:space="preserve"> </w:t>
      </w:r>
      <w:r w:rsidR="00FA52FE">
        <w:rPr>
          <w:sz w:val="20"/>
          <w:szCs w:val="20"/>
        </w:rPr>
        <w:t xml:space="preserve">set </w:t>
      </w:r>
      <w:r w:rsidR="00EE3010">
        <w:rPr>
          <w:sz w:val="20"/>
          <w:szCs w:val="20"/>
        </w:rPr>
        <w:t xml:space="preserve">score, CV = Cross Validation </w:t>
      </w:r>
      <w:r w:rsidR="00FA52FE">
        <w:rPr>
          <w:sz w:val="20"/>
          <w:szCs w:val="20"/>
        </w:rPr>
        <w:t>score</w:t>
      </w:r>
      <w:r w:rsidR="00D50C4E">
        <w:rPr>
          <w:sz w:val="20"/>
          <w:szCs w:val="20"/>
        </w:rPr>
        <w:t>, Test = Test set score.</w:t>
      </w:r>
    </w:p>
  </w:footnote>
  <w:footnote w:id="4">
    <w:p w14:paraId="25A573D9" w14:textId="35E9F85F" w:rsidR="001A3922" w:rsidRPr="00A51379" w:rsidRDefault="001A3922">
      <w:pPr>
        <w:pStyle w:val="a5"/>
        <w:rPr>
          <w:rFonts w:hint="eastAsia"/>
          <w:sz w:val="20"/>
          <w:szCs w:val="20"/>
        </w:rPr>
      </w:pPr>
      <w:r w:rsidRPr="00A51379">
        <w:rPr>
          <w:rStyle w:val="a7"/>
          <w:sz w:val="20"/>
          <w:szCs w:val="20"/>
        </w:rPr>
        <w:footnoteRef/>
      </w:r>
      <w:r w:rsidRPr="00A51379">
        <w:rPr>
          <w:sz w:val="20"/>
          <w:szCs w:val="20"/>
        </w:rPr>
        <w:t xml:space="preserve"> </w:t>
      </w:r>
      <w:r w:rsidR="00A51379">
        <w:rPr>
          <w:sz w:val="20"/>
          <w:szCs w:val="20"/>
        </w:rPr>
        <w:t xml:space="preserve">The ARIMA model is </w:t>
      </w:r>
      <w:r w:rsidR="000E5A3B">
        <w:rPr>
          <w:sz w:val="20"/>
          <w:szCs w:val="20"/>
        </w:rPr>
        <w:t>also one option to estimate the time</w:t>
      </w:r>
      <w:r w:rsidR="00596842">
        <w:rPr>
          <w:sz w:val="20"/>
          <w:szCs w:val="20"/>
        </w:rPr>
        <w:t>-</w:t>
      </w:r>
      <w:r w:rsidR="000E5A3B">
        <w:rPr>
          <w:sz w:val="20"/>
          <w:szCs w:val="20"/>
        </w:rPr>
        <w:t>series mode</w:t>
      </w:r>
      <w:r w:rsidR="00596842">
        <w:rPr>
          <w:sz w:val="20"/>
          <w:szCs w:val="20"/>
        </w:rPr>
        <w:t xml:space="preserve">l. However, </w:t>
      </w:r>
      <w:r w:rsidR="00D97D5C">
        <w:rPr>
          <w:sz w:val="20"/>
          <w:szCs w:val="20"/>
        </w:rPr>
        <w:t xml:space="preserve">ARIMA model </w:t>
      </w:r>
      <w:r w:rsidR="00222EC4">
        <w:rPr>
          <w:sz w:val="20"/>
          <w:szCs w:val="20"/>
        </w:rPr>
        <w:t xml:space="preserve">which includes </w:t>
      </w:r>
      <w:r w:rsidRPr="00A51379">
        <w:rPr>
          <w:sz w:val="20"/>
          <w:szCs w:val="20"/>
        </w:rPr>
        <w:t>differencing items in the equation</w:t>
      </w:r>
      <w:r w:rsidR="000143B2">
        <w:rPr>
          <w:sz w:val="20"/>
          <w:szCs w:val="20"/>
        </w:rPr>
        <w:t xml:space="preserve"> does not improve the accuracy in this GDP prediction model</w:t>
      </w:r>
      <w:r w:rsidR="00A51379">
        <w:rPr>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S0NLM0MjO3NDS1MLFQ0lEKTi0uzszPAykwqgUA1TpxCCwAAAA="/>
  </w:docVars>
  <w:rsids>
    <w:rsidRoot w:val="00FF5315"/>
    <w:rsid w:val="00002F1A"/>
    <w:rsid w:val="000143B2"/>
    <w:rsid w:val="000163C6"/>
    <w:rsid w:val="00024DFA"/>
    <w:rsid w:val="0002523A"/>
    <w:rsid w:val="00055F5A"/>
    <w:rsid w:val="000638A4"/>
    <w:rsid w:val="0006522A"/>
    <w:rsid w:val="00076768"/>
    <w:rsid w:val="00077A51"/>
    <w:rsid w:val="000800E0"/>
    <w:rsid w:val="00082195"/>
    <w:rsid w:val="00090D20"/>
    <w:rsid w:val="00093A6C"/>
    <w:rsid w:val="00097901"/>
    <w:rsid w:val="000B38E0"/>
    <w:rsid w:val="000B58EF"/>
    <w:rsid w:val="000D2F01"/>
    <w:rsid w:val="000E5A3B"/>
    <w:rsid w:val="000F6479"/>
    <w:rsid w:val="0010055D"/>
    <w:rsid w:val="00101385"/>
    <w:rsid w:val="00102458"/>
    <w:rsid w:val="001075F3"/>
    <w:rsid w:val="00116550"/>
    <w:rsid w:val="0014015A"/>
    <w:rsid w:val="00162CD0"/>
    <w:rsid w:val="001711B8"/>
    <w:rsid w:val="0017474F"/>
    <w:rsid w:val="00186EEA"/>
    <w:rsid w:val="001933F1"/>
    <w:rsid w:val="00194A62"/>
    <w:rsid w:val="001A3613"/>
    <w:rsid w:val="001A3922"/>
    <w:rsid w:val="001B5349"/>
    <w:rsid w:val="001B55EB"/>
    <w:rsid w:val="001B6B18"/>
    <w:rsid w:val="001C41E2"/>
    <w:rsid w:val="001D375F"/>
    <w:rsid w:val="001D4A91"/>
    <w:rsid w:val="001E4F6B"/>
    <w:rsid w:val="001F1B47"/>
    <w:rsid w:val="001F509C"/>
    <w:rsid w:val="00212BF8"/>
    <w:rsid w:val="0021699E"/>
    <w:rsid w:val="00222EC4"/>
    <w:rsid w:val="002307A4"/>
    <w:rsid w:val="00245C2D"/>
    <w:rsid w:val="002862AC"/>
    <w:rsid w:val="0029389B"/>
    <w:rsid w:val="002A7800"/>
    <w:rsid w:val="002A7B48"/>
    <w:rsid w:val="002B6F39"/>
    <w:rsid w:val="002C1FF5"/>
    <w:rsid w:val="002C3BFD"/>
    <w:rsid w:val="002D02C6"/>
    <w:rsid w:val="002D24F4"/>
    <w:rsid w:val="002D4135"/>
    <w:rsid w:val="002D4B1C"/>
    <w:rsid w:val="002E317E"/>
    <w:rsid w:val="002E5F70"/>
    <w:rsid w:val="00324C7F"/>
    <w:rsid w:val="0033244D"/>
    <w:rsid w:val="00336D55"/>
    <w:rsid w:val="00347798"/>
    <w:rsid w:val="00347ACC"/>
    <w:rsid w:val="003637B8"/>
    <w:rsid w:val="003741BA"/>
    <w:rsid w:val="003A249C"/>
    <w:rsid w:val="003B23DA"/>
    <w:rsid w:val="003B55DC"/>
    <w:rsid w:val="003B7EFD"/>
    <w:rsid w:val="003C5ACA"/>
    <w:rsid w:val="003C71A6"/>
    <w:rsid w:val="003D2E44"/>
    <w:rsid w:val="003E323C"/>
    <w:rsid w:val="003F3007"/>
    <w:rsid w:val="003F5F75"/>
    <w:rsid w:val="003F60CF"/>
    <w:rsid w:val="004009DF"/>
    <w:rsid w:val="0040326B"/>
    <w:rsid w:val="0041631E"/>
    <w:rsid w:val="00427D72"/>
    <w:rsid w:val="004416AD"/>
    <w:rsid w:val="00462854"/>
    <w:rsid w:val="00464822"/>
    <w:rsid w:val="00466C24"/>
    <w:rsid w:val="004816F4"/>
    <w:rsid w:val="00490C06"/>
    <w:rsid w:val="0049344F"/>
    <w:rsid w:val="00497837"/>
    <w:rsid w:val="004A134C"/>
    <w:rsid w:val="004A1E93"/>
    <w:rsid w:val="004B04AF"/>
    <w:rsid w:val="004C06CE"/>
    <w:rsid w:val="004C776C"/>
    <w:rsid w:val="004E4867"/>
    <w:rsid w:val="00501499"/>
    <w:rsid w:val="0050153F"/>
    <w:rsid w:val="00507B10"/>
    <w:rsid w:val="005344FE"/>
    <w:rsid w:val="00534BAF"/>
    <w:rsid w:val="00536195"/>
    <w:rsid w:val="00544623"/>
    <w:rsid w:val="00547FE5"/>
    <w:rsid w:val="0055494A"/>
    <w:rsid w:val="005653F5"/>
    <w:rsid w:val="0057405D"/>
    <w:rsid w:val="00575DE1"/>
    <w:rsid w:val="00596842"/>
    <w:rsid w:val="005A6697"/>
    <w:rsid w:val="005C4A72"/>
    <w:rsid w:val="00604881"/>
    <w:rsid w:val="00621DDA"/>
    <w:rsid w:val="00655745"/>
    <w:rsid w:val="00686FC4"/>
    <w:rsid w:val="006935CD"/>
    <w:rsid w:val="006A3DFD"/>
    <w:rsid w:val="006A481C"/>
    <w:rsid w:val="006B0D2D"/>
    <w:rsid w:val="006B780D"/>
    <w:rsid w:val="006C59D8"/>
    <w:rsid w:val="006D1B9C"/>
    <w:rsid w:val="007053AB"/>
    <w:rsid w:val="00720D75"/>
    <w:rsid w:val="00724B3E"/>
    <w:rsid w:val="00725BD8"/>
    <w:rsid w:val="0073043C"/>
    <w:rsid w:val="00740EF2"/>
    <w:rsid w:val="00742C63"/>
    <w:rsid w:val="007436EA"/>
    <w:rsid w:val="00752EC7"/>
    <w:rsid w:val="00761EF6"/>
    <w:rsid w:val="007708F5"/>
    <w:rsid w:val="0077234C"/>
    <w:rsid w:val="0077449F"/>
    <w:rsid w:val="00774B82"/>
    <w:rsid w:val="00795CBB"/>
    <w:rsid w:val="007A05AC"/>
    <w:rsid w:val="007B663D"/>
    <w:rsid w:val="007B7811"/>
    <w:rsid w:val="007D3D8E"/>
    <w:rsid w:val="007D652A"/>
    <w:rsid w:val="007D6BAD"/>
    <w:rsid w:val="007E2499"/>
    <w:rsid w:val="007E53DA"/>
    <w:rsid w:val="008019BC"/>
    <w:rsid w:val="00806468"/>
    <w:rsid w:val="00824F08"/>
    <w:rsid w:val="008353F1"/>
    <w:rsid w:val="008415EA"/>
    <w:rsid w:val="00842BDD"/>
    <w:rsid w:val="0084693E"/>
    <w:rsid w:val="0085219B"/>
    <w:rsid w:val="0086451D"/>
    <w:rsid w:val="008657A4"/>
    <w:rsid w:val="00870A6C"/>
    <w:rsid w:val="0088127F"/>
    <w:rsid w:val="008812FF"/>
    <w:rsid w:val="008945B6"/>
    <w:rsid w:val="00897D80"/>
    <w:rsid w:val="008B22E7"/>
    <w:rsid w:val="008B48D0"/>
    <w:rsid w:val="008C4610"/>
    <w:rsid w:val="008C59D3"/>
    <w:rsid w:val="008C6C41"/>
    <w:rsid w:val="008D0CCA"/>
    <w:rsid w:val="008D0EA7"/>
    <w:rsid w:val="008D30A1"/>
    <w:rsid w:val="008D41E1"/>
    <w:rsid w:val="009004D1"/>
    <w:rsid w:val="009152E0"/>
    <w:rsid w:val="00916DE0"/>
    <w:rsid w:val="00955CF8"/>
    <w:rsid w:val="0098469B"/>
    <w:rsid w:val="0098482D"/>
    <w:rsid w:val="009949CC"/>
    <w:rsid w:val="009960D3"/>
    <w:rsid w:val="009D2D40"/>
    <w:rsid w:val="009D4607"/>
    <w:rsid w:val="009E385F"/>
    <w:rsid w:val="009E644D"/>
    <w:rsid w:val="009F576C"/>
    <w:rsid w:val="00A06E3C"/>
    <w:rsid w:val="00A11B08"/>
    <w:rsid w:val="00A3213E"/>
    <w:rsid w:val="00A51379"/>
    <w:rsid w:val="00A51CAD"/>
    <w:rsid w:val="00A70B65"/>
    <w:rsid w:val="00A76D95"/>
    <w:rsid w:val="00A87FBF"/>
    <w:rsid w:val="00AA48E0"/>
    <w:rsid w:val="00AA77DE"/>
    <w:rsid w:val="00AB4DD7"/>
    <w:rsid w:val="00AB6838"/>
    <w:rsid w:val="00AC2844"/>
    <w:rsid w:val="00AC3828"/>
    <w:rsid w:val="00AD4A21"/>
    <w:rsid w:val="00AD58F6"/>
    <w:rsid w:val="00AD5C5B"/>
    <w:rsid w:val="00AE0948"/>
    <w:rsid w:val="00AF232E"/>
    <w:rsid w:val="00B03249"/>
    <w:rsid w:val="00B11874"/>
    <w:rsid w:val="00B52F90"/>
    <w:rsid w:val="00B6439D"/>
    <w:rsid w:val="00B73321"/>
    <w:rsid w:val="00B81FEE"/>
    <w:rsid w:val="00BA5084"/>
    <w:rsid w:val="00BB00AB"/>
    <w:rsid w:val="00BD2066"/>
    <w:rsid w:val="00BD4B44"/>
    <w:rsid w:val="00BE2655"/>
    <w:rsid w:val="00BE4648"/>
    <w:rsid w:val="00BE5C2F"/>
    <w:rsid w:val="00BE5FA1"/>
    <w:rsid w:val="00BF2369"/>
    <w:rsid w:val="00C00803"/>
    <w:rsid w:val="00C06B55"/>
    <w:rsid w:val="00C426DD"/>
    <w:rsid w:val="00C533D5"/>
    <w:rsid w:val="00C538F4"/>
    <w:rsid w:val="00C53BA4"/>
    <w:rsid w:val="00C60F7B"/>
    <w:rsid w:val="00C663D9"/>
    <w:rsid w:val="00C714F3"/>
    <w:rsid w:val="00C764E9"/>
    <w:rsid w:val="00C904E2"/>
    <w:rsid w:val="00CA251F"/>
    <w:rsid w:val="00CA4F06"/>
    <w:rsid w:val="00CB027B"/>
    <w:rsid w:val="00CC1D59"/>
    <w:rsid w:val="00CC45EC"/>
    <w:rsid w:val="00CC78CD"/>
    <w:rsid w:val="00CD4678"/>
    <w:rsid w:val="00CE389A"/>
    <w:rsid w:val="00CF4A86"/>
    <w:rsid w:val="00D00392"/>
    <w:rsid w:val="00D03D77"/>
    <w:rsid w:val="00D113AD"/>
    <w:rsid w:val="00D2125B"/>
    <w:rsid w:val="00D27866"/>
    <w:rsid w:val="00D315DD"/>
    <w:rsid w:val="00D33FF0"/>
    <w:rsid w:val="00D43730"/>
    <w:rsid w:val="00D43A4D"/>
    <w:rsid w:val="00D50C4E"/>
    <w:rsid w:val="00D9365D"/>
    <w:rsid w:val="00D95C53"/>
    <w:rsid w:val="00D97D5C"/>
    <w:rsid w:val="00DA747A"/>
    <w:rsid w:val="00DB40BA"/>
    <w:rsid w:val="00DD3CCC"/>
    <w:rsid w:val="00DD3D93"/>
    <w:rsid w:val="00DD5897"/>
    <w:rsid w:val="00DF0DDD"/>
    <w:rsid w:val="00DF60B7"/>
    <w:rsid w:val="00E1585B"/>
    <w:rsid w:val="00E36CBD"/>
    <w:rsid w:val="00E37E93"/>
    <w:rsid w:val="00E6654D"/>
    <w:rsid w:val="00E752EB"/>
    <w:rsid w:val="00E829AA"/>
    <w:rsid w:val="00EA2339"/>
    <w:rsid w:val="00ED6D1E"/>
    <w:rsid w:val="00EE3010"/>
    <w:rsid w:val="00EE573D"/>
    <w:rsid w:val="00EF1157"/>
    <w:rsid w:val="00F061FC"/>
    <w:rsid w:val="00F36E70"/>
    <w:rsid w:val="00F6154A"/>
    <w:rsid w:val="00F65779"/>
    <w:rsid w:val="00F71B9F"/>
    <w:rsid w:val="00F80E04"/>
    <w:rsid w:val="00F91FCD"/>
    <w:rsid w:val="00FA52FE"/>
    <w:rsid w:val="00FB3B5B"/>
    <w:rsid w:val="00FB7545"/>
    <w:rsid w:val="00FF07BC"/>
    <w:rsid w:val="00FF44A3"/>
    <w:rsid w:val="00FF5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356215"/>
  <w15:docId w15:val="{6096F0AB-6F8D-483E-8EFA-61174A27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footnote text"/>
    <w:basedOn w:val="a"/>
    <w:link w:val="a6"/>
    <w:uiPriority w:val="99"/>
    <w:semiHidden/>
    <w:unhideWhenUsed/>
    <w:rsid w:val="001A3922"/>
    <w:pPr>
      <w:snapToGrid w:val="0"/>
    </w:pPr>
  </w:style>
  <w:style w:type="character" w:customStyle="1" w:styleId="a6">
    <w:name w:val="脚注文字列 (文字)"/>
    <w:basedOn w:val="a0"/>
    <w:link w:val="a5"/>
    <w:uiPriority w:val="99"/>
    <w:semiHidden/>
    <w:rsid w:val="001A3922"/>
  </w:style>
  <w:style w:type="character" w:styleId="a7">
    <w:name w:val="footnote reference"/>
    <w:basedOn w:val="a0"/>
    <w:uiPriority w:val="99"/>
    <w:semiHidden/>
    <w:unhideWhenUsed/>
    <w:rsid w:val="001A39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1C0DC-48D3-4540-90F7-879F95D8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2252</Words>
  <Characters>12843</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Taketo</cp:lastModifiedBy>
  <cp:revision>292</cp:revision>
  <dcterms:created xsi:type="dcterms:W3CDTF">2019-12-19T02:41:00Z</dcterms:created>
  <dcterms:modified xsi:type="dcterms:W3CDTF">2019-12-19T04:45:00Z</dcterms:modified>
</cp:coreProperties>
</file>