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BA15" w14:textId="6DFD1CA1" w:rsidR="00F619A6" w:rsidRPr="00EE7FCD" w:rsidRDefault="00F619A6" w:rsidP="00905D49">
      <w:pPr>
        <w:jc w:val="center"/>
        <w:rPr>
          <w:rFonts w:ascii="ＭＳ ゴシック" w:eastAsia="ＭＳ ゴシック" w:hAnsi="ＭＳ ゴシック"/>
          <w:sz w:val="24"/>
          <w:szCs w:val="24"/>
        </w:rPr>
      </w:pPr>
      <w:r w:rsidRPr="00EE7FCD">
        <w:rPr>
          <w:rFonts w:ascii="ＭＳ ゴシック" w:eastAsia="ＭＳ ゴシック" w:hAnsi="ＭＳ ゴシック" w:hint="eastAsia"/>
          <w:sz w:val="24"/>
          <w:szCs w:val="24"/>
        </w:rPr>
        <w:t>中間発表概要</w:t>
      </w:r>
    </w:p>
    <w:p w14:paraId="22404FEA" w14:textId="3C99DFDA"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66BD930A"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ポテンシャル障壁によってトラップしておくSCRITという装置がある。今回の研究テーマはその不安定原子核を残留ガスなどと識別するための装置があり、現状E×Bフィルタで軌道をまげてMCPによって電子増幅を行いスプリットされた電極でパルスとして</w:t>
      </w:r>
      <w:r w:rsidR="00905D49" w:rsidRPr="00F10C36">
        <w:rPr>
          <w:rFonts w:ascii="ＭＳ 明朝" w:eastAsia="ＭＳ 明朝" w:hAnsi="ＭＳ 明朝" w:hint="eastAsia"/>
          <w:sz w:val="20"/>
          <w:szCs w:val="20"/>
        </w:rPr>
        <w:t>検出する構造になっているが分解能をより向上していくために基本設計から見直していくことを目的としている。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28D0240E" w14:textId="2D058ED9" w:rsidR="00F90FCF" w:rsidRPr="0048125A" w:rsidRDefault="00905D49" w:rsidP="0048125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今回、基本設計から見直していくためにシミュレーション</w:t>
      </w:r>
      <w:r w:rsidR="00F90FCF" w:rsidRPr="00F10C36">
        <w:rPr>
          <w:rFonts w:ascii="ＭＳ 明朝" w:eastAsia="ＭＳ 明朝" w:hAnsi="ＭＳ 明朝" w:hint="eastAsia"/>
          <w:sz w:val="20"/>
          <w:szCs w:val="20"/>
        </w:rPr>
        <w:t>で十分な分解能を得られる条件を調べていき、設計、実験という方針で進めていく。</w:t>
      </w:r>
      <w:r w:rsidR="00BE03EE" w:rsidRPr="00F10C36">
        <w:rPr>
          <w:rFonts w:ascii="ＭＳ 明朝" w:eastAsia="ＭＳ 明朝" w:hAnsi="ＭＳ 明朝" w:hint="eastAsia"/>
          <w:sz w:val="20"/>
          <w:szCs w:val="20"/>
        </w:rPr>
        <w:t>現在、</w:t>
      </w:r>
      <w:r w:rsidR="0048125A">
        <w:rPr>
          <w:rFonts w:ascii="ＭＳ 明朝" w:eastAsia="ＭＳ 明朝" w:hAnsi="ＭＳ 明朝" w:hint="eastAsia"/>
          <w:sz w:val="20"/>
          <w:szCs w:val="20"/>
        </w:rPr>
        <w:t>一般的な</w:t>
      </w:r>
      <w:r w:rsidR="00BE03EE" w:rsidRPr="00F10C36">
        <w:rPr>
          <w:rFonts w:ascii="ＭＳ 明朝" w:eastAsia="ＭＳ 明朝" w:hAnsi="ＭＳ 明朝" w:hint="eastAsia"/>
          <w:sz w:val="20"/>
          <w:szCs w:val="20"/>
        </w:rPr>
        <w:t>シミュレーション</w:t>
      </w:r>
      <w:r w:rsidR="0048125A">
        <w:rPr>
          <w:rFonts w:ascii="ＭＳ 明朝" w:eastAsia="ＭＳ 明朝" w:hAnsi="ＭＳ 明朝" w:hint="eastAsia"/>
          <w:sz w:val="20"/>
          <w:szCs w:val="20"/>
        </w:rPr>
        <w:t>ソフトとして</w:t>
      </w:r>
      <w:proofErr w:type="spellStart"/>
      <w:r w:rsidR="00BE03EE" w:rsidRPr="0048125A">
        <w:rPr>
          <w:rFonts w:ascii="ＭＳ 明朝" w:eastAsia="ＭＳ 明朝" w:hAnsi="ＭＳ 明朝" w:hint="eastAsia"/>
          <w:sz w:val="20"/>
          <w:szCs w:val="20"/>
        </w:rPr>
        <w:t>s</w:t>
      </w:r>
      <w:r w:rsidR="00BE03EE" w:rsidRPr="0048125A">
        <w:rPr>
          <w:rFonts w:ascii="ＭＳ 明朝" w:eastAsia="ＭＳ 明朝" w:hAnsi="ＭＳ 明朝"/>
          <w:sz w:val="20"/>
          <w:szCs w:val="20"/>
        </w:rPr>
        <w:t>imion</w:t>
      </w:r>
      <w:proofErr w:type="spellEnd"/>
      <w:r w:rsidR="00BE03EE" w:rsidRPr="0048125A">
        <w:rPr>
          <w:rFonts w:ascii="ＭＳ 明朝" w:eastAsia="ＭＳ 明朝" w:hAnsi="ＭＳ 明朝" w:hint="eastAsia"/>
          <w:sz w:val="20"/>
          <w:szCs w:val="20"/>
        </w:rPr>
        <w:t>が</w:t>
      </w:r>
      <w:r w:rsidR="0048125A">
        <w:rPr>
          <w:rFonts w:ascii="ＭＳ 明朝" w:eastAsia="ＭＳ 明朝" w:hAnsi="ＭＳ 明朝" w:hint="eastAsia"/>
          <w:sz w:val="20"/>
          <w:szCs w:val="20"/>
        </w:rPr>
        <w:t>よく使われているが、</w:t>
      </w:r>
      <w:r w:rsidR="00BE03EE" w:rsidRPr="0048125A">
        <w:rPr>
          <w:rFonts w:ascii="ＭＳ 明朝" w:eastAsia="ＭＳ 明朝" w:hAnsi="ＭＳ 明朝" w:hint="eastAsia"/>
          <w:sz w:val="20"/>
          <w:szCs w:val="20"/>
        </w:rPr>
        <w:t>自分のパソコンに入れることができなかったこと</w:t>
      </w:r>
      <w:r w:rsidR="0048125A">
        <w:rPr>
          <w:rFonts w:ascii="ＭＳ 明朝" w:eastAsia="ＭＳ 明朝" w:hAnsi="ＭＳ 明朝" w:hint="eastAsia"/>
          <w:sz w:val="20"/>
          <w:szCs w:val="20"/>
        </w:rPr>
        <w:t>、</w:t>
      </w:r>
      <w:r w:rsidR="00BE03EE" w:rsidRPr="0048125A">
        <w:rPr>
          <w:rFonts w:ascii="ＭＳ 明朝" w:eastAsia="ＭＳ 明朝" w:hAnsi="ＭＳ 明朝" w:hint="eastAsia"/>
          <w:sz w:val="20"/>
          <w:szCs w:val="20"/>
        </w:rPr>
        <w:t>このコロナ下で研究室にも行きづらい状況</w:t>
      </w:r>
      <w:r w:rsidR="0048125A">
        <w:rPr>
          <w:rFonts w:ascii="ＭＳ 明朝" w:eastAsia="ＭＳ 明朝" w:hAnsi="ＭＳ 明朝" w:hint="eastAsia"/>
          <w:sz w:val="20"/>
          <w:szCs w:val="20"/>
        </w:rPr>
        <w:t>を考慮して</w:t>
      </w:r>
      <w:r w:rsidR="00BE03EE" w:rsidRPr="0048125A">
        <w:rPr>
          <w:rFonts w:ascii="ＭＳ 明朝" w:eastAsia="ＭＳ 明朝" w:hAnsi="ＭＳ 明朝" w:hint="eastAsia"/>
          <w:sz w:val="20"/>
          <w:szCs w:val="20"/>
        </w:rPr>
        <w:t>共同研究しやすいソフトを開発してしまったほうがいいと判断しシミュレーションソフトの開発から始めた。</w:t>
      </w:r>
    </w:p>
    <w:p w14:paraId="4A02F56C" w14:textId="71F66459" w:rsidR="00905D49" w:rsidRPr="00C332C5" w:rsidRDefault="00BE03EE"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進捗</w:t>
      </w:r>
    </w:p>
    <w:p w14:paraId="1C6EE1B4" w14:textId="387D0E53"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.1</w:t>
      </w:r>
      <w:r w:rsidRPr="00F10C36">
        <w:rPr>
          <w:rFonts w:ascii="ＭＳ 明朝" w:eastAsia="ＭＳ 明朝" w:hAnsi="ＭＳ 明朝" w:hint="eastAsia"/>
          <w:sz w:val="20"/>
          <w:szCs w:val="20"/>
        </w:rPr>
        <w:t>シミュレーションソフトの概要</w:t>
      </w:r>
    </w:p>
    <w:p w14:paraId="64D578ED" w14:textId="72579B20" w:rsidR="00952894"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w:drawing>
          <wp:anchor distT="0" distB="0" distL="114300" distR="114300" simplePos="0" relativeHeight="251659264" behindDoc="0" locked="0" layoutInCell="1" allowOverlap="1" wp14:anchorId="786C3B5F" wp14:editId="1F039EDB">
            <wp:simplePos x="0" y="0"/>
            <wp:positionH relativeFrom="margin">
              <wp:align>right</wp:align>
            </wp:positionH>
            <wp:positionV relativeFrom="page">
              <wp:posOffset>4869180</wp:posOffset>
            </wp:positionV>
            <wp:extent cx="1857375" cy="2736215"/>
            <wp:effectExtent l="0" t="0" r="9525"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894" w:rsidRPr="00F10C36">
        <w:rPr>
          <w:rFonts w:ascii="ＭＳ 明朝" w:eastAsia="ＭＳ 明朝" w:hAnsi="ＭＳ 明朝" w:hint="eastAsia"/>
          <w:sz w:val="20"/>
          <w:szCs w:val="20"/>
        </w:rPr>
        <w:t xml:space="preserve">　シミュレーションは図１で示したようなフローチャートで開発してい</w:t>
      </w:r>
      <w:r w:rsidR="0048125A">
        <w:rPr>
          <w:rFonts w:ascii="ＭＳ 明朝" w:eastAsia="ＭＳ 明朝" w:hAnsi="ＭＳ 明朝" w:hint="eastAsia"/>
          <w:sz w:val="20"/>
          <w:szCs w:val="20"/>
        </w:rPr>
        <w:t>る</w:t>
      </w:r>
      <w:r w:rsidR="00952894" w:rsidRPr="00F10C36">
        <w:rPr>
          <w:rFonts w:ascii="ＭＳ 明朝" w:eastAsia="ＭＳ 明朝" w:hAnsi="ＭＳ 明朝" w:hint="eastAsia"/>
          <w:sz w:val="20"/>
          <w:szCs w:val="20"/>
        </w:rPr>
        <w:t>。電場磁場の計算は、現状理想的な並行板コンデンサの一様電場を仮定して任意の立方体内のみに一様場を生成するものでシミュレーションしている。運動計算は、ルンゲクッタ法を用いて計算している。</w:t>
      </w:r>
    </w:p>
    <w:p w14:paraId="6C8D0153" w14:textId="727BC277"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.2</w:t>
      </w:r>
      <w:r w:rsidRPr="00F10C36">
        <w:rPr>
          <w:rFonts w:ascii="ＭＳ 明朝" w:eastAsia="ＭＳ 明朝" w:hAnsi="ＭＳ 明朝" w:hint="eastAsia"/>
          <w:sz w:val="20"/>
          <w:szCs w:val="20"/>
        </w:rPr>
        <w:t>動作テスト</w:t>
      </w:r>
    </w:p>
    <w:p w14:paraId="7878B633" w14:textId="30E61D8C" w:rsidR="00952894"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これらのシステムが想定通りに機能していることの確認のために、運動計算と電場、磁場でそれぞれテストを行った。</w:t>
      </w:r>
    </w:p>
    <w:p w14:paraId="19225D4B" w14:textId="3534D98D" w:rsidR="00EE7FCD" w:rsidRPr="00EE7FCD" w:rsidRDefault="00C332C5" w:rsidP="00EE7FCD">
      <w:pPr>
        <w:pStyle w:val="a3"/>
        <w:ind w:leftChars="0" w:left="360"/>
        <w:rPr>
          <w:rFonts w:ascii="ＭＳ 明朝" w:eastAsia="ＭＳ 明朝" w:hAnsi="ＭＳ 明朝"/>
          <w:sz w:val="20"/>
          <w:szCs w:val="20"/>
        </w:rPr>
      </w:pPr>
      <w:r w:rsidRPr="00EE7FCD">
        <w:rPr>
          <w:rFonts w:ascii="ＭＳ 明朝" w:eastAsia="ＭＳ 明朝" w:hAnsi="ＭＳ 明朝" w:hint="eastAsia"/>
          <w:sz w:val="20"/>
          <w:szCs w:val="20"/>
        </w:rPr>
        <w:t>1</w:t>
      </w:r>
      <w:r w:rsidRPr="00EE7FCD">
        <w:rPr>
          <w:rFonts w:ascii="ＭＳ 明朝" w:eastAsia="ＭＳ 明朝" w:hAnsi="ＭＳ 明朝"/>
          <w:sz w:val="20"/>
          <w:szCs w:val="20"/>
        </w:rPr>
        <w:t>.3</w:t>
      </w:r>
      <w:r w:rsidR="00EE7FCD" w:rsidRPr="00EE7FCD">
        <w:rPr>
          <w:rFonts w:ascii="ＭＳ 明朝" w:eastAsia="ＭＳ 明朝" w:hAnsi="ＭＳ 明朝" w:hint="eastAsia"/>
          <w:sz w:val="20"/>
          <w:szCs w:val="20"/>
        </w:rPr>
        <w:t>価数が違うイオンのシミュレーション</w:t>
      </w:r>
    </w:p>
    <w:p w14:paraId="75348DAE" w14:textId="7EAA0CA1" w:rsidR="00952894" w:rsidRPr="00EE7FCD" w:rsidRDefault="00140B1D" w:rsidP="00EE7FCD">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F10C36" w:rsidRPr="00F10C36">
        <w:rPr>
          <w:rFonts w:ascii="ＭＳ 明朝" w:eastAsia="ＭＳ 明朝" w:hAnsi="ＭＳ 明朝" w:hint="eastAsia"/>
          <w:sz w:val="20"/>
          <w:szCs w:val="20"/>
        </w:rPr>
        <w:t>シミュレーションのテストとして、1価から2</w:t>
      </w:r>
      <w:r w:rsidR="00F10C36" w:rsidRPr="00F10C36">
        <w:rPr>
          <w:rFonts w:ascii="ＭＳ 明朝" w:eastAsia="ＭＳ 明朝" w:hAnsi="ＭＳ 明朝"/>
          <w:sz w:val="20"/>
          <w:szCs w:val="20"/>
        </w:rPr>
        <w:t>0</w:t>
      </w:r>
      <w:r w:rsidR="00F10C36" w:rsidRPr="00F10C36">
        <w:rPr>
          <w:rFonts w:ascii="ＭＳ 明朝" w:eastAsia="ＭＳ 明朝" w:hAnsi="ＭＳ 明朝" w:hint="eastAsia"/>
          <w:sz w:val="20"/>
          <w:szCs w:val="20"/>
        </w:rPr>
        <w:t>価までのS</w:t>
      </w:r>
      <w:r w:rsidR="00F10C36" w:rsidRPr="00F10C36">
        <w:rPr>
          <w:rFonts w:ascii="ＭＳ 明朝" w:eastAsia="ＭＳ 明朝" w:hAnsi="ＭＳ 明朝"/>
          <w:sz w:val="20"/>
          <w:szCs w:val="20"/>
        </w:rPr>
        <w:t>n</w:t>
      </w:r>
      <w:r w:rsidR="00F10C36" w:rsidRPr="00F10C36">
        <w:rPr>
          <w:rFonts w:ascii="ＭＳ 明朝" w:eastAsia="ＭＳ 明朝" w:hAnsi="ＭＳ 明朝" w:hint="eastAsia"/>
          <w:sz w:val="20"/>
          <w:szCs w:val="20"/>
        </w:rPr>
        <w:t>イオンを判別できるか確認した。</w:t>
      </w:r>
      <w:r w:rsidR="00C332C5">
        <w:rPr>
          <w:rFonts w:ascii="ＭＳ 明朝" w:eastAsia="ＭＳ 明朝" w:hAnsi="ＭＳ 明朝" w:hint="eastAsia"/>
          <w:sz w:val="20"/>
          <w:szCs w:val="20"/>
        </w:rPr>
        <w:t>まず、装置の大きさを仕様書から読み取り、各軸の大きさと入射イオンの初期位置を設定</w:t>
      </w:r>
      <w:r w:rsidR="0048125A">
        <w:rPr>
          <w:rFonts w:ascii="ＭＳ 明朝" w:eastAsia="ＭＳ 明朝" w:hAnsi="ＭＳ 明朝" w:hint="eastAsia"/>
          <w:sz w:val="20"/>
          <w:szCs w:val="20"/>
        </w:rPr>
        <w:t>する</w:t>
      </w:r>
      <w:r w:rsidR="00C332C5">
        <w:rPr>
          <w:rFonts w:ascii="ＭＳ 明朝" w:eastAsia="ＭＳ 明朝" w:hAnsi="ＭＳ 明朝" w:hint="eastAsia"/>
          <w:sz w:val="20"/>
          <w:szCs w:val="20"/>
        </w:rPr>
        <w:t>。</w:t>
      </w:r>
      <w:r w:rsidR="00EE7FCD">
        <w:rPr>
          <w:rFonts w:ascii="ＭＳ 明朝" w:eastAsia="ＭＳ 明朝" w:hAnsi="ＭＳ 明朝" w:hint="eastAsia"/>
          <w:sz w:val="20"/>
          <w:szCs w:val="20"/>
        </w:rPr>
        <w:t>また、S</w:t>
      </w:r>
      <w:r w:rsidR="00EE7FCD">
        <w:rPr>
          <w:rFonts w:ascii="ＭＳ 明朝" w:eastAsia="ＭＳ 明朝" w:hAnsi="ＭＳ 明朝"/>
          <w:sz w:val="20"/>
          <w:szCs w:val="20"/>
        </w:rPr>
        <w:t>CRIT</w:t>
      </w:r>
      <w:r w:rsidR="00EE7FCD">
        <w:rPr>
          <w:rFonts w:ascii="ＭＳ 明朝" w:eastAsia="ＭＳ 明朝" w:hAnsi="ＭＳ 明朝" w:hint="eastAsia"/>
          <w:sz w:val="20"/>
          <w:szCs w:val="20"/>
        </w:rPr>
        <w:t>内のイオンのポテンシャルは1</w:t>
      </w:r>
      <w:r w:rsidR="00EE7FCD">
        <w:rPr>
          <w:rFonts w:ascii="ＭＳ 明朝" w:eastAsia="ＭＳ 明朝" w:hAnsi="ＭＳ 明朝"/>
          <w:sz w:val="20"/>
          <w:szCs w:val="20"/>
        </w:rPr>
        <w:t>0keV</w:t>
      </w:r>
      <w:r w:rsidR="00EE7FCD">
        <w:rPr>
          <w:rFonts w:ascii="ＭＳ 明朝" w:eastAsia="ＭＳ 明朝" w:hAnsi="ＭＳ 明朝" w:hint="eastAsia"/>
          <w:sz w:val="20"/>
          <w:szCs w:val="20"/>
        </w:rPr>
        <w:t>であるから、この値から初速度を決定</w:t>
      </w:r>
      <w:r w:rsidR="0048125A">
        <w:rPr>
          <w:rFonts w:ascii="ＭＳ 明朝" w:eastAsia="ＭＳ 明朝" w:hAnsi="ＭＳ 明朝" w:hint="eastAsia"/>
          <w:sz w:val="20"/>
          <w:szCs w:val="20"/>
        </w:rPr>
        <w:t>した</w:t>
      </w:r>
      <w:r w:rsidR="00EE7FCD">
        <w:rPr>
          <w:rFonts w:ascii="ＭＳ 明朝" w:eastAsia="ＭＳ 明朝" w:hAnsi="ＭＳ 明朝" w:hint="eastAsia"/>
          <w:sz w:val="20"/>
          <w:szCs w:val="20"/>
        </w:rPr>
        <w:t>。次に、</w:t>
      </w:r>
      <w:r w:rsidR="0048125A">
        <w:rPr>
          <w:rFonts w:ascii="ＭＳ 明朝" w:eastAsia="ＭＳ 明朝" w:hAnsi="ＭＳ 明朝"/>
          <w:sz w:val="20"/>
          <w:szCs w:val="20"/>
        </w:rPr>
        <w:t>E</w:t>
      </w:r>
      <w:r w:rsidR="0048125A">
        <w:rPr>
          <w:rFonts w:ascii="ＭＳ 明朝" w:eastAsia="ＭＳ 明朝" w:hAnsi="ＭＳ 明朝" w:hint="eastAsia"/>
          <w:sz w:val="20"/>
          <w:szCs w:val="20"/>
        </w:rPr>
        <w:t>×</w:t>
      </w:r>
      <w:r w:rsidR="0048125A">
        <w:rPr>
          <w:rFonts w:ascii="ＭＳ 明朝" w:eastAsia="ＭＳ 明朝" w:hAnsi="ＭＳ 明朝"/>
          <w:sz w:val="20"/>
          <w:szCs w:val="20"/>
        </w:rPr>
        <w:t>B filter</w:t>
      </w:r>
      <w:r w:rsidR="0048125A">
        <w:rPr>
          <w:rFonts w:ascii="ＭＳ 明朝" w:eastAsia="ＭＳ 明朝" w:hAnsi="ＭＳ 明朝" w:hint="eastAsia"/>
          <w:sz w:val="20"/>
          <w:szCs w:val="20"/>
        </w:rPr>
        <w:t>内に</w:t>
      </w:r>
      <w:r w:rsidR="00EE7FCD">
        <w:rPr>
          <w:rFonts w:ascii="ＭＳ 明朝" w:eastAsia="ＭＳ 明朝" w:hAnsi="ＭＳ 明朝" w:hint="eastAsia"/>
          <w:sz w:val="20"/>
          <w:szCs w:val="20"/>
        </w:rPr>
        <w:t>各イオンが最もセパレートできるような電場</w:t>
      </w:r>
      <w:r w:rsidR="0048125A">
        <w:rPr>
          <w:rFonts w:ascii="ＭＳ 明朝" w:eastAsia="ＭＳ 明朝" w:hAnsi="ＭＳ 明朝" w:hint="eastAsia"/>
          <w:sz w:val="20"/>
          <w:szCs w:val="20"/>
        </w:rPr>
        <w:t>と</w:t>
      </w:r>
      <w:r w:rsidR="00EE7FCD">
        <w:rPr>
          <w:rFonts w:ascii="ＭＳ 明朝" w:eastAsia="ＭＳ 明朝" w:hAnsi="ＭＳ 明朝" w:hint="eastAsia"/>
          <w:sz w:val="20"/>
          <w:szCs w:val="20"/>
        </w:rPr>
        <w:t>磁場をかける。このとき、</w:t>
      </w:r>
      <w:r w:rsidR="00EE7FCD">
        <w:rPr>
          <w:rFonts w:ascii="ＭＳ 明朝" w:eastAsia="ＭＳ 明朝" w:hAnsi="ＭＳ 明朝"/>
          <w:sz w:val="20"/>
          <w:szCs w:val="20"/>
        </w:rPr>
        <w:t>E</w:t>
      </w:r>
      <w:r w:rsidR="00EE7FCD">
        <w:rPr>
          <w:rFonts w:ascii="ＭＳ 明朝" w:eastAsia="ＭＳ 明朝" w:hAnsi="ＭＳ 明朝" w:hint="eastAsia"/>
          <w:sz w:val="20"/>
          <w:szCs w:val="20"/>
        </w:rPr>
        <w:t>×</w:t>
      </w:r>
      <w:r w:rsidR="00EE7FCD">
        <w:rPr>
          <w:rFonts w:ascii="ＭＳ 明朝" w:eastAsia="ＭＳ 明朝" w:hAnsi="ＭＳ 明朝"/>
          <w:sz w:val="20"/>
          <w:szCs w:val="20"/>
        </w:rPr>
        <w:t>B filter</w:t>
      </w:r>
      <w:r w:rsidR="00EE7FCD">
        <w:rPr>
          <w:rFonts w:ascii="ＭＳ 明朝" w:eastAsia="ＭＳ 明朝" w:hAnsi="ＭＳ 明朝" w:hint="eastAsia"/>
          <w:sz w:val="20"/>
          <w:szCs w:val="20"/>
        </w:rPr>
        <w:t>の最大電場と最大磁場を超えないように調整する。</w:t>
      </w:r>
      <w:r w:rsidR="00F10C36" w:rsidRPr="00EE7FCD">
        <w:rPr>
          <w:rFonts w:ascii="ＭＳ 明朝" w:eastAsia="ＭＳ 明朝" w:hAnsi="ＭＳ 明朝" w:hint="eastAsia"/>
          <w:sz w:val="20"/>
          <w:szCs w:val="20"/>
        </w:rPr>
        <w:t>結果を図2に示す。</w:t>
      </w:r>
      <w:r w:rsidR="00C332C5" w:rsidRPr="00F10C36">
        <w:rPr>
          <w:noProof/>
        </w:rPr>
        <mc:AlternateContent>
          <mc:Choice Requires="wps">
            <w:drawing>
              <wp:anchor distT="0" distB="0" distL="114300" distR="114300" simplePos="0" relativeHeight="251660288" behindDoc="0" locked="0" layoutInCell="1" allowOverlap="1" wp14:anchorId="77FFE2EA" wp14:editId="23F7ED14">
                <wp:simplePos x="0" y="0"/>
                <wp:positionH relativeFrom="margin">
                  <wp:align>right</wp:align>
                </wp:positionH>
                <wp:positionV relativeFrom="page">
                  <wp:posOffset>7621905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600.1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" stroked="f">
                <v:textbox style="mso-fit-shape-to-text:t" inset="0,0,0,0">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w:instrText>
                      </w:r>
                      <w:r w:rsidR="00742CED" w:rsidRPr="00906775">
                        <w:rPr>
                          <w:rFonts w:ascii="ＭＳ ゴシック" w:eastAsia="ＭＳ ゴシック" w:hAnsi="ＭＳ ゴシック"/>
                        </w:rPr>
                        <w:instrText>図</w:instrText>
                      </w:r>
                      <w:r w:rsidR="00742CED" w:rsidRPr="00906775">
                        <w:rPr>
                          <w:rFonts w:ascii="ＭＳ ゴシック" w:eastAsia="ＭＳ ゴシック" w:hAnsi="ＭＳ ゴシック"/>
                        </w:rPr>
                        <w:instrText xml:space="preserve">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v:textbox>
                <w10:wrap type="square" anchorx="margin" anchory="page"/>
              </v:shape>
            </w:pict>
          </mc:Fallback>
        </mc:AlternateContent>
      </w:r>
    </w:p>
    <w:p w14:paraId="49BE98CA" w14:textId="12AAC6E8" w:rsidR="00952894" w:rsidRPr="00F10C36" w:rsidRDefault="00952894" w:rsidP="00952894">
      <w:pPr>
        <w:pStyle w:val="a3"/>
        <w:ind w:leftChars="0" w:left="360"/>
        <w:rPr>
          <w:rFonts w:ascii="ＭＳ 明朝" w:eastAsia="ＭＳ 明朝" w:hAnsi="ＭＳ 明朝"/>
          <w:sz w:val="20"/>
          <w:szCs w:val="20"/>
        </w:rPr>
      </w:pPr>
    </w:p>
    <w:p w14:paraId="2822DC0F" w14:textId="17092DE9" w:rsidR="00242B49" w:rsidRPr="00F10C36" w:rsidRDefault="00242B49" w:rsidP="00952894">
      <w:pPr>
        <w:pStyle w:val="a3"/>
        <w:ind w:leftChars="0" w:left="360"/>
        <w:rPr>
          <w:rFonts w:ascii="ＭＳ 明朝" w:eastAsia="ＭＳ 明朝" w:hAnsi="ＭＳ 明朝"/>
          <w:sz w:val="20"/>
          <w:szCs w:val="20"/>
        </w:rPr>
      </w:pPr>
    </w:p>
    <w:p w14:paraId="66B8260C" w14:textId="0BC668D0" w:rsidR="00952894" w:rsidRPr="00F10C36" w:rsidRDefault="00952894" w:rsidP="00952894">
      <w:pPr>
        <w:pStyle w:val="a3"/>
        <w:ind w:leftChars="0" w:left="360"/>
        <w:rPr>
          <w:rFonts w:ascii="ＭＳ 明朝" w:eastAsia="ＭＳ 明朝" w:hAnsi="ＭＳ 明朝"/>
          <w:sz w:val="20"/>
          <w:szCs w:val="20"/>
        </w:rPr>
      </w:pPr>
    </w:p>
    <w:p w14:paraId="55AFA0E5" w14:textId="4DBC46E9" w:rsidR="00F10C36" w:rsidRPr="00F10C36" w:rsidRDefault="00F10C36" w:rsidP="00952894">
      <w:pPr>
        <w:pStyle w:val="a3"/>
        <w:ind w:leftChars="0" w:left="360"/>
        <w:rPr>
          <w:rFonts w:ascii="ＭＳ 明朝" w:eastAsia="ＭＳ 明朝" w:hAnsi="ＭＳ 明朝"/>
          <w:sz w:val="20"/>
          <w:szCs w:val="20"/>
        </w:rPr>
      </w:pPr>
    </w:p>
    <w:p w14:paraId="4AF92AB1" w14:textId="53E79E2B" w:rsidR="00F10C36" w:rsidRPr="00F10C36" w:rsidRDefault="00F10C36" w:rsidP="00952894">
      <w:pPr>
        <w:pStyle w:val="a3"/>
        <w:ind w:leftChars="0" w:left="360"/>
        <w:rPr>
          <w:rFonts w:ascii="ＭＳ 明朝" w:eastAsia="ＭＳ 明朝" w:hAnsi="ＭＳ 明朝"/>
          <w:sz w:val="20"/>
          <w:szCs w:val="20"/>
        </w:rPr>
      </w:pPr>
    </w:p>
    <w:p w14:paraId="77ABB79A" w14:textId="11AF82F0" w:rsidR="00F10C36" w:rsidRPr="00F10C36" w:rsidRDefault="00F10C36" w:rsidP="00952894">
      <w:pPr>
        <w:pStyle w:val="a3"/>
        <w:ind w:leftChars="0" w:left="360"/>
        <w:rPr>
          <w:rFonts w:ascii="ＭＳ 明朝" w:eastAsia="ＭＳ 明朝" w:hAnsi="ＭＳ 明朝"/>
          <w:sz w:val="20"/>
          <w:szCs w:val="20"/>
        </w:rPr>
      </w:pPr>
    </w:p>
    <w:p w14:paraId="72A5A2EB" w14:textId="4C4DB8D3" w:rsidR="00F10C36"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noProof/>
          <w:sz w:val="20"/>
          <w:szCs w:val="20"/>
        </w:rPr>
        <w:lastRenderedPageBreak/>
        <w:drawing>
          <wp:anchor distT="0" distB="0" distL="114300" distR="114300" simplePos="0" relativeHeight="251664384" behindDoc="1" locked="0" layoutInCell="1" allowOverlap="1" wp14:anchorId="37F17C65" wp14:editId="5CB85F7A">
            <wp:simplePos x="0" y="0"/>
            <wp:positionH relativeFrom="margin">
              <wp:align>center</wp:align>
            </wp:positionH>
            <wp:positionV relativeFrom="paragraph">
              <wp:posOffset>0</wp:posOffset>
            </wp:positionV>
            <wp:extent cx="5400040" cy="2181860"/>
            <wp:effectExtent l="0" t="0" r="0" b="8890"/>
            <wp:wrapTight wrapText="bothSides">
              <wp:wrapPolygon edited="0">
                <wp:start x="0" y="0"/>
                <wp:lineTo x="0" y="21499"/>
                <wp:lineTo x="21488" y="21499"/>
                <wp:lineTo x="21488" y="0"/>
                <wp:lineTo x="0" y="0"/>
              </wp:wrapPolygon>
            </wp:wrapTight>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anchor>
        </w:drawing>
      </w:r>
    </w:p>
    <w:p w14:paraId="4E3D88BC" w14:textId="46E4E5B7" w:rsidR="00F10C36" w:rsidRPr="00F10C36" w:rsidRDefault="00F10C36" w:rsidP="00952894">
      <w:pPr>
        <w:pStyle w:val="a3"/>
        <w:ind w:leftChars="0" w:left="360"/>
        <w:rPr>
          <w:rFonts w:ascii="ＭＳ 明朝" w:eastAsia="ＭＳ 明朝" w:hAnsi="ＭＳ 明朝"/>
          <w:sz w:val="20"/>
          <w:szCs w:val="20"/>
        </w:rPr>
      </w:pPr>
    </w:p>
    <w:p w14:paraId="6569914E" w14:textId="3F239AF3" w:rsidR="00F10C36" w:rsidRPr="00F10C36" w:rsidRDefault="00F10C36" w:rsidP="00952894">
      <w:pPr>
        <w:pStyle w:val="a3"/>
        <w:ind w:leftChars="0" w:left="360"/>
        <w:rPr>
          <w:rFonts w:ascii="ＭＳ 明朝" w:eastAsia="ＭＳ 明朝" w:hAnsi="ＭＳ 明朝"/>
          <w:sz w:val="20"/>
          <w:szCs w:val="20"/>
        </w:rPr>
      </w:pPr>
    </w:p>
    <w:p w14:paraId="5929CB55" w14:textId="77777777" w:rsidR="00F10C36" w:rsidRPr="00F10C36" w:rsidRDefault="00F10C36" w:rsidP="00952894">
      <w:pPr>
        <w:pStyle w:val="a3"/>
        <w:ind w:leftChars="0" w:left="360"/>
        <w:rPr>
          <w:rFonts w:ascii="ＭＳ 明朝" w:eastAsia="ＭＳ 明朝" w:hAnsi="ＭＳ 明朝"/>
          <w:sz w:val="20"/>
          <w:szCs w:val="20"/>
        </w:rPr>
      </w:pPr>
    </w:p>
    <w:p w14:paraId="15413929" w14:textId="2D500663" w:rsidR="00F10C36" w:rsidRPr="00F10C36" w:rsidRDefault="00F10C36" w:rsidP="00952894">
      <w:pPr>
        <w:pStyle w:val="a3"/>
        <w:ind w:leftChars="0" w:left="360"/>
        <w:rPr>
          <w:rFonts w:ascii="ＭＳ 明朝" w:eastAsia="ＭＳ 明朝" w:hAnsi="ＭＳ 明朝"/>
          <w:sz w:val="20"/>
          <w:szCs w:val="20"/>
        </w:rPr>
      </w:pPr>
    </w:p>
    <w:p w14:paraId="1C201DBF" w14:textId="77777777" w:rsidR="00F10C36" w:rsidRPr="00F10C36" w:rsidRDefault="00F10C36" w:rsidP="00952894">
      <w:pPr>
        <w:pStyle w:val="a3"/>
        <w:ind w:leftChars="0" w:left="360"/>
        <w:rPr>
          <w:rFonts w:ascii="ＭＳ 明朝" w:eastAsia="ＭＳ 明朝" w:hAnsi="ＭＳ 明朝"/>
          <w:sz w:val="20"/>
          <w:szCs w:val="20"/>
        </w:rPr>
      </w:pPr>
    </w:p>
    <w:p w14:paraId="09D42C44" w14:textId="393EF603" w:rsidR="00F10C36" w:rsidRPr="00F10C36" w:rsidRDefault="00F10C36" w:rsidP="00952894">
      <w:pPr>
        <w:pStyle w:val="a3"/>
        <w:ind w:leftChars="0" w:left="360"/>
        <w:rPr>
          <w:rFonts w:ascii="ＭＳ 明朝" w:eastAsia="ＭＳ 明朝" w:hAnsi="ＭＳ 明朝"/>
          <w:sz w:val="20"/>
          <w:szCs w:val="20"/>
        </w:rPr>
      </w:pPr>
    </w:p>
    <w:p w14:paraId="068EAA90" w14:textId="5B5BFBDC" w:rsidR="00F10C36" w:rsidRPr="00F10C36" w:rsidRDefault="00F10C36" w:rsidP="00952894">
      <w:pPr>
        <w:pStyle w:val="a3"/>
        <w:ind w:leftChars="0" w:left="360"/>
        <w:rPr>
          <w:rFonts w:ascii="ＭＳ 明朝" w:eastAsia="ＭＳ 明朝" w:hAnsi="ＭＳ 明朝"/>
          <w:sz w:val="20"/>
          <w:szCs w:val="20"/>
        </w:rPr>
      </w:pPr>
    </w:p>
    <w:p w14:paraId="1A0D6141" w14:textId="7E5CE1C2" w:rsidR="00F10C36" w:rsidRPr="00F10C36" w:rsidRDefault="00F10C36" w:rsidP="00952894">
      <w:pPr>
        <w:pStyle w:val="a3"/>
        <w:ind w:leftChars="0" w:left="360"/>
        <w:rPr>
          <w:rFonts w:ascii="ＭＳ 明朝" w:eastAsia="ＭＳ 明朝" w:hAnsi="ＭＳ 明朝"/>
          <w:sz w:val="20"/>
          <w:szCs w:val="20"/>
        </w:rPr>
      </w:pPr>
    </w:p>
    <w:p w14:paraId="7E3A9612" w14:textId="3AA7C8A0" w:rsidR="00F10C36"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3360" behindDoc="0" locked="0" layoutInCell="1" allowOverlap="1" wp14:anchorId="67052601" wp14:editId="5B34CC6A">
                <wp:simplePos x="0" y="0"/>
                <wp:positionH relativeFrom="margin">
                  <wp:align>center</wp:align>
                </wp:positionH>
                <wp:positionV relativeFrom="page">
                  <wp:posOffset>2910840</wp:posOffset>
                </wp:positionV>
                <wp:extent cx="3101340" cy="228600"/>
                <wp:effectExtent l="0" t="0" r="381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101340" cy="228600"/>
                        </a:xfrm>
                        <a:prstGeom prst="rect">
                          <a:avLst/>
                        </a:prstGeom>
                        <a:solidFill>
                          <a:prstClr val="white"/>
                        </a:solidFill>
                        <a:ln>
                          <a:noFill/>
                        </a:ln>
                      </wps:spPr>
                      <wps:txbx>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52601" id="テキスト ボックス 3" o:spid="_x0000_s1027" type="#_x0000_t202" style="position:absolute;left:0;text-align:left;margin-left:0;margin-top:229.2pt;width:244.2pt;height:18pt;z-index:251663360;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" stroked="f">
                <v:textbox style="mso-fit-shape-to-text:t" inset="0,0,0,0">
                  <w:txbxContent>
                    <w:p w14:paraId="20DF6EB2" w14:textId="24189FDD" w:rsidR="00242B49" w:rsidRPr="00906775" w:rsidRDefault="00242B49" w:rsidP="00242B49">
                      <w:pPr>
                        <w:pStyle w:val="a4"/>
                        <w:rPr>
                          <w:rFonts w:ascii="ＭＳ ゴシック" w:eastAsia="ＭＳ ゴシック" w:hAnsi="ＭＳ ゴシック" w:hint="eastAsia"/>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w:t>
                      </w:r>
                      <w:r w:rsidRPr="00906775">
                        <w:rPr>
                          <w:rFonts w:ascii="ＭＳ ゴシック" w:eastAsia="ＭＳ ゴシック" w:hAnsi="ＭＳ ゴシック" w:hint="eastAsia"/>
                        </w:rPr>
                        <w:t>：</w:t>
                      </w:r>
                      <w:r w:rsidRPr="00906775">
                        <w:rPr>
                          <w:rFonts w:ascii="ＭＳ ゴシック" w:eastAsia="ＭＳ ゴシック" w:hAnsi="ＭＳ ゴシック" w:hint="eastAsia"/>
                        </w:rPr>
                        <w:t>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v:textbox>
                <w10:wrap type="square" anchorx="margin" anchory="page"/>
              </v:shape>
            </w:pict>
          </mc:Fallback>
        </mc:AlternateContent>
      </w:r>
    </w:p>
    <w:p w14:paraId="0BBEB27F" w14:textId="7909984A" w:rsidR="00F10C36" w:rsidRPr="00F10C36" w:rsidRDefault="00F10C36" w:rsidP="00952894">
      <w:pPr>
        <w:pStyle w:val="a3"/>
        <w:ind w:leftChars="0" w:left="360"/>
        <w:rPr>
          <w:rFonts w:ascii="ＭＳ 明朝" w:eastAsia="ＭＳ 明朝" w:hAnsi="ＭＳ 明朝"/>
          <w:sz w:val="20"/>
          <w:szCs w:val="20"/>
        </w:rPr>
      </w:pPr>
    </w:p>
    <w:p w14:paraId="153EEB8F" w14:textId="21B5B994" w:rsidR="00F10C36" w:rsidRPr="00F10C36" w:rsidRDefault="00F10C36" w:rsidP="00952894">
      <w:pPr>
        <w:pStyle w:val="a3"/>
        <w:ind w:leftChars="0" w:left="360"/>
        <w:rPr>
          <w:rFonts w:ascii="ＭＳ 明朝" w:eastAsia="ＭＳ 明朝" w:hAnsi="ＭＳ 明朝"/>
          <w:sz w:val="20"/>
          <w:szCs w:val="20"/>
        </w:rPr>
      </w:pPr>
    </w:p>
    <w:p w14:paraId="32035427" w14:textId="0A96E4C4"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6064A308" w14:textId="7D9CCA7F" w:rsidR="00DA61BA" w:rsidRPr="00DA61BA" w:rsidRDefault="00335D1C" w:rsidP="00DA61B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図2からわかるように、現状の設定では</w:t>
      </w:r>
      <w:r w:rsidR="00DA61BA">
        <w:rPr>
          <w:rFonts w:ascii="ＭＳ 明朝" w:eastAsia="ＭＳ 明朝" w:hAnsi="ＭＳ 明朝" w:hint="eastAsia"/>
          <w:sz w:val="20"/>
          <w:szCs w:val="20"/>
        </w:rPr>
        <w:t>1価から</w:t>
      </w:r>
      <w:r w:rsidRPr="00F10C36">
        <w:rPr>
          <w:rFonts w:ascii="ＭＳ 明朝" w:eastAsia="ＭＳ 明朝" w:hAnsi="ＭＳ 明朝" w:hint="eastAsia"/>
          <w:sz w:val="20"/>
          <w:szCs w:val="20"/>
        </w:rPr>
        <w:t>2</w:t>
      </w:r>
      <w:r w:rsidRPr="00F10C36">
        <w:rPr>
          <w:rFonts w:ascii="ＭＳ 明朝" w:eastAsia="ＭＳ 明朝" w:hAnsi="ＭＳ 明朝"/>
          <w:sz w:val="20"/>
          <w:szCs w:val="20"/>
        </w:rPr>
        <w:t>0</w:t>
      </w:r>
      <w:r w:rsidRPr="00F10C36">
        <w:rPr>
          <w:rFonts w:ascii="ＭＳ 明朝" w:eastAsia="ＭＳ 明朝" w:hAnsi="ＭＳ 明朝" w:hint="eastAsia"/>
          <w:sz w:val="20"/>
          <w:szCs w:val="20"/>
        </w:rPr>
        <w:t>価までのS</w:t>
      </w:r>
      <w:r w:rsidRPr="00F10C36">
        <w:rPr>
          <w:rFonts w:ascii="ＭＳ 明朝" w:eastAsia="ＭＳ 明朝" w:hAnsi="ＭＳ 明朝"/>
          <w:sz w:val="20"/>
          <w:szCs w:val="20"/>
        </w:rPr>
        <w:t>n</w:t>
      </w:r>
      <w:r w:rsidRPr="00F10C36">
        <w:rPr>
          <w:rFonts w:ascii="ＭＳ 明朝" w:eastAsia="ＭＳ 明朝" w:hAnsi="ＭＳ 明朝" w:hint="eastAsia"/>
          <w:sz w:val="20"/>
          <w:szCs w:val="20"/>
        </w:rPr>
        <w:t>イオンを分けることはできていない。原因としては、最大電場</w:t>
      </w:r>
      <w:r w:rsidR="00140B1D" w:rsidRPr="00F10C36">
        <w:rPr>
          <w:rFonts w:ascii="ＭＳ 明朝" w:eastAsia="ＭＳ 明朝" w:hAnsi="ＭＳ 明朝" w:hint="eastAsia"/>
          <w:sz w:val="20"/>
          <w:szCs w:val="20"/>
        </w:rPr>
        <w:t>が弱いこと、</w:t>
      </w:r>
      <w:r w:rsidR="00DA61BA">
        <w:rPr>
          <w:rFonts w:ascii="ＭＳ 明朝" w:eastAsia="ＭＳ 明朝" w:hAnsi="ＭＳ 明朝" w:hint="eastAsia"/>
          <w:sz w:val="20"/>
          <w:szCs w:val="20"/>
        </w:rPr>
        <w:t>入射イオン</w:t>
      </w:r>
      <w:r w:rsidR="00140B1D" w:rsidRPr="00F10C36">
        <w:rPr>
          <w:rFonts w:ascii="ＭＳ 明朝" w:eastAsia="ＭＳ 明朝" w:hAnsi="ＭＳ 明朝" w:hint="eastAsia"/>
          <w:sz w:val="20"/>
          <w:szCs w:val="20"/>
        </w:rPr>
        <w:t>の初速度が大きいことが考えられる。</w:t>
      </w:r>
      <w:r w:rsidR="00DA61BA">
        <w:rPr>
          <w:rFonts w:ascii="ＭＳ 明朝" w:eastAsia="ＭＳ 明朝" w:hAnsi="ＭＳ 明朝" w:hint="eastAsia"/>
          <w:sz w:val="20"/>
          <w:szCs w:val="20"/>
        </w:rPr>
        <w:t>改善策としては、図2におけるz</w:t>
      </w:r>
      <w:r w:rsidR="00A95532">
        <w:rPr>
          <w:rFonts w:ascii="ＭＳ 明朝" w:eastAsia="ＭＳ 明朝" w:hAnsi="ＭＳ 明朝" w:hint="eastAsia"/>
          <w:sz w:val="20"/>
          <w:szCs w:val="20"/>
        </w:rPr>
        <w:t>軸正の</w:t>
      </w:r>
      <w:r w:rsidR="00DA61BA">
        <w:rPr>
          <w:rFonts w:ascii="ＭＳ 明朝" w:eastAsia="ＭＳ 明朝" w:hAnsi="ＭＳ 明朝" w:hint="eastAsia"/>
          <w:sz w:val="20"/>
          <w:szCs w:val="20"/>
        </w:rPr>
        <w:t>方向の速度を減速させる、最大電場を上げる、初速度を落とす、入射位置</w:t>
      </w:r>
      <w:r w:rsidR="00906775">
        <w:rPr>
          <w:rFonts w:ascii="ＭＳ 明朝" w:eastAsia="ＭＳ 明朝" w:hAnsi="ＭＳ 明朝" w:hint="eastAsia"/>
          <w:sz w:val="20"/>
          <w:szCs w:val="20"/>
        </w:rPr>
        <w:t>や入射角度を調整する</w:t>
      </w:r>
      <w:r w:rsidR="00DA61BA">
        <w:rPr>
          <w:rFonts w:ascii="ＭＳ 明朝" w:eastAsia="ＭＳ 明朝" w:hAnsi="ＭＳ 明朝" w:hint="eastAsia"/>
          <w:sz w:val="20"/>
          <w:szCs w:val="20"/>
        </w:rPr>
        <w:t>ことで十分な広がりが持てるように電場と磁場の値を再調整することが考えられる。装置の都合上これらの操作が可能であるかを検討し、改善して</w:t>
      </w:r>
      <w:r w:rsidR="0048125A">
        <w:rPr>
          <w:rFonts w:ascii="ＭＳ 明朝" w:eastAsia="ＭＳ 明朝" w:hAnsi="ＭＳ 明朝" w:hint="eastAsia"/>
          <w:sz w:val="20"/>
          <w:szCs w:val="20"/>
        </w:rPr>
        <w:t>いきたい</w:t>
      </w:r>
      <w:r w:rsidR="00DA61BA">
        <w:rPr>
          <w:rFonts w:ascii="ＭＳ 明朝" w:eastAsia="ＭＳ 明朝" w:hAnsi="ＭＳ 明朝" w:hint="eastAsia"/>
          <w:sz w:val="20"/>
          <w:szCs w:val="20"/>
        </w:rPr>
        <w:t>。</w:t>
      </w:r>
    </w:p>
    <w:p w14:paraId="2E65D137" w14:textId="5A399C92" w:rsidR="00952894" w:rsidRPr="00F10C36" w:rsidRDefault="00906775"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6432" behindDoc="0" locked="0" layoutInCell="1" allowOverlap="1" wp14:anchorId="40686A66" wp14:editId="369548FE">
                <wp:simplePos x="0" y="0"/>
                <wp:positionH relativeFrom="margin">
                  <wp:posOffset>3455670</wp:posOffset>
                </wp:positionH>
                <wp:positionV relativeFrom="page">
                  <wp:posOffset>7086600</wp:posOffset>
                </wp:positionV>
                <wp:extent cx="2415540" cy="220980"/>
                <wp:effectExtent l="0" t="0" r="3810" b="762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415540" cy="220980"/>
                        </a:xfrm>
                        <a:prstGeom prst="rect">
                          <a:avLst/>
                        </a:prstGeom>
                        <a:solidFill>
                          <a:prstClr val="white"/>
                        </a:solidFill>
                        <a:ln>
                          <a:noFill/>
                        </a:ln>
                      </wps:spPr>
                      <wps:txbx>
                        <w:txbxContent>
                          <w:p w14:paraId="657B7CD0" w14:textId="1A323A65" w:rsidR="00906775" w:rsidRPr="00906775" w:rsidRDefault="00906775" w:rsidP="00906775">
                            <w:pPr>
                              <w:pStyle w:val="a4"/>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6A66" id="テキスト ボックス 4" o:spid="_x0000_s1028" type="#_x0000_t202" style="position:absolute;left:0;text-align:left;margin-left:272.1pt;margin-top:558pt;width:190.2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" stroked="f">
                <v:textbox inset="0,0,0,0">
                  <w:txbxContent>
                    <w:p w14:paraId="657B7CD0" w14:textId="1A323A65" w:rsidR="00906775" w:rsidRPr="00906775" w:rsidRDefault="00906775" w:rsidP="00906775">
                      <w:pPr>
                        <w:pStyle w:val="a4"/>
                        <w:rPr>
                          <w:rFonts w:ascii="ＭＳ ゴシック" w:eastAsia="ＭＳ ゴシック" w:hAnsi="ＭＳ ゴシック" w:hint="eastAsia"/>
                          <w:noProof/>
                        </w:rPr>
                      </w:pPr>
                      <w:r w:rsidRPr="00906775">
                        <w:rPr>
                          <w:rFonts w:ascii="ＭＳ ゴシック" w:eastAsia="ＭＳ ゴシック" w:hAnsi="ＭＳ ゴシック"/>
                        </w:rPr>
                        <w:t>図</w:t>
                      </w:r>
                      <w:r w:rsidRPr="00906775">
                        <w:rPr>
                          <w:rFonts w:ascii="ＭＳ ゴシック" w:eastAsia="ＭＳ ゴシック" w:hAnsi="ＭＳ ゴシック"/>
                        </w:rPr>
                        <w:t>3</w:t>
                      </w:r>
                      <w:r w:rsidRPr="00906775">
                        <w:rPr>
                          <w:rFonts w:ascii="ＭＳ ゴシック" w:eastAsia="ＭＳ ゴシック" w:hAnsi="ＭＳ ゴシック" w:hint="eastAsia"/>
                        </w:rPr>
                        <w:t>：</w:t>
                      </w:r>
                      <w:r w:rsidRPr="00906775">
                        <w:rPr>
                          <w:rFonts w:ascii="ＭＳ ゴシック" w:eastAsia="ＭＳ ゴシック" w:hAnsi="ＭＳ ゴシック" w:hint="eastAsia"/>
                        </w:rPr>
                        <w:t>ラプラス方程式から計算した電場</w:t>
                      </w:r>
                    </w:p>
                  </w:txbxContent>
                </v:textbox>
                <w10:wrap type="square" anchorx="margin" anchory="page"/>
              </v:shape>
            </w:pict>
          </mc:Fallback>
        </mc:AlternateContent>
      </w:r>
      <w:r w:rsidRPr="00F10C36">
        <w:rPr>
          <w:rFonts w:ascii="ＭＳ 明朝" w:eastAsia="ＭＳ 明朝" w:hAnsi="ＭＳ 明朝" w:hint="eastAsia"/>
          <w:noProof/>
          <w:sz w:val="20"/>
          <w:szCs w:val="20"/>
        </w:rPr>
        <w:drawing>
          <wp:anchor distT="0" distB="0" distL="114300" distR="114300" simplePos="0" relativeHeight="251661312" behindDoc="0" locked="0" layoutInCell="1" allowOverlap="1" wp14:anchorId="66F1FDB8" wp14:editId="301398B5">
            <wp:simplePos x="0" y="0"/>
            <wp:positionH relativeFrom="margin">
              <wp:align>right</wp:align>
            </wp:positionH>
            <wp:positionV relativeFrom="paragraph">
              <wp:posOffset>34925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r w:rsidR="00952894" w:rsidRPr="00F10C36">
        <w:rPr>
          <w:rFonts w:ascii="ＭＳ 明朝" w:eastAsia="ＭＳ 明朝" w:hAnsi="ＭＳ 明朝" w:hint="eastAsia"/>
          <w:sz w:val="20"/>
          <w:szCs w:val="20"/>
        </w:rPr>
        <w:t xml:space="preserve">　シミュレーションの展望として、電場磁場をラプラス方程式</w:t>
      </w:r>
      <w:r w:rsidR="007E2421" w:rsidRPr="00F10C36">
        <w:rPr>
          <w:rFonts w:ascii="ＭＳ 明朝" w:eastAsia="ＭＳ 明朝" w:hAnsi="ＭＳ 明朝" w:hint="eastAsia"/>
          <w:sz w:val="20"/>
          <w:szCs w:val="20"/>
        </w:rPr>
        <w:t>の近似から</w:t>
      </w:r>
      <w:r w:rsidR="00952894" w:rsidRPr="00F10C36">
        <w:rPr>
          <w:rFonts w:ascii="ＭＳ 明朝" w:eastAsia="ＭＳ 明朝" w:hAnsi="ＭＳ 明朝" w:hint="eastAsia"/>
          <w:sz w:val="20"/>
          <w:szCs w:val="20"/>
        </w:rPr>
        <w:t>計算してはみだしも考慮していきたいと</w:t>
      </w:r>
      <w:r w:rsidR="007E2421" w:rsidRPr="00F10C36">
        <w:rPr>
          <w:rFonts w:ascii="ＭＳ 明朝" w:eastAsia="ＭＳ 明朝" w:hAnsi="ＭＳ 明朝" w:hint="eastAsia"/>
          <w:sz w:val="20"/>
          <w:szCs w:val="20"/>
        </w:rPr>
        <w:t>考えている。実際に電場は</w:t>
      </w:r>
      <w:r w:rsidR="007E2421" w:rsidRPr="00F10C36">
        <w:rPr>
          <w:rFonts w:ascii="ＭＳ 明朝" w:eastAsia="ＭＳ 明朝" w:hAnsi="ＭＳ 明朝" w:hint="eastAsia"/>
          <w:noProof/>
          <w:sz w:val="20"/>
          <w:szCs w:val="20"/>
        </w:rPr>
        <w:t>図</w:t>
      </w:r>
      <w:r w:rsidR="0021189A">
        <w:rPr>
          <w:rFonts w:ascii="ＭＳ 明朝" w:eastAsia="ＭＳ 明朝" w:hAnsi="ＭＳ 明朝" w:hint="eastAsia"/>
          <w:noProof/>
          <w:sz w:val="20"/>
          <w:szCs w:val="20"/>
        </w:rPr>
        <w:t>3</w:t>
      </w:r>
      <w:r w:rsidR="007E2421" w:rsidRPr="00F10C36">
        <w:rPr>
          <w:rFonts w:ascii="ＭＳ 明朝" w:eastAsia="ＭＳ 明朝" w:hAnsi="ＭＳ 明朝" w:hint="eastAsia"/>
          <w:noProof/>
          <w:sz w:val="20"/>
          <w:szCs w:val="20"/>
        </w:rPr>
        <w:t>のように並行板の電極に電位をかけ</w:t>
      </w:r>
      <w:r w:rsidR="00CF54F9" w:rsidRPr="00F10C36">
        <w:rPr>
          <w:rFonts w:ascii="ＭＳ 明朝" w:eastAsia="ＭＳ 明朝" w:hAnsi="ＭＳ 明朝" w:hint="eastAsia"/>
          <w:noProof/>
          <w:sz w:val="20"/>
          <w:szCs w:val="20"/>
        </w:rPr>
        <w:t>た時のシミュレーションもできてきているようにみえるのでこの</w:t>
      </w:r>
      <w:r>
        <w:rPr>
          <w:rFonts w:ascii="ＭＳ 明朝" w:eastAsia="ＭＳ 明朝" w:hAnsi="ＭＳ 明朝" w:hint="eastAsia"/>
          <w:noProof/>
          <w:sz w:val="20"/>
          <w:szCs w:val="20"/>
        </w:rPr>
        <w:t>電場を使った</w:t>
      </w:r>
      <w:r w:rsidR="00CF54F9" w:rsidRPr="00F10C36">
        <w:rPr>
          <w:rFonts w:ascii="ＭＳ 明朝" w:eastAsia="ＭＳ 明朝" w:hAnsi="ＭＳ 明朝" w:hint="eastAsia"/>
          <w:noProof/>
          <w:sz w:val="20"/>
          <w:szCs w:val="20"/>
        </w:rPr>
        <w:t>シミュレーションのテストを行い</w:t>
      </w:r>
      <w:r>
        <w:rPr>
          <w:rFonts w:ascii="ＭＳ 明朝" w:eastAsia="ＭＳ 明朝" w:hAnsi="ＭＳ 明朝" w:hint="eastAsia"/>
          <w:noProof/>
          <w:sz w:val="20"/>
          <w:szCs w:val="20"/>
        </w:rPr>
        <w:t>、</w:t>
      </w:r>
      <w:r w:rsidR="00CF54F9" w:rsidRPr="00F10C36">
        <w:rPr>
          <w:rFonts w:ascii="ＭＳ 明朝" w:eastAsia="ＭＳ 明朝" w:hAnsi="ＭＳ 明朝" w:hint="eastAsia"/>
          <w:noProof/>
          <w:sz w:val="20"/>
          <w:szCs w:val="20"/>
        </w:rPr>
        <w:t>磁場も同様に計算してより</w:t>
      </w:r>
      <w:r>
        <w:rPr>
          <w:rFonts w:ascii="ＭＳ 明朝" w:eastAsia="ＭＳ 明朝" w:hAnsi="ＭＳ 明朝" w:hint="eastAsia"/>
          <w:noProof/>
          <w:sz w:val="20"/>
          <w:szCs w:val="20"/>
        </w:rPr>
        <w:t>高い</w:t>
      </w:r>
      <w:r w:rsidR="00CF54F9" w:rsidRPr="00F10C36">
        <w:rPr>
          <w:rFonts w:ascii="ＭＳ 明朝" w:eastAsia="ＭＳ 明朝" w:hAnsi="ＭＳ 明朝" w:hint="eastAsia"/>
          <w:noProof/>
          <w:sz w:val="20"/>
          <w:szCs w:val="20"/>
        </w:rPr>
        <w:t>精度のシミュレーションを目指したい。実際にシミュレーションで十分な分解能ができればCADで設計をして、実験</w:t>
      </w:r>
      <w:r>
        <w:rPr>
          <w:rFonts w:ascii="ＭＳ 明朝" w:eastAsia="ＭＳ 明朝" w:hAnsi="ＭＳ 明朝" w:hint="eastAsia"/>
          <w:noProof/>
          <w:sz w:val="20"/>
          <w:szCs w:val="20"/>
        </w:rPr>
        <w:t>を</w:t>
      </w:r>
      <w:r w:rsidR="00CF54F9" w:rsidRPr="00F10C36">
        <w:rPr>
          <w:rFonts w:ascii="ＭＳ 明朝" w:eastAsia="ＭＳ 明朝" w:hAnsi="ＭＳ 明朝" w:hint="eastAsia"/>
          <w:noProof/>
          <w:sz w:val="20"/>
          <w:szCs w:val="20"/>
        </w:rPr>
        <w:t>進めていきたい。</w:t>
      </w:r>
    </w:p>
    <w:p w14:paraId="43BB92EF" w14:textId="1F387F41" w:rsidR="00905D49" w:rsidRPr="00F10C36" w:rsidRDefault="00952894" w:rsidP="00905D49">
      <w:pPr>
        <w:rPr>
          <w:rFonts w:ascii="ＭＳ 明朝" w:eastAsia="ＭＳ 明朝" w:hAnsi="ＭＳ 明朝"/>
          <w:sz w:val="20"/>
          <w:szCs w:val="20"/>
        </w:rPr>
      </w:pPr>
      <w:r w:rsidRPr="00F10C36">
        <w:rPr>
          <w:rFonts w:ascii="ＭＳ 明朝" w:eastAsia="ＭＳ 明朝" w:hAnsi="ＭＳ 明朝"/>
          <w:sz w:val="20"/>
          <w:szCs w:val="20"/>
        </w:rPr>
        <w:t>.</w:t>
      </w:r>
    </w:p>
    <w:p w14:paraId="578B3A8E" w14:textId="533B53A3" w:rsidR="00952894" w:rsidRPr="00F10C36" w:rsidRDefault="00952894" w:rsidP="00905D49">
      <w:pPr>
        <w:rPr>
          <w:rFonts w:ascii="ＭＳ 明朝" w:eastAsia="ＭＳ 明朝" w:hAnsi="ＭＳ 明朝"/>
          <w:sz w:val="20"/>
          <w:szCs w:val="20"/>
        </w:rPr>
      </w:pPr>
    </w:p>
    <w:sectPr w:rsidR="00952894" w:rsidRPr="00F10C36"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7AA06" w14:textId="77777777" w:rsidR="00227E51" w:rsidRDefault="00227E51" w:rsidP="00F87FCB">
      <w:r>
        <w:separator/>
      </w:r>
    </w:p>
  </w:endnote>
  <w:endnote w:type="continuationSeparator" w:id="0">
    <w:p w14:paraId="1EE3E11B" w14:textId="77777777" w:rsidR="00227E51" w:rsidRDefault="00227E51"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126BF" w14:textId="77777777" w:rsidR="00227E51" w:rsidRDefault="00227E51" w:rsidP="00F87FCB">
      <w:r>
        <w:separator/>
      </w:r>
    </w:p>
  </w:footnote>
  <w:footnote w:type="continuationSeparator" w:id="0">
    <w:p w14:paraId="37FAA5CC" w14:textId="77777777" w:rsidR="00227E51" w:rsidRDefault="00227E51"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40B1D"/>
    <w:rsid w:val="0021189A"/>
    <w:rsid w:val="00227E51"/>
    <w:rsid w:val="00242B49"/>
    <w:rsid w:val="002E2B66"/>
    <w:rsid w:val="00335D1C"/>
    <w:rsid w:val="003B5C51"/>
    <w:rsid w:val="0048125A"/>
    <w:rsid w:val="00684E94"/>
    <w:rsid w:val="00742CED"/>
    <w:rsid w:val="007500FB"/>
    <w:rsid w:val="00792B01"/>
    <w:rsid w:val="007E2421"/>
    <w:rsid w:val="009005ED"/>
    <w:rsid w:val="00905D49"/>
    <w:rsid w:val="00906775"/>
    <w:rsid w:val="00952894"/>
    <w:rsid w:val="0097180B"/>
    <w:rsid w:val="00A95532"/>
    <w:rsid w:val="00AA77F9"/>
    <w:rsid w:val="00B61046"/>
    <w:rsid w:val="00BE03EE"/>
    <w:rsid w:val="00C332C5"/>
    <w:rsid w:val="00C8668D"/>
    <w:rsid w:val="00CE13D1"/>
    <w:rsid w:val="00CF54F9"/>
    <w:rsid w:val="00DA61BA"/>
    <w:rsid w:val="00EE7FCD"/>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2</Pages>
  <Words>203</Words>
  <Characters>1161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風雅 東條</cp:lastModifiedBy>
  <cp:revision>6</cp:revision>
  <dcterms:created xsi:type="dcterms:W3CDTF">2020-09-23T14:47:00Z</dcterms:created>
  <dcterms:modified xsi:type="dcterms:W3CDTF">2020-09-26T07:08:00Z</dcterms:modified>
</cp:coreProperties>
</file>