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75220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bookmarkStart w:id="0" w:name="_Hlk184345374"/>
      <w:bookmarkEnd w:id="0"/>
      <w:r>
        <w:rPr>
          <w:rFonts w:ascii="Times New Roman" w:eastAsia="Times New Roman" w:hAnsi="Times New Roman" w:cs="Times New Roman"/>
          <w:b/>
          <w:sz w:val="28"/>
        </w:rPr>
        <w:t>МИНИСТЕРСТВО ОБРАЗОВАНИЯ МОСКОВСКОЙ ОБЛАСТИ</w:t>
      </w:r>
    </w:p>
    <w:p w14:paraId="15568CEB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ГОСУДАРСТВЕННОЕ БЮДЖЕТНОЕ ПРОФЕССИОНАЛЬНОЕ </w:t>
      </w:r>
    </w:p>
    <w:p w14:paraId="3468BE28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ОБРАЗОВАТЕЛЬНОЕ УЧРЕЖДЕНИЕ</w:t>
      </w:r>
    </w:p>
    <w:p w14:paraId="3153D382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МОСКОВСКОЙ ОБЛАСТИ</w:t>
      </w:r>
    </w:p>
    <w:p w14:paraId="77E5E6EF" w14:textId="77777777" w:rsidR="00EE6BE0" w:rsidRDefault="00EE6BE0" w:rsidP="00EE6BE0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b/>
          <w:sz w:val="28"/>
        </w:rPr>
        <w:t>«Ногинский колледж»</w:t>
      </w:r>
    </w:p>
    <w:p w14:paraId="49D94E51" w14:textId="77777777" w:rsidR="00EE6BE0" w:rsidRDefault="00EE6BE0" w:rsidP="00EE6BE0">
      <w:pPr>
        <w:tabs>
          <w:tab w:val="left" w:pos="1134"/>
          <w:tab w:val="left" w:pos="3402"/>
          <w:tab w:val="left" w:pos="5103"/>
        </w:tabs>
        <w:spacing w:before="60" w:after="0" w:line="240" w:lineRule="auto"/>
        <w:ind w:right="-286" w:hanging="567"/>
        <w:rPr>
          <w:rFonts w:ascii="Times New Roman" w:eastAsia="Times New Roman" w:hAnsi="Times New Roman" w:cs="Times New Roman"/>
          <w:sz w:val="28"/>
        </w:rPr>
      </w:pPr>
    </w:p>
    <w:p w14:paraId="309E5E0E" w14:textId="77777777" w:rsidR="00EE6BE0" w:rsidRDefault="00EE6BE0" w:rsidP="00EE6BE0">
      <w:pPr>
        <w:tabs>
          <w:tab w:val="left" w:pos="1134"/>
          <w:tab w:val="left" w:pos="3402"/>
          <w:tab w:val="left" w:pos="5103"/>
        </w:tabs>
        <w:spacing w:before="60" w:after="0" w:line="240" w:lineRule="auto"/>
        <w:ind w:right="-286" w:hanging="567"/>
        <w:rPr>
          <w:rFonts w:ascii="Times New Roman" w:eastAsia="Times New Roman" w:hAnsi="Times New Roman" w:cs="Times New Roman"/>
          <w:sz w:val="28"/>
        </w:rPr>
      </w:pPr>
    </w:p>
    <w:p w14:paraId="468B16C1" w14:textId="77777777" w:rsidR="00EE6BE0" w:rsidRDefault="00EE6BE0" w:rsidP="00EE6BE0">
      <w:pPr>
        <w:tabs>
          <w:tab w:val="left" w:pos="1134"/>
          <w:tab w:val="left" w:pos="3402"/>
          <w:tab w:val="left" w:pos="5103"/>
        </w:tabs>
        <w:spacing w:before="60" w:after="0" w:line="240" w:lineRule="auto"/>
        <w:ind w:right="-286" w:hanging="567"/>
        <w:rPr>
          <w:rFonts w:ascii="Times New Roman" w:eastAsia="Times New Roman" w:hAnsi="Times New Roman" w:cs="Times New Roman"/>
          <w:sz w:val="28"/>
        </w:rPr>
      </w:pPr>
    </w:p>
    <w:p w14:paraId="60F4B185" w14:textId="77777777" w:rsidR="00EE6BE0" w:rsidRDefault="00EE6BE0" w:rsidP="00EE6BE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264B1921" w14:textId="77777777" w:rsidR="00EE6BE0" w:rsidRDefault="00EE6BE0" w:rsidP="00EE6BE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2A0FCA5A" w14:textId="77777777" w:rsidR="00EE6BE0" w:rsidRDefault="00EE6BE0" w:rsidP="00EE6BE0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color w:val="000000"/>
          <w:spacing w:val="-7"/>
          <w:sz w:val="28"/>
          <w:shd w:val="clear" w:color="auto" w:fill="FFFFFF"/>
        </w:rPr>
      </w:pPr>
    </w:p>
    <w:p w14:paraId="3AD29D7C" w14:textId="77777777" w:rsidR="00EE6BE0" w:rsidRDefault="00EE6BE0" w:rsidP="00EE6BE0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color w:val="000000"/>
          <w:spacing w:val="-7"/>
          <w:sz w:val="28"/>
          <w:shd w:val="clear" w:color="auto" w:fill="FFFFFF"/>
        </w:rPr>
      </w:pPr>
    </w:p>
    <w:p w14:paraId="3CF08021" w14:textId="6F9B592F" w:rsidR="00EE6BE0" w:rsidRDefault="00EE6BE0" w:rsidP="00EE6BE0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color w:val="000000"/>
          <w:spacing w:val="-7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pacing w:val="-7"/>
          <w:sz w:val="28"/>
          <w:shd w:val="clear" w:color="auto" w:fill="FFFFFF"/>
        </w:rPr>
        <w:t>Дипломная работа</w:t>
      </w:r>
    </w:p>
    <w:p w14:paraId="7AC3C513" w14:textId="56FAB79E" w:rsidR="00EE6BE0" w:rsidRDefault="00B11551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По теме: «Разработка чат-бота для абитуриентов ГБПОУ «Ногинский колледж» с использованием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нейросетевых</w:t>
      </w:r>
      <w:proofErr w:type="spellEnd"/>
      <w:r>
        <w:rPr>
          <w:rFonts w:ascii="Times New Roman" w:eastAsia="Times New Roman" w:hAnsi="Times New Roman" w:cs="Times New Roman"/>
          <w:b/>
          <w:sz w:val="28"/>
        </w:rPr>
        <w:t xml:space="preserve"> технологий»</w:t>
      </w:r>
    </w:p>
    <w:p w14:paraId="436C616A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989AFA1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02237880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25D28524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184A8A3A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EA59CDF" w14:textId="77777777" w:rsidR="00EE6BE0" w:rsidRDefault="00EE6BE0" w:rsidP="00EE6BE0">
      <w:pPr>
        <w:spacing w:after="0" w:line="360" w:lineRule="auto"/>
        <w:ind w:firstLine="284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14:paraId="328013FE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Выполнил (а) обучающийся </w:t>
      </w:r>
    </w:p>
    <w:p w14:paraId="768BD036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  <w:proofErr w:type="gramStart"/>
      <w:r>
        <w:rPr>
          <w:rFonts w:ascii="Times New Roman" w:eastAsia="Times New Roman" w:hAnsi="Times New Roman" w:cs="Times New Roman"/>
          <w:sz w:val="24"/>
        </w:rPr>
        <w:t>группы  4</w:t>
      </w:r>
      <w:proofErr w:type="gramEnd"/>
      <w:r>
        <w:rPr>
          <w:rFonts w:ascii="Times New Roman" w:eastAsia="Times New Roman" w:hAnsi="Times New Roman" w:cs="Times New Roman"/>
          <w:sz w:val="24"/>
        </w:rPr>
        <w:t>ИСПр1</w:t>
      </w:r>
    </w:p>
    <w:p w14:paraId="6CBF98C2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Булаткин Даниил Алексеевич</w:t>
      </w:r>
    </w:p>
    <w:p w14:paraId="0D542F1C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</w:rPr>
        <w:t>ф.и.о.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) </w:t>
      </w:r>
    </w:p>
    <w:p w14:paraId="719FF68C" w14:textId="31E098EA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Руководитель </w:t>
      </w:r>
      <w:r>
        <w:rPr>
          <w:rFonts w:ascii="Times New Roman" w:eastAsia="Times New Roman" w:hAnsi="Times New Roman" w:cs="Times New Roman"/>
          <w:sz w:val="24"/>
        </w:rPr>
        <w:t>дипломной работы</w:t>
      </w:r>
      <w:r>
        <w:rPr>
          <w:rFonts w:ascii="Times New Roman" w:eastAsia="Times New Roman" w:hAnsi="Times New Roman" w:cs="Times New Roman"/>
          <w:sz w:val="24"/>
        </w:rPr>
        <w:t xml:space="preserve"> от ОУ</w:t>
      </w:r>
    </w:p>
    <w:p w14:paraId="20C24D9A" w14:textId="330ED00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  <w:u w:val="single"/>
        </w:rPr>
        <w:t>Путилов Евгений Александрович</w:t>
      </w:r>
    </w:p>
    <w:p w14:paraId="5927C06B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</w:rPr>
        <w:t>ф.и.о.</w:t>
      </w:r>
      <w:proofErr w:type="spellEnd"/>
      <w:r>
        <w:rPr>
          <w:rFonts w:ascii="Times New Roman" w:eastAsia="Times New Roman" w:hAnsi="Times New Roman" w:cs="Times New Roman"/>
          <w:sz w:val="24"/>
        </w:rPr>
        <w:t>)</w:t>
      </w:r>
    </w:p>
    <w:p w14:paraId="650DC0E7" w14:textId="77777777" w:rsidR="00EE6BE0" w:rsidRDefault="00EE6BE0" w:rsidP="00EE6BE0">
      <w:pPr>
        <w:spacing w:after="0" w:line="276" w:lineRule="auto"/>
        <w:jc w:val="right"/>
        <w:rPr>
          <w:rFonts w:ascii="Times New Roman" w:eastAsia="Times New Roman" w:hAnsi="Times New Roman" w:cs="Times New Roman"/>
          <w:sz w:val="24"/>
        </w:rPr>
      </w:pPr>
    </w:p>
    <w:p w14:paraId="5BAE5DAB" w14:textId="77777777" w:rsidR="00EE6BE0" w:rsidRDefault="00EE6BE0" w:rsidP="00EE6BE0">
      <w:pPr>
        <w:spacing w:after="0" w:line="240" w:lineRule="auto"/>
        <w:ind w:right="-2" w:firstLine="5670"/>
        <w:jc w:val="right"/>
        <w:rPr>
          <w:rFonts w:ascii="Times New Roman" w:eastAsia="Times New Roman" w:hAnsi="Times New Roman" w:cs="Times New Roman"/>
          <w:color w:val="000000"/>
          <w:spacing w:val="-14"/>
          <w:sz w:val="28"/>
          <w:shd w:val="clear" w:color="auto" w:fill="FFFFFF"/>
          <w:vertAlign w:val="superscript"/>
        </w:rPr>
      </w:pPr>
    </w:p>
    <w:p w14:paraId="4B4C5DB6" w14:textId="77777777" w:rsidR="00EE6BE0" w:rsidRDefault="00EE6BE0" w:rsidP="00EE6BE0">
      <w:pPr>
        <w:spacing w:after="0" w:line="240" w:lineRule="auto"/>
        <w:ind w:left="1321" w:right="-2" w:firstLine="284"/>
        <w:jc w:val="right"/>
        <w:rPr>
          <w:rFonts w:ascii="Times New Roman" w:eastAsia="Times New Roman" w:hAnsi="Times New Roman" w:cs="Times New Roman"/>
          <w:color w:val="000000"/>
          <w:spacing w:val="-16"/>
          <w:sz w:val="28"/>
          <w:shd w:val="clear" w:color="auto" w:fill="FFFFFF"/>
        </w:rPr>
      </w:pPr>
    </w:p>
    <w:p w14:paraId="4BB3DADF" w14:textId="77777777" w:rsidR="00EE6BE0" w:rsidRDefault="00EE6BE0" w:rsidP="00EE6BE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E068FD" w14:textId="77777777" w:rsidR="00EE6BE0" w:rsidRDefault="00EE6BE0" w:rsidP="00EE6BE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0944A43" w14:textId="77777777" w:rsidR="00EE6BE0" w:rsidRDefault="00EE6BE0" w:rsidP="00EE6BE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</w:rPr>
      </w:pPr>
    </w:p>
    <w:p w14:paraId="03F1E85A" w14:textId="77777777" w:rsidR="00EE6BE0" w:rsidRDefault="00EE6BE0" w:rsidP="00EE6BE0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26B697B" w14:textId="077919AB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CF221FB" w14:textId="400E44E5" w:rsidR="00B11551" w:rsidRDefault="00B11551" w:rsidP="003C46F7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E75CD32" w14:textId="084DE65D" w:rsidR="00B11551" w:rsidRDefault="00B11551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F8B202E" w14:textId="1CDC2D5E" w:rsidR="00B11551" w:rsidRDefault="00B11551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5C52493" w14:textId="77777777" w:rsidR="00B11551" w:rsidRDefault="00B11551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DBA9B02" w14:textId="77777777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AD95101" w14:textId="468FA206" w:rsidR="00EE6BE0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Ногинск, 202</w:t>
      </w:r>
      <w:r>
        <w:rPr>
          <w:rFonts w:ascii="Times New Roman" w:eastAsia="Times New Roman" w:hAnsi="Times New Roman" w:cs="Times New Roman"/>
          <w:sz w:val="28"/>
        </w:rPr>
        <w:t>5</w:t>
      </w:r>
      <w:r>
        <w:rPr>
          <w:rFonts w:ascii="Times New Roman" w:eastAsia="Times New Roman" w:hAnsi="Times New Roman" w:cs="Times New Roman"/>
          <w:sz w:val="28"/>
        </w:rPr>
        <w:t xml:space="preserve"> год</w:t>
      </w:r>
    </w:p>
    <w:p w14:paraId="1E054C76" w14:textId="77777777" w:rsidR="00EE6BE0" w:rsidRPr="003C46F7" w:rsidRDefault="00EE6BE0" w:rsidP="00EE6B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22D6F7B" w14:textId="2587D4F3" w:rsidR="003C46F7" w:rsidRPr="003C46F7" w:rsidRDefault="003C46F7" w:rsidP="003C46F7">
      <w:pPr>
        <w:jc w:val="center"/>
        <w:rPr>
          <w:rFonts w:ascii="Times New Roman" w:hAnsi="Times New Roman" w:cs="Times New Roman"/>
        </w:rPr>
      </w:pPr>
      <w:r w:rsidRPr="003C46F7">
        <w:rPr>
          <w:rFonts w:ascii="Times New Roman" w:hAnsi="Times New Roman" w:cs="Times New Roman"/>
        </w:rPr>
        <w:t>Содержание</w:t>
      </w:r>
    </w:p>
    <w:p w14:paraId="67014352" w14:textId="77777777" w:rsidR="003C46F7" w:rsidRDefault="003C46F7">
      <w:r>
        <w:br w:type="page"/>
      </w:r>
    </w:p>
    <w:p w14:paraId="18000D9B" w14:textId="0BAAEAEE" w:rsidR="004A6B74" w:rsidRPr="004A6B74" w:rsidRDefault="003C46F7" w:rsidP="004A6B74">
      <w:pPr>
        <w:jc w:val="center"/>
        <w:rPr>
          <w:rFonts w:ascii="Times New Roman" w:hAnsi="Times New Roman" w:cs="Times New Roman"/>
        </w:rPr>
      </w:pPr>
      <w:r w:rsidRPr="003C46F7">
        <w:rPr>
          <w:rFonts w:ascii="Times New Roman" w:hAnsi="Times New Roman" w:cs="Times New Roman"/>
        </w:rPr>
        <w:lastRenderedPageBreak/>
        <w:t>Введение</w:t>
      </w:r>
    </w:p>
    <w:p w14:paraId="5516B865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Современное образование активно интегрирует цифровые технологии, которые становятся неотъемлемой частью образовательного процесса. Одним из таких инструментов являются чат-боты, которые позволяют автоматизировать процессы взаимодействия с пользователями, предоставляя им оперативную и точную информацию. В контексте среднего профессионального образования, где абитуриенты часто сталкиваются с большим объемом информации о поступлении, учебных программах и условиях обучения, разработка чат-бота становится особенно актуальной. Это не только упрощает процесс коммуникации, но и повышает уровень доступности информации для потенциальных студентов.</w:t>
      </w:r>
    </w:p>
    <w:p w14:paraId="63ACCEAA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77814937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Актуальность темы данной дипломной работы обусловлена необходимостью оптимизации процессов взаимодействия абитуриентов с администрацией образовательных учреждений. В условиях высокой конкуренции на рынке образовательных услуг, колледжи и техникумы стремятся сделать процесс поступления максимально комфортным и прозрачным для абитуриентов. Чат-бот, разработанный для ГБПОУ Ногинский колледж, может стать эффективным инструментом для решения этой задачи, обеспечивая круглосуточную поддержку и оперативное предоставление информации.</w:t>
      </w:r>
    </w:p>
    <w:p w14:paraId="35E2ADAE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542DB8DD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Теоретическая значимость работы заключается в изучении и применении современных технологий искусственного интеллекта и обработки естественного языка для создания интеллектуальных систем взаимодействия. Практическая целесообразность проявляется в возможности внедрения чат-бота в реальный образовательный процесс, что позволит снизить нагрузку на сотрудников приемной комиссии и повысить удовлетворенность абитуриентов.</w:t>
      </w:r>
    </w:p>
    <w:p w14:paraId="7919C927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6D46D952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Современное состояние проблемы в теоретическом аспекте связано с недостаточной изученностью применения чат-ботов в сфере среднего профессионального образования, особенно в контексте их адаптации к специфическим потребностям абитуриентов. В практическом аспекте проблема заключается в отсутствии эффективных инструментов автоматизации взаимодействия с абитуриентами, что приводит к увеличению временных затрат и снижению качества обслуживания.</w:t>
      </w:r>
    </w:p>
    <w:p w14:paraId="520C1E3E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35F10950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Целью данной работы является разработка чат-бота для абитуриентов ГБПОУ Ногинский колледж, который будет предоставлять информацию о поступлении, учебных программах и других аспектах, связанных с обучением в колледже.</w:t>
      </w:r>
    </w:p>
    <w:p w14:paraId="7AFF2544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29458E6D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Для достижения поставленной цели необходимо решить следующие задачи:</w:t>
      </w:r>
    </w:p>
    <w:p w14:paraId="6C75B4A6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1. Провести анализ существующих решений в области разработки чат-ботов для образовательных учреждений.</w:t>
      </w:r>
    </w:p>
    <w:p w14:paraId="7AA04853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2. Изучить потребности абитуриентов и сотрудников колледжа в контексте автоматизации взаимодействия.</w:t>
      </w:r>
    </w:p>
    <w:p w14:paraId="72039A73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3. Разработать архитектуру и функциональные требования к чат-боту.</w:t>
      </w:r>
    </w:p>
    <w:p w14:paraId="0F492930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4. Реализовать прототип чат-бота с использованием современных технологий.</w:t>
      </w:r>
    </w:p>
    <w:p w14:paraId="04BDD036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5. Провести тестирование и оценку эффективности разработанного решения.</w:t>
      </w:r>
    </w:p>
    <w:p w14:paraId="00E95CD2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139A966B" w14:textId="77777777" w:rsidR="004A6B74" w:rsidRPr="004A6B74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Объектом исследования является процесс взаимодействия абитуриентов с администрацией ГБПОУ Ногинский колледж. Предметом исследования выступают методы и технологии автоматизации этого взаимодействия посредством разработки и внедрения чат-бота.</w:t>
      </w:r>
    </w:p>
    <w:p w14:paraId="2C894E35" w14:textId="77777777" w:rsidR="004A6B74" w:rsidRPr="004A6B74" w:rsidRDefault="004A6B74" w:rsidP="004A6B74">
      <w:pPr>
        <w:rPr>
          <w:rFonts w:ascii="Times New Roman" w:hAnsi="Times New Roman" w:cs="Times New Roman"/>
        </w:rPr>
      </w:pPr>
    </w:p>
    <w:p w14:paraId="4D691F8B" w14:textId="2A8A033C" w:rsidR="003C46F7" w:rsidRPr="003C46F7" w:rsidRDefault="004A6B74" w:rsidP="004A6B74">
      <w:pPr>
        <w:rPr>
          <w:rFonts w:ascii="Times New Roman" w:hAnsi="Times New Roman" w:cs="Times New Roman"/>
        </w:rPr>
      </w:pPr>
      <w:r w:rsidRPr="004A6B74">
        <w:rPr>
          <w:rFonts w:ascii="Times New Roman" w:hAnsi="Times New Roman" w:cs="Times New Roman"/>
        </w:rPr>
        <w:t>Таким образом, данная работа направлена на создание практического инструмента, который сможет улучшить качество обслуживания абитуриентов и оптимизировать работу сотрудников колледжа, что делает ее актуальной и значимой как с теоретической, так и с практической точки зрения.</w:t>
      </w:r>
    </w:p>
    <w:sectPr w:rsidR="003C46F7" w:rsidRPr="003C46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1F"/>
    <w:rsid w:val="001A7F1F"/>
    <w:rsid w:val="003C46F7"/>
    <w:rsid w:val="004A6B74"/>
    <w:rsid w:val="00B11551"/>
    <w:rsid w:val="00EE6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8B1B3"/>
  <w15:chartTrackingRefBased/>
  <w15:docId w15:val="{6C01A2E3-B681-4C32-9BA9-B2673C08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BE0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булаткин</dc:creator>
  <cp:keywords/>
  <dc:description/>
  <cp:lastModifiedBy>даниил булаткин</cp:lastModifiedBy>
  <cp:revision>4</cp:revision>
  <dcterms:created xsi:type="dcterms:W3CDTF">2025-02-13T22:57:00Z</dcterms:created>
  <dcterms:modified xsi:type="dcterms:W3CDTF">2025-02-14T00:20:00Z</dcterms:modified>
</cp:coreProperties>
</file>