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80"/>
        <w:jc w:val="center"/>
      </w:pPr>
      <w:r>
        <w:rPr>
          <w:rFonts w:ascii="Segoe UI" w:cs="Segoe UI" w:eastAsia="Segoe UI" w:hAnsi="Segoe UI"/>
          <w:color w:val="1A73E8"/>
          <w:sz w:val="120"/>
          <w:szCs w:val="120"/>
        </w:rPr>
        <w:t xml:space="preserve">⬡</w:t>
      </w:r>
    </w:p>
    <w:p>
      <w:pPr>
        <w:spacing w:after="40"/>
        <w:jc w:val="center"/>
      </w:pPr>
      <w:r>
        <w:rPr>
          <w:rFonts w:ascii="Segoe UI" w:cs="Segoe UI" w:eastAsia="Segoe UI" w:hAnsi="Segoe UI"/>
          <w:b/>
          <w:bCs/>
          <w:color w:val="1A73E8"/>
          <w:sz w:val="72"/>
          <w:szCs w:val="72"/>
        </w:rPr>
        <w:t xml:space="preserve">HIVE</w:t>
      </w:r>
    </w:p>
    <w:p>
      <w:pPr>
        <w:spacing w:after="200"/>
        <w:jc w:val="center"/>
      </w:pPr>
      <w:r>
        <w:rPr>
          <w:rFonts w:ascii="Segoe UI Light" w:cs="Segoe UI Light" w:eastAsia="Segoe UI Light" w:hAnsi="Segoe UI Light"/>
          <w:color w:val="5F6368"/>
          <w:sz w:val="44"/>
          <w:szCs w:val="44"/>
        </w:rPr>
        <w:t xml:space="preserve">Product Roadmap</w:t>
      </w:r>
    </w:p>
    <w:p>
      <w:pPr>
        <w:spacing w:after="60"/>
        <w:jc w:val="center"/>
      </w:pPr>
      <w:r>
        <w:rPr>
          <w:rFonts w:ascii="Segoe UI" w:cs="Segoe UI" w:eastAsia="Segoe UI" w:hAnsi="Segoe UI"/>
          <w:i/>
          <w:iCs/>
          <w:color w:val="3C4043"/>
          <w:sz w:val="26"/>
          <w:szCs w:val="26"/>
        </w:rPr>
        <w:t xml:space="preserve">Self-Hosted AI Agent Management Platform</w:t>
      </w:r>
    </w:p>
    <w:p>
      <w:pPr>
        <w:spacing w:after="20"/>
        <w:jc w:val="center"/>
      </w:pPr>
      <w:r>
        <w:rPr>
          <w:rFonts w:ascii="Segoe UI" w:cs="Segoe UI" w:eastAsia="Segoe UI" w:hAnsi="Segoe UI"/>
          <w:b/>
          <w:bCs/>
          <w:color w:val="FF6D00"/>
          <w:sz w:val="24"/>
          <w:szCs w:val="24"/>
        </w:rPr>
        <w:t xml:space="preserve">"Proxmox for AI Agents"</w:t>
      </w:r>
    </w:p>
    <w:p>
      <w:pPr>
        <w:spacing w:after="360"/>
      </w:pPr>
    </w:p>
    <w:p>
      <w:pPr>
        <w:pBdr>
          <w:bottom w:val="single" w:color="DADCE0" w:sz="2" w:space="8"/>
        </w:pBdr>
        <w:spacing w:after="100" w:before="100"/>
      </w:pPr>
    </w:p>
    <w:p>
      <w:pPr>
        <w:spacing w:after="120"/>
      </w:pPr>
    </w:p>
    <w:p>
      <w:pPr>
        <w:spacing w:after="60"/>
        <w:jc w:val="center"/>
      </w:pPr>
      <w:r>
        <w:rPr>
          <w:rFonts w:ascii="Segoe UI" w:cs="Segoe UI" w:eastAsia="Segoe UI" w:hAnsi="Segoe UI"/>
          <w:color w:val="5F6368"/>
          <w:sz w:val="20"/>
          <w:szCs w:val="20"/>
        </w:rPr>
        <w:t xml:space="preserve">Version 2.0  |  March 2026  |  CONFIDENTIAL</w:t>
      </w:r>
    </w:p>
    <w:p>
      <w:pPr>
        <w:spacing w:after="40"/>
        <w:jc w:val="center"/>
      </w:pPr>
      <w:r>
        <w:rPr>
          <w:rFonts w:ascii="Segoe UI" w:cs="Segoe UI" w:eastAsia="Segoe UI" w:hAnsi="Segoe UI"/>
          <w:i/>
          <w:iCs/>
          <w:color w:val="1A73E8"/>
          <w:sz w:val="18"/>
          <w:szCs w:val="18"/>
        </w:rPr>
        <w:t xml:space="preserve">Updated with Firecracker, GPU Sidecar &amp; Agent Wizard features</w:t>
      </w:r>
    </w:p>
    <w:p>
      <w:pPr>
        <w:spacing w:after="240"/>
      </w:pPr>
    </w:p>
    <w:p>
      <w:pPr>
        <w:jc w:val="center"/>
      </w:pPr>
      <w:r>
        <w:rPr>
          <w:rFonts w:ascii="Segoe UI" w:cs="Segoe UI" w:eastAsia="Segoe UI" w:hAnsi="Segoe UI"/>
          <w:color w:val="5F6368"/>
          <w:sz w:val="18"/>
          <w:szCs w:val="18"/>
        </w:rPr>
        <w:t xml:space="preserve">Document 12 of 12  •  Hive Documentation Suite</w:t>
      </w:r>
    </w:p>
    <w:p>
      <w:r>
        <w:br w:type="page"/>
      </w:r>
    </w:p>
    <w:p>
      <w:pPr>
        <w:pStyle w:val="Heading1"/>
        <w:spacing w:after="120" w:before="400"/>
      </w:pPr>
      <w:r>
        <w:rPr>
          <w:rFonts w:ascii="Segoe UI" w:cs="Segoe UI" w:eastAsia="Segoe UI" w:hAnsi="Segoe UI"/>
          <w:b/>
          <w:bCs/>
          <w:color w:val="1A73E8"/>
          <w:sz w:val="36"/>
          <w:szCs w:val="36"/>
        </w:rPr>
        <w:t xml:space="preserve">Document Information</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5%"/>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Field</w:t>
            </w:r>
          </w:p>
        </w:tc>
        <w:tc>
          <w:tcPr>
            <w:tcW w:type="pct" w:w="65%"/>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Details</w:t>
            </w:r>
          </w:p>
        </w:tc>
      </w:tr>
      <w:tr>
        <w:tc>
          <w:tcPr>
            <w:tcW w:type="pct" w:w="3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Document Title</w:t>
            </w:r>
          </w:p>
        </w:tc>
        <w:tc>
          <w:tcPr>
            <w:tcW w:type="pct" w:w="6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Hive Product Roadmap</w:t>
            </w:r>
          </w:p>
        </w:tc>
      </w:tr>
      <w:tr>
        <w:tc>
          <w:tcPr>
            <w:tcW w:type="pct" w:w="3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Document Number</w:t>
            </w:r>
          </w:p>
        </w:tc>
        <w:tc>
          <w:tcPr>
            <w:tcW w:type="pct" w:w="6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12 of 12</w:t>
            </w:r>
          </w:p>
        </w:tc>
      </w:tr>
      <w:tr>
        <w:tc>
          <w:tcPr>
            <w:tcW w:type="pct" w:w="3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Version</w:t>
            </w:r>
          </w:p>
        </w:tc>
        <w:tc>
          <w:tcPr>
            <w:tcW w:type="pct" w:w="6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2.0 (Updated)</w:t>
            </w:r>
          </w:p>
        </w:tc>
      </w:tr>
      <w:tr>
        <w:tc>
          <w:tcPr>
            <w:tcW w:type="pct" w:w="3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Date</w:t>
            </w:r>
          </w:p>
        </w:tc>
        <w:tc>
          <w:tcPr>
            <w:tcW w:type="pct" w:w="6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March 20, 2026</w:t>
            </w:r>
          </w:p>
        </w:tc>
      </w:tr>
      <w:tr>
        <w:tc>
          <w:tcPr>
            <w:tcW w:type="pct" w:w="3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Author</w:t>
            </w:r>
          </w:p>
        </w:tc>
        <w:tc>
          <w:tcPr>
            <w:tcW w:type="pct" w:w="6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Hive Platform Team</w:t>
            </w:r>
          </w:p>
        </w:tc>
      </w:tr>
      <w:tr>
        <w:tc>
          <w:tcPr>
            <w:tcW w:type="pct" w:w="3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Status</w:t>
            </w:r>
          </w:p>
        </w:tc>
        <w:tc>
          <w:tcPr>
            <w:tcW w:type="pct" w:w="6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Active — Updated</w:t>
            </w:r>
          </w:p>
        </w:tc>
      </w:tr>
      <w:tr>
        <w:tc>
          <w:tcPr>
            <w:tcW w:type="pct" w:w="3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Classification</w:t>
            </w:r>
          </w:p>
        </w:tc>
        <w:tc>
          <w:tcPr>
            <w:tcW w:type="pct" w:w="6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Confidential</w:t>
            </w:r>
          </w:p>
        </w:tc>
      </w:tr>
      <w:tr>
        <w:tc>
          <w:tcPr>
            <w:tcW w:type="pct" w:w="3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Audience</w:t>
            </w:r>
          </w:p>
        </w:tc>
        <w:tc>
          <w:tcPr>
            <w:tcW w:type="pct" w:w="6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Engineering, Product, Leadership</w:t>
            </w:r>
          </w:p>
        </w:tc>
      </w:tr>
    </w:tbl>
    <w:p>
      <w:pPr>
        <w:spacing w:after="240"/>
      </w:pPr>
    </w:p>
    <w:p>
      <w:pPr>
        <w:pStyle w:val="Heading2"/>
        <w:spacing w:after="120" w:before="320"/>
      </w:pPr>
      <w:r>
        <w:rPr>
          <w:rFonts w:ascii="Segoe UI" w:cs="Segoe UI" w:eastAsia="Segoe UI" w:hAnsi="Segoe UI"/>
          <w:b/>
          <w:bCs/>
          <w:color w:val="0D47A1"/>
          <w:sz w:val="28"/>
          <w:szCs w:val="28"/>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Version</w:t>
            </w:r>
          </w:p>
        </w:tc>
        <w:tc>
          <w:tcPr>
            <w:tcW w:type="pct" w:w="1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Date</w:t>
            </w:r>
          </w:p>
        </w:tc>
        <w:tc>
          <w:tcPr>
            <w:tcW w:type="pct" w:w="2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Author</w:t>
            </w:r>
          </w:p>
        </w:tc>
        <w:tc>
          <w:tcPr>
            <w:tcW w:type="pct" w:w="5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Changes</w:t>
            </w:r>
          </w:p>
        </w:tc>
      </w:tr>
      <w:tr>
        <w:tc>
          <w:tcPr>
            <w:tcW w:type="pct" w:w="1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1.0</w:t>
            </w:r>
          </w:p>
        </w:tc>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March 2026</w:t>
            </w:r>
          </w:p>
        </w:tc>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Platform Team</w:t>
            </w:r>
          </w:p>
        </w:tc>
        <w:tc>
          <w:tcPr>
            <w:tcW w:type="pct" w:w="5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Initial roadmap creation</w:t>
            </w:r>
          </w:p>
        </w:tc>
      </w:tr>
      <w:tr>
        <w:tc>
          <w:tcPr>
            <w:tcW w:type="pct" w:w="1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2.0</w:t>
            </w:r>
          </w:p>
        </w:tc>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March 2026</w:t>
            </w:r>
          </w:p>
        </w:tc>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Platform Team</w:t>
            </w:r>
          </w:p>
        </w:tc>
        <w:tc>
          <w:tcPr>
            <w:tcW w:type="pct" w:w="5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Added Firecracker MicroVM, GPU Sidecar architecture, 9-step Agent Wizard, updated timelines and milestones</w:t>
            </w:r>
          </w:p>
        </w:tc>
      </w:tr>
    </w:tbl>
    <w:p>
      <w:r>
        <w:br w:type="page"/>
      </w:r>
    </w:p>
    <w:p>
      <w:pPr>
        <w:pStyle w:val="Heading1"/>
        <w:spacing w:after="120" w:before="400"/>
      </w:pPr>
      <w:r>
        <w:rPr>
          <w:rFonts w:ascii="Segoe UI" w:cs="Segoe UI" w:eastAsia="Segoe UI" w:hAnsi="Segoe UI"/>
          <w:b/>
          <w:bCs/>
          <w:color w:val="1A73E8"/>
          <w:sz w:val="36"/>
          <w:szCs w:val="36"/>
        </w:rPr>
        <w:t xml:space="preserve">Table of Contents</w:t>
      </w:r>
    </w:p>
    <w:p>
      <w:pPr>
        <w:spacing w:after="120"/>
      </w:pPr>
    </w:p>
    <w:p>
      <w:pPr>
        <w:spacing w:after="60"/>
        <w:ind w:left="0"/>
      </w:pPr>
      <w:r>
        <w:rPr>
          <w:rFonts w:ascii="Segoe UI" w:cs="Segoe UI" w:eastAsia="Segoe UI" w:hAnsi="Segoe UI"/>
          <w:b/>
          <w:bCs/>
          <w:color w:val="1A73E8"/>
          <w:sz w:val="22"/>
          <w:szCs w:val="22"/>
        </w:rPr>
        <w:t xml:space="preserve">1. Executive Summary</w:t>
      </w:r>
    </w:p>
    <w:p>
      <w:pPr>
        <w:spacing w:after="60"/>
        <w:ind w:left="0"/>
      </w:pPr>
      <w:r>
        <w:rPr>
          <w:rFonts w:ascii="Segoe UI" w:cs="Segoe UI" w:eastAsia="Segoe UI" w:hAnsi="Segoe UI"/>
          <w:b/>
          <w:bCs/>
          <w:color w:val="1A73E8"/>
          <w:sz w:val="22"/>
          <w:szCs w:val="22"/>
        </w:rPr>
        <w:t xml:space="preserve">2. Product Vision &amp; Strategy</w:t>
      </w:r>
    </w:p>
    <w:p>
      <w:pPr>
        <w:spacing w:after="60"/>
        <w:ind w:left="0"/>
      </w:pPr>
      <w:r>
        <w:rPr>
          <w:rFonts w:ascii="Segoe UI" w:cs="Segoe UI" w:eastAsia="Segoe UI" w:hAnsi="Segoe UI"/>
          <w:b/>
          <w:bCs/>
          <w:color w:val="1A73E8"/>
          <w:sz w:val="22"/>
          <w:szCs w:val="22"/>
        </w:rPr>
        <w:t xml:space="preserve">3. Roadmap Overview &amp; Timeline</w:t>
      </w:r>
    </w:p>
    <w:p>
      <w:pPr>
        <w:spacing w:after="60"/>
        <w:ind w:left="0"/>
      </w:pPr>
      <w:r>
        <w:rPr>
          <w:rFonts w:ascii="Segoe UI" w:cs="Segoe UI" w:eastAsia="Segoe UI" w:hAnsi="Segoe UI"/>
          <w:b/>
          <w:bCs/>
          <w:color w:val="1A73E8"/>
          <w:sz w:val="22"/>
          <w:szCs w:val="22"/>
        </w:rPr>
        <w:t xml:space="preserve">4. Phase 1: MVP Foundation (Month 1–3)</w:t>
      </w:r>
    </w:p>
    <w:p>
      <w:pPr>
        <w:spacing w:after="30"/>
        <w:ind w:left="720"/>
      </w:pPr>
      <w:r>
        <w:rPr>
          <w:rFonts w:ascii="Segoe UI" w:cs="Segoe UI" w:eastAsia="Segoe UI" w:hAnsi="Segoe UI"/>
          <w:b w:val="false"/>
          <w:bCs w:val="false"/>
          <w:color w:val="3C4043"/>
          <w:sz w:val="20"/>
          <w:szCs w:val="20"/>
        </w:rPr>
        <w:t xml:space="preserve">Sprint 1–2: Core Infrastructure</w:t>
      </w:r>
    </w:p>
    <w:p>
      <w:pPr>
        <w:spacing w:after="30"/>
        <w:ind w:left="720"/>
      </w:pPr>
      <w:r>
        <w:rPr>
          <w:rFonts w:ascii="Segoe UI" w:cs="Segoe UI" w:eastAsia="Segoe UI" w:hAnsi="Segoe UI"/>
          <w:b w:val="false"/>
          <w:bCs w:val="false"/>
          <w:color w:val="3C4043"/>
          <w:sz w:val="20"/>
          <w:szCs w:val="20"/>
        </w:rPr>
        <w:t xml:space="preserve">Sprint 3–4: Agent Management</w:t>
      </w:r>
    </w:p>
    <w:p>
      <w:pPr>
        <w:spacing w:after="30"/>
        <w:ind w:left="720"/>
      </w:pPr>
      <w:r>
        <w:rPr>
          <w:rFonts w:ascii="Segoe UI" w:cs="Segoe UI" w:eastAsia="Segoe UI" w:hAnsi="Segoe UI"/>
          <w:b w:val="false"/>
          <w:bCs w:val="false"/>
          <w:color w:val="3C4043"/>
          <w:sz w:val="20"/>
          <w:szCs w:val="20"/>
        </w:rPr>
        <w:t xml:space="preserve">Sprint 5–6: Dashboard &amp; Monitoring</w:t>
      </w:r>
    </w:p>
    <w:p>
      <w:pPr>
        <w:spacing w:after="30"/>
        <w:ind w:left="720"/>
      </w:pPr>
      <w:r>
        <w:rPr>
          <w:rFonts w:ascii="Segoe UI" w:cs="Segoe UI" w:eastAsia="Segoe UI" w:hAnsi="Segoe UI"/>
          <w:b w:val="false"/>
          <w:bCs w:val="false"/>
          <w:color w:val="3C4043"/>
          <w:sz w:val="20"/>
          <w:szCs w:val="20"/>
        </w:rPr>
        <w:t xml:space="preserve">Sprint 7–8: MVP Polish</w:t>
      </w:r>
    </w:p>
    <w:p>
      <w:pPr>
        <w:spacing w:after="30"/>
        <w:ind w:left="720"/>
      </w:pPr>
      <w:r>
        <w:rPr>
          <w:rFonts w:ascii="Segoe UI" w:cs="Segoe UI" w:eastAsia="Segoe UI" w:hAnsi="Segoe UI"/>
          <w:b w:val="false"/>
          <w:bCs w:val="false"/>
          <w:color w:val="3C4043"/>
          <w:sz w:val="20"/>
          <w:szCs w:val="20"/>
        </w:rPr>
        <w:t xml:space="preserve">Phase 1 Deliverables</w:t>
      </w:r>
    </w:p>
    <w:p>
      <w:pPr>
        <w:spacing w:after="60"/>
        <w:ind w:left="0"/>
      </w:pPr>
      <w:r>
        <w:rPr>
          <w:rFonts w:ascii="Segoe UI" w:cs="Segoe UI" w:eastAsia="Segoe UI" w:hAnsi="Segoe UI"/>
          <w:b/>
          <w:bCs/>
          <w:color w:val="1A73E8"/>
          <w:sz w:val="22"/>
          <w:szCs w:val="22"/>
        </w:rPr>
        <w:t xml:space="preserve">5. Phase 2: Intelligence Layer (Month 4–6)</w:t>
      </w:r>
    </w:p>
    <w:p>
      <w:pPr>
        <w:spacing w:after="30"/>
        <w:ind w:left="720"/>
      </w:pPr>
      <w:r>
        <w:rPr>
          <w:rFonts w:ascii="Segoe UI" w:cs="Segoe UI" w:eastAsia="Segoe UI" w:hAnsi="Segoe UI"/>
          <w:b w:val="false"/>
          <w:bCs w:val="false"/>
          <w:color w:val="3C4043"/>
          <w:sz w:val="20"/>
          <w:szCs w:val="20"/>
        </w:rPr>
        <w:t xml:space="preserve">Sprint 9–10: Agent Deployment Wizard</w:t>
      </w:r>
    </w:p>
    <w:p>
      <w:pPr>
        <w:spacing w:after="30"/>
        <w:ind w:left="720"/>
      </w:pPr>
      <w:r>
        <w:rPr>
          <w:rFonts w:ascii="Segoe UI" w:cs="Segoe UI" w:eastAsia="Segoe UI" w:hAnsi="Segoe UI"/>
          <w:b w:val="false"/>
          <w:bCs w:val="false"/>
          <w:color w:val="3C4043"/>
          <w:sz w:val="20"/>
          <w:szCs w:val="20"/>
        </w:rPr>
        <w:t xml:space="preserve">Sprint 11–12: GPU Sidecar Architecture</w:t>
      </w:r>
    </w:p>
    <w:p>
      <w:pPr>
        <w:spacing w:after="30"/>
        <w:ind w:left="720"/>
      </w:pPr>
      <w:r>
        <w:rPr>
          <w:rFonts w:ascii="Segoe UI" w:cs="Segoe UI" w:eastAsia="Segoe UI" w:hAnsi="Segoe UI"/>
          <w:b w:val="false"/>
          <w:bCs w:val="false"/>
          <w:color w:val="3C4043"/>
          <w:sz w:val="20"/>
          <w:szCs w:val="20"/>
        </w:rPr>
        <w:t xml:space="preserve">Sprint 13–14: Firecracker MicroVM</w:t>
      </w:r>
    </w:p>
    <w:p>
      <w:pPr>
        <w:spacing w:after="30"/>
        <w:ind w:left="720"/>
      </w:pPr>
      <w:r>
        <w:rPr>
          <w:rFonts w:ascii="Segoe UI" w:cs="Segoe UI" w:eastAsia="Segoe UI" w:hAnsi="Segoe UI"/>
          <w:b w:val="false"/>
          <w:bCs w:val="false"/>
          <w:color w:val="3C4043"/>
          <w:sz w:val="20"/>
          <w:szCs w:val="20"/>
        </w:rPr>
        <w:t xml:space="preserve">Sprint 15–16: Advanced Monitoring</w:t>
      </w:r>
    </w:p>
    <w:p>
      <w:pPr>
        <w:spacing w:after="30"/>
        <w:ind w:left="720"/>
      </w:pPr>
      <w:r>
        <w:rPr>
          <w:rFonts w:ascii="Segoe UI" w:cs="Segoe UI" w:eastAsia="Segoe UI" w:hAnsi="Segoe UI"/>
          <w:b w:val="false"/>
          <w:bCs w:val="false"/>
          <w:color w:val="3C4043"/>
          <w:sz w:val="20"/>
          <w:szCs w:val="20"/>
        </w:rPr>
        <w:t xml:space="preserve">Phase 2 Deliverables</w:t>
      </w:r>
    </w:p>
    <w:p>
      <w:pPr>
        <w:spacing w:after="60"/>
        <w:ind w:left="0"/>
      </w:pPr>
      <w:r>
        <w:rPr>
          <w:rFonts w:ascii="Segoe UI" w:cs="Segoe UI" w:eastAsia="Segoe UI" w:hAnsi="Segoe UI"/>
          <w:b/>
          <w:bCs/>
          <w:color w:val="1A73E8"/>
          <w:sz w:val="22"/>
          <w:szCs w:val="22"/>
        </w:rPr>
        <w:t xml:space="preserve">6. Phase 3: Enterprise &amp; Scale (Month 7–12)</w:t>
      </w:r>
    </w:p>
    <w:p>
      <w:pPr>
        <w:spacing w:after="30"/>
        <w:ind w:left="720"/>
      </w:pPr>
      <w:r>
        <w:rPr>
          <w:rFonts w:ascii="Segoe UI" w:cs="Segoe UI" w:eastAsia="Segoe UI" w:hAnsi="Segoe UI"/>
          <w:b w:val="false"/>
          <w:bCs w:val="false"/>
          <w:color w:val="3C4043"/>
          <w:sz w:val="20"/>
          <w:szCs w:val="20"/>
        </w:rPr>
        <w:t xml:space="preserve">Multi-Server Cluster</w:t>
      </w:r>
    </w:p>
    <w:p>
      <w:pPr>
        <w:spacing w:after="30"/>
        <w:ind w:left="720"/>
      </w:pPr>
      <w:r>
        <w:rPr>
          <w:rFonts w:ascii="Segoe UI" w:cs="Segoe UI" w:eastAsia="Segoe UI" w:hAnsi="Segoe UI"/>
          <w:b w:val="false"/>
          <w:bCs w:val="false"/>
          <w:color w:val="3C4043"/>
          <w:sz w:val="20"/>
          <w:szCs w:val="20"/>
        </w:rPr>
        <w:t xml:space="preserve">Kata Containers &amp; gVisor</w:t>
      </w:r>
    </w:p>
    <w:p>
      <w:pPr>
        <w:spacing w:after="30"/>
        <w:ind w:left="720"/>
      </w:pPr>
      <w:r>
        <w:rPr>
          <w:rFonts w:ascii="Segoe UI" w:cs="Segoe UI" w:eastAsia="Segoe UI" w:hAnsi="Segoe UI"/>
          <w:b w:val="false"/>
          <w:bCs w:val="false"/>
          <w:color w:val="3C4043"/>
          <w:sz w:val="20"/>
          <w:szCs w:val="20"/>
        </w:rPr>
        <w:t xml:space="preserve">Agent Marketplace</w:t>
      </w:r>
    </w:p>
    <w:p>
      <w:pPr>
        <w:spacing w:after="30"/>
        <w:ind w:left="720"/>
      </w:pPr>
      <w:r>
        <w:rPr>
          <w:rFonts w:ascii="Segoe UI" w:cs="Segoe UI" w:eastAsia="Segoe UI" w:hAnsi="Segoe UI"/>
          <w:b w:val="false"/>
          <w:bCs w:val="false"/>
          <w:color w:val="3C4043"/>
          <w:sz w:val="20"/>
          <w:szCs w:val="20"/>
        </w:rPr>
        <w:t xml:space="preserve">Enterprise Features</w:t>
      </w:r>
    </w:p>
    <w:p>
      <w:pPr>
        <w:spacing w:after="30"/>
        <w:ind w:left="720"/>
      </w:pPr>
      <w:r>
        <w:rPr>
          <w:rFonts w:ascii="Segoe UI" w:cs="Segoe UI" w:eastAsia="Segoe UI" w:hAnsi="Segoe UI"/>
          <w:b w:val="false"/>
          <w:bCs w:val="false"/>
          <w:color w:val="3C4043"/>
          <w:sz w:val="20"/>
          <w:szCs w:val="20"/>
        </w:rPr>
        <w:t xml:space="preserve">AI-Native Features</w:t>
      </w:r>
    </w:p>
    <w:p>
      <w:pPr>
        <w:spacing w:after="30"/>
        <w:ind w:left="720"/>
      </w:pPr>
      <w:r>
        <w:rPr>
          <w:rFonts w:ascii="Segoe UI" w:cs="Segoe UI" w:eastAsia="Segoe UI" w:hAnsi="Segoe UI"/>
          <w:b w:val="false"/>
          <w:bCs w:val="false"/>
          <w:color w:val="3C4043"/>
          <w:sz w:val="20"/>
          <w:szCs w:val="20"/>
        </w:rPr>
        <w:t xml:space="preserve">Platform Maturity</w:t>
      </w:r>
    </w:p>
    <w:p>
      <w:pPr>
        <w:spacing w:after="60"/>
        <w:ind w:left="0"/>
      </w:pPr>
      <w:r>
        <w:rPr>
          <w:rFonts w:ascii="Segoe UI" w:cs="Segoe UI" w:eastAsia="Segoe UI" w:hAnsi="Segoe UI"/>
          <w:b/>
          <w:bCs/>
          <w:color w:val="1A73E8"/>
          <w:sz w:val="22"/>
          <w:szCs w:val="22"/>
        </w:rPr>
        <w:t xml:space="preserve">7. Phase 4: Ecosystem (Month 12+)</w:t>
      </w:r>
    </w:p>
    <w:p>
      <w:pPr>
        <w:spacing w:after="60"/>
        <w:ind w:left="0"/>
      </w:pPr>
      <w:r>
        <w:rPr>
          <w:rFonts w:ascii="Segoe UI" w:cs="Segoe UI" w:eastAsia="Segoe UI" w:hAnsi="Segoe UI"/>
          <w:b/>
          <w:bCs/>
          <w:color w:val="1A73E8"/>
          <w:sz w:val="22"/>
          <w:szCs w:val="22"/>
        </w:rPr>
        <w:t xml:space="preserve">8. Gantt Timeline</w:t>
      </w:r>
    </w:p>
    <w:p>
      <w:pPr>
        <w:spacing w:after="60"/>
        <w:ind w:left="0"/>
      </w:pPr>
      <w:r>
        <w:rPr>
          <w:rFonts w:ascii="Segoe UI" w:cs="Segoe UI" w:eastAsia="Segoe UI" w:hAnsi="Segoe UI"/>
          <w:b/>
          <w:bCs/>
          <w:color w:val="1A73E8"/>
          <w:sz w:val="22"/>
          <w:szCs w:val="22"/>
        </w:rPr>
        <w:t xml:space="preserve">9. Key Milestones</w:t>
      </w:r>
    </w:p>
    <w:p>
      <w:pPr>
        <w:spacing w:after="60"/>
        <w:ind w:left="0"/>
      </w:pPr>
      <w:r>
        <w:rPr>
          <w:rFonts w:ascii="Segoe UI" w:cs="Segoe UI" w:eastAsia="Segoe UI" w:hAnsi="Segoe UI"/>
          <w:b/>
          <w:bCs/>
          <w:color w:val="1A73E8"/>
          <w:sz w:val="22"/>
          <w:szCs w:val="22"/>
        </w:rPr>
        <w:t xml:space="preserve">10. Technical Debt &amp; Quality Strategy</w:t>
      </w:r>
    </w:p>
    <w:p>
      <w:pPr>
        <w:spacing w:after="60"/>
        <w:ind w:left="0"/>
      </w:pPr>
      <w:r>
        <w:rPr>
          <w:rFonts w:ascii="Segoe UI" w:cs="Segoe UI" w:eastAsia="Segoe UI" w:hAnsi="Segoe UI"/>
          <w:b/>
          <w:bCs/>
          <w:color w:val="1A73E8"/>
          <w:sz w:val="22"/>
          <w:szCs w:val="22"/>
        </w:rPr>
        <w:t xml:space="preserve">11. Risk Register</w:t>
      </w:r>
    </w:p>
    <w:p>
      <w:pPr>
        <w:spacing w:after="60"/>
        <w:ind w:left="0"/>
      </w:pPr>
      <w:r>
        <w:rPr>
          <w:rFonts w:ascii="Segoe UI" w:cs="Segoe UI" w:eastAsia="Segoe UI" w:hAnsi="Segoe UI"/>
          <w:b/>
          <w:bCs/>
          <w:color w:val="1A73E8"/>
          <w:sz w:val="22"/>
          <w:szCs w:val="22"/>
        </w:rPr>
        <w:t xml:space="preserve">12. Resource Planning</w:t>
      </w:r>
    </w:p>
    <w:p>
      <w:pPr>
        <w:spacing w:after="60"/>
        <w:ind w:left="0"/>
      </w:pPr>
      <w:r>
        <w:rPr>
          <w:rFonts w:ascii="Segoe UI" w:cs="Segoe UI" w:eastAsia="Segoe UI" w:hAnsi="Segoe UI"/>
          <w:b/>
          <w:bCs/>
          <w:color w:val="1A73E8"/>
          <w:sz w:val="22"/>
          <w:szCs w:val="22"/>
        </w:rPr>
        <w:t xml:space="preserve">13. Success Metrics &amp; KPIs</w:t>
      </w:r>
    </w:p>
    <w:p>
      <w:pPr>
        <w:spacing w:after="60"/>
        <w:ind w:left="0"/>
      </w:pPr>
      <w:r>
        <w:rPr>
          <w:rFonts w:ascii="Segoe UI" w:cs="Segoe UI" w:eastAsia="Segoe UI" w:hAnsi="Segoe UI"/>
          <w:b/>
          <w:bCs/>
          <w:color w:val="1A73E8"/>
          <w:sz w:val="22"/>
          <w:szCs w:val="22"/>
        </w:rPr>
        <w:t xml:space="preserve">14. Dependencies &amp; Assumptions</w:t>
      </w:r>
    </w:p>
    <w:p>
      <w:pPr>
        <w:spacing w:after="60"/>
        <w:ind w:left="0"/>
      </w:pPr>
      <w:r>
        <w:rPr>
          <w:rFonts w:ascii="Segoe UI" w:cs="Segoe UI" w:eastAsia="Segoe UI" w:hAnsi="Segoe UI"/>
          <w:b/>
          <w:bCs/>
          <w:color w:val="1A73E8"/>
          <w:sz w:val="22"/>
          <w:szCs w:val="22"/>
        </w:rPr>
        <w:t xml:space="preserve">15. Appendices</w:t>
      </w:r>
    </w:p>
    <w:p>
      <w:r>
        <w:br w:type="page"/>
      </w:r>
    </w:p>
    <w:p>
      <w:pPr>
        <w:pStyle w:val="Heading1"/>
        <w:spacing w:after="120" w:before="400"/>
      </w:pPr>
      <w:r>
        <w:rPr>
          <w:rFonts w:ascii="Segoe UI" w:cs="Segoe UI" w:eastAsia="Segoe UI" w:hAnsi="Segoe UI"/>
          <w:b/>
          <w:bCs/>
          <w:color w:val="1A73E8"/>
          <w:sz w:val="36"/>
          <w:szCs w:val="36"/>
        </w:rPr>
        <w:t xml:space="preserve">1. Executive Summary</w:t>
      </w:r>
    </w:p>
    <w:p>
      <w:pPr>
        <w:spacing w:after="120"/>
      </w:pPr>
    </w:p>
    <w:p>
      <w:pPr>
        <w:spacing w:after="120" w:line="276"/>
      </w:pPr>
      <w:r>
        <w:rPr>
          <w:rFonts w:ascii="Segoe UI" w:cs="Segoe UI" w:eastAsia="Segoe UI" w:hAnsi="Segoe UI"/>
          <w:b w:val="false"/>
          <w:bCs w:val="false"/>
          <w:i w:val="false"/>
          <w:iCs w:val="false"/>
          <w:color w:val="3C4043"/>
          <w:sz w:val="22"/>
          <w:szCs w:val="22"/>
        </w:rPr>
        <w:t xml:space="preserve">Hive is a self-hosted AI agent management platform—often described as "Proxmox for AI agents." It provides infrastructure teams and AI engineers with a unified control plane for deploying, monitoring, and orchestrating autonomous AI agents across heterogeneous compute environments.</w:t>
      </w:r>
    </w:p>
    <w:p>
      <w:pPr>
        <w:spacing w:after="120"/>
      </w:pPr>
    </w:p>
    <w:p>
      <w:pPr>
        <w:spacing w:after="120" w:line="276"/>
      </w:pPr>
      <w:r>
        <w:rPr>
          <w:rFonts w:ascii="Segoe UI" w:cs="Segoe UI" w:eastAsia="Segoe UI" w:hAnsi="Segoe UI"/>
          <w:b w:val="false"/>
          <w:bCs w:val="false"/>
          <w:i w:val="false"/>
          <w:iCs w:val="false"/>
          <w:color w:val="3C4043"/>
          <w:sz w:val="22"/>
          <w:szCs w:val="22"/>
        </w:rPr>
        <w:t xml:space="preserve">This roadmap document (v2.0) represents a significant update to the original plan, incorporating three major feature additions that respond to early technical exploration and community feedback:</w:t>
      </w:r>
    </w:p>
    <w:p>
      <w:pPr>
        <w:spacing w:after="120"/>
      </w:pPr>
    </w:p>
    <w:p>
      <w:pPr>
        <w:spacing w:after="120" w:line="276"/>
        <w:ind w:left="431"/>
      </w:pPr>
      <w:r>
        <w:rPr>
          <w:rFonts w:ascii="Segoe UI" w:cs="Segoe UI" w:eastAsia="Segoe UI" w:hAnsi="Segoe UI"/>
          <w:b/>
          <w:bCs/>
          <w:i w:val="false"/>
          <w:iCs w:val="false"/>
          <w:color w:val="1A73E8"/>
          <w:sz w:val="22"/>
          <w:szCs w:val="22"/>
        </w:rPr>
        <w:t xml:space="preserve">Firecracker MicroVM Runtime</w:t>
      </w:r>
      <w:r>
        <w:rPr>
          <w:rFonts w:ascii="Segoe UI" w:cs="Segoe UI" w:eastAsia="Segoe UI" w:hAnsi="Segoe UI"/>
          <w:b w:val="false"/>
          <w:bCs w:val="false"/>
          <w:i w:val="false"/>
          <w:iCs w:val="false"/>
          <w:color w:val="3C4043"/>
          <w:sz w:val="22"/>
          <w:szCs w:val="22"/>
        </w:rPr>
        <w:t xml:space="preserve"> — Sub-second boot times with hardware-level isolation using AWS Firecracker. Agents run inside lightweight virtual machines rather than containers, providing defense-in-depth security while maintaining near-container performance.</w:t>
      </w:r>
    </w:p>
    <w:p>
      <w:pPr>
        <w:spacing w:after="120"/>
      </w:pPr>
    </w:p>
    <w:p>
      <w:pPr>
        <w:spacing w:after="120" w:line="276"/>
        <w:ind w:left="431"/>
      </w:pPr>
      <w:r>
        <w:rPr>
          <w:rFonts w:ascii="Segoe UI" w:cs="Segoe UI" w:eastAsia="Segoe UI" w:hAnsi="Segoe UI"/>
          <w:b/>
          <w:bCs/>
          <w:i w:val="false"/>
          <w:iCs w:val="false"/>
          <w:color w:val="0F9D58"/>
          <w:sz w:val="22"/>
          <w:szCs w:val="22"/>
        </w:rPr>
        <w:t xml:space="preserve">GPU Sidecar Architecture</w:t>
      </w:r>
      <w:r>
        <w:rPr>
          <w:rFonts w:ascii="Segoe UI" w:cs="Segoe UI" w:eastAsia="Segoe UI" w:hAnsi="Segoe UI"/>
          <w:b w:val="false"/>
          <w:bCs w:val="false"/>
          <w:i w:val="false"/>
          <w:iCs w:val="false"/>
          <w:color w:val="3C4043"/>
          <w:sz w:val="22"/>
          <w:szCs w:val="22"/>
        </w:rPr>
        <w:t xml:space="preserve"> — A shared inference layer that decouples GPU access from individual agents. Rather than binding GPUs directly to containers, Hive runs inference services (vLLM, Ollama) as sidecars and routes agent requests through an internal load balancer with VRAM budget management.</w:t>
      </w:r>
    </w:p>
    <w:p>
      <w:pPr>
        <w:spacing w:after="120"/>
      </w:pPr>
    </w:p>
    <w:p>
      <w:pPr>
        <w:spacing w:after="120" w:line="276"/>
        <w:ind w:left="431"/>
      </w:pPr>
      <w:r>
        <w:rPr>
          <w:rFonts w:ascii="Segoe UI" w:cs="Segoe UI" w:eastAsia="Segoe UI" w:hAnsi="Segoe UI"/>
          <w:b/>
          <w:bCs/>
          <w:i w:val="false"/>
          <w:iCs w:val="false"/>
          <w:color w:val="FF6D00"/>
          <w:sz w:val="22"/>
          <w:szCs w:val="22"/>
        </w:rPr>
        <w:t xml:space="preserve">9-Step Agent Deployment Wizard</w:t>
      </w:r>
      <w:r>
        <w:rPr>
          <w:rFonts w:ascii="Segoe UI" w:cs="Segoe UI" w:eastAsia="Segoe UI" w:hAnsi="Segoe UI"/>
          <w:b w:val="false"/>
          <w:bCs w:val="false"/>
          <w:i w:val="false"/>
          <w:iCs w:val="false"/>
          <w:color w:val="3C4043"/>
          <w:sz w:val="22"/>
          <w:szCs w:val="22"/>
        </w:rPr>
        <w:t xml:space="preserve"> — A guided deployment experience that walks users through runtime selection, resource allocation, model configuration, I/O setup, agent relationships, and review. Supports draft saving, templates, and one-click deployment.</w:t>
      </w:r>
    </w:p>
    <w:p>
      <w:pPr>
        <w:spacing w:after="120"/>
      </w:pPr>
    </w:p>
    <w:p>
      <w:pPr>
        <w:spacing w:after="120" w:line="276"/>
      </w:pPr>
      <w:r>
        <w:rPr>
          <w:rFonts w:ascii="Segoe UI" w:cs="Segoe UI" w:eastAsia="Segoe UI" w:hAnsi="Segoe UI"/>
          <w:b w:val="false"/>
          <w:bCs w:val="false"/>
          <w:i w:val="false"/>
          <w:iCs w:val="false"/>
          <w:color w:val="3C4043"/>
          <w:sz w:val="22"/>
          <w:szCs w:val="22"/>
        </w:rPr>
        <w:t xml:space="preserve">The roadmap is organized into four phases spanning approximately 15 months, from project inception in March 2026 through ecosystem maturity in early 2027. The plan follows an iterative, sprint-based methodology with two-week sprint cadence.</w:t>
      </w:r>
    </w:p>
    <w:p>
      <w:pPr>
        <w:spacing w:after="120"/>
      </w:pPr>
    </w:p>
    <w:p>
      <w:pPr>
        <w:pBdr>
          <w:left w:val="single" w:color="1A73E8" w:sz="6" w:space="10"/>
        </w:pBdr>
        <w:shd w:fill="F1F3F4" w:val="clear"/>
        <w:spacing w:after="120" w:before="120"/>
        <w:ind w:left="288" w:right="288"/>
      </w:pPr>
      <w:r>
        <w:rPr>
          <w:rFonts w:ascii="Segoe UI" w:cs="Segoe UI" w:eastAsia="Segoe UI" w:hAnsi="Segoe UI"/>
          <w:i/>
          <w:iCs/>
          <w:color w:val="3C4043"/>
          <w:sz w:val="20"/>
          <w:szCs w:val="20"/>
        </w:rPr>
        <w:t xml:space="preserve">  This document supersedes the v1.0 roadmap. All timeline estimates are subject to revision based on team velocity and technical discovery.</w:t>
      </w:r>
    </w:p>
    <w:p>
      <w:pPr>
        <w:spacing w:after="120"/>
      </w:pPr>
    </w:p>
    <w:p>
      <w:pPr>
        <w:pStyle w:val="Heading2"/>
        <w:spacing w:after="120" w:before="320"/>
      </w:pPr>
      <w:r>
        <w:rPr>
          <w:rFonts w:ascii="Segoe UI" w:cs="Segoe UI" w:eastAsia="Segoe UI" w:hAnsi="Segoe UI"/>
          <w:b/>
          <w:bCs/>
          <w:color w:val="0D47A1"/>
          <w:sz w:val="28"/>
          <w:szCs w:val="28"/>
        </w:rPr>
        <w:t xml:space="preserve">Key Strategic Shifts in v2.0</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Area</w:t>
            </w:r>
          </w:p>
        </w:tc>
        <w:tc>
          <w:tcPr>
            <w:tcW w:type="pct" w:w="2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v1.0 Approach</w:t>
            </w:r>
          </w:p>
        </w:tc>
        <w:tc>
          <w:tcPr>
            <w:tcW w:type="pct" w:w="2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v2.0 Updated Approach</w:t>
            </w:r>
          </w:p>
        </w:tc>
        <w:tc>
          <w:tcPr>
            <w:tcW w:type="pct" w:w="3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Rationale</w:t>
            </w:r>
          </w:p>
        </w:tc>
      </w:tr>
      <w:tr>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Agent Isolation</w:t>
            </w:r>
          </w:p>
        </w:tc>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Docker containers only</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Docker + Firecracker MicroVMs</w:t>
            </w:r>
          </w:p>
        </w:tc>
        <w:tc>
          <w:tcPr>
            <w:tcW w:type="pct" w:w="3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Hardware-level isolation for untrusted agent code</w:t>
            </w:r>
          </w:p>
        </w:tc>
      </w:tr>
      <w:tr>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GPU Access</w:t>
            </w:r>
          </w:p>
        </w:tc>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Direct GPU passthrough</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Shared GPU Sidecar with inference router</w:t>
            </w:r>
          </w:p>
        </w:tc>
        <w:tc>
          <w:tcPr>
            <w:tcW w:type="pct" w:w="3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Better GPU utilization, multi-tenant safety</w:t>
            </w:r>
          </w:p>
        </w:tc>
      </w:tr>
      <w:tr>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Deployment UX</w:t>
            </w:r>
          </w:p>
        </w:tc>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Simple form-based deploy</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9-step guided wizard with templates</w:t>
            </w:r>
          </w:p>
        </w:tc>
        <w:tc>
          <w:tcPr>
            <w:tcW w:type="pct" w:w="3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Reduced deployment errors, better discoverability</w:t>
            </w:r>
          </w:p>
        </w:tc>
      </w:tr>
      <w:tr>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Runtime Model</w:t>
            </w:r>
          </w:p>
        </w:tc>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Single runtime</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Pluggable runtime abstraction layer</w:t>
            </w:r>
          </w:p>
        </w:tc>
        <w:tc>
          <w:tcPr>
            <w:tcW w:type="pct" w:w="3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Future-proof for Kata, gVisor, and other runtimes</w:t>
            </w:r>
          </w:p>
        </w:tc>
      </w:tr>
      <w:tr>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Inference</w:t>
            </w:r>
          </w:p>
        </w:tc>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External API only</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Built-in inference (vLLM + Ollama)</w:t>
            </w:r>
          </w:p>
        </w:tc>
        <w:tc>
          <w:tcPr>
            <w:tcW w:type="pct" w:w="3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Reduced latency, on-prem model hosting</w:t>
            </w:r>
          </w:p>
        </w:tc>
      </w:tr>
    </w:tbl>
    <w:p>
      <w:r>
        <w:br w:type="page"/>
      </w:r>
    </w:p>
    <w:p>
      <w:pPr>
        <w:pStyle w:val="Heading1"/>
        <w:spacing w:after="120" w:before="400"/>
      </w:pPr>
      <w:r>
        <w:rPr>
          <w:rFonts w:ascii="Segoe UI" w:cs="Segoe UI" w:eastAsia="Segoe UI" w:hAnsi="Segoe UI"/>
          <w:b/>
          <w:bCs/>
          <w:color w:val="1A73E8"/>
          <w:sz w:val="36"/>
          <w:szCs w:val="36"/>
        </w:rPr>
        <w:t xml:space="preserve">2. Product Vision &amp; Strategy</w:t>
      </w:r>
    </w:p>
    <w:p>
      <w:pPr>
        <w:spacing w:after="120"/>
      </w:pPr>
    </w:p>
    <w:p>
      <w:pPr>
        <w:pStyle w:val="Heading2"/>
        <w:spacing w:after="120" w:before="320"/>
      </w:pPr>
      <w:r>
        <w:rPr>
          <w:rFonts w:ascii="Segoe UI" w:cs="Segoe UI" w:eastAsia="Segoe UI" w:hAnsi="Segoe UI"/>
          <w:b/>
          <w:bCs/>
          <w:color w:val="0D47A1"/>
          <w:sz w:val="28"/>
          <w:szCs w:val="28"/>
        </w:rPr>
        <w:t xml:space="preserve">Vision Statement</w:t>
      </w:r>
    </w:p>
    <w:p>
      <w:pPr>
        <w:spacing w:after="120" w:line="276"/>
      </w:pPr>
      <w:r>
        <w:rPr>
          <w:rFonts w:ascii="Segoe UI" w:cs="Segoe UI" w:eastAsia="Segoe UI" w:hAnsi="Segoe UI"/>
          <w:b w:val="false"/>
          <w:bCs w:val="false"/>
          <w:i w:val="false"/>
          <w:iCs w:val="false"/>
          <w:color w:val="3C4043"/>
          <w:sz w:val="22"/>
          <w:szCs w:val="22"/>
        </w:rPr>
        <w:t xml:space="preserve">To become the definitive open-source platform for self-hosted AI agent infrastructure, enabling any organization to deploy, monitor, and orchestrate autonomous AI agents with the same ease as managing virtual machines in Proxmox or containers in Kubernetes.</w:t>
      </w:r>
    </w:p>
    <w:p>
      <w:pPr>
        <w:spacing w:after="120"/>
      </w:pPr>
    </w:p>
    <w:p>
      <w:pPr>
        <w:pStyle w:val="Heading2"/>
        <w:spacing w:after="120" w:before="320"/>
      </w:pPr>
      <w:r>
        <w:rPr>
          <w:rFonts w:ascii="Segoe UI" w:cs="Segoe UI" w:eastAsia="Segoe UI" w:hAnsi="Segoe UI"/>
          <w:b/>
          <w:bCs/>
          <w:color w:val="0D47A1"/>
          <w:sz w:val="28"/>
          <w:szCs w:val="28"/>
        </w:rPr>
        <w:t xml:space="preserve">Strategic Pillars</w:t>
      </w:r>
    </w:p>
    <w:p>
      <w:pPr>
        <w:spacing w:after="120"/>
      </w:pPr>
    </w:p>
    <w:p>
      <w:pPr>
        <w:spacing w:after="120" w:line="276"/>
      </w:pPr>
      <w:r>
        <w:rPr>
          <w:rFonts w:ascii="Segoe UI" w:cs="Segoe UI" w:eastAsia="Segoe UI" w:hAnsi="Segoe UI"/>
          <w:b/>
          <w:bCs/>
          <w:i w:val="false"/>
          <w:iCs w:val="false"/>
          <w:color w:val="1A73E8"/>
          <w:sz w:val="22"/>
          <w:szCs w:val="22"/>
        </w:rPr>
        <w:t xml:space="preserve">1. Self-Hosted First</w:t>
      </w:r>
    </w:p>
    <w:p>
      <w:pPr>
        <w:spacing w:after="120" w:line="276"/>
        <w:ind w:left="431"/>
      </w:pPr>
      <w:r>
        <w:rPr>
          <w:rFonts w:ascii="Segoe UI" w:cs="Segoe UI" w:eastAsia="Segoe UI" w:hAnsi="Segoe UI"/>
          <w:b w:val="false"/>
          <w:bCs w:val="false"/>
          <w:i w:val="false"/>
          <w:iCs w:val="false"/>
          <w:color w:val="3C4043"/>
          <w:sz w:val="22"/>
          <w:szCs w:val="22"/>
        </w:rPr>
        <w:t xml:space="preserve">All data, models, and agent workloads remain on the user's infrastructure. Zero telemetry, zero cloud dependencies. Complete data sovereignty.</w:t>
      </w:r>
    </w:p>
    <w:p>
      <w:pPr>
        <w:spacing w:after="120"/>
      </w:pPr>
    </w:p>
    <w:p>
      <w:pPr>
        <w:spacing w:after="120" w:line="276"/>
      </w:pPr>
      <w:r>
        <w:rPr>
          <w:rFonts w:ascii="Segoe UI" w:cs="Segoe UI" w:eastAsia="Segoe UI" w:hAnsi="Segoe UI"/>
          <w:b/>
          <w:bCs/>
          <w:i w:val="false"/>
          <w:iCs w:val="false"/>
          <w:color w:val="1A73E8"/>
          <w:sz w:val="22"/>
          <w:szCs w:val="22"/>
        </w:rPr>
        <w:t xml:space="preserve">2. Runtime Flexibility</w:t>
      </w:r>
    </w:p>
    <w:p>
      <w:pPr>
        <w:spacing w:after="120" w:line="276"/>
        <w:ind w:left="431"/>
      </w:pPr>
      <w:r>
        <w:rPr>
          <w:rFonts w:ascii="Segoe UI" w:cs="Segoe UI" w:eastAsia="Segoe UI" w:hAnsi="Segoe UI"/>
          <w:b w:val="false"/>
          <w:bCs w:val="false"/>
          <w:i w:val="false"/>
          <w:iCs w:val="false"/>
          <w:color w:val="3C4043"/>
          <w:sz w:val="22"/>
          <w:szCs w:val="22"/>
        </w:rPr>
        <w:t xml:space="preserve">Support multiple isolation backends—Docker for development speed, Firecracker for production security, and future runtimes (Kata, gVisor) for specialized use cases. The runtime abstraction layer ensures agents are portable.</w:t>
      </w:r>
    </w:p>
    <w:p>
      <w:pPr>
        <w:spacing w:after="120"/>
      </w:pPr>
    </w:p>
    <w:p>
      <w:pPr>
        <w:spacing w:after="120" w:line="276"/>
      </w:pPr>
      <w:r>
        <w:rPr>
          <w:rFonts w:ascii="Segoe UI" w:cs="Segoe UI" w:eastAsia="Segoe UI" w:hAnsi="Segoe UI"/>
          <w:b/>
          <w:bCs/>
          <w:i w:val="false"/>
          <w:iCs w:val="false"/>
          <w:color w:val="1A73E8"/>
          <w:sz w:val="22"/>
          <w:szCs w:val="22"/>
        </w:rPr>
        <w:t xml:space="preserve">3. GPU Intelligence</w:t>
      </w:r>
    </w:p>
    <w:p>
      <w:pPr>
        <w:spacing w:after="120" w:line="276"/>
        <w:ind w:left="431"/>
      </w:pPr>
      <w:r>
        <w:rPr>
          <w:rFonts w:ascii="Segoe UI" w:cs="Segoe UI" w:eastAsia="Segoe UI" w:hAnsi="Segoe UI"/>
          <w:b w:val="false"/>
          <w:bCs w:val="false"/>
          <w:i w:val="false"/>
          <w:iCs w:val="false"/>
          <w:color w:val="3C4043"/>
          <w:sz w:val="22"/>
          <w:szCs w:val="22"/>
        </w:rPr>
        <w:t xml:space="preserve">The GPU Sidecar architecture transforms GPU infrastructure from a per-agent resource to a shared service. VRAM budgets, request queuing, and continuous batching maximize hardware utilization across all agents.</w:t>
      </w:r>
    </w:p>
    <w:p>
      <w:pPr>
        <w:spacing w:after="120"/>
      </w:pPr>
    </w:p>
    <w:p>
      <w:pPr>
        <w:spacing w:after="120" w:line="276"/>
      </w:pPr>
      <w:r>
        <w:rPr>
          <w:rFonts w:ascii="Segoe UI" w:cs="Segoe UI" w:eastAsia="Segoe UI" w:hAnsi="Segoe UI"/>
          <w:b/>
          <w:bCs/>
          <w:i w:val="false"/>
          <w:iCs w:val="false"/>
          <w:color w:val="1A73E8"/>
          <w:sz w:val="22"/>
          <w:szCs w:val="22"/>
        </w:rPr>
        <w:t xml:space="preserve">4. Operational Excellence</w:t>
      </w:r>
    </w:p>
    <w:p>
      <w:pPr>
        <w:spacing w:after="120" w:line="276"/>
        <w:ind w:left="431"/>
      </w:pPr>
      <w:r>
        <w:rPr>
          <w:rFonts w:ascii="Segoe UI" w:cs="Segoe UI" w:eastAsia="Segoe UI" w:hAnsi="Segoe UI"/>
          <w:b w:val="false"/>
          <w:bCs w:val="false"/>
          <w:i w:val="false"/>
          <w:iCs w:val="false"/>
          <w:color w:val="3C4043"/>
          <w:sz w:val="22"/>
          <w:szCs w:val="22"/>
        </w:rPr>
        <w:t xml:space="preserve">Comprehensive monitoring, alerting, log aggregation, and health matrices provide full observability into agent behavior. The platform should surface problems before users notice them.</w:t>
      </w:r>
    </w:p>
    <w:p>
      <w:pPr>
        <w:spacing w:after="120"/>
      </w:pPr>
    </w:p>
    <w:p>
      <w:pPr>
        <w:spacing w:after="120" w:line="276"/>
      </w:pPr>
      <w:r>
        <w:rPr>
          <w:rFonts w:ascii="Segoe UI" w:cs="Segoe UI" w:eastAsia="Segoe UI" w:hAnsi="Segoe UI"/>
          <w:b/>
          <w:bCs/>
          <w:i w:val="false"/>
          <w:iCs w:val="false"/>
          <w:color w:val="1A73E8"/>
          <w:sz w:val="22"/>
          <w:szCs w:val="22"/>
        </w:rPr>
        <w:t xml:space="preserve">5. Developer Experience</w:t>
      </w:r>
    </w:p>
    <w:p>
      <w:pPr>
        <w:spacing w:after="120" w:line="276"/>
        <w:ind w:left="431"/>
      </w:pPr>
      <w:r>
        <w:rPr>
          <w:rFonts w:ascii="Segoe UI" w:cs="Segoe UI" w:eastAsia="Segoe UI" w:hAnsi="Segoe UI"/>
          <w:b w:val="false"/>
          <w:bCs w:val="false"/>
          <w:i w:val="false"/>
          <w:iCs w:val="false"/>
          <w:color w:val="3C4043"/>
          <w:sz w:val="22"/>
          <w:szCs w:val="22"/>
        </w:rPr>
        <w:t xml:space="preserve">The 9-step Agent Wizard, template marketplace, and CLI tools make it easy for both novice and expert users to deploy agents. Complexity is available but never forced.</w:t>
      </w:r>
    </w:p>
    <w:p>
      <w:pPr>
        <w:spacing w:after="120"/>
      </w:pPr>
    </w:p>
    <w:p>
      <w:pPr>
        <w:pStyle w:val="Heading2"/>
        <w:spacing w:after="120" w:before="320"/>
      </w:pPr>
      <w:r>
        <w:rPr>
          <w:rFonts w:ascii="Segoe UI" w:cs="Segoe UI" w:eastAsia="Segoe UI" w:hAnsi="Segoe UI"/>
          <w:b/>
          <w:bCs/>
          <w:color w:val="0D47A1"/>
          <w:sz w:val="28"/>
          <w:szCs w:val="28"/>
        </w:rPr>
        <w:t xml:space="preserve">Target Architecture</w:t>
      </w:r>
    </w:p>
    <w:p>
      <w:pPr>
        <w:spacing w:after="120" w:line="276"/>
      </w:pPr>
      <w:r>
        <w:rPr>
          <w:rFonts w:ascii="Segoe UI" w:cs="Segoe UI" w:eastAsia="Segoe UI" w:hAnsi="Segoe UI"/>
          <w:b w:val="false"/>
          <w:bCs w:val="false"/>
          <w:i w:val="false"/>
          <w:iCs w:val="false"/>
          <w:color w:val="3C4043"/>
          <w:sz w:val="22"/>
          <w:szCs w:val="22"/>
        </w:rPr>
        <w:t xml:space="preserve">The following diagram illustrates the high-level architecture that the roadmap aims to deliver:</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Layer</w:t>
            </w:r>
          </w:p>
        </w:tc>
        <w:tc>
          <w:tcPr>
            <w:tcW w:type="pct" w:w="5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Components</w:t>
            </w:r>
          </w:p>
        </w:tc>
        <w:tc>
          <w:tcPr>
            <w:tcW w:type="pct" w:w="2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Phase</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Presentation</w:t>
            </w:r>
          </w:p>
        </w:tc>
        <w:tc>
          <w:tcPr>
            <w:tcW w:type="pct" w:w="5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Next.js 16 Dashboard, Agent Wizard, CLI</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1–2</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API</w:t>
            </w:r>
          </w:p>
        </w:tc>
        <w:tc>
          <w:tcPr>
            <w:tcW w:type="pct" w:w="5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Next.js API Routes, SSE, WebSocket</w:t>
            </w:r>
          </w:p>
        </w:tc>
        <w:tc>
          <w:tcPr>
            <w:tcW w:type="pct" w:w="2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Business Logic</w:t>
            </w:r>
          </w:p>
        </w:tc>
        <w:tc>
          <w:tcPr>
            <w:tcW w:type="pct" w:w="5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Agent Manager, Scheduler, Alert Engine</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1–3</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Runtime Abstraction</w:t>
            </w:r>
          </w:p>
        </w:tc>
        <w:tc>
          <w:tcPr>
            <w:tcW w:type="pct" w:w="5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Docker Driver, Firecracker Driver, Future Drivers</w:t>
            </w:r>
          </w:p>
        </w:tc>
        <w:tc>
          <w:tcPr>
            <w:tcW w:type="pct" w:w="2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1–2</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Inference Layer</w:t>
            </w:r>
          </w:p>
        </w:tc>
        <w:tc>
          <w:tcPr>
            <w:tcW w:type="pct" w:w="5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vLLM, Ollama, Inference Router, VRAM Manager</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2</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Communication</w:t>
            </w:r>
          </w:p>
        </w:tc>
        <w:tc>
          <w:tcPr>
            <w:tcW w:type="pct" w:w="5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vsock (Firecracker), Docker API, HTTP</w:t>
            </w:r>
          </w:p>
        </w:tc>
        <w:tc>
          <w:tcPr>
            <w:tcW w:type="pct" w:w="2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1–2</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Data</w:t>
            </w:r>
          </w:p>
        </w:tc>
        <w:tc>
          <w:tcPr>
            <w:tcW w:type="pct" w:w="5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PostgreSQL (Drizzle ORM), Redis (caching/queues)</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Infrastructure</w:t>
            </w:r>
          </w:p>
        </w:tc>
        <w:tc>
          <w:tcPr>
            <w:tcW w:type="pct" w:w="5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Traefik (reverse proxy), TLS, Networking</w:t>
            </w:r>
          </w:p>
        </w:tc>
        <w:tc>
          <w:tcPr>
            <w:tcW w:type="pct" w:w="2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w:t>
            </w:r>
          </w:p>
        </w:tc>
      </w:tr>
    </w:tbl>
    <w:p>
      <w:r>
        <w:br w:type="page"/>
      </w:r>
    </w:p>
    <w:p>
      <w:pPr>
        <w:pStyle w:val="Heading1"/>
        <w:spacing w:after="120" w:before="400"/>
      </w:pPr>
      <w:r>
        <w:rPr>
          <w:rFonts w:ascii="Segoe UI" w:cs="Segoe UI" w:eastAsia="Segoe UI" w:hAnsi="Segoe UI"/>
          <w:b/>
          <w:bCs/>
          <w:color w:val="1A73E8"/>
          <w:sz w:val="36"/>
          <w:szCs w:val="36"/>
        </w:rPr>
        <w:t xml:space="preserve">3. Roadmap Overview &amp; Timeline</w:t>
      </w:r>
    </w:p>
    <w:p>
      <w:pPr>
        <w:spacing w:after="120"/>
      </w:pPr>
    </w:p>
    <w:p>
      <w:pPr>
        <w:spacing w:after="120" w:line="276"/>
      </w:pPr>
      <w:r>
        <w:rPr>
          <w:rFonts w:ascii="Segoe UI" w:cs="Segoe UI" w:eastAsia="Segoe UI" w:hAnsi="Segoe UI"/>
          <w:b w:val="false"/>
          <w:bCs w:val="false"/>
          <w:i w:val="false"/>
          <w:iCs w:val="false"/>
          <w:color w:val="3C4043"/>
          <w:sz w:val="22"/>
          <w:szCs w:val="22"/>
        </w:rPr>
        <w:t xml:space="preserve">The Hive roadmap spans four major phases across 15+ months. Each phase builds on the previous, with clear deliverables and success criteria.</w:t>
      </w:r>
    </w:p>
    <w:p>
      <w:pPr>
        <w:spacing w:after="120"/>
      </w:pPr>
    </w:p>
    <w:p>
      <w:pPr>
        <w:pStyle w:val="Heading2"/>
        <w:spacing w:after="120" w:before="320"/>
      </w:pPr>
      <w:r>
        <w:rPr>
          <w:rFonts w:ascii="Segoe UI" w:cs="Segoe UI" w:eastAsia="Segoe UI" w:hAnsi="Segoe UI"/>
          <w:b/>
          <w:bCs/>
          <w:color w:val="0D47A1"/>
          <w:sz w:val="28"/>
          <w:szCs w:val="28"/>
        </w:rPr>
        <w:t xml:space="preserve">Phase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Phase</w:t>
            </w:r>
          </w:p>
        </w:tc>
        <w:tc>
          <w:tcPr>
            <w:tcW w:type="pct" w:w="1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Timeframe</w:t>
            </w:r>
          </w:p>
        </w:tc>
        <w:tc>
          <w:tcPr>
            <w:tcW w:type="pct" w:w="2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Theme</w:t>
            </w:r>
          </w:p>
        </w:tc>
        <w:tc>
          <w:tcPr>
            <w:tcW w:type="pct" w:w="47%"/>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Key Deliverables</w:t>
            </w:r>
          </w:p>
        </w:tc>
      </w:tr>
      <w:tr>
        <w:tc>
          <w:tcPr>
            <w:tcW w:type="pct" w:w="1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FFFFFF"/>
                <w:sz w:val="18"/>
                <w:szCs w:val="18"/>
                <w:shd w:fill="1A73E8" w:val="clear"/>
              </w:rPr>
              <w:t xml:space="preserve"> Phase 1 </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Month 1–3</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MVP Foundation</w:t>
            </w:r>
          </w:p>
        </w:tc>
        <w:tc>
          <w:tcPr>
            <w:tcW w:type="pct" w:w="47%"/>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Docker runtime, Dashboard, Auth, RBAC, Secrets</w:t>
            </w:r>
          </w:p>
        </w:tc>
      </w:tr>
      <w:tr>
        <w:tc>
          <w:tcPr>
            <w:tcW w:type="pct" w:w="1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bCs/>
                <w:color w:val="FFFFFF"/>
                <w:sz w:val="18"/>
                <w:szCs w:val="18"/>
                <w:shd w:fill="0F9D58" w:val="clear"/>
              </w:rPr>
              <w:t xml:space="preserve"> Phase 2 </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Month 4–6</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Intelligence Layer</w:t>
            </w:r>
          </w:p>
        </w:tc>
        <w:tc>
          <w:tcPr>
            <w:tcW w:type="pct" w:w="47%"/>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Agent Wizard, GPU Sidecar, Firecracker, Advanced Monitoring</w:t>
            </w:r>
          </w:p>
        </w:tc>
      </w:tr>
      <w:tr>
        <w:tc>
          <w:tcPr>
            <w:tcW w:type="pct" w:w="1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FFFFFF"/>
                <w:sz w:val="18"/>
                <w:szCs w:val="18"/>
                <w:shd w:fill="F4B400" w:val="clear"/>
              </w:rPr>
              <w:t xml:space="preserve"> Phase 3 </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Month 7–12</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Enterprise &amp; Scale</w:t>
            </w:r>
          </w:p>
        </w:tc>
        <w:tc>
          <w:tcPr>
            <w:tcW w:type="pct" w:w="47%"/>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Multi-server, Marketplace, SSO, Fine-tuning, Kata/gVisor</w:t>
            </w:r>
          </w:p>
        </w:tc>
      </w:tr>
      <w:tr>
        <w:tc>
          <w:tcPr>
            <w:tcW w:type="pct" w:w="1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bCs/>
                <w:color w:val="FFFFFF"/>
                <w:sz w:val="18"/>
                <w:szCs w:val="18"/>
                <w:shd w:fill="DB4437" w:val="clear"/>
              </w:rPr>
              <w:t xml:space="preserve"> Phase 4 </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Month 12+</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Ecosystem</w:t>
            </w:r>
          </w:p>
        </w:tc>
        <w:tc>
          <w:tcPr>
            <w:tcW w:type="pct" w:w="47%"/>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Multi-cloud, Visual Pipeline, White-label, AMD/Metal GPU</w:t>
            </w:r>
          </w:p>
        </w:tc>
      </w:tr>
    </w:tbl>
    <w:p>
      <w:pPr>
        <w:spacing w:after="240"/>
      </w:pPr>
    </w:p>
    <w:p>
      <w:pPr>
        <w:pStyle w:val="Heading2"/>
        <w:spacing w:after="120" w:before="320"/>
      </w:pPr>
      <w:r>
        <w:rPr>
          <w:rFonts w:ascii="Segoe UI" w:cs="Segoe UI" w:eastAsia="Segoe UI" w:hAnsi="Segoe UI"/>
          <w:b/>
          <w:bCs/>
          <w:color w:val="0D47A1"/>
          <w:sz w:val="28"/>
          <w:szCs w:val="28"/>
        </w:rPr>
        <w:t xml:space="preserve">Sprint Cadence</w:t>
      </w:r>
    </w:p>
    <w:p>
      <w:pPr>
        <w:spacing w:after="120" w:line="276"/>
      </w:pPr>
      <w:r>
        <w:rPr>
          <w:rFonts w:ascii="Segoe UI" w:cs="Segoe UI" w:eastAsia="Segoe UI" w:hAnsi="Segoe UI"/>
          <w:b w:val="false"/>
          <w:bCs w:val="false"/>
          <w:i w:val="false"/>
          <w:iCs w:val="false"/>
          <w:color w:val="3C4043"/>
          <w:sz w:val="22"/>
          <w:szCs w:val="22"/>
        </w:rPr>
        <w:t xml:space="preserve">All work is organized into 2-week sprints. Phase 1 and 2 contain 8 sprints each (16 sprints total). Sprint boundaries are flexible and may shift based on velocity.</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5%"/>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Sprint</w:t>
            </w:r>
          </w:p>
        </w:tc>
        <w:tc>
          <w:tcPr>
            <w:tcW w:type="pct" w:w="1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Phase</w:t>
            </w:r>
          </w:p>
        </w:tc>
        <w:tc>
          <w:tcPr>
            <w:tcW w:type="pct" w:w="4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Focus Area</w:t>
            </w:r>
          </w:p>
        </w:tc>
        <w:tc>
          <w:tcPr>
            <w:tcW w:type="pct" w:w="25%"/>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Duration</w:t>
            </w:r>
          </w:p>
        </w:tc>
      </w:tr>
      <w:tr>
        <w:tc>
          <w:tcPr>
            <w:tcW w:type="pct" w:w="1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1–2</w:t>
            </w:r>
          </w:p>
        </w:tc>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Phase 1</w:t>
            </w:r>
          </w:p>
        </w:tc>
        <w:tc>
          <w:tcPr>
            <w:tcW w:type="pct" w:w="4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Core Infrastructure</w:t>
            </w:r>
          </w:p>
        </w:tc>
        <w:tc>
          <w:tcPr>
            <w:tcW w:type="pct" w:w="2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4 weeks</w:t>
            </w:r>
          </w:p>
        </w:tc>
      </w:tr>
      <w:tr>
        <w:tc>
          <w:tcPr>
            <w:tcW w:type="pct" w:w="1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3–4</w:t>
            </w:r>
          </w:p>
        </w:tc>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Phase 1</w:t>
            </w:r>
          </w:p>
        </w:tc>
        <w:tc>
          <w:tcPr>
            <w:tcW w:type="pct" w:w="4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Agent Management</w:t>
            </w:r>
          </w:p>
        </w:tc>
        <w:tc>
          <w:tcPr>
            <w:tcW w:type="pct" w:w="2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4 weeks</w:t>
            </w:r>
          </w:p>
        </w:tc>
      </w:tr>
      <w:tr>
        <w:tc>
          <w:tcPr>
            <w:tcW w:type="pct" w:w="1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5–6</w:t>
            </w:r>
          </w:p>
        </w:tc>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Phase 1</w:t>
            </w:r>
          </w:p>
        </w:tc>
        <w:tc>
          <w:tcPr>
            <w:tcW w:type="pct" w:w="4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Dashboard &amp; Monitoring</w:t>
            </w:r>
          </w:p>
        </w:tc>
        <w:tc>
          <w:tcPr>
            <w:tcW w:type="pct" w:w="2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4 weeks</w:t>
            </w:r>
          </w:p>
        </w:tc>
      </w:tr>
      <w:tr>
        <w:tc>
          <w:tcPr>
            <w:tcW w:type="pct" w:w="1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7–8</w:t>
            </w:r>
          </w:p>
        </w:tc>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Phase 1</w:t>
            </w:r>
          </w:p>
        </w:tc>
        <w:tc>
          <w:tcPr>
            <w:tcW w:type="pct" w:w="4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MVP Polish &amp; RBAC</w:t>
            </w:r>
          </w:p>
        </w:tc>
        <w:tc>
          <w:tcPr>
            <w:tcW w:type="pct" w:w="2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4 weeks</w:t>
            </w:r>
          </w:p>
        </w:tc>
      </w:tr>
      <w:tr>
        <w:tc>
          <w:tcPr>
            <w:tcW w:type="pct" w:w="1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9–10</w:t>
            </w:r>
          </w:p>
        </w:tc>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Phase 2</w:t>
            </w:r>
          </w:p>
        </w:tc>
        <w:tc>
          <w:tcPr>
            <w:tcW w:type="pct" w:w="4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Agent Deployment Wizard</w:t>
            </w:r>
          </w:p>
        </w:tc>
        <w:tc>
          <w:tcPr>
            <w:tcW w:type="pct" w:w="2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4 weeks</w:t>
            </w:r>
          </w:p>
        </w:tc>
      </w:tr>
      <w:tr>
        <w:tc>
          <w:tcPr>
            <w:tcW w:type="pct" w:w="1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11–12</w:t>
            </w:r>
          </w:p>
        </w:tc>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Phase 2</w:t>
            </w:r>
          </w:p>
        </w:tc>
        <w:tc>
          <w:tcPr>
            <w:tcW w:type="pct" w:w="4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GPU Sidecar Architecture</w:t>
            </w:r>
          </w:p>
        </w:tc>
        <w:tc>
          <w:tcPr>
            <w:tcW w:type="pct" w:w="2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4 weeks</w:t>
            </w:r>
          </w:p>
        </w:tc>
      </w:tr>
      <w:tr>
        <w:tc>
          <w:tcPr>
            <w:tcW w:type="pct" w:w="1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13–14</w:t>
            </w:r>
          </w:p>
        </w:tc>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Phase 2</w:t>
            </w:r>
          </w:p>
        </w:tc>
        <w:tc>
          <w:tcPr>
            <w:tcW w:type="pct" w:w="4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Firecracker MicroVM</w:t>
            </w:r>
          </w:p>
        </w:tc>
        <w:tc>
          <w:tcPr>
            <w:tcW w:type="pct" w:w="2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4 weeks</w:t>
            </w:r>
          </w:p>
        </w:tc>
      </w:tr>
      <w:tr>
        <w:tc>
          <w:tcPr>
            <w:tcW w:type="pct" w:w="1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15–16</w:t>
            </w:r>
          </w:p>
        </w:tc>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Phase 2</w:t>
            </w:r>
          </w:p>
        </w:tc>
        <w:tc>
          <w:tcPr>
            <w:tcW w:type="pct" w:w="4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Advanced Monitoring</w:t>
            </w:r>
          </w:p>
        </w:tc>
        <w:tc>
          <w:tcPr>
            <w:tcW w:type="pct" w:w="2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4 weeks</w:t>
            </w:r>
          </w:p>
        </w:tc>
      </w:tr>
    </w:tbl>
    <w:p>
      <w:r>
        <w:br w:type="page"/>
      </w:r>
    </w:p>
    <w:p>
      <w:pPr>
        <w:pStyle w:val="Heading1"/>
        <w:spacing w:after="120" w:before="400"/>
      </w:pPr>
      <w:r>
        <w:rPr>
          <w:rFonts w:ascii="Segoe UI" w:cs="Segoe UI" w:eastAsia="Segoe UI" w:hAnsi="Segoe UI"/>
          <w:b/>
          <w:bCs/>
          <w:color w:val="1A73E8"/>
          <w:sz w:val="36"/>
          <w:szCs w:val="36"/>
        </w:rPr>
        <w:t xml:space="preserve">4. Phase 1: MVP Foundation (Month 1–3)</w:t>
      </w:r>
    </w:p>
    <w:p>
      <w:pPr>
        <w:spacing w:after="120"/>
      </w:pPr>
    </w:p>
    <w:p>
      <w:pPr>
        <w:spacing w:after="120" w:line="276"/>
      </w:pPr>
      <w:r>
        <w:rPr>
          <w:rFonts w:ascii="Segoe UI" w:cs="Segoe UI" w:eastAsia="Segoe UI" w:hAnsi="Segoe UI"/>
          <w:b/>
          <w:bCs/>
          <w:i w:val="false"/>
          <w:iCs w:val="false"/>
          <w:color w:val="1A73E8"/>
          <w:sz w:val="22"/>
          <w:szCs w:val="22"/>
        </w:rPr>
        <w:t xml:space="preserve">Goal: </w:t>
      </w:r>
      <w:r>
        <w:rPr>
          <w:rFonts w:ascii="Segoe UI" w:cs="Segoe UI" w:eastAsia="Segoe UI" w:hAnsi="Segoe UI"/>
          <w:b w:val="false"/>
          <w:bCs w:val="false"/>
          <w:i w:val="false"/>
          <w:iCs w:val="false"/>
          <w:color w:val="3C4043"/>
          <w:sz w:val="22"/>
          <w:szCs w:val="22"/>
        </w:rPr>
        <w:t xml:space="preserve">Deliver a working self-hosted platform with Docker-based agent deployment, real-time monitoring dashboard, user authentication, and role-based access control.</w:t>
      </w:r>
    </w:p>
    <w:p>
      <w:pPr>
        <w:spacing w:after="120"/>
      </w:pPr>
    </w:p>
    <w:p>
      <w:pPr>
        <w:pBdr>
          <w:left w:val="single" w:color="1A73E8" w:sz="6" w:space="10"/>
        </w:pBdr>
        <w:shd w:fill="F1F3F4" w:val="clear"/>
        <w:spacing w:after="120" w:before="120"/>
        <w:ind w:left="288" w:right="288"/>
      </w:pPr>
      <w:r>
        <w:rPr>
          <w:rFonts w:ascii="Segoe UI" w:cs="Segoe UI" w:eastAsia="Segoe UI" w:hAnsi="Segoe UI"/>
          <w:i/>
          <w:iCs/>
          <w:color w:val="3C4043"/>
          <w:sz w:val="20"/>
          <w:szCs w:val="20"/>
        </w:rPr>
        <w:t xml:space="preserve">  Phase 1 establishes the foundation that all subsequent phases build upon. Every architectural decision here must account for future Firecracker and GPU Sidecar integration.</w:t>
      </w:r>
    </w:p>
    <w:p>
      <w:pPr>
        <w:spacing w:after="120"/>
      </w:pPr>
    </w:p>
    <w:p>
      <w:pPr>
        <w:pStyle w:val="Heading3"/>
        <w:spacing w:after="120" w:before="240"/>
      </w:pPr>
      <w:r>
        <w:rPr>
          <w:rFonts w:ascii="Segoe UI" w:cs="Segoe UI" w:eastAsia="Segoe UI" w:hAnsi="Segoe UI"/>
          <w:b/>
          <w:bCs/>
          <w:color w:val="0D47A1"/>
          <w:sz w:val="24"/>
          <w:szCs w:val="24"/>
        </w:rPr>
        <w:t xml:space="preserve">Sprint 1–2: Core Infrastructure</w:t>
      </w:r>
    </w:p>
    <w:p>
      <w:pPr>
        <w:spacing w:after="120" w:line="276"/>
      </w:pPr>
      <w:r>
        <w:rPr>
          <w:rFonts w:ascii="Segoe UI" w:cs="Segoe UI" w:eastAsia="Segoe UI" w:hAnsi="Segoe UI"/>
          <w:b w:val="false"/>
          <w:bCs w:val="false"/>
          <w:i w:val="false"/>
          <w:iCs w:val="false"/>
          <w:color w:val="3C4043"/>
          <w:sz w:val="22"/>
          <w:szCs w:val="22"/>
        </w:rPr>
        <w:t xml:space="preserve">Establish the foundational tech stack, development environment, database schema, and authentication system. This sprint sets up the monorepo structure, CI/CD pipeline, and core development tooling.</w:t>
      </w:r>
    </w:p>
    <w:p>
      <w:pPr>
        <w:spacing w:after="120"/>
      </w:pPr>
    </w:p>
    <w:p>
      <w:pPr>
        <w:pStyle w:val="ListParagraph"/>
        <w:numPr>
          <w:ilvl w:val="0"/>
          <w:numId w:val="1"/>
        </w:numPr>
        <w:spacing w:after="60" w:line="260"/>
      </w:pPr>
      <w:r>
        <w:rPr>
          <w:rFonts w:ascii="Segoe UI" w:cs="Segoe UI" w:eastAsia="Segoe UI" w:hAnsi="Segoe UI"/>
          <w:color w:val="0F9D58"/>
          <w:sz w:val="21"/>
          <w:szCs w:val="21"/>
        </w:rPr>
        <w:t xml:space="preserve">☑ Project scaffolding (Next.js 16, TypeScript, Tailwind v4)</w:t>
      </w:r>
    </w:p>
    <w:p>
      <w:pPr>
        <w:pStyle w:val="ListParagraph"/>
        <w:numPr>
          <w:ilvl w:val="0"/>
          <w:numId w:val="1"/>
        </w:numPr>
        <w:spacing w:after="60" w:line="260"/>
      </w:pPr>
      <w:r>
        <w:rPr>
          <w:rFonts w:ascii="Segoe UI" w:cs="Segoe UI" w:eastAsia="Segoe UI" w:hAnsi="Segoe UI"/>
          <w:color w:val="0F9D58"/>
          <w:sz w:val="21"/>
          <w:szCs w:val="21"/>
        </w:rPr>
        <w:t xml:space="preserve">☑ Database schema (Drizzle + PostgreSQL)</w:t>
      </w:r>
    </w:p>
    <w:p>
      <w:pPr>
        <w:pStyle w:val="ListParagraph"/>
        <w:numPr>
          <w:ilvl w:val="0"/>
          <w:numId w:val="1"/>
        </w:numPr>
        <w:spacing w:after="60" w:line="260"/>
      </w:pPr>
      <w:r>
        <w:rPr>
          <w:rFonts w:ascii="Segoe UI" w:cs="Segoe UI" w:eastAsia="Segoe UI" w:hAnsi="Segoe UI"/>
          <w:color w:val="0F9D58"/>
          <w:sz w:val="21"/>
          <w:szCs w:val="21"/>
        </w:rPr>
        <w:t xml:space="preserve">☑ Authentication (NextAuth v5, login, register)</w:t>
      </w:r>
    </w:p>
    <w:p>
      <w:pPr>
        <w:pStyle w:val="ListParagraph"/>
        <w:numPr>
          <w:ilvl w:val="0"/>
          <w:numId w:val="1"/>
        </w:numPr>
        <w:spacing w:after="60" w:line="260"/>
      </w:pPr>
      <w:r>
        <w:rPr>
          <w:rFonts w:ascii="Segoe UI" w:cs="Segoe UI" w:eastAsia="Segoe UI" w:hAnsi="Segoe UI"/>
          <w:color w:val="0F9D58"/>
          <w:sz w:val="21"/>
          <w:szCs w:val="21"/>
        </w:rPr>
        <w:t xml:space="preserve">☑ Docker Compose setup (PostgreSQL, Redis, Traefik)</w:t>
      </w:r>
    </w:p>
    <w:p>
      <w:pPr>
        <w:pStyle w:val="ListParagraph"/>
        <w:numPr>
          <w:ilvl w:val="0"/>
          <w:numId w:val="1"/>
        </w:numPr>
        <w:spacing w:after="60" w:line="260"/>
      </w:pPr>
      <w:r>
        <w:rPr>
          <w:rFonts w:ascii="Segoe UI" w:cs="Segoe UI" w:eastAsia="Segoe UI" w:hAnsi="Segoe UI"/>
          <w:color w:val="5F6368"/>
          <w:sz w:val="21"/>
          <w:szCs w:val="21"/>
        </w:rPr>
        <w:t xml:space="preserve">☐ Docker runtime integration (Dockerode)</w:t>
      </w:r>
    </w:p>
    <w:p>
      <w:pPr>
        <w:pStyle w:val="ListParagraph"/>
        <w:numPr>
          <w:ilvl w:val="0"/>
          <w:numId w:val="1"/>
        </w:numPr>
        <w:spacing w:after="60" w:line="260"/>
      </w:pPr>
      <w:r>
        <w:rPr>
          <w:rFonts w:ascii="Segoe UI" w:cs="Segoe UI" w:eastAsia="Segoe UI" w:hAnsi="Segoe UI"/>
          <w:color w:val="5F6368"/>
          <w:sz w:val="21"/>
          <w:szCs w:val="21"/>
        </w:rPr>
        <w:t xml:space="preserve">☐ Basic agent CRUD API</w:t>
      </w:r>
    </w:p>
    <w:p>
      <w:pPr>
        <w:spacing w:after="120"/>
      </w:pPr>
    </w:p>
    <w:p>
      <w:pPr>
        <w:spacing w:after="120" w:line="276"/>
      </w:pPr>
      <w:r>
        <w:rPr>
          <w:rFonts w:ascii="Segoe UI" w:cs="Segoe UI" w:eastAsia="Segoe UI" w:hAnsi="Segoe UI"/>
          <w:b/>
          <w:bCs/>
          <w:i w:val="false"/>
          <w:iCs w:val="false"/>
          <w:color w:val="3C4043"/>
          <w:sz w:val="22"/>
          <w:szCs w:val="22"/>
        </w:rPr>
        <w:t xml:space="preserve">Technical Details:</w:t>
      </w:r>
    </w:p>
    <w:p>
      <w:pPr>
        <w:pStyle w:val="ListParagraph"/>
        <w:numPr>
          <w:ilvl w:val="1"/>
          <w:numId w:val="1"/>
        </w:numPr>
        <w:spacing w:after="60" w:line="260"/>
      </w:pPr>
      <w:r>
        <w:rPr>
          <w:rFonts w:ascii="Segoe UI" w:cs="Segoe UI" w:eastAsia="Segoe UI" w:hAnsi="Segoe UI"/>
          <w:color w:val="3C4043"/>
          <w:sz w:val="21"/>
          <w:szCs w:val="21"/>
        </w:rPr>
        <w:t xml:space="preserve">Next.js 16 App Router with Server Components for optimal SSR/streaming</w:t>
      </w:r>
    </w:p>
    <w:p>
      <w:pPr>
        <w:pStyle w:val="ListParagraph"/>
        <w:numPr>
          <w:ilvl w:val="1"/>
          <w:numId w:val="1"/>
        </w:numPr>
        <w:spacing w:after="60" w:line="260"/>
      </w:pPr>
      <w:r>
        <w:rPr>
          <w:rFonts w:ascii="Segoe UI" w:cs="Segoe UI" w:eastAsia="Segoe UI" w:hAnsi="Segoe UI"/>
          <w:color w:val="3C4043"/>
          <w:sz w:val="21"/>
          <w:szCs w:val="21"/>
        </w:rPr>
        <w:t xml:space="preserve">Drizzle ORM for type-safe database access with zero-cost abstractions</w:t>
      </w:r>
    </w:p>
    <w:p>
      <w:pPr>
        <w:pStyle w:val="ListParagraph"/>
        <w:numPr>
          <w:ilvl w:val="1"/>
          <w:numId w:val="1"/>
        </w:numPr>
        <w:spacing w:after="60" w:line="260"/>
      </w:pPr>
      <w:r>
        <w:rPr>
          <w:rFonts w:ascii="Segoe UI" w:cs="Segoe UI" w:eastAsia="Segoe UI" w:hAnsi="Segoe UI"/>
          <w:color w:val="3C4043"/>
          <w:sz w:val="21"/>
          <w:szCs w:val="21"/>
        </w:rPr>
        <w:t xml:space="preserve">NextAuth v5 with credential provider (email/password) and session management</w:t>
      </w:r>
    </w:p>
    <w:p>
      <w:pPr>
        <w:pStyle w:val="ListParagraph"/>
        <w:numPr>
          <w:ilvl w:val="1"/>
          <w:numId w:val="1"/>
        </w:numPr>
        <w:spacing w:after="60" w:line="260"/>
      </w:pPr>
      <w:r>
        <w:rPr>
          <w:rFonts w:ascii="Segoe UI" w:cs="Segoe UI" w:eastAsia="Segoe UI" w:hAnsi="Segoe UI"/>
          <w:color w:val="3C4043"/>
          <w:sz w:val="21"/>
          <w:szCs w:val="21"/>
        </w:rPr>
        <w:t xml:space="preserve">Traefik reverse proxy with automatic TLS certificate management</w:t>
      </w:r>
    </w:p>
    <w:p>
      <w:pPr>
        <w:pStyle w:val="ListParagraph"/>
        <w:numPr>
          <w:ilvl w:val="1"/>
          <w:numId w:val="1"/>
        </w:numPr>
        <w:spacing w:after="60" w:line="260"/>
      </w:pPr>
      <w:r>
        <w:rPr>
          <w:rFonts w:ascii="Segoe UI" w:cs="Segoe UI" w:eastAsia="Segoe UI" w:hAnsi="Segoe UI"/>
          <w:color w:val="3C4043"/>
          <w:sz w:val="21"/>
          <w:szCs w:val="21"/>
        </w:rPr>
        <w:t xml:space="preserve">Redis for session storage, caching, and future pub/sub messaging</w:t>
      </w:r>
    </w:p>
    <w:p>
      <w:pPr>
        <w:spacing w:after="120"/>
      </w:pPr>
    </w:p>
    <w:p>
      <w:pPr>
        <w:pStyle w:val="Heading3"/>
        <w:spacing w:after="120" w:before="240"/>
      </w:pPr>
      <w:r>
        <w:rPr>
          <w:rFonts w:ascii="Segoe UI" w:cs="Segoe UI" w:eastAsia="Segoe UI" w:hAnsi="Segoe UI"/>
          <w:b/>
          <w:bCs/>
          <w:color w:val="0D47A1"/>
          <w:sz w:val="24"/>
          <w:szCs w:val="24"/>
        </w:rPr>
        <w:t xml:space="preserve">Sprint 3–4: Agent Management</w:t>
      </w:r>
    </w:p>
    <w:p>
      <w:pPr>
        <w:spacing w:after="120" w:line="276"/>
      </w:pPr>
      <w:r>
        <w:rPr>
          <w:rFonts w:ascii="Segoe UI" w:cs="Segoe UI" w:eastAsia="Segoe UI" w:hAnsi="Segoe UI"/>
          <w:b w:val="false"/>
          <w:bCs w:val="false"/>
          <w:i w:val="false"/>
          <w:iCs w:val="false"/>
          <w:color w:val="3C4043"/>
          <w:sz w:val="22"/>
          <w:szCs w:val="22"/>
        </w:rPr>
        <w:t xml:space="preserve">Build the core agent management interface and lifecycle operations. This is the primary user-facing functionality that defines the Hive experience.</w:t>
      </w:r>
    </w:p>
    <w:p>
      <w:pPr>
        <w:spacing w:after="120"/>
      </w:pPr>
    </w:p>
    <w:p>
      <w:pPr>
        <w:pStyle w:val="ListParagraph"/>
        <w:numPr>
          <w:ilvl w:val="0"/>
          <w:numId w:val="1"/>
        </w:numPr>
        <w:spacing w:after="60" w:line="260"/>
      </w:pPr>
      <w:r>
        <w:rPr>
          <w:rFonts w:ascii="Segoe UI" w:cs="Segoe UI" w:eastAsia="Segoe UI" w:hAnsi="Segoe UI"/>
          <w:color w:val="5F6368"/>
          <w:sz w:val="21"/>
          <w:szCs w:val="21"/>
        </w:rPr>
        <w:t xml:space="preserve">☐ Agent list view (card grid with status badges)</w:t>
      </w:r>
    </w:p>
    <w:p>
      <w:pPr>
        <w:pStyle w:val="ListParagraph"/>
        <w:numPr>
          <w:ilvl w:val="0"/>
          <w:numId w:val="1"/>
        </w:numPr>
        <w:spacing w:after="60" w:line="260"/>
      </w:pPr>
      <w:r>
        <w:rPr>
          <w:rFonts w:ascii="Segoe UI" w:cs="Segoe UI" w:eastAsia="Segoe UI" w:hAnsi="Segoe UI"/>
          <w:color w:val="5F6368"/>
          <w:sz w:val="21"/>
          <w:szCs w:val="21"/>
        </w:rPr>
        <w:t xml:space="preserve">☐ Agent detail view (overview, logs, settings tabs)</w:t>
      </w:r>
    </w:p>
    <w:p>
      <w:pPr>
        <w:pStyle w:val="ListParagraph"/>
        <w:numPr>
          <w:ilvl w:val="0"/>
          <w:numId w:val="1"/>
        </w:numPr>
        <w:spacing w:after="60" w:line="260"/>
      </w:pPr>
      <w:r>
        <w:rPr>
          <w:rFonts w:ascii="Segoe UI" w:cs="Segoe UI" w:eastAsia="Segoe UI" w:hAnsi="Segoe UI"/>
          <w:color w:val="5F6368"/>
          <w:sz w:val="21"/>
          <w:szCs w:val="21"/>
        </w:rPr>
        <w:t xml:space="preserve">☐ Agent lifecycle (start, stop, restart, delete)</w:t>
      </w:r>
    </w:p>
    <w:p>
      <w:pPr>
        <w:pStyle w:val="ListParagraph"/>
        <w:numPr>
          <w:ilvl w:val="0"/>
          <w:numId w:val="1"/>
        </w:numPr>
        <w:spacing w:after="60" w:line="260"/>
      </w:pPr>
      <w:r>
        <w:rPr>
          <w:rFonts w:ascii="Segoe UI" w:cs="Segoe UI" w:eastAsia="Segoe UI" w:hAnsi="Segoe UI"/>
          <w:color w:val="5F6368"/>
          <w:sz w:val="21"/>
          <w:szCs w:val="21"/>
        </w:rPr>
        <w:t xml:space="preserve">☐ Real-time log streaming (SSE)</w:t>
      </w:r>
    </w:p>
    <w:p>
      <w:pPr>
        <w:pStyle w:val="ListParagraph"/>
        <w:numPr>
          <w:ilvl w:val="0"/>
          <w:numId w:val="1"/>
        </w:numPr>
        <w:spacing w:after="60" w:line="260"/>
      </w:pPr>
      <w:r>
        <w:rPr>
          <w:rFonts w:ascii="Segoe UI" w:cs="Segoe UI" w:eastAsia="Segoe UI" w:hAnsi="Segoe UI"/>
          <w:color w:val="5F6368"/>
          <w:sz w:val="21"/>
          <w:szCs w:val="21"/>
        </w:rPr>
        <w:t xml:space="preserve">☐ Basic agent deployment (simple form)</w:t>
      </w:r>
    </w:p>
    <w:p>
      <w:pPr>
        <w:pStyle w:val="ListParagraph"/>
        <w:numPr>
          <w:ilvl w:val="0"/>
          <w:numId w:val="1"/>
        </w:numPr>
        <w:spacing w:after="60" w:line="260"/>
      </w:pPr>
      <w:r>
        <w:rPr>
          <w:rFonts w:ascii="Segoe UI" w:cs="Segoe UI" w:eastAsia="Segoe UI" w:hAnsi="Segoe UI"/>
          <w:color w:val="5F6368"/>
          <w:sz w:val="21"/>
          <w:szCs w:val="21"/>
        </w:rPr>
        <w:t xml:space="preserve">☐ Agent grouping</w:t>
      </w:r>
    </w:p>
    <w:p>
      <w:pPr>
        <w:spacing w:after="120"/>
      </w:pPr>
    </w:p>
    <w:p>
      <w:pPr>
        <w:spacing w:after="120" w:line="276"/>
      </w:pPr>
      <w:r>
        <w:rPr>
          <w:rFonts w:ascii="Segoe UI" w:cs="Segoe UI" w:eastAsia="Segoe UI" w:hAnsi="Segoe UI"/>
          <w:b/>
          <w:bCs/>
          <w:i w:val="false"/>
          <w:iCs w:val="false"/>
          <w:color w:val="3C4043"/>
          <w:sz w:val="22"/>
          <w:szCs w:val="22"/>
        </w:rPr>
        <w:t xml:space="preserve">UX Considerations:</w:t>
      </w:r>
    </w:p>
    <w:p>
      <w:pPr>
        <w:pStyle w:val="ListParagraph"/>
        <w:numPr>
          <w:ilvl w:val="1"/>
          <w:numId w:val="1"/>
        </w:numPr>
        <w:spacing w:after="60" w:line="260"/>
      </w:pPr>
      <w:r>
        <w:rPr>
          <w:rFonts w:ascii="Segoe UI" w:cs="Segoe UI" w:eastAsia="Segoe UI" w:hAnsi="Segoe UI"/>
          <w:color w:val="3C4043"/>
          <w:sz w:val="21"/>
          <w:szCs w:val="21"/>
        </w:rPr>
        <w:t xml:space="preserve">Status badges use consistent color coding: green (running), yellow (starting), red (error), gray (stopped)</w:t>
      </w:r>
    </w:p>
    <w:p>
      <w:pPr>
        <w:pStyle w:val="ListParagraph"/>
        <w:numPr>
          <w:ilvl w:val="1"/>
          <w:numId w:val="1"/>
        </w:numPr>
        <w:spacing w:after="60" w:line="260"/>
      </w:pPr>
      <w:r>
        <w:rPr>
          <w:rFonts w:ascii="Segoe UI" w:cs="Segoe UI" w:eastAsia="Segoe UI" w:hAnsi="Segoe UI"/>
          <w:color w:val="3C4043"/>
          <w:sz w:val="21"/>
          <w:szCs w:val="21"/>
        </w:rPr>
        <w:t xml:space="preserve">Log streaming uses Server-Sent Events for efficient one-way real-time data</w:t>
      </w:r>
    </w:p>
    <w:p>
      <w:pPr>
        <w:pStyle w:val="ListParagraph"/>
        <w:numPr>
          <w:ilvl w:val="1"/>
          <w:numId w:val="1"/>
        </w:numPr>
        <w:spacing w:after="60" w:line="260"/>
      </w:pPr>
      <w:r>
        <w:rPr>
          <w:rFonts w:ascii="Segoe UI" w:cs="Segoe UI" w:eastAsia="Segoe UI" w:hAnsi="Segoe UI"/>
          <w:color w:val="3C4043"/>
          <w:sz w:val="21"/>
          <w:szCs w:val="21"/>
        </w:rPr>
        <w:t xml:space="preserve">Agent cards show key metrics at a glance: status, uptime, CPU, memory</w:t>
      </w:r>
    </w:p>
    <w:p>
      <w:pPr>
        <w:pStyle w:val="ListParagraph"/>
        <w:numPr>
          <w:ilvl w:val="1"/>
          <w:numId w:val="1"/>
        </w:numPr>
        <w:spacing w:after="60" w:line="260"/>
      </w:pPr>
      <w:r>
        <w:rPr>
          <w:rFonts w:ascii="Segoe UI" w:cs="Segoe UI" w:eastAsia="Segoe UI" w:hAnsi="Segoe UI"/>
          <w:color w:val="3C4043"/>
          <w:sz w:val="21"/>
          <w:szCs w:val="21"/>
        </w:rPr>
        <w:t xml:space="preserve">The simple deployment form will later be superseded by the 9-step wizard in Phase 2</w:t>
      </w:r>
    </w:p>
    <w:p>
      <w:pPr>
        <w:spacing w:after="120"/>
      </w:pPr>
    </w:p>
    <w:p>
      <w:pPr>
        <w:pStyle w:val="Heading3"/>
        <w:spacing w:after="120" w:before="240"/>
      </w:pPr>
      <w:r>
        <w:rPr>
          <w:rFonts w:ascii="Segoe UI" w:cs="Segoe UI" w:eastAsia="Segoe UI" w:hAnsi="Segoe UI"/>
          <w:b/>
          <w:bCs/>
          <w:color w:val="0D47A1"/>
          <w:sz w:val="24"/>
          <w:szCs w:val="24"/>
        </w:rPr>
        <w:t xml:space="preserve">Sprint 5–6: Dashboard &amp; Monitoring</w:t>
      </w:r>
    </w:p>
    <w:p>
      <w:pPr>
        <w:spacing w:after="120" w:line="276"/>
      </w:pPr>
      <w:r>
        <w:rPr>
          <w:rFonts w:ascii="Segoe UI" w:cs="Segoe UI" w:eastAsia="Segoe UI" w:hAnsi="Segoe UI"/>
          <w:b w:val="false"/>
          <w:bCs w:val="false"/>
          <w:i w:val="false"/>
          <w:iCs w:val="false"/>
          <w:color w:val="3C4043"/>
          <w:sz w:val="22"/>
          <w:szCs w:val="22"/>
        </w:rPr>
        <w:t xml:space="preserve">Create the main dashboard with system health indicators, agent status overview, and basic per-agent resource metrics.</w:t>
      </w:r>
    </w:p>
    <w:p>
      <w:pPr>
        <w:spacing w:after="120"/>
      </w:pPr>
    </w:p>
    <w:p>
      <w:pPr>
        <w:pStyle w:val="ListParagraph"/>
        <w:numPr>
          <w:ilvl w:val="0"/>
          <w:numId w:val="1"/>
        </w:numPr>
        <w:spacing w:after="60" w:line="260"/>
      </w:pPr>
      <w:r>
        <w:rPr>
          <w:rFonts w:ascii="Segoe UI" w:cs="Segoe UI" w:eastAsia="Segoe UI" w:hAnsi="Segoe UI"/>
          <w:color w:val="5F6368"/>
          <w:sz w:val="21"/>
          <w:szCs w:val="21"/>
        </w:rPr>
        <w:t xml:space="preserve">☐ Dashboard with stat cards (agents count, status breakdown)</w:t>
      </w:r>
    </w:p>
    <w:p>
      <w:pPr>
        <w:pStyle w:val="ListParagraph"/>
        <w:numPr>
          <w:ilvl w:val="0"/>
          <w:numId w:val="1"/>
        </w:numPr>
        <w:spacing w:after="60" w:line="260"/>
      </w:pPr>
      <w:r>
        <w:rPr>
          <w:rFonts w:ascii="Segoe UI" w:cs="Segoe UI" w:eastAsia="Segoe UI" w:hAnsi="Segoe UI"/>
          <w:color w:val="5F6368"/>
          <w:sz w:val="21"/>
          <w:szCs w:val="21"/>
        </w:rPr>
        <w:t xml:space="preserve">☐ System health panel (Docker, DB, Redis status)</w:t>
      </w:r>
    </w:p>
    <w:p>
      <w:pPr>
        <w:pStyle w:val="ListParagraph"/>
        <w:numPr>
          <w:ilvl w:val="0"/>
          <w:numId w:val="1"/>
        </w:numPr>
        <w:spacing w:after="60" w:line="260"/>
      </w:pPr>
      <w:r>
        <w:rPr>
          <w:rFonts w:ascii="Segoe UI" w:cs="Segoe UI" w:eastAsia="Segoe UI" w:hAnsi="Segoe UI"/>
          <w:color w:val="5F6368"/>
          <w:sz w:val="21"/>
          <w:szCs w:val="21"/>
        </w:rPr>
        <w:t xml:space="preserve">☐ Basic CPU/Memory metrics per agent</w:t>
      </w:r>
    </w:p>
    <w:p>
      <w:pPr>
        <w:pStyle w:val="ListParagraph"/>
        <w:numPr>
          <w:ilvl w:val="0"/>
          <w:numId w:val="1"/>
        </w:numPr>
        <w:spacing w:after="60" w:line="260"/>
      </w:pPr>
      <w:r>
        <w:rPr>
          <w:rFonts w:ascii="Segoe UI" w:cs="Segoe UI" w:eastAsia="Segoe UI" w:hAnsi="Segoe UI"/>
          <w:color w:val="5F6368"/>
          <w:sz w:val="21"/>
          <w:szCs w:val="21"/>
        </w:rPr>
        <w:t xml:space="preserve">☐ Audit log (user actions tracking)</w:t>
      </w:r>
    </w:p>
    <w:p>
      <w:pPr>
        <w:pStyle w:val="ListParagraph"/>
        <w:numPr>
          <w:ilvl w:val="0"/>
          <w:numId w:val="1"/>
        </w:numPr>
        <w:spacing w:after="60" w:line="260"/>
      </w:pPr>
      <w:r>
        <w:rPr>
          <w:rFonts w:ascii="Segoe UI" w:cs="Segoe UI" w:eastAsia="Segoe UI" w:hAnsi="Segoe UI"/>
          <w:color w:val="5F6368"/>
          <w:sz w:val="21"/>
          <w:szCs w:val="21"/>
        </w:rPr>
        <w:t xml:space="preserve">☐ Settings page (instance config, Docker config)</w:t>
      </w:r>
    </w:p>
    <w:p>
      <w:pPr>
        <w:spacing w:after="120"/>
      </w:pPr>
    </w:p>
    <w:p>
      <w:pPr>
        <w:spacing w:after="120" w:line="276"/>
      </w:pPr>
      <w:r>
        <w:rPr>
          <w:rFonts w:ascii="Segoe UI" w:cs="Segoe UI" w:eastAsia="Segoe UI" w:hAnsi="Segoe UI"/>
          <w:b/>
          <w:bCs/>
          <w:i w:val="false"/>
          <w:iCs w:val="false"/>
          <w:color w:val="3C4043"/>
          <w:sz w:val="22"/>
          <w:szCs w:val="22"/>
        </w:rPr>
        <w:t xml:space="preserve">Dashboard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Section</w:t>
            </w:r>
          </w:p>
        </w:tc>
        <w:tc>
          <w:tcPr>
            <w:tcW w:type="pct" w:w="5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Content</w:t>
            </w:r>
          </w:p>
        </w:tc>
        <w:tc>
          <w:tcPr>
            <w:tcW w:type="pct" w:w="2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Update Frequency</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Top Stats Bar</w:t>
            </w:r>
          </w:p>
        </w:tc>
        <w:tc>
          <w:tcPr>
            <w:tcW w:type="pct" w:w="5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Total agents, Running, Stopped, Errored</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5 seconds</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System Health</w:t>
            </w:r>
          </w:p>
        </w:tc>
        <w:tc>
          <w:tcPr>
            <w:tcW w:type="pct" w:w="5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Docker daemon, PostgreSQL, Redis connectivity</w:t>
            </w:r>
          </w:p>
        </w:tc>
        <w:tc>
          <w:tcPr>
            <w:tcW w:type="pct" w:w="2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10 seconds</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Agent Grid</w:t>
            </w:r>
          </w:p>
        </w:tc>
        <w:tc>
          <w:tcPr>
            <w:tcW w:type="pct" w:w="5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Card-based view with status, metrics, quick actions</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5 seconds</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Activity Feed</w:t>
            </w:r>
          </w:p>
        </w:tc>
        <w:tc>
          <w:tcPr>
            <w:tcW w:type="pct" w:w="5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Recent deployments, errors, user actions</w:t>
            </w:r>
          </w:p>
        </w:tc>
        <w:tc>
          <w:tcPr>
            <w:tcW w:type="pct" w:w="2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Real-time (SSE)</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Resource Overview</w:t>
            </w:r>
          </w:p>
        </w:tc>
        <w:tc>
          <w:tcPr>
            <w:tcW w:type="pct" w:w="5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Aggregate CPU, Memory, Disk usage</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15 seconds</w:t>
            </w:r>
          </w:p>
        </w:tc>
      </w:tr>
    </w:tbl>
    <w:p>
      <w:pPr>
        <w:spacing w:after="120"/>
      </w:pPr>
    </w:p>
    <w:p>
      <w:pPr>
        <w:pStyle w:val="Heading3"/>
        <w:spacing w:after="120" w:before="240"/>
      </w:pPr>
      <w:r>
        <w:rPr>
          <w:rFonts w:ascii="Segoe UI" w:cs="Segoe UI" w:eastAsia="Segoe UI" w:hAnsi="Segoe UI"/>
          <w:b/>
          <w:bCs/>
          <w:color w:val="0D47A1"/>
          <w:sz w:val="24"/>
          <w:szCs w:val="24"/>
        </w:rPr>
        <w:t xml:space="preserve">Sprint 7–8: MVP Polish</w:t>
      </w:r>
    </w:p>
    <w:p>
      <w:pPr>
        <w:spacing w:after="120" w:line="276"/>
      </w:pPr>
      <w:r>
        <w:rPr>
          <w:rFonts w:ascii="Segoe UI" w:cs="Segoe UI" w:eastAsia="Segoe UI" w:hAnsi="Segoe UI"/>
          <w:b w:val="false"/>
          <w:bCs w:val="false"/>
          <w:i w:val="false"/>
          <w:iCs w:val="false"/>
          <w:color w:val="3C4043"/>
          <w:sz w:val="22"/>
          <w:szCs w:val="22"/>
        </w:rPr>
        <w:t xml:space="preserve">Finalize MVP with security features, error handling, responsive design, and documentation.</w:t>
      </w:r>
    </w:p>
    <w:p>
      <w:pPr>
        <w:spacing w:after="120"/>
      </w:pPr>
    </w:p>
    <w:p>
      <w:pPr>
        <w:pStyle w:val="ListParagraph"/>
        <w:numPr>
          <w:ilvl w:val="0"/>
          <w:numId w:val="1"/>
        </w:numPr>
        <w:spacing w:after="60" w:line="260"/>
      </w:pPr>
      <w:r>
        <w:rPr>
          <w:rFonts w:ascii="Segoe UI" w:cs="Segoe UI" w:eastAsia="Segoe UI" w:hAnsi="Segoe UI"/>
          <w:color w:val="5F6368"/>
          <w:sz w:val="21"/>
          <w:szCs w:val="21"/>
        </w:rPr>
        <w:t xml:space="preserve">☐ RBAC implementation (Admin/Operator/Viewer)</w:t>
      </w:r>
    </w:p>
    <w:p>
      <w:pPr>
        <w:pStyle w:val="ListParagraph"/>
        <w:numPr>
          <w:ilvl w:val="0"/>
          <w:numId w:val="1"/>
        </w:numPr>
        <w:spacing w:after="60" w:line="260"/>
      </w:pPr>
      <w:r>
        <w:rPr>
          <w:rFonts w:ascii="Segoe UI" w:cs="Segoe UI" w:eastAsia="Segoe UI" w:hAnsi="Segoe UI"/>
          <w:color w:val="5F6368"/>
          <w:sz w:val="21"/>
          <w:szCs w:val="21"/>
        </w:rPr>
        <w:t xml:space="preserve">☐ Secrets management (encrypted env vars)</w:t>
      </w:r>
    </w:p>
    <w:p>
      <w:pPr>
        <w:pStyle w:val="ListParagraph"/>
        <w:numPr>
          <w:ilvl w:val="0"/>
          <w:numId w:val="1"/>
        </w:numPr>
        <w:spacing w:after="60" w:line="260"/>
      </w:pPr>
      <w:r>
        <w:rPr>
          <w:rFonts w:ascii="Segoe UI" w:cs="Segoe UI" w:eastAsia="Segoe UI" w:hAnsi="Segoe UI"/>
          <w:color w:val="5F6368"/>
          <w:sz w:val="21"/>
          <w:szCs w:val="21"/>
        </w:rPr>
        <w:t xml:space="preserve">☐ Error handling &amp; empty states</w:t>
      </w:r>
    </w:p>
    <w:p>
      <w:pPr>
        <w:pStyle w:val="ListParagraph"/>
        <w:numPr>
          <w:ilvl w:val="0"/>
          <w:numId w:val="1"/>
        </w:numPr>
        <w:spacing w:after="60" w:line="260"/>
      </w:pPr>
      <w:r>
        <w:rPr>
          <w:rFonts w:ascii="Segoe UI" w:cs="Segoe UI" w:eastAsia="Segoe UI" w:hAnsi="Segoe UI"/>
          <w:color w:val="5F6368"/>
          <w:sz w:val="21"/>
          <w:szCs w:val="21"/>
        </w:rPr>
        <w:t xml:space="preserve">☐ Responsive layout</w:t>
      </w:r>
    </w:p>
    <w:p>
      <w:pPr>
        <w:pStyle w:val="ListParagraph"/>
        <w:numPr>
          <w:ilvl w:val="0"/>
          <w:numId w:val="1"/>
        </w:numPr>
        <w:spacing w:after="60" w:line="260"/>
      </w:pPr>
      <w:r>
        <w:rPr>
          <w:rFonts w:ascii="Segoe UI" w:cs="Segoe UI" w:eastAsia="Segoe UI" w:hAnsi="Segoe UI"/>
          <w:color w:val="5F6368"/>
          <w:sz w:val="21"/>
          <w:szCs w:val="21"/>
        </w:rPr>
        <w:t xml:space="preserve">☐ Basic onboarding flow</w:t>
      </w:r>
    </w:p>
    <w:p>
      <w:pPr>
        <w:pStyle w:val="ListParagraph"/>
        <w:numPr>
          <w:ilvl w:val="0"/>
          <w:numId w:val="1"/>
        </w:numPr>
        <w:spacing w:after="60" w:line="260"/>
      </w:pPr>
      <w:r>
        <w:rPr>
          <w:rFonts w:ascii="Segoe UI" w:cs="Segoe UI" w:eastAsia="Segoe UI" w:hAnsi="Segoe UI"/>
          <w:color w:val="5F6368"/>
          <w:sz w:val="21"/>
          <w:szCs w:val="21"/>
        </w:rPr>
        <w:t xml:space="preserve">☐ Documentation &amp; README</w:t>
      </w:r>
    </w:p>
    <w:p>
      <w:pPr>
        <w:spacing w:after="120"/>
      </w:pPr>
    </w:p>
    <w:p>
      <w:pPr>
        <w:spacing w:after="120" w:line="276"/>
      </w:pPr>
      <w:r>
        <w:rPr>
          <w:rFonts w:ascii="Segoe UI" w:cs="Segoe UI" w:eastAsia="Segoe UI" w:hAnsi="Segoe UI"/>
          <w:b/>
          <w:bCs/>
          <w:i w:val="false"/>
          <w:iCs w:val="false"/>
          <w:color w:val="3C4043"/>
          <w:sz w:val="22"/>
          <w:szCs w:val="22"/>
        </w:rPr>
        <w:t xml:space="preserve">RBAC Permission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34%"/>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Action</w:t>
            </w:r>
          </w:p>
        </w:tc>
        <w:tc>
          <w:tcPr>
            <w:tcW w:type="pct" w:w="2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Admin</w:t>
            </w:r>
          </w:p>
        </w:tc>
        <w:tc>
          <w:tcPr>
            <w:tcW w:type="pct" w:w="2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Operator</w:t>
            </w:r>
          </w:p>
        </w:tc>
        <w:tc>
          <w:tcPr>
            <w:tcW w:type="pct" w:w="2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Viewer</w:t>
            </w:r>
          </w:p>
        </w:tc>
      </w:tr>
      <w:tr>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View dashboard</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w:t>
            </w:r>
          </w:p>
        </w:tc>
      </w:tr>
      <w:tr>
        <w:tc>
          <w:tcPr>
            <w:tcW w:type="pct" w:w="3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View agents &amp; logs</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w:t>
            </w:r>
          </w:p>
        </w:tc>
      </w:tr>
      <w:tr>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Deploy/manage agents</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w:t>
            </w:r>
          </w:p>
        </w:tc>
      </w:tr>
      <w:tr>
        <w:tc>
          <w:tcPr>
            <w:tcW w:type="pct" w:w="3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Manage secrets</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w:t>
            </w:r>
          </w:p>
        </w:tc>
      </w:tr>
      <w:tr>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User management</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w:t>
            </w:r>
          </w:p>
        </w:tc>
      </w:tr>
      <w:tr>
        <w:tc>
          <w:tcPr>
            <w:tcW w:type="pct" w:w="3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System settings</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w:t>
            </w:r>
          </w:p>
        </w:tc>
      </w:tr>
      <w:tr>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RBAC configuration</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w:t>
            </w:r>
          </w:p>
        </w:tc>
      </w:tr>
    </w:tbl>
    <w:p>
      <w:pPr>
        <w:spacing w:after="120"/>
      </w:pPr>
    </w:p>
    <w:p>
      <w:pPr>
        <w:pBdr>
          <w:left w:val="single" w:color="1A73E8" w:sz="6" w:space="10"/>
        </w:pBdr>
        <w:shd w:fill="F1F3F4" w:val="clear"/>
        <w:spacing w:after="80" w:before="200"/>
        <w:ind w:left="288"/>
      </w:pPr>
      <w:r>
        <w:rPr>
          <w:rFonts w:ascii="Segoe UI" w:cs="Segoe UI" w:eastAsia="Segoe UI" w:hAnsi="Segoe UI"/>
          <w:b/>
          <w:bCs/>
          <w:color w:val="1A73E8"/>
          <w:sz w:val="22"/>
          <w:szCs w:val="22"/>
        </w:rPr>
        <w:t xml:space="preserve">  Phase 1 Deliverables</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Working self-hosted platform with Docker Compose deployment</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Docker-based agent deployment with lifecycle management</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Dashboard with real-time monitoring and system health</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User authentication with NextAuth v5 (email/password)</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Role-based access control (Admin, Operator, Viewer)</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Encrypted secrets management for agent environment variables</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Responsive UI with error handling and empty states</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Audit logging for compliance and debugging</w:t>
      </w:r>
    </w:p>
    <w:p>
      <w:pPr>
        <w:spacing w:after="120"/>
      </w:pPr>
    </w:p>
    <w:p>
      <w:r>
        <w:br w:type="page"/>
      </w:r>
    </w:p>
    <w:p>
      <w:pPr>
        <w:pStyle w:val="Heading1"/>
        <w:spacing w:after="120" w:before="400"/>
      </w:pPr>
      <w:r>
        <w:rPr>
          <w:rFonts w:ascii="Segoe UI" w:cs="Segoe UI" w:eastAsia="Segoe UI" w:hAnsi="Segoe UI"/>
          <w:b/>
          <w:bCs/>
          <w:color w:val="0F9D58"/>
          <w:sz w:val="36"/>
          <w:szCs w:val="36"/>
        </w:rPr>
        <w:t xml:space="preserve">5. Phase 2: Intelligence Layer (Month 4–6)</w:t>
      </w:r>
    </w:p>
    <w:p>
      <w:pPr>
        <w:spacing w:after="120"/>
      </w:pPr>
    </w:p>
    <w:p>
      <w:pPr>
        <w:spacing w:after="120" w:line="276"/>
      </w:pPr>
      <w:r>
        <w:rPr>
          <w:rFonts w:ascii="Segoe UI" w:cs="Segoe UI" w:eastAsia="Segoe UI" w:hAnsi="Segoe UI"/>
          <w:b/>
          <w:bCs/>
          <w:i w:val="false"/>
          <w:iCs w:val="false"/>
          <w:color w:val="0F9D58"/>
          <w:sz w:val="22"/>
          <w:szCs w:val="22"/>
        </w:rPr>
        <w:t xml:space="preserve">Goal: </w:t>
      </w:r>
      <w:r>
        <w:rPr>
          <w:rFonts w:ascii="Segoe UI" w:cs="Segoe UI" w:eastAsia="Segoe UI" w:hAnsi="Segoe UI"/>
          <w:b w:val="false"/>
          <w:bCs w:val="false"/>
          <w:i w:val="false"/>
          <w:iCs w:val="false"/>
          <w:color w:val="3C4043"/>
          <w:sz w:val="22"/>
          <w:szCs w:val="22"/>
        </w:rPr>
        <w:t xml:space="preserve">Introduce GPU infrastructure with shared inference, Firecracker MicroVM support for secure agent isolation, a comprehensive 9-step deployment wizard, and advanced monitoring capabilities.</w:t>
      </w:r>
    </w:p>
    <w:p>
      <w:pPr>
        <w:spacing w:after="120"/>
      </w:pPr>
    </w:p>
    <w:p>
      <w:pPr>
        <w:pBdr>
          <w:left w:val="single" w:color="F4B400" w:sz="6" w:space="10"/>
        </w:pBdr>
        <w:shd w:fill="F1F3F4" w:val="clear"/>
        <w:spacing w:after="120" w:before="120"/>
        <w:ind w:left="288" w:right="288"/>
      </w:pPr>
      <w:r>
        <w:rPr>
          <w:rFonts w:ascii="Segoe UI" w:cs="Segoe UI" w:eastAsia="Segoe UI" w:hAnsi="Segoe UI"/>
          <w:i/>
          <w:iCs/>
          <w:color w:val="3C4043"/>
          <w:sz w:val="20"/>
          <w:szCs w:val="20"/>
        </w:rPr>
        <w:t xml:space="preserve">  Phase 2 is the largest update in v2.0 of this roadmap, introducing three entirely new subsystems: the Agent Wizard, GPU Sidecar, and Firecracker runtime.</w:t>
      </w:r>
    </w:p>
    <w:p>
      <w:pPr>
        <w:spacing w:after="120"/>
      </w:pPr>
    </w:p>
    <w:p>
      <w:pPr>
        <w:pStyle w:val="Heading2"/>
        <w:spacing w:after="120" w:before="320"/>
      </w:pPr>
      <w:r>
        <w:rPr>
          <w:rFonts w:ascii="Segoe UI" w:cs="Segoe UI" w:eastAsia="Segoe UI" w:hAnsi="Segoe UI"/>
          <w:b/>
          <w:bCs/>
          <w:color w:val="FF6D00"/>
          <w:sz w:val="28"/>
          <w:szCs w:val="28"/>
        </w:rPr>
        <w:t xml:space="preserve">Sprint 9–10: Agent Deployment Wizard</w:t>
      </w:r>
    </w:p>
    <w:p>
      <w:pPr>
        <w:spacing w:after="120"/>
      </w:pPr>
    </w:p>
    <w:p>
      <w:pPr>
        <w:spacing w:after="120" w:line="276"/>
      </w:pPr>
      <w:r>
        <w:rPr>
          <w:rFonts w:ascii="Segoe UI" w:cs="Segoe UI" w:eastAsia="Segoe UI" w:hAnsi="Segoe UI"/>
          <w:b w:val="false"/>
          <w:bCs w:val="false"/>
          <w:i w:val="false"/>
          <w:iCs w:val="false"/>
          <w:color w:val="3C4043"/>
          <w:sz w:val="22"/>
          <w:szCs w:val="22"/>
        </w:rPr>
        <w:t xml:space="preserve">The Agent Deployment Wizard replaces the simple deployment form from Phase 1 with a comprehensive, guided 9-step flow. It is designed to handle all deployment complexity while remaining approachable for first-time users.</w:t>
      </w:r>
    </w:p>
    <w:p>
      <w:pPr>
        <w:spacing w:after="120"/>
      </w:pPr>
    </w:p>
    <w:p>
      <w:pPr>
        <w:pStyle w:val="Heading3"/>
        <w:spacing w:after="120" w:before="240"/>
      </w:pPr>
      <w:r>
        <w:rPr>
          <w:rFonts w:ascii="Segoe UI" w:cs="Segoe UI" w:eastAsia="Segoe UI" w:hAnsi="Segoe UI"/>
          <w:b/>
          <w:bCs/>
          <w:color w:val="0D47A1"/>
          <w:sz w:val="24"/>
          <w:szCs w:val="24"/>
        </w:rPr>
        <w:t xml:space="preserve">Wizard Architecture</w:t>
      </w:r>
    </w:p>
    <w:p>
      <w:pPr>
        <w:spacing w:after="120" w:line="276"/>
      </w:pPr>
      <w:r>
        <w:rPr>
          <w:rFonts w:ascii="Segoe UI" w:cs="Segoe UI" w:eastAsia="Segoe UI" w:hAnsi="Segoe UI"/>
          <w:b w:val="false"/>
          <w:bCs w:val="false"/>
          <w:i w:val="false"/>
          <w:iCs w:val="false"/>
          <w:color w:val="3C4043"/>
          <w:sz w:val="22"/>
          <w:szCs w:val="22"/>
        </w:rPr>
        <w:t xml:space="preserve">The wizard is implemented as a multi-step form with client-side state management, draft persistence, and real-time validation. Each step validates independently and can be revisited non-linearly.</w:t>
      </w:r>
    </w:p>
    <w:p>
      <w:pPr>
        <w:spacing w:after="120"/>
      </w:pPr>
    </w:p>
    <w:p>
      <w:pPr>
        <w:pStyle w:val="ListParagraph"/>
        <w:numPr>
          <w:ilvl w:val="0"/>
          <w:numId w:val="1"/>
        </w:numPr>
        <w:spacing w:after="60" w:line="260"/>
      </w:pPr>
      <w:r>
        <w:rPr>
          <w:rFonts w:ascii="Segoe UI" w:cs="Segoe UI" w:eastAsia="Segoe UI" w:hAnsi="Segoe UI"/>
          <w:color w:val="5F6368"/>
          <w:sz w:val="21"/>
          <w:szCs w:val="21"/>
        </w:rPr>
        <w:t xml:space="preserve">☐ Wizard UI framework (9-step flow)</w:t>
      </w:r>
    </w:p>
    <w:p>
      <w:pPr>
        <w:pStyle w:val="ListParagraph"/>
        <w:numPr>
          <w:ilvl w:val="0"/>
          <w:numId w:val="1"/>
        </w:numPr>
        <w:spacing w:after="60" w:line="260"/>
      </w:pPr>
      <w:r>
        <w:rPr>
          <w:rFonts w:ascii="Segoe UI" w:cs="Segoe UI" w:eastAsia="Segoe UI" w:hAnsi="Segoe UI"/>
          <w:color w:val="5F6368"/>
          <w:sz w:val="21"/>
          <w:szCs w:val="21"/>
        </w:rPr>
        <w:t xml:space="preserve">☐ Step 1: Runtime selection (Docker initially)</w:t>
      </w:r>
    </w:p>
    <w:p>
      <w:pPr>
        <w:pStyle w:val="ListParagraph"/>
        <w:numPr>
          <w:ilvl w:val="0"/>
          <w:numId w:val="1"/>
        </w:numPr>
        <w:spacing w:after="60" w:line="260"/>
      </w:pPr>
      <w:r>
        <w:rPr>
          <w:rFonts w:ascii="Segoe UI" w:cs="Segoe UI" w:eastAsia="Segoe UI" w:hAnsi="Segoe UI"/>
          <w:color w:val="5F6368"/>
          <w:sz w:val="21"/>
          <w:szCs w:val="21"/>
        </w:rPr>
        <w:t xml:space="preserve">☐ Step 2: Template/image selection with search</w:t>
      </w:r>
    </w:p>
    <w:p>
      <w:pPr>
        <w:pStyle w:val="ListParagraph"/>
        <w:numPr>
          <w:ilvl w:val="0"/>
          <w:numId w:val="1"/>
        </w:numPr>
        <w:spacing w:after="60" w:line="260"/>
      </w:pPr>
      <w:r>
        <w:rPr>
          <w:rFonts w:ascii="Segoe UI" w:cs="Segoe UI" w:eastAsia="Segoe UI" w:hAnsi="Segoe UI"/>
          <w:color w:val="5F6368"/>
          <w:sz w:val="21"/>
          <w:szCs w:val="21"/>
        </w:rPr>
        <w:t xml:space="preserve">☐ Step 3: Resource allocation with host detection</w:t>
      </w:r>
    </w:p>
    <w:p>
      <w:pPr>
        <w:pStyle w:val="ListParagraph"/>
        <w:numPr>
          <w:ilvl w:val="0"/>
          <w:numId w:val="1"/>
        </w:numPr>
        <w:spacing w:after="60" w:line="260"/>
      </w:pPr>
      <w:r>
        <w:rPr>
          <w:rFonts w:ascii="Segoe UI" w:cs="Segoe UI" w:eastAsia="Segoe UI" w:hAnsi="Segoe UI"/>
          <w:color w:val="5F6368"/>
          <w:sz w:val="21"/>
          <w:szCs w:val="21"/>
        </w:rPr>
        <w:t xml:space="preserve">☐ Step 4: Model selection (Ollama/HuggingFace)</w:t>
      </w:r>
    </w:p>
    <w:p>
      <w:pPr>
        <w:pStyle w:val="ListParagraph"/>
        <w:numPr>
          <w:ilvl w:val="0"/>
          <w:numId w:val="1"/>
        </w:numPr>
        <w:spacing w:after="60" w:line="260"/>
      </w:pPr>
      <w:r>
        <w:rPr>
          <w:rFonts w:ascii="Segoe UI" w:cs="Segoe UI" w:eastAsia="Segoe UI" w:hAnsi="Segoe UI"/>
          <w:color w:val="5F6368"/>
          <w:sz w:val="21"/>
          <w:szCs w:val="21"/>
        </w:rPr>
        <w:t xml:space="preserve">☐ Step 5: Inputs configuration (API, volumes, queues, cron)</w:t>
      </w:r>
    </w:p>
    <w:p>
      <w:pPr>
        <w:pStyle w:val="ListParagraph"/>
        <w:numPr>
          <w:ilvl w:val="0"/>
          <w:numId w:val="1"/>
        </w:numPr>
        <w:spacing w:after="60" w:line="260"/>
      </w:pPr>
      <w:r>
        <w:rPr>
          <w:rFonts w:ascii="Segoe UI" w:cs="Segoe UI" w:eastAsia="Segoe UI" w:hAnsi="Segoe UI"/>
          <w:color w:val="5F6368"/>
          <w:sz w:val="21"/>
          <w:szCs w:val="21"/>
        </w:rPr>
        <w:t xml:space="preserve">☐ Step 6: Outputs configuration (webhooks, files, queues)</w:t>
      </w:r>
    </w:p>
    <w:p>
      <w:pPr>
        <w:pStyle w:val="ListParagraph"/>
        <w:numPr>
          <w:ilvl w:val="0"/>
          <w:numId w:val="1"/>
        </w:numPr>
        <w:spacing w:after="60" w:line="260"/>
      </w:pPr>
      <w:r>
        <w:rPr>
          <w:rFonts w:ascii="Segoe UI" w:cs="Segoe UI" w:eastAsia="Segoe UI" w:hAnsi="Segoe UI"/>
          <w:color w:val="5F6368"/>
          <w:sz w:val="21"/>
          <w:szCs w:val="21"/>
        </w:rPr>
        <w:t xml:space="preserve">☐ Step 7: Agent relationships (parent-child, pipeline)</w:t>
      </w:r>
    </w:p>
    <w:p>
      <w:pPr>
        <w:pStyle w:val="ListParagraph"/>
        <w:numPr>
          <w:ilvl w:val="0"/>
          <w:numId w:val="1"/>
        </w:numPr>
        <w:spacing w:after="60" w:line="260"/>
      </w:pPr>
      <w:r>
        <w:rPr>
          <w:rFonts w:ascii="Segoe UI" w:cs="Segoe UI" w:eastAsia="Segoe UI" w:hAnsi="Segoe UI"/>
          <w:color w:val="5F6368"/>
          <w:sz w:val="21"/>
          <w:szCs w:val="21"/>
        </w:rPr>
        <w:t xml:space="preserve">☐ Step 8: Environment &amp; config</w:t>
      </w:r>
    </w:p>
    <w:p>
      <w:pPr>
        <w:pStyle w:val="ListParagraph"/>
        <w:numPr>
          <w:ilvl w:val="0"/>
          <w:numId w:val="1"/>
        </w:numPr>
        <w:spacing w:after="60" w:line="260"/>
      </w:pPr>
      <w:r>
        <w:rPr>
          <w:rFonts w:ascii="Segoe UI" w:cs="Segoe UI" w:eastAsia="Segoe UI" w:hAnsi="Segoe UI"/>
          <w:color w:val="5F6368"/>
          <w:sz w:val="21"/>
          <w:szCs w:val="21"/>
        </w:rPr>
        <w:t xml:space="preserve">☐ Step 9: Review &amp; deploy</w:t>
      </w:r>
    </w:p>
    <w:p>
      <w:pPr>
        <w:pStyle w:val="ListParagraph"/>
        <w:numPr>
          <w:ilvl w:val="0"/>
          <w:numId w:val="1"/>
        </w:numPr>
        <w:spacing w:after="60" w:line="260"/>
      </w:pPr>
      <w:r>
        <w:rPr>
          <w:rFonts w:ascii="Segoe UI" w:cs="Segoe UI" w:eastAsia="Segoe UI" w:hAnsi="Segoe UI"/>
          <w:color w:val="5F6368"/>
          <w:sz w:val="21"/>
          <w:szCs w:val="21"/>
        </w:rPr>
        <w:t xml:space="preserve">☐ Draft saving &amp; resume</w:t>
      </w:r>
    </w:p>
    <w:p>
      <w:pPr>
        <w:pStyle w:val="ListParagraph"/>
        <w:numPr>
          <w:ilvl w:val="0"/>
          <w:numId w:val="1"/>
        </w:numPr>
        <w:spacing w:after="60" w:line="260"/>
      </w:pPr>
      <w:r>
        <w:rPr>
          <w:rFonts w:ascii="Segoe UI" w:cs="Segoe UI" w:eastAsia="Segoe UI" w:hAnsi="Segoe UI"/>
          <w:color w:val="5F6368"/>
          <w:sz w:val="21"/>
          <w:szCs w:val="21"/>
        </w:rPr>
        <w:t xml:space="preserve">☐ Agent templates (pre-built + custom)</w:t>
      </w:r>
    </w:p>
    <w:p>
      <w:pPr>
        <w:spacing w:after="120"/>
      </w:pPr>
    </w:p>
    <w:p>
      <w:pPr>
        <w:pStyle w:val="Heading3"/>
        <w:spacing w:after="120" w:before="240"/>
      </w:pPr>
      <w:r>
        <w:rPr>
          <w:rFonts w:ascii="Segoe UI" w:cs="Segoe UI" w:eastAsia="Segoe UI" w:hAnsi="Segoe UI"/>
          <w:b/>
          <w:bCs/>
          <w:color w:val="0D47A1"/>
          <w:sz w:val="24"/>
          <w:szCs w:val="24"/>
        </w:rPr>
        <w:t xml:space="preserve">Wizard Step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Step</w:t>
            </w:r>
          </w:p>
        </w:tc>
        <w:tc>
          <w:tcPr>
            <w:tcW w:type="pct" w:w="14%"/>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Name</w:t>
            </w:r>
          </w:p>
        </w:tc>
        <w:tc>
          <w:tcPr>
            <w:tcW w:type="pct" w:w="2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Purpose</w:t>
            </w:r>
          </w:p>
        </w:tc>
        <w:tc>
          <w:tcPr>
            <w:tcW w:type="pct" w:w="5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Key Features</w:t>
            </w:r>
          </w:p>
        </w:tc>
      </w:tr>
      <w:tr>
        <w:tc>
          <w:tcPr>
            <w:tcW w:type="pct" w:w="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Runtime</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Choose execution environment</w:t>
            </w:r>
          </w:p>
        </w:tc>
        <w:tc>
          <w:tcPr>
            <w:tcW w:type="pct" w:w="5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Docker (default), Firecracker (Phase 2). Visual comparison card with pros/cons.</w:t>
            </w:r>
          </w:p>
        </w:tc>
      </w:tr>
      <w:tr>
        <w:tc>
          <w:tcPr>
            <w:tcW w:type="pct" w:w="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2</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Template / Image</w:t>
            </w:r>
          </w:p>
        </w:tc>
        <w:tc>
          <w:tcPr>
            <w:tcW w:type="pct" w:w="2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Select base image or template</w:t>
            </w:r>
          </w:p>
        </w:tc>
        <w:tc>
          <w:tcPr>
            <w:tcW w:type="pct" w:w="5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Search by name/tag, community templates, custom Dockerfile, OCI registry support</w:t>
            </w:r>
          </w:p>
        </w:tc>
      </w:tr>
      <w:tr>
        <w:tc>
          <w:tcPr>
            <w:tcW w:type="pct" w:w="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3</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Resources</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Allocate CPU, memory, disk</w:t>
            </w:r>
          </w:p>
        </w:tc>
        <w:tc>
          <w:tcPr>
            <w:tcW w:type="pct" w:w="5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Host resource detection, slider controls, preset sizes (S/M/L/XL), GPU access mode</w:t>
            </w:r>
          </w:p>
        </w:tc>
      </w:tr>
      <w:tr>
        <w:tc>
          <w:tcPr>
            <w:tcW w:type="pct" w:w="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4</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Model</w:t>
            </w:r>
          </w:p>
        </w:tc>
        <w:tc>
          <w:tcPr>
            <w:tcW w:type="pct" w:w="2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Configure AI model</w:t>
            </w:r>
          </w:p>
        </w:tc>
        <w:tc>
          <w:tcPr>
            <w:tcW w:type="pct" w:w="5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Ollama model browser, HuggingFace search, quantization options, VRAM estimation</w:t>
            </w:r>
          </w:p>
        </w:tc>
      </w:tr>
      <w:tr>
        <w:tc>
          <w:tcPr>
            <w:tcW w:type="pct" w:w="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5</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Inputs</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Define data sources</w:t>
            </w:r>
          </w:p>
        </w:tc>
        <w:tc>
          <w:tcPr>
            <w:tcW w:type="pct" w:w="5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API endpoints, volume mounts, message queue subscriptions, cron schedules</w:t>
            </w:r>
          </w:p>
        </w:tc>
      </w:tr>
      <w:tr>
        <w:tc>
          <w:tcPr>
            <w:tcW w:type="pct" w:w="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6</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Outputs</w:t>
            </w:r>
          </w:p>
        </w:tc>
        <w:tc>
          <w:tcPr>
            <w:tcW w:type="pct" w:w="2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Define data sinks</w:t>
            </w:r>
          </w:p>
        </w:tc>
        <w:tc>
          <w:tcPr>
            <w:tcW w:type="pct" w:w="5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Webhook endpoints, file outputs, queue publishing, notification channels</w:t>
            </w:r>
          </w:p>
        </w:tc>
      </w:tr>
      <w:tr>
        <w:tc>
          <w:tcPr>
            <w:tcW w:type="pct" w:w="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7</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Relationships</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Set agent topology</w:t>
            </w:r>
          </w:p>
        </w:tc>
        <w:tc>
          <w:tcPr>
            <w:tcW w:type="pct" w:w="5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Parent-child hierarchy, pipeline chains, dependency graphs, communication channels</w:t>
            </w:r>
          </w:p>
        </w:tc>
      </w:tr>
      <w:tr>
        <w:tc>
          <w:tcPr>
            <w:tcW w:type="pct" w:w="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8</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Environment</w:t>
            </w:r>
          </w:p>
        </w:tc>
        <w:tc>
          <w:tcPr>
            <w:tcW w:type="pct" w:w="2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Configure runtime env</w:t>
            </w:r>
          </w:p>
        </w:tc>
        <w:tc>
          <w:tcPr>
            <w:tcW w:type="pct" w:w="5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Environment variables, secrets references, config files, feature flags</w:t>
            </w:r>
          </w:p>
        </w:tc>
      </w:tr>
      <w:tr>
        <w:tc>
          <w:tcPr>
            <w:tcW w:type="pct" w:w="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9</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Review</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Validate and deploy</w:t>
            </w:r>
          </w:p>
        </w:tc>
        <w:tc>
          <w:tcPr>
            <w:tcW w:type="pct" w:w="5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Full configuration summary, dry-run validation, estimated costs, one-click deploy</w:t>
            </w:r>
          </w:p>
        </w:tc>
      </w:tr>
    </w:tbl>
    <w:p>
      <w:pPr>
        <w:spacing w:after="120"/>
      </w:pPr>
    </w:p>
    <w:p>
      <w:pPr>
        <w:pStyle w:val="Heading3"/>
        <w:spacing w:after="120" w:before="240"/>
      </w:pPr>
      <w:r>
        <w:rPr>
          <w:rFonts w:ascii="Segoe UI" w:cs="Segoe UI" w:eastAsia="Segoe UI" w:hAnsi="Segoe UI"/>
          <w:b/>
          <w:bCs/>
          <w:color w:val="0D47A1"/>
          <w:sz w:val="24"/>
          <w:szCs w:val="24"/>
        </w:rPr>
        <w:t xml:space="preserve">Draft &amp; Template System</w:t>
      </w:r>
    </w:p>
    <w:p>
      <w:pPr>
        <w:spacing w:after="120" w:line="276"/>
      </w:pPr>
      <w:r>
        <w:rPr>
          <w:rFonts w:ascii="Segoe UI" w:cs="Segoe UI" w:eastAsia="Segoe UI" w:hAnsi="Segoe UI"/>
          <w:b w:val="false"/>
          <w:bCs w:val="false"/>
          <w:i w:val="false"/>
          <w:iCs w:val="false"/>
          <w:color w:val="3C4043"/>
          <w:sz w:val="22"/>
          <w:szCs w:val="22"/>
        </w:rPr>
        <w:t xml:space="preserve">Users can save wizard progress as drafts and resume later. Completed configurations can be saved as reusable templates. The template system supports:</w:t>
      </w:r>
    </w:p>
    <w:p>
      <w:pPr>
        <w:pStyle w:val="ListParagraph"/>
        <w:numPr>
          <w:ilvl w:val="0"/>
          <w:numId w:val="1"/>
        </w:numPr>
        <w:spacing w:after="60" w:line="260"/>
      </w:pPr>
      <w:r>
        <w:rPr>
          <w:rFonts w:ascii="Segoe UI" w:cs="Segoe UI" w:eastAsia="Segoe UI" w:hAnsi="Segoe UI"/>
          <w:color w:val="3C4043"/>
          <w:sz w:val="21"/>
          <w:szCs w:val="21"/>
        </w:rPr>
        <w:t xml:space="preserve">Auto-save drafts every 30 seconds during wizard flow</w:t>
      </w:r>
    </w:p>
    <w:p>
      <w:pPr>
        <w:pStyle w:val="ListParagraph"/>
        <w:numPr>
          <w:ilvl w:val="0"/>
          <w:numId w:val="1"/>
        </w:numPr>
        <w:spacing w:after="60" w:line="260"/>
      </w:pPr>
      <w:r>
        <w:rPr>
          <w:rFonts w:ascii="Segoe UI" w:cs="Segoe UI" w:eastAsia="Segoe UI" w:hAnsi="Segoe UI"/>
          <w:color w:val="3C4043"/>
          <w:sz w:val="21"/>
          <w:szCs w:val="21"/>
        </w:rPr>
        <w:t xml:space="preserve">Named drafts with description and tags</w:t>
      </w:r>
    </w:p>
    <w:p>
      <w:pPr>
        <w:pStyle w:val="ListParagraph"/>
        <w:numPr>
          <w:ilvl w:val="0"/>
          <w:numId w:val="1"/>
        </w:numPr>
        <w:spacing w:after="60" w:line="260"/>
      </w:pPr>
      <w:r>
        <w:rPr>
          <w:rFonts w:ascii="Segoe UI" w:cs="Segoe UI" w:eastAsia="Segoe UI" w:hAnsi="Segoe UI"/>
          <w:color w:val="3C4043"/>
          <w:sz w:val="21"/>
          <w:szCs w:val="21"/>
        </w:rPr>
        <w:t xml:space="preserve">Template inheritance: extend a template with overrides</w:t>
      </w:r>
    </w:p>
    <w:p>
      <w:pPr>
        <w:pStyle w:val="ListParagraph"/>
        <w:numPr>
          <w:ilvl w:val="0"/>
          <w:numId w:val="1"/>
        </w:numPr>
        <w:spacing w:after="60" w:line="260"/>
      </w:pPr>
      <w:r>
        <w:rPr>
          <w:rFonts w:ascii="Segoe UI" w:cs="Segoe UI" w:eastAsia="Segoe UI" w:hAnsi="Segoe UI"/>
          <w:color w:val="3C4043"/>
          <w:sz w:val="21"/>
          <w:szCs w:val="21"/>
        </w:rPr>
        <w:t xml:space="preserve">Template parameters: configurable fields exposed to users</w:t>
      </w:r>
    </w:p>
    <w:p>
      <w:pPr>
        <w:pStyle w:val="ListParagraph"/>
        <w:numPr>
          <w:ilvl w:val="0"/>
          <w:numId w:val="1"/>
        </w:numPr>
        <w:spacing w:after="60" w:line="260"/>
      </w:pPr>
      <w:r>
        <w:rPr>
          <w:rFonts w:ascii="Segoe UI" w:cs="Segoe UI" w:eastAsia="Segoe UI" w:hAnsi="Segoe UI"/>
          <w:color w:val="3C4043"/>
          <w:sz w:val="21"/>
          <w:szCs w:val="21"/>
        </w:rPr>
        <w:t xml:space="preserve">Pre-built templates for common agent types (chatbot, RAG, code analysis, data pipeline)</w:t>
      </w:r>
    </w:p>
    <w:p>
      <w:pPr>
        <w:pStyle w:val="ListParagraph"/>
        <w:numPr>
          <w:ilvl w:val="0"/>
          <w:numId w:val="1"/>
        </w:numPr>
        <w:spacing w:after="60" w:line="260"/>
      </w:pPr>
      <w:r>
        <w:rPr>
          <w:rFonts w:ascii="Segoe UI" w:cs="Segoe UI" w:eastAsia="Segoe UI" w:hAnsi="Segoe UI"/>
          <w:color w:val="3C4043"/>
          <w:sz w:val="21"/>
          <w:szCs w:val="21"/>
        </w:rPr>
        <w:t xml:space="preserve">Custom templates created from successful deployments</w:t>
      </w:r>
    </w:p>
    <w:p>
      <w:pPr>
        <w:spacing w:after="120"/>
      </w:pPr>
    </w:p>
    <w:p>
      <w:pPr>
        <w:pStyle w:val="Heading2"/>
        <w:pageBreakBefore/>
        <w:spacing w:after="120" w:before="320"/>
      </w:pPr>
      <w:r>
        <w:rPr>
          <w:rFonts w:ascii="Segoe UI" w:cs="Segoe UI" w:eastAsia="Segoe UI" w:hAnsi="Segoe UI"/>
          <w:b/>
          <w:bCs/>
          <w:color w:val="0F9D58"/>
          <w:sz w:val="28"/>
          <w:szCs w:val="28"/>
        </w:rPr>
        <w:t xml:space="preserve">Sprint 11–12: GPU Sidecar Architecture</w:t>
      </w:r>
    </w:p>
    <w:p>
      <w:pPr>
        <w:spacing w:after="120"/>
      </w:pPr>
    </w:p>
    <w:p>
      <w:pPr>
        <w:spacing w:after="120" w:line="276"/>
      </w:pPr>
      <w:r>
        <w:rPr>
          <w:rFonts w:ascii="Segoe UI" w:cs="Segoe UI" w:eastAsia="Segoe UI" w:hAnsi="Segoe UI"/>
          <w:b w:val="false"/>
          <w:bCs w:val="false"/>
          <w:i w:val="false"/>
          <w:iCs w:val="false"/>
          <w:color w:val="3C4043"/>
          <w:sz w:val="22"/>
          <w:szCs w:val="22"/>
        </w:rPr>
        <w:t xml:space="preserve">The GPU Sidecar architecture is a fundamental design decision that separates Hive from traditional container orchestrators. Instead of passing GPU devices directly into agent containers, Hive runs inference services as shared sidecars and routes agent requests through an internal load balancer.</w:t>
      </w:r>
    </w:p>
    <w:p>
      <w:pPr>
        <w:spacing w:after="120"/>
      </w:pPr>
    </w:p>
    <w:p>
      <w:pPr>
        <w:pStyle w:val="Heading3"/>
        <w:spacing w:after="120" w:before="240"/>
      </w:pPr>
      <w:r>
        <w:rPr>
          <w:rFonts w:ascii="Segoe UI" w:cs="Segoe UI" w:eastAsia="Segoe UI" w:hAnsi="Segoe UI"/>
          <w:b/>
          <w:bCs/>
          <w:color w:val="0D47A1"/>
          <w:sz w:val="24"/>
          <w:szCs w:val="24"/>
        </w:rPr>
        <w:t xml:space="preserve">Architecture Overview</w:t>
      </w:r>
    </w:p>
    <w:p>
      <w:pPr>
        <w:spacing w:after="120" w:line="276"/>
      </w:pPr>
      <w:r>
        <w:rPr>
          <w:rFonts w:ascii="Segoe UI" w:cs="Segoe UI" w:eastAsia="Segoe UI" w:hAnsi="Segoe UI"/>
          <w:b w:val="false"/>
          <w:bCs w:val="false"/>
          <w:i w:val="false"/>
          <w:iCs w:val="false"/>
          <w:color w:val="3C4043"/>
          <w:sz w:val="22"/>
          <w:szCs w:val="22"/>
        </w:rPr>
        <w:t xml:space="preserve">The GPU Sidecar system consists of four primary components: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Component</w:t>
            </w:r>
          </w:p>
        </w:tc>
        <w:tc>
          <w:tcPr>
            <w:tcW w:type="pct" w:w="35%"/>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Role</w:t>
            </w:r>
          </w:p>
        </w:tc>
        <w:tc>
          <w:tcPr>
            <w:tcW w:type="pct" w:w="43%"/>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Technology</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Inference Services</w:t>
            </w:r>
          </w:p>
        </w:tc>
        <w:tc>
          <w:tcPr>
            <w:tcW w:type="pct" w:w="3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Run AI models, serve predictions</w:t>
            </w:r>
          </w:p>
        </w:tc>
        <w:tc>
          <w:tcPr>
            <w:tcW w:type="pct" w:w="43%"/>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vLLM (high-throughput), Ollama (ease-of-use)</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Inference Router</w:t>
            </w:r>
          </w:p>
        </w:tc>
        <w:tc>
          <w:tcPr>
            <w:tcW w:type="pct" w:w="3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Load balance requests across services</w:t>
            </w:r>
          </w:p>
        </w:tc>
        <w:tc>
          <w:tcPr>
            <w:tcW w:type="pct" w:w="43%"/>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Custom Go/Rust service, round-robin + least-connections</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VRAM Manager</w:t>
            </w:r>
          </w:p>
        </w:tc>
        <w:tc>
          <w:tcPr>
            <w:tcW w:type="pct" w:w="3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Track and budget GPU memory</w:t>
            </w:r>
          </w:p>
        </w:tc>
        <w:tc>
          <w:tcPr>
            <w:tcW w:type="pct" w:w="43%"/>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Custom service, integrates with nvidia-smi / ROCm</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API Proxy</w:t>
            </w:r>
          </w:p>
        </w:tc>
        <w:tc>
          <w:tcPr>
            <w:tcW w:type="pct" w:w="3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OpenAI-compatible endpoint for agents</w:t>
            </w:r>
          </w:p>
        </w:tc>
        <w:tc>
          <w:tcPr>
            <w:tcW w:type="pct" w:w="43%"/>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Next.js API route, transparent to agent code</w:t>
            </w:r>
          </w:p>
        </w:tc>
      </w:tr>
    </w:tbl>
    <w:p>
      <w:pPr>
        <w:spacing w:after="120"/>
      </w:pPr>
    </w:p>
    <w:p>
      <w:pPr>
        <w:pStyle w:val="ListParagraph"/>
        <w:numPr>
          <w:ilvl w:val="0"/>
          <w:numId w:val="1"/>
        </w:numPr>
        <w:spacing w:after="60" w:line="260"/>
      </w:pPr>
      <w:r>
        <w:rPr>
          <w:rFonts w:ascii="Segoe UI" w:cs="Segoe UI" w:eastAsia="Segoe UI" w:hAnsi="Segoe UI"/>
          <w:color w:val="5F6368"/>
          <w:sz w:val="21"/>
          <w:szCs w:val="21"/>
        </w:rPr>
        <w:t xml:space="preserve">☐ Inference service integration (vLLM + Ollama)</w:t>
      </w:r>
    </w:p>
    <w:p>
      <w:pPr>
        <w:pStyle w:val="ListParagraph"/>
        <w:numPr>
          <w:ilvl w:val="0"/>
          <w:numId w:val="1"/>
        </w:numPr>
        <w:spacing w:after="60" w:line="260"/>
      </w:pPr>
      <w:r>
        <w:rPr>
          <w:rFonts w:ascii="Segoe UI" w:cs="Segoe UI" w:eastAsia="Segoe UI" w:hAnsi="Segoe UI"/>
          <w:color w:val="5F6368"/>
          <w:sz w:val="21"/>
          <w:szCs w:val="21"/>
        </w:rPr>
        <w:t xml:space="preserve">☐ Inference Router (internal load balancer)</w:t>
      </w:r>
    </w:p>
    <w:p>
      <w:pPr>
        <w:pStyle w:val="ListParagraph"/>
        <w:numPr>
          <w:ilvl w:val="0"/>
          <w:numId w:val="1"/>
        </w:numPr>
        <w:spacing w:after="60" w:line="260"/>
      </w:pPr>
      <w:r>
        <w:rPr>
          <w:rFonts w:ascii="Segoe UI" w:cs="Segoe UI" w:eastAsia="Segoe UI" w:hAnsi="Segoe UI"/>
          <w:color w:val="5F6368"/>
          <w:sz w:val="21"/>
          <w:szCs w:val="21"/>
        </w:rPr>
        <w:t xml:space="preserve">☐ OpenAI-compatible API proxy</w:t>
      </w:r>
    </w:p>
    <w:p>
      <w:pPr>
        <w:pStyle w:val="ListParagraph"/>
        <w:numPr>
          <w:ilvl w:val="0"/>
          <w:numId w:val="1"/>
        </w:numPr>
        <w:spacing w:after="60" w:line="260"/>
      </w:pPr>
      <w:r>
        <w:rPr>
          <w:rFonts w:ascii="Segoe UI" w:cs="Segoe UI" w:eastAsia="Segoe UI" w:hAnsi="Segoe UI"/>
          <w:color w:val="5F6368"/>
          <w:sz w:val="21"/>
          <w:szCs w:val="21"/>
        </w:rPr>
        <w:t xml:space="preserve">☐ Model management (pull, load, unload)</w:t>
      </w:r>
    </w:p>
    <w:p>
      <w:pPr>
        <w:pStyle w:val="ListParagraph"/>
        <w:numPr>
          <w:ilvl w:val="0"/>
          <w:numId w:val="1"/>
        </w:numPr>
        <w:spacing w:after="60" w:line="260"/>
      </w:pPr>
      <w:r>
        <w:rPr>
          <w:rFonts w:ascii="Segoe UI" w:cs="Segoe UI" w:eastAsia="Segoe UI" w:hAnsi="Segoe UI"/>
          <w:color w:val="5F6368"/>
          <w:sz w:val="21"/>
          <w:szCs w:val="21"/>
        </w:rPr>
        <w:t xml:space="preserve">☐ VRAM budget management</w:t>
      </w:r>
    </w:p>
    <w:p>
      <w:pPr>
        <w:pStyle w:val="ListParagraph"/>
        <w:numPr>
          <w:ilvl w:val="0"/>
          <w:numId w:val="1"/>
        </w:numPr>
        <w:spacing w:after="60" w:line="260"/>
      </w:pPr>
      <w:r>
        <w:rPr>
          <w:rFonts w:ascii="Segoe UI" w:cs="Segoe UI" w:eastAsia="Segoe UI" w:hAnsi="Segoe UI"/>
          <w:color w:val="5F6368"/>
          <w:sz w:val="21"/>
          <w:szCs w:val="21"/>
        </w:rPr>
        <w:t xml:space="preserve">☐ GPU monitoring dashboard (VRAM, utilization, temperature)</w:t>
      </w:r>
    </w:p>
    <w:p>
      <w:pPr>
        <w:pStyle w:val="ListParagraph"/>
        <w:numPr>
          <w:ilvl w:val="0"/>
          <w:numId w:val="1"/>
        </w:numPr>
        <w:spacing w:after="60" w:line="260"/>
      </w:pPr>
      <w:r>
        <w:rPr>
          <w:rFonts w:ascii="Segoe UI" w:cs="Segoe UI" w:eastAsia="Segoe UI" w:hAnsi="Segoe UI"/>
          <w:color w:val="5F6368"/>
          <w:sz w:val="21"/>
          <w:szCs w:val="21"/>
        </w:rPr>
        <w:t xml:space="preserve">☐ Request queuing with priority system</w:t>
      </w:r>
    </w:p>
    <w:p>
      <w:pPr>
        <w:pStyle w:val="ListParagraph"/>
        <w:numPr>
          <w:ilvl w:val="0"/>
          <w:numId w:val="1"/>
        </w:numPr>
        <w:spacing w:after="60" w:line="260"/>
      </w:pPr>
      <w:r>
        <w:rPr>
          <w:rFonts w:ascii="Segoe UI" w:cs="Segoe UI" w:eastAsia="Segoe UI" w:hAnsi="Segoe UI"/>
          <w:color w:val="5F6368"/>
          <w:sz w:val="21"/>
          <w:szCs w:val="21"/>
        </w:rPr>
        <w:t xml:space="preserve">☐ Continuous batching configuration</w:t>
      </w:r>
    </w:p>
    <w:p>
      <w:pPr>
        <w:pStyle w:val="ListParagraph"/>
        <w:numPr>
          <w:ilvl w:val="0"/>
          <w:numId w:val="1"/>
        </w:numPr>
        <w:spacing w:after="60" w:line="260"/>
      </w:pPr>
      <w:r>
        <w:rPr>
          <w:rFonts w:ascii="Segoe UI" w:cs="Segoe UI" w:eastAsia="Segoe UI" w:hAnsi="Segoe UI"/>
          <w:color w:val="5F6368"/>
          <w:sz w:val="21"/>
          <w:szCs w:val="21"/>
        </w:rPr>
        <w:t xml:space="preserve">☐ GPU access modes (Shared/Dedicated/None)</w:t>
      </w:r>
    </w:p>
    <w:p>
      <w:pPr>
        <w:spacing w:after="120"/>
      </w:pPr>
    </w:p>
    <w:p>
      <w:pPr>
        <w:pStyle w:val="Heading3"/>
        <w:spacing w:after="120" w:before="240"/>
      </w:pPr>
      <w:r>
        <w:rPr>
          <w:rFonts w:ascii="Segoe UI" w:cs="Segoe UI" w:eastAsia="Segoe UI" w:hAnsi="Segoe UI"/>
          <w:b/>
          <w:bCs/>
          <w:color w:val="0D47A1"/>
          <w:sz w:val="24"/>
          <w:szCs w:val="24"/>
        </w:rPr>
        <w:t xml:space="preserve">GPU Access Modes</w:t>
      </w:r>
    </w:p>
    <w:p>
      <w:pPr>
        <w:spacing w:after="120" w:line="276"/>
      </w:pPr>
      <w:r>
        <w:rPr>
          <w:rFonts w:ascii="Segoe UI" w:cs="Segoe UI" w:eastAsia="Segoe UI" w:hAnsi="Segoe UI"/>
          <w:b w:val="false"/>
          <w:bCs w:val="false"/>
          <w:i w:val="false"/>
          <w:iCs w:val="false"/>
          <w:color w:val="3C4043"/>
          <w:sz w:val="22"/>
          <w:szCs w:val="22"/>
        </w:rPr>
        <w:t xml:space="preserve">Agents can request one of three GPU access modes during deployment (Wizard Step 3):</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4%"/>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Mode</w:t>
            </w:r>
          </w:p>
        </w:tc>
        <w:tc>
          <w:tcPr>
            <w:tcW w:type="pct" w:w="3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Description</w:t>
            </w:r>
          </w:p>
        </w:tc>
        <w:tc>
          <w:tcPr>
            <w:tcW w:type="pct" w:w="2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Use Case</w:t>
            </w:r>
          </w:p>
        </w:tc>
        <w:tc>
          <w:tcPr>
            <w:tcW w:type="pct" w:w="2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VRAM Impact</w:t>
            </w:r>
          </w:p>
        </w:tc>
      </w:tr>
      <w:tr>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Shared</w:t>
            </w:r>
          </w:p>
        </w:tc>
        <w:tc>
          <w:tcPr>
            <w:tcW w:type="pct" w:w="3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Agent uses shared inference sidecar via API proxy</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Most agents, chatbots, RAG</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No direct VRAM allocation</w:t>
            </w:r>
          </w:p>
        </w:tc>
      </w:tr>
      <w:tr>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Dedicated</w:t>
            </w:r>
          </w:p>
        </w:tc>
        <w:tc>
          <w:tcPr>
            <w:tcW w:type="pct" w:w="3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Agent gets exclusive GPU device passthrough</w:t>
            </w:r>
          </w:p>
        </w:tc>
        <w:tc>
          <w:tcPr>
            <w:tcW w:type="pct" w:w="2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Fine-tuning, heavy batch inference</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Full GPU VRAM reserved</w:t>
            </w:r>
          </w:p>
        </w:tc>
      </w:tr>
      <w:tr>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None</w:t>
            </w:r>
          </w:p>
        </w:tc>
        <w:tc>
          <w:tcPr>
            <w:tcW w:type="pct" w:w="3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Agent has no GPU access</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Data processing, web scraping</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Zero GPU impact</w:t>
            </w:r>
          </w:p>
        </w:tc>
      </w:tr>
    </w:tbl>
    <w:p>
      <w:pPr>
        <w:spacing w:after="120"/>
      </w:pPr>
    </w:p>
    <w:p>
      <w:pPr>
        <w:pStyle w:val="Heading3"/>
        <w:spacing w:after="120" w:before="240"/>
      </w:pPr>
      <w:r>
        <w:rPr>
          <w:rFonts w:ascii="Segoe UI" w:cs="Segoe UI" w:eastAsia="Segoe UI" w:hAnsi="Segoe UI"/>
          <w:b/>
          <w:bCs/>
          <w:color w:val="0D47A1"/>
          <w:sz w:val="24"/>
          <w:szCs w:val="24"/>
        </w:rPr>
        <w:t xml:space="preserve">VRAM Budget Management</w:t>
      </w:r>
    </w:p>
    <w:p>
      <w:pPr>
        <w:spacing w:after="120" w:line="276"/>
      </w:pPr>
      <w:r>
        <w:rPr>
          <w:rFonts w:ascii="Segoe UI" w:cs="Segoe UI" w:eastAsia="Segoe UI" w:hAnsi="Segoe UI"/>
          <w:b w:val="false"/>
          <w:bCs w:val="false"/>
          <w:i w:val="false"/>
          <w:iCs w:val="false"/>
          <w:color w:val="3C4043"/>
          <w:sz w:val="22"/>
          <w:szCs w:val="22"/>
        </w:rPr>
        <w:t xml:space="preserve">The VRAM Manager tracks model memory usage and prevents over-subscription. Key behaviors:</w:t>
      </w:r>
    </w:p>
    <w:p>
      <w:pPr>
        <w:pStyle w:val="ListParagraph"/>
        <w:numPr>
          <w:ilvl w:val="0"/>
          <w:numId w:val="1"/>
        </w:numPr>
        <w:spacing w:after="60" w:line="260"/>
      </w:pPr>
      <w:r>
        <w:rPr>
          <w:rFonts w:ascii="Segoe UI" w:cs="Segoe UI" w:eastAsia="Segoe UI" w:hAnsi="Segoe UI"/>
          <w:color w:val="3C4043"/>
          <w:sz w:val="21"/>
          <w:szCs w:val="21"/>
        </w:rPr>
        <w:t xml:space="preserve">Automatic VRAM estimation based on model size and quantization level</w:t>
      </w:r>
    </w:p>
    <w:p>
      <w:pPr>
        <w:pStyle w:val="ListParagraph"/>
        <w:numPr>
          <w:ilvl w:val="0"/>
          <w:numId w:val="1"/>
        </w:numPr>
        <w:spacing w:after="60" w:line="260"/>
      </w:pPr>
      <w:r>
        <w:rPr>
          <w:rFonts w:ascii="Segoe UI" w:cs="Segoe UI" w:eastAsia="Segoe UI" w:hAnsi="Segoe UI"/>
          <w:color w:val="3C4043"/>
          <w:sz w:val="21"/>
          <w:szCs w:val="21"/>
        </w:rPr>
        <w:t xml:space="preserve">Hard limits prevent loading models that would exceed available VRAM</w:t>
      </w:r>
    </w:p>
    <w:p>
      <w:pPr>
        <w:pStyle w:val="ListParagraph"/>
        <w:numPr>
          <w:ilvl w:val="0"/>
          <w:numId w:val="1"/>
        </w:numPr>
        <w:spacing w:after="60" w:line="260"/>
      </w:pPr>
      <w:r>
        <w:rPr>
          <w:rFonts w:ascii="Segoe UI" w:cs="Segoe UI" w:eastAsia="Segoe UI" w:hAnsi="Segoe UI"/>
          <w:color w:val="3C4043"/>
          <w:sz w:val="21"/>
          <w:szCs w:val="21"/>
        </w:rPr>
        <w:t xml:space="preserve">Soft limits trigger warnings when VRAM utilization exceeds 85%</w:t>
      </w:r>
    </w:p>
    <w:p>
      <w:pPr>
        <w:pStyle w:val="ListParagraph"/>
        <w:numPr>
          <w:ilvl w:val="0"/>
          <w:numId w:val="1"/>
        </w:numPr>
        <w:spacing w:after="60" w:line="260"/>
      </w:pPr>
      <w:r>
        <w:rPr>
          <w:rFonts w:ascii="Segoe UI" w:cs="Segoe UI" w:eastAsia="Segoe UI" w:hAnsi="Segoe UI"/>
          <w:color w:val="3C4043"/>
          <w:sz w:val="21"/>
          <w:szCs w:val="21"/>
        </w:rPr>
        <w:t xml:space="preserve">Priority-based eviction: low-priority models unloaded when high-priority requests arrive</w:t>
      </w:r>
    </w:p>
    <w:p>
      <w:pPr>
        <w:pStyle w:val="ListParagraph"/>
        <w:numPr>
          <w:ilvl w:val="0"/>
          <w:numId w:val="1"/>
        </w:numPr>
        <w:spacing w:after="60" w:line="260"/>
      </w:pPr>
      <w:r>
        <w:rPr>
          <w:rFonts w:ascii="Segoe UI" w:cs="Segoe UI" w:eastAsia="Segoe UI" w:hAnsi="Segoe UI"/>
          <w:color w:val="3C4043"/>
          <w:sz w:val="21"/>
          <w:szCs w:val="21"/>
        </w:rPr>
        <w:t xml:space="preserve">Model sharing: multiple agents can reference the same loaded model without duplicating VRAM</w:t>
      </w:r>
    </w:p>
    <w:p>
      <w:pPr>
        <w:spacing w:after="120"/>
      </w:pPr>
    </w:p>
    <w:p>
      <w:pPr>
        <w:pStyle w:val="Heading3"/>
        <w:spacing w:after="120" w:before="240"/>
      </w:pPr>
      <w:r>
        <w:rPr>
          <w:rFonts w:ascii="Segoe UI" w:cs="Segoe UI" w:eastAsia="Segoe UI" w:hAnsi="Segoe UI"/>
          <w:b/>
          <w:bCs/>
          <w:color w:val="0D47A1"/>
          <w:sz w:val="24"/>
          <w:szCs w:val="24"/>
        </w:rPr>
        <w:t xml:space="preserve">Request Queuing &amp; Batching</w:t>
      </w:r>
    </w:p>
    <w:p>
      <w:pPr>
        <w:spacing w:after="120" w:line="276"/>
      </w:pPr>
      <w:r>
        <w:rPr>
          <w:rFonts w:ascii="Segoe UI" w:cs="Segoe UI" w:eastAsia="Segoe UI" w:hAnsi="Segoe UI"/>
          <w:b w:val="false"/>
          <w:bCs w:val="false"/>
          <w:i w:val="false"/>
          <w:iCs w:val="false"/>
          <w:color w:val="3C4043"/>
          <w:sz w:val="22"/>
          <w:szCs w:val="22"/>
        </w:rPr>
        <w:t xml:space="preserve">When GPU inference capacity is saturated, incoming requests enter a priority queue: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Priority Level</w:t>
            </w:r>
          </w:p>
        </w:tc>
        <w:tc>
          <w:tcPr>
            <w:tcW w:type="pct" w:w="34%"/>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Queue Behavior</w:t>
            </w:r>
          </w:p>
        </w:tc>
        <w:tc>
          <w:tcPr>
            <w:tcW w:type="pct" w:w="14%"/>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Timeout</w:t>
            </w:r>
          </w:p>
        </w:tc>
        <w:tc>
          <w:tcPr>
            <w:tcW w:type="pct" w:w="34%"/>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Example Use</w:t>
            </w:r>
          </w:p>
        </w:tc>
      </w:tr>
      <w:tr>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Critical (P0)</w:t>
            </w:r>
          </w:p>
        </w:tc>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Immediate processing, preempts batch</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5s</w:t>
            </w:r>
          </w:p>
        </w:tc>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Real-time user-facing agents</w:t>
            </w:r>
          </w:p>
        </w:tc>
      </w:tr>
      <w:tr>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High (P1)</w:t>
            </w:r>
          </w:p>
        </w:tc>
        <w:tc>
          <w:tcPr>
            <w:tcW w:type="pct" w:w="3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Next available slot</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30s</w:t>
            </w:r>
          </w:p>
        </w:tc>
        <w:tc>
          <w:tcPr>
            <w:tcW w:type="pct" w:w="3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Interactive agents</w:t>
            </w:r>
          </w:p>
        </w:tc>
      </w:tr>
      <w:tr>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Normal (P2)</w:t>
            </w:r>
          </w:p>
        </w:tc>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Standard FIFO queue</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120s</w:t>
            </w:r>
          </w:p>
        </w:tc>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Background processing</w:t>
            </w:r>
          </w:p>
        </w:tc>
      </w:tr>
      <w:tr>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Low (P3)</w:t>
            </w:r>
          </w:p>
        </w:tc>
        <w:tc>
          <w:tcPr>
            <w:tcW w:type="pct" w:w="3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Best-effort, may be dropped</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300s</w:t>
            </w:r>
          </w:p>
        </w:tc>
        <w:tc>
          <w:tcPr>
            <w:tcW w:type="pct" w:w="3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Batch jobs, non-urgent tasks</w:t>
            </w:r>
          </w:p>
        </w:tc>
      </w:tr>
    </w:tbl>
    <w:p>
      <w:pPr>
        <w:spacing w:after="120"/>
      </w:pPr>
    </w:p>
    <w:p>
      <w:pPr>
        <w:pStyle w:val="Heading2"/>
        <w:pageBreakBefore/>
        <w:spacing w:after="120" w:before="320"/>
      </w:pPr>
      <w:r>
        <w:rPr>
          <w:rFonts w:ascii="Segoe UI" w:cs="Segoe UI" w:eastAsia="Segoe UI" w:hAnsi="Segoe UI"/>
          <w:b/>
          <w:bCs/>
          <w:color w:val="DB4437"/>
          <w:sz w:val="28"/>
          <w:szCs w:val="28"/>
        </w:rPr>
        <w:t xml:space="preserve">Sprint 13–14: Firecracker MicroVM</w:t>
      </w:r>
    </w:p>
    <w:p>
      <w:pPr>
        <w:spacing w:after="120"/>
      </w:pPr>
    </w:p>
    <w:p>
      <w:pPr>
        <w:spacing w:after="120" w:line="276"/>
      </w:pPr>
      <w:r>
        <w:rPr>
          <w:rFonts w:ascii="Segoe UI" w:cs="Segoe UI" w:eastAsia="Segoe UI" w:hAnsi="Segoe UI"/>
          <w:b w:val="false"/>
          <w:bCs w:val="false"/>
          <w:i w:val="false"/>
          <w:iCs w:val="false"/>
          <w:color w:val="3C4043"/>
          <w:sz w:val="22"/>
          <w:szCs w:val="22"/>
        </w:rPr>
        <w:t xml:space="preserve">Firecracker is a lightweight virtual machine manager (VMM) created by AWS for serverless workloads (Lambda, Fargate). Hive integrates Firecracker as an alternative runtime to Docker, providing hardware-level isolation with sub-second boot times.</w:t>
      </w:r>
    </w:p>
    <w:p>
      <w:pPr>
        <w:spacing w:after="120"/>
      </w:pPr>
    </w:p>
    <w:p>
      <w:pPr>
        <w:pStyle w:val="Heading3"/>
        <w:spacing w:after="120" w:before="240"/>
      </w:pPr>
      <w:r>
        <w:rPr>
          <w:rFonts w:ascii="Segoe UI" w:cs="Segoe UI" w:eastAsia="Segoe UI" w:hAnsi="Segoe UI"/>
          <w:b/>
          <w:bCs/>
          <w:color w:val="0D47A1"/>
          <w:sz w:val="24"/>
          <w:szCs w:val="24"/>
        </w:rPr>
        <w:t xml:space="preserve">Why Firecracker?</w:t>
      </w:r>
    </w:p>
    <w:p>
      <w:pPr>
        <w:spacing w:after="120" w:line="276"/>
      </w:pPr>
      <w:r>
        <w:rPr>
          <w:rFonts w:ascii="Segoe UI" w:cs="Segoe UI" w:eastAsia="Segoe UI" w:hAnsi="Segoe UI"/>
          <w:b w:val="false"/>
          <w:bCs w:val="false"/>
          <w:i w:val="false"/>
          <w:iCs w:val="false"/>
          <w:color w:val="3C4043"/>
          <w:sz w:val="22"/>
          <w:szCs w:val="22"/>
        </w:rPr>
        <w:t xml:space="preserve">AI agents often execute untrusted code (LLM-generated scripts, user-provided tools, third-party plugins). Docker containers share the host kernel, creating potential attack surfaces. Firecracker microVMs provide: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Feature</w:t>
            </w:r>
          </w:p>
        </w:tc>
        <w:tc>
          <w:tcPr>
            <w:tcW w:type="pct" w:w="39%"/>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Docker Container</w:t>
            </w:r>
          </w:p>
        </w:tc>
        <w:tc>
          <w:tcPr>
            <w:tcW w:type="pct" w:w="39%"/>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Firecracker MicroVM</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Isolation Level</w:t>
            </w:r>
          </w:p>
        </w:tc>
        <w:tc>
          <w:tcPr>
            <w:tcW w:type="pct" w:w="3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Process-level (namespaces, cgroups)</w:t>
            </w:r>
          </w:p>
        </w:tc>
        <w:tc>
          <w:tcPr>
            <w:tcW w:type="pct" w:w="3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Hardware-level (KVM virtualization)</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Boot Time</w:t>
            </w:r>
          </w:p>
        </w:tc>
        <w:tc>
          <w:tcPr>
            <w:tcW w:type="pct" w:w="3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~500ms</w:t>
            </w:r>
          </w:p>
        </w:tc>
        <w:tc>
          <w:tcPr>
            <w:tcW w:type="pct" w:w="3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~125ms</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Memory Overhead</w:t>
            </w:r>
          </w:p>
        </w:tc>
        <w:tc>
          <w:tcPr>
            <w:tcW w:type="pct" w:w="3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~5MB</w:t>
            </w:r>
          </w:p>
        </w:tc>
        <w:tc>
          <w:tcPr>
            <w:tcW w:type="pct" w:w="3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~5MB (minimal VMM)</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Kernel</w:t>
            </w:r>
          </w:p>
        </w:tc>
        <w:tc>
          <w:tcPr>
            <w:tcW w:type="pct" w:w="3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Shared with host</w:t>
            </w:r>
          </w:p>
        </w:tc>
        <w:tc>
          <w:tcPr>
            <w:tcW w:type="pct" w:w="3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Dedicated guest kernel</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Attack Surface</w:t>
            </w:r>
          </w:p>
        </w:tc>
        <w:tc>
          <w:tcPr>
            <w:tcW w:type="pct" w:w="3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Host kernel exposed</w:t>
            </w:r>
          </w:p>
        </w:tc>
        <w:tc>
          <w:tcPr>
            <w:tcW w:type="pct" w:w="3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Minimal VMM, reduced syscalls</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Escape Risk</w:t>
            </w:r>
          </w:p>
        </w:tc>
        <w:tc>
          <w:tcPr>
            <w:tcW w:type="pct" w:w="3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Container escape possible</w:t>
            </w:r>
          </w:p>
        </w:tc>
        <w:tc>
          <w:tcPr>
            <w:tcW w:type="pct" w:w="3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VM escape extremely difficult</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GPU Access</w:t>
            </w:r>
          </w:p>
        </w:tc>
        <w:tc>
          <w:tcPr>
            <w:tcW w:type="pct" w:w="3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Direct device passthrough</w:t>
            </w:r>
          </w:p>
        </w:tc>
        <w:tc>
          <w:tcPr>
            <w:tcW w:type="pct" w:w="3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Via vsock proxy to sidecar</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Networking</w:t>
            </w:r>
          </w:p>
        </w:tc>
        <w:tc>
          <w:tcPr>
            <w:tcW w:type="pct" w:w="3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Docker bridge/overlay</w:t>
            </w:r>
          </w:p>
        </w:tc>
        <w:tc>
          <w:tcPr>
            <w:tcW w:type="pct" w:w="3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TAP device + iptables</w:t>
            </w:r>
          </w:p>
        </w:tc>
      </w:tr>
    </w:tbl>
    <w:p>
      <w:pPr>
        <w:spacing w:after="120"/>
      </w:pPr>
    </w:p>
    <w:p>
      <w:pPr>
        <w:pStyle w:val="ListParagraph"/>
        <w:numPr>
          <w:ilvl w:val="0"/>
          <w:numId w:val="1"/>
        </w:numPr>
        <w:spacing w:after="60" w:line="260"/>
      </w:pPr>
      <w:r>
        <w:rPr>
          <w:rFonts w:ascii="Segoe UI" w:cs="Segoe UI" w:eastAsia="Segoe UI" w:hAnsi="Segoe UI"/>
          <w:color w:val="5F6368"/>
          <w:sz w:val="21"/>
          <w:szCs w:val="21"/>
        </w:rPr>
        <w:t xml:space="preserve">☐ Firecracker runtime implementation</w:t>
      </w:r>
    </w:p>
    <w:p>
      <w:pPr>
        <w:pStyle w:val="ListParagraph"/>
        <w:numPr>
          <w:ilvl w:val="0"/>
          <w:numId w:val="1"/>
        </w:numPr>
        <w:spacing w:after="60" w:line="260"/>
      </w:pPr>
      <w:r>
        <w:rPr>
          <w:rFonts w:ascii="Segoe UI" w:cs="Segoe UI" w:eastAsia="Segoe UI" w:hAnsi="Segoe UI"/>
          <w:color w:val="5F6368"/>
          <w:sz w:val="21"/>
          <w:szCs w:val="21"/>
        </w:rPr>
        <w:t xml:space="preserve">☐ KVM detection and setup</w:t>
      </w:r>
    </w:p>
    <w:p>
      <w:pPr>
        <w:pStyle w:val="ListParagraph"/>
        <w:numPr>
          <w:ilvl w:val="0"/>
          <w:numId w:val="1"/>
        </w:numPr>
        <w:spacing w:after="60" w:line="260"/>
      </w:pPr>
      <w:r>
        <w:rPr>
          <w:rFonts w:ascii="Segoe UI" w:cs="Segoe UI" w:eastAsia="Segoe UI" w:hAnsi="Segoe UI"/>
          <w:color w:val="5F6368"/>
          <w:sz w:val="21"/>
          <w:szCs w:val="21"/>
        </w:rPr>
        <w:t xml:space="preserve">☐ MicroVM lifecycle management</w:t>
      </w:r>
    </w:p>
    <w:p>
      <w:pPr>
        <w:pStyle w:val="ListParagraph"/>
        <w:numPr>
          <w:ilvl w:val="0"/>
          <w:numId w:val="1"/>
        </w:numPr>
        <w:spacing w:after="60" w:line="260"/>
      </w:pPr>
      <w:r>
        <w:rPr>
          <w:rFonts w:ascii="Segoe UI" w:cs="Segoe UI" w:eastAsia="Segoe UI" w:hAnsi="Segoe UI"/>
          <w:color w:val="5F6368"/>
          <w:sz w:val="21"/>
          <w:szCs w:val="21"/>
        </w:rPr>
        <w:t xml:space="preserve">☐ vsock communication layer</w:t>
      </w:r>
    </w:p>
    <w:p>
      <w:pPr>
        <w:pStyle w:val="ListParagraph"/>
        <w:numPr>
          <w:ilvl w:val="0"/>
          <w:numId w:val="1"/>
        </w:numPr>
        <w:spacing w:after="60" w:line="260"/>
      </w:pPr>
      <w:r>
        <w:rPr>
          <w:rFonts w:ascii="Segoe UI" w:cs="Segoe UI" w:eastAsia="Segoe UI" w:hAnsi="Segoe UI"/>
          <w:color w:val="5F6368"/>
          <w:sz w:val="21"/>
          <w:szCs w:val="21"/>
        </w:rPr>
        <w:t xml:space="preserve">☐ vsock proxy for GPU inference access</w:t>
      </w:r>
    </w:p>
    <w:p>
      <w:pPr>
        <w:pStyle w:val="ListParagraph"/>
        <w:numPr>
          <w:ilvl w:val="0"/>
          <w:numId w:val="1"/>
        </w:numPr>
        <w:spacing w:after="60" w:line="260"/>
      </w:pPr>
      <w:r>
        <w:rPr>
          <w:rFonts w:ascii="Segoe UI" w:cs="Segoe UI" w:eastAsia="Segoe UI" w:hAnsi="Segoe UI"/>
          <w:color w:val="5F6368"/>
          <w:sz w:val="21"/>
          <w:szCs w:val="21"/>
        </w:rPr>
        <w:t xml:space="preserve">☐ Runtime abstraction layer (common interface)</w:t>
      </w:r>
    </w:p>
    <w:p>
      <w:pPr>
        <w:pStyle w:val="ListParagraph"/>
        <w:numPr>
          <w:ilvl w:val="0"/>
          <w:numId w:val="1"/>
        </w:numPr>
        <w:spacing w:after="60" w:line="260"/>
      </w:pPr>
      <w:r>
        <w:rPr>
          <w:rFonts w:ascii="Segoe UI" w:cs="Segoe UI" w:eastAsia="Segoe UI" w:hAnsi="Segoe UI"/>
          <w:color w:val="5F6368"/>
          <w:sz w:val="21"/>
          <w:szCs w:val="21"/>
        </w:rPr>
        <w:t xml:space="preserve">☐ Runtime selection in wizard (Step 1 update)</w:t>
      </w:r>
    </w:p>
    <w:p>
      <w:pPr>
        <w:pStyle w:val="ListParagraph"/>
        <w:numPr>
          <w:ilvl w:val="0"/>
          <w:numId w:val="1"/>
        </w:numPr>
        <w:spacing w:after="60" w:line="260"/>
      </w:pPr>
      <w:r>
        <w:rPr>
          <w:rFonts w:ascii="Segoe UI" w:cs="Segoe UI" w:eastAsia="Segoe UI" w:hAnsi="Segoe UI"/>
          <w:color w:val="5F6368"/>
          <w:sz w:val="21"/>
          <w:szCs w:val="21"/>
        </w:rPr>
        <w:t xml:space="preserve">☐ Performance benchmarking (Docker vs Firecracker)</w:t>
      </w:r>
    </w:p>
    <w:p>
      <w:pPr>
        <w:spacing w:after="120"/>
      </w:pPr>
    </w:p>
    <w:p>
      <w:pPr>
        <w:pStyle w:val="Heading3"/>
        <w:spacing w:after="120" w:before="240"/>
      </w:pPr>
      <w:r>
        <w:rPr>
          <w:rFonts w:ascii="Segoe UI" w:cs="Segoe UI" w:eastAsia="Segoe UI" w:hAnsi="Segoe UI"/>
          <w:b/>
          <w:bCs/>
          <w:color w:val="0D47A1"/>
          <w:sz w:val="24"/>
          <w:szCs w:val="24"/>
        </w:rPr>
        <w:t xml:space="preserve">Runtime Abstraction Layer</w:t>
      </w:r>
    </w:p>
    <w:p>
      <w:pPr>
        <w:spacing w:after="120" w:line="276"/>
      </w:pPr>
      <w:r>
        <w:rPr>
          <w:rFonts w:ascii="Segoe UI" w:cs="Segoe UI" w:eastAsia="Segoe UI" w:hAnsi="Segoe UI"/>
          <w:b w:val="false"/>
          <w:bCs w:val="false"/>
          <w:i w:val="false"/>
          <w:iCs w:val="false"/>
          <w:color w:val="3C4043"/>
          <w:sz w:val="22"/>
          <w:szCs w:val="22"/>
        </w:rPr>
        <w:t xml:space="preserve">To support multiple runtimes cleanly, Hive introduces a Runtime Abstraction Layer (RAL) that provides a common interface: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Operation</w:t>
            </w:r>
          </w:p>
        </w:tc>
        <w:tc>
          <w:tcPr>
            <w:tcW w:type="pct" w:w="39%"/>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Docker Implementation</w:t>
            </w:r>
          </w:p>
        </w:tc>
        <w:tc>
          <w:tcPr>
            <w:tcW w:type="pct" w:w="39%"/>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Firecracker Implementation</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create(config)</w:t>
            </w:r>
          </w:p>
        </w:tc>
        <w:tc>
          <w:tcPr>
            <w:tcW w:type="pct" w:w="3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docker.createContainer()</w:t>
            </w:r>
          </w:p>
        </w:tc>
        <w:tc>
          <w:tcPr>
            <w:tcW w:type="pct" w:w="3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firecracker.createVM()</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start(id)</w:t>
            </w:r>
          </w:p>
        </w:tc>
        <w:tc>
          <w:tcPr>
            <w:tcW w:type="pct" w:w="3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container.start()</w:t>
            </w:r>
          </w:p>
        </w:tc>
        <w:tc>
          <w:tcPr>
            <w:tcW w:type="pct" w:w="3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vm.start() via Firecracker API</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stop(id)</w:t>
            </w:r>
          </w:p>
        </w:tc>
        <w:tc>
          <w:tcPr>
            <w:tcW w:type="pct" w:w="3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container.stop()</w:t>
            </w:r>
          </w:p>
        </w:tc>
        <w:tc>
          <w:tcPr>
            <w:tcW w:type="pct" w:w="3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vm.shutdown() + SendCtrlAltDel</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remove(id)</w:t>
            </w:r>
          </w:p>
        </w:tc>
        <w:tc>
          <w:tcPr>
            <w:tcW w:type="pct" w:w="3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container.remove()</w:t>
            </w:r>
          </w:p>
        </w:tc>
        <w:tc>
          <w:tcPr>
            <w:tcW w:type="pct" w:w="3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vm.destroy() + cleanup rootfs</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logs(id)</w:t>
            </w:r>
          </w:p>
        </w:tc>
        <w:tc>
          <w:tcPr>
            <w:tcW w:type="pct" w:w="3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container.logs() stream</w:t>
            </w:r>
          </w:p>
        </w:tc>
        <w:tc>
          <w:tcPr>
            <w:tcW w:type="pct" w:w="3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vsock log channel</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exec(id, cmd)</w:t>
            </w:r>
          </w:p>
        </w:tc>
        <w:tc>
          <w:tcPr>
            <w:tcW w:type="pct" w:w="3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container.exec()</w:t>
            </w:r>
          </w:p>
        </w:tc>
        <w:tc>
          <w:tcPr>
            <w:tcW w:type="pct" w:w="3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vsock command channel</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stats(id)</w:t>
            </w:r>
          </w:p>
        </w:tc>
        <w:tc>
          <w:tcPr>
            <w:tcW w:type="pct" w:w="3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container.stats() stream</w:t>
            </w:r>
          </w:p>
        </w:tc>
        <w:tc>
          <w:tcPr>
            <w:tcW w:type="pct" w:w="3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vsock metrics channel</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status(id)</w:t>
            </w:r>
          </w:p>
        </w:tc>
        <w:tc>
          <w:tcPr>
            <w:tcW w:type="pct" w:w="3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container.inspect().State</w:t>
            </w:r>
          </w:p>
        </w:tc>
        <w:tc>
          <w:tcPr>
            <w:tcW w:type="pct" w:w="3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Firecracker API /machine-config</w:t>
            </w:r>
          </w:p>
        </w:tc>
      </w:tr>
    </w:tbl>
    <w:p>
      <w:pPr>
        <w:spacing w:after="120"/>
      </w:pPr>
    </w:p>
    <w:p>
      <w:pPr>
        <w:pStyle w:val="Heading3"/>
        <w:spacing w:after="120" w:before="240"/>
      </w:pPr>
      <w:r>
        <w:rPr>
          <w:rFonts w:ascii="Segoe UI" w:cs="Segoe UI" w:eastAsia="Segoe UI" w:hAnsi="Segoe UI"/>
          <w:b/>
          <w:bCs/>
          <w:color w:val="0D47A1"/>
          <w:sz w:val="24"/>
          <w:szCs w:val="24"/>
        </w:rPr>
        <w:t xml:space="preserve">vsock Communication</w:t>
      </w:r>
    </w:p>
    <w:p>
      <w:pPr>
        <w:spacing w:after="120" w:line="276"/>
      </w:pPr>
      <w:r>
        <w:rPr>
          <w:rFonts w:ascii="Segoe UI" w:cs="Segoe UI" w:eastAsia="Segoe UI" w:hAnsi="Segoe UI"/>
          <w:b w:val="false"/>
          <w:bCs w:val="false"/>
          <w:i w:val="false"/>
          <w:iCs w:val="false"/>
          <w:color w:val="3C4043"/>
          <w:sz w:val="22"/>
          <w:szCs w:val="22"/>
        </w:rPr>
        <w:t xml:space="preserve">Firecracker microVMs use vsock (virtual socket) for host-guest communication instead of network protocols. Hive implements several vsock channels: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Channel (CID:Port)</w:t>
            </w:r>
          </w:p>
        </w:tc>
        <w:tc>
          <w:tcPr>
            <w:tcW w:type="pct" w:w="4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Purpose</w:t>
            </w:r>
          </w:p>
        </w:tc>
        <w:tc>
          <w:tcPr>
            <w:tcW w:type="pct" w:w="4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Protocol</w:t>
            </w:r>
          </w:p>
        </w:tc>
      </w:tr>
      <w:tr>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guest:5000</w:t>
            </w:r>
          </w:p>
        </w:tc>
        <w:tc>
          <w:tcPr>
            <w:tcW w:type="pct" w:w="4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Agent control plane (start, stop, health)</w:t>
            </w:r>
          </w:p>
        </w:tc>
        <w:tc>
          <w:tcPr>
            <w:tcW w:type="pct" w:w="4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JSON-RPC over vsock</w:t>
            </w:r>
          </w:p>
        </w:tc>
      </w:tr>
      <w:tr>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guest:5001</w:t>
            </w:r>
          </w:p>
        </w:tc>
        <w:tc>
          <w:tcPr>
            <w:tcW w:type="pct" w:w="4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Log streaming (stdout, stderr)</w:t>
            </w:r>
          </w:p>
        </w:tc>
        <w:tc>
          <w:tcPr>
            <w:tcW w:type="pct" w:w="4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Line-delimited JSON</w:t>
            </w:r>
          </w:p>
        </w:tc>
      </w:tr>
      <w:tr>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guest:5002</w:t>
            </w:r>
          </w:p>
        </w:tc>
        <w:tc>
          <w:tcPr>
            <w:tcW w:type="pct" w:w="4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Metrics collection (CPU, memory, disk)</w:t>
            </w:r>
          </w:p>
        </w:tc>
        <w:tc>
          <w:tcPr>
            <w:tcW w:type="pct" w:w="4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Prometheus exposition format</w:t>
            </w:r>
          </w:p>
        </w:tc>
      </w:tr>
      <w:tr>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guest:5003</w:t>
            </w:r>
          </w:p>
        </w:tc>
        <w:tc>
          <w:tcPr>
            <w:tcW w:type="pct" w:w="4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GPU inference proxy (forwarded to sidecar)</w:t>
            </w:r>
          </w:p>
        </w:tc>
        <w:tc>
          <w:tcPr>
            <w:tcW w:type="pct" w:w="4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HTTP-over-vsock (OpenAI API)</w:t>
            </w:r>
          </w:p>
        </w:tc>
      </w:tr>
      <w:tr>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guest:5004</w:t>
            </w:r>
          </w:p>
        </w:tc>
        <w:tc>
          <w:tcPr>
            <w:tcW w:type="pct" w:w="4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File transfer (rootfs updates, artifacts)</w:t>
            </w:r>
          </w:p>
        </w:tc>
        <w:tc>
          <w:tcPr>
            <w:tcW w:type="pct" w:w="4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Custom binary protocol</w:t>
            </w:r>
          </w:p>
        </w:tc>
      </w:tr>
    </w:tbl>
    <w:p>
      <w:pPr>
        <w:spacing w:after="120"/>
      </w:pPr>
    </w:p>
    <w:p>
      <w:pPr>
        <w:pStyle w:val="Heading3"/>
        <w:spacing w:after="120" w:before="240"/>
      </w:pPr>
      <w:r>
        <w:rPr>
          <w:rFonts w:ascii="Segoe UI" w:cs="Segoe UI" w:eastAsia="Segoe UI" w:hAnsi="Segoe UI"/>
          <w:b/>
          <w:bCs/>
          <w:color w:val="0D47A1"/>
          <w:sz w:val="24"/>
          <w:szCs w:val="24"/>
        </w:rPr>
        <w:t xml:space="preserve">KVM Requirements</w:t>
      </w:r>
    </w:p>
    <w:p>
      <w:pPr>
        <w:spacing w:after="120" w:line="276"/>
      </w:pPr>
      <w:r>
        <w:rPr>
          <w:rFonts w:ascii="Segoe UI" w:cs="Segoe UI" w:eastAsia="Segoe UI" w:hAnsi="Segoe UI"/>
          <w:b w:val="false"/>
          <w:bCs w:val="false"/>
          <w:i w:val="false"/>
          <w:iCs w:val="false"/>
          <w:color w:val="3C4043"/>
          <w:sz w:val="22"/>
          <w:szCs w:val="22"/>
        </w:rPr>
        <w:t xml:space="preserve">Firecracker requires KVM (Kernel-based Virtual Machine) support. Hive will detect and guide setup:</w:t>
      </w:r>
    </w:p>
    <w:p>
      <w:pPr>
        <w:pStyle w:val="ListParagraph"/>
        <w:numPr>
          <w:ilvl w:val="0"/>
          <w:numId w:val="1"/>
        </w:numPr>
        <w:spacing w:after="60" w:line="260"/>
      </w:pPr>
      <w:r>
        <w:rPr>
          <w:rFonts w:ascii="Segoe UI" w:cs="Segoe UI" w:eastAsia="Segoe UI" w:hAnsi="Segoe UI"/>
          <w:color w:val="3C4043"/>
          <w:sz w:val="21"/>
          <w:szCs w:val="21"/>
        </w:rPr>
        <w:t xml:space="preserve">Automatic KVM detection on startup (/dev/kvm check)</w:t>
      </w:r>
    </w:p>
    <w:p>
      <w:pPr>
        <w:pStyle w:val="ListParagraph"/>
        <w:numPr>
          <w:ilvl w:val="0"/>
          <w:numId w:val="1"/>
        </w:numPr>
        <w:spacing w:after="60" w:line="260"/>
      </w:pPr>
      <w:r>
        <w:rPr>
          <w:rFonts w:ascii="Segoe UI" w:cs="Segoe UI" w:eastAsia="Segoe UI" w:hAnsi="Segoe UI"/>
          <w:color w:val="3C4043"/>
          <w:sz w:val="21"/>
          <w:szCs w:val="21"/>
        </w:rPr>
        <w:t xml:space="preserve">BIOS/UEFI virtualization guidance if KVM is unavailable</w:t>
      </w:r>
    </w:p>
    <w:p>
      <w:pPr>
        <w:pStyle w:val="ListParagraph"/>
        <w:numPr>
          <w:ilvl w:val="0"/>
          <w:numId w:val="1"/>
        </w:numPr>
        <w:spacing w:after="60" w:line="260"/>
      </w:pPr>
      <w:r>
        <w:rPr>
          <w:rFonts w:ascii="Segoe UI" w:cs="Segoe UI" w:eastAsia="Segoe UI" w:hAnsi="Segoe UI"/>
          <w:color w:val="3C4043"/>
          <w:sz w:val="21"/>
          <w:szCs w:val="21"/>
        </w:rPr>
        <w:t xml:space="preserve">Graceful fallback to Docker-only mode</w:t>
      </w:r>
    </w:p>
    <w:p>
      <w:pPr>
        <w:pStyle w:val="ListParagraph"/>
        <w:numPr>
          <w:ilvl w:val="0"/>
          <w:numId w:val="1"/>
        </w:numPr>
        <w:spacing w:after="60" w:line="260"/>
      </w:pPr>
      <w:r>
        <w:rPr>
          <w:rFonts w:ascii="Segoe UI" w:cs="Segoe UI" w:eastAsia="Segoe UI" w:hAnsi="Segoe UI"/>
          <w:color w:val="3C4043"/>
          <w:sz w:val="21"/>
          <w:szCs w:val="21"/>
        </w:rPr>
        <w:t xml:space="preserve">Support for Intel VT-x and AMD-V processors</w:t>
      </w:r>
    </w:p>
    <w:p>
      <w:pPr>
        <w:pStyle w:val="ListParagraph"/>
        <w:numPr>
          <w:ilvl w:val="0"/>
          <w:numId w:val="1"/>
        </w:numPr>
        <w:spacing w:after="60" w:line="260"/>
      </w:pPr>
      <w:r>
        <w:rPr>
          <w:rFonts w:ascii="Segoe UI" w:cs="Segoe UI" w:eastAsia="Segoe UI" w:hAnsi="Segoe UI"/>
          <w:color w:val="3C4043"/>
          <w:sz w:val="21"/>
          <w:szCs w:val="21"/>
        </w:rPr>
        <w:t xml:space="preserve">Nested virtualization support for cloud deployments</w:t>
      </w:r>
    </w:p>
    <w:p>
      <w:pPr>
        <w:spacing w:after="120"/>
      </w:pPr>
    </w:p>
    <w:p>
      <w:pPr>
        <w:pStyle w:val="Heading2"/>
        <w:pageBreakBefore/>
        <w:spacing w:after="120" w:before="320"/>
      </w:pPr>
      <w:r>
        <w:rPr>
          <w:rFonts w:ascii="Segoe UI" w:cs="Segoe UI" w:eastAsia="Segoe UI" w:hAnsi="Segoe UI"/>
          <w:b/>
          <w:bCs/>
          <w:color w:val="1A73E8"/>
          <w:sz w:val="28"/>
          <w:szCs w:val="28"/>
        </w:rPr>
        <w:t xml:space="preserve">Sprint 15–16: Advanced Monitoring</w:t>
      </w:r>
    </w:p>
    <w:p>
      <w:pPr>
        <w:spacing w:after="120"/>
      </w:pPr>
    </w:p>
    <w:p>
      <w:pPr>
        <w:spacing w:after="120" w:line="276"/>
      </w:pPr>
      <w:r>
        <w:rPr>
          <w:rFonts w:ascii="Segoe UI" w:cs="Segoe UI" w:eastAsia="Segoe UI" w:hAnsi="Segoe UI"/>
          <w:b w:val="false"/>
          <w:bCs w:val="false"/>
          <w:i w:val="false"/>
          <w:iCs w:val="false"/>
          <w:color w:val="3C4043"/>
          <w:sz w:val="22"/>
          <w:szCs w:val="22"/>
        </w:rPr>
        <w:t xml:space="preserve">Building on the basic monitoring from Phase 1, this sprint adds time-series metrics, log aggregation, alerting, and GPU-specific monitoring.</w:t>
      </w:r>
    </w:p>
    <w:p>
      <w:pPr>
        <w:spacing w:after="120"/>
      </w:pPr>
    </w:p>
    <w:p>
      <w:pPr>
        <w:pStyle w:val="ListParagraph"/>
        <w:numPr>
          <w:ilvl w:val="0"/>
          <w:numId w:val="1"/>
        </w:numPr>
        <w:spacing w:after="60" w:line="260"/>
      </w:pPr>
      <w:r>
        <w:rPr>
          <w:rFonts w:ascii="Segoe UI" w:cs="Segoe UI" w:eastAsia="Segoe UI" w:hAnsi="Segoe UI"/>
          <w:color w:val="5F6368"/>
          <w:sz w:val="21"/>
          <w:szCs w:val="21"/>
        </w:rPr>
        <w:t xml:space="preserve">☐ Advanced metrics charts (CPU, Memory, Network, Disk over time)</w:t>
      </w:r>
    </w:p>
    <w:p>
      <w:pPr>
        <w:pStyle w:val="ListParagraph"/>
        <w:numPr>
          <w:ilvl w:val="0"/>
          <w:numId w:val="1"/>
        </w:numPr>
        <w:spacing w:after="60" w:line="260"/>
      </w:pPr>
      <w:r>
        <w:rPr>
          <w:rFonts w:ascii="Segoe UI" w:cs="Segoe UI" w:eastAsia="Segoe UI" w:hAnsi="Segoe UI"/>
          <w:color w:val="5F6368"/>
          <w:sz w:val="21"/>
          <w:szCs w:val="21"/>
        </w:rPr>
        <w:t xml:space="preserve">☐ Log aggregation (unified view across agents)</w:t>
      </w:r>
    </w:p>
    <w:p>
      <w:pPr>
        <w:pStyle w:val="ListParagraph"/>
        <w:numPr>
          <w:ilvl w:val="0"/>
          <w:numId w:val="1"/>
        </w:numPr>
        <w:spacing w:after="60" w:line="260"/>
      </w:pPr>
      <w:r>
        <w:rPr>
          <w:rFonts w:ascii="Segoe UI" w:cs="Segoe UI" w:eastAsia="Segoe UI" w:hAnsi="Segoe UI"/>
          <w:color w:val="5F6368"/>
          <w:sz w:val="21"/>
          <w:szCs w:val="21"/>
        </w:rPr>
        <w:t xml:space="preserve">☐ Alert rules engine</w:t>
      </w:r>
    </w:p>
    <w:p>
      <w:pPr>
        <w:pStyle w:val="ListParagraph"/>
        <w:numPr>
          <w:ilvl w:val="0"/>
          <w:numId w:val="1"/>
        </w:numPr>
        <w:spacing w:after="60" w:line="260"/>
      </w:pPr>
      <w:r>
        <w:rPr>
          <w:rFonts w:ascii="Segoe UI" w:cs="Segoe UI" w:eastAsia="Segoe UI" w:hAnsi="Segoe UI"/>
          <w:color w:val="5F6368"/>
          <w:sz w:val="21"/>
          <w:szCs w:val="21"/>
        </w:rPr>
        <w:t xml:space="preserve">☐ Webhook notifications for alerts</w:t>
      </w:r>
    </w:p>
    <w:p>
      <w:pPr>
        <w:pStyle w:val="ListParagraph"/>
        <w:numPr>
          <w:ilvl w:val="0"/>
          <w:numId w:val="1"/>
        </w:numPr>
        <w:spacing w:after="60" w:line="260"/>
      </w:pPr>
      <w:r>
        <w:rPr>
          <w:rFonts w:ascii="Segoe UI" w:cs="Segoe UI" w:eastAsia="Segoe UI" w:hAnsi="Segoe UI"/>
          <w:color w:val="5F6368"/>
          <w:sz w:val="21"/>
          <w:szCs w:val="21"/>
        </w:rPr>
        <w:t xml:space="preserve">☐ Agent health matrix</w:t>
      </w:r>
    </w:p>
    <w:p>
      <w:pPr>
        <w:pStyle w:val="ListParagraph"/>
        <w:numPr>
          <w:ilvl w:val="0"/>
          <w:numId w:val="1"/>
        </w:numPr>
        <w:spacing w:after="60" w:line="260"/>
      </w:pPr>
      <w:r>
        <w:rPr>
          <w:rFonts w:ascii="Segoe UI" w:cs="Segoe UI" w:eastAsia="Segoe UI" w:hAnsi="Segoe UI"/>
          <w:color w:val="5F6368"/>
          <w:sz w:val="21"/>
          <w:szCs w:val="21"/>
        </w:rPr>
        <w:t xml:space="preserve">☐ Resource comparison view</w:t>
      </w:r>
    </w:p>
    <w:p>
      <w:pPr>
        <w:pStyle w:val="ListParagraph"/>
        <w:numPr>
          <w:ilvl w:val="0"/>
          <w:numId w:val="1"/>
        </w:numPr>
        <w:spacing w:after="60" w:line="260"/>
      </w:pPr>
      <w:r>
        <w:rPr>
          <w:rFonts w:ascii="Segoe UI" w:cs="Segoe UI" w:eastAsia="Segoe UI" w:hAnsi="Segoe UI"/>
          <w:color w:val="5F6368"/>
          <w:sz w:val="21"/>
          <w:szCs w:val="21"/>
        </w:rPr>
        <w:t xml:space="preserve">☐ Inference queue monitoring</w:t>
      </w:r>
    </w:p>
    <w:p>
      <w:pPr>
        <w:pStyle w:val="ListParagraph"/>
        <w:numPr>
          <w:ilvl w:val="0"/>
          <w:numId w:val="1"/>
        </w:numPr>
        <w:spacing w:after="60" w:line="260"/>
      </w:pPr>
      <w:r>
        <w:rPr>
          <w:rFonts w:ascii="Segoe UI" w:cs="Segoe UI" w:eastAsia="Segoe UI" w:hAnsi="Segoe UI"/>
          <w:color w:val="5F6368"/>
          <w:sz w:val="21"/>
          <w:szCs w:val="21"/>
        </w:rPr>
        <w:t xml:space="preserve">☐ Model performance metrics (tokens/sec, latency)</w:t>
      </w:r>
    </w:p>
    <w:p>
      <w:pPr>
        <w:spacing w:after="120"/>
      </w:pPr>
    </w:p>
    <w:p>
      <w:pPr>
        <w:pStyle w:val="Heading3"/>
        <w:spacing w:after="120" w:before="240"/>
      </w:pPr>
      <w:r>
        <w:rPr>
          <w:rFonts w:ascii="Segoe UI" w:cs="Segoe UI" w:eastAsia="Segoe UI" w:hAnsi="Segoe UI"/>
          <w:b/>
          <w:bCs/>
          <w:color w:val="0D47A1"/>
          <w:sz w:val="24"/>
          <w:szCs w:val="24"/>
        </w:rPr>
        <w:t xml:space="preserve">Alert Rules Engine</w:t>
      </w:r>
    </w:p>
    <w:p>
      <w:pPr>
        <w:spacing w:after="120" w:line="276"/>
      </w:pPr>
      <w:r>
        <w:rPr>
          <w:rFonts w:ascii="Segoe UI" w:cs="Segoe UI" w:eastAsia="Segoe UI" w:hAnsi="Segoe UI"/>
          <w:b w:val="false"/>
          <w:bCs w:val="false"/>
          <w:i w:val="false"/>
          <w:iCs w:val="false"/>
          <w:color w:val="3C4043"/>
          <w:sz w:val="22"/>
          <w:szCs w:val="22"/>
        </w:rPr>
        <w:t xml:space="preserve">The alert engine supports configurable rules with multiple notification channels: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Alert Type</w:t>
            </w:r>
          </w:p>
        </w:tc>
        <w:tc>
          <w:tcPr>
            <w:tcW w:type="pct" w:w="2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Default Threshold</w:t>
            </w:r>
          </w:p>
        </w:tc>
        <w:tc>
          <w:tcPr>
            <w:tcW w:type="pct" w:w="1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Severity</w:t>
            </w:r>
          </w:p>
        </w:tc>
        <w:tc>
          <w:tcPr>
            <w:tcW w:type="pct" w:w="3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Notification</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CPU &gt; threshold</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90% for 5 minutes</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Warning</w:t>
            </w:r>
          </w:p>
        </w:tc>
        <w:tc>
          <w:tcPr>
            <w:tcW w:type="pct" w:w="3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Dashboard + Webhook</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Memory &gt; threshold</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85% for 3 minutes</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Warning</w:t>
            </w:r>
          </w:p>
        </w:tc>
        <w:tc>
          <w:tcPr>
            <w:tcW w:type="pct" w:w="3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Dashboard + Webhook</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Agent crash</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Any restart within 60s</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Critical</w:t>
            </w:r>
          </w:p>
        </w:tc>
        <w:tc>
          <w:tcPr>
            <w:tcW w:type="pct" w:w="3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Dashboard + Webhook + Email</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Disk space low</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&lt; 10% free</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Critical</w:t>
            </w:r>
          </w:p>
        </w:tc>
        <w:tc>
          <w:tcPr>
            <w:tcW w:type="pct" w:w="3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Dashboard + Webhook + Email</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GPU VRAM &gt; threshold</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95% utilization</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Warning</w:t>
            </w:r>
          </w:p>
        </w:tc>
        <w:tc>
          <w:tcPr>
            <w:tcW w:type="pct" w:w="3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Dashboard + Webhook</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Inference latency</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&gt; 5s p99 latency</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Warning</w:t>
            </w:r>
          </w:p>
        </w:tc>
        <w:tc>
          <w:tcPr>
            <w:tcW w:type="pct" w:w="3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Dashboard</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Agent unresponsive</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No heartbeat for 30s</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Critical</w:t>
            </w:r>
          </w:p>
        </w:tc>
        <w:tc>
          <w:tcPr>
            <w:tcW w:type="pct" w:w="3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Dashboard + Webhook</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Queue depth</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&gt; 100 pending requests</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Warning</w:t>
            </w:r>
          </w:p>
        </w:tc>
        <w:tc>
          <w:tcPr>
            <w:tcW w:type="pct" w:w="3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Dashboard</w:t>
            </w:r>
          </w:p>
        </w:tc>
      </w:tr>
    </w:tbl>
    <w:p>
      <w:pPr>
        <w:spacing w:after="120"/>
      </w:pPr>
    </w:p>
    <w:p>
      <w:pPr>
        <w:pStyle w:val="Heading3"/>
        <w:spacing w:after="120" w:before="240"/>
      </w:pPr>
      <w:r>
        <w:rPr>
          <w:rFonts w:ascii="Segoe UI" w:cs="Segoe UI" w:eastAsia="Segoe UI" w:hAnsi="Segoe UI"/>
          <w:b/>
          <w:bCs/>
          <w:color w:val="0D47A1"/>
          <w:sz w:val="24"/>
          <w:szCs w:val="24"/>
        </w:rPr>
        <w:t xml:space="preserve">GPU Monitoring Dashboard</w:t>
      </w:r>
    </w:p>
    <w:p>
      <w:pPr>
        <w:spacing w:after="120" w:line="276"/>
      </w:pPr>
      <w:r>
        <w:rPr>
          <w:rFonts w:ascii="Segoe UI" w:cs="Segoe UI" w:eastAsia="Segoe UI" w:hAnsi="Segoe UI"/>
          <w:b w:val="false"/>
          <w:bCs w:val="false"/>
          <w:i w:val="false"/>
          <w:iCs w:val="false"/>
          <w:color w:val="3C4043"/>
          <w:sz w:val="22"/>
          <w:szCs w:val="22"/>
        </w:rPr>
        <w:t xml:space="preserve">A dedicated GPU monitoring view shows real-time GPU health and inference performance:</w:t>
      </w:r>
    </w:p>
    <w:p>
      <w:pPr>
        <w:pStyle w:val="ListParagraph"/>
        <w:numPr>
          <w:ilvl w:val="0"/>
          <w:numId w:val="1"/>
        </w:numPr>
        <w:spacing w:after="60" w:line="260"/>
      </w:pPr>
      <w:r>
        <w:rPr>
          <w:rFonts w:ascii="Segoe UI" w:cs="Segoe UI" w:eastAsia="Segoe UI" w:hAnsi="Segoe UI"/>
          <w:color w:val="3C4043"/>
          <w:sz w:val="21"/>
          <w:szCs w:val="21"/>
        </w:rPr>
        <w:t xml:space="preserve">Per-GPU VRAM usage (used/total with bar chart)</w:t>
      </w:r>
    </w:p>
    <w:p>
      <w:pPr>
        <w:pStyle w:val="ListParagraph"/>
        <w:numPr>
          <w:ilvl w:val="0"/>
          <w:numId w:val="1"/>
        </w:numPr>
        <w:spacing w:after="60" w:line="260"/>
      </w:pPr>
      <w:r>
        <w:rPr>
          <w:rFonts w:ascii="Segoe UI" w:cs="Segoe UI" w:eastAsia="Segoe UI" w:hAnsi="Segoe UI"/>
          <w:color w:val="3C4043"/>
          <w:sz w:val="21"/>
          <w:szCs w:val="21"/>
        </w:rPr>
        <w:t xml:space="preserve">GPU utilization percentage with historical trend</w:t>
      </w:r>
    </w:p>
    <w:p>
      <w:pPr>
        <w:pStyle w:val="ListParagraph"/>
        <w:numPr>
          <w:ilvl w:val="0"/>
          <w:numId w:val="1"/>
        </w:numPr>
        <w:spacing w:after="60" w:line="260"/>
      </w:pPr>
      <w:r>
        <w:rPr>
          <w:rFonts w:ascii="Segoe UI" w:cs="Segoe UI" w:eastAsia="Segoe UI" w:hAnsi="Segoe UI"/>
          <w:color w:val="3C4043"/>
          <w:sz w:val="21"/>
          <w:szCs w:val="21"/>
        </w:rPr>
        <w:t xml:space="preserve">Temperature monitoring with thermal throttle warnings</w:t>
      </w:r>
    </w:p>
    <w:p>
      <w:pPr>
        <w:pStyle w:val="ListParagraph"/>
        <w:numPr>
          <w:ilvl w:val="0"/>
          <w:numId w:val="1"/>
        </w:numPr>
        <w:spacing w:after="60" w:line="260"/>
      </w:pPr>
      <w:r>
        <w:rPr>
          <w:rFonts w:ascii="Segoe UI" w:cs="Segoe UI" w:eastAsia="Segoe UI" w:hAnsi="Segoe UI"/>
          <w:color w:val="3C4043"/>
          <w:sz w:val="21"/>
          <w:szCs w:val="21"/>
        </w:rPr>
        <w:t xml:space="preserve">Active models list with VRAM allocation per model</w:t>
      </w:r>
    </w:p>
    <w:p>
      <w:pPr>
        <w:pStyle w:val="ListParagraph"/>
        <w:numPr>
          <w:ilvl w:val="0"/>
          <w:numId w:val="1"/>
        </w:numPr>
        <w:spacing w:after="60" w:line="260"/>
      </w:pPr>
      <w:r>
        <w:rPr>
          <w:rFonts w:ascii="Segoe UI" w:cs="Segoe UI" w:eastAsia="Segoe UI" w:hAnsi="Segoe UI"/>
          <w:color w:val="3C4043"/>
          <w:sz w:val="21"/>
          <w:szCs w:val="21"/>
        </w:rPr>
        <w:t xml:space="preserve">Inference throughput (requests/second, tokens/second)</w:t>
      </w:r>
    </w:p>
    <w:p>
      <w:pPr>
        <w:pStyle w:val="ListParagraph"/>
        <w:numPr>
          <w:ilvl w:val="0"/>
          <w:numId w:val="1"/>
        </w:numPr>
        <w:spacing w:after="60" w:line="260"/>
      </w:pPr>
      <w:r>
        <w:rPr>
          <w:rFonts w:ascii="Segoe UI" w:cs="Segoe UI" w:eastAsia="Segoe UI" w:hAnsi="Segoe UI"/>
          <w:color w:val="3C4043"/>
          <w:sz w:val="21"/>
          <w:szCs w:val="21"/>
        </w:rPr>
        <w:t xml:space="preserve">Queue depth and wait time distribution</w:t>
      </w:r>
    </w:p>
    <w:p>
      <w:pPr>
        <w:pStyle w:val="ListParagraph"/>
        <w:numPr>
          <w:ilvl w:val="0"/>
          <w:numId w:val="1"/>
        </w:numPr>
        <w:spacing w:after="60" w:line="260"/>
      </w:pPr>
      <w:r>
        <w:rPr>
          <w:rFonts w:ascii="Segoe UI" w:cs="Segoe UI" w:eastAsia="Segoe UI" w:hAnsi="Segoe UI"/>
          <w:color w:val="3C4043"/>
          <w:sz w:val="21"/>
          <w:szCs w:val="21"/>
        </w:rPr>
        <w:t xml:space="preserve">Per-agent GPU usage breakdown</w:t>
      </w:r>
    </w:p>
    <w:p>
      <w:pPr>
        <w:spacing w:after="120"/>
      </w:pPr>
    </w:p>
    <w:p>
      <w:pPr>
        <w:pBdr>
          <w:left w:val="single" w:color="1A73E8" w:sz="6" w:space="10"/>
        </w:pBdr>
        <w:shd w:fill="F1F3F4" w:val="clear"/>
        <w:spacing w:after="80" w:before="200"/>
        <w:ind w:left="288"/>
      </w:pPr>
      <w:r>
        <w:rPr>
          <w:rFonts w:ascii="Segoe UI" w:cs="Segoe UI" w:eastAsia="Segoe UI" w:hAnsi="Segoe UI"/>
          <w:b/>
          <w:bCs/>
          <w:color w:val="1A73E8"/>
          <w:sz w:val="22"/>
          <w:szCs w:val="22"/>
        </w:rPr>
        <w:t xml:space="preserve">  Phase 2 Deliverables</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9-step agent deployment wizard with draft saving and resume</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Agent template system (pre-built and custom templates)</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GPU Sidecar architecture with vLLM + Ollama inference services</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Inference Router with request queuing and priority system</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VRAM budget management and GPU monitoring dashboard</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Firecracker MicroVM runtime with sub-second boot times</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vsock communication layer for Firecracker agents</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Runtime abstraction layer (Docker + Firecracker)</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Advanced monitoring with time-series metrics and alert rules</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Log aggregation across all agents and runtimes</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Agent orchestration (parent-child hierarchies, pipelines)</w:t>
      </w:r>
    </w:p>
    <w:p>
      <w:pPr>
        <w:spacing w:after="120"/>
      </w:pPr>
    </w:p>
    <w:p>
      <w:r>
        <w:br w:type="page"/>
      </w:r>
    </w:p>
    <w:p>
      <w:pPr>
        <w:pStyle w:val="Heading1"/>
        <w:spacing w:after="120" w:before="400"/>
      </w:pPr>
      <w:r>
        <w:rPr>
          <w:rFonts w:ascii="Segoe UI" w:cs="Segoe UI" w:eastAsia="Segoe UI" w:hAnsi="Segoe UI"/>
          <w:b/>
          <w:bCs/>
          <w:color w:val="F4B400"/>
          <w:sz w:val="36"/>
          <w:szCs w:val="36"/>
        </w:rPr>
        <w:t xml:space="preserve">6. Phase 3: Enterprise &amp; Scale (Month 7–12)</w:t>
      </w:r>
    </w:p>
    <w:p>
      <w:pPr>
        <w:spacing w:after="120"/>
      </w:pPr>
    </w:p>
    <w:p>
      <w:pPr>
        <w:spacing w:after="120" w:line="276"/>
      </w:pPr>
      <w:r>
        <w:rPr>
          <w:rFonts w:ascii="Segoe UI" w:cs="Segoe UI" w:eastAsia="Segoe UI" w:hAnsi="Segoe UI"/>
          <w:b/>
          <w:bCs/>
          <w:i w:val="false"/>
          <w:iCs w:val="false"/>
          <w:color w:val="F4B400"/>
          <w:sz w:val="22"/>
          <w:szCs w:val="22"/>
        </w:rPr>
        <w:t xml:space="preserve">Goal: </w:t>
      </w:r>
      <w:r>
        <w:rPr>
          <w:rFonts w:ascii="Segoe UI" w:cs="Segoe UI" w:eastAsia="Segoe UI" w:hAnsi="Segoe UI"/>
          <w:b w:val="false"/>
          <w:bCs w:val="false"/>
          <w:i w:val="false"/>
          <w:iCs w:val="false"/>
          <w:color w:val="3C4043"/>
          <w:sz w:val="22"/>
          <w:szCs w:val="22"/>
        </w:rPr>
        <w:t xml:space="preserve">Prepare Hive for production enterprise deployments with multi-server clustering, an agent marketplace, enterprise authentication, and AI-native features like model fine-tuning and A/B testing.</w:t>
      </w:r>
    </w:p>
    <w:p>
      <w:pPr>
        <w:spacing w:after="120"/>
      </w:pPr>
    </w:p>
    <w:p>
      <w:pPr>
        <w:pStyle w:val="Heading2"/>
        <w:spacing w:after="120" w:before="320"/>
      </w:pPr>
      <w:r>
        <w:rPr>
          <w:rFonts w:ascii="Segoe UI" w:cs="Segoe UI" w:eastAsia="Segoe UI" w:hAnsi="Segoe UI"/>
          <w:b/>
          <w:bCs/>
          <w:color w:val="0D47A1"/>
          <w:sz w:val="28"/>
          <w:szCs w:val="28"/>
        </w:rPr>
        <w:t xml:space="preserve">Multi-Server Cluster</w:t>
      </w:r>
    </w:p>
    <w:p>
      <w:pPr>
        <w:spacing w:after="120" w:line="276"/>
      </w:pPr>
      <w:r>
        <w:rPr>
          <w:rFonts w:ascii="Segoe UI" w:cs="Segoe UI" w:eastAsia="Segoe UI" w:hAnsi="Segoe UI"/>
          <w:b w:val="false"/>
          <w:bCs w:val="false"/>
          <w:i w:val="false"/>
          <w:iCs w:val="false"/>
          <w:color w:val="3C4043"/>
          <w:sz w:val="22"/>
          <w:szCs w:val="22"/>
        </w:rPr>
        <w:t xml:space="preserve">Extend Hive from single-server to multi-server deployments. Users can add remote servers to their Hive cluster and manage agents across them from a single dashboard.</w:t>
      </w:r>
    </w:p>
    <w:p>
      <w:pPr>
        <w:spacing w:after="120"/>
      </w:pPr>
    </w:p>
    <w:p>
      <w:pPr>
        <w:pStyle w:val="ListParagraph"/>
        <w:numPr>
          <w:ilvl w:val="0"/>
          <w:numId w:val="1"/>
        </w:numPr>
        <w:spacing w:after="60" w:line="260"/>
      </w:pPr>
      <w:r>
        <w:rPr>
          <w:rFonts w:ascii="Segoe UI" w:cs="Segoe UI" w:eastAsia="Segoe UI" w:hAnsi="Segoe UI"/>
          <w:color w:val="5F6368"/>
          <w:sz w:val="21"/>
          <w:szCs w:val="21"/>
        </w:rPr>
        <w:t xml:space="preserve">☐ Add remote servers to Hive cluster</w:t>
      </w:r>
    </w:p>
    <w:p>
      <w:pPr>
        <w:pStyle w:val="ListParagraph"/>
        <w:numPr>
          <w:ilvl w:val="0"/>
          <w:numId w:val="1"/>
        </w:numPr>
        <w:spacing w:after="60" w:line="260"/>
      </w:pPr>
      <w:r>
        <w:rPr>
          <w:rFonts w:ascii="Segoe UI" w:cs="Segoe UI" w:eastAsia="Segoe UI" w:hAnsi="Segoe UI"/>
          <w:color w:val="5F6368"/>
          <w:sz w:val="21"/>
          <w:szCs w:val="21"/>
        </w:rPr>
        <w:t xml:space="preserve">☐ Agent placement (manual &amp; auto)</w:t>
      </w:r>
    </w:p>
    <w:p>
      <w:pPr>
        <w:pStyle w:val="ListParagraph"/>
        <w:numPr>
          <w:ilvl w:val="0"/>
          <w:numId w:val="1"/>
        </w:numPr>
        <w:spacing w:after="60" w:line="260"/>
      </w:pPr>
      <w:r>
        <w:rPr>
          <w:rFonts w:ascii="Segoe UI" w:cs="Segoe UI" w:eastAsia="Segoe UI" w:hAnsi="Segoe UI"/>
          <w:color w:val="5F6368"/>
          <w:sz w:val="21"/>
          <w:szCs w:val="21"/>
        </w:rPr>
        <w:t xml:space="preserve">☐ Cross-server networking</w:t>
      </w:r>
    </w:p>
    <w:p>
      <w:pPr>
        <w:pStyle w:val="ListParagraph"/>
        <w:numPr>
          <w:ilvl w:val="0"/>
          <w:numId w:val="1"/>
        </w:numPr>
        <w:spacing w:after="60" w:line="260"/>
      </w:pPr>
      <w:r>
        <w:rPr>
          <w:rFonts w:ascii="Segoe UI" w:cs="Segoe UI" w:eastAsia="Segoe UI" w:hAnsi="Segoe UI"/>
          <w:color w:val="5F6368"/>
          <w:sz w:val="21"/>
          <w:szCs w:val="21"/>
        </w:rPr>
        <w:t xml:space="preserve">☐ Centralized monitoring across servers</w:t>
      </w:r>
    </w:p>
    <w:p>
      <w:pPr>
        <w:pStyle w:val="ListParagraph"/>
        <w:numPr>
          <w:ilvl w:val="0"/>
          <w:numId w:val="1"/>
        </w:numPr>
        <w:spacing w:after="60" w:line="260"/>
      </w:pPr>
      <w:r>
        <w:rPr>
          <w:rFonts w:ascii="Segoe UI" w:cs="Segoe UI" w:eastAsia="Segoe UI" w:hAnsi="Segoe UI"/>
          <w:color w:val="5F6368"/>
          <w:sz w:val="21"/>
          <w:szCs w:val="21"/>
        </w:rPr>
        <w:t xml:space="preserve">☐ Agent migration between servers</w:t>
      </w:r>
    </w:p>
    <w:p>
      <w:pPr>
        <w:spacing w:after="120"/>
      </w:pPr>
    </w:p>
    <w:p>
      <w:pPr>
        <w:spacing w:after="120" w:line="276"/>
      </w:pPr>
      <w:r>
        <w:rPr>
          <w:rFonts w:ascii="Segoe UI" w:cs="Segoe UI" w:eastAsia="Segoe UI" w:hAnsi="Segoe UI"/>
          <w:b/>
          <w:bCs/>
          <w:i w:val="false"/>
          <w:iCs w:val="false"/>
          <w:color w:val="3C4043"/>
          <w:sz w:val="22"/>
          <w:szCs w:val="22"/>
        </w:rPr>
        <w:t xml:space="preserve">Cluster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5%"/>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Component</w:t>
            </w:r>
          </w:p>
        </w:tc>
        <w:tc>
          <w:tcPr>
            <w:tcW w:type="pct" w:w="75%"/>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Description</w:t>
            </w:r>
          </w:p>
        </w:tc>
      </w:tr>
      <w:tr>
        <w:tc>
          <w:tcPr>
            <w:tcW w:type="pct" w:w="2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Control Plane</w:t>
            </w:r>
          </w:p>
        </w:tc>
        <w:tc>
          <w:tcPr>
            <w:tcW w:type="pct" w:w="7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Primary Hive server, runs dashboard, API, scheduler</w:t>
            </w:r>
          </w:p>
        </w:tc>
      </w:tr>
      <w:tr>
        <w:tc>
          <w:tcPr>
            <w:tcW w:type="pct" w:w="2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Worker Nodes</w:t>
            </w:r>
          </w:p>
        </w:tc>
        <w:tc>
          <w:tcPr>
            <w:tcW w:type="pct" w:w="7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Remote servers running agent workloads</w:t>
            </w:r>
          </w:p>
        </w:tc>
      </w:tr>
      <w:tr>
        <w:tc>
          <w:tcPr>
            <w:tcW w:type="pct" w:w="2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Agent Placement</w:t>
            </w:r>
          </w:p>
        </w:tc>
        <w:tc>
          <w:tcPr>
            <w:tcW w:type="pct" w:w="7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Scheduler selects node based on resources, GPU, affinity rules</w:t>
            </w:r>
          </w:p>
        </w:tc>
      </w:tr>
      <w:tr>
        <w:tc>
          <w:tcPr>
            <w:tcW w:type="pct" w:w="2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Networking</w:t>
            </w:r>
          </w:p>
        </w:tc>
        <w:tc>
          <w:tcPr>
            <w:tcW w:type="pct" w:w="7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WireGuard mesh VPN for secure inter-node communication</w:t>
            </w:r>
          </w:p>
        </w:tc>
      </w:tr>
      <w:tr>
        <w:tc>
          <w:tcPr>
            <w:tcW w:type="pct" w:w="2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State Sync</w:t>
            </w:r>
          </w:p>
        </w:tc>
        <w:tc>
          <w:tcPr>
            <w:tcW w:type="pct" w:w="7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PostgreSQL replication + Redis Cluster for shared state</w:t>
            </w:r>
          </w:p>
        </w:tc>
      </w:tr>
    </w:tbl>
    <w:p>
      <w:pPr>
        <w:spacing w:after="120"/>
      </w:pPr>
    </w:p>
    <w:p>
      <w:pPr>
        <w:pStyle w:val="Heading2"/>
        <w:spacing w:after="120" w:before="320"/>
      </w:pPr>
      <w:r>
        <w:rPr>
          <w:rFonts w:ascii="Segoe UI" w:cs="Segoe UI" w:eastAsia="Segoe UI" w:hAnsi="Segoe UI"/>
          <w:b/>
          <w:bCs/>
          <w:color w:val="0D47A1"/>
          <w:sz w:val="28"/>
          <w:szCs w:val="28"/>
        </w:rPr>
        <w:t xml:space="preserve">Kata Containers &amp; gVisor</w:t>
      </w:r>
    </w:p>
    <w:p>
      <w:pPr>
        <w:spacing w:after="120" w:line="276"/>
      </w:pPr>
      <w:r>
        <w:rPr>
          <w:rFonts w:ascii="Segoe UI" w:cs="Segoe UI" w:eastAsia="Segoe UI" w:hAnsi="Segoe UI"/>
          <w:b w:val="false"/>
          <w:bCs w:val="false"/>
          <w:i w:val="false"/>
          <w:iCs w:val="false"/>
          <w:color w:val="3C4043"/>
          <w:sz w:val="22"/>
          <w:szCs w:val="22"/>
        </w:rPr>
        <w:t xml:space="preserve">Expand the runtime abstraction layer with additional isolation backends:</w:t>
      </w:r>
    </w:p>
    <w:p>
      <w:pPr>
        <w:spacing w:after="120"/>
      </w:pPr>
    </w:p>
    <w:p>
      <w:pPr>
        <w:pStyle w:val="ListParagraph"/>
        <w:numPr>
          <w:ilvl w:val="0"/>
          <w:numId w:val="1"/>
        </w:numPr>
        <w:spacing w:after="60" w:line="260"/>
      </w:pPr>
      <w:r>
        <w:rPr>
          <w:rFonts w:ascii="Segoe UI" w:cs="Segoe UI" w:eastAsia="Segoe UI" w:hAnsi="Segoe UI"/>
          <w:color w:val="5F6368"/>
          <w:sz w:val="21"/>
          <w:szCs w:val="21"/>
        </w:rPr>
        <w:t xml:space="preserve">☐ Kata Containers runtime (GPU + VM isolation)</w:t>
      </w:r>
    </w:p>
    <w:p>
      <w:pPr>
        <w:pStyle w:val="ListParagraph"/>
        <w:numPr>
          <w:ilvl w:val="0"/>
          <w:numId w:val="1"/>
        </w:numPr>
        <w:spacing w:after="60" w:line="260"/>
      </w:pPr>
      <w:r>
        <w:rPr>
          <w:rFonts w:ascii="Segoe UI" w:cs="Segoe UI" w:eastAsia="Segoe UI" w:hAnsi="Segoe UI"/>
          <w:color w:val="5F6368"/>
          <w:sz w:val="21"/>
          <w:szCs w:val="21"/>
        </w:rPr>
        <w:t xml:space="preserve">☐ gVisor runtime option</w:t>
      </w:r>
    </w:p>
    <w:p>
      <w:pPr>
        <w:pStyle w:val="ListParagraph"/>
        <w:numPr>
          <w:ilvl w:val="0"/>
          <w:numId w:val="1"/>
        </w:numPr>
        <w:spacing w:after="60" w:line="260"/>
      </w:pPr>
      <w:r>
        <w:rPr>
          <w:rFonts w:ascii="Segoe UI" w:cs="Segoe UI" w:eastAsia="Segoe UI" w:hAnsi="Segoe UI"/>
          <w:color w:val="5F6368"/>
          <w:sz w:val="21"/>
          <w:szCs w:val="21"/>
        </w:rPr>
        <w:t xml:space="preserve">☐ Runtime benchmark comparisons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14%"/>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Runtime</w:t>
            </w:r>
          </w:p>
        </w:tc>
        <w:tc>
          <w:tcPr>
            <w:tcW w:type="pct" w:w="2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Isolation</w:t>
            </w:r>
          </w:p>
        </w:tc>
        <w:tc>
          <w:tcPr>
            <w:tcW w:type="pct" w:w="2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GPU Support</w:t>
            </w:r>
          </w:p>
        </w:tc>
        <w:tc>
          <w:tcPr>
            <w:tcW w:type="pct" w:w="1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Performance</w:t>
            </w:r>
          </w:p>
        </w:tc>
        <w:tc>
          <w:tcPr>
            <w:tcW w:type="pct" w:w="3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Best For</w:t>
            </w:r>
          </w:p>
        </w:tc>
      </w:tr>
      <w:tr>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Docker</w:t>
            </w:r>
          </w:p>
        </w:tc>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Process (namespaces)</w:t>
            </w:r>
          </w:p>
        </w:tc>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Direct passthrough</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Fastest</w:t>
            </w:r>
          </w:p>
        </w:tc>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Development, trusted agents</w:t>
            </w:r>
          </w:p>
        </w:tc>
      </w:tr>
      <w:tr>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Firecracker</w:t>
            </w:r>
          </w:p>
        </w:tc>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Hardware (KVM)</w:t>
            </w:r>
          </w:p>
        </w:tc>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Via vsock proxy</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Near-native</w:t>
            </w:r>
          </w:p>
        </w:tc>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Untrusted code, production</w:t>
            </w:r>
          </w:p>
        </w:tc>
      </w:tr>
      <w:tr>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Kata</w:t>
            </w:r>
          </w:p>
        </w:tc>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Hardware (KVM)</w:t>
            </w:r>
          </w:p>
        </w:tc>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GPU passthrough + VM</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Good</w:t>
            </w:r>
          </w:p>
        </w:tc>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GPU + VM isolation needed</w:t>
            </w:r>
          </w:p>
        </w:tc>
      </w:tr>
      <w:tr>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gVisor</w:t>
            </w:r>
          </w:p>
        </w:tc>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User-space kernel</w:t>
            </w:r>
          </w:p>
        </w:tc>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Limited</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Moderate</w:t>
            </w:r>
          </w:p>
        </w:tc>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Syscall filtering, sandboxing</w:t>
            </w:r>
          </w:p>
        </w:tc>
      </w:tr>
    </w:tbl>
    <w:p>
      <w:pPr>
        <w:spacing w:after="120"/>
      </w:pPr>
    </w:p>
    <w:p>
      <w:pPr>
        <w:pStyle w:val="Heading2"/>
        <w:spacing w:after="120" w:before="320"/>
      </w:pPr>
      <w:r>
        <w:rPr>
          <w:rFonts w:ascii="Segoe UI" w:cs="Segoe UI" w:eastAsia="Segoe UI" w:hAnsi="Segoe UI"/>
          <w:b/>
          <w:bCs/>
          <w:color w:val="0D47A1"/>
          <w:sz w:val="28"/>
          <w:szCs w:val="28"/>
        </w:rPr>
        <w:t xml:space="preserve">Agent Marketplace</w:t>
      </w:r>
    </w:p>
    <w:p>
      <w:pPr>
        <w:spacing w:after="120" w:line="276"/>
      </w:pPr>
      <w:r>
        <w:rPr>
          <w:rFonts w:ascii="Segoe UI" w:cs="Segoe UI" w:eastAsia="Segoe UI" w:hAnsi="Segoe UI"/>
          <w:b w:val="false"/>
          <w:bCs w:val="false"/>
          <w:i w:val="false"/>
          <w:iCs w:val="false"/>
          <w:color w:val="3C4043"/>
          <w:sz w:val="22"/>
          <w:szCs w:val="22"/>
        </w:rPr>
        <w:t xml:space="preserve">A curated marketplace for agent templates, enabling one-click deployment of community-contributed agent configurations.</w:t>
      </w:r>
    </w:p>
    <w:p>
      <w:pPr>
        <w:spacing w:after="120"/>
      </w:pPr>
    </w:p>
    <w:p>
      <w:pPr>
        <w:pStyle w:val="ListParagraph"/>
        <w:numPr>
          <w:ilvl w:val="0"/>
          <w:numId w:val="1"/>
        </w:numPr>
        <w:spacing w:after="60" w:line="260"/>
      </w:pPr>
      <w:r>
        <w:rPr>
          <w:rFonts w:ascii="Segoe UI" w:cs="Segoe UI" w:eastAsia="Segoe UI" w:hAnsi="Segoe UI"/>
          <w:color w:val="5F6368"/>
          <w:sz w:val="21"/>
          <w:szCs w:val="21"/>
        </w:rPr>
        <w:t xml:space="preserve">☐ Template marketplace UI</w:t>
      </w:r>
    </w:p>
    <w:p>
      <w:pPr>
        <w:pStyle w:val="ListParagraph"/>
        <w:numPr>
          <w:ilvl w:val="0"/>
          <w:numId w:val="1"/>
        </w:numPr>
        <w:spacing w:after="60" w:line="260"/>
      </w:pPr>
      <w:r>
        <w:rPr>
          <w:rFonts w:ascii="Segoe UI" w:cs="Segoe UI" w:eastAsia="Segoe UI" w:hAnsi="Segoe UI"/>
          <w:color w:val="5F6368"/>
          <w:sz w:val="21"/>
          <w:szCs w:val="21"/>
        </w:rPr>
        <w:t xml:space="preserve">☐ Community-contributed templates</w:t>
      </w:r>
    </w:p>
    <w:p>
      <w:pPr>
        <w:pStyle w:val="ListParagraph"/>
        <w:numPr>
          <w:ilvl w:val="0"/>
          <w:numId w:val="1"/>
        </w:numPr>
        <w:spacing w:after="60" w:line="260"/>
      </w:pPr>
      <w:r>
        <w:rPr>
          <w:rFonts w:ascii="Segoe UI" w:cs="Segoe UI" w:eastAsia="Segoe UI" w:hAnsi="Segoe UI"/>
          <w:color w:val="5F6368"/>
          <w:sz w:val="21"/>
          <w:szCs w:val="21"/>
        </w:rPr>
        <w:t xml:space="preserve">☐ Template ratings &amp; reviews</w:t>
      </w:r>
    </w:p>
    <w:p>
      <w:pPr>
        <w:pStyle w:val="ListParagraph"/>
        <w:numPr>
          <w:ilvl w:val="0"/>
          <w:numId w:val="1"/>
        </w:numPr>
        <w:spacing w:after="60" w:line="260"/>
      </w:pPr>
      <w:r>
        <w:rPr>
          <w:rFonts w:ascii="Segoe UI" w:cs="Segoe UI" w:eastAsia="Segoe UI" w:hAnsi="Segoe UI"/>
          <w:color w:val="5F6368"/>
          <w:sz w:val="21"/>
          <w:szCs w:val="21"/>
        </w:rPr>
        <w:t xml:space="preserve">☐ One-click deploy from marketplace</w:t>
      </w:r>
    </w:p>
    <w:p>
      <w:pPr>
        <w:pStyle w:val="ListParagraph"/>
        <w:numPr>
          <w:ilvl w:val="0"/>
          <w:numId w:val="1"/>
        </w:numPr>
        <w:spacing w:after="60" w:line="260"/>
      </w:pPr>
      <w:r>
        <w:rPr>
          <w:rFonts w:ascii="Segoe UI" w:cs="Segoe UI" w:eastAsia="Segoe UI" w:hAnsi="Segoe UI"/>
          <w:color w:val="5F6368"/>
          <w:sz w:val="21"/>
          <w:szCs w:val="21"/>
        </w:rPr>
        <w:t xml:space="preserve">☐ Template versioning</w:t>
      </w:r>
    </w:p>
    <w:p>
      <w:pPr>
        <w:spacing w:after="120"/>
      </w:pPr>
    </w:p>
    <w:p>
      <w:pPr>
        <w:spacing w:after="120" w:line="276"/>
      </w:pPr>
      <w:r>
        <w:rPr>
          <w:rFonts w:ascii="Segoe UI" w:cs="Segoe UI" w:eastAsia="Segoe UI" w:hAnsi="Segoe UI"/>
          <w:b/>
          <w:bCs/>
          <w:i w:val="false"/>
          <w:iCs w:val="false"/>
          <w:color w:val="3C4043"/>
          <w:sz w:val="22"/>
          <w:szCs w:val="22"/>
        </w:rPr>
        <w:t xml:space="preserve">Marketplace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5%"/>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Category</w:t>
            </w:r>
          </w:p>
        </w:tc>
        <w:tc>
          <w:tcPr>
            <w:tcW w:type="pct" w:w="45%"/>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Examples</w:t>
            </w:r>
          </w:p>
        </w:tc>
        <w:tc>
          <w:tcPr>
            <w:tcW w:type="pct" w:w="3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Expected Count</w:t>
            </w:r>
          </w:p>
        </w:tc>
      </w:tr>
      <w:tr>
        <w:tc>
          <w:tcPr>
            <w:tcW w:type="pct" w:w="2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Chatbots &amp; Assistants</w:t>
            </w:r>
          </w:p>
        </w:tc>
        <w:tc>
          <w:tcPr>
            <w:tcW w:type="pct" w:w="4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Customer support bot, internal Q&amp;A, Slack bot</w:t>
            </w:r>
          </w:p>
        </w:tc>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15–20</w:t>
            </w:r>
          </w:p>
        </w:tc>
      </w:tr>
      <w:tr>
        <w:tc>
          <w:tcPr>
            <w:tcW w:type="pct" w:w="2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RAG Pipelines</w:t>
            </w:r>
          </w:p>
        </w:tc>
        <w:tc>
          <w:tcPr>
            <w:tcW w:type="pct" w:w="4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Document Q&amp;A, knowledge base, code search</w:t>
            </w:r>
          </w:p>
        </w:tc>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10–15</w:t>
            </w:r>
          </w:p>
        </w:tc>
      </w:tr>
      <w:tr>
        <w:tc>
          <w:tcPr>
            <w:tcW w:type="pct" w:w="2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Code Agents</w:t>
            </w:r>
          </w:p>
        </w:tc>
        <w:tc>
          <w:tcPr>
            <w:tcW w:type="pct" w:w="4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Code review, test generation, documentation</w:t>
            </w:r>
          </w:p>
        </w:tc>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8–12</w:t>
            </w:r>
          </w:p>
        </w:tc>
      </w:tr>
      <w:tr>
        <w:tc>
          <w:tcPr>
            <w:tcW w:type="pct" w:w="2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Data Processing</w:t>
            </w:r>
          </w:p>
        </w:tc>
        <w:tc>
          <w:tcPr>
            <w:tcW w:type="pct" w:w="4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ETL pipelines, web scrapers, data validators</w:t>
            </w:r>
          </w:p>
        </w:tc>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10–15</w:t>
            </w:r>
          </w:p>
        </w:tc>
      </w:tr>
      <w:tr>
        <w:tc>
          <w:tcPr>
            <w:tcW w:type="pct" w:w="2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DevOps Agents</w:t>
            </w:r>
          </w:p>
        </w:tc>
        <w:tc>
          <w:tcPr>
            <w:tcW w:type="pct" w:w="4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Log analysis, incident response, monitoring</w:t>
            </w:r>
          </w:p>
        </w:tc>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5–10</w:t>
            </w:r>
          </w:p>
        </w:tc>
      </w:tr>
      <w:tr>
        <w:tc>
          <w:tcPr>
            <w:tcW w:type="pct" w:w="2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Research Agents</w:t>
            </w:r>
          </w:p>
        </w:tc>
        <w:tc>
          <w:tcPr>
            <w:tcW w:type="pct" w:w="4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Paper summarization, literature review, fact-checking</w:t>
            </w:r>
          </w:p>
        </w:tc>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5–8</w:t>
            </w:r>
          </w:p>
        </w:tc>
      </w:tr>
    </w:tbl>
    <w:p>
      <w:pPr>
        <w:spacing w:after="120"/>
      </w:pPr>
    </w:p>
    <w:p>
      <w:pPr>
        <w:pStyle w:val="Heading2"/>
        <w:spacing w:after="120" w:before="320"/>
      </w:pPr>
      <w:r>
        <w:rPr>
          <w:rFonts w:ascii="Segoe UI" w:cs="Segoe UI" w:eastAsia="Segoe UI" w:hAnsi="Segoe UI"/>
          <w:b/>
          <w:bCs/>
          <w:color w:val="0D47A1"/>
          <w:sz w:val="28"/>
          <w:szCs w:val="28"/>
        </w:rPr>
        <w:t xml:space="preserve">Enterprise Features</w:t>
      </w:r>
    </w:p>
    <w:p>
      <w:pPr>
        <w:spacing w:after="120" w:line="276"/>
      </w:pPr>
      <w:r>
        <w:rPr>
          <w:rFonts w:ascii="Segoe UI" w:cs="Segoe UI" w:eastAsia="Segoe UI" w:hAnsi="Segoe UI"/>
          <w:b w:val="false"/>
          <w:bCs w:val="false"/>
          <w:i w:val="false"/>
          <w:iCs w:val="false"/>
          <w:color w:val="3C4043"/>
          <w:sz w:val="22"/>
          <w:szCs w:val="22"/>
        </w:rPr>
        <w:t xml:space="preserve">Security and compliance features required for enterprise adoption:</w:t>
      </w:r>
    </w:p>
    <w:p>
      <w:pPr>
        <w:spacing w:after="120"/>
      </w:pPr>
    </w:p>
    <w:p>
      <w:pPr>
        <w:pStyle w:val="ListParagraph"/>
        <w:numPr>
          <w:ilvl w:val="0"/>
          <w:numId w:val="1"/>
        </w:numPr>
        <w:spacing w:after="60" w:line="260"/>
      </w:pPr>
      <w:r>
        <w:rPr>
          <w:rFonts w:ascii="Segoe UI" w:cs="Segoe UI" w:eastAsia="Segoe UI" w:hAnsi="Segoe UI"/>
          <w:color w:val="5F6368"/>
          <w:sz w:val="21"/>
          <w:szCs w:val="21"/>
        </w:rPr>
        <w:t xml:space="preserve">☐ SSO/LDAP authentication</w:t>
      </w:r>
    </w:p>
    <w:p>
      <w:pPr>
        <w:pStyle w:val="ListParagraph"/>
        <w:numPr>
          <w:ilvl w:val="0"/>
          <w:numId w:val="1"/>
        </w:numPr>
        <w:spacing w:after="60" w:line="260"/>
      </w:pPr>
      <w:r>
        <w:rPr>
          <w:rFonts w:ascii="Segoe UI" w:cs="Segoe UI" w:eastAsia="Segoe UI" w:hAnsi="Segoe UI"/>
          <w:color w:val="5F6368"/>
          <w:sz w:val="21"/>
          <w:szCs w:val="21"/>
        </w:rPr>
        <w:t xml:space="preserve">☐ 2FA (TOTP)</w:t>
      </w:r>
    </w:p>
    <w:p>
      <w:pPr>
        <w:pStyle w:val="ListParagraph"/>
        <w:numPr>
          <w:ilvl w:val="0"/>
          <w:numId w:val="1"/>
        </w:numPr>
        <w:spacing w:after="60" w:line="260"/>
      </w:pPr>
      <w:r>
        <w:rPr>
          <w:rFonts w:ascii="Segoe UI" w:cs="Segoe UI" w:eastAsia="Segoe UI" w:hAnsi="Segoe UI"/>
          <w:color w:val="5F6368"/>
          <w:sz w:val="21"/>
          <w:szCs w:val="21"/>
        </w:rPr>
        <w:t xml:space="preserve">☐ Advanced RBAC (custom roles, team-based)</w:t>
      </w:r>
    </w:p>
    <w:p>
      <w:pPr>
        <w:pStyle w:val="ListParagraph"/>
        <w:numPr>
          <w:ilvl w:val="0"/>
          <w:numId w:val="1"/>
        </w:numPr>
        <w:spacing w:after="60" w:line="260"/>
      </w:pPr>
      <w:r>
        <w:rPr>
          <w:rFonts w:ascii="Segoe UI" w:cs="Segoe UI" w:eastAsia="Segoe UI" w:hAnsi="Segoe UI"/>
          <w:color w:val="5F6368"/>
          <w:sz w:val="21"/>
          <w:szCs w:val="21"/>
        </w:rPr>
        <w:t xml:space="preserve">☐ IP allowlisting</w:t>
      </w:r>
    </w:p>
    <w:p>
      <w:pPr>
        <w:pStyle w:val="ListParagraph"/>
        <w:numPr>
          <w:ilvl w:val="0"/>
          <w:numId w:val="1"/>
        </w:numPr>
        <w:spacing w:after="60" w:line="260"/>
      </w:pPr>
      <w:r>
        <w:rPr>
          <w:rFonts w:ascii="Segoe UI" w:cs="Segoe UI" w:eastAsia="Segoe UI" w:hAnsi="Segoe UI"/>
          <w:color w:val="5F6368"/>
          <w:sz w:val="21"/>
          <w:szCs w:val="21"/>
        </w:rPr>
        <w:t xml:space="preserve">☐ Compliance reporting</w:t>
      </w:r>
    </w:p>
    <w:p>
      <w:pPr>
        <w:pStyle w:val="ListParagraph"/>
        <w:numPr>
          <w:ilvl w:val="0"/>
          <w:numId w:val="1"/>
        </w:numPr>
        <w:spacing w:after="60" w:line="260"/>
      </w:pPr>
      <w:r>
        <w:rPr>
          <w:rFonts w:ascii="Segoe UI" w:cs="Segoe UI" w:eastAsia="Segoe UI" w:hAnsi="Segoe UI"/>
          <w:color w:val="5F6368"/>
          <w:sz w:val="21"/>
          <w:szCs w:val="21"/>
        </w:rPr>
        <w:t xml:space="preserve">☐ SLA monitoring</w:t>
      </w:r>
    </w:p>
    <w:p>
      <w:pPr>
        <w:spacing w:after="120"/>
      </w:pPr>
    </w:p>
    <w:p>
      <w:pPr>
        <w:spacing w:after="120" w:line="276"/>
      </w:pPr>
      <w:r>
        <w:rPr>
          <w:rFonts w:ascii="Segoe UI" w:cs="Segoe UI" w:eastAsia="Segoe UI" w:hAnsi="Segoe UI"/>
          <w:b/>
          <w:bCs/>
          <w:i w:val="false"/>
          <w:iCs w:val="false"/>
          <w:color w:val="3C4043"/>
          <w:sz w:val="22"/>
          <w:szCs w:val="22"/>
        </w:rPr>
        <w:t xml:space="preserve">Enterprise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5%"/>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Method</w:t>
            </w:r>
          </w:p>
        </w:tc>
        <w:tc>
          <w:tcPr>
            <w:tcW w:type="pct" w:w="2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Standard</w:t>
            </w:r>
          </w:p>
        </w:tc>
        <w:tc>
          <w:tcPr>
            <w:tcW w:type="pct" w:w="55%"/>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Integration</w:t>
            </w:r>
          </w:p>
        </w:tc>
      </w:tr>
      <w:tr>
        <w:tc>
          <w:tcPr>
            <w:tcW w:type="pct" w:w="2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SAML 2.0</w:t>
            </w:r>
          </w:p>
        </w:tc>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SSO</w:t>
            </w:r>
          </w:p>
        </w:tc>
        <w:tc>
          <w:tcPr>
            <w:tcW w:type="pct" w:w="5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Okta, Azure AD, OneLogin</w:t>
            </w:r>
          </w:p>
        </w:tc>
      </w:tr>
      <w:tr>
        <w:tc>
          <w:tcPr>
            <w:tcW w:type="pct" w:w="2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OpenID Connect</w:t>
            </w:r>
          </w:p>
        </w:tc>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SSO</w:t>
            </w:r>
          </w:p>
        </w:tc>
        <w:tc>
          <w:tcPr>
            <w:tcW w:type="pct" w:w="5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Google Workspace, Auth0, Keycloak</w:t>
            </w:r>
          </w:p>
        </w:tc>
      </w:tr>
      <w:tr>
        <w:tc>
          <w:tcPr>
            <w:tcW w:type="pct" w:w="2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LDAP/AD</w:t>
            </w:r>
          </w:p>
        </w:tc>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Directory</w:t>
            </w:r>
          </w:p>
        </w:tc>
        <w:tc>
          <w:tcPr>
            <w:tcW w:type="pct" w:w="5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Active Directory, OpenLDAP</w:t>
            </w:r>
          </w:p>
        </w:tc>
      </w:tr>
      <w:tr>
        <w:tc>
          <w:tcPr>
            <w:tcW w:type="pct" w:w="2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TOTP</w:t>
            </w:r>
          </w:p>
        </w:tc>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2FA</w:t>
            </w:r>
          </w:p>
        </w:tc>
        <w:tc>
          <w:tcPr>
            <w:tcW w:type="pct" w:w="5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Google Authenticator, Authy</w:t>
            </w:r>
          </w:p>
        </w:tc>
      </w:tr>
      <w:tr>
        <w:tc>
          <w:tcPr>
            <w:tcW w:type="pct" w:w="2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WebAuthn</w:t>
            </w:r>
          </w:p>
        </w:tc>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2FA (future)</w:t>
            </w:r>
          </w:p>
        </w:tc>
        <w:tc>
          <w:tcPr>
            <w:tcW w:type="pct" w:w="5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YubiKey, Windows Hello, Touch ID</w:t>
            </w:r>
          </w:p>
        </w:tc>
      </w:tr>
    </w:tbl>
    <w:p>
      <w:pPr>
        <w:spacing w:after="120"/>
      </w:pPr>
    </w:p>
    <w:p>
      <w:pPr>
        <w:pStyle w:val="Heading2"/>
        <w:spacing w:after="120" w:before="320"/>
      </w:pPr>
      <w:r>
        <w:rPr>
          <w:rFonts w:ascii="Segoe UI" w:cs="Segoe UI" w:eastAsia="Segoe UI" w:hAnsi="Segoe UI"/>
          <w:b/>
          <w:bCs/>
          <w:color w:val="0D47A1"/>
          <w:sz w:val="28"/>
          <w:szCs w:val="28"/>
        </w:rPr>
        <w:t xml:space="preserve">AI-Native Features</w:t>
      </w:r>
    </w:p>
    <w:p>
      <w:pPr>
        <w:spacing w:after="120" w:line="276"/>
      </w:pPr>
      <w:r>
        <w:rPr>
          <w:rFonts w:ascii="Segoe UI" w:cs="Segoe UI" w:eastAsia="Segoe UI" w:hAnsi="Segoe UI"/>
          <w:b w:val="false"/>
          <w:bCs w:val="false"/>
          <w:i w:val="false"/>
          <w:iCs w:val="false"/>
          <w:color w:val="3C4043"/>
          <w:sz w:val="22"/>
          <w:szCs w:val="22"/>
        </w:rPr>
        <w:t xml:space="preserve">Features that leverage the GPU Sidecar infrastructure for advanced AI workflows:</w:t>
      </w:r>
    </w:p>
    <w:p>
      <w:pPr>
        <w:spacing w:after="120"/>
      </w:pPr>
    </w:p>
    <w:p>
      <w:pPr>
        <w:pStyle w:val="ListParagraph"/>
        <w:numPr>
          <w:ilvl w:val="0"/>
          <w:numId w:val="1"/>
        </w:numPr>
        <w:spacing w:after="60" w:line="260"/>
      </w:pPr>
      <w:r>
        <w:rPr>
          <w:rFonts w:ascii="Segoe UI" w:cs="Segoe UI" w:eastAsia="Segoe UI" w:hAnsi="Segoe UI"/>
          <w:color w:val="5F6368"/>
          <w:sz w:val="21"/>
          <w:szCs w:val="21"/>
        </w:rPr>
        <w:t xml:space="preserve">☐ Model fine-tuning UI (LoRA, QLoRA)</w:t>
      </w:r>
    </w:p>
    <w:p>
      <w:pPr>
        <w:pStyle w:val="ListParagraph"/>
        <w:numPr>
          <w:ilvl w:val="0"/>
          <w:numId w:val="1"/>
        </w:numPr>
        <w:spacing w:after="60" w:line="260"/>
      </w:pPr>
      <w:r>
        <w:rPr>
          <w:rFonts w:ascii="Segoe UI" w:cs="Segoe UI" w:eastAsia="Segoe UI" w:hAnsi="Segoe UI"/>
          <w:color w:val="5F6368"/>
          <w:sz w:val="21"/>
          <w:szCs w:val="21"/>
        </w:rPr>
        <w:t xml:space="preserve">☐ A/B testing between models</w:t>
      </w:r>
    </w:p>
    <w:p>
      <w:pPr>
        <w:pStyle w:val="ListParagraph"/>
        <w:numPr>
          <w:ilvl w:val="0"/>
          <w:numId w:val="1"/>
        </w:numPr>
        <w:spacing w:after="60" w:line="260"/>
      </w:pPr>
      <w:r>
        <w:rPr>
          <w:rFonts w:ascii="Segoe UI" w:cs="Segoe UI" w:eastAsia="Segoe UI" w:hAnsi="Segoe UI"/>
          <w:color w:val="5F6368"/>
          <w:sz w:val="21"/>
          <w:szCs w:val="21"/>
        </w:rPr>
        <w:t xml:space="preserve">☐ Inference caching (semantic cache)</w:t>
      </w:r>
    </w:p>
    <w:p>
      <w:pPr>
        <w:pStyle w:val="ListParagraph"/>
        <w:numPr>
          <w:ilvl w:val="0"/>
          <w:numId w:val="1"/>
        </w:numPr>
        <w:spacing w:after="60" w:line="260"/>
      </w:pPr>
      <w:r>
        <w:rPr>
          <w:rFonts w:ascii="Segoe UI" w:cs="Segoe UI" w:eastAsia="Segoe UI" w:hAnsi="Segoe UI"/>
          <w:color w:val="5F6368"/>
          <w:sz w:val="21"/>
          <w:szCs w:val="21"/>
        </w:rPr>
        <w:t xml:space="preserve">☐ Prompt management</w:t>
      </w:r>
    </w:p>
    <w:p>
      <w:pPr>
        <w:pStyle w:val="ListParagraph"/>
        <w:numPr>
          <w:ilvl w:val="0"/>
          <w:numId w:val="1"/>
        </w:numPr>
        <w:spacing w:after="60" w:line="260"/>
      </w:pPr>
      <w:r>
        <w:rPr>
          <w:rFonts w:ascii="Segoe UI" w:cs="Segoe UI" w:eastAsia="Segoe UI" w:hAnsi="Segoe UI"/>
          <w:color w:val="5F6368"/>
          <w:sz w:val="21"/>
          <w:szCs w:val="21"/>
        </w:rPr>
        <w:t xml:space="preserve">☐ Agent performance benchmarking</w:t>
      </w:r>
    </w:p>
    <w:p>
      <w:pPr>
        <w:pStyle w:val="ListParagraph"/>
        <w:numPr>
          <w:ilvl w:val="0"/>
          <w:numId w:val="1"/>
        </w:numPr>
        <w:spacing w:after="60" w:line="260"/>
      </w:pPr>
      <w:r>
        <w:rPr>
          <w:rFonts w:ascii="Segoe UI" w:cs="Segoe UI" w:eastAsia="Segoe UI" w:hAnsi="Segoe UI"/>
          <w:color w:val="5F6368"/>
          <w:sz w:val="21"/>
          <w:szCs w:val="21"/>
        </w:rPr>
        <w:t xml:space="preserve">☐ Auto-scaling (spawn more instances on demand)</w:t>
      </w:r>
    </w:p>
    <w:p>
      <w:pPr>
        <w:spacing w:after="120"/>
      </w:pPr>
    </w:p>
    <w:p>
      <w:pPr>
        <w:pStyle w:val="Heading3"/>
        <w:spacing w:after="120" w:before="240"/>
      </w:pPr>
      <w:r>
        <w:rPr>
          <w:rFonts w:ascii="Segoe UI" w:cs="Segoe UI" w:eastAsia="Segoe UI" w:hAnsi="Segoe UI"/>
          <w:b/>
          <w:bCs/>
          <w:color w:val="0D47A1"/>
          <w:sz w:val="24"/>
          <w:szCs w:val="24"/>
        </w:rPr>
        <w:t xml:space="preserve">Fine-Tuning Pipeline</w:t>
      </w:r>
    </w:p>
    <w:p>
      <w:pPr>
        <w:spacing w:after="120" w:line="276"/>
      </w:pPr>
      <w:r>
        <w:rPr>
          <w:rFonts w:ascii="Segoe UI" w:cs="Segoe UI" w:eastAsia="Segoe UI" w:hAnsi="Segoe UI"/>
          <w:b w:val="false"/>
          <w:bCs w:val="false"/>
          <w:i w:val="false"/>
          <w:iCs w:val="false"/>
          <w:color w:val="3C4043"/>
          <w:sz w:val="22"/>
          <w:szCs w:val="22"/>
        </w:rPr>
        <w:t xml:space="preserve">The fine-tuning UI provides a managed experience for adapting base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Step</w:t>
            </w:r>
          </w:p>
        </w:tc>
        <w:tc>
          <w:tcPr>
            <w:tcW w:type="pct" w:w="2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Feature</w:t>
            </w:r>
          </w:p>
        </w:tc>
        <w:tc>
          <w:tcPr>
            <w:tcW w:type="pct" w:w="7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Details</w:t>
            </w:r>
          </w:p>
        </w:tc>
      </w:tr>
      <w:tr>
        <w:tc>
          <w:tcPr>
            <w:tcW w:type="pct" w:w="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Dataset Upload</w:t>
            </w:r>
          </w:p>
        </w:tc>
        <w:tc>
          <w:tcPr>
            <w:tcW w:type="pct" w:w="7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CSV, JSONL, or Parquet format; automatic validation and splitting</w:t>
            </w:r>
          </w:p>
        </w:tc>
      </w:tr>
      <w:tr>
        <w:tc>
          <w:tcPr>
            <w:tcW w:type="pct" w:w="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2</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Base Model Selection</w:t>
            </w:r>
          </w:p>
        </w:tc>
        <w:tc>
          <w:tcPr>
            <w:tcW w:type="pct" w:w="7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Choose from loaded models in the inference sidecar</w:t>
            </w:r>
          </w:p>
        </w:tc>
      </w:tr>
      <w:tr>
        <w:tc>
          <w:tcPr>
            <w:tcW w:type="pct" w:w="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3</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Training Config</w:t>
            </w:r>
          </w:p>
        </w:tc>
        <w:tc>
          <w:tcPr>
            <w:tcW w:type="pct" w:w="7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LoRA rank, learning rate, epochs, batch size presets</w:t>
            </w:r>
          </w:p>
        </w:tc>
      </w:tr>
      <w:tr>
        <w:tc>
          <w:tcPr>
            <w:tcW w:type="pct" w:w="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4</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Training Execution</w:t>
            </w:r>
          </w:p>
        </w:tc>
        <w:tc>
          <w:tcPr>
            <w:tcW w:type="pct" w:w="7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GPU-accelerated training with real-time loss monitoring</w:t>
            </w:r>
          </w:p>
        </w:tc>
      </w:tr>
      <w:tr>
        <w:tc>
          <w:tcPr>
            <w:tcW w:type="pct" w:w="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5</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Evaluation</w:t>
            </w:r>
          </w:p>
        </w:tc>
        <w:tc>
          <w:tcPr>
            <w:tcW w:type="pct" w:w="7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Automatic eval on holdout set, comparison with base model</w:t>
            </w:r>
          </w:p>
        </w:tc>
      </w:tr>
      <w:tr>
        <w:tc>
          <w:tcPr>
            <w:tcW w:type="pct" w:w="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6</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Deployment</w:t>
            </w:r>
          </w:p>
        </w:tc>
        <w:tc>
          <w:tcPr>
            <w:tcW w:type="pct" w:w="7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One-click merge and deploy as new model variant</w:t>
            </w:r>
          </w:p>
        </w:tc>
      </w:tr>
    </w:tbl>
    <w:p>
      <w:pPr>
        <w:spacing w:after="120"/>
      </w:pPr>
    </w:p>
    <w:p>
      <w:pPr>
        <w:pStyle w:val="Heading2"/>
        <w:spacing w:after="120" w:before="320"/>
      </w:pPr>
      <w:r>
        <w:rPr>
          <w:rFonts w:ascii="Segoe UI" w:cs="Segoe UI" w:eastAsia="Segoe UI" w:hAnsi="Segoe UI"/>
          <w:b/>
          <w:bCs/>
          <w:color w:val="0D47A1"/>
          <w:sz w:val="28"/>
          <w:szCs w:val="28"/>
        </w:rPr>
        <w:t xml:space="preserve">Platform Maturity</w:t>
      </w:r>
    </w:p>
    <w:p>
      <w:pPr>
        <w:spacing w:after="120" w:line="276"/>
      </w:pPr>
      <w:r>
        <w:rPr>
          <w:rFonts w:ascii="Segoe UI" w:cs="Segoe UI" w:eastAsia="Segoe UI" w:hAnsi="Segoe UI"/>
          <w:b w:val="false"/>
          <w:bCs w:val="false"/>
          <w:i w:val="false"/>
          <w:iCs w:val="false"/>
          <w:color w:val="3C4043"/>
          <w:sz w:val="22"/>
          <w:szCs w:val="22"/>
        </w:rPr>
        <w:t xml:space="preserve">Features that mature Hive into a complete platform:</w:t>
      </w:r>
    </w:p>
    <w:p>
      <w:pPr>
        <w:spacing w:after="120"/>
      </w:pPr>
    </w:p>
    <w:p>
      <w:pPr>
        <w:pStyle w:val="ListParagraph"/>
        <w:numPr>
          <w:ilvl w:val="0"/>
          <w:numId w:val="1"/>
        </w:numPr>
        <w:spacing w:after="60" w:line="260"/>
      </w:pPr>
      <w:r>
        <w:rPr>
          <w:rFonts w:ascii="Segoe UI" w:cs="Segoe UI" w:eastAsia="Segoe UI" w:hAnsi="Segoe UI"/>
          <w:color w:val="5F6368"/>
          <w:sz w:val="21"/>
          <w:szCs w:val="21"/>
        </w:rPr>
        <w:t xml:space="preserve">☐ PWA support</w:t>
      </w:r>
    </w:p>
    <w:p>
      <w:pPr>
        <w:pStyle w:val="ListParagraph"/>
        <w:numPr>
          <w:ilvl w:val="0"/>
          <w:numId w:val="1"/>
        </w:numPr>
        <w:spacing w:after="60" w:line="260"/>
      </w:pPr>
      <w:r>
        <w:rPr>
          <w:rFonts w:ascii="Segoe UI" w:cs="Segoe UI" w:eastAsia="Segoe UI" w:hAnsi="Segoe UI"/>
          <w:color w:val="5F6368"/>
          <w:sz w:val="21"/>
          <w:szCs w:val="21"/>
        </w:rPr>
        <w:t xml:space="preserve">☐ Mobile app consideration (React Native)</w:t>
      </w:r>
    </w:p>
    <w:p>
      <w:pPr>
        <w:pStyle w:val="ListParagraph"/>
        <w:numPr>
          <w:ilvl w:val="0"/>
          <w:numId w:val="1"/>
        </w:numPr>
        <w:spacing w:after="60" w:line="260"/>
      </w:pPr>
      <w:r>
        <w:rPr>
          <w:rFonts w:ascii="Segoe UI" w:cs="Segoe UI" w:eastAsia="Segoe UI" w:hAnsi="Segoe UI"/>
          <w:color w:val="5F6368"/>
          <w:sz w:val="21"/>
          <w:szCs w:val="21"/>
        </w:rPr>
        <w:t xml:space="preserve">☐ Plugin system for extensions</w:t>
      </w:r>
    </w:p>
    <w:p>
      <w:pPr>
        <w:pStyle w:val="ListParagraph"/>
        <w:numPr>
          <w:ilvl w:val="0"/>
          <w:numId w:val="1"/>
        </w:numPr>
        <w:spacing w:after="60" w:line="260"/>
      </w:pPr>
      <w:r>
        <w:rPr>
          <w:rFonts w:ascii="Segoe UI" w:cs="Segoe UI" w:eastAsia="Segoe UI" w:hAnsi="Segoe UI"/>
          <w:color w:val="5F6368"/>
          <w:sz w:val="21"/>
          <w:szCs w:val="21"/>
        </w:rPr>
        <w:t xml:space="preserve">☐ Terraform/Pulumi provider</w:t>
      </w:r>
    </w:p>
    <w:p>
      <w:pPr>
        <w:pStyle w:val="ListParagraph"/>
        <w:numPr>
          <w:ilvl w:val="0"/>
          <w:numId w:val="1"/>
        </w:numPr>
        <w:spacing w:after="60" w:line="260"/>
      </w:pPr>
      <w:r>
        <w:rPr>
          <w:rFonts w:ascii="Segoe UI" w:cs="Segoe UI" w:eastAsia="Segoe UI" w:hAnsi="Segoe UI"/>
          <w:color w:val="5F6368"/>
          <w:sz w:val="21"/>
          <w:szCs w:val="21"/>
        </w:rPr>
        <w:t xml:space="preserve">☐ CLI tool for automation</w:t>
      </w:r>
    </w:p>
    <w:p>
      <w:pPr>
        <w:pStyle w:val="ListParagraph"/>
        <w:numPr>
          <w:ilvl w:val="0"/>
          <w:numId w:val="1"/>
        </w:numPr>
        <w:spacing w:after="60" w:line="260"/>
      </w:pPr>
      <w:r>
        <w:rPr>
          <w:rFonts w:ascii="Segoe UI" w:cs="Segoe UI" w:eastAsia="Segoe UI" w:hAnsi="Segoe UI"/>
          <w:color w:val="5F6368"/>
          <w:sz w:val="21"/>
          <w:szCs w:val="21"/>
        </w:rPr>
        <w:t xml:space="preserve">☐ Comprehensive API documentation (OpenAPI)</w:t>
      </w:r>
    </w:p>
    <w:p>
      <w:pPr>
        <w:pStyle w:val="ListParagraph"/>
        <w:numPr>
          <w:ilvl w:val="0"/>
          <w:numId w:val="1"/>
        </w:numPr>
        <w:spacing w:after="60" w:line="260"/>
      </w:pPr>
      <w:r>
        <w:rPr>
          <w:rFonts w:ascii="Segoe UI" w:cs="Segoe UI" w:eastAsia="Segoe UI" w:hAnsi="Segoe UI"/>
          <w:color w:val="5F6368"/>
          <w:sz w:val="21"/>
          <w:szCs w:val="21"/>
        </w:rPr>
        <w:t xml:space="preserve">☐ Backup &amp; disaster recovery</w:t>
      </w:r>
    </w:p>
    <w:p>
      <w:pPr>
        <w:pStyle w:val="ListParagraph"/>
        <w:numPr>
          <w:ilvl w:val="0"/>
          <w:numId w:val="1"/>
        </w:numPr>
        <w:spacing w:after="60" w:line="260"/>
      </w:pPr>
      <w:r>
        <w:rPr>
          <w:rFonts w:ascii="Segoe UI" w:cs="Segoe UI" w:eastAsia="Segoe UI" w:hAnsi="Segoe UI"/>
          <w:color w:val="5F6368"/>
          <w:sz w:val="21"/>
          <w:szCs w:val="21"/>
        </w:rPr>
        <w:t xml:space="preserve">☐ Internationalization (i18n)</w:t>
      </w:r>
    </w:p>
    <w:p>
      <w:pPr>
        <w:spacing w:after="120"/>
      </w:pPr>
    </w:p>
    <w:p>
      <w:pPr>
        <w:pBdr>
          <w:left w:val="single" w:color="1A73E8" w:sz="6" w:space="10"/>
        </w:pBdr>
        <w:shd w:fill="F1F3F4" w:val="clear"/>
        <w:spacing w:after="80" w:before="200"/>
        <w:ind w:left="288"/>
      </w:pPr>
      <w:r>
        <w:rPr>
          <w:rFonts w:ascii="Segoe UI" w:cs="Segoe UI" w:eastAsia="Segoe UI" w:hAnsi="Segoe UI"/>
          <w:b/>
          <w:bCs/>
          <w:color w:val="1A73E8"/>
          <w:sz w:val="22"/>
          <w:szCs w:val="22"/>
        </w:rPr>
        <w:t xml:space="preserve">  Phase 3 Deliverables</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Multi-server cluster with agent placement and migration</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Kata Containers and gVisor runtime support</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Agent marketplace with community templates and ratings</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Enterprise SSO (SAML, OIDC), LDAP, and 2FA</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Advanced RBAC with custom roles and team-based permissions</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Model fine-tuning UI (LoRA/QLoRA) with evaluation pipeline</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A/B testing, inference caching, and prompt management</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Auto-scaling for agent instances</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CLI tool, Terraform provider, and OpenAPI documentation</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Backup/restore and disaster recovery</w:t>
      </w:r>
    </w:p>
    <w:p>
      <w:pPr>
        <w:spacing w:after="120"/>
      </w:pPr>
    </w:p>
    <w:p>
      <w:r>
        <w:br w:type="page"/>
      </w:r>
    </w:p>
    <w:p>
      <w:pPr>
        <w:pStyle w:val="Heading1"/>
        <w:spacing w:after="120" w:before="400"/>
      </w:pPr>
      <w:r>
        <w:rPr>
          <w:rFonts w:ascii="Segoe UI" w:cs="Segoe UI" w:eastAsia="Segoe UI" w:hAnsi="Segoe UI"/>
          <w:b/>
          <w:bCs/>
          <w:color w:val="DB4437"/>
          <w:sz w:val="36"/>
          <w:szCs w:val="36"/>
        </w:rPr>
        <w:t xml:space="preserve">7. Phase 4: Ecosystem (Month 12+)</w:t>
      </w:r>
    </w:p>
    <w:p>
      <w:pPr>
        <w:spacing w:after="120"/>
      </w:pPr>
    </w:p>
    <w:p>
      <w:pPr>
        <w:spacing w:after="120" w:line="276"/>
      </w:pPr>
      <w:r>
        <w:rPr>
          <w:rFonts w:ascii="Segoe UI" w:cs="Segoe UI" w:eastAsia="Segoe UI" w:hAnsi="Segoe UI"/>
          <w:b/>
          <w:bCs/>
          <w:i w:val="false"/>
          <w:iCs w:val="false"/>
          <w:color w:val="DB4437"/>
          <w:sz w:val="22"/>
          <w:szCs w:val="22"/>
        </w:rPr>
        <w:t xml:space="preserve">Goal: </w:t>
      </w:r>
      <w:r>
        <w:rPr>
          <w:rFonts w:ascii="Segoe UI" w:cs="Segoe UI" w:eastAsia="Segoe UI" w:hAnsi="Segoe UI"/>
          <w:b w:val="false"/>
          <w:bCs w:val="false"/>
          <w:i w:val="false"/>
          <w:iCs w:val="false"/>
          <w:color w:val="3C4043"/>
          <w:sz w:val="22"/>
          <w:szCs w:val="22"/>
        </w:rPr>
        <w:t xml:space="preserve">Build a thriving platform ecosystem with multi-cloud capabilities, visual agent orchestration, real-time collaboration, and support for diverse GPU architectures.</w:t>
      </w:r>
    </w:p>
    <w:p>
      <w:pPr>
        <w:spacing w:after="120"/>
      </w:pPr>
    </w:p>
    <w:p>
      <w:pPr>
        <w:spacing w:after="120" w:line="276"/>
      </w:pPr>
      <w:r>
        <w:rPr>
          <w:rFonts w:ascii="Segoe UI" w:cs="Segoe UI" w:eastAsia="Segoe UI" w:hAnsi="Segoe UI"/>
          <w:b w:val="false"/>
          <w:bCs w:val="false"/>
          <w:i w:val="false"/>
          <w:iCs w:val="false"/>
          <w:color w:val="3C4043"/>
          <w:sz w:val="22"/>
          <w:szCs w:val="22"/>
        </w:rPr>
        <w:t xml:space="preserve">Phase 4 represents the long-term vision for Hive, expanding beyond single-organization deployments into a full ecosystem platform.</w:t>
      </w:r>
    </w:p>
    <w:p>
      <w:pPr>
        <w:spacing w:after="120"/>
      </w:pPr>
    </w:p>
    <w:p>
      <w:pPr>
        <w:pStyle w:val="ListParagraph"/>
        <w:numPr>
          <w:ilvl w:val="0"/>
          <w:numId w:val="1"/>
        </w:numPr>
        <w:spacing w:after="60" w:line="260"/>
      </w:pPr>
      <w:r>
        <w:rPr>
          <w:rFonts w:ascii="Segoe UI" w:cs="Segoe UI" w:eastAsia="Segoe UI" w:hAnsi="Segoe UI"/>
          <w:color w:val="5F6368"/>
          <w:sz w:val="21"/>
          <w:szCs w:val="21"/>
        </w:rPr>
        <w:t xml:space="preserve">☐ Multi-cloud GPU burst (overflow to cloud)</w:t>
      </w:r>
    </w:p>
    <w:p>
      <w:pPr>
        <w:pStyle w:val="ListParagraph"/>
        <w:numPr>
          <w:ilvl w:val="0"/>
          <w:numId w:val="1"/>
        </w:numPr>
        <w:spacing w:after="60" w:line="260"/>
      </w:pPr>
      <w:r>
        <w:rPr>
          <w:rFonts w:ascii="Segoe UI" w:cs="Segoe UI" w:eastAsia="Segoe UI" w:hAnsi="Segoe UI"/>
          <w:color w:val="5F6368"/>
          <w:sz w:val="21"/>
          <w:szCs w:val="21"/>
        </w:rPr>
        <w:t xml:space="preserve">☐ AMD ROCm GPU support</w:t>
      </w:r>
    </w:p>
    <w:p>
      <w:pPr>
        <w:pStyle w:val="ListParagraph"/>
        <w:numPr>
          <w:ilvl w:val="0"/>
          <w:numId w:val="1"/>
        </w:numPr>
        <w:spacing w:after="60" w:line="260"/>
      </w:pPr>
      <w:r>
        <w:rPr>
          <w:rFonts w:ascii="Segoe UI" w:cs="Segoe UI" w:eastAsia="Segoe UI" w:hAnsi="Segoe UI"/>
          <w:color w:val="5F6368"/>
          <w:sz w:val="21"/>
          <w:szCs w:val="21"/>
        </w:rPr>
        <w:t xml:space="preserve">☐ Apple Metal support (Mac mini clusters)</w:t>
      </w:r>
    </w:p>
    <w:p>
      <w:pPr>
        <w:pStyle w:val="ListParagraph"/>
        <w:numPr>
          <w:ilvl w:val="0"/>
          <w:numId w:val="1"/>
        </w:numPr>
        <w:spacing w:after="60" w:line="260"/>
      </w:pPr>
      <w:r>
        <w:rPr>
          <w:rFonts w:ascii="Segoe UI" w:cs="Segoe UI" w:eastAsia="Segoe UI" w:hAnsi="Segoe UI"/>
          <w:color w:val="5F6368"/>
          <w:sz w:val="21"/>
          <w:szCs w:val="21"/>
        </w:rPr>
        <w:t xml:space="preserve">☐ Agent-to-agent marketplace (agents hire agents)</w:t>
      </w:r>
    </w:p>
    <w:p>
      <w:pPr>
        <w:pStyle w:val="ListParagraph"/>
        <w:numPr>
          <w:ilvl w:val="0"/>
          <w:numId w:val="1"/>
        </w:numPr>
        <w:spacing w:after="60" w:line="260"/>
      </w:pPr>
      <w:r>
        <w:rPr>
          <w:rFonts w:ascii="Segoe UI" w:cs="Segoe UI" w:eastAsia="Segoe UI" w:hAnsi="Segoe UI"/>
          <w:color w:val="5F6368"/>
          <w:sz w:val="21"/>
          <w:szCs w:val="21"/>
        </w:rPr>
        <w:t xml:space="preserve">☐ Visual pipeline builder (drag-and-drop)</w:t>
      </w:r>
    </w:p>
    <w:p>
      <w:pPr>
        <w:pStyle w:val="ListParagraph"/>
        <w:numPr>
          <w:ilvl w:val="0"/>
          <w:numId w:val="1"/>
        </w:numPr>
        <w:spacing w:after="60" w:line="260"/>
      </w:pPr>
      <w:r>
        <w:rPr>
          <w:rFonts w:ascii="Segoe UI" w:cs="Segoe UI" w:eastAsia="Segoe UI" w:hAnsi="Segoe UI"/>
          <w:color w:val="5F6368"/>
          <w:sz w:val="21"/>
          <w:szCs w:val="21"/>
        </w:rPr>
        <w:t xml:space="preserve">☐ Real-time collaboration</w:t>
      </w:r>
    </w:p>
    <w:p>
      <w:pPr>
        <w:pStyle w:val="ListParagraph"/>
        <w:numPr>
          <w:ilvl w:val="0"/>
          <w:numId w:val="1"/>
        </w:numPr>
        <w:spacing w:after="60" w:line="260"/>
      </w:pPr>
      <w:r>
        <w:rPr>
          <w:rFonts w:ascii="Segoe UI" w:cs="Segoe UI" w:eastAsia="Segoe UI" w:hAnsi="Segoe UI"/>
          <w:color w:val="5F6368"/>
          <w:sz w:val="21"/>
          <w:szCs w:val="21"/>
        </w:rPr>
        <w:t xml:space="preserve">☐ Billing/metering for managed hosting</w:t>
      </w:r>
    </w:p>
    <w:p>
      <w:pPr>
        <w:pStyle w:val="ListParagraph"/>
        <w:numPr>
          <w:ilvl w:val="0"/>
          <w:numId w:val="1"/>
        </w:numPr>
        <w:spacing w:after="60" w:line="260"/>
      </w:pPr>
      <w:r>
        <w:rPr>
          <w:rFonts w:ascii="Segoe UI" w:cs="Segoe UI" w:eastAsia="Segoe UI" w:hAnsi="Segoe UI"/>
          <w:color w:val="5F6368"/>
          <w:sz w:val="21"/>
          <w:szCs w:val="21"/>
        </w:rPr>
        <w:t xml:space="preserve">☐ White-label support</w:t>
      </w:r>
    </w:p>
    <w:p>
      <w:pPr>
        <w:pStyle w:val="ListParagraph"/>
        <w:numPr>
          <w:ilvl w:val="0"/>
          <w:numId w:val="1"/>
        </w:numPr>
        <w:spacing w:after="60" w:line="260"/>
      </w:pPr>
      <w:r>
        <w:rPr>
          <w:rFonts w:ascii="Segoe UI" w:cs="Segoe UI" w:eastAsia="Segoe UI" w:hAnsi="Segoe UI"/>
          <w:color w:val="5F6368"/>
          <w:sz w:val="21"/>
          <w:szCs w:val="21"/>
        </w:rPr>
        <w:t xml:space="preserve">☐ Enterprise support tier</w:t>
      </w:r>
    </w:p>
    <w:p>
      <w:pPr>
        <w:spacing w:after="120"/>
      </w:pPr>
    </w:p>
    <w:p>
      <w:pPr>
        <w:pStyle w:val="Heading2"/>
        <w:spacing w:after="120" w:before="320"/>
      </w:pPr>
      <w:r>
        <w:rPr>
          <w:rFonts w:ascii="Segoe UI" w:cs="Segoe UI" w:eastAsia="Segoe UI" w:hAnsi="Segoe UI"/>
          <w:b/>
          <w:bCs/>
          <w:color w:val="0D47A1"/>
          <w:sz w:val="28"/>
          <w:szCs w:val="28"/>
        </w:rPr>
        <w:t xml:space="preserve">Multi-Cloud GPU Burst</w:t>
      </w:r>
    </w:p>
    <w:p>
      <w:pPr>
        <w:spacing w:after="120" w:line="276"/>
      </w:pPr>
      <w:r>
        <w:rPr>
          <w:rFonts w:ascii="Segoe UI" w:cs="Segoe UI" w:eastAsia="Segoe UI" w:hAnsi="Segoe UI"/>
          <w:b w:val="false"/>
          <w:bCs w:val="false"/>
          <w:i w:val="false"/>
          <w:iCs w:val="false"/>
          <w:color w:val="3C4043"/>
          <w:sz w:val="22"/>
          <w:szCs w:val="22"/>
        </w:rPr>
        <w:t xml:space="preserve">When on-premises GPU capacity is exhausted, Hive can automatically burst agent workloads to cloud GPU instances: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Cloud Provider</w:t>
            </w:r>
          </w:p>
        </w:tc>
        <w:tc>
          <w:tcPr>
            <w:tcW w:type="pct" w:w="4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GPU Options</w:t>
            </w:r>
          </w:p>
        </w:tc>
        <w:tc>
          <w:tcPr>
            <w:tcW w:type="pct" w:w="3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Integration Method</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AWS</w:t>
            </w:r>
          </w:p>
        </w:tc>
        <w:tc>
          <w:tcPr>
            <w:tcW w:type="pct" w:w="4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A10G, A100, H100 (p4, p5 instances)</w:t>
            </w:r>
          </w:p>
        </w:tc>
        <w:tc>
          <w:tcPr>
            <w:tcW w:type="pct" w:w="3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EC2 API + Firecracker AMI</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GCP</w:t>
            </w:r>
          </w:p>
        </w:tc>
        <w:tc>
          <w:tcPr>
            <w:tcW w:type="pct" w:w="4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T4, A100, H100 (a2, a3 instances)</w:t>
            </w:r>
          </w:p>
        </w:tc>
        <w:tc>
          <w:tcPr>
            <w:tcW w:type="pct" w:w="3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Compute Engine API</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Azure</w:t>
            </w:r>
          </w:p>
        </w:tc>
        <w:tc>
          <w:tcPr>
            <w:tcW w:type="pct" w:w="4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T4, A100, H100 (NC, ND series)</w:t>
            </w:r>
          </w:p>
        </w:tc>
        <w:tc>
          <w:tcPr>
            <w:tcW w:type="pct" w:w="3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Azure API</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Lambda Labs</w:t>
            </w:r>
          </w:p>
        </w:tc>
        <w:tc>
          <w:tcPr>
            <w:tcW w:type="pct" w:w="4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A100, H100</w:t>
            </w:r>
          </w:p>
        </w:tc>
        <w:tc>
          <w:tcPr>
            <w:tcW w:type="pct" w:w="3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Lambda Cloud API</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CoreWeave</w:t>
            </w:r>
          </w:p>
        </w:tc>
        <w:tc>
          <w:tcPr>
            <w:tcW w:type="pct" w:w="4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A100, H100, A40</w:t>
            </w:r>
          </w:p>
        </w:tc>
        <w:tc>
          <w:tcPr>
            <w:tcW w:type="pct" w:w="3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Kubernetes API</w:t>
            </w:r>
          </w:p>
        </w:tc>
      </w:tr>
    </w:tbl>
    <w:p>
      <w:pPr>
        <w:spacing w:after="120"/>
      </w:pPr>
    </w:p>
    <w:p>
      <w:pPr>
        <w:pStyle w:val="Heading2"/>
        <w:spacing w:after="120" w:before="320"/>
      </w:pPr>
      <w:r>
        <w:rPr>
          <w:rFonts w:ascii="Segoe UI" w:cs="Segoe UI" w:eastAsia="Segoe UI" w:hAnsi="Segoe UI"/>
          <w:b/>
          <w:bCs/>
          <w:color w:val="0D47A1"/>
          <w:sz w:val="28"/>
          <w:szCs w:val="28"/>
        </w:rPr>
        <w:t xml:space="preserve">Visual Pipeline Builder</w:t>
      </w:r>
    </w:p>
    <w:p>
      <w:pPr>
        <w:spacing w:after="120" w:line="276"/>
      </w:pPr>
      <w:r>
        <w:rPr>
          <w:rFonts w:ascii="Segoe UI" w:cs="Segoe UI" w:eastAsia="Segoe UI" w:hAnsi="Segoe UI"/>
          <w:b w:val="false"/>
          <w:bCs w:val="false"/>
          <w:i w:val="false"/>
          <w:iCs w:val="false"/>
          <w:color w:val="3C4043"/>
          <w:sz w:val="22"/>
          <w:szCs w:val="22"/>
        </w:rPr>
        <w:t xml:space="preserve">A drag-and-drop canvas for visually composing multi-agent workflows. Agents are represented as nodes, with edges defining data flow and dependencies.</w:t>
      </w:r>
    </w:p>
    <w:p>
      <w:pPr>
        <w:spacing w:after="120"/>
      </w:pPr>
    </w:p>
    <w:p>
      <w:pPr>
        <w:spacing w:after="120" w:line="276"/>
      </w:pPr>
      <w:r>
        <w:rPr>
          <w:rFonts w:ascii="Segoe UI" w:cs="Segoe UI" w:eastAsia="Segoe UI" w:hAnsi="Segoe UI"/>
          <w:b/>
          <w:bCs/>
          <w:i w:val="false"/>
          <w:iCs w:val="false"/>
          <w:color w:val="3C4043"/>
          <w:sz w:val="22"/>
          <w:szCs w:val="22"/>
        </w:rPr>
        <w:t xml:space="preserve">Pipeline Builder Features:</w:t>
      </w:r>
    </w:p>
    <w:p>
      <w:pPr>
        <w:pStyle w:val="ListParagraph"/>
        <w:numPr>
          <w:ilvl w:val="0"/>
          <w:numId w:val="1"/>
        </w:numPr>
        <w:spacing w:after="60" w:line="260"/>
      </w:pPr>
      <w:r>
        <w:rPr>
          <w:rFonts w:ascii="Segoe UI" w:cs="Segoe UI" w:eastAsia="Segoe UI" w:hAnsi="Segoe UI"/>
          <w:color w:val="3C4043"/>
          <w:sz w:val="21"/>
          <w:szCs w:val="21"/>
        </w:rPr>
        <w:t xml:space="preserve">Drag-and-drop agent nodes onto canvas</w:t>
      </w:r>
    </w:p>
    <w:p>
      <w:pPr>
        <w:pStyle w:val="ListParagraph"/>
        <w:numPr>
          <w:ilvl w:val="0"/>
          <w:numId w:val="1"/>
        </w:numPr>
        <w:spacing w:after="60" w:line="260"/>
      </w:pPr>
      <w:r>
        <w:rPr>
          <w:rFonts w:ascii="Segoe UI" w:cs="Segoe UI" w:eastAsia="Segoe UI" w:hAnsi="Segoe UI"/>
          <w:color w:val="3C4043"/>
          <w:sz w:val="21"/>
          <w:szCs w:val="21"/>
        </w:rPr>
        <w:t xml:space="preserve">Visual connection of agent inputs/outputs</w:t>
      </w:r>
    </w:p>
    <w:p>
      <w:pPr>
        <w:pStyle w:val="ListParagraph"/>
        <w:numPr>
          <w:ilvl w:val="0"/>
          <w:numId w:val="1"/>
        </w:numPr>
        <w:spacing w:after="60" w:line="260"/>
      </w:pPr>
      <w:r>
        <w:rPr>
          <w:rFonts w:ascii="Segoe UI" w:cs="Segoe UI" w:eastAsia="Segoe UI" w:hAnsi="Segoe UI"/>
          <w:color w:val="3C4043"/>
          <w:sz w:val="21"/>
          <w:szCs w:val="21"/>
        </w:rPr>
        <w:t xml:space="preserve">Conditional branching and merging</w:t>
      </w:r>
    </w:p>
    <w:p>
      <w:pPr>
        <w:pStyle w:val="ListParagraph"/>
        <w:numPr>
          <w:ilvl w:val="0"/>
          <w:numId w:val="1"/>
        </w:numPr>
        <w:spacing w:after="60" w:line="260"/>
      </w:pPr>
      <w:r>
        <w:rPr>
          <w:rFonts w:ascii="Segoe UI" w:cs="Segoe UI" w:eastAsia="Segoe UI" w:hAnsi="Segoe UI"/>
          <w:color w:val="3C4043"/>
          <w:sz w:val="21"/>
          <w:szCs w:val="21"/>
        </w:rPr>
        <w:t xml:space="preserve">Loop and retry nodes</w:t>
      </w:r>
    </w:p>
    <w:p>
      <w:pPr>
        <w:pStyle w:val="ListParagraph"/>
        <w:numPr>
          <w:ilvl w:val="0"/>
          <w:numId w:val="1"/>
        </w:numPr>
        <w:spacing w:after="60" w:line="260"/>
      </w:pPr>
      <w:r>
        <w:rPr>
          <w:rFonts w:ascii="Segoe UI" w:cs="Segoe UI" w:eastAsia="Segoe UI" w:hAnsi="Segoe UI"/>
          <w:color w:val="3C4043"/>
          <w:sz w:val="21"/>
          <w:szCs w:val="21"/>
        </w:rPr>
        <w:t xml:space="preserve">Real-time pipeline execution visualization</w:t>
      </w:r>
    </w:p>
    <w:p>
      <w:pPr>
        <w:pStyle w:val="ListParagraph"/>
        <w:numPr>
          <w:ilvl w:val="0"/>
          <w:numId w:val="1"/>
        </w:numPr>
        <w:spacing w:after="60" w:line="260"/>
      </w:pPr>
      <w:r>
        <w:rPr>
          <w:rFonts w:ascii="Segoe UI" w:cs="Segoe UI" w:eastAsia="Segoe UI" w:hAnsi="Segoe UI"/>
          <w:color w:val="3C4043"/>
          <w:sz w:val="21"/>
          <w:szCs w:val="21"/>
        </w:rPr>
        <w:t xml:space="preserve">Pipeline versioning and rollback</w:t>
      </w:r>
    </w:p>
    <w:p>
      <w:pPr>
        <w:pStyle w:val="ListParagraph"/>
        <w:numPr>
          <w:ilvl w:val="0"/>
          <w:numId w:val="1"/>
        </w:numPr>
        <w:spacing w:after="60" w:line="260"/>
      </w:pPr>
      <w:r>
        <w:rPr>
          <w:rFonts w:ascii="Segoe UI" w:cs="Segoe UI" w:eastAsia="Segoe UI" w:hAnsi="Segoe UI"/>
          <w:color w:val="3C4043"/>
          <w:sz w:val="21"/>
          <w:szCs w:val="21"/>
        </w:rPr>
        <w:t xml:space="preserve">Export/import pipeline configurations as JSON</w:t>
      </w:r>
    </w:p>
    <w:p>
      <w:pPr>
        <w:spacing w:after="120"/>
      </w:pPr>
    </w:p>
    <w:p>
      <w:pPr>
        <w:pStyle w:val="Heading2"/>
        <w:spacing w:after="120" w:before="320"/>
      </w:pPr>
      <w:r>
        <w:rPr>
          <w:rFonts w:ascii="Segoe UI" w:cs="Segoe UI" w:eastAsia="Segoe UI" w:hAnsi="Segoe UI"/>
          <w:b/>
          <w:bCs/>
          <w:color w:val="0D47A1"/>
          <w:sz w:val="28"/>
          <w:szCs w:val="28"/>
        </w:rPr>
        <w:t xml:space="preserve">GPU Architecture Expansion</w:t>
      </w:r>
    </w:p>
    <w:p>
      <w:pPr>
        <w:spacing w:after="120" w:line="276"/>
      </w:pPr>
      <w:r>
        <w:rPr>
          <w:rFonts w:ascii="Segoe UI" w:cs="Segoe UI" w:eastAsia="Segoe UI" w:hAnsi="Segoe UI"/>
          <w:b w:val="false"/>
          <w:bCs w:val="false"/>
          <w:i w:val="false"/>
          <w:iCs w:val="false"/>
          <w:color w:val="3C4043"/>
          <w:sz w:val="22"/>
          <w:szCs w:val="22"/>
        </w:rPr>
        <w:t xml:space="preserve">Beyond NVIDIA CUDA, Hive will support additional GPU architectures: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Architecture</w:t>
            </w:r>
          </w:p>
        </w:tc>
        <w:tc>
          <w:tcPr>
            <w:tcW w:type="pct" w:w="1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Vendor</w:t>
            </w:r>
          </w:p>
        </w:tc>
        <w:tc>
          <w:tcPr>
            <w:tcW w:type="pct" w:w="3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Framework</w:t>
            </w:r>
          </w:p>
        </w:tc>
        <w:tc>
          <w:tcPr>
            <w:tcW w:type="pct" w:w="3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Status</w:t>
            </w:r>
          </w:p>
        </w:tc>
      </w:tr>
      <w:tr>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CUDA</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NVIDIA</w:t>
            </w:r>
          </w:p>
        </w:tc>
        <w:tc>
          <w:tcPr>
            <w:tcW w:type="pct" w:w="3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CUDA Toolkit + cuDNN</w:t>
            </w:r>
          </w:p>
        </w:tc>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Phase 2 (primary)</w:t>
            </w:r>
          </w:p>
        </w:tc>
      </w:tr>
      <w:tr>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ROCm</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AMD</w:t>
            </w:r>
          </w:p>
        </w:tc>
        <w:tc>
          <w:tcPr>
            <w:tcW w:type="pct" w:w="3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ROCm + MIOpen</w:t>
            </w:r>
          </w:p>
        </w:tc>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Phase 4</w:t>
            </w:r>
          </w:p>
        </w:tc>
      </w:tr>
      <w:tr>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Metal</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Apple</w:t>
            </w:r>
          </w:p>
        </w:tc>
        <w:tc>
          <w:tcPr>
            <w:tcW w:type="pct" w:w="3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Metal Performance Shaders</w:t>
            </w:r>
          </w:p>
        </w:tc>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Phase 4 (experimental)</w:t>
            </w:r>
          </w:p>
        </w:tc>
      </w:tr>
      <w:tr>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oneAPI</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Intel</w:t>
            </w:r>
          </w:p>
        </w:tc>
        <w:tc>
          <w:tcPr>
            <w:tcW w:type="pct" w:w="3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oneAPI + oneDNN</w:t>
            </w:r>
          </w:p>
        </w:tc>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Phase 4 (evaluation)</w:t>
            </w:r>
          </w:p>
        </w:tc>
      </w:tr>
    </w:tbl>
    <w:p>
      <w:pPr>
        <w:spacing w:after="120"/>
      </w:pPr>
    </w:p>
    <w:p>
      <w:pPr>
        <w:pBdr>
          <w:left w:val="single" w:color="1A73E8" w:sz="6" w:space="10"/>
        </w:pBdr>
        <w:shd w:fill="F1F3F4" w:val="clear"/>
        <w:spacing w:after="80" w:before="200"/>
        <w:ind w:left="288"/>
      </w:pPr>
      <w:r>
        <w:rPr>
          <w:rFonts w:ascii="Segoe UI" w:cs="Segoe UI" w:eastAsia="Segoe UI" w:hAnsi="Segoe UI"/>
          <w:b/>
          <w:bCs/>
          <w:color w:val="1A73E8"/>
          <w:sz w:val="22"/>
          <w:szCs w:val="22"/>
        </w:rPr>
        <w:t xml:space="preserve">  Phase 4 Deliverables</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Multi-cloud GPU burst for overflow capacity</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AMD ROCm and Apple Metal GPU support</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Visual pipeline builder for multi-agent workflows</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Agent-to-agent marketplace (autonomous delegation)</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Real-time collaboration for team environments</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White-label support for managed hosting providers</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Billing and metering infrastructure</w:t>
      </w:r>
    </w:p>
    <w:p>
      <w:pPr>
        <w:spacing w:after="40"/>
        <w:ind w:left="720"/>
      </w:pPr>
      <w:r>
        <w:rPr>
          <w:rFonts w:ascii="Segoe UI" w:cs="Segoe UI" w:eastAsia="Segoe UI" w:hAnsi="Segoe UI"/>
          <w:color w:val="0F9D58"/>
          <w:sz w:val="20"/>
          <w:szCs w:val="20"/>
        </w:rPr>
        <w:t xml:space="preserve">✔ </w:t>
      </w:r>
      <w:r>
        <w:rPr>
          <w:rFonts w:ascii="Segoe UI" w:cs="Segoe UI" w:eastAsia="Segoe UI" w:hAnsi="Segoe UI"/>
          <w:color w:val="3C4043"/>
          <w:sz w:val="20"/>
          <w:szCs w:val="20"/>
        </w:rPr>
        <w:t xml:space="preserve">Enterprise support tier with SLAs</w:t>
      </w:r>
    </w:p>
    <w:p>
      <w:pPr>
        <w:spacing w:after="120"/>
      </w:pPr>
    </w:p>
    <w:p>
      <w:r>
        <w:br w:type="page"/>
      </w:r>
    </w:p>
    <w:p>
      <w:pPr>
        <w:pStyle w:val="Heading1"/>
        <w:spacing w:after="120" w:before="400"/>
      </w:pPr>
      <w:r>
        <w:rPr>
          <w:rFonts w:ascii="Segoe UI" w:cs="Segoe UI" w:eastAsia="Segoe UI" w:hAnsi="Segoe UI"/>
          <w:b/>
          <w:bCs/>
          <w:color w:val="1A73E8"/>
          <w:sz w:val="36"/>
          <w:szCs w:val="36"/>
        </w:rPr>
        <w:t xml:space="preserve">8. Gantt Timeline</w:t>
      </w:r>
    </w:p>
    <w:p>
      <w:pPr>
        <w:spacing w:after="120"/>
      </w:pPr>
    </w:p>
    <w:p>
      <w:pPr>
        <w:spacing w:after="120" w:line="276"/>
      </w:pPr>
      <w:r>
        <w:rPr>
          <w:rFonts w:ascii="Segoe UI" w:cs="Segoe UI" w:eastAsia="Segoe UI" w:hAnsi="Segoe UI"/>
          <w:b w:val="false"/>
          <w:bCs w:val="false"/>
          <w:i w:val="false"/>
          <w:iCs w:val="false"/>
          <w:color w:val="3C4043"/>
          <w:sz w:val="22"/>
          <w:szCs w:val="22"/>
        </w:rPr>
        <w:t xml:space="preserve">The following Gantt chart provides a visual overview of work streams across the 12-month primary roadmap period. Each bar represents the active development period for a feature area.</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gridCol w:w="100"/>
        <w:gridCol w:w="100"/>
        <w:gridCol w:w="100"/>
        <w:gridCol w:w="100"/>
      </w:tblGrid>
      <w:tr>
        <w:trPr>
          <w:tblHeader/>
        </w:trPr>
        <w:tc>
          <w:tcPr>
            <w:tcW w:type="pct" w:w="1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
            </w:r>
          </w:p>
        </w:tc>
        <w:tc>
          <w:tcPr>
            <w:tcW w:type="pct" w:w="6%"/>
            <w:tcBorders>
              <w:top w:val="single" w:color="FFFFFF" w:sz="1"/>
              <w:left w:val="single" w:color="FFFFFF" w:sz="1"/>
              <w:bottom w:val="single" w:color="FFFFFF" w:sz="1"/>
              <w:right w:val="single" w:color="FFFFFF" w:sz="1"/>
            </w:tcBorders>
            <w:shd w:fill="1A237E" w:val="clear"/>
          </w:tcPr>
          <w:p>
            <w:pPr>
              <w:spacing w:after="20" w:before="20"/>
              <w:jc w:val="center"/>
            </w:pPr>
            <w:r>
              <w:rPr>
                <w:rFonts w:ascii="Segoe UI" w:cs="Segoe UI" w:eastAsia="Segoe UI" w:hAnsi="Segoe UI"/>
                <w:b/>
                <w:bCs/>
                <w:color w:val="FFFFFF"/>
                <w:sz w:val="14"/>
                <w:szCs w:val="14"/>
              </w:rPr>
              <w:t xml:space="preserve">M1</w:t>
            </w:r>
          </w:p>
        </w:tc>
        <w:tc>
          <w:tcPr>
            <w:tcW w:type="pct" w:w="6%"/>
            <w:tcBorders>
              <w:top w:val="single" w:color="FFFFFF" w:sz="1"/>
              <w:left w:val="single" w:color="FFFFFF" w:sz="1"/>
              <w:bottom w:val="single" w:color="FFFFFF" w:sz="1"/>
              <w:right w:val="single" w:color="FFFFFF" w:sz="1"/>
            </w:tcBorders>
            <w:shd w:fill="1A237E" w:val="clear"/>
          </w:tcPr>
          <w:p>
            <w:pPr>
              <w:spacing w:after="20" w:before="20"/>
              <w:jc w:val="center"/>
            </w:pPr>
            <w:r>
              <w:rPr>
                <w:rFonts w:ascii="Segoe UI" w:cs="Segoe UI" w:eastAsia="Segoe UI" w:hAnsi="Segoe UI"/>
                <w:b/>
                <w:bCs/>
                <w:color w:val="FFFFFF"/>
                <w:sz w:val="14"/>
                <w:szCs w:val="14"/>
              </w:rPr>
              <w:t xml:space="preserve">M2</w:t>
            </w:r>
          </w:p>
        </w:tc>
        <w:tc>
          <w:tcPr>
            <w:tcW w:type="pct" w:w="6%"/>
            <w:tcBorders>
              <w:top w:val="single" w:color="FFFFFF" w:sz="1"/>
              <w:left w:val="single" w:color="FFFFFF" w:sz="1"/>
              <w:bottom w:val="single" w:color="FFFFFF" w:sz="1"/>
              <w:right w:val="single" w:color="FFFFFF" w:sz="1"/>
            </w:tcBorders>
            <w:shd w:fill="1A237E" w:val="clear"/>
          </w:tcPr>
          <w:p>
            <w:pPr>
              <w:spacing w:after="20" w:before="20"/>
              <w:jc w:val="center"/>
            </w:pPr>
            <w:r>
              <w:rPr>
                <w:rFonts w:ascii="Segoe UI" w:cs="Segoe UI" w:eastAsia="Segoe UI" w:hAnsi="Segoe UI"/>
                <w:b/>
                <w:bCs/>
                <w:color w:val="FFFFFF"/>
                <w:sz w:val="14"/>
                <w:szCs w:val="14"/>
              </w:rPr>
              <w:t xml:space="preserve">M3</w:t>
            </w:r>
          </w:p>
        </w:tc>
        <w:tc>
          <w:tcPr>
            <w:tcW w:type="pct" w:w="6%"/>
            <w:tcBorders>
              <w:top w:val="single" w:color="FFFFFF" w:sz="1"/>
              <w:left w:val="single" w:color="FFFFFF" w:sz="1"/>
              <w:bottom w:val="single" w:color="FFFFFF" w:sz="1"/>
              <w:right w:val="single" w:color="FFFFFF" w:sz="1"/>
            </w:tcBorders>
            <w:shd w:fill="1A237E" w:val="clear"/>
          </w:tcPr>
          <w:p>
            <w:pPr>
              <w:spacing w:after="20" w:before="20"/>
              <w:jc w:val="center"/>
            </w:pPr>
            <w:r>
              <w:rPr>
                <w:rFonts w:ascii="Segoe UI" w:cs="Segoe UI" w:eastAsia="Segoe UI" w:hAnsi="Segoe UI"/>
                <w:b/>
                <w:bCs/>
                <w:color w:val="FFFFFF"/>
                <w:sz w:val="14"/>
                <w:szCs w:val="14"/>
              </w:rPr>
              <w:t xml:space="preserve">M4</w:t>
            </w:r>
          </w:p>
        </w:tc>
        <w:tc>
          <w:tcPr>
            <w:tcW w:type="pct" w:w="6%"/>
            <w:tcBorders>
              <w:top w:val="single" w:color="FFFFFF" w:sz="1"/>
              <w:left w:val="single" w:color="FFFFFF" w:sz="1"/>
              <w:bottom w:val="single" w:color="FFFFFF" w:sz="1"/>
              <w:right w:val="single" w:color="FFFFFF" w:sz="1"/>
            </w:tcBorders>
            <w:shd w:fill="1A237E" w:val="clear"/>
          </w:tcPr>
          <w:p>
            <w:pPr>
              <w:spacing w:after="20" w:before="20"/>
              <w:jc w:val="center"/>
            </w:pPr>
            <w:r>
              <w:rPr>
                <w:rFonts w:ascii="Segoe UI" w:cs="Segoe UI" w:eastAsia="Segoe UI" w:hAnsi="Segoe UI"/>
                <w:b/>
                <w:bCs/>
                <w:color w:val="FFFFFF"/>
                <w:sz w:val="14"/>
                <w:szCs w:val="14"/>
              </w:rPr>
              <w:t xml:space="preserve">M5</w:t>
            </w:r>
          </w:p>
        </w:tc>
        <w:tc>
          <w:tcPr>
            <w:tcW w:type="pct" w:w="6%"/>
            <w:tcBorders>
              <w:top w:val="single" w:color="FFFFFF" w:sz="1"/>
              <w:left w:val="single" w:color="FFFFFF" w:sz="1"/>
              <w:bottom w:val="single" w:color="FFFFFF" w:sz="1"/>
              <w:right w:val="single" w:color="FFFFFF" w:sz="1"/>
            </w:tcBorders>
            <w:shd w:fill="1A237E" w:val="clear"/>
          </w:tcPr>
          <w:p>
            <w:pPr>
              <w:spacing w:after="20" w:before="20"/>
              <w:jc w:val="center"/>
            </w:pPr>
            <w:r>
              <w:rPr>
                <w:rFonts w:ascii="Segoe UI" w:cs="Segoe UI" w:eastAsia="Segoe UI" w:hAnsi="Segoe UI"/>
                <w:b/>
                <w:bCs/>
                <w:color w:val="FFFFFF"/>
                <w:sz w:val="14"/>
                <w:szCs w:val="14"/>
              </w:rPr>
              <w:t xml:space="preserve">M6</w:t>
            </w:r>
          </w:p>
        </w:tc>
        <w:tc>
          <w:tcPr>
            <w:tcW w:type="pct" w:w="6%"/>
            <w:tcBorders>
              <w:top w:val="single" w:color="FFFFFF" w:sz="1"/>
              <w:left w:val="single" w:color="FFFFFF" w:sz="1"/>
              <w:bottom w:val="single" w:color="FFFFFF" w:sz="1"/>
              <w:right w:val="single" w:color="FFFFFF" w:sz="1"/>
            </w:tcBorders>
            <w:shd w:fill="1A237E" w:val="clear"/>
          </w:tcPr>
          <w:p>
            <w:pPr>
              <w:spacing w:after="20" w:before="20"/>
              <w:jc w:val="center"/>
            </w:pPr>
            <w:r>
              <w:rPr>
                <w:rFonts w:ascii="Segoe UI" w:cs="Segoe UI" w:eastAsia="Segoe UI" w:hAnsi="Segoe UI"/>
                <w:b/>
                <w:bCs/>
                <w:color w:val="FFFFFF"/>
                <w:sz w:val="14"/>
                <w:szCs w:val="14"/>
              </w:rPr>
              <w:t xml:space="preserve">M7</w:t>
            </w:r>
          </w:p>
        </w:tc>
        <w:tc>
          <w:tcPr>
            <w:tcW w:type="pct" w:w="6%"/>
            <w:tcBorders>
              <w:top w:val="single" w:color="FFFFFF" w:sz="1"/>
              <w:left w:val="single" w:color="FFFFFF" w:sz="1"/>
              <w:bottom w:val="single" w:color="FFFFFF" w:sz="1"/>
              <w:right w:val="single" w:color="FFFFFF" w:sz="1"/>
            </w:tcBorders>
            <w:shd w:fill="1A237E" w:val="clear"/>
          </w:tcPr>
          <w:p>
            <w:pPr>
              <w:spacing w:after="20" w:before="20"/>
              <w:jc w:val="center"/>
            </w:pPr>
            <w:r>
              <w:rPr>
                <w:rFonts w:ascii="Segoe UI" w:cs="Segoe UI" w:eastAsia="Segoe UI" w:hAnsi="Segoe UI"/>
                <w:b/>
                <w:bCs/>
                <w:color w:val="FFFFFF"/>
                <w:sz w:val="14"/>
                <w:szCs w:val="14"/>
              </w:rPr>
              <w:t xml:space="preserve">M8</w:t>
            </w:r>
          </w:p>
        </w:tc>
        <w:tc>
          <w:tcPr>
            <w:tcW w:type="pct" w:w="6%"/>
            <w:tcBorders>
              <w:top w:val="single" w:color="FFFFFF" w:sz="1"/>
              <w:left w:val="single" w:color="FFFFFF" w:sz="1"/>
              <w:bottom w:val="single" w:color="FFFFFF" w:sz="1"/>
              <w:right w:val="single" w:color="FFFFFF" w:sz="1"/>
            </w:tcBorders>
            <w:shd w:fill="1A237E" w:val="clear"/>
          </w:tcPr>
          <w:p>
            <w:pPr>
              <w:spacing w:after="20" w:before="20"/>
              <w:jc w:val="center"/>
            </w:pPr>
            <w:r>
              <w:rPr>
                <w:rFonts w:ascii="Segoe UI" w:cs="Segoe UI" w:eastAsia="Segoe UI" w:hAnsi="Segoe UI"/>
                <w:b/>
                <w:bCs/>
                <w:color w:val="FFFFFF"/>
                <w:sz w:val="14"/>
                <w:szCs w:val="14"/>
              </w:rPr>
              <w:t xml:space="preserve">M9</w:t>
            </w:r>
          </w:p>
        </w:tc>
        <w:tc>
          <w:tcPr>
            <w:tcW w:type="pct" w:w="6%"/>
            <w:tcBorders>
              <w:top w:val="single" w:color="FFFFFF" w:sz="1"/>
              <w:left w:val="single" w:color="FFFFFF" w:sz="1"/>
              <w:bottom w:val="single" w:color="FFFFFF" w:sz="1"/>
              <w:right w:val="single" w:color="FFFFFF" w:sz="1"/>
            </w:tcBorders>
            <w:shd w:fill="1A237E" w:val="clear"/>
          </w:tcPr>
          <w:p>
            <w:pPr>
              <w:spacing w:after="20" w:before="20"/>
              <w:jc w:val="center"/>
            </w:pPr>
            <w:r>
              <w:rPr>
                <w:rFonts w:ascii="Segoe UI" w:cs="Segoe UI" w:eastAsia="Segoe UI" w:hAnsi="Segoe UI"/>
                <w:b/>
                <w:bCs/>
                <w:color w:val="FFFFFF"/>
                <w:sz w:val="14"/>
                <w:szCs w:val="14"/>
              </w:rPr>
              <w:t xml:space="preserve">M10</w:t>
            </w:r>
          </w:p>
        </w:tc>
        <w:tc>
          <w:tcPr>
            <w:tcW w:type="pct" w:w="6%"/>
            <w:tcBorders>
              <w:top w:val="single" w:color="FFFFFF" w:sz="1"/>
              <w:left w:val="single" w:color="FFFFFF" w:sz="1"/>
              <w:bottom w:val="single" w:color="FFFFFF" w:sz="1"/>
              <w:right w:val="single" w:color="FFFFFF" w:sz="1"/>
            </w:tcBorders>
            <w:shd w:fill="1A237E" w:val="clear"/>
          </w:tcPr>
          <w:p>
            <w:pPr>
              <w:spacing w:after="20" w:before="20"/>
              <w:jc w:val="center"/>
            </w:pPr>
            <w:r>
              <w:rPr>
                <w:rFonts w:ascii="Segoe UI" w:cs="Segoe UI" w:eastAsia="Segoe UI" w:hAnsi="Segoe UI"/>
                <w:b/>
                <w:bCs/>
                <w:color w:val="FFFFFF"/>
                <w:sz w:val="14"/>
                <w:szCs w:val="14"/>
              </w:rPr>
              <w:t xml:space="preserve">M11</w:t>
            </w:r>
          </w:p>
        </w:tc>
        <w:tc>
          <w:tcPr>
            <w:tcW w:type="pct" w:w="6%"/>
            <w:tcBorders>
              <w:top w:val="single" w:color="FFFFFF" w:sz="1"/>
              <w:left w:val="single" w:color="FFFFFF" w:sz="1"/>
              <w:bottom w:val="single" w:color="FFFFFF" w:sz="1"/>
              <w:right w:val="single" w:color="FFFFFF" w:sz="1"/>
            </w:tcBorders>
            <w:shd w:fill="1A237E" w:val="clear"/>
          </w:tcPr>
          <w:p>
            <w:pPr>
              <w:spacing w:after="20" w:before="20"/>
              <w:jc w:val="center"/>
            </w:pPr>
            <w:r>
              <w:rPr>
                <w:rFonts w:ascii="Segoe UI" w:cs="Segoe UI" w:eastAsia="Segoe UI" w:hAnsi="Segoe UI"/>
                <w:b/>
                <w:bCs/>
                <w:color w:val="FFFFFF"/>
                <w:sz w:val="14"/>
                <w:szCs w:val="14"/>
              </w:rPr>
              <w:t xml:space="preserve">M12</w:t>
            </w:r>
          </w:p>
        </w:tc>
      </w:tr>
      <w:tr>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3C4043"/>
                <w:sz w:val="20"/>
                <w:szCs w:val="20"/>
              </w:rPr>
              <w:t xml:space="preserve">Core Infrastructure</w:t>
            </w:r>
          </w:p>
        </w:tc>
        <w:tc>
          <w:tcPr>
            <w:tcW w:type="pct" w:w="6%"/>
            <w:tcBorders>
              <w:top w:val="single" w:color="B0BEC5" w:sz="1"/>
              <w:left w:val="single" w:color="B0BEC5" w:sz="1"/>
              <w:bottom w:val="single" w:color="B0BEC5" w:sz="1"/>
              <w:right w:val="single" w:color="B0BEC5" w:sz="1"/>
            </w:tcBorders>
            <w:shd w:fill="1A73E8"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1A73E8"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r>
      <w:tr>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3C4043"/>
                <w:sz w:val="20"/>
                <w:szCs w:val="20"/>
              </w:rPr>
              <w:t xml:space="preserve">Agent Management</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shd w:fill="1A73E8"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1A73E8"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r>
      <w:tr>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3C4043"/>
                <w:sz w:val="20"/>
                <w:szCs w:val="20"/>
              </w:rPr>
              <w:t xml:space="preserve">Dashboard &amp; Monitoring</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shd w:fill="1A73E8"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1A73E8"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r>
      <w:tr>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3C4043"/>
                <w:sz w:val="20"/>
                <w:szCs w:val="20"/>
              </w:rPr>
              <w:t xml:space="preserve">MVP Polish &amp; RBAC</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shd w:fill="1A73E8"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1A73E8"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r>
      <w:tr>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3C4043"/>
                <w:sz w:val="20"/>
                <w:szCs w:val="20"/>
              </w:rPr>
              <w:t xml:space="preserve">Agent Wizard</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shd w:fill="0F9D58"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0F9D58"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r>
      <w:tr>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3C4043"/>
                <w:sz w:val="20"/>
                <w:szCs w:val="20"/>
              </w:rPr>
              <w:t xml:space="preserve">GPU Sidecar</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shd w:fill="0F9D58"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0F9D58"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r>
      <w:tr>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3C4043"/>
                <w:sz w:val="20"/>
                <w:szCs w:val="20"/>
              </w:rPr>
              <w:t xml:space="preserve">Firecracker</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shd w:fill="DB4437"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DB4437"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r>
      <w:tr>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3C4043"/>
                <w:sz w:val="20"/>
                <w:szCs w:val="20"/>
              </w:rPr>
              <w:t xml:space="preserve">Advanced Monitoring</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shd w:fill="0F9D58"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0F9D58"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r>
      <w:tr>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3C4043"/>
                <w:sz w:val="20"/>
                <w:szCs w:val="20"/>
              </w:rPr>
              <w:t xml:space="preserve">Multi-Server Cluster</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shd w:fill="F4B400"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F4B400"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F4B400"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r>
      <w:tr>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3C4043"/>
                <w:sz w:val="20"/>
                <w:szCs w:val="20"/>
              </w:rPr>
              <w:t xml:space="preserve">Kata / gVisor</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shd w:fill="F4B400"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F4B400"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r>
      <w:tr>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3C4043"/>
                <w:sz w:val="20"/>
                <w:szCs w:val="20"/>
              </w:rPr>
              <w:t xml:space="preserve">Marketplace</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shd w:fill="F4B400"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F4B400"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F4B400"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tcPr>
          <w:p>
            <w:pPr>
              <w:spacing w:after="20" w:before="20"/>
              <w:jc w:val="center"/>
            </w:pPr>
          </w:p>
        </w:tc>
      </w:tr>
      <w:tr>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3C4043"/>
                <w:sz w:val="20"/>
                <w:szCs w:val="20"/>
              </w:rPr>
              <w:t xml:space="preserve">Enterprise Auth</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shd w:fill="F4B400"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F4B400"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r>
      <w:tr>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3C4043"/>
                <w:sz w:val="20"/>
                <w:szCs w:val="20"/>
              </w:rPr>
              <w:t xml:space="preserve">AI-Native Features</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shd w:fill="F4B400"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F4B400"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F4B400"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F4B400" w:val="clear"/>
          </w:tcPr>
          <w:p>
            <w:pPr>
              <w:spacing w:after="20" w:before="20"/>
              <w:jc w:val="center"/>
            </w:pPr>
            <w:r>
              <w:rPr>
                <w:rFonts w:ascii="Segoe UI" w:cs="Segoe UI" w:eastAsia="Segoe UI" w:hAnsi="Segoe UI"/>
                <w:color w:val="FFFFFF"/>
                <w:sz w:val="16"/>
                <w:szCs w:val="16"/>
              </w:rPr>
              <w:t xml:space="preserve"> </w:t>
            </w:r>
          </w:p>
        </w:tc>
      </w:tr>
      <w:tr>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3C4043"/>
                <w:sz w:val="20"/>
                <w:szCs w:val="20"/>
              </w:rPr>
              <w:t xml:space="preserve">Platform Maturity</w:t>
            </w: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tcPr>
          <w:p>
            <w:pPr>
              <w:spacing w:after="20" w:before="20"/>
              <w:jc w:val="center"/>
            </w:pPr>
          </w:p>
        </w:tc>
        <w:tc>
          <w:tcPr>
            <w:tcW w:type="pct" w:w="6%"/>
            <w:tcBorders>
              <w:top w:val="single" w:color="B0BEC5" w:sz="1"/>
              <w:left w:val="single" w:color="B0BEC5" w:sz="1"/>
              <w:bottom w:val="single" w:color="B0BEC5" w:sz="1"/>
              <w:right w:val="single" w:color="B0BEC5" w:sz="1"/>
            </w:tcBorders>
            <w:shd w:fill="F4B400"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F4B400" w:val="clear"/>
          </w:tcPr>
          <w:p>
            <w:pPr>
              <w:spacing w:after="20" w:before="20"/>
              <w:jc w:val="center"/>
            </w:pPr>
            <w:r>
              <w:rPr>
                <w:rFonts w:ascii="Segoe UI" w:cs="Segoe UI" w:eastAsia="Segoe UI" w:hAnsi="Segoe UI"/>
                <w:color w:val="FFFFFF"/>
                <w:sz w:val="16"/>
                <w:szCs w:val="16"/>
              </w:rPr>
              <w:t xml:space="preserve"> </w:t>
            </w:r>
          </w:p>
        </w:tc>
        <w:tc>
          <w:tcPr>
            <w:tcW w:type="pct" w:w="6%"/>
            <w:tcBorders>
              <w:top w:val="single" w:color="B0BEC5" w:sz="1"/>
              <w:left w:val="single" w:color="B0BEC5" w:sz="1"/>
              <w:bottom w:val="single" w:color="B0BEC5" w:sz="1"/>
              <w:right w:val="single" w:color="B0BEC5" w:sz="1"/>
            </w:tcBorders>
            <w:shd w:fill="F4B400" w:val="clear"/>
          </w:tcPr>
          <w:p>
            <w:pPr>
              <w:spacing w:after="20" w:before="20"/>
              <w:jc w:val="center"/>
            </w:pPr>
            <w:r>
              <w:rPr>
                <w:rFonts w:ascii="Segoe UI" w:cs="Segoe UI" w:eastAsia="Segoe UI" w:hAnsi="Segoe UI"/>
                <w:color w:val="FFFFFF"/>
                <w:sz w:val="16"/>
                <w:szCs w:val="16"/>
              </w:rPr>
              <w:t xml:space="preserve"> </w:t>
            </w:r>
          </w:p>
        </w:tc>
      </w:tr>
    </w:tbl>
    <w:p>
      <w:pPr>
        <w:spacing w:after="120"/>
      </w:pPr>
    </w:p>
    <w:p>
      <w:pPr>
        <w:pStyle w:val="Heading3"/>
        <w:spacing w:after="120" w:before="240"/>
      </w:pPr>
      <w:r>
        <w:rPr>
          <w:rFonts w:ascii="Segoe UI" w:cs="Segoe UI" w:eastAsia="Segoe UI" w:hAnsi="Segoe UI"/>
          <w:b/>
          <w:bCs/>
          <w:color w:val="0D47A1"/>
          <w:sz w:val="24"/>
          <w:szCs w:val="24"/>
        </w:rPr>
        <w:t xml:space="preserve">Legend</w:t>
      </w:r>
    </w:p>
    <w:p>
      <w:pPr>
        <w:spacing w:after="60"/>
      </w:pPr>
      <w:r>
        <w:rPr>
          <w:rFonts w:ascii="Segoe UI" w:cs="Segoe UI" w:eastAsia="Segoe UI" w:hAnsi="Segoe UI"/>
          <w:b/>
          <w:bCs/>
          <w:color w:val="FFFFFF"/>
          <w:sz w:val="18"/>
          <w:szCs w:val="18"/>
          <w:shd w:fill="1A73E8" w:val="clear"/>
        </w:rPr>
        <w:t xml:space="preserve">  Phase 1  </w:t>
      </w:r>
      <w:r>
        <w:rPr>
          <w:rFonts w:ascii="Segoe UI" w:cs="Segoe UI" w:eastAsia="Segoe UI" w:hAnsi="Segoe UI"/>
          <w:sz w:val="18"/>
          <w:szCs w:val="18"/>
        </w:rPr>
        <w:t xml:space="preserve">  MVP Foundation    </w:t>
      </w:r>
      <w:r>
        <w:rPr>
          <w:rFonts w:ascii="Segoe UI" w:cs="Segoe UI" w:eastAsia="Segoe UI" w:hAnsi="Segoe UI"/>
          <w:b/>
          <w:bCs/>
          <w:color w:val="FFFFFF"/>
          <w:sz w:val="18"/>
          <w:szCs w:val="18"/>
          <w:shd w:fill="0F9D58" w:val="clear"/>
        </w:rPr>
        <w:t xml:space="preserve">  Phase 2  </w:t>
      </w:r>
      <w:r>
        <w:rPr>
          <w:rFonts w:ascii="Segoe UI" w:cs="Segoe UI" w:eastAsia="Segoe UI" w:hAnsi="Segoe UI"/>
          <w:sz w:val="18"/>
          <w:szCs w:val="18"/>
        </w:rPr>
        <w:t xml:space="preserve">  Intelligence Layer    </w:t>
      </w:r>
      <w:r>
        <w:rPr>
          <w:rFonts w:ascii="Segoe UI" w:cs="Segoe UI" w:eastAsia="Segoe UI" w:hAnsi="Segoe UI"/>
          <w:b/>
          <w:bCs/>
          <w:color w:val="FFFFFF"/>
          <w:sz w:val="18"/>
          <w:szCs w:val="18"/>
          <w:shd w:fill="F4B400" w:val="clear"/>
        </w:rPr>
        <w:t xml:space="preserve">  Phase 3  </w:t>
      </w:r>
      <w:r>
        <w:rPr>
          <w:rFonts w:ascii="Segoe UI" w:cs="Segoe UI" w:eastAsia="Segoe UI" w:hAnsi="Segoe UI"/>
          <w:sz w:val="18"/>
          <w:szCs w:val="18"/>
        </w:rPr>
        <w:t xml:space="preserve">  Enterprise &amp; Scale    </w:t>
      </w:r>
      <w:r>
        <w:rPr>
          <w:rFonts w:ascii="Segoe UI" w:cs="Segoe UI" w:eastAsia="Segoe UI" w:hAnsi="Segoe UI"/>
          <w:b/>
          <w:bCs/>
          <w:color w:val="FFFFFF"/>
          <w:sz w:val="18"/>
          <w:szCs w:val="18"/>
          <w:shd w:fill="DB4437" w:val="clear"/>
        </w:rPr>
        <w:t xml:space="preserve">  Phase 4  </w:t>
      </w:r>
      <w:r>
        <w:rPr>
          <w:rFonts w:ascii="Segoe UI" w:cs="Segoe UI" w:eastAsia="Segoe UI" w:hAnsi="Segoe UI"/>
          <w:sz w:val="18"/>
          <w:szCs w:val="18"/>
        </w:rPr>
        <w:t xml:space="preserve">  Ecosystem</w:t>
      </w:r>
    </w:p>
    <w:p>
      <w:r>
        <w:br w:type="page"/>
      </w:r>
    </w:p>
    <w:p>
      <w:pPr>
        <w:pStyle w:val="Heading1"/>
        <w:spacing w:after="120" w:before="400"/>
      </w:pPr>
      <w:r>
        <w:rPr>
          <w:rFonts w:ascii="Segoe UI" w:cs="Segoe UI" w:eastAsia="Segoe UI" w:hAnsi="Segoe UI"/>
          <w:b/>
          <w:bCs/>
          <w:color w:val="1A73E8"/>
          <w:sz w:val="36"/>
          <w:szCs w:val="36"/>
        </w:rPr>
        <w:t xml:space="preserve">9. Key Milestones</w:t>
      </w:r>
    </w:p>
    <w:p>
      <w:pPr>
        <w:spacing w:after="120"/>
      </w:pPr>
    </w:p>
    <w:p>
      <w:pPr>
        <w:spacing w:after="120" w:line="276"/>
      </w:pPr>
      <w:r>
        <w:rPr>
          <w:rFonts w:ascii="Segoe UI" w:cs="Segoe UI" w:eastAsia="Segoe UI" w:hAnsi="Segoe UI"/>
          <w:b w:val="false"/>
          <w:bCs w:val="false"/>
          <w:i w:val="false"/>
          <w:iCs w:val="false"/>
          <w:color w:val="3C4043"/>
          <w:sz w:val="22"/>
          <w:szCs w:val="22"/>
        </w:rPr>
        <w:t xml:space="preserve">The following milestones represent critical checkpoints in the Hive roadmap. Each milestone has clear success criteria and dependencies.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4%"/>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Milestone</w:t>
            </w:r>
          </w:p>
        </w:tc>
        <w:tc>
          <w:tcPr>
            <w:tcW w:type="pct" w:w="1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Target</w:t>
            </w:r>
          </w:p>
        </w:tc>
        <w:tc>
          <w:tcPr>
            <w:tcW w:type="pct" w:w="1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Status</w:t>
            </w:r>
          </w:p>
        </w:tc>
        <w:tc>
          <w:tcPr>
            <w:tcW w:type="pct" w:w="4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Dependencies</w:t>
            </w:r>
          </w:p>
        </w:tc>
      </w:tr>
      <w:tr>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sz w:val="20"/>
                <w:szCs w:val="20"/>
              </w:rPr>
              <w:t xml:space="preserve">Project Inception</w:t>
            </w:r>
          </w:p>
        </w:tc>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March 2026</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0F9D58"/>
                <w:sz w:val="18"/>
                <w:szCs w:val="18"/>
                <w:shd w:fill="C8E6C9" w:val="clear"/>
              </w:rPr>
              <w:t xml:space="preserve"> Done </w:t>
            </w:r>
          </w:p>
        </w:tc>
        <w:tc>
          <w:tcPr>
            <w:tcW w:type="pct" w:w="4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None</w:t>
            </w:r>
          </w:p>
        </w:tc>
      </w:tr>
      <w:tr>
        <w:tc>
          <w:tcPr>
            <w:tcW w:type="pct" w:w="2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bCs/>
                <w:sz w:val="20"/>
                <w:szCs w:val="20"/>
              </w:rPr>
              <w:t xml:space="preserve">MVP Feature Complete</w:t>
            </w:r>
          </w:p>
        </w:tc>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June 2026</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bCs/>
                <w:color w:val="1A73E8"/>
                <w:sz w:val="18"/>
                <w:szCs w:val="18"/>
                <w:shd w:fill="BBDEFB" w:val="clear"/>
              </w:rPr>
              <w:t xml:space="preserve"> In progress </w:t>
            </w:r>
          </w:p>
        </w:tc>
        <w:tc>
          <w:tcPr>
            <w:tcW w:type="pct" w:w="4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Sprints 1–8</w:t>
            </w:r>
          </w:p>
        </w:tc>
      </w:tr>
      <w:tr>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sz w:val="20"/>
                <w:szCs w:val="20"/>
              </w:rPr>
              <w:t xml:space="preserve">Beta Launch (Docker)</w:t>
            </w:r>
          </w:p>
        </w:tc>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July 2026</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5F6368"/>
                <w:sz w:val="18"/>
                <w:szCs w:val="18"/>
                <w:shd w:fill="E0E0E0" w:val="clear"/>
              </w:rPr>
              <w:t xml:space="preserve"> Planned </w:t>
            </w:r>
          </w:p>
        </w:tc>
        <w:tc>
          <w:tcPr>
            <w:tcW w:type="pct" w:w="4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MVP complete, docs ready</w:t>
            </w:r>
          </w:p>
        </w:tc>
      </w:tr>
      <w:tr>
        <w:tc>
          <w:tcPr>
            <w:tcW w:type="pct" w:w="2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bCs/>
                <w:sz w:val="20"/>
                <w:szCs w:val="20"/>
              </w:rPr>
              <w:t xml:space="preserve">Advanced Wizard GA</w:t>
            </w:r>
          </w:p>
        </w:tc>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August 2026</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bCs/>
                <w:color w:val="5F6368"/>
                <w:sz w:val="18"/>
                <w:szCs w:val="18"/>
                <w:shd w:fill="E0E0E0" w:val="clear"/>
              </w:rPr>
              <w:t xml:space="preserve"> Planned </w:t>
            </w:r>
          </w:p>
        </w:tc>
        <w:tc>
          <w:tcPr>
            <w:tcW w:type="pct" w:w="4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Sprints 9–10</w:t>
            </w:r>
          </w:p>
        </w:tc>
      </w:tr>
      <w:tr>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sz w:val="20"/>
                <w:szCs w:val="20"/>
              </w:rPr>
              <w:t xml:space="preserve">GPU Sidecar GA</w:t>
            </w:r>
          </w:p>
        </w:tc>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September 2026</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5F6368"/>
                <w:sz w:val="18"/>
                <w:szCs w:val="18"/>
                <w:shd w:fill="E0E0E0" w:val="clear"/>
              </w:rPr>
              <w:t xml:space="preserve"> Planned </w:t>
            </w:r>
          </w:p>
        </w:tc>
        <w:tc>
          <w:tcPr>
            <w:tcW w:type="pct" w:w="4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Inference services, VRAM manager</w:t>
            </w:r>
          </w:p>
        </w:tc>
      </w:tr>
      <w:tr>
        <w:tc>
          <w:tcPr>
            <w:tcW w:type="pct" w:w="2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bCs/>
                <w:sz w:val="20"/>
                <w:szCs w:val="20"/>
              </w:rPr>
              <w:t xml:space="preserve">Firecracker Support</w:t>
            </w:r>
          </w:p>
        </w:tc>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October 2026</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bCs/>
                <w:color w:val="5F6368"/>
                <w:sz w:val="18"/>
                <w:szCs w:val="18"/>
                <w:shd w:fill="E0E0E0" w:val="clear"/>
              </w:rPr>
              <w:t xml:space="preserve"> Planned </w:t>
            </w:r>
          </w:p>
        </w:tc>
        <w:tc>
          <w:tcPr>
            <w:tcW w:type="pct" w:w="4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KVM setup, vsock layer</w:t>
            </w:r>
          </w:p>
        </w:tc>
      </w:tr>
      <w:tr>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sz w:val="20"/>
                <w:szCs w:val="20"/>
              </w:rPr>
              <w:t xml:space="preserve">Multi-Server Cluster</w:t>
            </w:r>
          </w:p>
        </w:tc>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December 2026</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5F6368"/>
                <w:sz w:val="18"/>
                <w:szCs w:val="18"/>
                <w:shd w:fill="E0E0E0" w:val="clear"/>
              </w:rPr>
              <w:t xml:space="preserve"> Planned </w:t>
            </w:r>
          </w:p>
        </w:tc>
        <w:tc>
          <w:tcPr>
            <w:tcW w:type="pct" w:w="4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Networking, scheduler</w:t>
            </w:r>
          </w:p>
        </w:tc>
      </w:tr>
      <w:tr>
        <w:tc>
          <w:tcPr>
            <w:tcW w:type="pct" w:w="2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bCs/>
                <w:sz w:val="20"/>
                <w:szCs w:val="20"/>
              </w:rPr>
              <w:t xml:space="preserve">Marketplace Launch</w:t>
            </w:r>
          </w:p>
        </w:tc>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February 2027</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bCs/>
                <w:color w:val="5F6368"/>
                <w:sz w:val="18"/>
                <w:szCs w:val="18"/>
                <w:shd w:fill="E0E0E0" w:val="clear"/>
              </w:rPr>
              <w:t xml:space="preserve"> Planned </w:t>
            </w:r>
          </w:p>
        </w:tc>
        <w:tc>
          <w:tcPr>
            <w:tcW w:type="pct" w:w="4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Template system, community</w:t>
            </w:r>
          </w:p>
        </w:tc>
      </w:tr>
      <w:tr>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sz w:val="20"/>
                <w:szCs w:val="20"/>
              </w:rPr>
              <w:t xml:space="preserve">Enterprise GA</w:t>
            </w:r>
          </w:p>
        </w:tc>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March 2027</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5F6368"/>
                <w:sz w:val="18"/>
                <w:szCs w:val="18"/>
                <w:shd w:fill="E0E0E0" w:val="clear"/>
              </w:rPr>
              <w:t xml:space="preserve"> Planned </w:t>
            </w:r>
          </w:p>
        </w:tc>
        <w:tc>
          <w:tcPr>
            <w:tcW w:type="pct" w:w="4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SSO, RBAC, compliance</w:t>
            </w:r>
          </w:p>
        </w:tc>
      </w:tr>
    </w:tbl>
    <w:p>
      <w:pPr>
        <w:spacing w:after="240"/>
      </w:pPr>
    </w:p>
    <w:p>
      <w:pPr>
        <w:pStyle w:val="Heading2"/>
        <w:spacing w:after="120" w:before="320"/>
      </w:pPr>
      <w:r>
        <w:rPr>
          <w:rFonts w:ascii="Segoe UI" w:cs="Segoe UI" w:eastAsia="Segoe UI" w:hAnsi="Segoe UI"/>
          <w:b/>
          <w:bCs/>
          <w:color w:val="0D47A1"/>
          <w:sz w:val="28"/>
          <w:szCs w:val="28"/>
        </w:rPr>
        <w:t xml:space="preserve">Milestone Dependencies Graph</w:t>
      </w:r>
    </w:p>
    <w:p>
      <w:pPr>
        <w:spacing w:after="120" w:line="276"/>
      </w:pPr>
      <w:r>
        <w:rPr>
          <w:rFonts w:ascii="Segoe UI" w:cs="Segoe UI" w:eastAsia="Segoe UI" w:hAnsi="Segoe UI"/>
          <w:b w:val="false"/>
          <w:bCs w:val="false"/>
          <w:i w:val="false"/>
          <w:iCs w:val="false"/>
          <w:color w:val="3C4043"/>
          <w:sz w:val="22"/>
          <w:szCs w:val="22"/>
        </w:rPr>
        <w:t xml:space="preserve">Critical path dependencies between milestones:</w:t>
      </w:r>
    </w:p>
    <w:p>
      <w:pPr>
        <w:spacing w:after="120"/>
      </w:pPr>
    </w:p>
    <w:p>
      <w:pPr>
        <w:spacing w:after="120" w:line="276"/>
        <w:ind w:left="431"/>
      </w:pPr>
      <w:r>
        <w:rPr>
          <w:rFonts w:ascii="Segoe UI" w:cs="Segoe UI" w:eastAsia="Segoe UI" w:hAnsi="Segoe UI"/>
          <w:b/>
          <w:bCs/>
          <w:i w:val="false"/>
          <w:iCs w:val="false"/>
          <w:color w:val="3C4043"/>
          <w:sz w:val="22"/>
          <w:szCs w:val="22"/>
        </w:rPr>
        <w:t xml:space="preserve">Project Inception → MVP Feature Complete → Beta Launch (Docker)</w:t>
      </w:r>
    </w:p>
    <w:p>
      <w:pPr>
        <w:spacing w:after="120" w:line="276"/>
        <w:ind w:left="431"/>
      </w:pPr>
      <w:r>
        <w:rPr>
          <w:rFonts w:ascii="Segoe UI" w:cs="Segoe UI" w:eastAsia="Segoe UI" w:hAnsi="Segoe UI"/>
          <w:b/>
          <w:bCs/>
          <w:i w:val="false"/>
          <w:iCs w:val="false"/>
          <w:color w:val="3C4043"/>
          <w:sz w:val="22"/>
          <w:szCs w:val="22"/>
        </w:rPr>
        <w:t xml:space="preserve">Beta Launch → Advanced Wizard GA → GPU Sidecar GA → Firecracker Support</w:t>
      </w:r>
    </w:p>
    <w:p>
      <w:pPr>
        <w:spacing w:after="120" w:line="276"/>
        <w:ind w:left="431"/>
      </w:pPr>
      <w:r>
        <w:rPr>
          <w:rFonts w:ascii="Segoe UI" w:cs="Segoe UI" w:eastAsia="Segoe UI" w:hAnsi="Segoe UI"/>
          <w:b/>
          <w:bCs/>
          <w:i w:val="false"/>
          <w:iCs w:val="false"/>
          <w:color w:val="3C4043"/>
          <w:sz w:val="22"/>
          <w:szCs w:val="22"/>
        </w:rPr>
        <w:t xml:space="preserve">Firecracker Support → Multi-Server Cluster → Enterprise GA</w:t>
      </w:r>
    </w:p>
    <w:p>
      <w:pPr>
        <w:spacing w:after="120" w:line="276"/>
        <w:ind w:left="431"/>
      </w:pPr>
      <w:r>
        <w:rPr>
          <w:rFonts w:ascii="Segoe UI" w:cs="Segoe UI" w:eastAsia="Segoe UI" w:hAnsi="Segoe UI"/>
          <w:b/>
          <w:bCs/>
          <w:i w:val="false"/>
          <w:iCs w:val="false"/>
          <w:color w:val="3C4043"/>
          <w:sz w:val="22"/>
          <w:szCs w:val="22"/>
        </w:rPr>
        <w:t xml:space="preserve">GPU Sidecar GA → Marketplace Launch</w:t>
      </w:r>
    </w:p>
    <w:p>
      <w:pPr>
        <w:spacing w:after="120"/>
      </w:pPr>
    </w:p>
    <w:p>
      <w:pPr>
        <w:pBdr>
          <w:left w:val="single" w:color="F4B400" w:sz="6" w:space="10"/>
        </w:pBdr>
        <w:shd w:fill="F1F3F4" w:val="clear"/>
        <w:spacing w:after="120" w:before="120"/>
        <w:ind w:left="288" w:right="288"/>
      </w:pPr>
      <w:r>
        <w:rPr>
          <w:rFonts w:ascii="Segoe UI" w:cs="Segoe UI" w:eastAsia="Segoe UI" w:hAnsi="Segoe UI"/>
          <w:i/>
          <w:iCs/>
          <w:color w:val="3C4043"/>
          <w:sz w:val="20"/>
          <w:szCs w:val="20"/>
        </w:rPr>
        <w:t xml:space="preserve">  The critical path runs through MVP → Wizard → GPU Sidecar → Firecracker → Enterprise GA. Delays on this path directly impact the Enterprise GA date.</w:t>
      </w:r>
    </w:p>
    <w:p>
      <w:r>
        <w:br w:type="page"/>
      </w:r>
    </w:p>
    <w:p>
      <w:pPr>
        <w:pStyle w:val="Heading1"/>
        <w:spacing w:after="120" w:before="400"/>
      </w:pPr>
      <w:r>
        <w:rPr>
          <w:rFonts w:ascii="Segoe UI" w:cs="Segoe UI" w:eastAsia="Segoe UI" w:hAnsi="Segoe UI"/>
          <w:b/>
          <w:bCs/>
          <w:color w:val="1A73E8"/>
          <w:sz w:val="36"/>
          <w:szCs w:val="36"/>
        </w:rPr>
        <w:t xml:space="preserve">10. Technical Debt &amp; Quality Strategy</w:t>
      </w:r>
    </w:p>
    <w:p>
      <w:pPr>
        <w:spacing w:after="120"/>
      </w:pPr>
    </w:p>
    <w:p>
      <w:pPr>
        <w:spacing w:after="120" w:line="276"/>
      </w:pPr>
      <w:r>
        <w:rPr>
          <w:rFonts w:ascii="Segoe UI" w:cs="Segoe UI" w:eastAsia="Segoe UI" w:hAnsi="Segoe UI"/>
          <w:b w:val="false"/>
          <w:bCs w:val="false"/>
          <w:i w:val="false"/>
          <w:iCs w:val="false"/>
          <w:color w:val="3C4043"/>
          <w:sz w:val="22"/>
          <w:szCs w:val="22"/>
        </w:rPr>
        <w:t xml:space="preserve">Technical debt management is integrated into the development process, not treated as a separate work stream. The team allocates a fixed percentage of each sprint to debt reduction.</w:t>
      </w:r>
    </w:p>
    <w:p>
      <w:pPr>
        <w:spacing w:after="120"/>
      </w:pPr>
    </w:p>
    <w:p>
      <w:pPr>
        <w:pStyle w:val="Heading2"/>
        <w:spacing w:after="120" w:before="320"/>
      </w:pPr>
      <w:r>
        <w:rPr>
          <w:rFonts w:ascii="Segoe UI" w:cs="Segoe UI" w:eastAsia="Segoe UI" w:hAnsi="Segoe UI"/>
          <w:b/>
          <w:bCs/>
          <w:color w:val="0D47A1"/>
          <w:sz w:val="28"/>
          <w:szCs w:val="28"/>
        </w:rPr>
        <w:t xml:space="preserve">Continuous Quality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Practice</w:t>
            </w:r>
          </w:p>
        </w:tc>
        <w:tc>
          <w:tcPr>
            <w:tcW w:type="pct" w:w="1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Frequency</w:t>
            </w:r>
          </w:p>
        </w:tc>
        <w:tc>
          <w:tcPr>
            <w:tcW w:type="pct" w:w="25%"/>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Ownership</w:t>
            </w:r>
          </w:p>
        </w:tc>
        <w:tc>
          <w:tcPr>
            <w:tcW w:type="pct" w:w="35%"/>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Metric</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Code Review</w:t>
            </w:r>
          </w:p>
        </w:tc>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Every PR</w:t>
            </w:r>
          </w:p>
        </w:tc>
        <w:tc>
          <w:tcPr>
            <w:tcW w:type="pct" w:w="2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All engineers</w:t>
            </w:r>
          </w:p>
        </w:tc>
        <w:tc>
          <w:tcPr>
            <w:tcW w:type="pct" w:w="3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100% review coverage</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Unit Testing</w:t>
            </w:r>
          </w:p>
        </w:tc>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Every PR</w:t>
            </w:r>
          </w:p>
        </w:tc>
        <w:tc>
          <w:tcPr>
            <w:tcW w:type="pct" w:w="2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Feature owner</w:t>
            </w:r>
          </w:p>
        </w:tc>
        <w:tc>
          <w:tcPr>
            <w:tcW w:type="pct" w:w="3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&gt; 80% line coverage</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Integration Testing</w:t>
            </w:r>
          </w:p>
        </w:tc>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Per sprint</w:t>
            </w:r>
          </w:p>
        </w:tc>
        <w:tc>
          <w:tcPr>
            <w:tcW w:type="pct" w:w="2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QA / Feature owner</w:t>
            </w:r>
          </w:p>
        </w:tc>
        <w:tc>
          <w:tcPr>
            <w:tcW w:type="pct" w:w="3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Critical path coverage</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E2E Testing</w:t>
            </w:r>
          </w:p>
        </w:tc>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Per sprint</w:t>
            </w:r>
          </w:p>
        </w:tc>
        <w:tc>
          <w:tcPr>
            <w:tcW w:type="pct" w:w="2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QA</w:t>
            </w:r>
          </w:p>
        </w:tc>
        <w:tc>
          <w:tcPr>
            <w:tcW w:type="pct" w:w="3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Top 10 user journeys</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Security Scanning</w:t>
            </w:r>
          </w:p>
        </w:tc>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Daily (CI)</w:t>
            </w:r>
          </w:p>
        </w:tc>
        <w:tc>
          <w:tcPr>
            <w:tcW w:type="pct" w:w="2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Security + DevOps</w:t>
            </w:r>
          </w:p>
        </w:tc>
        <w:tc>
          <w:tcPr>
            <w:tcW w:type="pct" w:w="3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Zero critical CVEs</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Dependency Updates</w:t>
            </w:r>
          </w:p>
        </w:tc>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Weekly</w:t>
            </w:r>
          </w:p>
        </w:tc>
        <w:tc>
          <w:tcPr>
            <w:tcW w:type="pct" w:w="2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Rotating duty</w:t>
            </w:r>
          </w:p>
        </w:tc>
        <w:tc>
          <w:tcPr>
            <w:tcW w:type="pct" w:w="3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&lt; 30 days behind latest</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Performance Profiling</w:t>
            </w:r>
          </w:p>
        </w:tc>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Monthly</w:t>
            </w:r>
          </w:p>
        </w:tc>
        <w:tc>
          <w:tcPr>
            <w:tcW w:type="pct" w:w="2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Performance lead</w:t>
            </w:r>
          </w:p>
        </w:tc>
        <w:tc>
          <w:tcPr>
            <w:tcW w:type="pct" w:w="35%"/>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p99 latency targets</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Architecture Review</w:t>
            </w:r>
          </w:p>
        </w:tc>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Quarterly</w:t>
            </w:r>
          </w:p>
        </w:tc>
        <w:tc>
          <w:tcPr>
            <w:tcW w:type="pct" w:w="2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Tech leads + Staff</w:t>
            </w:r>
          </w:p>
        </w:tc>
        <w:tc>
          <w:tcPr>
            <w:tcW w:type="pct" w:w="35%"/>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ADR documentation</w:t>
            </w:r>
          </w:p>
        </w:tc>
      </w:tr>
    </w:tbl>
    <w:p>
      <w:pPr>
        <w:spacing w:after="120"/>
      </w:pPr>
    </w:p>
    <w:p>
      <w:pPr>
        <w:pStyle w:val="Heading2"/>
        <w:spacing w:after="120" w:before="320"/>
      </w:pPr>
      <w:r>
        <w:rPr>
          <w:rFonts w:ascii="Segoe UI" w:cs="Segoe UI" w:eastAsia="Segoe UI" w:hAnsi="Segoe UI"/>
          <w:b/>
          <w:bCs/>
          <w:color w:val="0D47A1"/>
          <w:sz w:val="28"/>
          <w:szCs w:val="28"/>
        </w:rPr>
        <w:t xml:space="preserve">Sprint Debt Budget</w:t>
      </w:r>
    </w:p>
    <w:p>
      <w:pPr>
        <w:spacing w:after="120" w:line="276"/>
      </w:pPr>
      <w:r>
        <w:rPr>
          <w:rFonts w:ascii="Segoe UI" w:cs="Segoe UI" w:eastAsia="Segoe UI" w:hAnsi="Segoe UI"/>
          <w:b w:val="false"/>
          <w:bCs w:val="false"/>
          <w:i w:val="false"/>
          <w:iCs w:val="false"/>
          <w:color w:val="3C4043"/>
          <w:sz w:val="22"/>
          <w:szCs w:val="22"/>
        </w:rPr>
        <w:t xml:space="preserve">Each sprint reserves capacity for technical debt:</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3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Sprint Phase</w:t>
            </w:r>
          </w:p>
        </w:tc>
        <w:tc>
          <w:tcPr>
            <w:tcW w:type="pct" w:w="24%"/>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Feature Work</w:t>
            </w:r>
          </w:p>
        </w:tc>
        <w:tc>
          <w:tcPr>
            <w:tcW w:type="pct" w:w="23%"/>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Tech Debt</w:t>
            </w:r>
          </w:p>
        </w:tc>
        <w:tc>
          <w:tcPr>
            <w:tcW w:type="pct" w:w="23%"/>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Buffer</w:t>
            </w:r>
          </w:p>
        </w:tc>
      </w:tr>
      <w:tr>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Phase 1 (Sprints 1–8)</w:t>
            </w:r>
          </w:p>
        </w:tc>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80%</w:t>
            </w:r>
          </w:p>
        </w:tc>
        <w:tc>
          <w:tcPr>
            <w:tcW w:type="pct" w:w="23%"/>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15%</w:t>
            </w:r>
          </w:p>
        </w:tc>
        <w:tc>
          <w:tcPr>
            <w:tcW w:type="pct" w:w="23%"/>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5%</w:t>
            </w:r>
          </w:p>
        </w:tc>
      </w:tr>
      <w:tr>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Phase 2 (Sprints 9–16)</w:t>
            </w:r>
          </w:p>
        </w:tc>
        <w:tc>
          <w:tcPr>
            <w:tcW w:type="pct" w:w="2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70%</w:t>
            </w:r>
          </w:p>
        </w:tc>
        <w:tc>
          <w:tcPr>
            <w:tcW w:type="pct" w:w="23%"/>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20%</w:t>
            </w:r>
          </w:p>
        </w:tc>
        <w:tc>
          <w:tcPr>
            <w:tcW w:type="pct" w:w="23%"/>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10%</w:t>
            </w:r>
          </w:p>
        </w:tc>
      </w:tr>
      <w:tr>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Phase 3 (Month 7–12)</w:t>
            </w:r>
          </w:p>
        </w:tc>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65%</w:t>
            </w:r>
          </w:p>
        </w:tc>
        <w:tc>
          <w:tcPr>
            <w:tcW w:type="pct" w:w="23%"/>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25%</w:t>
            </w:r>
          </w:p>
        </w:tc>
        <w:tc>
          <w:tcPr>
            <w:tcW w:type="pct" w:w="23%"/>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10%</w:t>
            </w:r>
          </w:p>
        </w:tc>
      </w:tr>
      <w:tr>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Phase 4 (Month 12+)</w:t>
            </w:r>
          </w:p>
        </w:tc>
        <w:tc>
          <w:tcPr>
            <w:tcW w:type="pct" w:w="2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60%</w:t>
            </w:r>
          </w:p>
        </w:tc>
        <w:tc>
          <w:tcPr>
            <w:tcW w:type="pct" w:w="23%"/>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30%</w:t>
            </w:r>
          </w:p>
        </w:tc>
        <w:tc>
          <w:tcPr>
            <w:tcW w:type="pct" w:w="23%"/>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10%</w:t>
            </w:r>
          </w:p>
        </w:tc>
      </w:tr>
    </w:tbl>
    <w:p>
      <w:pPr>
        <w:spacing w:after="120"/>
      </w:pPr>
    </w:p>
    <w:p>
      <w:pPr>
        <w:spacing w:after="120" w:line="276"/>
      </w:pPr>
      <w:r>
        <w:rPr>
          <w:rFonts w:ascii="Segoe UI" w:cs="Segoe UI" w:eastAsia="Segoe UI" w:hAnsi="Segoe UI"/>
          <w:b w:val="false"/>
          <w:bCs w:val="false"/>
          <w:i w:val="false"/>
          <w:iCs w:val="false"/>
          <w:color w:val="3C4043"/>
          <w:sz w:val="22"/>
          <w:szCs w:val="22"/>
        </w:rPr>
        <w:t xml:space="preserve">The increasing debt allocation reflects the natural accumulation of complexity as the platform matures. Phase 3 and 4 sprints include more refactoring to keep the codebase maintainable.</w:t>
      </w:r>
    </w:p>
    <w:p>
      <w:pPr>
        <w:spacing w:after="120"/>
      </w:pPr>
    </w:p>
    <w:p>
      <w:pPr>
        <w:pStyle w:val="Heading2"/>
        <w:spacing w:after="120" w:before="320"/>
      </w:pPr>
      <w:r>
        <w:rPr>
          <w:rFonts w:ascii="Segoe UI" w:cs="Segoe UI" w:eastAsia="Segoe UI" w:hAnsi="Segoe UI"/>
          <w:b/>
          <w:bCs/>
          <w:color w:val="0D47A1"/>
          <w:sz w:val="28"/>
          <w:szCs w:val="28"/>
        </w:rPr>
        <w:t xml:space="preserve">Quarterly Architecture Reviews</w:t>
      </w:r>
    </w:p>
    <w:p>
      <w:pPr>
        <w:spacing w:after="120" w:line="276"/>
      </w:pPr>
      <w:r>
        <w:rPr>
          <w:rFonts w:ascii="Segoe UI" w:cs="Segoe UI" w:eastAsia="Segoe UI" w:hAnsi="Segoe UI"/>
          <w:b w:val="false"/>
          <w:bCs w:val="false"/>
          <w:i w:val="false"/>
          <w:iCs w:val="false"/>
          <w:color w:val="3C4043"/>
          <w:sz w:val="22"/>
          <w:szCs w:val="22"/>
        </w:rPr>
        <w:t xml:space="preserve">Every quarter, the engineering team conducts a full architecture review covering:</w:t>
      </w:r>
    </w:p>
    <w:p>
      <w:pPr>
        <w:pStyle w:val="ListParagraph"/>
        <w:numPr>
          <w:ilvl w:val="0"/>
          <w:numId w:val="1"/>
        </w:numPr>
        <w:spacing w:after="60" w:line="260"/>
      </w:pPr>
      <w:r>
        <w:rPr>
          <w:rFonts w:ascii="Segoe UI" w:cs="Segoe UI" w:eastAsia="Segoe UI" w:hAnsi="Segoe UI"/>
          <w:color w:val="3C4043"/>
          <w:sz w:val="21"/>
          <w:szCs w:val="21"/>
        </w:rPr>
        <w:t xml:space="preserve">Performance: load test results, p99 latency trends, memory usage</w:t>
      </w:r>
    </w:p>
    <w:p>
      <w:pPr>
        <w:pStyle w:val="ListParagraph"/>
        <w:numPr>
          <w:ilvl w:val="0"/>
          <w:numId w:val="1"/>
        </w:numPr>
        <w:spacing w:after="60" w:line="260"/>
      </w:pPr>
      <w:r>
        <w:rPr>
          <w:rFonts w:ascii="Segoe UI" w:cs="Segoe UI" w:eastAsia="Segoe UI" w:hAnsi="Segoe UI"/>
          <w:color w:val="3C4043"/>
          <w:sz w:val="21"/>
          <w:szCs w:val="21"/>
        </w:rPr>
        <w:t xml:space="preserve">Scalability: identify bottlenecks in current architecture</w:t>
      </w:r>
    </w:p>
    <w:p>
      <w:pPr>
        <w:pStyle w:val="ListParagraph"/>
        <w:numPr>
          <w:ilvl w:val="0"/>
          <w:numId w:val="1"/>
        </w:numPr>
        <w:spacing w:after="60" w:line="260"/>
      </w:pPr>
      <w:r>
        <w:rPr>
          <w:rFonts w:ascii="Segoe UI" w:cs="Segoe UI" w:eastAsia="Segoe UI" w:hAnsi="Segoe UI"/>
          <w:color w:val="3C4043"/>
          <w:sz w:val="21"/>
          <w:szCs w:val="21"/>
        </w:rPr>
        <w:t xml:space="preserve">Security: review of authentication, authorization, data encryption</w:t>
      </w:r>
    </w:p>
    <w:p>
      <w:pPr>
        <w:pStyle w:val="ListParagraph"/>
        <w:numPr>
          <w:ilvl w:val="0"/>
          <w:numId w:val="1"/>
        </w:numPr>
        <w:spacing w:after="60" w:line="260"/>
      </w:pPr>
      <w:r>
        <w:rPr>
          <w:rFonts w:ascii="Segoe UI" w:cs="Segoe UI" w:eastAsia="Segoe UI" w:hAnsi="Segoe UI"/>
          <w:color w:val="3C4043"/>
          <w:sz w:val="21"/>
          <w:szCs w:val="21"/>
        </w:rPr>
        <w:t xml:space="preserve">Code quality: complexity metrics, test coverage trends, dependency health</w:t>
      </w:r>
    </w:p>
    <w:p>
      <w:pPr>
        <w:pStyle w:val="ListParagraph"/>
        <w:numPr>
          <w:ilvl w:val="0"/>
          <w:numId w:val="1"/>
        </w:numPr>
        <w:spacing w:after="60" w:line="260"/>
      </w:pPr>
      <w:r>
        <w:rPr>
          <w:rFonts w:ascii="Segoe UI" w:cs="Segoe UI" w:eastAsia="Segoe UI" w:hAnsi="Segoe UI"/>
          <w:color w:val="3C4043"/>
          <w:sz w:val="21"/>
          <w:szCs w:val="21"/>
        </w:rPr>
        <w:t xml:space="preserve">Developer experience: build times, CI duration, onboarding friction</w:t>
      </w:r>
    </w:p>
    <w:p>
      <w:pPr>
        <w:pStyle w:val="ListParagraph"/>
        <w:numPr>
          <w:ilvl w:val="0"/>
          <w:numId w:val="1"/>
        </w:numPr>
        <w:spacing w:after="60" w:line="260"/>
      </w:pPr>
      <w:r>
        <w:rPr>
          <w:rFonts w:ascii="Segoe UI" w:cs="Segoe UI" w:eastAsia="Segoe UI" w:hAnsi="Segoe UI"/>
          <w:color w:val="3C4043"/>
          <w:sz w:val="21"/>
          <w:szCs w:val="21"/>
        </w:rPr>
        <w:t xml:space="preserve">Technical debt inventory: prioritized backlog of known debt items</w:t>
      </w:r>
    </w:p>
    <w:p>
      <w:r>
        <w:br w:type="page"/>
      </w:r>
    </w:p>
    <w:p>
      <w:pPr>
        <w:pStyle w:val="Heading1"/>
        <w:spacing w:after="120" w:before="400"/>
      </w:pPr>
      <w:r>
        <w:rPr>
          <w:rFonts w:ascii="Segoe UI" w:cs="Segoe UI" w:eastAsia="Segoe UI" w:hAnsi="Segoe UI"/>
          <w:b/>
          <w:bCs/>
          <w:color w:val="1A73E8"/>
          <w:sz w:val="36"/>
          <w:szCs w:val="36"/>
        </w:rPr>
        <w:t xml:space="preserve">11. Risk Register</w:t>
      </w:r>
    </w:p>
    <w:p>
      <w:pPr>
        <w:spacing w:after="120"/>
      </w:pPr>
    </w:p>
    <w:p>
      <w:pPr>
        <w:spacing w:after="120" w:line="276"/>
      </w:pPr>
      <w:r>
        <w:rPr>
          <w:rFonts w:ascii="Segoe UI" w:cs="Segoe UI" w:eastAsia="Segoe UI" w:hAnsi="Segoe UI"/>
          <w:b w:val="false"/>
          <w:bCs w:val="false"/>
          <w:i w:val="false"/>
          <w:iCs w:val="false"/>
          <w:color w:val="3C4043"/>
          <w:sz w:val="22"/>
          <w:szCs w:val="22"/>
        </w:rPr>
        <w:t xml:space="preserve">The following risks have been identified and assessed. Each risk includes mitigation strategies and contingency plans.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pct" w:w="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ID</w:t>
            </w:r>
          </w:p>
        </w:tc>
        <w:tc>
          <w:tcPr>
            <w:tcW w:type="pct" w:w="2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Risk</w:t>
            </w:r>
          </w:p>
        </w:tc>
        <w:tc>
          <w:tcPr>
            <w:tcW w:type="pct" w:w="1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Impact</w:t>
            </w:r>
          </w:p>
        </w:tc>
        <w:tc>
          <w:tcPr>
            <w:tcW w:type="pct" w:w="11%"/>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Likelihood</w:t>
            </w:r>
          </w:p>
        </w:tc>
        <w:tc>
          <w:tcPr>
            <w:tcW w:type="pct" w:w="11%"/>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Severity</w:t>
            </w:r>
          </w:p>
        </w:tc>
        <w:tc>
          <w:tcPr>
            <w:tcW w:type="pct" w:w="34%"/>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Mitigation</w:t>
            </w:r>
          </w:p>
        </w:tc>
      </w:tr>
      <w:tr>
        <w:tc>
          <w:tcPr>
            <w:tcW w:type="pct" w:w="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R1</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GPU driver compatibility issues across Linux distributions and kernel versions</w:t>
            </w:r>
          </w:p>
        </w:tc>
        <w:tc>
          <w:tcPr>
            <w:tcW w:type="pct" w:w="1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High</w:t>
            </w:r>
          </w:p>
        </w:tc>
        <w:tc>
          <w:tcPr>
            <w:tcW w:type="pct" w:w="11%"/>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Medium</w:t>
            </w:r>
          </w:p>
        </w:tc>
        <w:tc>
          <w:tcPr>
            <w:tcW w:type="pct" w:w="11%"/>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FFFFFF"/>
                <w:sz w:val="18"/>
                <w:szCs w:val="18"/>
                <w:shd w:fill="DB4437" w:val="clear"/>
              </w:rPr>
              <w:t xml:space="preserve"> HIGH </w:t>
            </w:r>
          </w:p>
        </w:tc>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Maintain GPU compatibility test matrix. Fallback to CPU inference. Document supported driver versions.</w:t>
            </w:r>
          </w:p>
        </w:tc>
      </w:tr>
      <w:tr>
        <w:tc>
          <w:tcPr>
            <w:tcW w:type="pct" w:w="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R2</w:t>
            </w:r>
          </w:p>
        </w:tc>
        <w:tc>
          <w:tcPr>
            <w:tcW w:type="pct" w:w="2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Firecracker KVM requirements limit deployment environments (no nested virt, no Windows)</w:t>
            </w:r>
          </w:p>
        </w:tc>
        <w:tc>
          <w:tcPr>
            <w:tcW w:type="pct" w:w="1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Medium</w:t>
            </w:r>
          </w:p>
        </w:tc>
        <w:tc>
          <w:tcPr>
            <w:tcW w:type="pct" w:w="11%"/>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High</w:t>
            </w:r>
          </w:p>
        </w:tc>
        <w:tc>
          <w:tcPr>
            <w:tcW w:type="pct" w:w="11%"/>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bCs/>
                <w:color w:val="FFFFFF"/>
                <w:sz w:val="18"/>
                <w:szCs w:val="18"/>
                <w:shd w:fill="DB4437" w:val="clear"/>
              </w:rPr>
              <w:t xml:space="preserve"> HIGH </w:t>
            </w:r>
          </w:p>
        </w:tc>
        <w:tc>
          <w:tcPr>
            <w:tcW w:type="pct" w:w="3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Docker as default fallback. Clear system requirements documentation. Auto-detect KVM support.</w:t>
            </w:r>
          </w:p>
        </w:tc>
      </w:tr>
      <w:tr>
        <w:tc>
          <w:tcPr>
            <w:tcW w:type="pct" w:w="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R3</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Performance degradation at scale (100+ agents, multi-server)</w:t>
            </w:r>
          </w:p>
        </w:tc>
        <w:tc>
          <w:tcPr>
            <w:tcW w:type="pct" w:w="1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High</w:t>
            </w:r>
          </w:p>
        </w:tc>
        <w:tc>
          <w:tcPr>
            <w:tcW w:type="pct" w:w="11%"/>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Medium</w:t>
            </w:r>
          </w:p>
        </w:tc>
        <w:tc>
          <w:tcPr>
            <w:tcW w:type="pct" w:w="11%"/>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FFFFFF"/>
                <w:sz w:val="18"/>
                <w:szCs w:val="18"/>
                <w:shd w:fill="DB4437" w:val="clear"/>
              </w:rPr>
              <w:t xml:space="preserve"> HIGH </w:t>
            </w:r>
          </w:p>
        </w:tc>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Regular load testing. Capacity planning. Horizontal scaling architecture.</w:t>
            </w:r>
          </w:p>
        </w:tc>
      </w:tr>
      <w:tr>
        <w:tc>
          <w:tcPr>
            <w:tcW w:type="pct" w:w="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R4</w:t>
            </w:r>
          </w:p>
        </w:tc>
        <w:tc>
          <w:tcPr>
            <w:tcW w:type="pct" w:w="2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Security vulnerabilities in container/VM escape</w:t>
            </w:r>
          </w:p>
        </w:tc>
        <w:tc>
          <w:tcPr>
            <w:tcW w:type="pct" w:w="1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Critical</w:t>
            </w:r>
          </w:p>
        </w:tc>
        <w:tc>
          <w:tcPr>
            <w:tcW w:type="pct" w:w="11%"/>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Low</w:t>
            </w:r>
          </w:p>
        </w:tc>
        <w:tc>
          <w:tcPr>
            <w:tcW w:type="pct" w:w="11%"/>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bCs/>
                <w:color w:val="FFFFFF"/>
                <w:sz w:val="18"/>
                <w:szCs w:val="18"/>
                <w:shd w:fill="DB4437" w:val="clear"/>
              </w:rPr>
              <w:t xml:space="preserve"> HIGH </w:t>
            </w:r>
          </w:p>
        </w:tc>
        <w:tc>
          <w:tcPr>
            <w:tcW w:type="pct" w:w="3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Regular security audits. Firecracker for untrusted workloads. CVE monitoring and rapid patching.</w:t>
            </w:r>
          </w:p>
        </w:tc>
      </w:tr>
      <w:tr>
        <w:tc>
          <w:tcPr>
            <w:tcW w:type="pct" w:w="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R5</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Community adoption below targets</w:t>
            </w:r>
          </w:p>
        </w:tc>
        <w:tc>
          <w:tcPr>
            <w:tcW w:type="pct" w:w="1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Medium</w:t>
            </w:r>
          </w:p>
        </w:tc>
        <w:tc>
          <w:tcPr>
            <w:tcW w:type="pct" w:w="11%"/>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Medium</w:t>
            </w:r>
          </w:p>
        </w:tc>
        <w:tc>
          <w:tcPr>
            <w:tcW w:type="pct" w:w="11%"/>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FFFFFF"/>
                <w:sz w:val="18"/>
                <w:szCs w:val="18"/>
                <w:shd w:fill="F4B400" w:val="clear"/>
              </w:rPr>
              <w:t xml:space="preserve"> MED </w:t>
            </w:r>
          </w:p>
        </w:tc>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Open source from day one. Comprehensive documentation. Active community engagement.</w:t>
            </w:r>
          </w:p>
        </w:tc>
      </w:tr>
      <w:tr>
        <w:tc>
          <w:tcPr>
            <w:tcW w:type="pct" w:w="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R6</w:t>
            </w:r>
          </w:p>
        </w:tc>
        <w:tc>
          <w:tcPr>
            <w:tcW w:type="pct" w:w="2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vLLM/Ollama API breaking changes</w:t>
            </w:r>
          </w:p>
        </w:tc>
        <w:tc>
          <w:tcPr>
            <w:tcW w:type="pct" w:w="1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Medium</w:t>
            </w:r>
          </w:p>
        </w:tc>
        <w:tc>
          <w:tcPr>
            <w:tcW w:type="pct" w:w="11%"/>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Medium</w:t>
            </w:r>
          </w:p>
        </w:tc>
        <w:tc>
          <w:tcPr>
            <w:tcW w:type="pct" w:w="11%"/>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bCs/>
                <w:color w:val="FFFFFF"/>
                <w:sz w:val="18"/>
                <w:szCs w:val="18"/>
                <w:shd w:fill="F4B400" w:val="clear"/>
              </w:rPr>
              <w:t xml:space="preserve"> MED </w:t>
            </w:r>
          </w:p>
        </w:tc>
        <w:tc>
          <w:tcPr>
            <w:tcW w:type="pct" w:w="3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Pin inference service versions. Abstraction layer for inference API. Monitor upstream releases.</w:t>
            </w:r>
          </w:p>
        </w:tc>
      </w:tr>
      <w:tr>
        <w:tc>
          <w:tcPr>
            <w:tcW w:type="pct" w:w="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R7</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Team velocity lower than projected</w:t>
            </w:r>
          </w:p>
        </w:tc>
        <w:tc>
          <w:tcPr>
            <w:tcW w:type="pct" w:w="1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High</w:t>
            </w:r>
          </w:p>
        </w:tc>
        <w:tc>
          <w:tcPr>
            <w:tcW w:type="pct" w:w="11%"/>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Medium</w:t>
            </w:r>
          </w:p>
        </w:tc>
        <w:tc>
          <w:tcPr>
            <w:tcW w:type="pct" w:w="11%"/>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FFFFFF"/>
                <w:sz w:val="18"/>
                <w:szCs w:val="18"/>
                <w:shd w:fill="DB4437" w:val="clear"/>
              </w:rPr>
              <w:t xml:space="preserve"> HIGH </w:t>
            </w:r>
          </w:p>
        </w:tc>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Sprint retrospectives. Scope negotiation. Feature flagging for partial releases.</w:t>
            </w:r>
          </w:p>
        </w:tc>
      </w:tr>
      <w:tr>
        <w:tc>
          <w:tcPr>
            <w:tcW w:type="pct" w:w="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R8</w:t>
            </w:r>
          </w:p>
        </w:tc>
        <w:tc>
          <w:tcPr>
            <w:tcW w:type="pct" w:w="2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VRAM management complexity</w:t>
            </w:r>
          </w:p>
        </w:tc>
        <w:tc>
          <w:tcPr>
            <w:tcW w:type="pct" w:w="1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Medium</w:t>
            </w:r>
          </w:p>
        </w:tc>
        <w:tc>
          <w:tcPr>
            <w:tcW w:type="pct" w:w="11%"/>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High</w:t>
            </w:r>
          </w:p>
        </w:tc>
        <w:tc>
          <w:tcPr>
            <w:tcW w:type="pct" w:w="11%"/>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bCs/>
                <w:color w:val="FFFFFF"/>
                <w:sz w:val="18"/>
                <w:szCs w:val="18"/>
                <w:shd w:fill="DB4437" w:val="clear"/>
              </w:rPr>
              <w:t xml:space="preserve"> HIGH </w:t>
            </w:r>
          </w:p>
        </w:tc>
        <w:tc>
          <w:tcPr>
            <w:tcW w:type="pct" w:w="3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Conservative VRAM budgets. Extensive testing. Graceful degradation when VRAM is exhausted.</w:t>
            </w:r>
          </w:p>
        </w:tc>
      </w:tr>
      <w:tr>
        <w:tc>
          <w:tcPr>
            <w:tcW w:type="pct" w:w="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R9</w:t>
            </w:r>
          </w:p>
        </w:tc>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vsock communication reliability</w:t>
            </w:r>
          </w:p>
        </w:tc>
        <w:tc>
          <w:tcPr>
            <w:tcW w:type="pct" w:w="1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Medium</w:t>
            </w:r>
          </w:p>
        </w:tc>
        <w:tc>
          <w:tcPr>
            <w:tcW w:type="pct" w:w="11%"/>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Low</w:t>
            </w:r>
          </w:p>
        </w:tc>
        <w:tc>
          <w:tcPr>
            <w:tcW w:type="pct" w:w="11%"/>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FFFFFF"/>
                <w:sz w:val="18"/>
                <w:szCs w:val="18"/>
                <w:shd w:fill="0F9D58" w:val="clear"/>
              </w:rPr>
              <w:t xml:space="preserve"> LOW </w:t>
            </w:r>
          </w:p>
        </w:tc>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Comprehensive integration tests. Retry logic. Fallback to network communication.</w:t>
            </w:r>
          </w:p>
        </w:tc>
      </w:tr>
      <w:tr>
        <w:tc>
          <w:tcPr>
            <w:tcW w:type="pct" w:w="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R10</w:t>
            </w:r>
          </w:p>
        </w:tc>
        <w:tc>
          <w:tcPr>
            <w:tcW w:type="pct" w:w="2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Regulatory requirements (EU AI Act, etc.)</w:t>
            </w:r>
          </w:p>
        </w:tc>
        <w:tc>
          <w:tcPr>
            <w:tcW w:type="pct" w:w="1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Medium</w:t>
            </w:r>
          </w:p>
        </w:tc>
        <w:tc>
          <w:tcPr>
            <w:tcW w:type="pct" w:w="11%"/>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Medium</w:t>
            </w:r>
          </w:p>
        </w:tc>
        <w:tc>
          <w:tcPr>
            <w:tcW w:type="pct" w:w="11%"/>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bCs/>
                <w:color w:val="FFFFFF"/>
                <w:sz w:val="18"/>
                <w:szCs w:val="18"/>
                <w:shd w:fill="F4B400" w:val="clear"/>
              </w:rPr>
              <w:t xml:space="preserve"> MED </w:t>
            </w:r>
          </w:p>
        </w:tc>
        <w:tc>
          <w:tcPr>
            <w:tcW w:type="pct" w:w="3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Legal review. Compliance reporting features. Audit trail for all agent actions.</w:t>
            </w:r>
          </w:p>
        </w:tc>
      </w:tr>
    </w:tbl>
    <w:p>
      <w:pPr>
        <w:spacing w:after="120"/>
      </w:pPr>
    </w:p>
    <w:p>
      <w:pPr>
        <w:pStyle w:val="Heading2"/>
        <w:spacing w:after="120" w:before="320"/>
      </w:pPr>
      <w:r>
        <w:rPr>
          <w:rFonts w:ascii="Segoe UI" w:cs="Segoe UI" w:eastAsia="Segoe UI" w:hAnsi="Segoe UI"/>
          <w:b/>
          <w:bCs/>
          <w:color w:val="0D47A1"/>
          <w:sz w:val="28"/>
          <w:szCs w:val="28"/>
        </w:rPr>
        <w:t xml:space="preserve">Risk Response Matrix</w:t>
      </w:r>
    </w:p>
    <w:p>
      <w:pPr>
        <w:spacing w:after="120" w:line="276"/>
      </w:pPr>
      <w:r>
        <w:rPr>
          <w:rFonts w:ascii="Segoe UI" w:cs="Segoe UI" w:eastAsia="Segoe UI" w:hAnsi="Segoe UI"/>
          <w:b w:val="false"/>
          <w:bCs w:val="false"/>
          <w:i w:val="false"/>
          <w:iCs w:val="false"/>
          <w:color w:val="3C4043"/>
          <w:sz w:val="22"/>
          <w:szCs w:val="22"/>
        </w:rPr>
        <w:t xml:space="preserve">Risk response strategies by severity level:</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Severity</w:t>
            </w:r>
          </w:p>
        </w:tc>
        <w:tc>
          <w:tcPr>
            <w:tcW w:type="pct" w:w="4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Response Strategy</w:t>
            </w:r>
          </w:p>
        </w:tc>
        <w:tc>
          <w:tcPr>
            <w:tcW w:type="pct" w:w="2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Escalation Path</w:t>
            </w:r>
          </w:p>
        </w:tc>
        <w:tc>
          <w:tcPr>
            <w:tcW w:type="pct" w:w="2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Review Cadence</w:t>
            </w:r>
          </w:p>
        </w:tc>
      </w:tr>
      <w:tr>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FFFFFF"/>
                <w:sz w:val="18"/>
                <w:szCs w:val="18"/>
                <w:shd w:fill="DB4437" w:val="clear"/>
              </w:rPr>
              <w:t xml:space="preserve"> CRITICAL </w:t>
            </w:r>
          </w:p>
        </w:tc>
        <w:tc>
          <w:tcPr>
            <w:tcW w:type="pct" w:w="4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Immediate halt. War room assembled. Fix within 24 hours.</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CTO + Engineering Leads</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Daily until resolved</w:t>
            </w:r>
          </w:p>
        </w:tc>
      </w:tr>
      <w:tr>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bCs/>
                <w:color w:val="FFFFFF"/>
                <w:sz w:val="18"/>
                <w:szCs w:val="18"/>
                <w:shd w:fill="DB4437" w:val="clear"/>
              </w:rPr>
              <w:t xml:space="preserve"> HIGH </w:t>
            </w:r>
          </w:p>
        </w:tc>
        <w:tc>
          <w:tcPr>
            <w:tcW w:type="pct" w:w="4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Assigned owner. Mitigation plan within 48 hours.</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Engineering Lead</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Weekly</w:t>
            </w:r>
          </w:p>
        </w:tc>
      </w:tr>
      <w:tr>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bCs/>
                <w:color w:val="FFFFFF"/>
                <w:sz w:val="18"/>
                <w:szCs w:val="18"/>
                <w:shd w:fill="F4B400" w:val="clear"/>
              </w:rPr>
              <w:t xml:space="preserve"> MEDIUM </w:t>
            </w:r>
          </w:p>
        </w:tc>
        <w:tc>
          <w:tcPr>
            <w:tcW w:type="pct" w:w="4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Tracked in risk backlog. Addressed in sprint planning.</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Team Lead</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Bi-weekly</w:t>
            </w:r>
          </w:p>
        </w:tc>
      </w:tr>
      <w:tr>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bCs/>
                <w:color w:val="FFFFFF"/>
                <w:sz w:val="18"/>
                <w:szCs w:val="18"/>
                <w:shd w:fill="0F9D58" w:val="clear"/>
              </w:rPr>
              <w:t xml:space="preserve"> LOW </w:t>
            </w:r>
          </w:p>
        </w:tc>
        <w:tc>
          <w:tcPr>
            <w:tcW w:type="pct" w:w="4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Monitored. No immediate action required.</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Individual contributor</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Monthly</w:t>
            </w:r>
          </w:p>
        </w:tc>
      </w:tr>
    </w:tbl>
    <w:p>
      <w:r>
        <w:br w:type="page"/>
      </w:r>
    </w:p>
    <w:p>
      <w:pPr>
        <w:pStyle w:val="Heading1"/>
        <w:spacing w:after="120" w:before="400"/>
      </w:pPr>
      <w:r>
        <w:rPr>
          <w:rFonts w:ascii="Segoe UI" w:cs="Segoe UI" w:eastAsia="Segoe UI" w:hAnsi="Segoe UI"/>
          <w:b/>
          <w:bCs/>
          <w:color w:val="1A73E8"/>
          <w:sz w:val="36"/>
          <w:szCs w:val="36"/>
        </w:rPr>
        <w:t xml:space="preserve">12. Resource Planning</w:t>
      </w:r>
    </w:p>
    <w:p>
      <w:pPr>
        <w:spacing w:after="120"/>
      </w:pPr>
    </w:p>
    <w:p>
      <w:pPr>
        <w:spacing w:after="120" w:line="276"/>
      </w:pPr>
      <w:r>
        <w:rPr>
          <w:rFonts w:ascii="Segoe UI" w:cs="Segoe UI" w:eastAsia="Segoe UI" w:hAnsi="Segoe UI"/>
          <w:b w:val="false"/>
          <w:bCs w:val="false"/>
          <w:i w:val="false"/>
          <w:iCs w:val="false"/>
          <w:color w:val="3C4043"/>
          <w:sz w:val="22"/>
          <w:szCs w:val="22"/>
        </w:rPr>
        <w:t xml:space="preserve">Resource planning across the four phases, including team composition, infrastructure, and tooling requirements.</w:t>
      </w:r>
    </w:p>
    <w:p>
      <w:pPr>
        <w:spacing w:after="120"/>
      </w:pPr>
    </w:p>
    <w:p>
      <w:pPr>
        <w:pStyle w:val="Heading2"/>
        <w:spacing w:after="120" w:before="320"/>
      </w:pPr>
      <w:r>
        <w:rPr>
          <w:rFonts w:ascii="Segoe UI" w:cs="Segoe UI" w:eastAsia="Segoe UI" w:hAnsi="Segoe UI"/>
          <w:b/>
          <w:bCs/>
          <w:color w:val="0D47A1"/>
          <w:sz w:val="28"/>
          <w:szCs w:val="28"/>
        </w:rPr>
        <w:t xml:space="preserve">Team Structure by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24%"/>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Role</w:t>
            </w:r>
          </w:p>
        </w:tc>
        <w:tc>
          <w:tcPr>
            <w:tcW w:type="pct" w:w="19%"/>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Phase 1</w:t>
            </w:r>
          </w:p>
        </w:tc>
        <w:tc>
          <w:tcPr>
            <w:tcW w:type="pct" w:w="19%"/>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Phase 2</w:t>
            </w:r>
          </w:p>
        </w:tc>
        <w:tc>
          <w:tcPr>
            <w:tcW w:type="pct" w:w="19%"/>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Phase 3</w:t>
            </w:r>
          </w:p>
        </w:tc>
        <w:tc>
          <w:tcPr>
            <w:tcW w:type="pct" w:w="19%"/>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Phase 4</w:t>
            </w:r>
          </w:p>
        </w:tc>
      </w:tr>
      <w:tr>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Full-Stack Engineers</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2–3</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3–4</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4–6</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5–8</w:t>
            </w:r>
          </w:p>
        </w:tc>
      </w:tr>
      <w:tr>
        <w:tc>
          <w:tcPr>
            <w:tcW w:type="pct" w:w="2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Backend / Infrastructure</w:t>
            </w:r>
          </w:p>
        </w:tc>
        <w:tc>
          <w:tcPr>
            <w:tcW w:type="pct" w:w="1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1–2</w:t>
            </w:r>
          </w:p>
        </w:tc>
        <w:tc>
          <w:tcPr>
            <w:tcW w:type="pct" w:w="1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2–3</w:t>
            </w:r>
          </w:p>
        </w:tc>
        <w:tc>
          <w:tcPr>
            <w:tcW w:type="pct" w:w="1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3–4</w:t>
            </w:r>
          </w:p>
        </w:tc>
        <w:tc>
          <w:tcPr>
            <w:tcW w:type="pct" w:w="1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3–4</w:t>
            </w:r>
          </w:p>
        </w:tc>
      </w:tr>
      <w:tr>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Frontend / UX</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1–2</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2</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2–3</w:t>
            </w:r>
          </w:p>
        </w:tc>
      </w:tr>
      <w:tr>
        <w:tc>
          <w:tcPr>
            <w:tcW w:type="pct" w:w="2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DevOps / SRE</w:t>
            </w:r>
          </w:p>
        </w:tc>
        <w:tc>
          <w:tcPr>
            <w:tcW w:type="pct" w:w="1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0–1</w:t>
            </w:r>
          </w:p>
        </w:tc>
        <w:tc>
          <w:tcPr>
            <w:tcW w:type="pct" w:w="1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w:t>
            </w:r>
          </w:p>
        </w:tc>
        <w:tc>
          <w:tcPr>
            <w:tcW w:type="pct" w:w="1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1–2</w:t>
            </w:r>
          </w:p>
        </w:tc>
        <w:tc>
          <w:tcPr>
            <w:tcW w:type="pct" w:w="1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2</w:t>
            </w:r>
          </w:p>
        </w:tc>
      </w:tr>
      <w:tr>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ML / AI Engineer</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0</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1–2</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2–3</w:t>
            </w:r>
          </w:p>
        </w:tc>
      </w:tr>
      <w:tr>
        <w:tc>
          <w:tcPr>
            <w:tcW w:type="pct" w:w="2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QA Engineer</w:t>
            </w:r>
          </w:p>
        </w:tc>
        <w:tc>
          <w:tcPr>
            <w:tcW w:type="pct" w:w="1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0</w:t>
            </w:r>
          </w:p>
        </w:tc>
        <w:tc>
          <w:tcPr>
            <w:tcW w:type="pct" w:w="1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0–1</w:t>
            </w:r>
          </w:p>
        </w:tc>
        <w:tc>
          <w:tcPr>
            <w:tcW w:type="pct" w:w="1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w:t>
            </w:r>
          </w:p>
        </w:tc>
        <w:tc>
          <w:tcPr>
            <w:tcW w:type="pct" w:w="1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1–2</w:t>
            </w:r>
          </w:p>
        </w:tc>
      </w:tr>
      <w:tr>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Technical Writer</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0</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0–1</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w:t>
            </w:r>
          </w:p>
        </w:tc>
      </w:tr>
      <w:tr>
        <w:tc>
          <w:tcPr>
            <w:tcW w:type="pct" w:w="2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Product Manager</w:t>
            </w:r>
          </w:p>
        </w:tc>
        <w:tc>
          <w:tcPr>
            <w:tcW w:type="pct" w:w="1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0–1</w:t>
            </w:r>
          </w:p>
        </w:tc>
        <w:tc>
          <w:tcPr>
            <w:tcW w:type="pct" w:w="1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w:t>
            </w:r>
          </w:p>
        </w:tc>
        <w:tc>
          <w:tcPr>
            <w:tcW w:type="pct" w:w="1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w:t>
            </w:r>
          </w:p>
        </w:tc>
        <w:tc>
          <w:tcPr>
            <w:tcW w:type="pct" w:w="19%"/>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w:t>
            </w:r>
          </w:p>
        </w:tc>
      </w:tr>
      <w:tr>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Total (est.)</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4–8</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9–13</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14–22</w:t>
            </w:r>
          </w:p>
        </w:tc>
        <w:tc>
          <w:tcPr>
            <w:tcW w:type="pct" w:w="19%"/>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17–27</w:t>
            </w:r>
          </w:p>
        </w:tc>
      </w:tr>
    </w:tbl>
    <w:p>
      <w:pPr>
        <w:spacing w:after="120"/>
      </w:pPr>
    </w:p>
    <w:p>
      <w:pPr>
        <w:pStyle w:val="Heading2"/>
        <w:spacing w:after="120" w:before="320"/>
      </w:pPr>
      <w:r>
        <w:rPr>
          <w:rFonts w:ascii="Segoe UI" w:cs="Segoe UI" w:eastAsia="Segoe UI" w:hAnsi="Segoe UI"/>
          <w:b/>
          <w:bCs/>
          <w:color w:val="0D47A1"/>
          <w:sz w:val="28"/>
          <w:szCs w:val="28"/>
        </w:rPr>
        <w:t xml:space="preserve">Infrastructure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Component</w:t>
            </w:r>
          </w:p>
        </w:tc>
        <w:tc>
          <w:tcPr>
            <w:tcW w:type="pct" w:w="2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Phase 1</w:t>
            </w:r>
          </w:p>
        </w:tc>
        <w:tc>
          <w:tcPr>
            <w:tcW w:type="pct" w:w="2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Phase 2</w:t>
            </w:r>
          </w:p>
        </w:tc>
        <w:tc>
          <w:tcPr>
            <w:tcW w:type="pct" w:w="2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Phase 3+</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Development Servers</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1x 16-core, 64GB RAM</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2x 32-core, 128GB RAM</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4x 64-core, 256GB RAM</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GPU Hardware</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None required</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1x NVIDIA RTX 4090 (24GB)</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2–4x A100 (80GB)</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Storage</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500GB SSD</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2TB NVMe</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10TB+ NVMe array</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CI/CD</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GitHub Actions (free tier)</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GitHub Actions (pro)</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Self-hosted runners</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Monitoring</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Built-in dashboard</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Built-in + Grafana</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Full observability stack</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Testing</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Local Docker</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KVM test environment</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Multi-node test cluster</w:t>
            </w:r>
          </w:p>
        </w:tc>
      </w:tr>
    </w:tbl>
    <w:p>
      <w:pPr>
        <w:spacing w:after="120"/>
      </w:pPr>
    </w:p>
    <w:p>
      <w:pPr>
        <w:pStyle w:val="Heading2"/>
        <w:spacing w:after="120" w:before="320"/>
      </w:pPr>
      <w:r>
        <w:rPr>
          <w:rFonts w:ascii="Segoe UI" w:cs="Segoe UI" w:eastAsia="Segoe UI" w:hAnsi="Segoe UI"/>
          <w:b/>
          <w:bCs/>
          <w:color w:val="0D47A1"/>
          <w:sz w:val="28"/>
          <w:szCs w:val="28"/>
        </w:rPr>
        <w:t xml:space="preserve">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Category</w:t>
            </w:r>
          </w:p>
        </w:tc>
        <w:tc>
          <w:tcPr>
            <w:tcW w:type="pct" w:w="2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Technology</w:t>
            </w:r>
          </w:p>
        </w:tc>
        <w:tc>
          <w:tcPr>
            <w:tcW w:type="pct" w:w="14%"/>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Version</w:t>
            </w:r>
          </w:p>
        </w:tc>
        <w:tc>
          <w:tcPr>
            <w:tcW w:type="pct" w:w="4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Purpose</w:t>
            </w:r>
          </w:p>
        </w:tc>
      </w:tr>
      <w:tr>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Framework</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Next.js</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16.x</w:t>
            </w:r>
          </w:p>
        </w:tc>
        <w:tc>
          <w:tcPr>
            <w:tcW w:type="pct" w:w="4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Full-stack React framework</w:t>
            </w:r>
          </w:p>
        </w:tc>
      </w:tr>
      <w:tr>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Language</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TypeScript</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5.x</w:t>
            </w:r>
          </w:p>
        </w:tc>
        <w:tc>
          <w:tcPr>
            <w:tcW w:type="pct" w:w="4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Type-safe development</w:t>
            </w:r>
          </w:p>
        </w:tc>
      </w:tr>
      <w:tr>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Styling</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Tailwind CSS</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v4</w:t>
            </w:r>
          </w:p>
        </w:tc>
        <w:tc>
          <w:tcPr>
            <w:tcW w:type="pct" w:w="4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Utility-first CSS framework</w:t>
            </w:r>
          </w:p>
        </w:tc>
      </w:tr>
      <w:tr>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Database</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PostgreSQL</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16.x</w:t>
            </w:r>
          </w:p>
        </w:tc>
        <w:tc>
          <w:tcPr>
            <w:tcW w:type="pct" w:w="4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Primary data store</w:t>
            </w:r>
          </w:p>
        </w:tc>
      </w:tr>
      <w:tr>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ORM</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Drizzle</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Latest</w:t>
            </w:r>
          </w:p>
        </w:tc>
        <w:tc>
          <w:tcPr>
            <w:tcW w:type="pct" w:w="4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Type-safe SQL query builder</w:t>
            </w:r>
          </w:p>
        </w:tc>
      </w:tr>
      <w:tr>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Cache</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Redis</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7.x</w:t>
            </w:r>
          </w:p>
        </w:tc>
        <w:tc>
          <w:tcPr>
            <w:tcW w:type="pct" w:w="4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Caching, sessions, pub/sub</w:t>
            </w:r>
          </w:p>
        </w:tc>
      </w:tr>
      <w:tr>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Auth</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NextAuth</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v5</w:t>
            </w:r>
          </w:p>
        </w:tc>
        <w:tc>
          <w:tcPr>
            <w:tcW w:type="pct" w:w="4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Authentication framework</w:t>
            </w:r>
          </w:p>
        </w:tc>
      </w:tr>
      <w:tr>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Container</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Docker + Dockerode</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Latest</w:t>
            </w:r>
          </w:p>
        </w:tc>
        <w:tc>
          <w:tcPr>
            <w:tcW w:type="pct" w:w="4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Container runtime</w:t>
            </w:r>
          </w:p>
        </w:tc>
      </w:tr>
      <w:tr>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MicroVM</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Firecracker</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1.x</w:t>
            </w:r>
          </w:p>
        </w:tc>
        <w:tc>
          <w:tcPr>
            <w:tcW w:type="pct" w:w="4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MicroVM runtime</w:t>
            </w:r>
          </w:p>
        </w:tc>
      </w:tr>
      <w:tr>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Inference</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vLLM + Ollama</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Latest</w:t>
            </w:r>
          </w:p>
        </w:tc>
        <w:tc>
          <w:tcPr>
            <w:tcW w:type="pct" w:w="4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Model serving</w:t>
            </w:r>
          </w:p>
        </w:tc>
      </w:tr>
      <w:tr>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Proxy</w:t>
            </w:r>
          </w:p>
        </w:tc>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Traefik</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3.x</w:t>
            </w:r>
          </w:p>
        </w:tc>
        <w:tc>
          <w:tcPr>
            <w:tcW w:type="pct" w:w="4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Reverse proxy, TLS termination</w:t>
            </w:r>
          </w:p>
        </w:tc>
      </w:tr>
      <w:tr>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IaC</w:t>
            </w:r>
          </w:p>
        </w:tc>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Docker Compose</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3.x</w:t>
            </w:r>
          </w:p>
        </w:tc>
        <w:tc>
          <w:tcPr>
            <w:tcW w:type="pct" w:w="4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Development orchestration</w:t>
            </w:r>
          </w:p>
        </w:tc>
      </w:tr>
    </w:tbl>
    <w:p>
      <w:r>
        <w:br w:type="page"/>
      </w:r>
    </w:p>
    <w:p>
      <w:pPr>
        <w:pStyle w:val="Heading1"/>
        <w:spacing w:after="120" w:before="400"/>
      </w:pPr>
      <w:r>
        <w:rPr>
          <w:rFonts w:ascii="Segoe UI" w:cs="Segoe UI" w:eastAsia="Segoe UI" w:hAnsi="Segoe UI"/>
          <w:b/>
          <w:bCs/>
          <w:color w:val="1A73E8"/>
          <w:sz w:val="36"/>
          <w:szCs w:val="36"/>
        </w:rPr>
        <w:t xml:space="preserve">13. Success Metrics &amp; KPIs</w:t>
      </w:r>
    </w:p>
    <w:p>
      <w:pPr>
        <w:spacing w:after="120"/>
      </w:pPr>
    </w:p>
    <w:p>
      <w:pPr>
        <w:spacing w:after="120" w:line="276"/>
      </w:pPr>
      <w:r>
        <w:rPr>
          <w:rFonts w:ascii="Segoe UI" w:cs="Segoe UI" w:eastAsia="Segoe UI" w:hAnsi="Segoe UI"/>
          <w:b w:val="false"/>
          <w:bCs w:val="false"/>
          <w:i w:val="false"/>
          <w:iCs w:val="false"/>
          <w:color w:val="3C4043"/>
          <w:sz w:val="22"/>
          <w:szCs w:val="22"/>
        </w:rPr>
        <w:t xml:space="preserve">Each phase has measurable success criteria. These KPIs are reviewed at sprint retrospectives and phase boundaries.</w:t>
      </w:r>
    </w:p>
    <w:p>
      <w:pPr>
        <w:spacing w:after="120"/>
      </w:pPr>
    </w:p>
    <w:p>
      <w:pPr>
        <w:pStyle w:val="Heading2"/>
        <w:spacing w:after="120" w:before="320"/>
      </w:pPr>
      <w:r>
        <w:rPr>
          <w:rFonts w:ascii="Segoe UI" w:cs="Segoe UI" w:eastAsia="Segoe UI" w:hAnsi="Segoe UI"/>
          <w:b/>
          <w:bCs/>
          <w:color w:val="1A73E8"/>
          <w:sz w:val="28"/>
          <w:szCs w:val="28"/>
        </w:rPr>
        <w:t xml:space="preserve">Phase 1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3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Metric</w:t>
            </w:r>
          </w:p>
        </w:tc>
        <w:tc>
          <w:tcPr>
            <w:tcW w:type="pct" w:w="24%"/>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Target</w:t>
            </w:r>
          </w:p>
        </w:tc>
        <w:tc>
          <w:tcPr>
            <w:tcW w:type="pct" w:w="4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Measurement</w:t>
            </w:r>
          </w:p>
        </w:tc>
      </w:tr>
      <w:tr>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Agent deployment success rate</w:t>
            </w:r>
          </w:p>
        </w:tc>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&gt; 95%</w:t>
            </w:r>
          </w:p>
        </w:tc>
        <w:tc>
          <w:tcPr>
            <w:tcW w:type="pct" w:w="4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Successful deploys / Total attempts</w:t>
            </w:r>
          </w:p>
        </w:tc>
      </w:tr>
      <w:tr>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Dashboard load time</w:t>
            </w:r>
          </w:p>
        </w:tc>
        <w:tc>
          <w:tcPr>
            <w:tcW w:type="pct" w:w="2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&lt; 2 seconds</w:t>
            </w:r>
          </w:p>
        </w:tc>
        <w:tc>
          <w:tcPr>
            <w:tcW w:type="pct" w:w="4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Time to interactive (Lighthouse)</w:t>
            </w:r>
          </w:p>
        </w:tc>
      </w:tr>
      <w:tr>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API response time (p99)</w:t>
            </w:r>
          </w:p>
        </w:tc>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&lt; 500ms</w:t>
            </w:r>
          </w:p>
        </w:tc>
        <w:tc>
          <w:tcPr>
            <w:tcW w:type="pct" w:w="4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Server-side latency</w:t>
            </w:r>
          </w:p>
        </w:tc>
      </w:tr>
      <w:tr>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Authentication reliability</w:t>
            </w:r>
          </w:p>
        </w:tc>
        <w:tc>
          <w:tcPr>
            <w:tcW w:type="pct" w:w="2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99.9% uptime</w:t>
            </w:r>
          </w:p>
        </w:tc>
        <w:tc>
          <w:tcPr>
            <w:tcW w:type="pct" w:w="4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Successful logins / Total attempts</w:t>
            </w:r>
          </w:p>
        </w:tc>
      </w:tr>
      <w:tr>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Docker container lifecycle</w:t>
            </w:r>
          </w:p>
        </w:tc>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&lt; 5s start, &lt; 3s stop</w:t>
            </w:r>
          </w:p>
        </w:tc>
        <w:tc>
          <w:tcPr>
            <w:tcW w:type="pct" w:w="4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Container operation timing</w:t>
            </w:r>
          </w:p>
        </w:tc>
      </w:tr>
      <w:tr>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Test coverage</w:t>
            </w:r>
          </w:p>
        </w:tc>
        <w:tc>
          <w:tcPr>
            <w:tcW w:type="pct" w:w="2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&gt; 80% lines</w:t>
            </w:r>
          </w:p>
        </w:tc>
        <w:tc>
          <w:tcPr>
            <w:tcW w:type="pct" w:w="4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Jest coverage report</w:t>
            </w:r>
          </w:p>
        </w:tc>
      </w:tr>
    </w:tbl>
    <w:p>
      <w:pPr>
        <w:spacing w:after="120"/>
      </w:pPr>
    </w:p>
    <w:p>
      <w:pPr>
        <w:pStyle w:val="Heading2"/>
        <w:spacing w:after="120" w:before="320"/>
      </w:pPr>
      <w:r>
        <w:rPr>
          <w:rFonts w:ascii="Segoe UI" w:cs="Segoe UI" w:eastAsia="Segoe UI" w:hAnsi="Segoe UI"/>
          <w:b/>
          <w:bCs/>
          <w:color w:val="0F9D58"/>
          <w:sz w:val="28"/>
          <w:szCs w:val="28"/>
        </w:rPr>
        <w:t xml:space="preserve">Phase 2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3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Metric</w:t>
            </w:r>
          </w:p>
        </w:tc>
        <w:tc>
          <w:tcPr>
            <w:tcW w:type="pct" w:w="24%"/>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Target</w:t>
            </w:r>
          </w:p>
        </w:tc>
        <w:tc>
          <w:tcPr>
            <w:tcW w:type="pct" w:w="4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Measurement</w:t>
            </w:r>
          </w:p>
        </w:tc>
      </w:tr>
      <w:tr>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Wizard completion rate</w:t>
            </w:r>
          </w:p>
        </w:tc>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&gt; 80%</w:t>
            </w:r>
          </w:p>
        </w:tc>
        <w:tc>
          <w:tcPr>
            <w:tcW w:type="pct" w:w="4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Completed wizard / Started wizard</w:t>
            </w:r>
          </w:p>
        </w:tc>
      </w:tr>
      <w:tr>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Wizard time-to-deploy</w:t>
            </w:r>
          </w:p>
        </w:tc>
        <w:tc>
          <w:tcPr>
            <w:tcW w:type="pct" w:w="2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&lt; 5 minutes</w:t>
            </w:r>
          </w:p>
        </w:tc>
        <w:tc>
          <w:tcPr>
            <w:tcW w:type="pct" w:w="4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Start-to-deploy duration</w:t>
            </w:r>
          </w:p>
        </w:tc>
      </w:tr>
      <w:tr>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GPU inference latency (p50)</w:t>
            </w:r>
          </w:p>
        </w:tc>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&lt; 100ms</w:t>
            </w:r>
          </w:p>
        </w:tc>
        <w:tc>
          <w:tcPr>
            <w:tcW w:type="pct" w:w="4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Time to first token</w:t>
            </w:r>
          </w:p>
        </w:tc>
      </w:tr>
      <w:tr>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GPU utilization</w:t>
            </w:r>
          </w:p>
        </w:tc>
        <w:tc>
          <w:tcPr>
            <w:tcW w:type="pct" w:w="2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&gt; 60% average</w:t>
            </w:r>
          </w:p>
        </w:tc>
        <w:tc>
          <w:tcPr>
            <w:tcW w:type="pct" w:w="4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nvidia-smi utilization sampling</w:t>
            </w:r>
          </w:p>
        </w:tc>
      </w:tr>
      <w:tr>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Firecracker boot time</w:t>
            </w:r>
          </w:p>
        </w:tc>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&lt; 200ms</w:t>
            </w:r>
          </w:p>
        </w:tc>
        <w:tc>
          <w:tcPr>
            <w:tcW w:type="pct" w:w="4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Time from create to ready</w:t>
            </w:r>
          </w:p>
        </w:tc>
      </w:tr>
      <w:tr>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VRAM budget accuracy</w:t>
            </w:r>
          </w:p>
        </w:tc>
        <w:tc>
          <w:tcPr>
            <w:tcW w:type="pct" w:w="2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±5% of predicted</w:t>
            </w:r>
          </w:p>
        </w:tc>
        <w:tc>
          <w:tcPr>
            <w:tcW w:type="pct" w:w="4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Actual vs estimated VRAM usage</w:t>
            </w:r>
          </w:p>
        </w:tc>
      </w:tr>
      <w:tr>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Alert false positive rate</w:t>
            </w:r>
          </w:p>
        </w:tc>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&lt; 10%</w:t>
            </w:r>
          </w:p>
        </w:tc>
        <w:tc>
          <w:tcPr>
            <w:tcW w:type="pct" w:w="4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False alerts / Total alerts</w:t>
            </w:r>
          </w:p>
        </w:tc>
      </w:tr>
    </w:tbl>
    <w:p>
      <w:pPr>
        <w:spacing w:after="120"/>
      </w:pPr>
    </w:p>
    <w:p>
      <w:pPr>
        <w:pStyle w:val="Heading2"/>
        <w:spacing w:after="120" w:before="320"/>
      </w:pPr>
      <w:r>
        <w:rPr>
          <w:rFonts w:ascii="Segoe UI" w:cs="Segoe UI" w:eastAsia="Segoe UI" w:hAnsi="Segoe UI"/>
          <w:b/>
          <w:bCs/>
          <w:color w:val="F4B400"/>
          <w:sz w:val="28"/>
          <w:szCs w:val="28"/>
        </w:rPr>
        <w:t xml:space="preserve">Phase 3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3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Metric</w:t>
            </w:r>
          </w:p>
        </w:tc>
        <w:tc>
          <w:tcPr>
            <w:tcW w:type="pct" w:w="24%"/>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Target</w:t>
            </w:r>
          </w:p>
        </w:tc>
        <w:tc>
          <w:tcPr>
            <w:tcW w:type="pct" w:w="4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Measurement</w:t>
            </w:r>
          </w:p>
        </w:tc>
      </w:tr>
      <w:tr>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Cluster agent capacity</w:t>
            </w:r>
          </w:p>
        </w:tc>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&gt; 500 agents</w:t>
            </w:r>
          </w:p>
        </w:tc>
        <w:tc>
          <w:tcPr>
            <w:tcW w:type="pct" w:w="4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Max concurrent agents across cluster</w:t>
            </w:r>
          </w:p>
        </w:tc>
      </w:tr>
      <w:tr>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Cross-server latency</w:t>
            </w:r>
          </w:p>
        </w:tc>
        <w:tc>
          <w:tcPr>
            <w:tcW w:type="pct" w:w="2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&lt; 10ms</w:t>
            </w:r>
          </w:p>
        </w:tc>
        <w:tc>
          <w:tcPr>
            <w:tcW w:type="pct" w:w="4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Control plane round-trip between nodes</w:t>
            </w:r>
          </w:p>
        </w:tc>
      </w:tr>
      <w:tr>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Marketplace templates</w:t>
            </w:r>
          </w:p>
        </w:tc>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&gt; 50 templates</w:t>
            </w:r>
          </w:p>
        </w:tc>
        <w:tc>
          <w:tcPr>
            <w:tcW w:type="pct" w:w="4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Published templates count</w:t>
            </w:r>
          </w:p>
        </w:tc>
      </w:tr>
      <w:tr>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Enterprise SSO setup time</w:t>
            </w:r>
          </w:p>
        </w:tc>
        <w:tc>
          <w:tcPr>
            <w:tcW w:type="pct" w:w="2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&lt; 30 minutes</w:t>
            </w:r>
          </w:p>
        </w:tc>
        <w:tc>
          <w:tcPr>
            <w:tcW w:type="pct" w:w="4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Time from start to first SSO login</w:t>
            </w:r>
          </w:p>
        </w:tc>
      </w:tr>
      <w:tr>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Fine-tuning success rate</w:t>
            </w:r>
          </w:p>
        </w:tc>
        <w:tc>
          <w:tcPr>
            <w:tcW w:type="pct" w:w="2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&gt; 90%</w:t>
            </w:r>
          </w:p>
        </w:tc>
        <w:tc>
          <w:tcPr>
            <w:tcW w:type="pct" w:w="4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Successful jobs / Total jobs</w:t>
            </w:r>
          </w:p>
        </w:tc>
      </w:tr>
    </w:tbl>
    <w:p>
      <w:pPr>
        <w:spacing w:after="120"/>
      </w:pPr>
    </w:p>
    <w:p>
      <w:pPr>
        <w:pStyle w:val="Heading2"/>
        <w:spacing w:after="120" w:before="320"/>
      </w:pPr>
      <w:r>
        <w:rPr>
          <w:rFonts w:ascii="Segoe UI" w:cs="Segoe UI" w:eastAsia="Segoe UI" w:hAnsi="Segoe UI"/>
          <w:b/>
          <w:bCs/>
          <w:color w:val="0D47A1"/>
          <w:sz w:val="28"/>
          <w:szCs w:val="28"/>
        </w:rPr>
        <w:t xml:space="preserve">North Star Metrics</w:t>
      </w:r>
    </w:p>
    <w:p>
      <w:pPr>
        <w:spacing w:after="120" w:line="276"/>
      </w:pPr>
      <w:r>
        <w:rPr>
          <w:rFonts w:ascii="Segoe UI" w:cs="Segoe UI" w:eastAsia="Segoe UI" w:hAnsi="Segoe UI"/>
          <w:b w:val="false"/>
          <w:bCs w:val="false"/>
          <w:i w:val="false"/>
          <w:iCs w:val="false"/>
          <w:color w:val="3C4043"/>
          <w:sz w:val="22"/>
          <w:szCs w:val="22"/>
        </w:rPr>
        <w:t xml:space="preserve">These overarching metrics guide all product decisions: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Metric</w:t>
            </w:r>
          </w:p>
        </w:tc>
        <w:tc>
          <w:tcPr>
            <w:tcW w:type="pct" w:w="3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Target (12 months)</w:t>
            </w:r>
          </w:p>
        </w:tc>
        <w:tc>
          <w:tcPr>
            <w:tcW w:type="pct" w:w="4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Why It Matters</w:t>
            </w:r>
          </w:p>
        </w:tc>
      </w:tr>
      <w:tr>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GitHub Stars</w:t>
            </w:r>
          </w:p>
        </w:tc>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&gt; 5,000</w:t>
            </w:r>
          </w:p>
        </w:tc>
        <w:tc>
          <w:tcPr>
            <w:tcW w:type="pct" w:w="4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Community interest and visibility</w:t>
            </w:r>
          </w:p>
        </w:tc>
      </w:tr>
      <w:tr>
        <w:tc>
          <w:tcPr>
            <w:tcW w:type="pct" w:w="2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Active Installations</w:t>
            </w:r>
          </w:p>
        </w:tc>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&gt; 500</w:t>
            </w:r>
          </w:p>
        </w:tc>
        <w:tc>
          <w:tcPr>
            <w:tcW w:type="pct" w:w="4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Real adoption beyond curiosity</w:t>
            </w:r>
          </w:p>
        </w:tc>
      </w:tr>
      <w:tr>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Monthly Active Agents</w:t>
            </w:r>
          </w:p>
        </w:tc>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&gt; 10,000 (across all installs)</w:t>
            </w:r>
          </w:p>
        </w:tc>
        <w:tc>
          <w:tcPr>
            <w:tcW w:type="pct" w:w="4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Platform is being used for real workloads</w:t>
            </w:r>
          </w:p>
        </w:tc>
      </w:tr>
      <w:tr>
        <w:tc>
          <w:tcPr>
            <w:tcW w:type="pct" w:w="2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Community Contributors</w:t>
            </w:r>
          </w:p>
        </w:tc>
        <w:tc>
          <w:tcPr>
            <w:tcW w:type="pct" w:w="3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&gt; 50</w:t>
            </w:r>
          </w:p>
        </w:tc>
        <w:tc>
          <w:tcPr>
            <w:tcW w:type="pct" w:w="4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Sustainable open-source ecosystem</w:t>
            </w:r>
          </w:p>
        </w:tc>
      </w:tr>
      <w:tr>
        <w:tc>
          <w:tcPr>
            <w:tcW w:type="pct" w:w="2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Marketplace Templates</w:t>
            </w:r>
          </w:p>
        </w:tc>
        <w:tc>
          <w:tcPr>
            <w:tcW w:type="pct" w:w="3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&gt; 100</w:t>
            </w:r>
          </w:p>
        </w:tc>
        <w:tc>
          <w:tcPr>
            <w:tcW w:type="pct" w:w="4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Platform utility beyond core features</w:t>
            </w:r>
          </w:p>
        </w:tc>
      </w:tr>
    </w:tbl>
    <w:p>
      <w:r>
        <w:br w:type="page"/>
      </w:r>
    </w:p>
    <w:p>
      <w:pPr>
        <w:pStyle w:val="Heading1"/>
        <w:spacing w:after="120" w:before="400"/>
      </w:pPr>
      <w:r>
        <w:rPr>
          <w:rFonts w:ascii="Segoe UI" w:cs="Segoe UI" w:eastAsia="Segoe UI" w:hAnsi="Segoe UI"/>
          <w:b/>
          <w:bCs/>
          <w:color w:val="1A73E8"/>
          <w:sz w:val="36"/>
          <w:szCs w:val="36"/>
        </w:rPr>
        <w:t xml:space="preserve">14. Dependencies &amp; Assumptions</w:t>
      </w:r>
    </w:p>
    <w:p>
      <w:pPr>
        <w:spacing w:after="120"/>
      </w:pPr>
    </w:p>
    <w:p>
      <w:pPr>
        <w:pStyle w:val="Heading2"/>
        <w:spacing w:after="120" w:before="320"/>
      </w:pPr>
      <w:r>
        <w:rPr>
          <w:rFonts w:ascii="Segoe UI" w:cs="Segoe UI" w:eastAsia="Segoe UI" w:hAnsi="Segoe UI"/>
          <w:b/>
          <w:bCs/>
          <w:color w:val="0D47A1"/>
          <w:sz w:val="28"/>
          <w:szCs w:val="28"/>
        </w:rPr>
        <w:t xml:space="preserve">External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Dependency</w:t>
            </w:r>
          </w:p>
        </w:tc>
        <w:tc>
          <w:tcPr>
            <w:tcW w:type="pct" w:w="1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Type</w:t>
            </w:r>
          </w:p>
        </w:tc>
        <w:tc>
          <w:tcPr>
            <w:tcW w:type="pct" w:w="3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Risk if Unavailable</w:t>
            </w:r>
          </w:p>
        </w:tc>
        <w:tc>
          <w:tcPr>
            <w:tcW w:type="pct" w:w="3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Contingency</w:t>
            </w:r>
          </w:p>
        </w:tc>
      </w:tr>
      <w:tr>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Docker Engine</w:t>
            </w:r>
          </w:p>
        </w:tc>
        <w:tc>
          <w:tcPr>
            <w:tcW w:type="pct" w:w="1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Runtime</w:t>
            </w:r>
          </w:p>
        </w:tc>
        <w:tc>
          <w:tcPr>
            <w:tcW w:type="pct" w:w="3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No agent deployment (Phase 1)</w:t>
            </w:r>
          </w:p>
        </w:tc>
        <w:tc>
          <w:tcPr>
            <w:tcW w:type="pct" w:w="3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Podman as alternative</w:t>
            </w:r>
          </w:p>
        </w:tc>
      </w:tr>
      <w:tr>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Firecracker VMM</w:t>
            </w:r>
          </w:p>
        </w:tc>
        <w:tc>
          <w:tcPr>
            <w:tcW w:type="pct" w:w="1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Runtime</w:t>
            </w:r>
          </w:p>
        </w:tc>
        <w:tc>
          <w:tcPr>
            <w:tcW w:type="pct" w:w="3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No MicroVM support</w:t>
            </w:r>
          </w:p>
        </w:tc>
        <w:tc>
          <w:tcPr>
            <w:tcW w:type="pct" w:w="3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Docker-only mode</w:t>
            </w:r>
          </w:p>
        </w:tc>
      </w:tr>
      <w:tr>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KVM (/dev/kvm)</w:t>
            </w:r>
          </w:p>
        </w:tc>
        <w:tc>
          <w:tcPr>
            <w:tcW w:type="pct" w:w="1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System</w:t>
            </w:r>
          </w:p>
        </w:tc>
        <w:tc>
          <w:tcPr>
            <w:tcW w:type="pct" w:w="3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Firecracker cannot run</w:t>
            </w:r>
          </w:p>
        </w:tc>
        <w:tc>
          <w:tcPr>
            <w:tcW w:type="pct" w:w="3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Docker fallback, document requirements</w:t>
            </w:r>
          </w:p>
        </w:tc>
      </w:tr>
      <w:tr>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NVIDIA GPU Drivers</w:t>
            </w:r>
          </w:p>
        </w:tc>
        <w:tc>
          <w:tcPr>
            <w:tcW w:type="pct" w:w="1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Hardware</w:t>
            </w:r>
          </w:p>
        </w:tc>
        <w:tc>
          <w:tcPr>
            <w:tcW w:type="pct" w:w="3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No GPU inference</w:t>
            </w:r>
          </w:p>
        </w:tc>
        <w:tc>
          <w:tcPr>
            <w:tcW w:type="pct" w:w="3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CPU-only inference (slower)</w:t>
            </w:r>
          </w:p>
        </w:tc>
      </w:tr>
      <w:tr>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vLLM</w:t>
            </w:r>
          </w:p>
        </w:tc>
        <w:tc>
          <w:tcPr>
            <w:tcW w:type="pct" w:w="1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Service</w:t>
            </w:r>
          </w:p>
        </w:tc>
        <w:tc>
          <w:tcPr>
            <w:tcW w:type="pct" w:w="3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Reduced inference throughput</w:t>
            </w:r>
          </w:p>
        </w:tc>
        <w:tc>
          <w:tcPr>
            <w:tcW w:type="pct" w:w="3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Ollama as fallback</w:t>
            </w:r>
          </w:p>
        </w:tc>
      </w:tr>
      <w:tr>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Ollama</w:t>
            </w:r>
          </w:p>
        </w:tc>
        <w:tc>
          <w:tcPr>
            <w:tcW w:type="pct" w:w="1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Service</w:t>
            </w:r>
          </w:p>
        </w:tc>
        <w:tc>
          <w:tcPr>
            <w:tcW w:type="pct" w:w="3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No easy model management</w:t>
            </w:r>
          </w:p>
        </w:tc>
        <w:tc>
          <w:tcPr>
            <w:tcW w:type="pct" w:w="3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Manual model loading</w:t>
            </w:r>
          </w:p>
        </w:tc>
      </w:tr>
      <w:tr>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PostgreSQL 16</w:t>
            </w:r>
          </w:p>
        </w:tc>
        <w:tc>
          <w:tcPr>
            <w:tcW w:type="pct" w:w="1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Database</w:t>
            </w:r>
          </w:p>
        </w:tc>
        <w:tc>
          <w:tcPr>
            <w:tcW w:type="pct" w:w="3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No data persistence</w:t>
            </w:r>
          </w:p>
        </w:tc>
        <w:tc>
          <w:tcPr>
            <w:tcW w:type="pct" w:w="3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None (hard requirement)</w:t>
            </w:r>
          </w:p>
        </w:tc>
      </w:tr>
      <w:tr>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Redis 7</w:t>
            </w:r>
          </w:p>
        </w:tc>
        <w:tc>
          <w:tcPr>
            <w:tcW w:type="pct" w:w="1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Cache</w:t>
            </w:r>
          </w:p>
        </w:tc>
        <w:tc>
          <w:tcPr>
            <w:tcW w:type="pct" w:w="3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Degraded performance</w:t>
            </w:r>
          </w:p>
        </w:tc>
        <w:tc>
          <w:tcPr>
            <w:tcW w:type="pct" w:w="3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In-memory fallback (limited)</w:t>
            </w:r>
          </w:p>
        </w:tc>
      </w:tr>
      <w:tr>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Node.js 20+</w:t>
            </w:r>
          </w:p>
        </w:tc>
        <w:tc>
          <w:tcPr>
            <w:tcW w:type="pct" w:w="1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Runtime</w:t>
            </w:r>
          </w:p>
        </w:tc>
        <w:tc>
          <w:tcPr>
            <w:tcW w:type="pct" w:w="3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Cannot run platform</w:t>
            </w:r>
          </w:p>
        </w:tc>
        <w:tc>
          <w:tcPr>
            <w:tcW w:type="pct" w:w="3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None (hard requirement)</w:t>
            </w:r>
          </w:p>
        </w:tc>
      </w:tr>
      <w:tr>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Linux kernel 5.10+</w:t>
            </w:r>
          </w:p>
        </w:tc>
        <w:tc>
          <w:tcPr>
            <w:tcW w:type="pct" w:w="1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System</w:t>
            </w:r>
          </w:p>
        </w:tc>
        <w:tc>
          <w:tcPr>
            <w:tcW w:type="pct" w:w="3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Limited Firecracker features</w:t>
            </w:r>
          </w:p>
        </w:tc>
        <w:tc>
          <w:tcPr>
            <w:tcW w:type="pct" w:w="3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Minimum kernel requirements</w:t>
            </w:r>
          </w:p>
        </w:tc>
      </w:tr>
    </w:tbl>
    <w:p>
      <w:pPr>
        <w:spacing w:after="120"/>
      </w:pPr>
    </w:p>
    <w:p>
      <w:pPr>
        <w:pStyle w:val="Heading2"/>
        <w:spacing w:after="120" w:before="320"/>
      </w:pPr>
      <w:r>
        <w:rPr>
          <w:rFonts w:ascii="Segoe UI" w:cs="Segoe UI" w:eastAsia="Segoe UI" w:hAnsi="Segoe UI"/>
          <w:b/>
          <w:bCs/>
          <w:color w:val="0D47A1"/>
          <w:sz w:val="28"/>
          <w:szCs w:val="28"/>
        </w:rPr>
        <w:t xml:space="preserve">Key Assumptions</w:t>
      </w:r>
    </w:p>
    <w:p>
      <w:pPr>
        <w:spacing w:after="120" w:line="276"/>
      </w:pPr>
      <w:r>
        <w:rPr>
          <w:rFonts w:ascii="Segoe UI" w:cs="Segoe UI" w:eastAsia="Segoe UI" w:hAnsi="Segoe UI"/>
          <w:b w:val="false"/>
          <w:bCs w:val="false"/>
          <w:i w:val="false"/>
          <w:iCs w:val="false"/>
          <w:color w:val="3C4043"/>
          <w:sz w:val="22"/>
          <w:szCs w:val="22"/>
        </w:rPr>
        <w:t xml:space="preserve">This roadmap is built on the following assumptions. If any prove incorrect, timelines may need adjustment:</w:t>
      </w:r>
    </w:p>
    <w:p>
      <w:pPr>
        <w:spacing w:after="120"/>
      </w:pPr>
    </w:p>
    <w:p>
      <w:pPr>
        <w:pStyle w:val="ListParagraph"/>
        <w:numPr>
          <w:ilvl w:val="0"/>
          <w:numId w:val="1"/>
        </w:numPr>
        <w:spacing w:after="60" w:line="260"/>
      </w:pPr>
      <w:r>
        <w:rPr>
          <w:rFonts w:ascii="Segoe UI" w:cs="Segoe UI" w:eastAsia="Segoe UI" w:hAnsi="Segoe UI"/>
          <w:color w:val="3C4043"/>
          <w:sz w:val="21"/>
          <w:szCs w:val="21"/>
        </w:rPr>
        <w:t xml:space="preserve">The target deployment environment is Linux (Ubuntu 22.04+ or equivalent). Windows and macOS are development-only.</w:t>
      </w:r>
    </w:p>
    <w:p>
      <w:pPr>
        <w:pStyle w:val="ListParagraph"/>
        <w:numPr>
          <w:ilvl w:val="0"/>
          <w:numId w:val="1"/>
        </w:numPr>
        <w:spacing w:after="60" w:line="260"/>
      </w:pPr>
      <w:r>
        <w:rPr>
          <w:rFonts w:ascii="Segoe UI" w:cs="Segoe UI" w:eastAsia="Segoe UI" w:hAnsi="Segoe UI"/>
          <w:color w:val="3C4043"/>
          <w:sz w:val="21"/>
          <w:szCs w:val="21"/>
        </w:rPr>
        <w:t xml:space="preserve">GPU workloads primarily target NVIDIA GPUs with CUDA. AMD and Apple Silicon are Phase 4.</w:t>
      </w:r>
    </w:p>
    <w:p>
      <w:pPr>
        <w:pStyle w:val="ListParagraph"/>
        <w:numPr>
          <w:ilvl w:val="0"/>
          <w:numId w:val="1"/>
        </w:numPr>
        <w:spacing w:after="60" w:line="260"/>
      </w:pPr>
      <w:r>
        <w:rPr>
          <w:rFonts w:ascii="Segoe UI" w:cs="Segoe UI" w:eastAsia="Segoe UI" w:hAnsi="Segoe UI"/>
          <w:color w:val="3C4043"/>
          <w:sz w:val="21"/>
          <w:szCs w:val="21"/>
        </w:rPr>
        <w:t xml:space="preserve">The team has access to at least one NVIDIA GPU for development and testing by Phase 2 start.</w:t>
      </w:r>
    </w:p>
    <w:p>
      <w:pPr>
        <w:pStyle w:val="ListParagraph"/>
        <w:numPr>
          <w:ilvl w:val="0"/>
          <w:numId w:val="1"/>
        </w:numPr>
        <w:spacing w:after="60" w:line="260"/>
      </w:pPr>
      <w:r>
        <w:rPr>
          <w:rFonts w:ascii="Segoe UI" w:cs="Segoe UI" w:eastAsia="Segoe UI" w:hAnsi="Segoe UI"/>
          <w:color w:val="3C4043"/>
          <w:sz w:val="21"/>
          <w:szCs w:val="21"/>
        </w:rPr>
        <w:t xml:space="preserve">Community contributions will begin during Phase 2 (after open-source release).</w:t>
      </w:r>
    </w:p>
    <w:p>
      <w:pPr>
        <w:pStyle w:val="ListParagraph"/>
        <w:numPr>
          <w:ilvl w:val="0"/>
          <w:numId w:val="1"/>
        </w:numPr>
        <w:spacing w:after="60" w:line="260"/>
      </w:pPr>
      <w:r>
        <w:rPr>
          <w:rFonts w:ascii="Segoe UI" w:cs="Segoe UI" w:eastAsia="Segoe UI" w:hAnsi="Segoe UI"/>
          <w:color w:val="3C4043"/>
          <w:sz w:val="21"/>
          <w:szCs w:val="21"/>
        </w:rPr>
        <w:t xml:space="preserve">Firecracker's vsock implementation is stable enough for production use.</w:t>
      </w:r>
    </w:p>
    <w:p>
      <w:pPr>
        <w:pStyle w:val="ListParagraph"/>
        <w:numPr>
          <w:ilvl w:val="0"/>
          <w:numId w:val="1"/>
        </w:numPr>
        <w:spacing w:after="60" w:line="260"/>
      </w:pPr>
      <w:r>
        <w:rPr>
          <w:rFonts w:ascii="Segoe UI" w:cs="Segoe UI" w:eastAsia="Segoe UI" w:hAnsi="Segoe UI"/>
          <w:color w:val="3C4043"/>
          <w:sz w:val="21"/>
          <w:szCs w:val="21"/>
        </w:rPr>
        <w:t xml:space="preserve">vLLM and Ollama will maintain backward-compatible APIs through our development period.</w:t>
      </w:r>
    </w:p>
    <w:p>
      <w:pPr>
        <w:pStyle w:val="ListParagraph"/>
        <w:numPr>
          <w:ilvl w:val="0"/>
          <w:numId w:val="1"/>
        </w:numPr>
        <w:spacing w:after="60" w:line="260"/>
      </w:pPr>
      <w:r>
        <w:rPr>
          <w:rFonts w:ascii="Segoe UI" w:cs="Segoe UI" w:eastAsia="Segoe UI" w:hAnsi="Segoe UI"/>
          <w:color w:val="3C4043"/>
          <w:sz w:val="21"/>
          <w:szCs w:val="21"/>
        </w:rPr>
        <w:t xml:space="preserve">Next.js 16 will be stable and production-ready by project start.</w:t>
      </w:r>
    </w:p>
    <w:p>
      <w:pPr>
        <w:pStyle w:val="ListParagraph"/>
        <w:numPr>
          <w:ilvl w:val="0"/>
          <w:numId w:val="1"/>
        </w:numPr>
        <w:spacing w:after="60" w:line="260"/>
      </w:pPr>
      <w:r>
        <w:rPr>
          <w:rFonts w:ascii="Segoe UI" w:cs="Segoe UI" w:eastAsia="Segoe UI" w:hAnsi="Segoe UI"/>
          <w:color w:val="3C4043"/>
          <w:sz w:val="21"/>
          <w:szCs w:val="21"/>
        </w:rPr>
        <w:t xml:space="preserve">Network latency between cluster nodes is &lt; 5ms for LAN deployments.</w:t>
      </w:r>
    </w:p>
    <w:p>
      <w:pPr>
        <w:spacing w:after="120"/>
      </w:pPr>
    </w:p>
    <w:p>
      <w:pPr>
        <w:pStyle w:val="Heading2"/>
        <w:spacing w:after="120" w:before="320"/>
      </w:pPr>
      <w:r>
        <w:rPr>
          <w:rFonts w:ascii="Segoe UI" w:cs="Segoe UI" w:eastAsia="Segoe UI" w:hAnsi="Segoe UI"/>
          <w:b/>
          <w:bCs/>
          <w:color w:val="0D47A1"/>
          <w:sz w:val="28"/>
          <w:szCs w:val="28"/>
        </w:rPr>
        <w:t xml:space="preserve">Scope Boundaries</w:t>
      </w:r>
    </w:p>
    <w:p>
      <w:pPr>
        <w:spacing w:after="120" w:line="276"/>
      </w:pPr>
      <w:r>
        <w:rPr>
          <w:rFonts w:ascii="Segoe UI" w:cs="Segoe UI" w:eastAsia="Segoe UI" w:hAnsi="Segoe UI"/>
          <w:b w:val="false"/>
          <w:bCs w:val="false"/>
          <w:i w:val="false"/>
          <w:iCs w:val="false"/>
          <w:color w:val="3C4043"/>
          <w:sz w:val="22"/>
          <w:szCs w:val="22"/>
        </w:rPr>
        <w:t xml:space="preserve">The following items are explicitly out of scope for the current roadmap:</w:t>
      </w:r>
    </w:p>
    <w:p>
      <w:pPr>
        <w:spacing w:after="120"/>
      </w:pPr>
    </w:p>
    <w:p>
      <w:pPr>
        <w:pStyle w:val="ListParagraph"/>
        <w:numPr>
          <w:ilvl w:val="0"/>
          <w:numId w:val="1"/>
        </w:numPr>
        <w:spacing w:after="60" w:line="260"/>
      </w:pPr>
      <w:r>
        <w:rPr>
          <w:rFonts w:ascii="Segoe UI" w:cs="Segoe UI" w:eastAsia="Segoe UI" w:hAnsi="Segoe UI"/>
          <w:color w:val="3C4043"/>
          <w:sz w:val="21"/>
          <w:szCs w:val="21"/>
        </w:rPr>
        <w:t xml:space="preserve">Training large models from scratch (only fine-tuning is in scope)</w:t>
      </w:r>
    </w:p>
    <w:p>
      <w:pPr>
        <w:pStyle w:val="ListParagraph"/>
        <w:numPr>
          <w:ilvl w:val="0"/>
          <w:numId w:val="1"/>
        </w:numPr>
        <w:spacing w:after="60" w:line="260"/>
      </w:pPr>
      <w:r>
        <w:rPr>
          <w:rFonts w:ascii="Segoe UI" w:cs="Segoe UI" w:eastAsia="Segoe UI" w:hAnsi="Segoe UI"/>
          <w:color w:val="3C4043"/>
          <w:sz w:val="21"/>
          <w:szCs w:val="21"/>
        </w:rPr>
        <w:t xml:space="preserve">Kubernetes-native deployment (Hive manages its own orchestration)</w:t>
      </w:r>
    </w:p>
    <w:p>
      <w:pPr>
        <w:pStyle w:val="ListParagraph"/>
        <w:numPr>
          <w:ilvl w:val="0"/>
          <w:numId w:val="1"/>
        </w:numPr>
        <w:spacing w:after="60" w:line="260"/>
      </w:pPr>
      <w:r>
        <w:rPr>
          <w:rFonts w:ascii="Segoe UI" w:cs="Segoe UI" w:eastAsia="Segoe UI" w:hAnsi="Segoe UI"/>
          <w:color w:val="3C4043"/>
          <w:sz w:val="21"/>
          <w:szCs w:val="21"/>
        </w:rPr>
        <w:t xml:space="preserve">Mobile-first UI (responsive web is the target; native app is Phase 4 consideration)</w:t>
      </w:r>
    </w:p>
    <w:p>
      <w:pPr>
        <w:pStyle w:val="ListParagraph"/>
        <w:numPr>
          <w:ilvl w:val="0"/>
          <w:numId w:val="1"/>
        </w:numPr>
        <w:spacing w:after="60" w:line="260"/>
      </w:pPr>
      <w:r>
        <w:rPr>
          <w:rFonts w:ascii="Segoe UI" w:cs="Segoe UI" w:eastAsia="Segoe UI" w:hAnsi="Segoe UI"/>
          <w:color w:val="3C4043"/>
          <w:sz w:val="21"/>
          <w:szCs w:val="21"/>
        </w:rPr>
        <w:t xml:space="preserve">Multi-region deployment (single region per cluster in Phases 1–3)</w:t>
      </w:r>
    </w:p>
    <w:p>
      <w:pPr>
        <w:pStyle w:val="ListParagraph"/>
        <w:numPr>
          <w:ilvl w:val="0"/>
          <w:numId w:val="1"/>
        </w:numPr>
        <w:spacing w:after="60" w:line="260"/>
      </w:pPr>
      <w:r>
        <w:rPr>
          <w:rFonts w:ascii="Segoe UI" w:cs="Segoe UI" w:eastAsia="Segoe UI" w:hAnsi="Segoe UI"/>
          <w:color w:val="3C4043"/>
          <w:sz w:val="21"/>
          <w:szCs w:val="21"/>
        </w:rPr>
        <w:t xml:space="preserve">Real-time audio/video processing agents (text and structured data only)</w:t>
      </w:r>
    </w:p>
    <w:p>
      <w:r>
        <w:br w:type="page"/>
      </w:r>
    </w:p>
    <w:p>
      <w:pPr>
        <w:pStyle w:val="Heading1"/>
        <w:spacing w:after="120" w:before="400"/>
      </w:pPr>
      <w:r>
        <w:rPr>
          <w:rFonts w:ascii="Segoe UI" w:cs="Segoe UI" w:eastAsia="Segoe UI" w:hAnsi="Segoe UI"/>
          <w:b/>
          <w:bCs/>
          <w:color w:val="1A73E8"/>
          <w:sz w:val="36"/>
          <w:szCs w:val="36"/>
        </w:rPr>
        <w:t xml:space="preserve">15. Appendices</w:t>
      </w:r>
    </w:p>
    <w:p>
      <w:pPr>
        <w:spacing w:after="120"/>
      </w:pPr>
    </w:p>
    <w:p>
      <w:pPr>
        <w:pStyle w:val="Heading2"/>
        <w:spacing w:after="120" w:before="320"/>
      </w:pPr>
      <w:r>
        <w:rPr>
          <w:rFonts w:ascii="Segoe UI" w:cs="Segoe UI" w:eastAsia="Segoe UI" w:hAnsi="Segoe UI"/>
          <w:b/>
          <w:bCs/>
          <w:color w:val="0D47A1"/>
          <w:sz w:val="28"/>
          <w:szCs w:val="28"/>
        </w:rPr>
        <w:t xml:space="preserve">Appendix A: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Term</w:t>
            </w:r>
          </w:p>
        </w:tc>
        <w:tc>
          <w:tcPr>
            <w:tcW w:type="pct" w:w="7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Definition</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Agent</w:t>
            </w:r>
          </w:p>
        </w:tc>
        <w:tc>
          <w:tcPr>
            <w:tcW w:type="pct" w:w="7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An autonomous AI workload running inside a container or microVM, managed by Hive</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Firecracker</w:t>
            </w:r>
          </w:p>
        </w:tc>
        <w:tc>
          <w:tcPr>
            <w:tcW w:type="pct" w:w="7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AWS open-source VMM for creating lightweight microVMs with KVM isolation</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GPU Sidecar</w:t>
            </w:r>
          </w:p>
        </w:tc>
        <w:tc>
          <w:tcPr>
            <w:tcW w:type="pct" w:w="7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 shared inference service that runs alongside agents, providing GPU access via API</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Inference Router</w:t>
            </w:r>
          </w:p>
        </w:tc>
        <w:tc>
          <w:tcPr>
            <w:tcW w:type="pct" w:w="7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Internal load balancer that distributes inference requests across GPU sidecars</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MicroVM</w:t>
            </w:r>
          </w:p>
        </w:tc>
        <w:tc>
          <w:tcPr>
            <w:tcW w:type="pct" w:w="7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 minimal virtual machine with a dedicated kernel, providing hardware-level isolation</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RAL</w:t>
            </w:r>
          </w:p>
        </w:tc>
        <w:tc>
          <w:tcPr>
            <w:tcW w:type="pct" w:w="7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Runtime Abstraction Layer — common interface for Docker, Firecracker, and future runtimes</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Sidecar</w:t>
            </w:r>
          </w:p>
        </w:tc>
        <w:tc>
          <w:tcPr>
            <w:tcW w:type="pct" w:w="7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 helper service deployed alongside the primary workload (borrowed from Kubernetes pattern)</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vLLM</w:t>
            </w:r>
          </w:p>
        </w:tc>
        <w:tc>
          <w:tcPr>
            <w:tcW w:type="pct" w:w="7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High-throughput inference engine with continuous batching and PagedAttention</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VRAM</w:t>
            </w:r>
          </w:p>
        </w:tc>
        <w:tc>
          <w:tcPr>
            <w:tcW w:type="pct" w:w="7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Video RAM — GPU memory used for storing model weights and computation buffers</w:t>
            </w:r>
          </w:p>
        </w:tc>
      </w:tr>
      <w:tr>
        <w:tc>
          <w:tcPr>
            <w:tcW w:type="pct" w:w="2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vsock</w:t>
            </w:r>
          </w:p>
        </w:tc>
        <w:tc>
          <w:tcPr>
            <w:tcW w:type="pct" w:w="7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Virtual socket — communication channel between host and guest in Firecracker microVMs</w:t>
            </w:r>
          </w:p>
        </w:tc>
      </w:tr>
      <w:tr>
        <w:tc>
          <w:tcPr>
            <w:tcW w:type="pct" w:w="2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Wizard</w:t>
            </w:r>
          </w:p>
        </w:tc>
        <w:tc>
          <w:tcPr>
            <w:tcW w:type="pct" w:w="7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The 9-step guided agent deployment flow introduced in Phase 2</w:t>
            </w:r>
          </w:p>
        </w:tc>
      </w:tr>
    </w:tbl>
    <w:p>
      <w:pPr>
        <w:spacing w:after="120"/>
      </w:pPr>
    </w:p>
    <w:p>
      <w:pPr>
        <w:pStyle w:val="Heading2"/>
        <w:spacing w:after="120" w:before="320"/>
      </w:pPr>
      <w:r>
        <w:rPr>
          <w:rFonts w:ascii="Segoe UI" w:cs="Segoe UI" w:eastAsia="Segoe UI" w:hAnsi="Segoe UI"/>
          <w:b/>
          <w:bCs/>
          <w:color w:val="0D47A1"/>
          <w:sz w:val="28"/>
          <w:szCs w:val="28"/>
        </w:rPr>
        <w:t xml:space="preserve">Appendix B: Architecture Decision Records</w:t>
      </w:r>
    </w:p>
    <w:p>
      <w:pPr>
        <w:spacing w:after="120" w:line="276"/>
      </w:pPr>
      <w:r>
        <w:rPr>
          <w:rFonts w:ascii="Segoe UI" w:cs="Segoe UI" w:eastAsia="Segoe UI" w:hAnsi="Segoe UI"/>
          <w:b w:val="false"/>
          <w:bCs w:val="false"/>
          <w:i w:val="false"/>
          <w:iCs w:val="false"/>
          <w:color w:val="3C4043"/>
          <w:sz w:val="22"/>
          <w:szCs w:val="22"/>
        </w:rPr>
        <w:t xml:space="preserve">Key architecture decisions documented during roadmap planning:</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ADR #</w:t>
            </w:r>
          </w:p>
        </w:tc>
        <w:tc>
          <w:tcPr>
            <w:tcW w:type="pct" w:w="5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Decision</w:t>
            </w:r>
          </w:p>
        </w:tc>
        <w:tc>
          <w:tcPr>
            <w:tcW w:type="pct" w:w="1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Date</w:t>
            </w:r>
          </w:p>
        </w:tc>
        <w:tc>
          <w:tcPr>
            <w:tcW w:type="pct" w:w="2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Status</w:t>
            </w:r>
          </w:p>
        </w:tc>
      </w:tr>
      <w:tr>
        <w:tc>
          <w:tcPr>
            <w:tcW w:type="pct" w:w="1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ADR-001</w:t>
            </w:r>
          </w:p>
        </w:tc>
        <w:tc>
          <w:tcPr>
            <w:tcW w:type="pct" w:w="5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Use Next.js 16 App Router as full-stack framework</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Mar 2026</w:t>
            </w:r>
          </w:p>
        </w:tc>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Accepted</w:t>
            </w:r>
          </w:p>
        </w:tc>
      </w:tr>
      <w:tr>
        <w:tc>
          <w:tcPr>
            <w:tcW w:type="pct" w:w="1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ADR-002</w:t>
            </w:r>
          </w:p>
        </w:tc>
        <w:tc>
          <w:tcPr>
            <w:tcW w:type="pct" w:w="5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PostgreSQL + Drizzle for primary data store</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Mar 2026</w:t>
            </w:r>
          </w:p>
        </w:tc>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Accepted</w:t>
            </w:r>
          </w:p>
        </w:tc>
      </w:tr>
      <w:tr>
        <w:tc>
          <w:tcPr>
            <w:tcW w:type="pct" w:w="1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ADR-003</w:t>
            </w:r>
          </w:p>
        </w:tc>
        <w:tc>
          <w:tcPr>
            <w:tcW w:type="pct" w:w="5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Sidecar pattern for GPU inference (not direct passthrough)</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Mar 2026</w:t>
            </w:r>
          </w:p>
        </w:tc>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Accepted</w:t>
            </w:r>
          </w:p>
        </w:tc>
      </w:tr>
      <w:tr>
        <w:tc>
          <w:tcPr>
            <w:tcW w:type="pct" w:w="1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ADR-004</w:t>
            </w:r>
          </w:p>
        </w:tc>
        <w:tc>
          <w:tcPr>
            <w:tcW w:type="pct" w:w="5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Firecracker over Kata for primary MicroVM runtime</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Mar 2026</w:t>
            </w:r>
          </w:p>
        </w:tc>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Accepted</w:t>
            </w:r>
          </w:p>
        </w:tc>
      </w:tr>
      <w:tr>
        <w:tc>
          <w:tcPr>
            <w:tcW w:type="pct" w:w="1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ADR-005</w:t>
            </w:r>
          </w:p>
        </w:tc>
        <w:tc>
          <w:tcPr>
            <w:tcW w:type="pct" w:w="5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Runtime Abstraction Layer for multi-runtime support</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Mar 2026</w:t>
            </w:r>
          </w:p>
        </w:tc>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Accepted</w:t>
            </w:r>
          </w:p>
        </w:tc>
      </w:tr>
      <w:tr>
        <w:tc>
          <w:tcPr>
            <w:tcW w:type="pct" w:w="1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ADR-006</w:t>
            </w:r>
          </w:p>
        </w:tc>
        <w:tc>
          <w:tcPr>
            <w:tcW w:type="pct" w:w="5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9-step wizard over single-page deployment form</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Mar 2026</w:t>
            </w:r>
          </w:p>
        </w:tc>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Accepted</w:t>
            </w:r>
          </w:p>
        </w:tc>
      </w:tr>
      <w:tr>
        <w:tc>
          <w:tcPr>
            <w:tcW w:type="pct" w:w="1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ADR-007</w:t>
            </w:r>
          </w:p>
        </w:tc>
        <w:tc>
          <w:tcPr>
            <w:tcW w:type="pct" w:w="5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vsock for Firecracker host-guest communication</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Mar 2026</w:t>
            </w:r>
          </w:p>
        </w:tc>
        <w:tc>
          <w:tcPr>
            <w:tcW w:type="pct" w:w="2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Accepted</w:t>
            </w:r>
          </w:p>
        </w:tc>
      </w:tr>
      <w:tr>
        <w:tc>
          <w:tcPr>
            <w:tcW w:type="pct" w:w="1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ADR-008</w:t>
            </w:r>
          </w:p>
        </w:tc>
        <w:tc>
          <w:tcPr>
            <w:tcW w:type="pct" w:w="5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OpenAI-compatible API as inference interface standard</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Mar 2026</w:t>
            </w:r>
          </w:p>
        </w:tc>
        <w:tc>
          <w:tcPr>
            <w:tcW w:type="pct" w:w="2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Accepted</w:t>
            </w:r>
          </w:p>
        </w:tc>
      </w:tr>
    </w:tbl>
    <w:p>
      <w:pPr>
        <w:spacing w:after="120"/>
      </w:pPr>
    </w:p>
    <w:p>
      <w:pPr>
        <w:pStyle w:val="Heading2"/>
        <w:spacing w:after="120" w:before="320"/>
      </w:pPr>
      <w:r>
        <w:rPr>
          <w:rFonts w:ascii="Segoe UI" w:cs="Segoe UI" w:eastAsia="Segoe UI" w:hAnsi="Segoe UI"/>
          <w:b/>
          <w:bCs/>
          <w:color w:val="0D47A1"/>
          <w:sz w:val="28"/>
          <w:szCs w:val="28"/>
        </w:rPr>
        <w:t xml:space="preserve">Appendix C: Related Documents</w:t>
      </w:r>
    </w:p>
    <w:p>
      <w:pPr>
        <w:spacing w:after="120" w:line="276"/>
      </w:pPr>
      <w:r>
        <w:rPr>
          <w:rFonts w:ascii="Segoe UI" w:cs="Segoe UI" w:eastAsia="Segoe UI" w:hAnsi="Segoe UI"/>
          <w:b w:val="false"/>
          <w:bCs w:val="false"/>
          <w:i w:val="false"/>
          <w:iCs w:val="false"/>
          <w:color w:val="3C4043"/>
          <w:sz w:val="22"/>
          <w:szCs w:val="22"/>
        </w:rPr>
        <w:t xml:space="preserve">This roadmap should be read in conjunction with the following Hive documentation:</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10%"/>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Doc #</w:t>
            </w:r>
          </w:p>
        </w:tc>
        <w:tc>
          <w:tcPr>
            <w:tcW w:type="pct" w:w="34%"/>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Title</w:t>
            </w:r>
          </w:p>
        </w:tc>
        <w:tc>
          <w:tcPr>
            <w:tcW w:type="pct" w:w="5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Relevance</w:t>
            </w:r>
          </w:p>
        </w:tc>
      </w:tr>
      <w:tr>
        <w:tc>
          <w:tcPr>
            <w:tcW w:type="pct" w:w="1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01</w:t>
            </w:r>
          </w:p>
        </w:tc>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Hive Product Vision</w:t>
            </w:r>
          </w:p>
        </w:tc>
        <w:tc>
          <w:tcPr>
            <w:tcW w:type="pct" w:w="5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Overall product direction and philosophy</w:t>
            </w:r>
          </w:p>
        </w:tc>
      </w:tr>
      <w:tr>
        <w:tc>
          <w:tcPr>
            <w:tcW w:type="pct" w:w="1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02</w:t>
            </w:r>
          </w:p>
        </w:tc>
        <w:tc>
          <w:tcPr>
            <w:tcW w:type="pct" w:w="3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Hive Market Study</w:t>
            </w:r>
          </w:p>
        </w:tc>
        <w:tc>
          <w:tcPr>
            <w:tcW w:type="pct" w:w="5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Market opportunity and TAM analysis</w:t>
            </w:r>
          </w:p>
        </w:tc>
      </w:tr>
      <w:tr>
        <w:tc>
          <w:tcPr>
            <w:tcW w:type="pct" w:w="1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03</w:t>
            </w:r>
          </w:p>
        </w:tc>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Hive Competitive Analysis</w:t>
            </w:r>
          </w:p>
        </w:tc>
        <w:tc>
          <w:tcPr>
            <w:tcW w:type="pct" w:w="5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Competitor landscape and differentiation</w:t>
            </w:r>
          </w:p>
        </w:tc>
      </w:tr>
      <w:tr>
        <w:tc>
          <w:tcPr>
            <w:tcW w:type="pct" w:w="1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04</w:t>
            </w:r>
          </w:p>
        </w:tc>
        <w:tc>
          <w:tcPr>
            <w:tcW w:type="pct" w:w="3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Hive User Personas</w:t>
            </w:r>
          </w:p>
        </w:tc>
        <w:tc>
          <w:tcPr>
            <w:tcW w:type="pct" w:w="5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Target user profiles and needs</w:t>
            </w:r>
          </w:p>
        </w:tc>
      </w:tr>
      <w:tr>
        <w:tc>
          <w:tcPr>
            <w:tcW w:type="pct" w:w="1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05</w:t>
            </w:r>
          </w:p>
        </w:tc>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Hive Feature List</w:t>
            </w:r>
          </w:p>
        </w:tc>
        <w:tc>
          <w:tcPr>
            <w:tcW w:type="pct" w:w="5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Comprehensive feature inventory</w:t>
            </w:r>
          </w:p>
        </w:tc>
      </w:tr>
      <w:tr>
        <w:tc>
          <w:tcPr>
            <w:tcW w:type="pct" w:w="1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06</w:t>
            </w:r>
          </w:p>
        </w:tc>
        <w:tc>
          <w:tcPr>
            <w:tcW w:type="pct" w:w="3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Hive MVP Plan</w:t>
            </w:r>
          </w:p>
        </w:tc>
        <w:tc>
          <w:tcPr>
            <w:tcW w:type="pct" w:w="5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Detailed MVP scope and acceptance criteria</w:t>
            </w:r>
          </w:p>
        </w:tc>
      </w:tr>
      <w:tr>
        <w:tc>
          <w:tcPr>
            <w:tcW w:type="pct" w:w="1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07</w:t>
            </w:r>
          </w:p>
        </w:tc>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Hive Technical Architecture</w:t>
            </w:r>
          </w:p>
        </w:tc>
        <w:tc>
          <w:tcPr>
            <w:tcW w:type="pct" w:w="5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System architecture and design decisions</w:t>
            </w:r>
          </w:p>
        </w:tc>
      </w:tr>
      <w:tr>
        <w:tc>
          <w:tcPr>
            <w:tcW w:type="pct" w:w="1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08</w:t>
            </w:r>
          </w:p>
        </w:tc>
        <w:tc>
          <w:tcPr>
            <w:tcW w:type="pct" w:w="3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Hive Security &amp; Compliance</w:t>
            </w:r>
          </w:p>
        </w:tc>
        <w:tc>
          <w:tcPr>
            <w:tcW w:type="pct" w:w="5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Security model and compliance requirements</w:t>
            </w:r>
          </w:p>
        </w:tc>
      </w:tr>
      <w:tr>
        <w:tc>
          <w:tcPr>
            <w:tcW w:type="pct" w:w="1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09</w:t>
            </w:r>
          </w:p>
        </w:tc>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Hive API Specifications</w:t>
            </w:r>
          </w:p>
        </w:tc>
        <w:tc>
          <w:tcPr>
            <w:tcW w:type="pct" w:w="5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REST/SSE API design and contracts</w:t>
            </w:r>
          </w:p>
        </w:tc>
      </w:tr>
      <w:tr>
        <w:tc>
          <w:tcPr>
            <w:tcW w:type="pct" w:w="10%"/>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10</w:t>
            </w:r>
          </w:p>
        </w:tc>
        <w:tc>
          <w:tcPr>
            <w:tcW w:type="pct" w:w="3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Hive Business Model</w:t>
            </w:r>
          </w:p>
        </w:tc>
        <w:tc>
          <w:tcPr>
            <w:tcW w:type="pct" w:w="5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Revenue strategy and pricing</w:t>
            </w:r>
          </w:p>
        </w:tc>
      </w:tr>
      <w:tr>
        <w:tc>
          <w:tcPr>
            <w:tcW w:type="pct" w:w="10%"/>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11</w:t>
            </w:r>
          </w:p>
        </w:tc>
        <w:tc>
          <w:tcPr>
            <w:tcW w:type="pct" w:w="3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Hive GTM Strategy</w:t>
            </w:r>
          </w:p>
        </w:tc>
        <w:tc>
          <w:tcPr>
            <w:tcW w:type="pct" w:w="5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Go-to-market plan and launch strategy</w:t>
            </w:r>
          </w:p>
        </w:tc>
      </w:tr>
    </w:tbl>
    <w:p>
      <w:pPr>
        <w:spacing w:after="240"/>
      </w:pPr>
    </w:p>
    <w:p>
      <w:pPr>
        <w:pStyle w:val="Heading2"/>
        <w:spacing w:after="120" w:before="320"/>
      </w:pPr>
      <w:r>
        <w:rPr>
          <w:rFonts w:ascii="Segoe UI" w:cs="Segoe UI" w:eastAsia="Segoe UI" w:hAnsi="Segoe UI"/>
          <w:b/>
          <w:bCs/>
          <w:color w:val="0D47A1"/>
          <w:sz w:val="28"/>
          <w:szCs w:val="28"/>
        </w:rPr>
        <w:t xml:space="preserve">Appendix D: Sprint Velocity Tracking Template</w:t>
      </w:r>
    </w:p>
    <w:p>
      <w:pPr>
        <w:spacing w:after="120" w:line="276"/>
      </w:pPr>
      <w:r>
        <w:rPr>
          <w:rFonts w:ascii="Segoe UI" w:cs="Segoe UI" w:eastAsia="Segoe UI" w:hAnsi="Segoe UI"/>
          <w:b w:val="false"/>
          <w:bCs w:val="false"/>
          <w:i w:val="false"/>
          <w:iCs w:val="false"/>
          <w:color w:val="3C4043"/>
          <w:sz w:val="22"/>
          <w:szCs w:val="22"/>
        </w:rPr>
        <w:t xml:space="preserve">The following template is used to track velocity across sprints. Actual data populates as sprints are completed.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pct" w:w="12%"/>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Sprint</w:t>
            </w:r>
          </w:p>
        </w:tc>
        <w:tc>
          <w:tcPr>
            <w:tcW w:type="pct" w:w="1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Planned Points</w:t>
            </w:r>
          </w:p>
        </w:tc>
        <w:tc>
          <w:tcPr>
            <w:tcW w:type="pct" w:w="18%"/>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Completed Points</w:t>
            </w:r>
          </w:p>
        </w:tc>
        <w:tc>
          <w:tcPr>
            <w:tcW w:type="pct" w:w="14%"/>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Velocity</w:t>
            </w:r>
          </w:p>
        </w:tc>
        <w:tc>
          <w:tcPr>
            <w:tcW w:type="pct" w:w="14%"/>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Carry-Over</w:t>
            </w:r>
          </w:p>
        </w:tc>
        <w:tc>
          <w:tcPr>
            <w:tcW w:type="pct" w:w="26%"/>
            <w:tcBorders>
              <w:top w:val="single" w:color="FFFFFF" w:sz="1"/>
              <w:left w:val="single" w:color="FFFFFF" w:sz="1"/>
              <w:bottom w:val="single" w:color="FFFFFF" w:sz="1"/>
              <w:right w:val="single" w:color="FFFFFF" w:sz="1"/>
            </w:tcBorders>
            <w:shd w:fill="1A73E8" w:val="clear"/>
          </w:tcPr>
          <w:p>
            <w:pPr>
              <w:spacing w:after="60" w:before="60"/>
              <w:jc w:val="center"/>
            </w:pPr>
            <w:r>
              <w:rPr>
                <w:rFonts w:ascii="Segoe UI" w:cs="Segoe UI" w:eastAsia="Segoe UI" w:hAnsi="Segoe UI"/>
                <w:b/>
                <w:bCs/>
                <w:color w:val="FFFFFF"/>
                <w:sz w:val="20"/>
                <w:szCs w:val="20"/>
              </w:rPr>
              <w:t xml:space="preserve">Notes</w:t>
            </w:r>
          </w:p>
        </w:tc>
      </w:tr>
      <w:tr>
        <w:tc>
          <w:tcPr>
            <w:tcW w:type="pct" w:w="1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Sprint 1</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40</w:t>
            </w:r>
          </w:p>
        </w:tc>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TBD</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TBD</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TBD</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Project kickoff sprint</w:t>
            </w:r>
          </w:p>
        </w:tc>
      </w:tr>
      <w:tr>
        <w:tc>
          <w:tcPr>
            <w:tcW w:type="pct" w:w="1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Sprint 2</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40</w:t>
            </w:r>
          </w:p>
        </w:tc>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TBD</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TBD</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TBD</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
            </w:r>
          </w:p>
        </w:tc>
      </w:tr>
      <w:tr>
        <w:tc>
          <w:tcPr>
            <w:tcW w:type="pct" w:w="1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Sprint 3</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42</w:t>
            </w:r>
          </w:p>
        </w:tc>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TBD</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TBD</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TBD</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
            </w:r>
          </w:p>
        </w:tc>
      </w:tr>
      <w:tr>
        <w:tc>
          <w:tcPr>
            <w:tcW w:type="pct" w:w="1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Sprint 4</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42</w:t>
            </w:r>
          </w:p>
        </w:tc>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TBD</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TBD</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TBD</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
            </w:r>
          </w:p>
        </w:tc>
      </w:tr>
      <w:tr>
        <w:tc>
          <w:tcPr>
            <w:tcW w:type="pct" w:w="1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Sprint 5</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44</w:t>
            </w:r>
          </w:p>
        </w:tc>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TBD</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TBD</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TBD</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
            </w:r>
          </w:p>
        </w:tc>
      </w:tr>
      <w:tr>
        <w:tc>
          <w:tcPr>
            <w:tcW w:type="pct" w:w="1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Sprint 6</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44</w:t>
            </w:r>
          </w:p>
        </w:tc>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TBD</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TBD</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TBD</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
            </w:r>
          </w:p>
        </w:tc>
      </w:tr>
      <w:tr>
        <w:tc>
          <w:tcPr>
            <w:tcW w:type="pct" w:w="12%"/>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Sprint 7</w:t>
            </w:r>
          </w:p>
        </w:tc>
        <w:tc>
          <w:tcPr>
            <w:tcW w:type="pct" w:w="1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46</w:t>
            </w:r>
          </w:p>
        </w:tc>
        <w:tc>
          <w:tcPr>
            <w:tcW w:type="pct" w:w="18%"/>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TBD</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TBD</w:t>
            </w:r>
          </w:p>
        </w:tc>
        <w:tc>
          <w:tcPr>
            <w:tcW w:type="pct" w:w="14%"/>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TBD</w:t>
            </w:r>
          </w:p>
        </w:tc>
        <w:tc>
          <w:tcPr>
            <w:tcW w:type="pct" w:w="26%"/>
            <w:tcBorders>
              <w:top w:val="single" w:color="B0BEC5" w:sz="1"/>
              <w:left w:val="single" w:color="B0BEC5" w:sz="1"/>
              <w:bottom w:val="single" w:color="B0BEC5" w:sz="1"/>
              <w:right w:val="single" w:color="B0BEC5" w:sz="1"/>
            </w:tcBorders>
          </w:tcPr>
          <w:p>
            <w:pPr>
              <w:spacing w:after="40" w:before="40"/>
              <w:jc w:val="left"/>
            </w:pPr>
            <w:r>
              <w:rPr>
                <w:rFonts w:ascii="Segoe UI" w:cs="Segoe UI" w:eastAsia="Segoe UI" w:hAnsi="Segoe UI"/>
                <w:b w:val="false"/>
                <w:bCs w:val="false"/>
                <w:color w:val="3C4043"/>
                <w:sz w:val="20"/>
                <w:szCs w:val="20"/>
              </w:rPr>
              <w:t xml:space="preserve"/>
            </w:r>
          </w:p>
        </w:tc>
      </w:tr>
      <w:tr>
        <w:tc>
          <w:tcPr>
            <w:tcW w:type="pct" w:w="12%"/>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Sprint 8</w:t>
            </w:r>
          </w:p>
        </w:tc>
        <w:tc>
          <w:tcPr>
            <w:tcW w:type="pct" w:w="1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46</w:t>
            </w:r>
          </w:p>
        </w:tc>
        <w:tc>
          <w:tcPr>
            <w:tcW w:type="pct" w:w="18%"/>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TBD</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TBD</w:t>
            </w:r>
          </w:p>
        </w:tc>
        <w:tc>
          <w:tcPr>
            <w:tcW w:type="pct" w:w="14%"/>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TBD</w:t>
            </w:r>
          </w:p>
        </w:tc>
        <w:tc>
          <w:tcPr>
            <w:tcW w:type="pct" w:w="26%"/>
            <w:tcBorders>
              <w:top w:val="single" w:color="B0BEC5" w:sz="1"/>
              <w:left w:val="single" w:color="B0BEC5" w:sz="1"/>
              <w:bottom w:val="single" w:color="B0BEC5" w:sz="1"/>
              <w:right w:val="single" w:color="B0BEC5" w:sz="1"/>
            </w:tcBorders>
            <w:shd w:fill="E8F0FE" w:val="clear"/>
          </w:tcPr>
          <w:p>
            <w:pPr>
              <w:spacing w:after="40" w:before="40"/>
              <w:jc w:val="left"/>
            </w:pPr>
            <w:r>
              <w:rPr>
                <w:rFonts w:ascii="Segoe UI" w:cs="Segoe UI" w:eastAsia="Segoe UI" w:hAnsi="Segoe UI"/>
                <w:b w:val="false"/>
                <w:bCs w:val="false"/>
                <w:color w:val="3C4043"/>
                <w:sz w:val="20"/>
                <w:szCs w:val="20"/>
              </w:rPr>
              <w:t xml:space="preserve">MVP release sprint</w:t>
            </w:r>
          </w:p>
        </w:tc>
      </w:tr>
    </w:tbl>
    <w:p>
      <w:pPr>
        <w:spacing w:after="360"/>
      </w:pPr>
    </w:p>
    <w:p>
      <w:pPr>
        <w:pBdr>
          <w:bottom w:val="single" w:color="DADCE0" w:sz="2" w:space="8"/>
        </w:pBdr>
        <w:spacing w:after="100" w:before="100"/>
      </w:pPr>
    </w:p>
    <w:p>
      <w:pPr>
        <w:spacing w:after="120"/>
      </w:pPr>
    </w:p>
    <w:p>
      <w:pPr>
        <w:spacing w:after="60"/>
        <w:jc w:val="center"/>
      </w:pPr>
      <w:r>
        <w:rPr>
          <w:rFonts w:ascii="Segoe UI" w:cs="Segoe UI" w:eastAsia="Segoe UI" w:hAnsi="Segoe UI"/>
          <w:i/>
          <w:iCs/>
          <w:color w:val="5F6368"/>
          <w:sz w:val="22"/>
          <w:szCs w:val="22"/>
        </w:rPr>
        <w:t xml:space="preserve">End of Document</w:t>
      </w:r>
    </w:p>
    <w:p>
      <w:pPr>
        <w:spacing w:after="60"/>
        <w:jc w:val="center"/>
      </w:pPr>
      <w:r>
        <w:rPr>
          <w:rFonts w:ascii="Segoe UI" w:cs="Segoe UI" w:eastAsia="Segoe UI" w:hAnsi="Segoe UI"/>
          <w:b/>
          <w:bCs/>
          <w:color w:val="1A73E8"/>
          <w:sz w:val="20"/>
          <w:szCs w:val="20"/>
        </w:rPr>
        <w:t xml:space="preserve">Hive — Proxmox for AI Agents</w:t>
      </w:r>
    </w:p>
    <w:p>
      <w:pPr>
        <w:jc w:val="center"/>
      </w:pPr>
      <w:r>
        <w:rPr>
          <w:rFonts w:ascii="Segoe UI" w:cs="Segoe UI" w:eastAsia="Segoe UI" w:hAnsi="Segoe UI"/>
          <w:color w:val="5F6368"/>
          <w:sz w:val="18"/>
          <w:szCs w:val="18"/>
        </w:rPr>
        <w:t xml:space="preserve">Document 12 of 12  •  Version 2.0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CE0" w:sz="1" w:space="4"/>
      </w:pBdr>
      <w:jc w:val="center"/>
    </w:pPr>
    <w:r>
      <w:rPr>
        <w:rFonts w:ascii="Segoe UI" w:cs="Segoe UI" w:eastAsia="Segoe UI" w:hAnsi="Segoe UI"/>
        <w:color w:val="5F6368"/>
        <w:sz w:val="16"/>
        <w:szCs w:val="16"/>
      </w:rPr>
      <w:t xml:space="preserve">Hive — Self-Hosted AI Agent Management Platform</w:t>
    </w:r>
    <w:r>
      <w:rPr>
        <w:rFonts w:ascii="Segoe UI" w:cs="Segoe UI" w:eastAsia="Segoe UI" w:hAnsi="Segoe UI"/>
        <w:color w:val="5F6368"/>
        <w:sz w:val="16"/>
        <w:szCs w:val="16"/>
      </w:rPr>
      <w:t xml:space="preserve">  |  Page </w:t>
    </w:r>
    <w:r>
      <w:rPr>
        <w:rFonts w:ascii="Segoe UI" w:cs="Segoe UI" w:eastAsia="Segoe UI" w:hAnsi="Segoe UI"/>
        <w:color w:val="5F6368"/>
        <w:sz w:val="16"/>
        <w:szCs w:val="16"/>
      </w:rPr>
      <w:fldChar w:fldCharType="begin"/>
      <w:instrText xml:space="preserve">PAGE</w:instrText>
      <w:fldChar w:fldCharType="separate"/>
      <w:fldChar w:fldCharType="end"/>
    </w:r>
    <w:r>
      <w:rPr>
        <w:rFonts w:ascii="Segoe UI" w:cs="Segoe UI" w:eastAsia="Segoe UI" w:hAnsi="Segoe UI"/>
        <w:color w:val="5F6368"/>
        <w:sz w:val="16"/>
        <w:szCs w:val="16"/>
      </w:rPr>
      <w:t xml:space="preserve"> of </w:t>
    </w:r>
    <w:r>
      <w:rPr>
        <w:rFonts w:ascii="Segoe UI" w:cs="Segoe UI" w:eastAsia="Segoe UI" w:hAnsi="Segoe UI"/>
        <w:color w:val="5F63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CE0" w:sz="1" w:space="4"/>
      </w:pBdr>
      <w:spacing w:after="0"/>
      <w:jc w:val="right"/>
    </w:pPr>
    <w:r>
      <w:rPr>
        <w:rFonts w:ascii="Segoe UI" w:cs="Segoe UI" w:eastAsia="Segoe UI" w:hAnsi="Segoe UI"/>
        <w:i/>
        <w:iCs/>
        <w:color w:val="5F6368"/>
        <w:sz w:val="16"/>
        <w:szCs w:val="16"/>
      </w:rPr>
      <w:t xml:space="preserve">Hive Product Roadmap</w:t>
    </w:r>
    <w:r>
      <w:rPr>
        <w:rFonts w:ascii="Segoe UI" w:cs="Segoe UI" w:eastAsia="Segoe UI" w:hAnsi="Segoe UI"/>
        <w:color w:val="DADCE0"/>
        <w:sz w:val="16"/>
        <w:szCs w:val="16"/>
      </w:rPr>
      <w:t xml:space="preserve">  |  </w:t>
    </w:r>
    <w:r>
      <w:rPr>
        <w:rFonts w:ascii="Segoe UI" w:cs="Segoe UI" w:eastAsia="Segoe UI" w:hAnsi="Segoe UI"/>
        <w:i/>
        <w:iCs/>
        <w:color w:val="5F6368"/>
        <w:sz w:val="16"/>
        <w:szCs w:val="16"/>
      </w:rPr>
      <w:t xml:space="preserve">v2.0</w:t>
    </w:r>
    <w:r>
      <w:rPr>
        <w:rFonts w:ascii="Segoe UI" w:cs="Segoe UI" w:eastAsia="Segoe UI" w:hAnsi="Segoe UI"/>
        <w:color w:val="DADCE0"/>
        <w:sz w:val="16"/>
        <w:szCs w:val="16"/>
      </w:rPr>
      <w:t xml:space="preserve">  |  </w:t>
    </w:r>
    <w:r>
      <w:rPr>
        <w:rFonts w:ascii="Segoe UI" w:cs="Segoe UI" w:eastAsia="Segoe UI" w:hAnsi="Segoe UI"/>
        <w:b/>
        <w:bCs/>
        <w:color w:val="DB4437"/>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C4043"/>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400"/>
    </w:pPr>
    <w:rPr>
      <w:rFonts w:ascii="Segoe UI" w:cs="Segoe UI" w:eastAsia="Segoe UI" w:hAnsi="Segoe UI"/>
      <w:b/>
      <w:bCs/>
      <w:color w:val="1A73E8"/>
      <w:sz w:val="36"/>
      <w:szCs w:val="36"/>
    </w:rPr>
  </w:style>
  <w:style w:type="paragraph" w:styleId="Heading2">
    <w:name w:val="Heading 2"/>
    <w:basedOn w:val="Normal"/>
    <w:next w:val="Normal"/>
    <w:qFormat/>
    <w:pPr>
      <w:spacing w:after="100" w:before="320"/>
    </w:pPr>
    <w:rPr>
      <w:rFonts w:ascii="Segoe UI" w:cs="Segoe UI" w:eastAsia="Segoe UI" w:hAnsi="Segoe UI"/>
      <w:b/>
      <w:bCs/>
      <w:color w:val="0D47A1"/>
      <w:sz w:val="28"/>
      <w:szCs w:val="28"/>
    </w:rPr>
  </w:style>
  <w:style w:type="paragraph" w:styleId="Heading3">
    <w:name w:val="Heading 3"/>
    <w:basedOn w:val="Normal"/>
    <w:next w:val="Normal"/>
    <w:qFormat/>
    <w:pPr>
      <w:spacing w:after="80" w:before="240"/>
    </w:pPr>
    <w:rPr>
      <w:rFonts w:ascii="Segoe UI" w:cs="Segoe UI" w:eastAsia="Segoe UI" w:hAnsi="Segoe UI"/>
      <w:b/>
      <w:bCs/>
      <w:color w:val="3C404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Hive Product Roadmap</dc:title>
  <dc:creator>Hive Platform Team</dc:creator>
  <dc:description>Comprehensive product roadmap for the Hive AI agent management platform</dc:description>
  <cp:lastModifiedBy>Un-named</cp:lastModifiedBy>
  <cp:revision>1</cp:revision>
  <dcterms:created xsi:type="dcterms:W3CDTF">2026-03-20T05:07:33.058Z</dcterms:created>
  <dcterms:modified xsi:type="dcterms:W3CDTF">2026-03-20T05:07:33.060Z</dcterms:modified>
</cp:coreProperties>
</file>

<file path=docProps/custom.xml><?xml version="1.0" encoding="utf-8"?>
<Properties xmlns="http://schemas.openxmlformats.org/officeDocument/2006/custom-properties" xmlns:vt="http://schemas.openxmlformats.org/officeDocument/2006/docPropsVTypes"/>
</file>