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0"/>
        <w:jc w:val="center"/>
      </w:pPr>
      <w:r>
        <w:rPr>
          <w:rFonts w:ascii="Segoe UI" w:cs="Segoe UI" w:eastAsia="Segoe UI" w:hAnsi="Segoe UI"/>
          <w:b/>
          <w:bCs/>
          <w:color w:val="F59E0B"/>
          <w:sz w:val="96"/>
          <w:szCs w:val="96"/>
        </w:rPr>
        <w:t xml:space="preserve">HIVE</w:t>
      </w:r>
    </w:p>
    <w:p>
      <w:pPr>
        <w:spacing w:after="80" w:before="100"/>
        <w:jc w:val="center"/>
      </w:pPr>
      <w:r>
        <w:rPr>
          <w:rFonts w:ascii="Segoe UI" w:cs="Segoe UI" w:eastAsia="Segoe UI" w:hAnsi="Segoe UI"/>
          <w:color w:val="6B7280"/>
          <w:sz w:val="28"/>
          <w:szCs w:val="28"/>
        </w:rPr>
        <w:t xml:space="preserve">Self-Hosted AI Agent Operating System</w:t>
      </w:r>
    </w:p>
    <w:p>
      <w:pPr>
        <w:pBdr>
          <w:bottom w:val="single" w:color="F59E0B" w:sz="8"/>
        </w:pBdr>
        <w:spacing w:after="0" w:before="0"/>
        <w:jc w:val="center"/>
      </w:pPr>
    </w:p>
    <w:p>
      <w:pPr>
        <w:spacing w:after="0" w:before="300"/>
      </w:pPr>
    </w:p>
    <w:p>
      <w:pPr>
        <w:spacing w:after="120"/>
        <w:jc w:val="center"/>
      </w:pPr>
      <w:r>
        <w:rPr>
          <w:rFonts w:ascii="Segoe UI" w:cs="Segoe UI" w:eastAsia="Segoe UI" w:hAnsi="Segoe UI"/>
          <w:b/>
          <w:bCs/>
          <w:color w:val="1E3A5F"/>
          <w:sz w:val="56"/>
          <w:szCs w:val="56"/>
        </w:rPr>
        <w:t xml:space="preserve">Workflow Import &amp;</w:t>
      </w:r>
    </w:p>
    <w:p>
      <w:pPr>
        <w:spacing w:after="200"/>
        <w:jc w:val="center"/>
      </w:pPr>
      <w:r>
        <w:rPr>
          <w:rFonts w:ascii="Segoe UI" w:cs="Segoe UI" w:eastAsia="Segoe UI" w:hAnsi="Segoe UI"/>
          <w:b/>
          <w:bCs/>
          <w:color w:val="1E3A5F"/>
          <w:sz w:val="56"/>
          <w:szCs w:val="56"/>
        </w:rPr>
        <w:t xml:space="preserve">Cross-Platform Compatibility</w:t>
      </w:r>
    </w:p>
    <w:p>
      <w:pPr>
        <w:spacing w:after="0" w:before="100"/>
      </w:pPr>
    </w:p>
    <w:p>
      <w:pPr>
        <w:spacing w:after="60"/>
        <w:jc w:val="center"/>
      </w:pPr>
      <w:r>
        <w:rPr>
          <w:rFonts w:ascii="Segoe UI" w:cs="Segoe UI" w:eastAsia="Segoe UI" w:hAnsi="Segoe UI"/>
          <w:i/>
          <w:iCs/>
          <w:color w:val="6B7280"/>
          <w:sz w:val="26"/>
          <w:szCs w:val="26"/>
        </w:rPr>
        <w:t xml:space="preserve">Technical Specification &amp; Implementation Guide</w:t>
      </w:r>
    </w:p>
    <w:p>
      <w:pPr>
        <w:spacing w:after="0" w:before="400"/>
      </w:pPr>
    </w:p>
    <w:p>
      <w:pPr>
        <w:spacing w:after="60"/>
        <w:jc w:val="center"/>
      </w:pPr>
      <w:r>
        <w:rPr>
          <w:rFonts w:ascii="Segoe UI" w:cs="Segoe UI" w:eastAsia="Segoe UI" w:hAnsi="Segoe UI"/>
          <w:color w:val="6B7280"/>
          <w:sz w:val="22"/>
          <w:szCs w:val="22"/>
        </w:rPr>
        <w:t xml:space="preserve">Document 14 of 14</w:t>
      </w:r>
    </w:p>
    <w:p>
      <w:pPr>
        <w:spacing w:after="60"/>
        <w:jc w:val="center"/>
      </w:pPr>
      <w:r>
        <w:rPr>
          <w:rFonts w:ascii="Segoe UI" w:cs="Segoe UI" w:eastAsia="Segoe UI" w:hAnsi="Segoe UI"/>
          <w:color w:val="6B7280"/>
          <w:sz w:val="22"/>
          <w:szCs w:val="22"/>
        </w:rPr>
        <w:t xml:space="preserve">Version 1.0  |  March 2026</w:t>
      </w:r>
    </w:p>
    <w:p>
      <w:pPr>
        <w:spacing w:after="60"/>
        <w:jc w:val="center"/>
      </w:pPr>
      <w:r>
        <w:rPr>
          <w:rFonts w:ascii="Segoe UI" w:cs="Segoe UI" w:eastAsia="Segoe UI" w:hAnsi="Segoe UI"/>
          <w:b/>
          <w:bCs/>
          <w:color w:val="D97706"/>
          <w:sz w:val="20"/>
          <w:szCs w:val="20"/>
        </w:rPr>
        <w:t xml:space="preserve">CONFIDENTIAL</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200"/>
      </w:pP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1. Executive Summary</w:t>
      </w:r>
    </w:p>
    <w:p>
      <w:pPr>
        <w:spacing w:after="160" w:before="80" w:line="276"/>
      </w:pPr>
      <w:r>
        <w:rPr>
          <w:rFonts w:ascii="Segoe UI" w:cs="Segoe UI" w:eastAsia="Segoe UI" w:hAnsi="Segoe UI"/>
          <w:i/>
          <w:iCs/>
          <w:color w:val="374151"/>
          <w:sz w:val="22"/>
          <w:szCs w:val="22"/>
        </w:rPr>
        <w:t xml:space="preserve">The Workflow Import system is Hive's strategic differentiator for user acquisition, enabling seamless migration from competing platforms.</w:t>
      </w:r>
    </w:p>
    <w:p>
      <w:pPr>
        <w:spacing w:after="120" w:before="0" w:line="276"/>
        <w:jc w:val="left"/>
      </w:pPr>
      <w:r>
        <w:rPr>
          <w:rFonts w:ascii="Segoe UI" w:cs="Segoe UI" w:eastAsia="Segoe UI" w:hAnsi="Segoe UI"/>
          <w:b w:val="false"/>
          <w:bCs w:val="false"/>
          <w:i w:val="false"/>
          <w:iCs w:val="false"/>
          <w:color w:val="374151"/>
          <w:sz w:val="22"/>
          <w:szCs w:val="22"/>
        </w:rPr>
        <w:t xml:space="preserve">The Workflow Import feature is one of Hive's most compelling capabilities for driving adoption. Rather than requiring users to rebuild their AI agent workflows from scratch, Hive provides a comprehensive import system that parses workflow definitions from eight major platforms and maps them to native Hive agents. This dramatically lowers the barrier to entry for teams already invested in other tools.</w:t>
      </w:r>
    </w:p>
    <w:p>
      <w:pPr>
        <w:spacing w:after="0" w:before="80"/>
      </w:pPr>
    </w:p>
    <w:p>
      <w:pPr>
        <w:pStyle w:val="Heading2"/>
        <w:spacing w:after="120" w:before="240"/>
      </w:pPr>
      <w:r>
        <w:rPr>
          <w:rFonts w:ascii="Segoe UI" w:cs="Segoe UI" w:eastAsia="Segoe UI" w:hAnsi="Segoe UI"/>
          <w:b/>
          <w:bCs/>
          <w:color w:val="111827"/>
          <w:sz w:val="56"/>
          <w:szCs w:val="56"/>
        </w:rPr>
        <w:t xml:space="preserve">Supported Platforms</w:t>
      </w:r>
    </w:p>
    <w:p>
      <w:pPr>
        <w:spacing w:after="120" w:before="0" w:line="276"/>
        <w:jc w:val="left"/>
      </w:pPr>
      <w:r>
        <w:rPr>
          <w:rFonts w:ascii="Segoe UI" w:cs="Segoe UI" w:eastAsia="Segoe UI" w:hAnsi="Segoe UI"/>
          <w:b w:val="false"/>
          <w:bCs w:val="false"/>
          <w:i w:val="false"/>
          <w:iCs w:val="false"/>
          <w:color w:val="374151"/>
          <w:sz w:val="22"/>
          <w:szCs w:val="22"/>
        </w:rPr>
        <w:t xml:space="preserve">Hive's import engine currently supports or plans to support workflows from the following external platforms:</w:t>
      </w:r>
    </w:p>
    <w:p>
      <w:pPr>
        <w:pStyle w:val="ListParagraph"/>
        <w:numPr>
          <w:ilvl w:val="0"/>
          <w:numId w:val="1"/>
        </w:numPr>
        <w:spacing w:after="60" w:line="276"/>
      </w:pPr>
      <w:r>
        <w:rPr>
          <w:rFonts w:ascii="Segoe UI" w:cs="Segoe UI" w:eastAsia="Segoe UI" w:hAnsi="Segoe UI"/>
          <w:b/>
          <w:bCs/>
          <w:color w:val="111827"/>
          <w:sz w:val="22"/>
          <w:szCs w:val="22"/>
        </w:rPr>
        <w:t xml:space="preserve">N8N: </w:t>
      </w:r>
      <w:r>
        <w:rPr>
          <w:rFonts w:ascii="Segoe UI" w:cs="Segoe UI" w:eastAsia="Segoe UI" w:hAnsi="Segoe UI"/>
          <w:color w:val="374151"/>
          <w:sz w:val="22"/>
          <w:szCs w:val="22"/>
        </w:rPr>
        <w:t xml:space="preserve">N8N - Visual workflow automation platform (JSON workflow export)</w:t>
      </w:r>
    </w:p>
    <w:p>
      <w:pPr>
        <w:pStyle w:val="ListParagraph"/>
        <w:numPr>
          <w:ilvl w:val="0"/>
          <w:numId w:val="1"/>
        </w:numPr>
        <w:spacing w:after="60" w:line="276"/>
      </w:pPr>
      <w:r>
        <w:rPr>
          <w:rFonts w:ascii="Segoe UI" w:cs="Segoe UI" w:eastAsia="Segoe UI" w:hAnsi="Segoe UI"/>
          <w:b/>
          <w:bCs/>
          <w:color w:val="111827"/>
          <w:sz w:val="22"/>
          <w:szCs w:val="22"/>
        </w:rPr>
        <w:t xml:space="preserve">LangFlow: </w:t>
      </w:r>
      <w:r>
        <w:rPr>
          <w:rFonts w:ascii="Segoe UI" w:cs="Segoe UI" w:eastAsia="Segoe UI" w:hAnsi="Segoe UI"/>
          <w:color w:val="374151"/>
          <w:sz w:val="22"/>
          <w:szCs w:val="22"/>
        </w:rPr>
        <w:t xml:space="preserve">LangFlow - Visual LLM application builder (JSON flow export)</w:t>
      </w:r>
    </w:p>
    <w:p>
      <w:pPr>
        <w:pStyle w:val="ListParagraph"/>
        <w:numPr>
          <w:ilvl w:val="0"/>
          <w:numId w:val="1"/>
        </w:numPr>
        <w:spacing w:after="60" w:line="276"/>
      </w:pPr>
      <w:r>
        <w:rPr>
          <w:rFonts w:ascii="Segoe UI" w:cs="Segoe UI" w:eastAsia="Segoe UI" w:hAnsi="Segoe UI"/>
          <w:b/>
          <w:bCs/>
          <w:color w:val="111827"/>
          <w:sz w:val="22"/>
          <w:szCs w:val="22"/>
        </w:rPr>
        <w:t xml:space="preserve">Flowise: </w:t>
      </w:r>
      <w:r>
        <w:rPr>
          <w:rFonts w:ascii="Segoe UI" w:cs="Segoe UI" w:eastAsia="Segoe UI" w:hAnsi="Segoe UI"/>
          <w:color w:val="374151"/>
          <w:sz w:val="22"/>
          <w:szCs w:val="22"/>
        </w:rPr>
        <w:t xml:space="preserve">Flowise - Low-code LLM orchestration (JSON chatflow export)</w:t>
      </w:r>
    </w:p>
    <w:p>
      <w:pPr>
        <w:pStyle w:val="ListParagraph"/>
        <w:numPr>
          <w:ilvl w:val="0"/>
          <w:numId w:val="1"/>
        </w:numPr>
        <w:spacing w:after="60" w:line="276"/>
      </w:pPr>
      <w:r>
        <w:rPr>
          <w:rFonts w:ascii="Segoe UI" w:cs="Segoe UI" w:eastAsia="Segoe UI" w:hAnsi="Segoe UI"/>
          <w:b/>
          <w:bCs/>
          <w:color w:val="111827"/>
          <w:sz w:val="22"/>
          <w:szCs w:val="22"/>
        </w:rPr>
        <w:t xml:space="preserve">Dify: </w:t>
      </w:r>
      <w:r>
        <w:rPr>
          <w:rFonts w:ascii="Segoe UI" w:cs="Segoe UI" w:eastAsia="Segoe UI" w:hAnsi="Segoe UI"/>
          <w:color w:val="374151"/>
          <w:sz w:val="22"/>
          <w:szCs w:val="22"/>
        </w:rPr>
        <w:t xml:space="preserve">Dify - LLM application development platform (YAML DSL export)</w:t>
      </w:r>
    </w:p>
    <w:p>
      <w:pPr>
        <w:pStyle w:val="ListParagraph"/>
        <w:numPr>
          <w:ilvl w:val="0"/>
          <w:numId w:val="1"/>
        </w:numPr>
        <w:spacing w:after="60" w:line="276"/>
      </w:pPr>
      <w:r>
        <w:rPr>
          <w:rFonts w:ascii="Segoe UI" w:cs="Segoe UI" w:eastAsia="Segoe UI" w:hAnsi="Segoe UI"/>
          <w:b/>
          <w:bCs/>
          <w:color w:val="111827"/>
          <w:sz w:val="22"/>
          <w:szCs w:val="22"/>
        </w:rPr>
        <w:t xml:space="preserve">Docker Compose: </w:t>
      </w:r>
      <w:r>
        <w:rPr>
          <w:rFonts w:ascii="Segoe UI" w:cs="Segoe UI" w:eastAsia="Segoe UI" w:hAnsi="Segoe UI"/>
          <w:color w:val="374151"/>
          <w:sz w:val="22"/>
          <w:szCs w:val="22"/>
        </w:rPr>
        <w:t xml:space="preserve">Docker Compose - Container orchestration definitions (YAML)</w:t>
      </w:r>
    </w:p>
    <w:p>
      <w:pPr>
        <w:pStyle w:val="ListParagraph"/>
        <w:numPr>
          <w:ilvl w:val="0"/>
          <w:numId w:val="1"/>
        </w:numPr>
        <w:spacing w:after="60" w:line="276"/>
      </w:pPr>
      <w:r>
        <w:rPr>
          <w:rFonts w:ascii="Segoe UI" w:cs="Segoe UI" w:eastAsia="Segoe UI" w:hAnsi="Segoe UI"/>
          <w:b/>
          <w:bCs/>
          <w:color w:val="111827"/>
          <w:sz w:val="22"/>
          <w:szCs w:val="22"/>
        </w:rPr>
        <w:t xml:space="preserve">Ollama: </w:t>
      </w:r>
      <w:r>
        <w:rPr>
          <w:rFonts w:ascii="Segoe UI" w:cs="Segoe UI" w:eastAsia="Segoe UI" w:hAnsi="Segoe UI"/>
          <w:color w:val="374151"/>
          <w:sz w:val="22"/>
          <w:szCs w:val="22"/>
        </w:rPr>
        <w:t xml:space="preserve">Ollama Modelfile - Model configuration format (Text)</w:t>
      </w:r>
    </w:p>
    <w:p>
      <w:pPr>
        <w:pStyle w:val="ListParagraph"/>
        <w:numPr>
          <w:ilvl w:val="0"/>
          <w:numId w:val="1"/>
        </w:numPr>
        <w:spacing w:after="60" w:line="276"/>
      </w:pPr>
      <w:r>
        <w:rPr>
          <w:rFonts w:ascii="Segoe UI" w:cs="Segoe UI" w:eastAsia="Segoe UI" w:hAnsi="Segoe UI"/>
          <w:b/>
          <w:bCs/>
          <w:color w:val="111827"/>
          <w:sz w:val="22"/>
          <w:szCs w:val="22"/>
        </w:rPr>
        <w:t xml:space="preserve">CrewAI: </w:t>
      </w:r>
      <w:r>
        <w:rPr>
          <w:rFonts w:ascii="Segoe UI" w:cs="Segoe UI" w:eastAsia="Segoe UI" w:hAnsi="Segoe UI"/>
          <w:color w:val="374151"/>
          <w:sz w:val="22"/>
          <w:szCs w:val="22"/>
        </w:rPr>
        <w:t xml:space="preserve">CrewAI - Multi-agent framework (Python/YAML configs)</w:t>
      </w:r>
    </w:p>
    <w:p>
      <w:pPr>
        <w:pStyle w:val="ListParagraph"/>
        <w:numPr>
          <w:ilvl w:val="0"/>
          <w:numId w:val="1"/>
        </w:numPr>
        <w:spacing w:after="60" w:line="276"/>
      </w:pPr>
      <w:r>
        <w:rPr>
          <w:rFonts w:ascii="Segoe UI" w:cs="Segoe UI" w:eastAsia="Segoe UI" w:hAnsi="Segoe UI"/>
          <w:b/>
          <w:bCs/>
          <w:color w:val="111827"/>
          <w:sz w:val="22"/>
          <w:szCs w:val="22"/>
        </w:rPr>
        <w:t xml:space="preserve">AutoGen: </w:t>
      </w:r>
      <w:r>
        <w:rPr>
          <w:rFonts w:ascii="Segoe UI" w:cs="Segoe UI" w:eastAsia="Segoe UI" w:hAnsi="Segoe UI"/>
          <w:color w:val="374151"/>
          <w:sz w:val="22"/>
          <w:szCs w:val="22"/>
        </w:rPr>
        <w:t xml:space="preserve">AutoGen - Microsoft's multi-agent framework (Python/JSON)</w:t>
      </w:r>
    </w:p>
    <w:p>
      <w:pPr>
        <w:spacing w:after="0" w:before="80"/>
      </w:pPr>
    </w:p>
    <w:p>
      <w:pPr>
        <w:pStyle w:val="Heading2"/>
        <w:spacing w:after="120" w:before="240"/>
      </w:pPr>
      <w:r>
        <w:rPr>
          <w:rFonts w:ascii="Segoe UI" w:cs="Segoe UI" w:eastAsia="Segoe UI" w:hAnsi="Segoe UI"/>
          <w:b/>
          <w:bCs/>
          <w:color w:val="111827"/>
          <w:sz w:val="56"/>
          <w:szCs w:val="56"/>
        </w:rPr>
        <w:t xml:space="preserve">Import Pipeline Overview</w:t>
      </w:r>
    </w:p>
    <w:p>
      <w:pPr>
        <w:spacing w:after="120" w:before="0" w:line="276"/>
        <w:jc w:val="left"/>
      </w:pPr>
      <w:r>
        <w:rPr>
          <w:rFonts w:ascii="Segoe UI" w:cs="Segoe UI" w:eastAsia="Segoe UI" w:hAnsi="Segoe UI"/>
          <w:b w:val="false"/>
          <w:bCs w:val="false"/>
          <w:i w:val="false"/>
          <w:iCs w:val="false"/>
          <w:color w:val="374151"/>
          <w:sz w:val="22"/>
          <w:szCs w:val="22"/>
        </w:rPr>
        <w:t xml:space="preserve">Every import follows a standardized six-stage pipeline that ensures consistency, validation, and user control:</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Stage</w:t>
            </w:r>
          </w:p>
        </w:tc>
        <w:tc>
          <w:tcPr>
            <w:tcW w:type="pct" w:w="1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Action</w:t>
            </w:r>
          </w:p>
        </w:tc>
        <w:tc>
          <w:tcPr>
            <w:tcW w:type="pct" w:w="7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1. Import</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File Upload</w:t>
            </w:r>
          </w:p>
        </w:tc>
        <w:tc>
          <w:tcPr>
            <w:tcW w:type="pct" w:w="7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 uploads or drags-and-drops a workflow file from any supported platform. Multiple file formats accepted (JSON, YAML, text).</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2. Parse</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Format Detection</w:t>
            </w:r>
          </w:p>
        </w:tc>
        <w:tc>
          <w:tcPr>
            <w:tcW w:type="pct" w:w="7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The import engine auto-detects the platform from file structure and content signatures. Falls back to manual platform selection if ambiguous.</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3. Map</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IR Generation</w:t>
            </w:r>
          </w:p>
        </w:tc>
        <w:tc>
          <w:tcPr>
            <w:tcW w:type="pct" w:w="7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Platform-specific parser converts the workflow into Hive's Intermediate Representation (HiveAgentGraph), mapping nodes to agents and connections to pipelines.</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4. Pre-fill</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Wizard Population</w:t>
            </w:r>
          </w:p>
        </w:tc>
        <w:tc>
          <w:tcPr>
            <w:tcW w:type="pct" w:w="7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The IR data pre-fills Hive's Agent Deployment Wizard with configuration values, resource requirements, model selections, and connection definitions.</w:t>
            </w:r>
          </w:p>
        </w:tc>
      </w:tr>
      <w:tr>
        <w:tc>
          <w:tcPr>
            <w:tcW w:type="pct" w:w="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5. Review</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 Validation</w:t>
            </w:r>
          </w:p>
        </w:tc>
        <w:tc>
          <w:tcPr>
            <w:tcW w:type="pct" w:w="7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 reviews detected agents, connections, and configurations in a visual preview. Can edit, remove, or add agents before deployment.</w:t>
            </w:r>
          </w:p>
        </w:tc>
      </w:tr>
      <w:tr>
        <w:tc>
          <w:tcPr>
            <w:tcW w:type="pct" w:w="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6. Deploy</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Creation</w:t>
            </w:r>
          </w:p>
        </w:tc>
        <w:tc>
          <w:tcPr>
            <w:tcW w:type="pct" w:w="7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Approved agents are deployed to Hive infrastructure. Each agent goes through the standard deployment pipeline with progress tracking.</w:t>
            </w:r>
          </w:p>
        </w:tc>
      </w:tr>
    </w:tbl>
    <w:p>
      <w:pPr>
        <w:spacing w:after="0" w:before="80"/>
      </w:pPr>
    </w:p>
    <w:p>
      <w:pPr>
        <w:pBdr>
          <w:left w:val="single" w:color="1E3A5F" w:sz="12"/>
        </w:pBdr>
        <w:shd w:fill="F9FAFB" w:color="F9FAFB" w:val="clear"/>
        <w:spacing w:after="200" w:before="200"/>
        <w:ind w:left="215"/>
      </w:pPr>
      <w:r>
        <w:rPr>
          <w:rFonts w:ascii="Segoe UI" w:cs="Segoe UI" w:eastAsia="Segoe UI" w:hAnsi="Segoe UI"/>
          <w:b/>
          <w:bCs/>
          <w:color w:val="1E3A5F"/>
          <w:sz w:val="22"/>
          <w:szCs w:val="22"/>
        </w:rPr>
        <w:t xml:space="preserve">STRATEGIC VALUE  </w:t>
      </w:r>
      <w:r>
        <w:rPr>
          <w:rFonts w:ascii="Segoe UI" w:cs="Segoe UI" w:eastAsia="Segoe UI" w:hAnsi="Segoe UI"/>
          <w:color w:val="374151"/>
          <w:sz w:val="20"/>
          <w:szCs w:val="20"/>
        </w:rPr>
        <w:t xml:space="preserve">The import feature converts evaluation users into committed users. By eliminating the migration cost, Hive removes the #1 objection to switching platforms: 'I have already invested too much in my current tool.'</w:t>
      </w:r>
    </w:p>
    <w:p>
      <w:pPr>
        <w:pStyle w:val="Heading2"/>
        <w:spacing w:after="120" w:before="240"/>
      </w:pPr>
      <w:r>
        <w:rPr>
          <w:rFonts w:ascii="Segoe UI" w:cs="Segoe UI" w:eastAsia="Segoe UI" w:hAnsi="Segoe UI"/>
          <w:b/>
          <w:bCs/>
          <w:color w:val="111827"/>
          <w:sz w:val="56"/>
          <w:szCs w:val="56"/>
        </w:rPr>
        <w:t xml:space="preserve">Key Benefits</w:t>
      </w:r>
    </w:p>
    <w:p>
      <w:pPr>
        <w:pStyle w:val="ListParagraph"/>
        <w:numPr>
          <w:ilvl w:val="0"/>
          <w:numId w:val="1"/>
        </w:numPr>
        <w:spacing w:after="60" w:line="276"/>
      </w:pPr>
      <w:r>
        <w:rPr>
          <w:rFonts w:ascii="Segoe UI" w:cs="Segoe UI" w:eastAsia="Segoe UI" w:hAnsi="Segoe UI"/>
          <w:b/>
          <w:bCs/>
          <w:color w:val="111827"/>
          <w:sz w:val="22"/>
          <w:szCs w:val="22"/>
        </w:rPr>
        <w:t xml:space="preserve">Frictionless Adoption: </w:t>
      </w:r>
      <w:r>
        <w:rPr>
          <w:rFonts w:ascii="Segoe UI" w:cs="Segoe UI" w:eastAsia="Segoe UI" w:hAnsi="Segoe UI"/>
          <w:color w:val="374151"/>
          <w:sz w:val="22"/>
          <w:szCs w:val="22"/>
        </w:rPr>
        <w:t xml:space="preserve">Zero-effort migration from competing platforms - users bring existing workflows</w:t>
      </w:r>
    </w:p>
    <w:p>
      <w:pPr>
        <w:pStyle w:val="ListParagraph"/>
        <w:numPr>
          <w:ilvl w:val="0"/>
          <w:numId w:val="1"/>
        </w:numPr>
        <w:spacing w:after="60" w:line="276"/>
      </w:pPr>
      <w:r>
        <w:rPr>
          <w:rFonts w:ascii="Segoe UI" w:cs="Segoe UI" w:eastAsia="Segoe UI" w:hAnsi="Segoe UI"/>
          <w:b/>
          <w:bCs/>
          <w:color w:val="111827"/>
          <w:sz w:val="22"/>
          <w:szCs w:val="22"/>
        </w:rPr>
        <w:t xml:space="preserve">Automatic Configuration: </w:t>
      </w:r>
      <w:r>
        <w:rPr>
          <w:rFonts w:ascii="Segoe UI" w:cs="Segoe UI" w:eastAsia="Segoe UI" w:hAnsi="Segoe UI"/>
          <w:color w:val="374151"/>
          <w:sz w:val="22"/>
          <w:szCs w:val="22"/>
        </w:rPr>
        <w:t xml:space="preserve">Agent configurations, model selections, and resource requirements are automatically extracted</w:t>
      </w:r>
    </w:p>
    <w:p>
      <w:pPr>
        <w:pStyle w:val="ListParagraph"/>
        <w:numPr>
          <w:ilvl w:val="0"/>
          <w:numId w:val="1"/>
        </w:numPr>
        <w:spacing w:after="60" w:line="276"/>
      </w:pPr>
      <w:r>
        <w:rPr>
          <w:rFonts w:ascii="Segoe UI" w:cs="Segoe UI" w:eastAsia="Segoe UI" w:hAnsi="Segoe UI"/>
          <w:b/>
          <w:bCs/>
          <w:color w:val="111827"/>
          <w:sz w:val="22"/>
          <w:szCs w:val="22"/>
        </w:rPr>
        <w:t xml:space="preserve">Full Control: </w:t>
      </w:r>
      <w:r>
        <w:rPr>
          <w:rFonts w:ascii="Segoe UI" w:cs="Segoe UI" w:eastAsia="Segoe UI" w:hAnsi="Segoe UI"/>
          <w:color w:val="374151"/>
          <w:sz w:val="22"/>
          <w:szCs w:val="22"/>
        </w:rPr>
        <w:t xml:space="preserve">Users review and approve every imported agent before deployment</w:t>
      </w:r>
    </w:p>
    <w:p>
      <w:pPr>
        <w:pStyle w:val="ListParagraph"/>
        <w:numPr>
          <w:ilvl w:val="0"/>
          <w:numId w:val="1"/>
        </w:numPr>
        <w:spacing w:after="60" w:line="276"/>
      </w:pPr>
      <w:r>
        <w:rPr>
          <w:rFonts w:ascii="Segoe UI" w:cs="Segoe UI" w:eastAsia="Segoe UI" w:hAnsi="Segoe UI"/>
          <w:b/>
          <w:bCs/>
          <w:color w:val="111827"/>
          <w:sz w:val="22"/>
          <w:szCs w:val="22"/>
        </w:rPr>
        <w:t xml:space="preserve">Security-First: </w:t>
      </w:r>
      <w:r>
        <w:rPr>
          <w:rFonts w:ascii="Segoe UI" w:cs="Segoe UI" w:eastAsia="Segoe UI" w:hAnsi="Segoe UI"/>
          <w:color w:val="374151"/>
          <w:sz w:val="22"/>
          <w:szCs w:val="22"/>
        </w:rPr>
        <w:t xml:space="preserve">All imports are validated, sandboxed, and audited for enterprise compliance</w:t>
      </w:r>
    </w:p>
    <w:p>
      <w:pPr>
        <w:pStyle w:val="ListParagraph"/>
        <w:numPr>
          <w:ilvl w:val="0"/>
          <w:numId w:val="1"/>
        </w:numPr>
        <w:spacing w:after="60" w:line="276"/>
      </w:pPr>
      <w:r>
        <w:rPr>
          <w:rFonts w:ascii="Segoe UI" w:cs="Segoe UI" w:eastAsia="Segoe UI" w:hAnsi="Segoe UI"/>
          <w:b/>
          <w:bCs/>
          <w:color w:val="111827"/>
          <w:sz w:val="22"/>
          <w:szCs w:val="22"/>
        </w:rPr>
        <w:t xml:space="preserve">Graceful Degradation: </w:t>
      </w:r>
      <w:r>
        <w:rPr>
          <w:rFonts w:ascii="Segoe UI" w:cs="Segoe UI" w:eastAsia="Segoe UI" w:hAnsi="Segoe UI"/>
          <w:color w:val="374151"/>
          <w:sz w:val="22"/>
          <w:szCs w:val="22"/>
        </w:rPr>
        <w:t xml:space="preserve">Partial imports succeed even when some components are unsupported</w:t>
      </w:r>
    </w:p>
    <w:p>
      <w:pPr>
        <w:pStyle w:val="ListParagraph"/>
        <w:numPr>
          <w:ilvl w:val="0"/>
          <w:numId w:val="1"/>
        </w:numPr>
        <w:spacing w:after="60" w:line="276"/>
      </w:pPr>
      <w:r>
        <w:rPr>
          <w:rFonts w:ascii="Segoe UI" w:cs="Segoe UI" w:eastAsia="Segoe UI" w:hAnsi="Segoe UI"/>
          <w:b/>
          <w:bCs/>
          <w:color w:val="111827"/>
          <w:sz w:val="22"/>
          <w:szCs w:val="22"/>
        </w:rPr>
        <w:t xml:space="preserve">Iterative Migration: </w:t>
      </w:r>
      <w:r>
        <w:rPr>
          <w:rFonts w:ascii="Segoe UI" w:cs="Segoe UI" w:eastAsia="Segoe UI" w:hAnsi="Segoe UI"/>
          <w:color w:val="374151"/>
          <w:sz w:val="22"/>
          <w:szCs w:val="22"/>
        </w:rPr>
        <w:t xml:space="preserve">Import history allows re-importing updated workflows</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2. Supported Platforms &amp; Formats</w:t>
      </w:r>
    </w:p>
    <w:p>
      <w:pPr>
        <w:spacing w:after="160" w:before="80" w:line="276"/>
      </w:pPr>
      <w:r>
        <w:rPr>
          <w:rFonts w:ascii="Segoe UI" w:cs="Segoe UI" w:eastAsia="Segoe UI" w:hAnsi="Segoe UI"/>
          <w:i/>
          <w:iCs/>
          <w:color w:val="374151"/>
          <w:sz w:val="22"/>
          <w:szCs w:val="22"/>
        </w:rPr>
        <w:t xml:space="preserve">A comprehensive matrix of all platforms supported by Hive's import engine, with support levels and format details.</w:t>
      </w:r>
    </w:p>
    <w:p>
      <w:pPr>
        <w:spacing w:after="120" w:before="0" w:line="276"/>
        <w:jc w:val="left"/>
      </w:pPr>
      <w:r>
        <w:rPr>
          <w:rFonts w:ascii="Segoe UI" w:cs="Segoe UI" w:eastAsia="Segoe UI" w:hAnsi="Segoe UI"/>
          <w:b w:val="false"/>
          <w:bCs w:val="false"/>
          <w:i w:val="false"/>
          <w:iCs w:val="false"/>
          <w:color w:val="374151"/>
          <w:sz w:val="22"/>
          <w:szCs w:val="22"/>
        </w:rPr>
        <w:t xml:space="preserve">Hive categorizes platform support into three tiers: Full support means the import engine can parse and map all major components with high fidelity. Partial support indicates that configuration data can be extracted but some programmatic logic requires manual setup. Planned support denotes platforms on the roadmap for future releases.</w:t>
      </w:r>
    </w:p>
    <w:p>
      <w:pPr>
        <w:spacing w:after="0" w:before="80"/>
      </w:pPr>
    </w:p>
    <w:p>
      <w:pPr>
        <w:pStyle w:val="Heading2"/>
        <w:spacing w:after="120" w:before="240"/>
      </w:pPr>
      <w:r>
        <w:rPr>
          <w:rFonts w:ascii="Segoe UI" w:cs="Segoe UI" w:eastAsia="Segoe UI" w:hAnsi="Segoe UI"/>
          <w:b/>
          <w:bCs/>
          <w:color w:val="111827"/>
          <w:sz w:val="56"/>
          <w:szCs w:val="56"/>
        </w:rPr>
        <w:t xml:space="preserve">Platform Support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Platform</w:t>
            </w:r>
          </w:p>
        </w:tc>
        <w:tc>
          <w:tcPr>
            <w:tcW w:type="pct" w:w="1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Export Format</w:t>
            </w:r>
          </w:p>
        </w:tc>
        <w:tc>
          <w:tcPr>
            <w:tcW w:type="pct" w:w="1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Support Level</w:t>
            </w:r>
          </w:p>
        </w:tc>
        <w:tc>
          <w:tcPr>
            <w:tcW w:type="pct" w:w="5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N8N</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 (.json)</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c>
          <w:tcPr>
            <w:tcW w:type="pct" w:w="5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Workflow nodes map directly to Hive agents. Connections become pipeline edges. Credentials map to Hive Secrets. Supports all major N8N node categories including LangChain nodes.</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LangFlow</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 (.json)</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c>
          <w:tcPr>
            <w:tcW w:type="pct" w:w="5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Flow components map to agents with full LLM model configuration extraction. Chains and agent patterns are recognized and converted to Hive pipelines. Embedding and vector store configs preserved.</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Flowise</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 (.json)</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c>
          <w:tcPr>
            <w:tcW w:type="pct" w:w="5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Chatflow components follow the same mapping principles as LangFlow. Document loaders, text splitters, and retrieval chains fully supported. Chat memory configurations preserved.</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Dify</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YAML (.yml)</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c>
          <w:tcPr>
            <w:tcW w:type="pct" w:w="5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Dify DSL applications map to agent configurations. Supports chatbot, completion, workflow, and agent-type apps. Variable definitions and model provider configurations fully extracted.</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Compose</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YAML (.yml/.yaml)</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c>
          <w:tcPr>
            <w:tcW w:type="pct" w:w="5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 services map to agent groups. Volumes become persistent storage. Networks map to agent group isolation. Environment variables split into config and secrets. Resource limits (deploy.resources) preserved.</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Ollama Modelfile</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Text (Modelfile)</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c>
          <w:tcPr>
            <w:tcW w:type="pct" w:w="5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configuration imported directly into Hive's model management. Parameters (temperature, top_p, context window), system prompts, and template definitions all preserved.</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CrewAI</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Python / YAML</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c>
          <w:tcPr>
            <w:tcW w:type="pct" w:w="5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role definitions, goal statements, and tool assignments extractible from YAML configs and Python decorators. Custom tool code logic requires manual recreation in Hive Script Agents.</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AutoGen</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Python / JSON</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c>
          <w:tcPr>
            <w:tcW w:type="pct" w:w="5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configurations, model settings, and group chat definitions extractible. Code execution logic and custom function definitions require manual setup. ConversableAgent configs fully supported.</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LangChain</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Python / YAML</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5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Future support planned for LCEL chain definitions and LangServe configurations. Will parse chain components, model bindings, and tool definitions from Python source files.</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Zapier</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 (.json)</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5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Future support for Zapier Zap exports. Trigger-action model maps well to Hive's input-output agent pattern. OAuth-based integrations will map to Hive Secrets.</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Make.com</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 (.json)</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374151"/>
                <w:sz w:val="18"/>
                <w:szCs w:val="18"/>
                <w:shd w:fill="F3F4F6" w:color="F3F4F6" w:val="clear"/>
              </w:rPr>
              <w:t xml:space="preserve"> Planned </w:t>
            </w:r>
          </w:p>
        </w:tc>
        <w:tc>
          <w:tcPr>
            <w:tcW w:type="pct" w:w="5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Future support for Make.com (formerly Integromat) scenario exports. Module sequences will map to Hive pipeline stages. Router modules map to conditional agents.</w:t>
            </w:r>
          </w:p>
        </w:tc>
      </w:tr>
    </w:tbl>
    <w:p>
      <w:pPr>
        <w:spacing w:after="0" w:before="80"/>
      </w:pPr>
    </w:p>
    <w:p>
      <w:pPr>
        <w:pStyle w:val="Heading2"/>
        <w:spacing w:after="120" w:before="240"/>
      </w:pPr>
      <w:r>
        <w:rPr>
          <w:rFonts w:ascii="Segoe UI" w:cs="Segoe UI" w:eastAsia="Segoe UI" w:hAnsi="Segoe UI"/>
          <w:b/>
          <w:bCs/>
          <w:color w:val="111827"/>
          <w:sz w:val="56"/>
          <w:szCs w:val="56"/>
        </w:rPr>
        <w:t xml:space="preserve">Format Detection Signatures</w:t>
      </w:r>
    </w:p>
    <w:p>
      <w:pPr>
        <w:spacing w:after="120" w:before="0" w:line="276"/>
        <w:jc w:val="left"/>
      </w:pPr>
      <w:r>
        <w:rPr>
          <w:rFonts w:ascii="Segoe UI" w:cs="Segoe UI" w:eastAsia="Segoe UI" w:hAnsi="Segoe UI"/>
          <w:b w:val="false"/>
          <w:bCs w:val="false"/>
          <w:i w:val="false"/>
          <w:iCs w:val="false"/>
          <w:color w:val="374151"/>
          <w:sz w:val="22"/>
          <w:szCs w:val="22"/>
        </w:rPr>
        <w:t xml:space="preserve">The import engine automatically detects the source platform by examining file content signatures. This enables a drag-and-drop experience where users do not need to manually specify the platform.</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Platform</w:t>
            </w:r>
          </w:p>
        </w:tc>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Detection Method</w:t>
            </w:r>
          </w:p>
        </w:tc>
        <w:tc>
          <w:tcPr>
            <w:tcW w:type="pct" w:w="6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Signature</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N8N</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 key presence</w:t>
            </w:r>
          </w:p>
        </w:tc>
        <w:tc>
          <w:tcPr>
            <w:tcW w:type="pct" w:w="6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Root object contains "nodes" array and "connections" object with node ID keys</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LangFlow</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 key presence</w:t>
            </w:r>
          </w:p>
        </w:tc>
        <w:tc>
          <w:tcPr>
            <w:tcW w:type="pct" w:w="6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Root object contains "data" with "nodes" and "edges" arrays, nodes have "type" with langflow prefix</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Flowise</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 key presence</w:t>
            </w:r>
          </w:p>
        </w:tc>
        <w:tc>
          <w:tcPr>
            <w:tcW w:type="pct" w:w="6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Root object contains "nodes" and "edges", nodes have "data.category" field</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Dify</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YAML key presence</w:t>
            </w:r>
          </w:p>
        </w:tc>
        <w:tc>
          <w:tcPr>
            <w:tcW w:type="pct" w:w="6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Root contains "app" object with "mode" field (chatbot/completion/workflow/agent)</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Compose</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YAML key presence</w:t>
            </w:r>
          </w:p>
        </w:tc>
        <w:tc>
          <w:tcPr>
            <w:tcW w:type="pct" w:w="6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Root contains "services" object and optionally "version" field</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Ollama Modelfile</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Text pattern match</w:t>
            </w:r>
          </w:p>
        </w:tc>
        <w:tc>
          <w:tcPr>
            <w:tcW w:type="pct" w:w="6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File starts with "FROM" directive followed by model name/path</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CrewAI</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Python/YAML pattern</w:t>
            </w:r>
          </w:p>
        </w:tc>
        <w:tc>
          <w:tcPr>
            <w:tcW w:type="pct" w:w="6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Python files contain @agent, @task decorators; YAML contains agents/tasks keys</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AutoGen</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Python/JSON pattern</w:t>
            </w:r>
          </w:p>
        </w:tc>
        <w:tc>
          <w:tcPr>
            <w:tcW w:type="pct" w:w="6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Contains ConversableAgent, AssistantAgent, or GroupChat class references</w:t>
            </w:r>
          </w:p>
        </w:tc>
      </w:tr>
    </w:tbl>
    <w:p>
      <w:pPr>
        <w:spacing w:after="0" w:before="80"/>
      </w:pPr>
    </w:p>
    <w:p>
      <w:pPr>
        <w:pStyle w:val="Heading2"/>
        <w:spacing w:after="120" w:before="240"/>
      </w:pPr>
      <w:r>
        <w:rPr>
          <w:rFonts w:ascii="Segoe UI" w:cs="Segoe UI" w:eastAsia="Segoe UI" w:hAnsi="Segoe UI"/>
          <w:b/>
          <w:bCs/>
          <w:color w:val="111827"/>
          <w:sz w:val="56"/>
          <w:szCs w:val="56"/>
        </w:rPr>
        <w:t xml:space="preserve">Version Compatibility</w:t>
      </w:r>
    </w:p>
    <w:p>
      <w:pPr>
        <w:spacing w:after="120" w:before="0" w:line="276"/>
        <w:jc w:val="left"/>
      </w:pPr>
      <w:r>
        <w:rPr>
          <w:rFonts w:ascii="Segoe UI" w:cs="Segoe UI" w:eastAsia="Segoe UI" w:hAnsi="Segoe UI"/>
          <w:b w:val="false"/>
          <w:bCs w:val="false"/>
          <w:i w:val="false"/>
          <w:iCs w:val="false"/>
          <w:color w:val="374151"/>
          <w:sz w:val="22"/>
          <w:szCs w:val="22"/>
        </w:rPr>
        <w:t xml:space="preserve">Each parser maintains compatibility with specific platform versions. The import engine validates version compatibility before parsing and provides clear error messages for unsupported versions.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Platform</w:t>
            </w:r>
          </w:p>
        </w:tc>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Minimum Version</w:t>
            </w:r>
          </w:p>
        </w:tc>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Maximum Version</w:t>
            </w:r>
          </w:p>
        </w:tc>
        <w:tc>
          <w:tcPr>
            <w:tcW w:type="pct" w:w="4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N8N</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0.200.0</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1.x (latest)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Workflow format stabilized in v0.200. LangChain nodes require v1.0+.</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LangFlow</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0.5.0</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1.x (latest)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Component schema changed significantly in v0.5.</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Flowise</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1.0.0</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2.x (latest)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Chatflow format stable since v1.0.</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Dify</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0.6.0</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0.x (latest)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DSL format introduced in v0.6.</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Compose</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2.0</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3.x (latest)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Compose Specification format preferred.</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Ollama</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0.1.0</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0.x (latest)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Modelfile format has been stable since initial release.</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CrewAI</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0.30.0</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0.x (latest)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YAML config support added in v0.30.</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AutoGen</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0.2.0</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0.x (latest)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OAI config format stable since v0.2.</w:t>
            </w:r>
          </w:p>
        </w:tc>
      </w:tr>
    </w:tbl>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3. Architecture Overview</w:t>
      </w:r>
    </w:p>
    <w:p>
      <w:pPr>
        <w:spacing w:after="160" w:before="80" w:line="276"/>
      </w:pPr>
      <w:r>
        <w:rPr>
          <w:rFonts w:ascii="Segoe UI" w:cs="Segoe UI" w:eastAsia="Segoe UI" w:hAnsi="Segoe UI"/>
          <w:i/>
          <w:iCs/>
          <w:color w:val="374151"/>
          <w:sz w:val="22"/>
          <w:szCs w:val="22"/>
        </w:rPr>
        <w:t xml:space="preserve">The import engine follows a modular parser registry architecture, converting all platform formats into a unified Intermediate Representation.</w:t>
      </w:r>
    </w:p>
    <w:p>
      <w:pPr>
        <w:pStyle w:val="Heading2"/>
        <w:spacing w:after="120" w:before="240"/>
      </w:pPr>
      <w:r>
        <w:rPr>
          <w:rFonts w:ascii="Segoe UI" w:cs="Segoe UI" w:eastAsia="Segoe UI" w:hAnsi="Segoe UI"/>
          <w:b/>
          <w:bCs/>
          <w:color w:val="111827"/>
          <w:sz w:val="56"/>
          <w:szCs w:val="56"/>
        </w:rPr>
        <w:t xml:space="preserve">Import Engine Architecture</w:t>
      </w:r>
    </w:p>
    <w:p>
      <w:pPr>
        <w:spacing w:after="120" w:before="0" w:line="276"/>
        <w:jc w:val="left"/>
      </w:pPr>
      <w:r>
        <w:rPr>
          <w:rFonts w:ascii="Segoe UI" w:cs="Segoe UI" w:eastAsia="Segoe UI" w:hAnsi="Segoe UI"/>
          <w:b w:val="false"/>
          <w:bCs w:val="false"/>
          <w:i w:val="false"/>
          <w:iCs w:val="false"/>
          <w:color w:val="374151"/>
          <w:sz w:val="22"/>
          <w:szCs w:val="22"/>
        </w:rPr>
        <w:t xml:space="preserve">The import engine is built on three core architectural patterns: the Parser Registry, the Intermediate Representation (IR), and the Deployment Bridge. This separation ensures that adding support for a new platform requires only implementing a new parser without modifying the core pipeline.</w:t>
      </w:r>
    </w:p>
    <w:p>
      <w:pPr>
        <w:spacing w:after="0" w:before="60"/>
      </w:pPr>
    </w:p>
    <w:p>
      <w:pPr>
        <w:pStyle w:val="Heading3"/>
        <w:spacing w:after="120" w:before="240"/>
      </w:pPr>
      <w:r>
        <w:rPr>
          <w:rFonts w:ascii="Segoe UI" w:cs="Segoe UI" w:eastAsia="Segoe UI" w:hAnsi="Segoe UI"/>
          <w:b/>
          <w:bCs/>
          <w:color w:val="111827"/>
          <w:sz w:val="48"/>
          <w:szCs w:val="48"/>
        </w:rPr>
        <w:t xml:space="preserve">System Flow Diagram</w:t>
      </w:r>
    </w:p>
    <w:p>
      <w:pPr>
        <w:spacing w:after="120" w:before="0" w:line="276"/>
        <w:jc w:val="left"/>
      </w:pPr>
      <w:r>
        <w:rPr>
          <w:rFonts w:ascii="Segoe UI" w:cs="Segoe UI" w:eastAsia="Segoe UI" w:hAnsi="Segoe UI"/>
          <w:b w:val="false"/>
          <w:bCs w:val="false"/>
          <w:i w:val="false"/>
          <w:iCs w:val="false"/>
          <w:color w:val="374151"/>
          <w:sz w:val="22"/>
          <w:szCs w:val="22"/>
        </w:rPr>
        <w:t xml:space="preserve">The following text-based diagram illustrates the complete import pipeline from file upload to agent deployment:</w:t>
      </w:r>
    </w:p>
    <w:p>
      <w:pPr>
        <w:spacing w:after="0" w:before="40"/>
      </w:pP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     +-------------------+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File Upload    |     |  Platform Auto-   |     |  Parser Registry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(Drag &amp; Drop)  | --&gt; |  Detection Engine  | --&gt; |  (8 Parsers)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v</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Agent Wizard    |     |   Validation &amp;    |     |  Intermediate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(Pre-filled)    | &lt;-- |   Preview Screen  | &lt;-- |  Representation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     |  (HiveAgentGraph)|</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v</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Deployment      |     |  Running Agents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Pipeline        | --&gt; |  in Hive          |</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w:t>
      </w:r>
    </w:p>
    <w:p>
      <w:pPr>
        <w:spacing w:after="0" w:before="100"/>
      </w:pPr>
    </w:p>
    <w:p>
      <w:pPr>
        <w:pStyle w:val="Heading2"/>
        <w:spacing w:after="120" w:before="240"/>
      </w:pPr>
      <w:r>
        <w:rPr>
          <w:rFonts w:ascii="Segoe UI" w:cs="Segoe UI" w:eastAsia="Segoe UI" w:hAnsi="Segoe UI"/>
          <w:b/>
          <w:bCs/>
          <w:color w:val="111827"/>
          <w:sz w:val="56"/>
          <w:szCs w:val="56"/>
        </w:rPr>
        <w:t xml:space="preserve">Parser Registry Pattern</w:t>
      </w:r>
    </w:p>
    <w:p>
      <w:pPr>
        <w:spacing w:after="120" w:before="0" w:line="276"/>
        <w:jc w:val="left"/>
      </w:pPr>
      <w:r>
        <w:rPr>
          <w:rFonts w:ascii="Segoe UI" w:cs="Segoe UI" w:eastAsia="Segoe UI" w:hAnsi="Segoe UI"/>
          <w:b w:val="false"/>
          <w:bCs w:val="false"/>
          <w:i w:val="false"/>
          <w:iCs w:val="false"/>
          <w:color w:val="374151"/>
          <w:sz w:val="22"/>
          <w:szCs w:val="22"/>
        </w:rPr>
        <w:t xml:space="preserve">The Parser Registry implements a strategy pattern where each platform has a dedicated parser class that implements a common IWorkflowParser interface. The registry automatically selects the correct parser based on the auto-detection result or manual platform selection.</w:t>
      </w:r>
    </w:p>
    <w:p>
      <w:pPr>
        <w:spacing w:after="0" w:before="40"/>
      </w:pP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interface IWorkflowParser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readonly platform: string;</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readonly supportedVersions: VersionRange;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detect(content: string): DetectionResult;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validate(content: string): ValidationResult;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parse(content: string): HiveAgentGraph;</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getWarnings(): ImportWarning[];</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class ParserRegistry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private parsers: Map&lt;string, IWorkflowParser&gt;;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register(parser: IWorkflowParser): void;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detectPlatform(content: string): string | null;</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parse(platform: string, content: string): HiveAgentGraph;</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spacing w:after="0" w:before="80"/>
      </w:pPr>
    </w:p>
    <w:p>
      <w:pPr>
        <w:pStyle w:val="Heading3"/>
        <w:spacing w:after="120" w:before="240"/>
      </w:pPr>
      <w:r>
        <w:rPr>
          <w:rFonts w:ascii="Segoe UI" w:cs="Segoe UI" w:eastAsia="Segoe UI" w:hAnsi="Segoe UI"/>
          <w:b/>
          <w:bCs/>
          <w:color w:val="111827"/>
          <w:sz w:val="48"/>
          <w:szCs w:val="48"/>
        </w:rPr>
        <w:t xml:space="preserve">Parser Implementations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Parser Class</w:t>
            </w:r>
          </w:p>
        </w:tc>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Platform</w:t>
            </w:r>
          </w:p>
        </w:tc>
        <w:tc>
          <w:tcPr>
            <w:tcW w:type="pct" w:w="1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Input Format</w:t>
            </w:r>
          </w:p>
        </w:tc>
        <w:tc>
          <w:tcPr>
            <w:tcW w:type="pct" w:w="1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Complexity</w:t>
            </w:r>
          </w:p>
        </w:tc>
        <w:tc>
          <w:tcPr>
            <w:tcW w:type="pct" w:w="3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Lines of Code (est.)</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N8NParser</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High</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~1,200</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LangFlowParser</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LangFlow</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~800</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FlowiseParser</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Flowise</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~750</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DifyParser</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Dify</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YAML</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~600</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DockerComposeParser</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 Compose</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YAML</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~500</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OllamaParser</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Ollama</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Text</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Low</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~300</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CrewAIParser</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CrewAI</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Python/YAML</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High</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~900</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AutoGenParser</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AutoGen</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Python/JSON</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High</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~850</w:t>
            </w:r>
          </w:p>
        </w:tc>
      </w:tr>
    </w:tbl>
    <w:p>
      <w:pPr>
        <w:spacing w:after="0" w:before="80"/>
      </w:pPr>
    </w:p>
    <w:p>
      <w:pPr>
        <w:pStyle w:val="Heading2"/>
        <w:spacing w:after="120" w:before="240"/>
      </w:pPr>
      <w:r>
        <w:rPr>
          <w:rFonts w:ascii="Segoe UI" w:cs="Segoe UI" w:eastAsia="Segoe UI" w:hAnsi="Segoe UI"/>
          <w:b/>
          <w:bCs/>
          <w:color w:val="111827"/>
          <w:sz w:val="56"/>
          <w:szCs w:val="56"/>
        </w:rPr>
        <w:t xml:space="preserve">Intermediate Representation (IR)</w:t>
      </w:r>
    </w:p>
    <w:p>
      <w:pPr>
        <w:spacing w:after="120" w:before="0" w:line="276"/>
        <w:jc w:val="left"/>
      </w:pPr>
      <w:r>
        <w:rPr>
          <w:rFonts w:ascii="Segoe UI" w:cs="Segoe UI" w:eastAsia="Segoe UI" w:hAnsi="Segoe UI"/>
          <w:b w:val="false"/>
          <w:bCs w:val="false"/>
          <w:i w:val="false"/>
          <w:iCs w:val="false"/>
          <w:color w:val="374151"/>
          <w:sz w:val="22"/>
          <w:szCs w:val="22"/>
        </w:rPr>
        <w:t xml:space="preserve">All parsers output a unified data structure called HiveAgentGraph. This Intermediate Representation serves as the canonical format that the rest of the import pipeline (validation, preview, deployment) operates on. By normalizing all platform formats into a single IR, the import engine decouples platform-specific parsing from deployment logic.</w:t>
      </w:r>
    </w:p>
    <w:p>
      <w:pPr>
        <w:spacing w:after="0" w:before="40"/>
      </w:pPr>
    </w:p>
    <w:p>
      <w:pPr>
        <w:spacing w:after="120" w:before="0" w:line="276"/>
        <w:jc w:val="left"/>
      </w:pPr>
      <w:r>
        <w:rPr>
          <w:rFonts w:ascii="Segoe UI" w:cs="Segoe UI" w:eastAsia="Segoe UI" w:hAnsi="Segoe UI"/>
          <w:b w:val="false"/>
          <w:bCs w:val="false"/>
          <w:i w:val="false"/>
          <w:iCs w:val="false"/>
          <w:color w:val="374151"/>
          <w:sz w:val="22"/>
          <w:szCs w:val="22"/>
        </w:rPr>
        <w:t xml:space="preserve">The IR captures four primary concerns:</w:t>
      </w:r>
    </w:p>
    <w:p>
      <w:pPr>
        <w:pStyle w:val="ListParagraph"/>
        <w:numPr>
          <w:ilvl w:val="0"/>
          <w:numId w:val="1"/>
        </w:numPr>
        <w:spacing w:after="60" w:line="276"/>
      </w:pPr>
      <w:r>
        <w:rPr>
          <w:rFonts w:ascii="Segoe UI" w:cs="Segoe UI" w:eastAsia="Segoe UI" w:hAnsi="Segoe UI"/>
          <w:b/>
          <w:bCs/>
          <w:color w:val="111827"/>
          <w:sz w:val="22"/>
          <w:szCs w:val="22"/>
        </w:rPr>
        <w:t xml:space="preserve">Agents: </w:t>
      </w:r>
      <w:r>
        <w:rPr>
          <w:rFonts w:ascii="Segoe UI" w:cs="Segoe UI" w:eastAsia="Segoe UI" w:hAnsi="Segoe UI"/>
          <w:color w:val="374151"/>
          <w:sz w:val="22"/>
          <w:szCs w:val="22"/>
        </w:rPr>
        <w:t xml:space="preserve">Agent definitions with runtime, image, resources, and configuration</w:t>
      </w:r>
    </w:p>
    <w:p>
      <w:pPr>
        <w:pStyle w:val="ListParagraph"/>
        <w:numPr>
          <w:ilvl w:val="0"/>
          <w:numId w:val="1"/>
        </w:numPr>
        <w:spacing w:after="60" w:line="276"/>
      </w:pPr>
      <w:r>
        <w:rPr>
          <w:rFonts w:ascii="Segoe UI" w:cs="Segoe UI" w:eastAsia="Segoe UI" w:hAnsi="Segoe UI"/>
          <w:b/>
          <w:bCs/>
          <w:color w:val="111827"/>
          <w:sz w:val="22"/>
          <w:szCs w:val="22"/>
        </w:rPr>
        <w:t xml:space="preserve">Edges: </w:t>
      </w:r>
      <w:r>
        <w:rPr>
          <w:rFonts w:ascii="Segoe UI" w:cs="Segoe UI" w:eastAsia="Segoe UI" w:hAnsi="Segoe UI"/>
          <w:color w:val="374151"/>
          <w:sz w:val="22"/>
          <w:szCs w:val="22"/>
        </w:rPr>
        <w:t xml:space="preserve">Connection topology defining data flow between agents</w:t>
      </w:r>
    </w:p>
    <w:p>
      <w:pPr>
        <w:pStyle w:val="ListParagraph"/>
        <w:numPr>
          <w:ilvl w:val="0"/>
          <w:numId w:val="1"/>
        </w:numPr>
        <w:spacing w:after="60" w:line="276"/>
      </w:pPr>
      <w:r>
        <w:rPr>
          <w:rFonts w:ascii="Segoe UI" w:cs="Segoe UI" w:eastAsia="Segoe UI" w:hAnsi="Segoe UI"/>
          <w:b/>
          <w:bCs/>
          <w:color w:val="111827"/>
          <w:sz w:val="22"/>
          <w:szCs w:val="22"/>
        </w:rPr>
        <w:t xml:space="preserve">Variables: </w:t>
      </w:r>
      <w:r>
        <w:rPr>
          <w:rFonts w:ascii="Segoe UI" w:cs="Segoe UI" w:eastAsia="Segoe UI" w:hAnsi="Segoe UI"/>
          <w:color w:val="374151"/>
          <w:sz w:val="22"/>
          <w:szCs w:val="22"/>
        </w:rPr>
        <w:t xml:space="preserve">Configuration values that can be exposed as environment variables</w:t>
      </w:r>
    </w:p>
    <w:p>
      <w:pPr>
        <w:pStyle w:val="ListParagraph"/>
        <w:numPr>
          <w:ilvl w:val="0"/>
          <w:numId w:val="1"/>
        </w:numPr>
        <w:spacing w:after="60" w:line="276"/>
      </w:pPr>
      <w:r>
        <w:rPr>
          <w:rFonts w:ascii="Segoe UI" w:cs="Segoe UI" w:eastAsia="Segoe UI" w:hAnsi="Segoe UI"/>
          <w:b/>
          <w:bCs/>
          <w:color w:val="111827"/>
          <w:sz w:val="22"/>
          <w:szCs w:val="22"/>
        </w:rPr>
        <w:t xml:space="preserve">Secrets: </w:t>
      </w:r>
      <w:r>
        <w:rPr>
          <w:rFonts w:ascii="Segoe UI" w:cs="Segoe UI" w:eastAsia="Segoe UI" w:hAnsi="Segoe UI"/>
          <w:color w:val="374151"/>
          <w:sz w:val="22"/>
          <w:szCs w:val="22"/>
        </w:rPr>
        <w:t xml:space="preserve">Sensitive values that must be stored in Hive's encrypted secrets store</w:t>
      </w:r>
    </w:p>
    <w:p>
      <w:pPr>
        <w:spacing w:after="0" w:before="40"/>
      </w:pPr>
    </w:p>
    <w:p>
      <w:pPr>
        <w:pBdr>
          <w:left w:val="single" w:color="1E3A5F" w:sz="12"/>
        </w:pBdr>
        <w:shd w:fill="F9FAFB" w:color="F9FAFB" w:val="clear"/>
        <w:spacing w:after="200" w:before="200"/>
        <w:ind w:left="215"/>
      </w:pPr>
      <w:r>
        <w:rPr>
          <w:rFonts w:ascii="Segoe UI" w:cs="Segoe UI" w:eastAsia="Segoe UI" w:hAnsi="Segoe UI"/>
          <w:b/>
          <w:bCs/>
          <w:color w:val="1E3A5F"/>
          <w:sz w:val="22"/>
          <w:szCs w:val="22"/>
        </w:rPr>
        <w:t xml:space="preserve">DESIGN PRINCIPLE  </w:t>
      </w:r>
      <w:r>
        <w:rPr>
          <w:rFonts w:ascii="Segoe UI" w:cs="Segoe UI" w:eastAsia="Segoe UI" w:hAnsi="Segoe UI"/>
          <w:color w:val="374151"/>
          <w:sz w:val="20"/>
          <w:szCs w:val="20"/>
        </w:rPr>
        <w:t xml:space="preserve">The IR intentionally loses some platform-specific information that has no equivalent in Hive. This is by design: the goal is a working Hive deployment, not a perfect round-trip conversion. Platform-specific metadata is preserved in the metadata field for reference but does not affect deployment.</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4. N8N Import (Deep Dive)</w:t>
      </w:r>
    </w:p>
    <w:p>
      <w:pPr>
        <w:spacing w:after="160" w:before="80" w:line="276"/>
      </w:pPr>
      <w:r>
        <w:rPr>
          <w:rFonts w:ascii="Segoe UI" w:cs="Segoe UI" w:eastAsia="Segoe UI" w:hAnsi="Segoe UI"/>
          <w:i/>
          <w:iCs/>
          <w:color w:val="374151"/>
          <w:sz w:val="22"/>
          <w:szCs w:val="22"/>
        </w:rPr>
        <w:t xml:space="preserve">N8N is the most feature-rich import target, with comprehensive node mapping covering 50+ node types across all major categories.</w:t>
      </w:r>
    </w:p>
    <w:p>
      <w:pPr>
        <w:pStyle w:val="Heading2"/>
        <w:spacing w:after="120" w:before="240"/>
      </w:pPr>
      <w:r>
        <w:rPr>
          <w:rFonts w:ascii="Segoe UI" w:cs="Segoe UI" w:eastAsia="Segoe UI" w:hAnsi="Segoe UI"/>
          <w:b/>
          <w:bCs/>
          <w:color w:val="111827"/>
          <w:sz w:val="56"/>
          <w:szCs w:val="56"/>
        </w:rPr>
        <w:t xml:space="preserve">N8N Workflow JSON Structure</w:t>
      </w:r>
    </w:p>
    <w:p>
      <w:pPr>
        <w:spacing w:after="120" w:before="0" w:line="276"/>
        <w:jc w:val="left"/>
      </w:pPr>
      <w:r>
        <w:rPr>
          <w:rFonts w:ascii="Segoe UI" w:cs="Segoe UI" w:eastAsia="Segoe UI" w:hAnsi="Segoe UI"/>
          <w:b w:val="false"/>
          <w:bCs w:val="false"/>
          <w:i w:val="false"/>
          <w:iCs w:val="false"/>
          <w:color w:val="374151"/>
          <w:sz w:val="22"/>
          <w:szCs w:val="22"/>
        </w:rPr>
        <w:t xml:space="preserve">An N8N workflow export is a JSON file containing a flat list of nodes, a connections object mapping node outputs to node inputs, and workflow-level settings. The parser processes each element:</w:t>
      </w:r>
    </w:p>
    <w:p>
      <w:pPr>
        <w:spacing w:after="0" w:before="40"/>
      </w:pP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"name": "My AI Workflow",</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"nodes":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"id": "uuid-1234",</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"name": "Webhook Trigger",</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"type": "n8n-nodes-base.webhook",</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"typeVersion": 1.1,</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"position": [250, 300],</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"parameters":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"httpMethod": "POST",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"path": "/agent-input",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"responseMode": "responseNode"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"connections":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"Webhook Trigger":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"main": [[{ "node": "LLM Chat", "type": "main", "index": 0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"settings": { "executionOrder": "v1" }</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spacing w:after="0" w:before="80"/>
      </w:pPr>
    </w:p>
    <w:p>
      <w:pPr>
        <w:pStyle w:val="Heading2"/>
        <w:spacing w:after="120" w:before="240"/>
      </w:pPr>
      <w:r>
        <w:rPr>
          <w:rFonts w:ascii="Segoe UI" w:cs="Segoe UI" w:eastAsia="Segoe UI" w:hAnsi="Segoe UI"/>
          <w:b/>
          <w:bCs/>
          <w:color w:val="111827"/>
          <w:sz w:val="56"/>
          <w:szCs w:val="56"/>
        </w:rPr>
        <w:t xml:space="preserve">Node Type Mapping</w:t>
      </w:r>
    </w:p>
    <w:p>
      <w:pPr>
        <w:spacing w:after="120" w:before="0" w:line="276"/>
        <w:jc w:val="left"/>
      </w:pPr>
      <w:r>
        <w:rPr>
          <w:rFonts w:ascii="Segoe UI" w:cs="Segoe UI" w:eastAsia="Segoe UI" w:hAnsi="Segoe UI"/>
          <w:b w:val="false"/>
          <w:bCs w:val="false"/>
          <w:i w:val="false"/>
          <w:iCs w:val="false"/>
          <w:color w:val="374151"/>
          <w:sz w:val="22"/>
          <w:szCs w:val="22"/>
        </w:rPr>
        <w:t xml:space="preserve">The following table shows how N8N node types map to Hive agent types. Each mapping includes the Hive agent template used, the runtime configuration, and any special handling notes.</w:t>
      </w:r>
    </w:p>
    <w:p>
      <w:pPr>
        <w:spacing w:after="0" w:before="40"/>
      </w:pPr>
    </w:p>
    <w:p>
      <w:pPr>
        <w:pStyle w:val="Heading3"/>
        <w:spacing w:after="120" w:before="240"/>
      </w:pPr>
      <w:r>
        <w:rPr>
          <w:rFonts w:ascii="Segoe UI" w:cs="Segoe UI" w:eastAsia="Segoe UI" w:hAnsi="Segoe UI"/>
          <w:b/>
          <w:bCs/>
          <w:color w:val="111827"/>
          <w:sz w:val="48"/>
          <w:szCs w:val="48"/>
        </w:rPr>
        <w:t xml:space="preserve">Core Node Mappings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N8N Node Type</w:t>
            </w:r>
          </w:p>
        </w:tc>
        <w:tc>
          <w:tcPr>
            <w:tcW w:type="pct" w:w="2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Agent Type</w:t>
            </w:r>
          </w:p>
        </w:tc>
        <w:tc>
          <w:tcPr>
            <w:tcW w:type="pct" w:w="1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Runtime</w:t>
            </w:r>
          </w:p>
        </w:tc>
        <w:tc>
          <w:tcPr>
            <w:tcW w:type="pct" w:w="3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n8n-nodes-base.webhook</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Input Agent (HTTP Trigger)</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Maps httpMethod, path, and authentication settings. Response mode determines if agent is synchronous.</w:t>
            </w:r>
          </w:p>
        </w:tc>
      </w:tr>
      <w:tr>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@n8n/n8n-nodes-langchain.lmChatOllama</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LLM Agent (GPU Sidecar)</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 + GPU</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name extracted and validated against Ollama library. Temperature, topP, topK parameters preserved.</w:t>
            </w:r>
          </w:p>
        </w:tc>
      </w:tr>
      <w:tr>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n8n-nodes-base.httpRequest</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HTTP Agent</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URL, method, headers, body, and authentication all mapped. Retry logic translated to Hive retry config.</w:t>
            </w:r>
          </w:p>
        </w:tc>
      </w:tr>
      <w:tr>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n8n-nodes-base.code</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Script Agent (Node.js/Python)</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Code content extracted. Language detected from node configuration. Dependencies require manual specification.</w:t>
            </w:r>
          </w:p>
        </w:tc>
      </w:tr>
      <w:tr>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n8n-nodes-base.if</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Router Agent (Conditional)</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Condition expressions converted to Hive routing rules. Multiple output branches supported.</w:t>
            </w:r>
          </w:p>
        </w:tc>
      </w:tr>
      <w:tr>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n8n-nodes-base.merge</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Aggregator Agent</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Merge mode (append, combine, choose) mapped to aggregation strategy. Wait-for-all behavior preserved.</w:t>
            </w:r>
          </w:p>
        </w:tc>
      </w:tr>
      <w:tr>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n8n-nodes-base.postgres</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DB Agent (PostgreSQL)</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Connection parameters mapped to secrets. Query templates preserved. Operation type (select/insert/update/delete) mapped.</w:t>
            </w:r>
          </w:p>
        </w:tc>
      </w:tr>
      <w:tr>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n8n-nodes-base.redis</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Cache Agent</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Redis connection mapped to secrets. Operations (get/set/delete/publish) preserved. Key patterns maintained.</w:t>
            </w:r>
          </w:p>
        </w:tc>
      </w:tr>
      <w:tr>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n8n-nodes-base.set</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Transform Agent</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Field assignments converted to transform rules. Expression evaluation mode detected and handled.</w:t>
            </w:r>
          </w:p>
        </w:tc>
      </w:tr>
      <w:tr>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n8n-nodes-base.splitInBatches</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Batch Agent</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Batch size preserved. Processing mode (sequential/parallel) mapped. Reset behavior configured.</w:t>
            </w:r>
          </w:p>
        </w:tc>
      </w:tr>
    </w:tbl>
    <w:p>
      <w:pPr>
        <w:spacing w:after="0" w:before="80"/>
      </w:pPr>
    </w:p>
    <w:p>
      <w:pPr>
        <w:pStyle w:val="Heading3"/>
        <w:spacing w:after="120" w:before="240"/>
      </w:pPr>
      <w:r>
        <w:rPr>
          <w:rFonts w:ascii="Segoe UI" w:cs="Segoe UI" w:eastAsia="Segoe UI" w:hAnsi="Segoe UI"/>
          <w:b/>
          <w:bCs/>
          <w:color w:val="111827"/>
          <w:sz w:val="48"/>
          <w:szCs w:val="48"/>
        </w:rPr>
        <w:t xml:space="preserve">LangChain Node Mappings</w:t>
      </w:r>
    </w:p>
    <w:p>
      <w:pPr>
        <w:spacing w:after="120" w:before="0" w:line="276"/>
        <w:jc w:val="left"/>
      </w:pPr>
      <w:r>
        <w:rPr>
          <w:rFonts w:ascii="Segoe UI" w:cs="Segoe UI" w:eastAsia="Segoe UI" w:hAnsi="Segoe UI"/>
          <w:b w:val="false"/>
          <w:bCs w:val="false"/>
          <w:i w:val="false"/>
          <w:iCs w:val="false"/>
          <w:color w:val="374151"/>
          <w:sz w:val="22"/>
          <w:szCs w:val="22"/>
        </w:rPr>
        <w:t xml:space="preserve">N8N v1.0+ includes LangChain-specific nodes for AI workflows. These map to specialized Hive agent configurations: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N8N LangChain Node</w:t>
            </w:r>
          </w:p>
        </w:tc>
        <w:tc>
          <w:tcPr>
            <w:tcW w:type="pct" w:w="2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Agent Type</w:t>
            </w:r>
          </w:p>
        </w:tc>
        <w:tc>
          <w:tcPr>
            <w:tcW w:type="pct" w:w="4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Configuration Extracted</w:t>
            </w:r>
          </w:p>
        </w:tc>
      </w:tr>
      <w:tr>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@n8n/n8n-nodes-langchain.lmChatOllama</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Agent (Ollama)</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name, temperature, topP, topK, contextWindow, baseUrl</w:t>
            </w:r>
          </w:p>
        </w:tc>
      </w:tr>
      <w:tr>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@n8n/n8n-nodes-langchain.lmChatOpenAi</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Agent (OpenAI-compat)</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temperature, maxTokens, frequencyPenalty, presencePenalty, apiKey (ref)</w:t>
            </w:r>
          </w:p>
        </w:tc>
      </w:tr>
      <w:tr>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@n8n/n8n-nodes-langchain.chainLlm</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Pipeline Agent (LLM Chain)</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Prompt template, memory type, output parser configuration</w:t>
            </w:r>
          </w:p>
        </w:tc>
      </w:tr>
      <w:tr>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@n8n/n8n-nodes-langchain.chainRetrievalQa</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RAG Pipeline Agent</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Retriever config, chain type (stuff/map_reduce/refine), prompt template</w:t>
            </w:r>
          </w:p>
        </w:tc>
      </w:tr>
      <w:tr>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@n8n/n8n-nodes-langchain.agent</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Orchestrator Agent</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type (openai-functions/react), tools list, system message, memory</w:t>
            </w:r>
          </w:p>
        </w:tc>
      </w:tr>
      <w:tr>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@n8n/n8n-nodes-langchain.toolCode</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 Agent (Script)</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 name, description, code content, input schema definition</w:t>
            </w:r>
          </w:p>
        </w:tc>
      </w:tr>
      <w:tr>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@n8n/n8n-nodes-langchain.toolHttpRequest</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 Agent (HTTP)</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URL, method, headers, description for LLM tool-use</w:t>
            </w:r>
          </w:p>
        </w:tc>
      </w:tr>
      <w:tr>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@n8n/n8n-nodes-langchain.memoryBufferWindow</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Memory Config</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Window size, session key, context variable name</w:t>
            </w:r>
          </w:p>
        </w:tc>
      </w:tr>
      <w:tr>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@n8n/n8n-nodes-langchain.embeddingsOllama</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Embedding Config</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name, baseUrl, dimensions (mapped to Hive embedding service)</w:t>
            </w:r>
          </w:p>
        </w:tc>
      </w:tr>
      <w:tr>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@n8n/n8n-nodes-langchain.vectorStoreInMemory</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Vector Store Config</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Namespace, metric type (mapped to Hive built-in vector store)</w:t>
            </w:r>
          </w:p>
        </w:tc>
      </w:tr>
      <w:tr>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@n8n/n8n-nodes-langchain.textSplitterTokenSplitter</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Text Processing Config</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Chunk size, chunk overlap, model for tokenization</w:t>
            </w:r>
          </w:p>
        </w:tc>
      </w:tr>
      <w:tr>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@n8n/n8n-nodes-langchain.documentDefaultDataLoader</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Document Loader Config</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Data type, metadata fields, binary property name</w:t>
            </w:r>
          </w:p>
        </w:tc>
      </w:tr>
    </w:tbl>
    <w:p>
      <w:pPr>
        <w:spacing w:after="0" w:before="80"/>
      </w:pPr>
    </w:p>
    <w:p>
      <w:pPr>
        <w:pStyle w:val="Heading2"/>
        <w:spacing w:after="120" w:before="240"/>
      </w:pPr>
      <w:r>
        <w:rPr>
          <w:rFonts w:ascii="Segoe UI" w:cs="Segoe UI" w:eastAsia="Segoe UI" w:hAnsi="Segoe UI"/>
          <w:b/>
          <w:bCs/>
          <w:color w:val="111827"/>
          <w:sz w:val="56"/>
          <w:szCs w:val="56"/>
        </w:rPr>
        <w:t xml:space="preserve">Connection Mapping</w:t>
      </w:r>
    </w:p>
    <w:p>
      <w:pPr>
        <w:spacing w:after="120" w:before="0" w:line="276"/>
        <w:jc w:val="left"/>
      </w:pPr>
      <w:r>
        <w:rPr>
          <w:rFonts w:ascii="Segoe UI" w:cs="Segoe UI" w:eastAsia="Segoe UI" w:hAnsi="Segoe UI"/>
          <w:b w:val="false"/>
          <w:bCs w:val="false"/>
          <w:i w:val="false"/>
          <w:iCs w:val="false"/>
          <w:color w:val="374151"/>
          <w:sz w:val="22"/>
          <w:szCs w:val="22"/>
        </w:rPr>
        <w:t xml:space="preserve">N8N connections define data flow between nodes using a source-node-name to target-node-name mapping with output/input index pairs. The parser converts these to Hive pipeline edges: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N8N Concept</w:t>
            </w:r>
          </w:p>
        </w:tc>
        <w:tc>
          <w:tcPr>
            <w:tcW w:type="pct" w:w="2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Equivalent</w:t>
            </w:r>
          </w:p>
        </w:tc>
        <w:tc>
          <w:tcPr>
            <w:tcW w:type="pct" w:w="4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Mapping Logic</w:t>
            </w:r>
          </w:p>
        </w:tc>
      </w:tr>
      <w:tr>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connections[nodeName].main[outputIndex]</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HiveEdge (source.port)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Output index becomes named port: 'output_0', 'output_1', etc.</w:t>
            </w:r>
          </w:p>
        </w:tc>
      </w:tr>
      <w:tr>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Target node + input index</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HiveEdge (target.port)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Input index becomes named port: 'input_0', 'input_1', etc.</w:t>
            </w:r>
          </w:p>
        </w:tc>
      </w:tr>
      <w:tr>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Multiple outputs (IF node)</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Multiple HiveEdges</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Each branch becomes a separate edge with condition expression</w:t>
            </w:r>
          </w:p>
        </w:tc>
      </w:tr>
      <w:tr>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AI sub-nodes (memory, tools)</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configuration</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Sub-node connections become nested agent config rather than edges</w:t>
            </w:r>
          </w:p>
        </w:tc>
      </w:tr>
    </w:tbl>
    <w:p>
      <w:pPr>
        <w:spacing w:after="0" w:before="80"/>
      </w:pPr>
    </w:p>
    <w:p>
      <w:pPr>
        <w:pStyle w:val="Heading2"/>
        <w:spacing w:after="120" w:before="240"/>
      </w:pPr>
      <w:r>
        <w:rPr>
          <w:rFonts w:ascii="Segoe UI" w:cs="Segoe UI" w:eastAsia="Segoe UI" w:hAnsi="Segoe UI"/>
          <w:b/>
          <w:bCs/>
          <w:color w:val="111827"/>
          <w:sz w:val="56"/>
          <w:szCs w:val="56"/>
        </w:rPr>
        <w:t xml:space="preserve">Parameter Mapping</w:t>
      </w:r>
    </w:p>
    <w:p>
      <w:pPr>
        <w:spacing w:after="120" w:before="0" w:line="276"/>
        <w:jc w:val="left"/>
      </w:pPr>
      <w:r>
        <w:rPr>
          <w:rFonts w:ascii="Segoe UI" w:cs="Segoe UI" w:eastAsia="Segoe UI" w:hAnsi="Segoe UI"/>
          <w:b w:val="false"/>
          <w:bCs w:val="false"/>
          <w:i w:val="false"/>
          <w:iCs w:val="false"/>
          <w:color w:val="374151"/>
          <w:sz w:val="22"/>
          <w:szCs w:val="22"/>
        </w:rPr>
        <w:t xml:space="preserve">N8N node parameters are mapped to Hive agent configuration values. Expression parameters (containing ={{...}}) are converted to Hive template expressions: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N8N Parameter</w:t>
            </w:r>
          </w:p>
        </w:tc>
        <w:tc>
          <w:tcPr>
            <w:tcW w:type="pct" w:w="2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Configuration</w:t>
            </w:r>
          </w:p>
        </w:tc>
        <w:tc>
          <w:tcPr>
            <w:tcW w:type="pct" w:w="4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Transform Applied</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parameters.httpMethod</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config.http.method</w:t>
            </w:r>
          </w:p>
        </w:tc>
        <w:tc>
          <w:tcPr>
            <w:tcW w:type="pct" w:w="4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Direct string mapping (GET, POST, PUT, DELETE)</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parameters.url</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config.http.url</w:t>
            </w:r>
          </w:p>
        </w:tc>
        <w:tc>
          <w:tcPr>
            <w:tcW w:type="pct" w:w="4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Expression handling if dynamic; static otherwise</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parameters.model</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config.model.name</w:t>
            </w:r>
          </w:p>
        </w:tc>
        <w:tc>
          <w:tcPr>
            <w:tcW w:type="pct" w:w="4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Validated against available Ollama models</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parameters.temperature</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config.model.temperature</w:t>
            </w:r>
          </w:p>
        </w:tc>
        <w:tc>
          <w:tcPr>
            <w:tcW w:type="pct" w:w="4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Clamped to 0.0-2.0 range</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parameters.maxTokens</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config.model.maxTokens</w:t>
            </w:r>
          </w:p>
        </w:tc>
        <w:tc>
          <w:tcPr>
            <w:tcW w:type="pct" w:w="4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Validated against model max context</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parameters.query</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config.db.query</w:t>
            </w:r>
          </w:p>
        </w:tc>
        <w:tc>
          <w:tcPr>
            <w:tcW w:type="pct" w:w="4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SQL template preserved with parameter bindings</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parameters.code</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config.script.code</w:t>
            </w:r>
          </w:p>
        </w:tc>
        <w:tc>
          <w:tcPr>
            <w:tcW w:type="pct" w:w="4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Code content preserved; language auto-detected</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parameters.conditions</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config.routing.rules</w:t>
            </w:r>
          </w:p>
        </w:tc>
        <w:tc>
          <w:tcPr>
            <w:tcW w:type="pct" w:w="4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Condition tree flattened to rule set</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parameters.batchSize</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config.batch.size</w:t>
            </w:r>
          </w:p>
        </w:tc>
        <w:tc>
          <w:tcPr>
            <w:tcW w:type="pct" w:w="4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Integer validation applied</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parameters.retryOnFail</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config.retry.enabled</w:t>
            </w:r>
          </w:p>
        </w:tc>
        <w:tc>
          <w:tcPr>
            <w:tcW w:type="pct" w:w="4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Boolean mapping with count extraction</w:t>
            </w:r>
          </w:p>
        </w:tc>
      </w:tr>
    </w:tbl>
    <w:p>
      <w:pPr>
        <w:spacing w:after="0" w:before="80"/>
      </w:pPr>
    </w:p>
    <w:p>
      <w:pPr>
        <w:pStyle w:val="Heading2"/>
        <w:spacing w:after="120" w:before="240"/>
      </w:pPr>
      <w:r>
        <w:rPr>
          <w:rFonts w:ascii="Segoe UI" w:cs="Segoe UI" w:eastAsia="Segoe UI" w:hAnsi="Segoe UI"/>
          <w:b/>
          <w:bCs/>
          <w:color w:val="111827"/>
          <w:sz w:val="56"/>
          <w:szCs w:val="56"/>
        </w:rPr>
        <w:t xml:space="preserve">Credentials Handling</w:t>
      </w:r>
    </w:p>
    <w:p>
      <w:pPr>
        <w:spacing w:after="120" w:before="0" w:line="276"/>
        <w:jc w:val="left"/>
      </w:pPr>
      <w:r>
        <w:rPr>
          <w:rFonts w:ascii="Segoe UI" w:cs="Segoe UI" w:eastAsia="Segoe UI" w:hAnsi="Segoe UI"/>
          <w:b w:val="false"/>
          <w:bCs w:val="false"/>
          <w:i w:val="false"/>
          <w:iCs w:val="false"/>
          <w:color w:val="374151"/>
          <w:sz w:val="22"/>
          <w:szCs w:val="22"/>
        </w:rPr>
        <w:t xml:space="preserve">N8N credentials are never imported with their actual values (which are encrypted in the N8N database and not included in workflow exports). Instead, the parser extracts credential references and creates corresponding Hive Secret placeholders:</w:t>
      </w:r>
    </w:p>
    <w:p>
      <w:pPr>
        <w:spacing w:after="0" w:before="40"/>
      </w:pPr>
    </w:p>
    <w:p>
      <w:pPr>
        <w:pStyle w:val="ListParagraph"/>
        <w:numPr>
          <w:ilvl w:val="0"/>
          <w:numId w:val="1"/>
        </w:numPr>
        <w:spacing w:after="60" w:line="276"/>
      </w:pPr>
      <w:r>
        <w:rPr>
          <w:rFonts w:ascii="Segoe UI" w:cs="Segoe UI" w:eastAsia="Segoe UI" w:hAnsi="Segoe UI"/>
          <w:b/>
          <w:bCs/>
          <w:color w:val="111827"/>
          <w:sz w:val="22"/>
          <w:szCs w:val="22"/>
        </w:rPr>
        <w:t xml:space="preserve">Detection: </w:t>
      </w:r>
      <w:r>
        <w:rPr>
          <w:rFonts w:ascii="Segoe UI" w:cs="Segoe UI" w:eastAsia="Segoe UI" w:hAnsi="Segoe UI"/>
          <w:color w:val="374151"/>
          <w:sz w:val="22"/>
          <w:szCs w:val="22"/>
        </w:rPr>
        <w:t xml:space="preserve">N8N credential references (by name and type) are detected in node configurations</w:t>
      </w:r>
    </w:p>
    <w:p>
      <w:pPr>
        <w:pStyle w:val="ListParagraph"/>
        <w:numPr>
          <w:ilvl w:val="0"/>
          <w:numId w:val="1"/>
        </w:numPr>
        <w:spacing w:after="60" w:line="276"/>
      </w:pPr>
      <w:r>
        <w:rPr>
          <w:rFonts w:ascii="Segoe UI" w:cs="Segoe UI" w:eastAsia="Segoe UI" w:hAnsi="Segoe UI"/>
          <w:b/>
          <w:bCs/>
          <w:color w:val="111827"/>
          <w:sz w:val="22"/>
          <w:szCs w:val="22"/>
        </w:rPr>
        <w:t xml:space="preserve">Placeholder Creation: </w:t>
      </w:r>
      <w:r>
        <w:rPr>
          <w:rFonts w:ascii="Segoe UI" w:cs="Segoe UI" w:eastAsia="Segoe UI" w:hAnsi="Segoe UI"/>
          <w:color w:val="374151"/>
          <w:sz w:val="22"/>
          <w:szCs w:val="22"/>
        </w:rPr>
        <w:t xml:space="preserve">A HiveSecretRef is created for each unique credential with the original name</w:t>
      </w:r>
    </w:p>
    <w:p>
      <w:pPr>
        <w:pStyle w:val="ListParagraph"/>
        <w:numPr>
          <w:ilvl w:val="0"/>
          <w:numId w:val="1"/>
        </w:numPr>
        <w:spacing w:after="60" w:line="276"/>
      </w:pPr>
      <w:r>
        <w:rPr>
          <w:rFonts w:ascii="Segoe UI" w:cs="Segoe UI" w:eastAsia="Segoe UI" w:hAnsi="Segoe UI"/>
          <w:b/>
          <w:bCs/>
          <w:color w:val="111827"/>
          <w:sz w:val="22"/>
          <w:szCs w:val="22"/>
        </w:rPr>
        <w:t xml:space="preserve">Reference Injection: </w:t>
      </w:r>
      <w:r>
        <w:rPr>
          <w:rFonts w:ascii="Segoe UI" w:cs="Segoe UI" w:eastAsia="Segoe UI" w:hAnsi="Segoe UI"/>
          <w:color w:val="374151"/>
          <w:sz w:val="22"/>
          <w:szCs w:val="22"/>
        </w:rPr>
        <w:t xml:space="preserve">Agent configurations reference secrets using {{SECRET.credential_name}} syntax</w:t>
      </w:r>
    </w:p>
    <w:p>
      <w:pPr>
        <w:pStyle w:val="ListParagraph"/>
        <w:numPr>
          <w:ilvl w:val="0"/>
          <w:numId w:val="1"/>
        </w:numPr>
        <w:spacing w:after="60" w:line="276"/>
      </w:pPr>
      <w:r>
        <w:rPr>
          <w:rFonts w:ascii="Segoe UI" w:cs="Segoe UI" w:eastAsia="Segoe UI" w:hAnsi="Segoe UI"/>
          <w:b/>
          <w:bCs/>
          <w:color w:val="111827"/>
          <w:sz w:val="22"/>
          <w:szCs w:val="22"/>
        </w:rPr>
        <w:t xml:space="preserve">User Prompt: </w:t>
      </w:r>
      <w:r>
        <w:rPr>
          <w:rFonts w:ascii="Segoe UI" w:cs="Segoe UI" w:eastAsia="Segoe UI" w:hAnsi="Segoe UI"/>
          <w:color w:val="374151"/>
          <w:sz w:val="22"/>
          <w:szCs w:val="22"/>
        </w:rPr>
        <w:t xml:space="preserve">During the review step, users are prompted to provide values for all detected secrets</w:t>
      </w:r>
    </w:p>
    <w:p>
      <w:pPr>
        <w:pStyle w:val="ListParagraph"/>
        <w:numPr>
          <w:ilvl w:val="0"/>
          <w:numId w:val="1"/>
        </w:numPr>
        <w:spacing w:after="60" w:line="276"/>
      </w:pPr>
      <w:r>
        <w:rPr>
          <w:rFonts w:ascii="Segoe UI" w:cs="Segoe UI" w:eastAsia="Segoe UI" w:hAnsi="Segoe UI"/>
          <w:b/>
          <w:bCs/>
          <w:color w:val="111827"/>
          <w:sz w:val="22"/>
          <w:szCs w:val="22"/>
        </w:rPr>
        <w:t xml:space="preserve">Encryption: </w:t>
      </w:r>
      <w:r>
        <w:rPr>
          <w:rFonts w:ascii="Segoe UI" w:cs="Segoe UI" w:eastAsia="Segoe UI" w:hAnsi="Segoe UI"/>
          <w:color w:val="374151"/>
          <w:sz w:val="22"/>
          <w:szCs w:val="22"/>
        </w:rPr>
        <w:t xml:space="preserve">Secrets are encrypted with AES-256 and stored in Hive's secrets vault</w:t>
      </w:r>
    </w:p>
    <w:p>
      <w:pPr>
        <w:spacing w:after="0" w:before="40"/>
      </w:pPr>
    </w:p>
    <w:p>
      <w:pPr>
        <w:pBdr>
          <w:left w:val="single" w:color="065F46" w:sz="12"/>
        </w:pBdr>
        <w:shd w:fill="F9FAFB" w:color="F9FAFB" w:val="clear"/>
        <w:spacing w:after="200" w:before="200"/>
        <w:ind w:left="215"/>
      </w:pPr>
      <w:r>
        <w:rPr>
          <w:rFonts w:ascii="Segoe UI" w:cs="Segoe UI" w:eastAsia="Segoe UI" w:hAnsi="Segoe UI"/>
          <w:b/>
          <w:bCs/>
          <w:color w:val="065F46"/>
          <w:sz w:val="22"/>
          <w:szCs w:val="22"/>
        </w:rPr>
        <w:t xml:space="preserve">SECURITY  </w:t>
      </w:r>
      <w:r>
        <w:rPr>
          <w:rFonts w:ascii="Segoe UI" w:cs="Segoe UI" w:eastAsia="Segoe UI" w:hAnsi="Segoe UI"/>
          <w:color w:val="374151"/>
          <w:sz w:val="20"/>
          <w:szCs w:val="20"/>
        </w:rPr>
        <w:t xml:space="preserve">Credential values are never transmitted, logged, or stored in plaintext at any stage of the import process. Only credential names and types are extracted from the workflow file.</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5. LangFlow &amp; Flowise Import</w:t>
      </w:r>
    </w:p>
    <w:p>
      <w:pPr>
        <w:spacing w:after="160" w:before="80" w:line="276"/>
      </w:pPr>
      <w:r>
        <w:rPr>
          <w:rFonts w:ascii="Segoe UI" w:cs="Segoe UI" w:eastAsia="Segoe UI" w:hAnsi="Segoe UI"/>
          <w:i/>
          <w:iCs/>
          <w:color w:val="374151"/>
          <w:sz w:val="22"/>
          <w:szCs w:val="22"/>
        </w:rPr>
        <w:t xml:space="preserve">LangFlow and Flowise share similar JSON-based flow formats, enabling a shared parsing strategy with platform-specific adaptations.</w:t>
      </w:r>
    </w:p>
    <w:p>
      <w:pPr>
        <w:pStyle w:val="Heading2"/>
        <w:spacing w:after="120" w:before="240"/>
      </w:pPr>
      <w:r>
        <w:rPr>
          <w:rFonts w:ascii="Segoe UI" w:cs="Segoe UI" w:eastAsia="Segoe UI" w:hAnsi="Segoe UI"/>
          <w:b/>
          <w:bCs/>
          <w:color w:val="111827"/>
          <w:sz w:val="56"/>
          <w:szCs w:val="56"/>
        </w:rPr>
        <w:t xml:space="preserve">Component Type Mapping</w:t>
      </w:r>
    </w:p>
    <w:p>
      <w:pPr>
        <w:spacing w:after="120" w:before="0" w:line="276"/>
        <w:jc w:val="left"/>
      </w:pPr>
      <w:r>
        <w:rPr>
          <w:rFonts w:ascii="Segoe UI" w:cs="Segoe UI" w:eastAsia="Segoe UI" w:hAnsi="Segoe UI"/>
          <w:b w:val="false"/>
          <w:bCs w:val="false"/>
          <w:i w:val="false"/>
          <w:iCs w:val="false"/>
          <w:color w:val="374151"/>
          <w:sz w:val="22"/>
          <w:szCs w:val="22"/>
        </w:rPr>
        <w:t xml:space="preserve">Both LangFlow and Flowise organize their flows around typed components (LLMs, chains, tools, memory, embeddings, vector stores). The parser maps each component category to Hive agent types: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Component Category</w:t>
            </w:r>
          </w:p>
        </w:tc>
        <w:tc>
          <w:tcPr>
            <w:tcW w:type="pct" w:w="2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LangFlow Type</w:t>
            </w:r>
          </w:p>
        </w:tc>
        <w:tc>
          <w:tcPr>
            <w:tcW w:type="pct" w:w="2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Flowise Type</w:t>
            </w:r>
          </w:p>
        </w:tc>
        <w:tc>
          <w:tcPr>
            <w:tcW w:type="pct" w:w="3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Agent Type</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LLM</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ChatOpenAI, ChatOllama, etc.</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chatModels/*</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Agent with model config</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Chain</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LLMChain, ConversationalChain</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chains/*</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Pipeline Agent (sequential)</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AgentExecutor, OpenAIAgent</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agentflows/*</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Orchestrator Agent</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Tool</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SerpAPI, Calculator, CustomTool</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tools/*</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 Agent (typed)</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Memory</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BufferMemory, ConversationSummary</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memory/*</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Memory configuration (agent-level)</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Embedding</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OllamaEmbeddings, OpenAIEmbed</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embeddings/*</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Embedding service config</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Vector Store</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Chroma, Pinecone, PGVector</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vectorStores/*</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Vector Store Agent</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Document Loader</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PDFLoader, DirectoryLoader</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documentloaders/*</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Document Ingestion Agent</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Text Splitter</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RecursiveCharacterSplitter</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textsplitters/*</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Text Processing config</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Retriever</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VectorStoreRetriever</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retrievers/*</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RAG Pipeline component</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Output Parser</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StructuredOutputParser</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outputparsers/*</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Transform Agent (post-LLM)</w:t>
            </w:r>
          </w:p>
        </w:tc>
      </w:tr>
    </w:tbl>
    <w:p>
      <w:pPr>
        <w:spacing w:after="0" w:before="80"/>
      </w:pPr>
    </w:p>
    <w:p>
      <w:pPr>
        <w:pStyle w:val="Heading2"/>
        <w:spacing w:after="120" w:before="240"/>
      </w:pPr>
      <w:r>
        <w:rPr>
          <w:rFonts w:ascii="Segoe UI" w:cs="Segoe UI" w:eastAsia="Segoe UI" w:hAnsi="Segoe UI"/>
          <w:b/>
          <w:bCs/>
          <w:color w:val="111827"/>
          <w:sz w:val="56"/>
          <w:szCs w:val="56"/>
        </w:rPr>
        <w:t xml:space="preserve">Model Configuration Extraction</w:t>
      </w:r>
    </w:p>
    <w:p>
      <w:pPr>
        <w:spacing w:after="120" w:before="0" w:line="276"/>
        <w:jc w:val="left"/>
      </w:pPr>
      <w:r>
        <w:rPr>
          <w:rFonts w:ascii="Segoe UI" w:cs="Segoe UI" w:eastAsia="Segoe UI" w:hAnsi="Segoe UI"/>
          <w:b w:val="false"/>
          <w:bCs w:val="false"/>
          <w:i w:val="false"/>
          <w:iCs w:val="false"/>
          <w:color w:val="374151"/>
          <w:sz w:val="22"/>
          <w:szCs w:val="22"/>
        </w:rPr>
        <w:t xml:space="preserve">The parser extracts comprehensive model configuration from LLM components, including provider-specific parameters: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Parameter</w:t>
            </w:r>
          </w:p>
        </w:tc>
        <w:tc>
          <w:tcPr>
            <w:tcW w:type="pct" w:w="2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LangFlow Field</w:t>
            </w:r>
          </w:p>
        </w:tc>
        <w:tc>
          <w:tcPr>
            <w:tcW w:type="pct" w:w="2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Flowise Field</w:t>
            </w:r>
          </w:p>
        </w:tc>
        <w:tc>
          <w:tcPr>
            <w:tcW w:type="pct" w:w="3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Config Path</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Name</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model_name</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modelName</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config.model.name</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Temperature</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temperature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temperature</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config.model.temperature</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Max Tokens</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max_tokens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maxTokens</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config.model.maxTokens</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Top P</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top_p</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topP</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config.model.topP</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Streaming</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streaming</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streaming</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config.model.streaming</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Base URL</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base_url / ollama_base_url</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basePath</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config.model.baseUrl</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API Key</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api_key (ref)</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credential</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{{SECRET.api_key}}</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System Message</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system_message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systemMessagePrompt</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config.model.systemPrompt</w:t>
            </w:r>
          </w:p>
        </w:tc>
      </w:tr>
    </w:tbl>
    <w:p>
      <w:pPr>
        <w:spacing w:after="0" w:before="80"/>
      </w:pPr>
    </w:p>
    <w:p>
      <w:pPr>
        <w:pStyle w:val="Heading2"/>
        <w:spacing w:after="120" w:before="240"/>
      </w:pPr>
      <w:r>
        <w:rPr>
          <w:rFonts w:ascii="Segoe UI" w:cs="Segoe UI" w:eastAsia="Segoe UI" w:hAnsi="Segoe UI"/>
          <w:b/>
          <w:bCs/>
          <w:color w:val="111827"/>
          <w:sz w:val="56"/>
          <w:szCs w:val="56"/>
        </w:rPr>
        <w:t xml:space="preserve">Chain &amp; Agent Pattern Recognition</w:t>
      </w:r>
    </w:p>
    <w:p>
      <w:pPr>
        <w:spacing w:after="120" w:before="0" w:line="276"/>
        <w:jc w:val="left"/>
      </w:pPr>
      <w:r>
        <w:rPr>
          <w:rFonts w:ascii="Segoe UI" w:cs="Segoe UI" w:eastAsia="Segoe UI" w:hAnsi="Segoe UI"/>
          <w:b w:val="false"/>
          <w:bCs w:val="false"/>
          <w:i w:val="false"/>
          <w:iCs w:val="false"/>
          <w:color w:val="374151"/>
          <w:sz w:val="22"/>
          <w:szCs w:val="22"/>
        </w:rPr>
        <w:t xml:space="preserve">The parser recognizes common LLM application patterns and maps them to optimized Hive pipeline configurations:</w:t>
      </w:r>
    </w:p>
    <w:p>
      <w:pPr>
        <w:spacing w:after="0" w:before="40"/>
      </w:pPr>
    </w:p>
    <w:p>
      <w:pPr>
        <w:pStyle w:val="ListParagraph"/>
        <w:numPr>
          <w:ilvl w:val="0"/>
          <w:numId w:val="1"/>
        </w:numPr>
        <w:spacing w:after="60" w:line="276"/>
      </w:pPr>
      <w:r>
        <w:rPr>
          <w:rFonts w:ascii="Segoe UI" w:cs="Segoe UI" w:eastAsia="Segoe UI" w:hAnsi="Segoe UI"/>
          <w:b/>
          <w:bCs/>
          <w:color w:val="111827"/>
          <w:sz w:val="22"/>
          <w:szCs w:val="22"/>
        </w:rPr>
        <w:t xml:space="preserve">Simple LLM Chain: </w:t>
      </w:r>
      <w:r>
        <w:rPr>
          <w:rFonts w:ascii="Segoe UI" w:cs="Segoe UI" w:eastAsia="Segoe UI" w:hAnsi="Segoe UI"/>
          <w:color w:val="374151"/>
          <w:sz w:val="22"/>
          <w:szCs w:val="22"/>
        </w:rPr>
        <w:t xml:space="preserve">LLM + Prompt Template + Output Parser detected as a single Pipeline Agent with prompt, model, and output config</w:t>
      </w:r>
    </w:p>
    <w:p>
      <w:pPr>
        <w:pStyle w:val="ListParagraph"/>
        <w:numPr>
          <w:ilvl w:val="0"/>
          <w:numId w:val="1"/>
        </w:numPr>
        <w:spacing w:after="60" w:line="276"/>
      </w:pPr>
      <w:r>
        <w:rPr>
          <w:rFonts w:ascii="Segoe UI" w:cs="Segoe UI" w:eastAsia="Segoe UI" w:hAnsi="Segoe UI"/>
          <w:b/>
          <w:bCs/>
          <w:color w:val="111827"/>
          <w:sz w:val="22"/>
          <w:szCs w:val="22"/>
        </w:rPr>
        <w:t xml:space="preserve">RAG Chain: </w:t>
      </w:r>
      <w:r>
        <w:rPr>
          <w:rFonts w:ascii="Segoe UI" w:cs="Segoe UI" w:eastAsia="Segoe UI" w:hAnsi="Segoe UI"/>
          <w:color w:val="374151"/>
          <w:sz w:val="22"/>
          <w:szCs w:val="22"/>
        </w:rPr>
        <w:t xml:space="preserve">Retriever + LLM Chain recognized as a RAG Pipeline Agent with vector store and LLM configuration combined</w:t>
      </w:r>
    </w:p>
    <w:p>
      <w:pPr>
        <w:pStyle w:val="ListParagraph"/>
        <w:numPr>
          <w:ilvl w:val="0"/>
          <w:numId w:val="1"/>
        </w:numPr>
        <w:spacing w:after="60" w:line="276"/>
      </w:pPr>
      <w:r>
        <w:rPr>
          <w:rFonts w:ascii="Segoe UI" w:cs="Segoe UI" w:eastAsia="Segoe UI" w:hAnsi="Segoe UI"/>
          <w:b/>
          <w:bCs/>
          <w:color w:val="111827"/>
          <w:sz w:val="22"/>
          <w:szCs w:val="22"/>
        </w:rPr>
        <w:t xml:space="preserve">Agentic Pattern: </w:t>
      </w:r>
      <w:r>
        <w:rPr>
          <w:rFonts w:ascii="Segoe UI" w:cs="Segoe UI" w:eastAsia="Segoe UI" w:hAnsi="Segoe UI"/>
          <w:color w:val="374151"/>
          <w:sz w:val="22"/>
          <w:szCs w:val="22"/>
        </w:rPr>
        <w:t xml:space="preserve">Agent + Tools + Memory detected as an Orchestrator Agent with tool-use capabilities and conversation state</w:t>
      </w:r>
    </w:p>
    <w:p>
      <w:pPr>
        <w:pStyle w:val="ListParagraph"/>
        <w:numPr>
          <w:ilvl w:val="0"/>
          <w:numId w:val="1"/>
        </w:numPr>
        <w:spacing w:after="60" w:line="276"/>
      </w:pPr>
      <w:r>
        <w:rPr>
          <w:rFonts w:ascii="Segoe UI" w:cs="Segoe UI" w:eastAsia="Segoe UI" w:hAnsi="Segoe UI"/>
          <w:b/>
          <w:bCs/>
          <w:color w:val="111827"/>
          <w:sz w:val="22"/>
          <w:szCs w:val="22"/>
        </w:rPr>
        <w:t xml:space="preserve">Conversational Bot: </w:t>
      </w:r>
      <w:r>
        <w:rPr>
          <w:rFonts w:ascii="Segoe UI" w:cs="Segoe UI" w:eastAsia="Segoe UI" w:hAnsi="Segoe UI"/>
          <w:color w:val="374151"/>
          <w:sz w:val="22"/>
          <w:szCs w:val="22"/>
        </w:rPr>
        <w:t xml:space="preserve">Chat Input + LLM + Chat Output recognized as a Conversational Agent with built-in HTTP endpoint</w:t>
      </w:r>
    </w:p>
    <w:p>
      <w:pPr>
        <w:spacing w:after="0" w:before="40"/>
      </w:pPr>
    </w:p>
    <w:p>
      <w:pPr>
        <w:pStyle w:val="Heading3"/>
        <w:spacing w:after="120" w:before="240"/>
      </w:pPr>
      <w:r>
        <w:rPr>
          <w:rFonts w:ascii="Segoe UI" w:cs="Segoe UI" w:eastAsia="Segoe UI" w:hAnsi="Segoe UI"/>
          <w:b/>
          <w:bCs/>
          <w:color w:val="111827"/>
          <w:sz w:val="48"/>
          <w:szCs w:val="48"/>
        </w:rPr>
        <w:t xml:space="preserve">Flowise-Specific Handling</w:t>
      </w:r>
    </w:p>
    <w:p>
      <w:pPr>
        <w:spacing w:after="120" w:before="0" w:line="276"/>
        <w:jc w:val="left"/>
      </w:pPr>
      <w:r>
        <w:rPr>
          <w:rFonts w:ascii="Segoe UI" w:cs="Segoe UI" w:eastAsia="Segoe UI" w:hAnsi="Segoe UI"/>
          <w:b w:val="false"/>
          <w:bCs w:val="false"/>
          <w:i w:val="false"/>
          <w:iCs w:val="false"/>
          <w:color w:val="374151"/>
          <w:sz w:val="22"/>
          <w:szCs w:val="22"/>
        </w:rPr>
        <w:t xml:space="preserve">Flowise chatflows include additional metadata not present in LangFlow exports. The parser handles these Flowise-specific elements:</w:t>
      </w:r>
    </w:p>
    <w:p>
      <w:pPr>
        <w:pStyle w:val="ListParagraph"/>
        <w:numPr>
          <w:ilvl w:val="0"/>
          <w:numId w:val="1"/>
        </w:numPr>
        <w:spacing w:after="60" w:line="276"/>
      </w:pPr>
      <w:r>
        <w:rPr>
          <w:rFonts w:ascii="Segoe UI" w:cs="Segoe UI" w:eastAsia="Segoe UI" w:hAnsi="Segoe UI"/>
          <w:color w:val="374151"/>
          <w:sz w:val="22"/>
          <w:szCs w:val="22"/>
        </w:rPr>
        <w:t xml:space="preserve">Flowise chatflow IDs are preserved in metadata for reference tracking</w:t>
      </w:r>
    </w:p>
    <w:p>
      <w:pPr>
        <w:pStyle w:val="ListParagraph"/>
        <w:numPr>
          <w:ilvl w:val="0"/>
          <w:numId w:val="1"/>
        </w:numPr>
        <w:spacing w:after="60" w:line="276"/>
      </w:pPr>
      <w:r>
        <w:rPr>
          <w:rFonts w:ascii="Segoe UI" w:cs="Segoe UI" w:eastAsia="Segoe UI" w:hAnsi="Segoe UI"/>
          <w:color w:val="374151"/>
          <w:sz w:val="22"/>
          <w:szCs w:val="22"/>
        </w:rPr>
        <w:t xml:space="preserve">Analytic configurations (LangSmith, LangFuse, LunaryAI) are mapped to Hive's observability config</w:t>
      </w:r>
    </w:p>
    <w:p>
      <w:pPr>
        <w:pStyle w:val="ListParagraph"/>
        <w:numPr>
          <w:ilvl w:val="0"/>
          <w:numId w:val="1"/>
        </w:numPr>
        <w:spacing w:after="60" w:line="276"/>
      </w:pPr>
      <w:r>
        <w:rPr>
          <w:rFonts w:ascii="Segoe UI" w:cs="Segoe UI" w:eastAsia="Segoe UI" w:hAnsi="Segoe UI"/>
          <w:color w:val="374151"/>
          <w:sz w:val="22"/>
          <w:szCs w:val="22"/>
        </w:rPr>
        <w:t xml:space="preserve">Speech-to-text and override configurations are mapped to agent input processing</w:t>
      </w:r>
    </w:p>
    <w:p>
      <w:pPr>
        <w:pStyle w:val="ListParagraph"/>
        <w:numPr>
          <w:ilvl w:val="0"/>
          <w:numId w:val="1"/>
        </w:numPr>
        <w:spacing w:after="60" w:line="276"/>
      </w:pPr>
      <w:r>
        <w:rPr>
          <w:rFonts w:ascii="Segoe UI" w:cs="Segoe UI" w:eastAsia="Segoe UI" w:hAnsi="Segoe UI"/>
          <w:color w:val="374151"/>
          <w:sz w:val="22"/>
          <w:szCs w:val="22"/>
        </w:rPr>
        <w:t xml:space="preserve">Follow-up prompt configurations are preserved in agent chat behavior settings</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6. Dify Import</w:t>
      </w:r>
    </w:p>
    <w:p>
      <w:pPr>
        <w:spacing w:after="160" w:before="80" w:line="276"/>
      </w:pPr>
      <w:r>
        <w:rPr>
          <w:rFonts w:ascii="Segoe UI" w:cs="Segoe UI" w:eastAsia="Segoe UI" w:hAnsi="Segoe UI"/>
          <w:i/>
          <w:iCs/>
          <w:color w:val="374151"/>
          <w:sz w:val="22"/>
          <w:szCs w:val="22"/>
        </w:rPr>
        <w:t xml:space="preserve">Dify uses a YAML-based DSL for application export, providing a structured and human-readable format that maps cleanly to Hive agents.</w:t>
      </w:r>
    </w:p>
    <w:p>
      <w:pPr>
        <w:pStyle w:val="Heading2"/>
        <w:spacing w:after="120" w:before="240"/>
      </w:pPr>
      <w:r>
        <w:rPr>
          <w:rFonts w:ascii="Segoe UI" w:cs="Segoe UI" w:eastAsia="Segoe UI" w:hAnsi="Segoe UI"/>
          <w:b/>
          <w:bCs/>
          <w:color w:val="111827"/>
          <w:sz w:val="56"/>
          <w:szCs w:val="56"/>
        </w:rPr>
        <w:t xml:space="preserve">Dify DSL YAML Structure</w:t>
      </w:r>
    </w:p>
    <w:p>
      <w:pPr>
        <w:spacing w:after="120" w:before="0" w:line="276"/>
        <w:jc w:val="left"/>
      </w:pPr>
      <w:r>
        <w:rPr>
          <w:rFonts w:ascii="Segoe UI" w:cs="Segoe UI" w:eastAsia="Segoe UI" w:hAnsi="Segoe UI"/>
          <w:b w:val="false"/>
          <w:bCs w:val="false"/>
          <w:i w:val="false"/>
          <w:iCs w:val="false"/>
          <w:color w:val="374151"/>
          <w:sz w:val="22"/>
          <w:szCs w:val="22"/>
        </w:rPr>
        <w:t xml:space="preserve">A Dify export file contains the application definition, model configuration, prompt templates, and variable definitions in a single YAML document:</w:t>
      </w:r>
    </w:p>
    <w:p>
      <w:pPr>
        <w:spacing w:after="0" w:before="40"/>
      </w:pP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app:</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mode: workflow</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name: "Customer Support Agent"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description: "Handles customer inquiries with RAG"</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icon: "robot"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model_config:</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provider: ollama</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model: llama3:8b</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parameters: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temperature: 0.7</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max_tokens: 2048</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top_p: 0.9</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prompt_config:</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prompt_type: advanced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advanced_prompt_template: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role: system</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text: "You are a helpful customer support agent..."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dataset_configs: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retrieval_model: multiple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datasets: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dataset_id: "abc-123"</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name: "Product Knowledge Base"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variables: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variable: customer_name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type: text-input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required: true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variable: department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type: select</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options: ["billing", "technical", "general"]</w:t>
      </w:r>
    </w:p>
    <w:p>
      <w:pPr>
        <w:spacing w:after="0" w:before="80"/>
      </w:pPr>
    </w:p>
    <w:p>
      <w:pPr>
        <w:pStyle w:val="Heading2"/>
        <w:spacing w:after="120" w:before="240"/>
      </w:pPr>
      <w:r>
        <w:rPr>
          <w:rFonts w:ascii="Segoe UI" w:cs="Segoe UI" w:eastAsia="Segoe UI" w:hAnsi="Segoe UI"/>
          <w:b/>
          <w:bCs/>
          <w:color w:val="111827"/>
          <w:sz w:val="56"/>
          <w:szCs w:val="56"/>
        </w:rPr>
        <w:t xml:space="preserve">App Type Mapping</w:t>
      </w:r>
    </w:p>
    <w:p>
      <w:pPr>
        <w:spacing w:after="120" w:before="0" w:line="276"/>
        <w:jc w:val="left"/>
      </w:pPr>
      <w:r>
        <w:rPr>
          <w:rFonts w:ascii="Segoe UI" w:cs="Segoe UI" w:eastAsia="Segoe UI" w:hAnsi="Segoe UI"/>
          <w:b w:val="false"/>
          <w:bCs w:val="false"/>
          <w:i w:val="false"/>
          <w:iCs w:val="false"/>
          <w:color w:val="374151"/>
          <w:sz w:val="22"/>
          <w:szCs w:val="22"/>
        </w:rPr>
        <w:t xml:space="preserve">Dify supports four application types, each mapping to a different Hive agent configuration:</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Dify App Mode</w:t>
            </w:r>
          </w:p>
        </w:tc>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Agent Type</w:t>
            </w:r>
          </w:p>
        </w:tc>
        <w:tc>
          <w:tcPr>
            <w:tcW w:type="pct" w:w="2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Configuration</w:t>
            </w:r>
          </w:p>
        </w:tc>
        <w:tc>
          <w:tcPr>
            <w:tcW w:type="pct" w:w="4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chatbot</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Conversational Agent</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input + LLM + chat memory</w:t>
            </w:r>
          </w:p>
        </w:tc>
        <w:tc>
          <w:tcPr>
            <w:tcW w:type="pct" w:w="4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Interactive chat interface with conversation history. Maps to Hive agent with WebSocket endpoint and session management.</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completion</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Completion Agent</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input + LLM + single response</w:t>
            </w:r>
          </w:p>
        </w:tc>
        <w:tc>
          <w:tcPr>
            <w:tcW w:type="pct" w:w="4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Single prompt-response pattern. Maps to a stateless Hive agent with REST API endpoint.</w:t>
            </w:r>
          </w:p>
        </w:tc>
      </w:tr>
      <w:tr>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workflow</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Pipeline Agent Group</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Multi-agent pipeline</w:t>
            </w:r>
          </w:p>
        </w:tc>
        <w:tc>
          <w:tcPr>
            <w:tcW w:type="pct" w:w="4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Multi-step workflow with branching logic. Each workflow node becomes a Hive agent; connections become pipeline edges.</w:t>
            </w:r>
          </w:p>
        </w:tc>
      </w:tr>
      <w:tr>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Orchestrator Agent</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 tools + reasoning loop</w:t>
            </w:r>
          </w:p>
        </w:tc>
        <w:tc>
          <w:tcPr>
            <w:tcW w:type="pct" w:w="4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Autonomous agent with tool-use capabilities. Maps to Hive Orchestrator with tool agents as dependencies.</w:t>
            </w:r>
          </w:p>
        </w:tc>
      </w:tr>
    </w:tbl>
    <w:p>
      <w:pPr>
        <w:spacing w:after="0" w:before="80"/>
      </w:pPr>
    </w:p>
    <w:p>
      <w:pPr>
        <w:pStyle w:val="Heading2"/>
        <w:spacing w:after="120" w:before="240"/>
      </w:pPr>
      <w:r>
        <w:rPr>
          <w:rFonts w:ascii="Segoe UI" w:cs="Segoe UI" w:eastAsia="Segoe UI" w:hAnsi="Segoe UI"/>
          <w:b/>
          <w:bCs/>
          <w:color w:val="111827"/>
          <w:sz w:val="56"/>
          <w:szCs w:val="56"/>
        </w:rPr>
        <w:t xml:space="preserve">Variable Mapping</w:t>
      </w:r>
    </w:p>
    <w:p>
      <w:pPr>
        <w:spacing w:after="120" w:before="0" w:line="276"/>
        <w:jc w:val="left"/>
      </w:pPr>
      <w:r>
        <w:rPr>
          <w:rFonts w:ascii="Segoe UI" w:cs="Segoe UI" w:eastAsia="Segoe UI" w:hAnsi="Segoe UI"/>
          <w:b w:val="false"/>
          <w:bCs w:val="false"/>
          <w:i w:val="false"/>
          <w:iCs w:val="false"/>
          <w:color w:val="374151"/>
          <w:sz w:val="22"/>
          <w:szCs w:val="22"/>
        </w:rPr>
        <w:t xml:space="preserve">Dify application variables map to Hive agent input parameters and environment configuration:</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Dify Variable Type</w:t>
            </w:r>
          </w:p>
        </w:tc>
        <w:tc>
          <w:tcPr>
            <w:tcW w:type="pct" w:w="2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Equivalent</w:t>
            </w:r>
          </w:p>
        </w:tc>
        <w:tc>
          <w:tcPr>
            <w:tcW w:type="pct" w:w="5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Handling</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text-input</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input parameter (string)</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Exposed as query parameter or request body field</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paragraph</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input parameter (text)</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Multi-line text input, mapped to request body</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select</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input parameter (enum)</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Options list preserved; validated on input</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number</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input parameter (number)</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Min/max constraints preserved if defined</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file</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input parameter (file)</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File upload endpoint configured; size limits applied</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api-key (external)</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Secret reference</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Mapped to {{SECRET.variable_name}} with user prompt</w:t>
            </w:r>
          </w:p>
        </w:tc>
      </w:tr>
    </w:tbl>
    <w:p>
      <w:pPr>
        <w:spacing w:after="0" w:before="80"/>
      </w:pPr>
    </w:p>
    <w:p>
      <w:pPr>
        <w:pStyle w:val="Heading2"/>
        <w:spacing w:after="120" w:before="240"/>
      </w:pPr>
      <w:r>
        <w:rPr>
          <w:rFonts w:ascii="Segoe UI" w:cs="Segoe UI" w:eastAsia="Segoe UI" w:hAnsi="Segoe UI"/>
          <w:b/>
          <w:bCs/>
          <w:color w:val="111827"/>
          <w:sz w:val="56"/>
          <w:szCs w:val="56"/>
        </w:rPr>
        <w:t xml:space="preserve">Model Provider Configuration</w:t>
      </w:r>
    </w:p>
    <w:p>
      <w:pPr>
        <w:spacing w:after="120" w:before="0" w:line="276"/>
        <w:jc w:val="left"/>
      </w:pPr>
      <w:r>
        <w:rPr>
          <w:rFonts w:ascii="Segoe UI" w:cs="Segoe UI" w:eastAsia="Segoe UI" w:hAnsi="Segoe UI"/>
          <w:b w:val="false"/>
          <w:bCs w:val="false"/>
          <w:i w:val="false"/>
          <w:iCs w:val="false"/>
          <w:color w:val="374151"/>
          <w:sz w:val="22"/>
          <w:szCs w:val="22"/>
        </w:rPr>
        <w:t xml:space="preserve">Dify model provider configurations are mapped to Hive's GPU Sidecar inference service or external API connections: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Dify Provider</w:t>
            </w:r>
          </w:p>
        </w:tc>
        <w:tc>
          <w:tcPr>
            <w:tcW w:type="pct" w:w="2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Configuration</w:t>
            </w:r>
          </w:p>
        </w:tc>
        <w:tc>
          <w:tcPr>
            <w:tcW w:type="pct" w:w="6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Handling</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ollama</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GPU Sidecar (local Ollama)</w:t>
            </w:r>
          </w:p>
        </w:tc>
        <w:tc>
          <w:tcPr>
            <w:tcW w:type="pct" w:w="6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name validated against local Ollama library. Base URL set to Hive's internal inference endpoint.</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openai</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External API Agent</w:t>
            </w:r>
          </w:p>
        </w:tc>
        <w:tc>
          <w:tcPr>
            <w:tcW w:type="pct" w:w="6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API key mapped to secret. Model name and parameters preserved. Endpoint configurable for OpenAI-compatible services.</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anthropic</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External API Agent</w:t>
            </w:r>
          </w:p>
        </w:tc>
        <w:tc>
          <w:tcPr>
            <w:tcW w:type="pct" w:w="6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API key mapped to secret. Model name preserved. Max tokens and stop sequences mapped.</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azure_openai</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External API Agent</w:t>
            </w:r>
          </w:p>
        </w:tc>
        <w:tc>
          <w:tcPr>
            <w:tcW w:type="pct" w:w="6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Deployment name, API version, and endpoint URL all preserved. API key mapped to secret.</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huggingface</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GPU Sidecar (HF model)</w:t>
            </w:r>
          </w:p>
        </w:tc>
        <w:tc>
          <w:tcPr>
            <w:tcW w:type="pct" w:w="6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ID extracted. Quantization preference preserved. Task type (text-generation, embeddings) mapped.</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custom</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Configurable endpoint</w:t>
            </w:r>
          </w:p>
        </w:tc>
        <w:tc>
          <w:tcPr>
            <w:tcW w:type="pct" w:w="6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Base URL, auth method, and model ID preserved. User must verify endpoint accessibility from Hive host.</w:t>
            </w:r>
          </w:p>
        </w:tc>
      </w:tr>
    </w:tbl>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7. Docker Compose Import</w:t>
      </w:r>
    </w:p>
    <w:p>
      <w:pPr>
        <w:spacing w:after="160" w:before="80" w:line="276"/>
      </w:pPr>
      <w:r>
        <w:rPr>
          <w:rFonts w:ascii="Segoe UI" w:cs="Segoe UI" w:eastAsia="Segoe UI" w:hAnsi="Segoe UI"/>
          <w:i/>
          <w:iCs/>
          <w:color w:val="374151"/>
          <w:sz w:val="22"/>
          <w:szCs w:val="22"/>
        </w:rPr>
        <w:t xml:space="preserve">Docker Compose files provide a natural mapping to Hive agent groups, with services becoming agents and infrastructure definitions mapping to Hive's resource management.</w:t>
      </w:r>
    </w:p>
    <w:p>
      <w:pPr>
        <w:pStyle w:val="Heading2"/>
        <w:spacing w:after="120" w:before="240"/>
      </w:pPr>
      <w:r>
        <w:rPr>
          <w:rFonts w:ascii="Segoe UI" w:cs="Segoe UI" w:eastAsia="Segoe UI" w:hAnsi="Segoe UI"/>
          <w:b/>
          <w:bCs/>
          <w:color w:val="111827"/>
          <w:sz w:val="56"/>
          <w:szCs w:val="56"/>
        </w:rPr>
        <w:t xml:space="preserve">Service to Agent Mapping</w:t>
      </w:r>
    </w:p>
    <w:p>
      <w:pPr>
        <w:spacing w:after="120" w:before="0" w:line="276"/>
        <w:jc w:val="left"/>
      </w:pPr>
      <w:r>
        <w:rPr>
          <w:rFonts w:ascii="Segoe UI" w:cs="Segoe UI" w:eastAsia="Segoe UI" w:hAnsi="Segoe UI"/>
          <w:b w:val="false"/>
          <w:bCs w:val="false"/>
          <w:i w:val="false"/>
          <w:iCs w:val="false"/>
          <w:color w:val="374151"/>
          <w:sz w:val="22"/>
          <w:szCs w:val="22"/>
        </w:rPr>
        <w:t xml:space="preserve">Each Docker Compose service is mapped to a Hive agent with comprehensive configuration extraction:</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Compose Field</w:t>
            </w:r>
          </w:p>
        </w:tc>
        <w:tc>
          <w:tcPr>
            <w:tcW w:type="pct" w:w="2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Agent Field</w:t>
            </w:r>
          </w:p>
        </w:tc>
        <w:tc>
          <w:tcPr>
            <w:tcW w:type="pct" w:w="5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Transform Logic</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service name</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agent.name</w:t>
            </w:r>
          </w:p>
        </w:tc>
        <w:tc>
          <w:tcPr>
            <w:tcW w:type="pct" w:w="5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Sanitized to valid Hive agent name (alphanumeric + hyphens)</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image</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agent.image</w:t>
            </w:r>
          </w:p>
        </w:tc>
        <w:tc>
          <w:tcPr>
            <w:tcW w:type="pct" w:w="5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Image reference preserved with tag. Private registry credentials mapped to secrets.</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build.context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agent.image (built)</w:t>
            </w:r>
          </w:p>
        </w:tc>
        <w:tc>
          <w:tcPr>
            <w:tcW w:type="pct" w:w="5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Build context triggers image build workflow. Dockerfile analyzed for base image and dependencies.</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command / entrypoint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agent.config.command</w:t>
            </w:r>
          </w:p>
        </w:tc>
        <w:tc>
          <w:tcPr>
            <w:tcW w:type="pct" w:w="5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Command array preserved. Entrypoint override mapped to agent startup config.</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environment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agent.env + agent.secrets</w:t>
            </w:r>
          </w:p>
        </w:tc>
        <w:tc>
          <w:tcPr>
            <w:tcW w:type="pct" w:w="5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Variables with sensitive names (API_KEY, TOKEN, PASSWORD, SECRET) mapped to Hive Secrets; others to env config.</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ports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agent.ports</w:t>
            </w:r>
          </w:p>
        </w:tc>
        <w:tc>
          <w:tcPr>
            <w:tcW w:type="pct" w:w="5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Host:container port mappings preserved. Protocol (tcp/udp) maintained.</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volumes</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agent.volumes</w:t>
            </w:r>
          </w:p>
        </w:tc>
        <w:tc>
          <w:tcPr>
            <w:tcW w:type="pct" w:w="5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Named volumes create Hive persistent volumes. Bind mounts mapped to volume mounts with path.</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depends_on</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agent.dependencies</w:t>
            </w:r>
          </w:p>
        </w:tc>
        <w:tc>
          <w:tcPr>
            <w:tcW w:type="pct" w:w="5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Service dependencies become agent deployment order constraints and health check gates.</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restart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agent.restartPolicy</w:t>
            </w:r>
          </w:p>
        </w:tc>
        <w:tc>
          <w:tcPr>
            <w:tcW w:type="pct" w:w="5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Direct mapping: no, always, on-failure, unless-stopped.</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labels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agent.metadata.labels</w:t>
            </w:r>
          </w:p>
        </w:tc>
        <w:tc>
          <w:tcPr>
            <w:tcW w:type="pct" w:w="5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Labels preserved as agent metadata. Traefik labels trigger reverse proxy config.</w:t>
            </w:r>
          </w:p>
        </w:tc>
      </w:tr>
    </w:tbl>
    <w:p>
      <w:pPr>
        <w:spacing w:after="0" w:before="80"/>
      </w:pPr>
    </w:p>
    <w:p>
      <w:pPr>
        <w:pStyle w:val="Heading2"/>
        <w:spacing w:after="120" w:before="240"/>
      </w:pPr>
      <w:r>
        <w:rPr>
          <w:rFonts w:ascii="Segoe UI" w:cs="Segoe UI" w:eastAsia="Segoe UI" w:hAnsi="Segoe UI"/>
          <w:b/>
          <w:bCs/>
          <w:color w:val="111827"/>
          <w:sz w:val="56"/>
          <w:szCs w:val="56"/>
        </w:rPr>
        <w:t xml:space="preserve">Volume Mapping</w:t>
      </w:r>
    </w:p>
    <w:p>
      <w:pPr>
        <w:spacing w:after="120" w:before="0" w:line="276"/>
        <w:jc w:val="left"/>
      </w:pPr>
      <w:r>
        <w:rPr>
          <w:rFonts w:ascii="Segoe UI" w:cs="Segoe UI" w:eastAsia="Segoe UI" w:hAnsi="Segoe UI"/>
          <w:b w:val="false"/>
          <w:bCs w:val="false"/>
          <w:i w:val="false"/>
          <w:iCs w:val="false"/>
          <w:color w:val="374151"/>
          <w:sz w:val="22"/>
          <w:szCs w:val="22"/>
        </w:rPr>
        <w:t xml:space="preserve">Docker Compose volume definitions are mapped to Hive's persistent storage system:</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Volume Type</w:t>
            </w:r>
          </w:p>
        </w:tc>
        <w:tc>
          <w:tcPr>
            <w:tcW w:type="pct" w:w="2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Storage</w:t>
            </w:r>
          </w:p>
        </w:tc>
        <w:tc>
          <w:tcPr>
            <w:tcW w:type="pct" w:w="5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Handling</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Named volume</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Persistent Volume</w:t>
            </w:r>
          </w:p>
        </w:tc>
        <w:tc>
          <w:tcPr>
            <w:tcW w:type="pct" w:w="5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Creates a named persistent volume in Hive. Data survives agent restarts and re-deployments.</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Bind mount (host path)</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Volume Mount</w:t>
            </w:r>
          </w:p>
        </w:tc>
        <w:tc>
          <w:tcPr>
            <w:tcW w:type="pct" w:w="5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Path validated on Hive host. Warning if path does not exist. Created if necessary with permissions check.</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tmpfs mount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tmpfs Volume</w:t>
            </w:r>
          </w:p>
        </w:tc>
        <w:tc>
          <w:tcPr>
            <w:tcW w:type="pct" w:w="5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Temporary in-memory storage. Size limit preserved from tmpfs options.</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Volume with driver</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Volume (driver-specific)</w:t>
            </w:r>
          </w:p>
        </w:tc>
        <w:tc>
          <w:tcPr>
            <w:tcW w:type="pct" w:w="5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NFS, CIFS, and local drivers supported. Driver options preserved in volume configuration.</w:t>
            </w:r>
          </w:p>
        </w:tc>
      </w:tr>
    </w:tbl>
    <w:p>
      <w:pPr>
        <w:spacing w:after="0" w:before="80"/>
      </w:pPr>
    </w:p>
    <w:p>
      <w:pPr>
        <w:pStyle w:val="Heading2"/>
        <w:spacing w:after="120" w:before="240"/>
      </w:pPr>
      <w:r>
        <w:rPr>
          <w:rFonts w:ascii="Segoe UI" w:cs="Segoe UI" w:eastAsia="Segoe UI" w:hAnsi="Segoe UI"/>
          <w:b/>
          <w:bCs/>
          <w:color w:val="111827"/>
          <w:sz w:val="56"/>
          <w:szCs w:val="56"/>
        </w:rPr>
        <w:t xml:space="preserve">Network Mapping</w:t>
      </w:r>
    </w:p>
    <w:p>
      <w:pPr>
        <w:spacing w:after="120" w:before="0" w:line="276"/>
        <w:jc w:val="left"/>
      </w:pPr>
      <w:r>
        <w:rPr>
          <w:rFonts w:ascii="Segoe UI" w:cs="Segoe UI" w:eastAsia="Segoe UI" w:hAnsi="Segoe UI"/>
          <w:b w:val="false"/>
          <w:bCs w:val="false"/>
          <w:i w:val="false"/>
          <w:iCs w:val="false"/>
          <w:color w:val="374151"/>
          <w:sz w:val="22"/>
          <w:szCs w:val="22"/>
        </w:rPr>
        <w:t xml:space="preserve">Docker Compose networks map to Hive agent group isolation boundaries:</w:t>
      </w:r>
    </w:p>
    <w:p>
      <w:pPr>
        <w:spacing w:after="0" w:before="40"/>
      </w:pPr>
    </w:p>
    <w:p>
      <w:pPr>
        <w:pStyle w:val="ListParagraph"/>
        <w:numPr>
          <w:ilvl w:val="0"/>
          <w:numId w:val="1"/>
        </w:numPr>
        <w:spacing w:after="60" w:line="276"/>
      </w:pPr>
      <w:r>
        <w:rPr>
          <w:rFonts w:ascii="Segoe UI" w:cs="Segoe UI" w:eastAsia="Segoe UI" w:hAnsi="Segoe UI"/>
          <w:b/>
          <w:bCs/>
          <w:color w:val="111827"/>
          <w:sz w:val="22"/>
          <w:szCs w:val="22"/>
        </w:rPr>
        <w:t xml:space="preserve">Network to Group: </w:t>
      </w:r>
      <w:r>
        <w:rPr>
          <w:rFonts w:ascii="Segoe UI" w:cs="Segoe UI" w:eastAsia="Segoe UI" w:hAnsi="Segoe UI"/>
          <w:color w:val="374151"/>
          <w:sz w:val="22"/>
          <w:szCs w:val="22"/>
        </w:rPr>
        <w:t xml:space="preserve">Each named network becomes a Hive agent group with network isolation enabled</w:t>
      </w:r>
    </w:p>
    <w:p>
      <w:pPr>
        <w:pStyle w:val="ListParagraph"/>
        <w:numPr>
          <w:ilvl w:val="0"/>
          <w:numId w:val="1"/>
        </w:numPr>
        <w:spacing w:after="60" w:line="276"/>
      </w:pPr>
      <w:r>
        <w:rPr>
          <w:rFonts w:ascii="Segoe UI" w:cs="Segoe UI" w:eastAsia="Segoe UI" w:hAnsi="Segoe UI"/>
          <w:b/>
          <w:bCs/>
          <w:color w:val="111827"/>
          <w:sz w:val="22"/>
          <w:szCs w:val="22"/>
        </w:rPr>
        <w:t xml:space="preserve">Shared Networks: </w:t>
      </w:r>
      <w:r>
        <w:rPr>
          <w:rFonts w:ascii="Segoe UI" w:cs="Segoe UI" w:eastAsia="Segoe UI" w:hAnsi="Segoe UI"/>
          <w:color w:val="374151"/>
          <w:sz w:val="22"/>
          <w:szCs w:val="22"/>
        </w:rPr>
        <w:t xml:space="preserve">Services sharing a network are grouped together with inter-agent communication enabled</w:t>
      </w:r>
    </w:p>
    <w:p>
      <w:pPr>
        <w:pStyle w:val="ListParagraph"/>
        <w:numPr>
          <w:ilvl w:val="0"/>
          <w:numId w:val="1"/>
        </w:numPr>
        <w:spacing w:after="60" w:line="276"/>
      </w:pPr>
      <w:r>
        <w:rPr>
          <w:rFonts w:ascii="Segoe UI" w:cs="Segoe UI" w:eastAsia="Segoe UI" w:hAnsi="Segoe UI"/>
          <w:b/>
          <w:bCs/>
          <w:color w:val="111827"/>
          <w:sz w:val="22"/>
          <w:szCs w:val="22"/>
        </w:rPr>
        <w:t xml:space="preserve">External Networks: </w:t>
      </w:r>
      <w:r>
        <w:rPr>
          <w:rFonts w:ascii="Segoe UI" w:cs="Segoe UI" w:eastAsia="Segoe UI" w:hAnsi="Segoe UI"/>
          <w:color w:val="374151"/>
          <w:sz w:val="22"/>
          <w:szCs w:val="22"/>
        </w:rPr>
        <w:t xml:space="preserve">External networks generate a warning prompting the user to configure Hive network settings</w:t>
      </w:r>
    </w:p>
    <w:p>
      <w:pPr>
        <w:pStyle w:val="ListParagraph"/>
        <w:numPr>
          <w:ilvl w:val="0"/>
          <w:numId w:val="1"/>
        </w:numPr>
        <w:spacing w:after="60" w:line="276"/>
      </w:pPr>
      <w:r>
        <w:rPr>
          <w:rFonts w:ascii="Segoe UI" w:cs="Segoe UI" w:eastAsia="Segoe UI" w:hAnsi="Segoe UI"/>
          <w:b/>
          <w:bCs/>
          <w:color w:val="111827"/>
          <w:sz w:val="22"/>
          <w:szCs w:val="22"/>
        </w:rPr>
        <w:t xml:space="preserve">Custom Subnets: </w:t>
      </w:r>
      <w:r>
        <w:rPr>
          <w:rFonts w:ascii="Segoe UI" w:cs="Segoe UI" w:eastAsia="Segoe UI" w:hAnsi="Segoe UI"/>
          <w:color w:val="374151"/>
          <w:sz w:val="22"/>
          <w:szCs w:val="22"/>
        </w:rPr>
        <w:t xml:space="preserve">Custom subnet and gateway configurations are preserved in Hive network settings</w:t>
      </w:r>
    </w:p>
    <w:p>
      <w:pPr>
        <w:pStyle w:val="ListParagraph"/>
        <w:numPr>
          <w:ilvl w:val="0"/>
          <w:numId w:val="1"/>
        </w:numPr>
        <w:spacing w:after="60" w:line="276"/>
      </w:pPr>
      <w:r>
        <w:rPr>
          <w:rFonts w:ascii="Segoe UI" w:cs="Segoe UI" w:eastAsia="Segoe UI" w:hAnsi="Segoe UI"/>
          <w:b/>
          <w:bCs/>
          <w:color w:val="111827"/>
          <w:sz w:val="22"/>
          <w:szCs w:val="22"/>
        </w:rPr>
        <w:t xml:space="preserve">Aliases: </w:t>
      </w:r>
      <w:r>
        <w:rPr>
          <w:rFonts w:ascii="Segoe UI" w:cs="Segoe UI" w:eastAsia="Segoe UI" w:hAnsi="Segoe UI"/>
          <w:color w:val="374151"/>
          <w:sz w:val="22"/>
          <w:szCs w:val="22"/>
        </w:rPr>
        <w:t xml:space="preserve">Network aliases become agent DNS aliases within the Hive CoreDNS configuration</w:t>
      </w:r>
    </w:p>
    <w:p>
      <w:pPr>
        <w:spacing w:after="0" w:before="80"/>
      </w:pPr>
    </w:p>
    <w:p>
      <w:pPr>
        <w:pStyle w:val="Heading2"/>
        <w:spacing w:after="120" w:before="240"/>
      </w:pPr>
      <w:r>
        <w:rPr>
          <w:rFonts w:ascii="Segoe UI" w:cs="Segoe UI" w:eastAsia="Segoe UI" w:hAnsi="Segoe UI"/>
          <w:b/>
          <w:bCs/>
          <w:color w:val="111827"/>
          <w:sz w:val="56"/>
          <w:szCs w:val="56"/>
        </w:rPr>
        <w:t xml:space="preserve">Resource Limits Mapping</w:t>
      </w:r>
    </w:p>
    <w:p>
      <w:pPr>
        <w:spacing w:after="120" w:before="0" w:line="276"/>
        <w:jc w:val="left"/>
      </w:pPr>
      <w:r>
        <w:rPr>
          <w:rFonts w:ascii="Segoe UI" w:cs="Segoe UI" w:eastAsia="Segoe UI" w:hAnsi="Segoe UI"/>
          <w:b w:val="false"/>
          <w:bCs w:val="false"/>
          <w:i w:val="false"/>
          <w:iCs w:val="false"/>
          <w:color w:val="374151"/>
          <w:sz w:val="22"/>
          <w:szCs w:val="22"/>
        </w:rPr>
        <w:t xml:space="preserve">Docker Compose deploy.resources constraints are mapped to Hive agent resource configurations: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Compose Resource Path</w:t>
            </w:r>
          </w:p>
        </w:tc>
        <w:tc>
          <w:tcPr>
            <w:tcW w:type="pct" w:w="2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Resource Config</w:t>
            </w:r>
          </w:p>
        </w:tc>
        <w:tc>
          <w:tcPr>
            <w:tcW w:type="pct" w:w="4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Notes</w:t>
            </w:r>
          </w:p>
        </w:tc>
      </w:tr>
      <w:tr>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deploy.resources.limits.cpus</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resources.cpu (limit)</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CPU limit in cores (e.g., '2.0' = 2 CPU cores)</w:t>
            </w:r>
          </w:p>
        </w:tc>
      </w:tr>
      <w:tr>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deploy.resources.limits.memory</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resources.memory (limit)</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Memory limit with unit (e.g., '2G', '512M')</w:t>
            </w:r>
          </w:p>
        </w:tc>
      </w:tr>
      <w:tr>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deploy.resources.reservations.cpus</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resources.cpu (request)</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Minimum CPU allocation guaranteed</w:t>
            </w:r>
          </w:p>
        </w:tc>
      </w:tr>
      <w:tr>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deploy.resources.reservations.memory</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resources.memory (request)</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Minimum memory allocation guaranteed</w:t>
            </w:r>
          </w:p>
        </w:tc>
      </w:tr>
      <w:tr>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deploy.resources.reservations.devices (GPU)</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resources.gpu: true</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NVIDIA GPU reservation detected; GPU sidecar access enabled</w:t>
            </w:r>
          </w:p>
        </w:tc>
      </w:tr>
      <w:tr>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deploy.replicas</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agent.replicas</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Number of agent instances. Mapped to Hive scaling config.</w:t>
            </w:r>
          </w:p>
        </w:tc>
      </w:tr>
    </w:tbl>
    <w:p>
      <w:pPr>
        <w:spacing w:after="0" w:before="80"/>
      </w:pPr>
    </w:p>
    <w:p>
      <w:pPr>
        <w:pStyle w:val="Heading2"/>
        <w:spacing w:after="120" w:before="240"/>
      </w:pPr>
      <w:r>
        <w:rPr>
          <w:rFonts w:ascii="Segoe UI" w:cs="Segoe UI" w:eastAsia="Segoe UI" w:hAnsi="Segoe UI"/>
          <w:b/>
          <w:bCs/>
          <w:color w:val="111827"/>
          <w:sz w:val="56"/>
          <w:szCs w:val="56"/>
        </w:rPr>
        <w:t xml:space="preserve">Environment Variable Intelligence</w:t>
      </w:r>
    </w:p>
    <w:p>
      <w:pPr>
        <w:spacing w:after="120" w:before="0" w:line="276"/>
        <w:jc w:val="left"/>
      </w:pPr>
      <w:r>
        <w:rPr>
          <w:rFonts w:ascii="Segoe UI" w:cs="Segoe UI" w:eastAsia="Segoe UI" w:hAnsi="Segoe UI"/>
          <w:b w:val="false"/>
          <w:bCs w:val="false"/>
          <w:i w:val="false"/>
          <w:iCs w:val="false"/>
          <w:color w:val="374151"/>
          <w:sz w:val="22"/>
          <w:szCs w:val="22"/>
        </w:rPr>
        <w:t xml:space="preserve">The parser applies heuristics to classify environment variables into configuration values and secrets: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Classification</w:t>
            </w:r>
          </w:p>
        </w:tc>
        <w:tc>
          <w:tcPr>
            <w:tcW w:type="pct" w:w="4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Detection Pattern</w:t>
            </w:r>
          </w:p>
        </w:tc>
        <w:tc>
          <w:tcPr>
            <w:tcW w:type="pct" w:w="4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Destination</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Secret</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Variable name contains: KEY, SECRET, TOKEN, PASSWORD, CREDENTIAL, AUTH</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Secrets (encrypted)</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Secret</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Value starts with: sk-, pk-, ghp_, glpat-, xoxb-</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Secrets (encrypted)</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Secret</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Value matches Base64/JWT pattern</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Secrets (encrypted)</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Config</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Variable name matches: PORT, HOST, URL, PATH, MODE, LEVEL, ENV</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environment variable</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Config</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Value is numeric, boolean, or short string</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environment variable</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Config (default)</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 pattern match</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environment variable (user can reclassify)</w:t>
            </w:r>
          </w:p>
        </w:tc>
      </w:tr>
    </w:tbl>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8. Intermediate Representation (IR) Specification</w:t>
      </w:r>
    </w:p>
    <w:p>
      <w:pPr>
        <w:spacing w:after="160" w:before="80" w:line="276"/>
      </w:pPr>
      <w:r>
        <w:rPr>
          <w:rFonts w:ascii="Segoe UI" w:cs="Segoe UI" w:eastAsia="Segoe UI" w:hAnsi="Segoe UI"/>
          <w:i/>
          <w:iCs/>
          <w:color w:val="374151"/>
          <w:sz w:val="22"/>
          <w:szCs w:val="22"/>
        </w:rPr>
        <w:t xml:space="preserve">The HiveAgentGraph is the canonical data structure that all parsers output and all downstream systems consume.</w:t>
      </w:r>
    </w:p>
    <w:p>
      <w:pPr>
        <w:pStyle w:val="Heading2"/>
        <w:spacing w:after="120" w:before="240"/>
      </w:pPr>
      <w:r>
        <w:rPr>
          <w:rFonts w:ascii="Segoe UI" w:cs="Segoe UI" w:eastAsia="Segoe UI" w:hAnsi="Segoe UI"/>
          <w:b/>
          <w:bCs/>
          <w:color w:val="111827"/>
          <w:sz w:val="56"/>
          <w:szCs w:val="56"/>
        </w:rPr>
        <w:t xml:space="preserve">HiveAgentGraph Interface</w:t>
      </w:r>
    </w:p>
    <w:p>
      <w:pPr>
        <w:spacing w:after="120" w:before="0" w:line="276"/>
        <w:jc w:val="left"/>
      </w:pPr>
      <w:r>
        <w:rPr>
          <w:rFonts w:ascii="Segoe UI" w:cs="Segoe UI" w:eastAsia="Segoe UI" w:hAnsi="Segoe UI"/>
          <w:b w:val="false"/>
          <w:bCs w:val="false"/>
          <w:i w:val="false"/>
          <w:iCs w:val="false"/>
          <w:color w:val="374151"/>
          <w:sz w:val="22"/>
          <w:szCs w:val="22"/>
        </w:rPr>
        <w:t xml:space="preserve">The root interface captures the complete imported workflow as a graph of agents connected by edges, along with variables and secret references:</w:t>
      </w:r>
    </w:p>
    <w:p>
      <w:pPr>
        <w:spacing w:after="0" w:before="40"/>
      </w:pP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interface HiveAgentGraph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version: string;                    // IR schema version (e.g., "1.0.0")</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source: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platform: string;                 // Source platform (e.g., "n8n", "dify")</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version: string;                  // Source platform version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exportedAt: string;               // ISO 8601 timestamp of original export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fileName: string;                 // Original file name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agents: HiveAgentNode[];            // All detected agents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edges: HiveEdge[];                  // Connections between agents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variables: HiveVariable[];          // Configuration variables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secrets: HiveSecretRef[];           // Secret references (values never stored)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metadata: Record&lt;string, unknown&gt;;  // Platform-specific metadata</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warnings: ImportWarning[];          // Parse warnings for user review</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spacing w:after="0" w:before="80"/>
      </w:pPr>
    </w:p>
    <w:p>
      <w:pPr>
        <w:pStyle w:val="Heading2"/>
        <w:spacing w:after="120" w:before="240"/>
      </w:pPr>
      <w:r>
        <w:rPr>
          <w:rFonts w:ascii="Segoe UI" w:cs="Segoe UI" w:eastAsia="Segoe UI" w:hAnsi="Segoe UI"/>
          <w:b/>
          <w:bCs/>
          <w:color w:val="111827"/>
          <w:sz w:val="56"/>
          <w:szCs w:val="56"/>
        </w:rPr>
        <w:t xml:space="preserve">HiveAgentNode Interface</w:t>
      </w:r>
    </w:p>
    <w:p>
      <w:pPr>
        <w:spacing w:after="120" w:before="0" w:line="276"/>
        <w:jc w:val="left"/>
      </w:pPr>
      <w:r>
        <w:rPr>
          <w:rFonts w:ascii="Segoe UI" w:cs="Segoe UI" w:eastAsia="Segoe UI" w:hAnsi="Segoe UI"/>
          <w:b w:val="false"/>
          <w:bCs w:val="false"/>
          <w:i w:val="false"/>
          <w:iCs w:val="false"/>
          <w:color w:val="374151"/>
          <w:sz w:val="22"/>
          <w:szCs w:val="22"/>
        </w:rPr>
        <w:t xml:space="preserve">Each agent node captures the complete configuration needed to deploy an agent in Hive:</w:t>
      </w:r>
    </w:p>
    <w:p>
      <w:pPr>
        <w:spacing w:after="0" w:before="40"/>
      </w:pP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interface HiveAgentNode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id: string;                         // Unique agent ID (UUID v4)</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name: string;                       // Human-readable agent name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type: AgentType;                    // Hive agent type enum</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runtime: "docker" | "firecracker" | "auto";</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image: string;                      // Docker image reference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config: Record&lt;string, unknown&gt;;    // Agent-specific configuration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resources: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cpu: string;                      // CPU allocation (e.g., "1.0")</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memory: string;                   // Memory allocation (e.g., "2Gi")</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gpu: boolean;                     // Whether GPU access is required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gpuVram: string;                  // VRAM requirement if GPU (e.g., "8Gi")</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env: Record&lt;string, string&gt;;        // Environment variables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ports: number[];                    // Exposed port numbers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inputs: PortDefinition[];           // Input port definitions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outputs: PortDefinition[];          // Output port definitions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position: { x: number; y: number }; // Canvas position for visual layout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sourceRef: {                        // Reference back to source platform</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nodeId: string;                   // Original node/component ID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nodeType: string;                 // Original node type string</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tags: string[];                     // Auto-generated tags for organization</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spacing w:after="0" w:before="80"/>
      </w:pPr>
    </w:p>
    <w:p>
      <w:pPr>
        <w:pStyle w:val="Heading3"/>
        <w:spacing w:after="120" w:before="240"/>
      </w:pPr>
      <w:r>
        <w:rPr>
          <w:rFonts w:ascii="Segoe UI" w:cs="Segoe UI" w:eastAsia="Segoe UI" w:hAnsi="Segoe UI"/>
          <w:b/>
          <w:bCs/>
          <w:color w:val="111827"/>
          <w:sz w:val="48"/>
          <w:szCs w:val="48"/>
        </w:rPr>
        <w:t xml:space="preserve">AgentType Enum</w:t>
      </w:r>
    </w:p>
    <w:p>
      <w:pPr>
        <w:spacing w:after="120" w:before="0" w:line="276"/>
        <w:jc w:val="left"/>
      </w:pPr>
      <w:r>
        <w:rPr>
          <w:rFonts w:ascii="Segoe UI" w:cs="Segoe UI" w:eastAsia="Segoe UI" w:hAnsi="Segoe UI"/>
          <w:b w:val="false"/>
          <w:bCs w:val="false"/>
          <w:i w:val="false"/>
          <w:iCs w:val="false"/>
          <w:color w:val="374151"/>
          <w:sz w:val="22"/>
          <w:szCs w:val="22"/>
        </w:rPr>
        <w:t xml:space="preserve">The AgentType enum defines all recognized agent types in Hive:</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AgentType Value</w:t>
            </w:r>
          </w:p>
        </w:tc>
        <w:tc>
          <w:tcPr>
            <w:tcW w:type="pct" w:w="3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4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Typical Source</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llm</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inference agent with model configuration</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LangFlow LLM, N8N Ollama, Dify chatbot</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http</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request/response agent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HTTP Request, Dify API calls</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script</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Custom code execution agent (Node.js/Python)</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Code node, CrewAI custom tools</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router</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Conditional routing agent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IF node, Dify branch nodes</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aggregator</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Data aggregation/merge agent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Merge node</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transform</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Data transformation agent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Set node, data mapping</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batch</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Batch processing agent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SplitInBatches</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db</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Database interaction agent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Postgres/MySQL nodes</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cache</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Cache/Redis interaction agent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Redis node</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input</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Workflow trigger/input agent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Webhook, Dify input</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output</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Workflow response/output agent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Respond node</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orchestrator</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Multi-agent orchestrator</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CrewAI crew, AutoGen GroupChat</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rag</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RAG pipeline agent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LangFlow RAG chain</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vectorstore</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Vector store agent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LangFlow/Flowise vector stores</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embedding</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Text embedding agent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LangFlow embeddings</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generic</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Generic container agent</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 Compose services</w:t>
            </w:r>
          </w:p>
        </w:tc>
      </w:tr>
    </w:tbl>
    <w:p>
      <w:pPr>
        <w:spacing w:after="0" w:before="80"/>
      </w:pPr>
    </w:p>
    <w:p>
      <w:pPr>
        <w:pStyle w:val="Heading2"/>
        <w:spacing w:after="120" w:before="240"/>
      </w:pPr>
      <w:r>
        <w:rPr>
          <w:rFonts w:ascii="Segoe UI" w:cs="Segoe UI" w:eastAsia="Segoe UI" w:hAnsi="Segoe UI"/>
          <w:b/>
          <w:bCs/>
          <w:color w:val="111827"/>
          <w:sz w:val="56"/>
          <w:szCs w:val="56"/>
        </w:rPr>
        <w:t xml:space="preserve">HiveEdge Interface</w:t>
      </w:r>
    </w:p>
    <w:p>
      <w:pPr>
        <w:spacing w:after="120" w:before="0" w:line="276"/>
        <w:jc w:val="left"/>
      </w:pPr>
      <w:r>
        <w:rPr>
          <w:rFonts w:ascii="Segoe UI" w:cs="Segoe UI" w:eastAsia="Segoe UI" w:hAnsi="Segoe UI"/>
          <w:b w:val="false"/>
          <w:bCs w:val="false"/>
          <w:i w:val="false"/>
          <w:iCs w:val="false"/>
          <w:color w:val="374151"/>
          <w:sz w:val="22"/>
          <w:szCs w:val="22"/>
        </w:rPr>
        <w:t xml:space="preserve">Edges define directional data flow between agents, with optional transform and condition expressions:</w:t>
      </w:r>
    </w:p>
    <w:p>
      <w:pPr>
        <w:spacing w:after="0" w:before="40"/>
      </w:pP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interface HiveEdge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id: string;                         // Unique edge ID (UUID v4)</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source: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agentId: string;                  // Source agent ID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port: string;                     // Source output port name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target: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agentId: string;                  // Target agent ID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port: string;                     // Target input port name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transform?: string;                 // Optional data transform expression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condition?: string;                 // Optional routing condition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metadata?: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label?: string;                   // Display label for the edge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sourceNodeName?: string;          // Original source node name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targetNodeName?: string;          // Original target node name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spacing w:after="0" w:before="80"/>
      </w:pPr>
    </w:p>
    <w:p>
      <w:pPr>
        <w:pStyle w:val="Heading2"/>
        <w:spacing w:after="120" w:before="240"/>
      </w:pPr>
      <w:r>
        <w:rPr>
          <w:rFonts w:ascii="Segoe UI" w:cs="Segoe UI" w:eastAsia="Segoe UI" w:hAnsi="Segoe UI"/>
          <w:b/>
          <w:bCs/>
          <w:color w:val="111827"/>
          <w:sz w:val="56"/>
          <w:szCs w:val="56"/>
        </w:rPr>
        <w:t xml:space="preserve">Supporting Interfaces</w:t>
      </w:r>
    </w:p>
    <w:p>
      <w:pPr>
        <w:spacing w:after="0" w:before="40"/>
      </w:pP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interface PortDefinition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name: string;                       // Port name (e.g., "input_0")</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type: "data" | "trigger" | "config";</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dataType?: string;                  // Expected data format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required?: boolean;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interface HiveVariable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key: string;                        // Variable name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value: string;                      // Default value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description?: string;               // Human-readable description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scope: "global" | "agent";          // Variable scope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agentId?: string;                   // If agent-scoped, which agent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interface HiveSecretRef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key: string;                        // Secret name in Hive vault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sourceName: string;                 // Original credential name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sourceType: string;                 // Original credential type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usedBy: string[];                   // Agent IDs that reference this secret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required: boolean;                  // Whether agents fail without this secret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interface ImportWarning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level: "info" | "warning" | "error";</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code: string;                       // Machine-readable warning code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message: string;                    // Human-readable message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nodeId?: string;                    // Related source node ID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suggestion?: string;               // Suggested resolution</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9. Import UX Flow</w:t>
      </w:r>
    </w:p>
    <w:p>
      <w:pPr>
        <w:spacing w:after="160" w:before="80" w:line="276"/>
      </w:pPr>
      <w:r>
        <w:rPr>
          <w:rFonts w:ascii="Segoe UI" w:cs="Segoe UI" w:eastAsia="Segoe UI" w:hAnsi="Segoe UI"/>
          <w:i/>
          <w:iCs/>
          <w:color w:val="374151"/>
          <w:sz w:val="22"/>
          <w:szCs w:val="22"/>
        </w:rPr>
        <w:t xml:space="preserve">The import experience is designed to be intuitive for first-time users while providing full control for power users.</w:t>
      </w:r>
    </w:p>
    <w:p>
      <w:pPr>
        <w:pStyle w:val="Heading2"/>
        <w:spacing w:after="120" w:before="240"/>
      </w:pPr>
      <w:r>
        <w:rPr>
          <w:rFonts w:ascii="Segoe UI" w:cs="Segoe UI" w:eastAsia="Segoe UI" w:hAnsi="Segoe UI"/>
          <w:b/>
          <w:bCs/>
          <w:color w:val="111827"/>
          <w:sz w:val="56"/>
          <w:szCs w:val="56"/>
        </w:rPr>
        <w:t xml:space="preserve">Step-by-Step User Flow</w:t>
      </w:r>
    </w:p>
    <w:p>
      <w:pPr>
        <w:spacing w:after="0" w:before="40"/>
      </w:pPr>
    </w:p>
    <w:p>
      <w:pPr>
        <w:pStyle w:val="Heading3"/>
        <w:spacing w:after="120" w:before="240"/>
      </w:pPr>
      <w:r>
        <w:rPr>
          <w:rFonts w:ascii="Segoe UI" w:cs="Segoe UI" w:eastAsia="Segoe UI" w:hAnsi="Segoe UI"/>
          <w:b/>
          <w:bCs/>
          <w:color w:val="111827"/>
          <w:sz w:val="48"/>
          <w:szCs w:val="48"/>
        </w:rPr>
        <w:t xml:space="preserve">Step 1: Initiate Import</w:t>
      </w:r>
    </w:p>
    <w:p>
      <w:pPr>
        <w:spacing w:after="120" w:before="0" w:line="276"/>
        <w:jc w:val="left"/>
      </w:pPr>
      <w:r>
        <w:rPr>
          <w:rFonts w:ascii="Segoe UI" w:cs="Segoe UI" w:eastAsia="Segoe UI" w:hAnsi="Segoe UI"/>
          <w:b w:val="false"/>
          <w:bCs w:val="false"/>
          <w:i w:val="false"/>
          <w:iCs w:val="false"/>
          <w:color w:val="374151"/>
          <w:sz w:val="22"/>
          <w:szCs w:val="22"/>
        </w:rPr>
        <w:t xml:space="preserve">The import flow can be initiated from multiple locations in the Hive UI:</w:t>
      </w:r>
    </w:p>
    <w:p>
      <w:pPr>
        <w:pStyle w:val="ListParagraph"/>
        <w:numPr>
          <w:ilvl w:val="0"/>
          <w:numId w:val="1"/>
        </w:numPr>
        <w:spacing w:after="60" w:line="276"/>
      </w:pPr>
      <w:r>
        <w:rPr>
          <w:rFonts w:ascii="Segoe UI" w:cs="Segoe UI" w:eastAsia="Segoe UI" w:hAnsi="Segoe UI"/>
          <w:color w:val="374151"/>
          <w:sz w:val="22"/>
          <w:szCs w:val="22"/>
        </w:rPr>
        <w:t xml:space="preserve">'Import' button in the Agent Management page header</w:t>
      </w:r>
    </w:p>
    <w:p>
      <w:pPr>
        <w:pStyle w:val="ListParagraph"/>
        <w:numPr>
          <w:ilvl w:val="0"/>
          <w:numId w:val="1"/>
        </w:numPr>
        <w:spacing w:after="60" w:line="276"/>
      </w:pPr>
      <w:r>
        <w:rPr>
          <w:rFonts w:ascii="Segoe UI" w:cs="Segoe UI" w:eastAsia="Segoe UI" w:hAnsi="Segoe UI"/>
          <w:color w:val="374151"/>
          <w:sz w:val="22"/>
          <w:szCs w:val="22"/>
        </w:rPr>
        <w:t xml:space="preserve">'Import Workflow' option in the Dashboard quick actions panel</w:t>
      </w:r>
    </w:p>
    <w:p>
      <w:pPr>
        <w:pStyle w:val="ListParagraph"/>
        <w:numPr>
          <w:ilvl w:val="0"/>
          <w:numId w:val="1"/>
        </w:numPr>
        <w:spacing w:after="60" w:line="276"/>
      </w:pPr>
      <w:r>
        <w:rPr>
          <w:rFonts w:ascii="Segoe UI" w:cs="Segoe UI" w:eastAsia="Segoe UI" w:hAnsi="Segoe UI"/>
          <w:color w:val="374151"/>
          <w:sz w:val="22"/>
          <w:szCs w:val="22"/>
        </w:rPr>
        <w:t xml:space="preserve">'Import from File' option in the Agent creation dropdown menu</w:t>
      </w:r>
    </w:p>
    <w:p>
      <w:pPr>
        <w:pStyle w:val="ListParagraph"/>
        <w:numPr>
          <w:ilvl w:val="0"/>
          <w:numId w:val="1"/>
        </w:numPr>
        <w:spacing w:after="60" w:line="276"/>
      </w:pPr>
      <w:r>
        <w:rPr>
          <w:rFonts w:ascii="Segoe UI" w:cs="Segoe UI" w:eastAsia="Segoe UI" w:hAnsi="Segoe UI"/>
          <w:color w:val="374151"/>
          <w:sz w:val="22"/>
          <w:szCs w:val="22"/>
        </w:rPr>
        <w:t xml:space="preserve">Keyboard shortcut Ctrl+I (Cmd+I on macOS) from anywhere in the application</w:t>
      </w:r>
    </w:p>
    <w:p>
      <w:pPr>
        <w:spacing w:after="0" w:before="40"/>
      </w:pPr>
    </w:p>
    <w:p>
      <w:pPr>
        <w:pStyle w:val="Heading3"/>
        <w:spacing w:after="120" w:before="240"/>
      </w:pPr>
      <w:r>
        <w:rPr>
          <w:rFonts w:ascii="Segoe UI" w:cs="Segoe UI" w:eastAsia="Segoe UI" w:hAnsi="Segoe UI"/>
          <w:b/>
          <w:bCs/>
          <w:color w:val="111827"/>
          <w:sz w:val="48"/>
          <w:szCs w:val="48"/>
        </w:rPr>
        <w:t xml:space="preserve">Step 2: File Upload Dialog</w:t>
      </w:r>
    </w:p>
    <w:p>
      <w:pPr>
        <w:spacing w:after="120" w:before="0" w:line="276"/>
        <w:jc w:val="left"/>
      </w:pPr>
      <w:r>
        <w:rPr>
          <w:rFonts w:ascii="Segoe UI" w:cs="Segoe UI" w:eastAsia="Segoe UI" w:hAnsi="Segoe UI"/>
          <w:b w:val="false"/>
          <w:bCs w:val="false"/>
          <w:i w:val="false"/>
          <w:iCs w:val="false"/>
          <w:color w:val="374151"/>
          <w:sz w:val="22"/>
          <w:szCs w:val="22"/>
        </w:rPr>
        <w:t xml:space="preserve">The import dialog presents a clean, focused interface:</w:t>
      </w:r>
    </w:p>
    <w:p>
      <w:pPr>
        <w:pStyle w:val="ListParagraph"/>
        <w:numPr>
          <w:ilvl w:val="0"/>
          <w:numId w:val="1"/>
        </w:numPr>
        <w:spacing w:after="60" w:line="276"/>
      </w:pPr>
      <w:r>
        <w:rPr>
          <w:rFonts w:ascii="Segoe UI" w:cs="Segoe UI" w:eastAsia="Segoe UI" w:hAnsi="Segoe UI"/>
          <w:color w:val="374151"/>
          <w:sz w:val="22"/>
          <w:szCs w:val="22"/>
        </w:rPr>
        <w:t xml:space="preserve">Large drag-and-drop zone occupying the center of the dialog (supports .json, .yml, .yaml, and text files)</w:t>
      </w:r>
    </w:p>
    <w:p>
      <w:pPr>
        <w:pStyle w:val="ListParagraph"/>
        <w:numPr>
          <w:ilvl w:val="0"/>
          <w:numId w:val="1"/>
        </w:numPr>
        <w:spacing w:after="60" w:line="276"/>
      </w:pPr>
      <w:r>
        <w:rPr>
          <w:rFonts w:ascii="Segoe UI" w:cs="Segoe UI" w:eastAsia="Segoe UI" w:hAnsi="Segoe UI"/>
          <w:color w:val="374151"/>
          <w:sz w:val="22"/>
          <w:szCs w:val="22"/>
        </w:rPr>
        <w:t xml:space="preserve">'Browse Files' button as an alternative to drag-and-drop</w:t>
      </w:r>
    </w:p>
    <w:p>
      <w:pPr>
        <w:pStyle w:val="ListParagraph"/>
        <w:numPr>
          <w:ilvl w:val="0"/>
          <w:numId w:val="1"/>
        </w:numPr>
        <w:spacing w:after="60" w:line="276"/>
      </w:pPr>
      <w:r>
        <w:rPr>
          <w:rFonts w:ascii="Segoe UI" w:cs="Segoe UI" w:eastAsia="Segoe UI" w:hAnsi="Segoe UI"/>
          <w:color w:val="374151"/>
          <w:sz w:val="22"/>
          <w:szCs w:val="22"/>
        </w:rPr>
        <w:t xml:space="preserve">Recent imports list showing previously imported files with timestamps and status</w:t>
      </w:r>
    </w:p>
    <w:p>
      <w:pPr>
        <w:pStyle w:val="ListParagraph"/>
        <w:numPr>
          <w:ilvl w:val="0"/>
          <w:numId w:val="1"/>
        </w:numPr>
        <w:spacing w:after="60" w:line="276"/>
      </w:pPr>
      <w:r>
        <w:rPr>
          <w:rFonts w:ascii="Segoe UI" w:cs="Segoe UI" w:eastAsia="Segoe UI" w:hAnsi="Segoe UI"/>
          <w:color w:val="374151"/>
          <w:sz w:val="22"/>
          <w:szCs w:val="22"/>
        </w:rPr>
        <w:t xml:space="preserve">File size indicator showing the 10MB maximum limit</w:t>
      </w:r>
    </w:p>
    <w:p>
      <w:pPr>
        <w:pStyle w:val="ListParagraph"/>
        <w:numPr>
          <w:ilvl w:val="0"/>
          <w:numId w:val="1"/>
        </w:numPr>
        <w:spacing w:after="60" w:line="276"/>
      </w:pPr>
      <w:r>
        <w:rPr>
          <w:rFonts w:ascii="Segoe UI" w:cs="Segoe UI" w:eastAsia="Segoe UI" w:hAnsi="Segoe UI"/>
          <w:color w:val="374151"/>
          <w:sz w:val="22"/>
          <w:szCs w:val="22"/>
        </w:rPr>
        <w:t xml:space="preserve">Supported platforms listed with icons below the drop zone</w:t>
      </w:r>
    </w:p>
    <w:p>
      <w:pPr>
        <w:spacing w:after="0" w:before="40"/>
      </w:pPr>
    </w:p>
    <w:p>
      <w:pPr>
        <w:pStyle w:val="Heading3"/>
        <w:spacing w:after="120" w:before="240"/>
      </w:pPr>
      <w:r>
        <w:rPr>
          <w:rFonts w:ascii="Segoe UI" w:cs="Segoe UI" w:eastAsia="Segoe UI" w:hAnsi="Segoe UI"/>
          <w:b/>
          <w:bCs/>
          <w:color w:val="111827"/>
          <w:sz w:val="48"/>
          <w:szCs w:val="48"/>
        </w:rPr>
        <w:t xml:space="preserve">Step 3: Platform Auto-Detection</w:t>
      </w:r>
    </w:p>
    <w:p>
      <w:pPr>
        <w:spacing w:after="120" w:before="0" w:line="276"/>
        <w:jc w:val="left"/>
      </w:pPr>
      <w:r>
        <w:rPr>
          <w:rFonts w:ascii="Segoe UI" w:cs="Segoe UI" w:eastAsia="Segoe UI" w:hAnsi="Segoe UI"/>
          <w:b w:val="false"/>
          <w:bCs w:val="false"/>
          <w:i w:val="false"/>
          <w:iCs w:val="false"/>
          <w:color w:val="374151"/>
          <w:sz w:val="22"/>
          <w:szCs w:val="22"/>
        </w:rPr>
        <w:t xml:space="preserve">Upon file upload, the import engine immediately begins analysis:</w:t>
      </w:r>
    </w:p>
    <w:p>
      <w:pPr>
        <w:pStyle w:val="ListParagraph"/>
        <w:numPr>
          <w:ilvl w:val="0"/>
          <w:numId w:val="1"/>
        </w:numPr>
        <w:spacing w:after="60" w:line="276"/>
      </w:pPr>
      <w:r>
        <w:rPr>
          <w:rFonts w:ascii="Segoe UI" w:cs="Segoe UI" w:eastAsia="Segoe UI" w:hAnsi="Segoe UI"/>
          <w:color w:val="374151"/>
          <w:sz w:val="22"/>
          <w:szCs w:val="22"/>
        </w:rPr>
        <w:t xml:space="preserve">File content is parsed and matched against platform detection signatures</w:t>
      </w:r>
    </w:p>
    <w:p>
      <w:pPr>
        <w:pStyle w:val="ListParagraph"/>
        <w:numPr>
          <w:ilvl w:val="0"/>
          <w:numId w:val="1"/>
        </w:numPr>
        <w:spacing w:after="60" w:line="276"/>
      </w:pPr>
      <w:r>
        <w:rPr>
          <w:rFonts w:ascii="Segoe UI" w:cs="Segoe UI" w:eastAsia="Segoe UI" w:hAnsi="Segoe UI"/>
          <w:color w:val="374151"/>
          <w:sz w:val="22"/>
          <w:szCs w:val="22"/>
        </w:rPr>
        <w:t xml:space="preserve">Detected platform is displayed with confidence level (high/medium/low)</w:t>
      </w:r>
    </w:p>
    <w:p>
      <w:pPr>
        <w:pStyle w:val="ListParagraph"/>
        <w:numPr>
          <w:ilvl w:val="0"/>
          <w:numId w:val="1"/>
        </w:numPr>
        <w:spacing w:after="60" w:line="276"/>
      </w:pPr>
      <w:r>
        <w:rPr>
          <w:rFonts w:ascii="Segoe UI" w:cs="Segoe UI" w:eastAsia="Segoe UI" w:hAnsi="Segoe UI"/>
          <w:color w:val="374151"/>
          <w:sz w:val="22"/>
          <w:szCs w:val="22"/>
        </w:rPr>
        <w:t xml:space="preserve">If auto-detection confidence is low, user is prompted to manually select the platform from a dropdown</w:t>
      </w:r>
    </w:p>
    <w:p>
      <w:pPr>
        <w:pStyle w:val="ListParagraph"/>
        <w:numPr>
          <w:ilvl w:val="0"/>
          <w:numId w:val="1"/>
        </w:numPr>
        <w:spacing w:after="60" w:line="276"/>
      </w:pPr>
      <w:r>
        <w:rPr>
          <w:rFonts w:ascii="Segoe UI" w:cs="Segoe UI" w:eastAsia="Segoe UI" w:hAnsi="Segoe UI"/>
          <w:color w:val="374151"/>
          <w:sz w:val="22"/>
          <w:szCs w:val="22"/>
        </w:rPr>
        <w:t xml:space="preserve">Platform version is extracted and validated against supported version ranges</w:t>
      </w:r>
    </w:p>
    <w:p>
      <w:pPr>
        <w:pStyle w:val="ListParagraph"/>
        <w:numPr>
          <w:ilvl w:val="0"/>
          <w:numId w:val="1"/>
        </w:numPr>
        <w:spacing w:after="60" w:line="276"/>
      </w:pPr>
      <w:r>
        <w:rPr>
          <w:rFonts w:ascii="Segoe UI" w:cs="Segoe UI" w:eastAsia="Segoe UI" w:hAnsi="Segoe UI"/>
          <w:color w:val="374151"/>
          <w:sz w:val="22"/>
          <w:szCs w:val="22"/>
        </w:rPr>
        <w:t xml:space="preserve">If the platform version is unsupported, a clear error message is shown with upgrade/downgrade suggestions</w:t>
      </w:r>
    </w:p>
    <w:p>
      <w:pPr>
        <w:spacing w:after="0" w:before="40"/>
      </w:pPr>
    </w:p>
    <w:p>
      <w:pPr>
        <w:pStyle w:val="Heading3"/>
        <w:spacing w:after="120" w:before="240"/>
      </w:pPr>
      <w:r>
        <w:rPr>
          <w:rFonts w:ascii="Segoe UI" w:cs="Segoe UI" w:eastAsia="Segoe UI" w:hAnsi="Segoe UI"/>
          <w:b/>
          <w:bCs/>
          <w:color w:val="111827"/>
          <w:sz w:val="48"/>
          <w:szCs w:val="48"/>
        </w:rPr>
        <w:t xml:space="preserve">Step 4: Parsing Progress</w:t>
      </w:r>
    </w:p>
    <w:p>
      <w:pPr>
        <w:spacing w:after="120" w:before="0" w:line="276"/>
        <w:jc w:val="left"/>
      </w:pPr>
      <w:r>
        <w:rPr>
          <w:rFonts w:ascii="Segoe UI" w:cs="Segoe UI" w:eastAsia="Segoe UI" w:hAnsi="Segoe UI"/>
          <w:b w:val="false"/>
          <w:bCs w:val="false"/>
          <w:i w:val="false"/>
          <w:iCs w:val="false"/>
          <w:color w:val="374151"/>
          <w:sz w:val="22"/>
          <w:szCs w:val="22"/>
        </w:rPr>
        <w:t xml:space="preserve">The parser provides real-time feedback during analysis:</w:t>
      </w:r>
    </w:p>
    <w:p>
      <w:pPr>
        <w:pStyle w:val="ListParagraph"/>
        <w:numPr>
          <w:ilvl w:val="0"/>
          <w:numId w:val="1"/>
        </w:numPr>
        <w:spacing w:after="60" w:line="276"/>
      </w:pPr>
      <w:r>
        <w:rPr>
          <w:rFonts w:ascii="Segoe UI" w:cs="Segoe UI" w:eastAsia="Segoe UI" w:hAnsi="Segoe UI"/>
          <w:color w:val="374151"/>
          <w:sz w:val="22"/>
          <w:szCs w:val="22"/>
        </w:rPr>
        <w:t xml:space="preserve">Progress bar with percentage completion and current phase label</w:t>
      </w:r>
    </w:p>
    <w:p>
      <w:pPr>
        <w:pStyle w:val="ListParagraph"/>
        <w:numPr>
          <w:ilvl w:val="0"/>
          <w:numId w:val="1"/>
        </w:numPr>
        <w:spacing w:after="60" w:line="276"/>
      </w:pPr>
      <w:r>
        <w:rPr>
          <w:rFonts w:ascii="Segoe UI" w:cs="Segoe UI" w:eastAsia="Segoe UI" w:hAnsi="Segoe UI"/>
          <w:color w:val="374151"/>
          <w:sz w:val="22"/>
          <w:szCs w:val="22"/>
        </w:rPr>
        <w:t xml:space="preserve">Live counter showing: nodes detected, connections mapped, variables found, secrets identified</w:t>
      </w:r>
    </w:p>
    <w:p>
      <w:pPr>
        <w:pStyle w:val="ListParagraph"/>
        <w:numPr>
          <w:ilvl w:val="0"/>
          <w:numId w:val="1"/>
        </w:numPr>
        <w:spacing w:after="60" w:line="276"/>
      </w:pPr>
      <w:r>
        <w:rPr>
          <w:rFonts w:ascii="Segoe UI" w:cs="Segoe UI" w:eastAsia="Segoe UI" w:hAnsi="Segoe UI"/>
          <w:color w:val="374151"/>
          <w:sz w:val="22"/>
          <w:szCs w:val="22"/>
        </w:rPr>
        <w:t xml:space="preserve">Warning badges appear in real-time as compatibility issues are detected</w:t>
      </w:r>
    </w:p>
    <w:p>
      <w:pPr>
        <w:pStyle w:val="ListParagraph"/>
        <w:numPr>
          <w:ilvl w:val="0"/>
          <w:numId w:val="1"/>
        </w:numPr>
        <w:spacing w:after="60" w:line="276"/>
      </w:pPr>
      <w:r>
        <w:rPr>
          <w:rFonts w:ascii="Segoe UI" w:cs="Segoe UI" w:eastAsia="Segoe UI" w:hAnsi="Segoe UI"/>
          <w:color w:val="374151"/>
          <w:sz w:val="22"/>
          <w:szCs w:val="22"/>
        </w:rPr>
        <w:t xml:space="preserve">Parse timeout of 30 seconds with a cancel button always visible</w:t>
      </w:r>
    </w:p>
    <w:p>
      <w:pPr>
        <w:pStyle w:val="ListParagraph"/>
        <w:numPr>
          <w:ilvl w:val="0"/>
          <w:numId w:val="1"/>
        </w:numPr>
        <w:spacing w:after="60" w:line="276"/>
      </w:pPr>
      <w:r>
        <w:rPr>
          <w:rFonts w:ascii="Segoe UI" w:cs="Segoe UI" w:eastAsia="Segoe UI" w:hAnsi="Segoe UI"/>
          <w:color w:val="374151"/>
          <w:sz w:val="22"/>
          <w:szCs w:val="22"/>
        </w:rPr>
        <w:t xml:space="preserve">For large workflows (20+ nodes), an estimated time remaining is displayed</w:t>
      </w:r>
    </w:p>
    <w:p>
      <w:pPr>
        <w:spacing w:after="0" w:before="40"/>
      </w:pPr>
    </w:p>
    <w:p>
      <w:pPr>
        <w:pStyle w:val="Heading3"/>
        <w:spacing w:after="120" w:before="240"/>
      </w:pPr>
      <w:r>
        <w:rPr>
          <w:rFonts w:ascii="Segoe UI" w:cs="Segoe UI" w:eastAsia="Segoe UI" w:hAnsi="Segoe UI"/>
          <w:b/>
          <w:bCs/>
          <w:color w:val="111827"/>
          <w:sz w:val="48"/>
          <w:szCs w:val="48"/>
        </w:rPr>
        <w:t xml:space="preserve">Step 5: Preview Screen</w:t>
      </w:r>
    </w:p>
    <w:p>
      <w:pPr>
        <w:spacing w:after="120" w:before="0" w:line="276"/>
        <w:jc w:val="left"/>
      </w:pPr>
      <w:r>
        <w:rPr>
          <w:rFonts w:ascii="Segoe UI" w:cs="Segoe UI" w:eastAsia="Segoe UI" w:hAnsi="Segoe UI"/>
          <w:b w:val="false"/>
          <w:bCs w:val="false"/>
          <w:i w:val="false"/>
          <w:iCs w:val="false"/>
          <w:color w:val="374151"/>
          <w:sz w:val="22"/>
          <w:szCs w:val="22"/>
        </w:rPr>
        <w:t xml:space="preserve">The preview screen is the most critical step, giving users full visibility into what will be deployed:</w:t>
      </w:r>
    </w:p>
    <w:p>
      <w:pPr>
        <w:spacing w:after="0" w:before="40"/>
      </w:pPr>
    </w:p>
    <w:p>
      <w:pPr>
        <w:spacing w:after="120" w:before="0" w:line="276"/>
        <w:jc w:val="left"/>
      </w:pPr>
      <w:r>
        <w:rPr>
          <w:rFonts w:ascii="Segoe UI" w:cs="Segoe UI" w:eastAsia="Segoe UI" w:hAnsi="Segoe UI"/>
          <w:b/>
          <w:bCs/>
          <w:i w:val="false"/>
          <w:iCs w:val="false"/>
          <w:color w:val="374151"/>
          <w:sz w:val="22"/>
          <w:szCs w:val="22"/>
        </w:rPr>
        <w:t xml:space="preserve">The preview is divided into three panels:</w:t>
      </w:r>
    </w:p>
    <w:p>
      <w:pPr>
        <w:spacing w:after="0" w:before="20"/>
      </w:pPr>
    </w:p>
    <w:p>
      <w:pPr>
        <w:spacing w:after="120" w:line="276"/>
      </w:pPr>
      <w:r>
        <w:rPr>
          <w:rFonts w:ascii="Segoe UI" w:cs="Segoe UI" w:eastAsia="Segoe UI" w:hAnsi="Segoe UI"/>
          <w:b/>
          <w:bCs/>
          <w:i w:val="false"/>
          <w:iCs w:val="false"/>
          <w:color w:val="374151"/>
          <w:sz w:val="22"/>
          <w:szCs w:val="22"/>
        </w:rPr>
        <w:t xml:space="preserve">Agent Cards Panel (left): </w:t>
      </w:r>
      <w:r>
        <w:rPr>
          <w:rFonts w:ascii="Segoe UI" w:cs="Segoe UI" w:eastAsia="Segoe UI" w:hAnsi="Segoe UI"/>
          <w:b w:val="false"/>
          <w:bCs w:val="false"/>
          <w:i w:val="false"/>
          <w:iCs w:val="false"/>
          <w:color w:val="374151"/>
          <w:sz w:val="22"/>
          <w:szCs w:val="22"/>
        </w:rPr>
        <w:t xml:space="preserve">Each detected agent is shown as a card with its name, type, image, resource requirements, and status (ready/warning/error). Cards are color-coded: green border for ready-to-deploy, yellow for warnings, red for errors requiring attention.</w:t>
      </w:r>
    </w:p>
    <w:p>
      <w:pPr>
        <w:spacing w:after="0" w:before="40"/>
      </w:pPr>
    </w:p>
    <w:p>
      <w:pPr>
        <w:spacing w:after="120" w:line="276"/>
      </w:pPr>
      <w:r>
        <w:rPr>
          <w:rFonts w:ascii="Segoe UI" w:cs="Segoe UI" w:eastAsia="Segoe UI" w:hAnsi="Segoe UI"/>
          <w:b/>
          <w:bCs/>
          <w:i w:val="false"/>
          <w:iCs w:val="false"/>
          <w:color w:val="374151"/>
          <w:sz w:val="22"/>
          <w:szCs w:val="22"/>
        </w:rPr>
        <w:t xml:space="preserve">Visual Graph Panel (center): </w:t>
      </w:r>
      <w:r>
        <w:rPr>
          <w:rFonts w:ascii="Segoe UI" w:cs="Segoe UI" w:eastAsia="Segoe UI" w:hAnsi="Segoe UI"/>
          <w:b w:val="false"/>
          <w:bCs w:val="false"/>
          <w:i w:val="false"/>
          <w:iCs w:val="false"/>
          <w:color w:val="374151"/>
          <w:sz w:val="22"/>
          <w:szCs w:val="22"/>
        </w:rPr>
        <w:t xml:space="preserve">An interactive graph visualization (using React Flow) shows all agents as nodes and connections as edges. Users can pan, zoom, and click nodes to see details. The layout is automatically arranged but can be manually adjusted.</w:t>
      </w:r>
    </w:p>
    <w:p>
      <w:pPr>
        <w:spacing w:after="0" w:before="40"/>
      </w:pPr>
    </w:p>
    <w:p>
      <w:pPr>
        <w:spacing w:after="120" w:line="276"/>
      </w:pPr>
      <w:r>
        <w:rPr>
          <w:rFonts w:ascii="Segoe UI" w:cs="Segoe UI" w:eastAsia="Segoe UI" w:hAnsi="Segoe UI"/>
          <w:b/>
          <w:bCs/>
          <w:i w:val="false"/>
          <w:iCs w:val="false"/>
          <w:color w:val="374151"/>
          <w:sz w:val="22"/>
          <w:szCs w:val="22"/>
        </w:rPr>
        <w:t xml:space="preserve">Issues Panel (right): </w:t>
      </w:r>
      <w:r>
        <w:rPr>
          <w:rFonts w:ascii="Segoe UI" w:cs="Segoe UI" w:eastAsia="Segoe UI" w:hAnsi="Segoe UI"/>
          <w:b w:val="false"/>
          <w:bCs w:val="false"/>
          <w:i w:val="false"/>
          <w:iCs w:val="false"/>
          <w:color w:val="374151"/>
          <w:sz w:val="22"/>
          <w:szCs w:val="22"/>
        </w:rPr>
        <w:t xml:space="preserve">A categorized list of warnings and errors. Each issue includes a description, the affected agent(s), and a suggested resolution. Users can dismiss informational warnings or take action on errors.</w:t>
      </w:r>
    </w:p>
    <w:p>
      <w:pPr>
        <w:spacing w:after="0" w:before="80"/>
      </w:pPr>
    </w:p>
    <w:p>
      <w:pPr>
        <w:pStyle w:val="Heading3"/>
        <w:spacing w:after="120" w:before="240"/>
      </w:pPr>
      <w:r>
        <w:rPr>
          <w:rFonts w:ascii="Segoe UI" w:cs="Segoe UI" w:eastAsia="Segoe UI" w:hAnsi="Segoe UI"/>
          <w:b/>
          <w:bCs/>
          <w:color w:val="111827"/>
          <w:sz w:val="48"/>
          <w:szCs w:val="48"/>
        </w:rPr>
        <w:t xml:space="preserve">Step 6: Edit &amp; Customize</w:t>
      </w:r>
    </w:p>
    <w:p>
      <w:pPr>
        <w:spacing w:after="120" w:before="0" w:line="276"/>
        <w:jc w:val="left"/>
      </w:pPr>
      <w:r>
        <w:rPr>
          <w:rFonts w:ascii="Segoe UI" w:cs="Segoe UI" w:eastAsia="Segoe UI" w:hAnsi="Segoe UI"/>
          <w:b w:val="false"/>
          <w:bCs w:val="false"/>
          <w:i w:val="false"/>
          <w:iCs w:val="false"/>
          <w:color w:val="374151"/>
          <w:sz w:val="22"/>
          <w:szCs w:val="22"/>
        </w:rPr>
        <w:t xml:space="preserve">Before deployment, users have full editing capabilities:</w:t>
      </w:r>
    </w:p>
    <w:p>
      <w:pPr>
        <w:pStyle w:val="ListParagraph"/>
        <w:numPr>
          <w:ilvl w:val="0"/>
          <w:numId w:val="1"/>
        </w:numPr>
        <w:spacing w:after="60" w:line="276"/>
      </w:pPr>
      <w:r>
        <w:rPr>
          <w:rFonts w:ascii="Segoe UI" w:cs="Segoe UI" w:eastAsia="Segoe UI" w:hAnsi="Segoe UI"/>
          <w:color w:val="374151"/>
          <w:sz w:val="22"/>
          <w:szCs w:val="22"/>
        </w:rPr>
        <w:t xml:space="preserve">Click any agent card to open its configuration editor</w:t>
      </w:r>
    </w:p>
    <w:p>
      <w:pPr>
        <w:pStyle w:val="ListParagraph"/>
        <w:numPr>
          <w:ilvl w:val="0"/>
          <w:numId w:val="1"/>
        </w:numPr>
        <w:spacing w:after="60" w:line="276"/>
      </w:pPr>
      <w:r>
        <w:rPr>
          <w:rFonts w:ascii="Segoe UI" w:cs="Segoe UI" w:eastAsia="Segoe UI" w:hAnsi="Segoe UI"/>
          <w:color w:val="374151"/>
          <w:sz w:val="22"/>
          <w:szCs w:val="22"/>
        </w:rPr>
        <w:t xml:space="preserve">Rename agents, change resource allocations, modify environment variables</w:t>
      </w:r>
    </w:p>
    <w:p>
      <w:pPr>
        <w:pStyle w:val="ListParagraph"/>
        <w:numPr>
          <w:ilvl w:val="0"/>
          <w:numId w:val="1"/>
        </w:numPr>
        <w:spacing w:after="60" w:line="276"/>
      </w:pPr>
      <w:r>
        <w:rPr>
          <w:rFonts w:ascii="Segoe UI" w:cs="Segoe UI" w:eastAsia="Segoe UI" w:hAnsi="Segoe UI"/>
          <w:color w:val="374151"/>
          <w:sz w:val="22"/>
          <w:szCs w:val="22"/>
        </w:rPr>
        <w:t xml:space="preserve">Delete agents that are not needed (dependencies are automatically updated)</w:t>
      </w:r>
    </w:p>
    <w:p>
      <w:pPr>
        <w:pStyle w:val="ListParagraph"/>
        <w:numPr>
          <w:ilvl w:val="0"/>
          <w:numId w:val="1"/>
        </w:numPr>
        <w:spacing w:after="60" w:line="276"/>
      </w:pPr>
      <w:r>
        <w:rPr>
          <w:rFonts w:ascii="Segoe UI" w:cs="Segoe UI" w:eastAsia="Segoe UI" w:hAnsi="Segoe UI"/>
          <w:color w:val="374151"/>
          <w:sz w:val="22"/>
          <w:szCs w:val="22"/>
        </w:rPr>
        <w:t xml:space="preserve">Add new agents manually to complement the imported workflow</w:t>
      </w:r>
    </w:p>
    <w:p>
      <w:pPr>
        <w:pStyle w:val="ListParagraph"/>
        <w:numPr>
          <w:ilvl w:val="0"/>
          <w:numId w:val="1"/>
        </w:numPr>
        <w:spacing w:after="60" w:line="276"/>
      </w:pPr>
      <w:r>
        <w:rPr>
          <w:rFonts w:ascii="Segoe UI" w:cs="Segoe UI" w:eastAsia="Segoe UI" w:hAnsi="Segoe UI"/>
          <w:color w:val="374151"/>
          <w:sz w:val="22"/>
          <w:szCs w:val="22"/>
        </w:rPr>
        <w:t xml:space="preserve">Rearrange the visual graph layout for clarity</w:t>
      </w:r>
    </w:p>
    <w:p>
      <w:pPr>
        <w:pStyle w:val="ListParagraph"/>
        <w:numPr>
          <w:ilvl w:val="0"/>
          <w:numId w:val="1"/>
        </w:numPr>
        <w:spacing w:after="60" w:line="276"/>
      </w:pPr>
      <w:r>
        <w:rPr>
          <w:rFonts w:ascii="Segoe UI" w:cs="Segoe UI" w:eastAsia="Segoe UI" w:hAnsi="Segoe UI"/>
          <w:color w:val="374151"/>
          <w:sz w:val="22"/>
          <w:szCs w:val="22"/>
        </w:rPr>
        <w:t xml:space="preserve">Provide values for detected secret references</w:t>
      </w:r>
    </w:p>
    <w:p>
      <w:pPr>
        <w:spacing w:after="0" w:before="40"/>
      </w:pPr>
    </w:p>
    <w:p>
      <w:pPr>
        <w:pStyle w:val="Heading3"/>
        <w:spacing w:after="120" w:before="240"/>
      </w:pPr>
      <w:r>
        <w:rPr>
          <w:rFonts w:ascii="Segoe UI" w:cs="Segoe UI" w:eastAsia="Segoe UI" w:hAnsi="Segoe UI"/>
          <w:b/>
          <w:bCs/>
          <w:color w:val="111827"/>
          <w:sz w:val="48"/>
          <w:szCs w:val="48"/>
        </w:rPr>
        <w:t xml:space="preserve">Step 7: Deploy All</w:t>
      </w:r>
    </w:p>
    <w:p>
      <w:pPr>
        <w:spacing w:after="120" w:before="0" w:line="276"/>
        <w:jc w:val="left"/>
      </w:pPr>
      <w:r>
        <w:rPr>
          <w:rFonts w:ascii="Segoe UI" w:cs="Segoe UI" w:eastAsia="Segoe UI" w:hAnsi="Segoe UI"/>
          <w:b w:val="false"/>
          <w:bCs w:val="false"/>
          <w:i w:val="false"/>
          <w:iCs w:val="false"/>
          <w:color w:val="374151"/>
          <w:sz w:val="22"/>
          <w:szCs w:val="22"/>
        </w:rPr>
        <w:t xml:space="preserve">The 'Deploy All' button triggers the deployment pipeline:</w:t>
      </w:r>
    </w:p>
    <w:p>
      <w:pPr>
        <w:pStyle w:val="ListParagraph"/>
        <w:numPr>
          <w:ilvl w:val="0"/>
          <w:numId w:val="1"/>
        </w:numPr>
        <w:spacing w:after="60" w:line="276"/>
      </w:pPr>
      <w:r>
        <w:rPr>
          <w:rFonts w:ascii="Segoe UI" w:cs="Segoe UI" w:eastAsia="Segoe UI" w:hAnsi="Segoe UI"/>
          <w:color w:val="374151"/>
          <w:sz w:val="22"/>
          <w:szCs w:val="22"/>
        </w:rPr>
        <w:t xml:space="preserve">Each agent is fed into the Agent Wizard with all fields pre-filled from the IR</w:t>
      </w:r>
    </w:p>
    <w:p>
      <w:pPr>
        <w:pStyle w:val="ListParagraph"/>
        <w:numPr>
          <w:ilvl w:val="0"/>
          <w:numId w:val="1"/>
        </w:numPr>
        <w:spacing w:after="60" w:line="276"/>
      </w:pPr>
      <w:r>
        <w:rPr>
          <w:rFonts w:ascii="Segoe UI" w:cs="Segoe UI" w:eastAsia="Segoe UI" w:hAnsi="Segoe UI"/>
          <w:color w:val="374151"/>
          <w:sz w:val="22"/>
          <w:szCs w:val="22"/>
        </w:rPr>
        <w:t xml:space="preserve">Users can choose 'Deploy Now' (start all agents) or 'Create Stopped' (deploy but do not start)</w:t>
      </w:r>
    </w:p>
    <w:p>
      <w:pPr>
        <w:pStyle w:val="ListParagraph"/>
        <w:numPr>
          <w:ilvl w:val="0"/>
          <w:numId w:val="1"/>
        </w:numPr>
        <w:spacing w:after="60" w:line="276"/>
      </w:pPr>
      <w:r>
        <w:rPr>
          <w:rFonts w:ascii="Segoe UI" w:cs="Segoe UI" w:eastAsia="Segoe UI" w:hAnsi="Segoe UI"/>
          <w:color w:val="374151"/>
          <w:sz w:val="22"/>
          <w:szCs w:val="22"/>
        </w:rPr>
        <w:t xml:space="preserve">Agent dependencies are respected: dependent agents wait for their prerequisites</w:t>
      </w:r>
    </w:p>
    <w:p>
      <w:pPr>
        <w:pStyle w:val="ListParagraph"/>
        <w:numPr>
          <w:ilvl w:val="0"/>
          <w:numId w:val="1"/>
        </w:numPr>
        <w:spacing w:after="60" w:line="276"/>
      </w:pPr>
      <w:r>
        <w:rPr>
          <w:rFonts w:ascii="Segoe UI" w:cs="Segoe UI" w:eastAsia="Segoe UI" w:hAnsi="Segoe UI"/>
          <w:color w:val="374151"/>
          <w:sz w:val="22"/>
          <w:szCs w:val="22"/>
        </w:rPr>
        <w:t xml:space="preserve">A deployment queue shows all agents with individual progress bars</w:t>
      </w:r>
    </w:p>
    <w:p>
      <w:pPr>
        <w:spacing w:after="0" w:before="40"/>
      </w:pPr>
    </w:p>
    <w:p>
      <w:pPr>
        <w:pStyle w:val="Heading3"/>
        <w:spacing w:after="120" w:before="240"/>
      </w:pPr>
      <w:r>
        <w:rPr>
          <w:rFonts w:ascii="Segoe UI" w:cs="Segoe UI" w:eastAsia="Segoe UI" w:hAnsi="Segoe UI"/>
          <w:b/>
          <w:bCs/>
          <w:color w:val="111827"/>
          <w:sz w:val="48"/>
          <w:szCs w:val="48"/>
        </w:rPr>
        <w:t xml:space="preserve">Step 8: Deployment Progress</w:t>
      </w:r>
    </w:p>
    <w:p>
      <w:pPr>
        <w:spacing w:after="120" w:before="0" w:line="276"/>
        <w:jc w:val="left"/>
      </w:pPr>
      <w:r>
        <w:rPr>
          <w:rFonts w:ascii="Segoe UI" w:cs="Segoe UI" w:eastAsia="Segoe UI" w:hAnsi="Segoe UI"/>
          <w:b w:val="false"/>
          <w:bCs w:val="false"/>
          <w:i w:val="false"/>
          <w:iCs w:val="false"/>
          <w:color w:val="374151"/>
          <w:sz w:val="22"/>
          <w:szCs w:val="22"/>
        </w:rPr>
        <w:t xml:space="preserve">During deployment, a progress dashboard shows:</w:t>
      </w:r>
    </w:p>
    <w:p>
      <w:pPr>
        <w:pStyle w:val="ListParagraph"/>
        <w:numPr>
          <w:ilvl w:val="0"/>
          <w:numId w:val="1"/>
        </w:numPr>
        <w:spacing w:after="60" w:line="276"/>
      </w:pPr>
      <w:r>
        <w:rPr>
          <w:rFonts w:ascii="Segoe UI" w:cs="Segoe UI" w:eastAsia="Segoe UI" w:hAnsi="Segoe UI"/>
          <w:color w:val="374151"/>
          <w:sz w:val="22"/>
          <w:szCs w:val="22"/>
        </w:rPr>
        <w:t xml:space="preserve">Per-agent status: Queued, Pulling Image, Creating Container, Configuring, Starting, Running, or Failed</w:t>
      </w:r>
    </w:p>
    <w:p>
      <w:pPr>
        <w:pStyle w:val="ListParagraph"/>
        <w:numPr>
          <w:ilvl w:val="0"/>
          <w:numId w:val="1"/>
        </w:numPr>
        <w:spacing w:after="60" w:line="276"/>
      </w:pPr>
      <w:r>
        <w:rPr>
          <w:rFonts w:ascii="Segoe UI" w:cs="Segoe UI" w:eastAsia="Segoe UI" w:hAnsi="Segoe UI"/>
          <w:color w:val="374151"/>
          <w:sz w:val="22"/>
          <w:szCs w:val="22"/>
        </w:rPr>
        <w:t xml:space="preserve">Overall progress bar with count (e.g., '7 of 12 agents deployed')</w:t>
      </w:r>
    </w:p>
    <w:p>
      <w:pPr>
        <w:pStyle w:val="ListParagraph"/>
        <w:numPr>
          <w:ilvl w:val="0"/>
          <w:numId w:val="1"/>
        </w:numPr>
        <w:spacing w:after="60" w:line="276"/>
      </w:pPr>
      <w:r>
        <w:rPr>
          <w:rFonts w:ascii="Segoe UI" w:cs="Segoe UI" w:eastAsia="Segoe UI" w:hAnsi="Segoe UI"/>
          <w:color w:val="374151"/>
          <w:sz w:val="22"/>
          <w:szCs w:val="22"/>
        </w:rPr>
        <w:t xml:space="preserve">Live logs for the currently deploying agent</w:t>
      </w:r>
    </w:p>
    <w:p>
      <w:pPr>
        <w:pStyle w:val="ListParagraph"/>
        <w:numPr>
          <w:ilvl w:val="0"/>
          <w:numId w:val="1"/>
        </w:numPr>
        <w:spacing w:after="60" w:line="276"/>
      </w:pPr>
      <w:r>
        <w:rPr>
          <w:rFonts w:ascii="Segoe UI" w:cs="Segoe UI" w:eastAsia="Segoe UI" w:hAnsi="Segoe UI"/>
          <w:color w:val="374151"/>
          <w:sz w:val="22"/>
          <w:szCs w:val="22"/>
        </w:rPr>
        <w:t xml:space="preserve">'Skip' button to skip a failing agent and continue with the rest</w:t>
      </w:r>
    </w:p>
    <w:p>
      <w:pPr>
        <w:pStyle w:val="ListParagraph"/>
        <w:numPr>
          <w:ilvl w:val="0"/>
          <w:numId w:val="1"/>
        </w:numPr>
        <w:spacing w:after="60" w:line="276"/>
      </w:pPr>
      <w:r>
        <w:rPr>
          <w:rFonts w:ascii="Segoe UI" w:cs="Segoe UI" w:eastAsia="Segoe UI" w:hAnsi="Segoe UI"/>
          <w:color w:val="374151"/>
          <w:sz w:val="22"/>
          <w:szCs w:val="22"/>
        </w:rPr>
        <w:t xml:space="preserve">'Retry' button for failed agents with error details</w:t>
      </w:r>
    </w:p>
    <w:p>
      <w:pPr>
        <w:pStyle w:val="ListParagraph"/>
        <w:numPr>
          <w:ilvl w:val="0"/>
          <w:numId w:val="1"/>
        </w:numPr>
        <w:spacing w:after="60" w:line="276"/>
      </w:pPr>
      <w:r>
        <w:rPr>
          <w:rFonts w:ascii="Segoe UI" w:cs="Segoe UI" w:eastAsia="Segoe UI" w:hAnsi="Segoe UI"/>
          <w:color w:val="374151"/>
          <w:sz w:val="22"/>
          <w:szCs w:val="22"/>
        </w:rPr>
        <w:t xml:space="preserve">'Cancel Remaining' button to stop the deployment queue</w:t>
      </w:r>
    </w:p>
    <w:p>
      <w:pPr>
        <w:spacing w:after="0" w:before="40"/>
      </w:pPr>
    </w:p>
    <w:p>
      <w:pPr>
        <w:pBdr>
          <w:left w:val="single" w:color="D97706" w:sz="12"/>
        </w:pBdr>
        <w:shd w:fill="F9FAFB" w:color="F9FAFB" w:val="clear"/>
        <w:spacing w:after="200" w:before="200"/>
        <w:ind w:left="215"/>
      </w:pPr>
      <w:r>
        <w:rPr>
          <w:rFonts w:ascii="Segoe UI" w:cs="Segoe UI" w:eastAsia="Segoe UI" w:hAnsi="Segoe UI"/>
          <w:b/>
          <w:bCs/>
          <w:color w:val="D97706"/>
          <w:sz w:val="22"/>
          <w:szCs w:val="22"/>
        </w:rPr>
        <w:t xml:space="preserve">UX PRINCIPLE  </w:t>
      </w:r>
      <w:r>
        <w:rPr>
          <w:rFonts w:ascii="Segoe UI" w:cs="Segoe UI" w:eastAsia="Segoe UI" w:hAnsi="Segoe UI"/>
          <w:color w:val="374151"/>
          <w:sz w:val="20"/>
          <w:szCs w:val="20"/>
        </w:rPr>
        <w:t xml:space="preserve">The import flow follows Hive's progressive disclosure pattern: simple by default, powerful on demand. A user importing a simple N8N workflow can go from file upload to running agents in under 60 seconds.</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10. Validation &amp; Error Handling</w:t>
      </w:r>
    </w:p>
    <w:p>
      <w:pPr>
        <w:spacing w:after="160" w:before="80" w:line="276"/>
      </w:pPr>
      <w:r>
        <w:rPr>
          <w:rFonts w:ascii="Segoe UI" w:cs="Segoe UI" w:eastAsia="Segoe UI" w:hAnsi="Segoe UI"/>
          <w:i/>
          <w:iCs/>
          <w:color w:val="374151"/>
          <w:sz w:val="22"/>
          <w:szCs w:val="22"/>
        </w:rPr>
        <w:t xml:space="preserve">The import engine implements multiple validation layers to ensure imported workflows result in functional, secure Hive deployments.</w:t>
      </w:r>
    </w:p>
    <w:p>
      <w:pPr>
        <w:pStyle w:val="Heading2"/>
        <w:spacing w:after="120" w:before="240"/>
      </w:pPr>
      <w:r>
        <w:rPr>
          <w:rFonts w:ascii="Segoe UI" w:cs="Segoe UI" w:eastAsia="Segoe UI" w:hAnsi="Segoe UI"/>
          <w:b/>
          <w:bCs/>
          <w:color w:val="111827"/>
          <w:sz w:val="56"/>
          <w:szCs w:val="56"/>
        </w:rPr>
        <w:t xml:space="preserve">Validation Pipeline</w:t>
      </w:r>
    </w:p>
    <w:p>
      <w:pPr>
        <w:spacing w:after="120" w:before="0" w:line="276"/>
        <w:jc w:val="left"/>
      </w:pPr>
      <w:r>
        <w:rPr>
          <w:rFonts w:ascii="Segoe UI" w:cs="Segoe UI" w:eastAsia="Segoe UI" w:hAnsi="Segoe UI"/>
          <w:b w:val="false"/>
          <w:bCs w:val="false"/>
          <w:i w:val="false"/>
          <w:iCs w:val="false"/>
          <w:color w:val="374151"/>
          <w:sz w:val="22"/>
          <w:szCs w:val="22"/>
        </w:rPr>
        <w:t xml:space="preserve">Validation occurs at four distinct stages, each catching different categories of issues: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Stage</w:t>
            </w:r>
          </w:p>
        </w:tc>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Validation Type</w:t>
            </w:r>
          </w:p>
        </w:tc>
        <w:tc>
          <w:tcPr>
            <w:tcW w:type="pct" w:w="4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Checks Performed</w:t>
            </w:r>
          </w:p>
        </w:tc>
        <w:tc>
          <w:tcPr>
            <w:tcW w:type="pct" w:w="3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Failure Mode</w:t>
            </w:r>
          </w:p>
        </w:tc>
      </w:tr>
      <w:tr>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1. Upload</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File Format Validation</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File extension, MIME type, file size (max 10MB), character encoding (UTF-8), well-formed JSON/YAML</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Reject with clear error message</w:t>
            </w:r>
          </w:p>
        </w:tc>
      </w:tr>
      <w:tr>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2. Parse</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Schema Validation</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Platform-specific schema compliance, required fields present, data types correct, version compatibility</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Reject with field-level error details</w:t>
            </w:r>
          </w:p>
        </w:tc>
      </w:tr>
      <w:tr>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3. Map</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Semantic Validation</w:t>
            </w:r>
          </w:p>
        </w:tc>
        <w:tc>
          <w:tcPr>
            <w:tcW w:type="pct" w:w="4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Node type recognized, connections valid (output to input), no orphaned nodes, no circular dependencies</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Warning per issue; partial import allowed</w:t>
            </w:r>
          </w:p>
        </w:tc>
      </w:tr>
      <w:tr>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4. Pre-Deploy</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Resource Validation</w:t>
            </w:r>
          </w:p>
        </w:tc>
        <w:tc>
          <w:tcPr>
            <w:tcW w:type="pct" w:w="4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Image exists/pullable, ports available, resource limits within host capacity, GPU available if required, secrets populated</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Warning per issue; user decides</w:t>
            </w:r>
          </w:p>
        </w:tc>
      </w:tr>
    </w:tbl>
    <w:p>
      <w:pPr>
        <w:spacing w:after="0" w:before="80"/>
      </w:pPr>
    </w:p>
    <w:p>
      <w:pPr>
        <w:pStyle w:val="Heading2"/>
        <w:spacing w:after="120" w:before="240"/>
      </w:pPr>
      <w:r>
        <w:rPr>
          <w:rFonts w:ascii="Segoe UI" w:cs="Segoe UI" w:eastAsia="Segoe UI" w:hAnsi="Segoe UI"/>
          <w:b/>
          <w:bCs/>
          <w:color w:val="111827"/>
          <w:sz w:val="56"/>
          <w:szCs w:val="56"/>
        </w:rPr>
        <w:t xml:space="preserve">Error Categories &amp; Handling</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Error Category</w:t>
            </w:r>
          </w:p>
        </w:tc>
        <w:tc>
          <w:tcPr>
            <w:tcW w:type="pct" w:w="1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Severity</w:t>
            </w:r>
          </w:p>
        </w:tc>
        <w:tc>
          <w:tcPr>
            <w:tcW w:type="pct" w:w="3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Example</w:t>
            </w:r>
          </w:p>
        </w:tc>
        <w:tc>
          <w:tcPr>
            <w:tcW w:type="pct" w:w="3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Resolution Strategy</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Unsupported Node Type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Warning</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'n8n-nodes-base.googleSheets' has no direct Hive mapping</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Suggest creating a generic HTTP Agent with Google Sheets API. Provide API documentation link.</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Missing Credentials</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Warning</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Workflow references 'OpenAI API' credential not included in export</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Prompt user to create the secret in Hive Secrets vault. Pre-fill secret name from workflow.</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Resource Unavailable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Warning</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Imported model requires GPU but Hive host has no GPU detected</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Suggest CPU-compatible quantization (Q4_K_M). Warn about performance impact.</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Circular Dependency</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Error</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A depends on Agent B which depends on Agent A</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Highlight circular path in visual graph. Require user to break the cycle before deploying.</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Version Incompatible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Error</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N8N workflow exported from v0.150 (below minimum v0.200)</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Show version mismatch details. Suggest re-exporting from a supported version.</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Malformed File</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Error</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 syntax error at line 42, column 15</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Show exact error location with surrounding context. Suggest fixing the file and re-uploading.</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Duplicate Agent Names</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Warning</w:t>
            </w:r>
          </w:p>
        </w:tc>
        <w:tc>
          <w:tcPr>
            <w:tcW w:type="pct" w:w="3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Two nodes both named 'HTTP Request'</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Auto-suffix with numbers: 'HTTP Request', 'HTTP Request 2'. User can rename.</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Port Conflict</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Warning</w:t>
            </w:r>
          </w:p>
        </w:tc>
        <w:tc>
          <w:tcPr>
            <w:tcW w:type="pct" w:w="3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Two agents both request port 8080</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Auto-assign alternative ports. Show mapping table in preview.</w:t>
            </w:r>
          </w:p>
        </w:tc>
      </w:tr>
    </w:tbl>
    <w:p>
      <w:pPr>
        <w:spacing w:after="0" w:before="80"/>
      </w:pPr>
    </w:p>
    <w:p>
      <w:pPr>
        <w:pStyle w:val="Heading2"/>
        <w:spacing w:after="120" w:before="240"/>
      </w:pPr>
      <w:r>
        <w:rPr>
          <w:rFonts w:ascii="Segoe UI" w:cs="Segoe UI" w:eastAsia="Segoe UI" w:hAnsi="Segoe UI"/>
          <w:b/>
          <w:bCs/>
          <w:color w:val="111827"/>
          <w:sz w:val="56"/>
          <w:szCs w:val="56"/>
        </w:rPr>
        <w:t xml:space="preserve">Partial Import Strategy</w:t>
      </w:r>
    </w:p>
    <w:p>
      <w:pPr>
        <w:spacing w:after="120" w:before="0" w:line="276"/>
        <w:jc w:val="left"/>
      </w:pPr>
      <w:r>
        <w:rPr>
          <w:rFonts w:ascii="Segoe UI" w:cs="Segoe UI" w:eastAsia="Segoe UI" w:hAnsi="Segoe UI"/>
          <w:b w:val="false"/>
          <w:bCs w:val="false"/>
          <w:i w:val="false"/>
          <w:iCs w:val="false"/>
          <w:color w:val="374151"/>
          <w:sz w:val="22"/>
          <w:szCs w:val="22"/>
        </w:rPr>
        <w:t xml:space="preserve">When some components of a workflow cannot be fully imported, the engine supports partial import:</w:t>
      </w:r>
    </w:p>
    <w:p>
      <w:pPr>
        <w:spacing w:after="0" w:before="40"/>
      </w:pPr>
    </w:p>
    <w:p>
      <w:pPr>
        <w:pStyle w:val="ListParagraph"/>
        <w:numPr>
          <w:ilvl w:val="0"/>
          <w:numId w:val="1"/>
        </w:numPr>
        <w:spacing w:after="60" w:line="276"/>
      </w:pPr>
      <w:r>
        <w:rPr>
          <w:rFonts w:ascii="Segoe UI" w:cs="Segoe UI" w:eastAsia="Segoe UI" w:hAnsi="Segoe UI"/>
          <w:color w:val="374151"/>
          <w:sz w:val="22"/>
          <w:szCs w:val="22"/>
        </w:rPr>
        <w:t xml:space="preserve">All agents that can be fully mapped are deployed normally</w:t>
      </w:r>
    </w:p>
    <w:p>
      <w:pPr>
        <w:pStyle w:val="ListParagraph"/>
        <w:numPr>
          <w:ilvl w:val="0"/>
          <w:numId w:val="1"/>
        </w:numPr>
        <w:spacing w:after="60" w:line="276"/>
      </w:pPr>
      <w:r>
        <w:rPr>
          <w:rFonts w:ascii="Segoe UI" w:cs="Segoe UI" w:eastAsia="Segoe UI" w:hAnsi="Segoe UI"/>
          <w:color w:val="374151"/>
          <w:sz w:val="22"/>
          <w:szCs w:val="22"/>
        </w:rPr>
        <w:t xml:space="preserve">Agents with warnings are deployed with a 'needs attention' flag visible in the UI</w:t>
      </w:r>
    </w:p>
    <w:p>
      <w:pPr>
        <w:pStyle w:val="ListParagraph"/>
        <w:numPr>
          <w:ilvl w:val="0"/>
          <w:numId w:val="1"/>
        </w:numPr>
        <w:spacing w:after="60" w:line="276"/>
      </w:pPr>
      <w:r>
        <w:rPr>
          <w:rFonts w:ascii="Segoe UI" w:cs="Segoe UI" w:eastAsia="Segoe UI" w:hAnsi="Segoe UI"/>
          <w:color w:val="374151"/>
          <w:sz w:val="22"/>
          <w:szCs w:val="22"/>
        </w:rPr>
        <w:t xml:space="preserve">Agents with errors are skipped but listed in the import report with resolution steps</w:t>
      </w:r>
    </w:p>
    <w:p>
      <w:pPr>
        <w:pStyle w:val="ListParagraph"/>
        <w:numPr>
          <w:ilvl w:val="0"/>
          <w:numId w:val="1"/>
        </w:numPr>
        <w:spacing w:after="60" w:line="276"/>
      </w:pPr>
      <w:r>
        <w:rPr>
          <w:rFonts w:ascii="Segoe UI" w:cs="Segoe UI" w:eastAsia="Segoe UI" w:hAnsi="Segoe UI"/>
          <w:color w:val="374151"/>
          <w:sz w:val="22"/>
          <w:szCs w:val="22"/>
        </w:rPr>
        <w:t xml:space="preserve">Connections to/from skipped agents are preserved as 'pending' edges for later resolution</w:t>
      </w:r>
    </w:p>
    <w:p>
      <w:pPr>
        <w:pStyle w:val="ListParagraph"/>
        <w:numPr>
          <w:ilvl w:val="0"/>
          <w:numId w:val="1"/>
        </w:numPr>
        <w:spacing w:after="60" w:line="276"/>
      </w:pPr>
      <w:r>
        <w:rPr>
          <w:rFonts w:ascii="Segoe UI" w:cs="Segoe UI" w:eastAsia="Segoe UI" w:hAnsi="Segoe UI"/>
          <w:color w:val="374151"/>
          <w:sz w:val="22"/>
          <w:szCs w:val="22"/>
        </w:rPr>
        <w:t xml:space="preserve">The import report is saved and accessible from the agent group settings page</w:t>
      </w:r>
    </w:p>
    <w:p>
      <w:pPr>
        <w:pStyle w:val="ListParagraph"/>
        <w:numPr>
          <w:ilvl w:val="0"/>
          <w:numId w:val="1"/>
        </w:numPr>
        <w:spacing w:after="60" w:line="276"/>
      </w:pPr>
      <w:r>
        <w:rPr>
          <w:rFonts w:ascii="Segoe UI" w:cs="Segoe UI" w:eastAsia="Segoe UI" w:hAnsi="Segoe UI"/>
          <w:color w:val="374151"/>
          <w:sz w:val="22"/>
          <w:szCs w:val="22"/>
        </w:rPr>
        <w:t xml:space="preserve">Users can re-run the import to update skipped agents after making changes</w:t>
      </w:r>
    </w:p>
    <w:p>
      <w:pPr>
        <w:spacing w:after="0" w:before="80"/>
      </w:pPr>
    </w:p>
    <w:p>
      <w:pPr>
        <w:pStyle w:val="Heading2"/>
        <w:spacing w:after="120" w:before="240"/>
      </w:pPr>
      <w:r>
        <w:rPr>
          <w:rFonts w:ascii="Segoe UI" w:cs="Segoe UI" w:eastAsia="Segoe UI" w:hAnsi="Segoe UI"/>
          <w:b/>
          <w:bCs/>
          <w:color w:val="111827"/>
          <w:sz w:val="56"/>
          <w:szCs w:val="56"/>
        </w:rPr>
        <w:t xml:space="preserve">Circular Dependency Detection</w:t>
      </w:r>
    </w:p>
    <w:p>
      <w:pPr>
        <w:spacing w:after="120" w:before="0" w:line="276"/>
        <w:jc w:val="left"/>
      </w:pPr>
      <w:r>
        <w:rPr>
          <w:rFonts w:ascii="Segoe UI" w:cs="Segoe UI" w:eastAsia="Segoe UI" w:hAnsi="Segoe UI"/>
          <w:b w:val="false"/>
          <w:bCs w:val="false"/>
          <w:i w:val="false"/>
          <w:iCs w:val="false"/>
          <w:color w:val="374151"/>
          <w:sz w:val="22"/>
          <w:szCs w:val="22"/>
        </w:rPr>
        <w:t xml:space="preserve">The import engine uses Kahn's algorithm (topological sort) to detect circular dependencies in the agent graph. When a cycle is detected:</w:t>
      </w:r>
    </w:p>
    <w:p>
      <w:pPr>
        <w:spacing w:after="0" w:before="40"/>
      </w:pPr>
    </w:p>
    <w:p>
      <w:pPr>
        <w:pStyle w:val="ListParagraph"/>
        <w:numPr>
          <w:ilvl w:val="0"/>
          <w:numId w:val="1"/>
        </w:numPr>
        <w:spacing w:after="60" w:line="276"/>
      </w:pPr>
      <w:r>
        <w:rPr>
          <w:rFonts w:ascii="Segoe UI" w:cs="Segoe UI" w:eastAsia="Segoe UI" w:hAnsi="Segoe UI"/>
          <w:color w:val="374151"/>
          <w:sz w:val="22"/>
          <w:szCs w:val="22"/>
        </w:rPr>
        <w:t xml:space="preserve">The specific cycle path is identified (e.g., Agent A -&gt; Agent B -&gt; Agent C -&gt; Agent A)</w:t>
      </w:r>
    </w:p>
    <w:p>
      <w:pPr>
        <w:pStyle w:val="ListParagraph"/>
        <w:numPr>
          <w:ilvl w:val="0"/>
          <w:numId w:val="1"/>
        </w:numPr>
        <w:spacing w:after="60" w:line="276"/>
      </w:pPr>
      <w:r>
        <w:rPr>
          <w:rFonts w:ascii="Segoe UI" w:cs="Segoe UI" w:eastAsia="Segoe UI" w:hAnsi="Segoe UI"/>
          <w:color w:val="374151"/>
          <w:sz w:val="22"/>
          <w:szCs w:val="22"/>
        </w:rPr>
        <w:t xml:space="preserve">All agents in the cycle are highlighted in red in the visual graph preview</w:t>
      </w:r>
    </w:p>
    <w:p>
      <w:pPr>
        <w:pStyle w:val="ListParagraph"/>
        <w:numPr>
          <w:ilvl w:val="0"/>
          <w:numId w:val="1"/>
        </w:numPr>
        <w:spacing w:after="60" w:line="276"/>
      </w:pPr>
      <w:r>
        <w:rPr>
          <w:rFonts w:ascii="Segoe UI" w:cs="Segoe UI" w:eastAsia="Segoe UI" w:hAnsi="Segoe UI"/>
          <w:color w:val="374151"/>
          <w:sz w:val="22"/>
          <w:szCs w:val="22"/>
        </w:rPr>
        <w:t xml:space="preserve">A clear error message explains which connections create the cycle</w:t>
      </w:r>
    </w:p>
    <w:p>
      <w:pPr>
        <w:pStyle w:val="ListParagraph"/>
        <w:numPr>
          <w:ilvl w:val="0"/>
          <w:numId w:val="1"/>
        </w:numPr>
        <w:spacing w:after="60" w:line="276"/>
      </w:pPr>
      <w:r>
        <w:rPr>
          <w:rFonts w:ascii="Segoe UI" w:cs="Segoe UI" w:eastAsia="Segoe UI" w:hAnsi="Segoe UI"/>
          <w:color w:val="374151"/>
          <w:sz w:val="22"/>
          <w:szCs w:val="22"/>
        </w:rPr>
        <w:t xml:space="preserve">The user must remove at least one edge to break the cycle before deployment is allowed</w:t>
      </w:r>
    </w:p>
    <w:p>
      <w:pPr>
        <w:pStyle w:val="ListParagraph"/>
        <w:numPr>
          <w:ilvl w:val="0"/>
          <w:numId w:val="1"/>
        </w:numPr>
        <w:spacing w:after="60" w:line="276"/>
      </w:pPr>
      <w:r>
        <w:rPr>
          <w:rFonts w:ascii="Segoe UI" w:cs="Segoe UI" w:eastAsia="Segoe UI" w:hAnsi="Segoe UI"/>
          <w:color w:val="374151"/>
          <w:sz w:val="22"/>
          <w:szCs w:val="22"/>
        </w:rPr>
        <w:t xml:space="preserve">Suggestion engine proposes which edge removal would least impact the workflow logic</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11. API Specification</w:t>
      </w:r>
    </w:p>
    <w:p>
      <w:pPr>
        <w:spacing w:after="160" w:before="80" w:line="276"/>
      </w:pPr>
      <w:r>
        <w:rPr>
          <w:rFonts w:ascii="Segoe UI" w:cs="Segoe UI" w:eastAsia="Segoe UI" w:hAnsi="Segoe UI"/>
          <w:i/>
          <w:iCs/>
          <w:color w:val="374151"/>
          <w:sz w:val="22"/>
          <w:szCs w:val="22"/>
        </w:rPr>
        <w:t xml:space="preserve">The import engine exposes a RESTful API for programmatic workflow import, enabling CLI tools and external integrations.</w:t>
      </w:r>
    </w:p>
    <w:p>
      <w:pPr>
        <w:pStyle w:val="Heading2"/>
        <w:spacing w:after="120" w:before="240"/>
      </w:pPr>
      <w:r>
        <w:rPr>
          <w:rFonts w:ascii="Segoe UI" w:cs="Segoe UI" w:eastAsia="Segoe UI" w:hAnsi="Segoe UI"/>
          <w:b/>
          <w:bCs/>
          <w:color w:val="111827"/>
          <w:sz w:val="56"/>
          <w:szCs w:val="56"/>
        </w:rPr>
        <w:t xml:space="preserve">Endpoints Overview</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Method</w:t>
            </w:r>
          </w:p>
        </w:tc>
        <w:tc>
          <w:tcPr>
            <w:tcW w:type="pct" w:w="2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Endpoint</w:t>
            </w:r>
          </w:p>
        </w:tc>
        <w:tc>
          <w:tcPr>
            <w:tcW w:type="pct" w:w="4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2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Auth Required</w:t>
            </w:r>
          </w:p>
        </w:tc>
      </w:tr>
      <w:tr>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POST</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/api/v1/import/upload</w:t>
            </w:r>
          </w:p>
        </w:tc>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Upload a workflow file and receive parsed IR</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Admin, Operator</w:t>
            </w:r>
          </w:p>
        </w:tc>
      </w:tr>
      <w:tr>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POST</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/api/v1/import/validate</w:t>
            </w:r>
          </w:p>
        </w:tc>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Validate an IR document before deployment</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Admin, Operator</w:t>
            </w:r>
          </w:p>
        </w:tc>
      </w:tr>
      <w:tr>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POST</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/api/v1/import/deploy</w:t>
            </w:r>
          </w:p>
        </w:tc>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Deploy all agents from a validated IR</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Admin, Operator</w:t>
            </w:r>
          </w:p>
        </w:tc>
      </w:tr>
      <w:tr>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GET</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/api/v1/import/platforms</w:t>
            </w:r>
          </w:p>
        </w:tc>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List supported platforms and version ranges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Any authenticated</w:t>
            </w:r>
          </w:p>
        </w:tc>
      </w:tr>
      <w:tr>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POST</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/api/v1/import/preview</w:t>
            </w:r>
          </w:p>
        </w:tc>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Parse and return preview without deploying</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Admin, Operator</w:t>
            </w:r>
          </w:p>
        </w:tc>
      </w:tr>
      <w:tr>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GET</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/api/v1/import/history</w:t>
            </w:r>
          </w:p>
        </w:tc>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List previous imports with status and timestamps</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Admin, Operator</w:t>
            </w:r>
          </w:p>
        </w:tc>
      </w:tr>
      <w:tr>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GET</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/api/v1/import/history/:id</w:t>
            </w:r>
          </w:p>
        </w:tc>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Get details of a specific import</w:t>
            </w:r>
          </w:p>
        </w:tc>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Admin, Operator</w:t>
            </w:r>
          </w:p>
        </w:tc>
      </w:tr>
      <w:tr>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DELETE</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/api/v1/import/history/:id</w:t>
            </w:r>
          </w:p>
        </w:tc>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Delete an import record</w:t>
            </w:r>
          </w:p>
        </w:tc>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Admin</w:t>
            </w:r>
          </w:p>
        </w:tc>
      </w:tr>
    </w:tbl>
    <w:p>
      <w:pPr>
        <w:spacing w:after="0" w:before="80"/>
      </w:pPr>
    </w:p>
    <w:p>
      <w:pPr>
        <w:pStyle w:val="Heading2"/>
        <w:spacing w:after="120" w:before="240"/>
      </w:pPr>
      <w:r>
        <w:rPr>
          <w:rFonts w:ascii="Segoe UI" w:cs="Segoe UI" w:eastAsia="Segoe UI" w:hAnsi="Segoe UI"/>
          <w:b/>
          <w:bCs/>
          <w:color w:val="111827"/>
          <w:sz w:val="56"/>
          <w:szCs w:val="56"/>
        </w:rPr>
        <w:t xml:space="preserve">POST /api/v1/import/upload</w:t>
      </w:r>
    </w:p>
    <w:p>
      <w:pPr>
        <w:spacing w:after="120" w:before="0" w:line="276"/>
        <w:jc w:val="left"/>
      </w:pPr>
      <w:r>
        <w:rPr>
          <w:rFonts w:ascii="Segoe UI" w:cs="Segoe UI" w:eastAsia="Segoe UI" w:hAnsi="Segoe UI"/>
          <w:b w:val="false"/>
          <w:bCs w:val="false"/>
          <w:i w:val="false"/>
          <w:iCs w:val="false"/>
          <w:color w:val="374151"/>
          <w:sz w:val="22"/>
          <w:szCs w:val="22"/>
        </w:rPr>
        <w:t xml:space="preserve">Upload a workflow file for parsing. The file is sent as multipart/form-data. The response contains the parsed HiveAgentGraph IR.</w:t>
      </w:r>
    </w:p>
    <w:p>
      <w:pPr>
        <w:spacing w:after="0" w:before="40"/>
      </w:pPr>
    </w:p>
    <w:p>
      <w:pPr>
        <w:pStyle w:val="Heading3"/>
        <w:spacing w:after="120" w:before="240"/>
      </w:pPr>
      <w:r>
        <w:rPr>
          <w:rFonts w:ascii="Segoe UI" w:cs="Segoe UI" w:eastAsia="Segoe UI" w:hAnsi="Segoe UI"/>
          <w:b/>
          <w:bCs/>
          <w:color w:val="111827"/>
          <w:sz w:val="48"/>
          <w:szCs w:val="48"/>
        </w:rPr>
        <w:t xml:space="preserve">Request</w:t>
      </w: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POST /api/v1/import/upload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Content-Type: multipart/form-data</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Authorization: Bearer &lt;api_key&gt;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Form Fields:</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file: &lt;workflow_file&gt;              // Required. The workflow file.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platform: "n8n"                    // Optional. Override auto-detection.</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name: "My Workflow Import"         // Optional. Name for the import.</w:t>
      </w:r>
    </w:p>
    <w:p>
      <w:pPr>
        <w:spacing w:after="0" w:before="40"/>
      </w:pPr>
    </w:p>
    <w:p>
      <w:pPr>
        <w:pStyle w:val="Heading3"/>
        <w:spacing w:after="120" w:before="240"/>
      </w:pPr>
      <w:r>
        <w:rPr>
          <w:rFonts w:ascii="Segoe UI" w:cs="Segoe UI" w:eastAsia="Segoe UI" w:hAnsi="Segoe UI"/>
          <w:b/>
          <w:bCs/>
          <w:color w:val="111827"/>
          <w:sz w:val="48"/>
          <w:szCs w:val="48"/>
        </w:rPr>
        <w:t xml:space="preserve">Response (200 OK)</w:t>
      </w: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"id": "imp_abc123",</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"status": "parsed",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"platform": "n8n",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"platformVersion": "1.24.0",</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"detectionConfidence": "high",</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"graph": { /* HiveAgentGraph */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"summary":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"agentCount": 8,</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"edgeCount": 12,</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"variableCount": 3,</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"secretCount": 2,</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"warningCount": 1,</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"errorCount": 0</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"createdAt": "2026-03-20T14:30:00Z"</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spacing w:after="0" w:before="80"/>
      </w:pPr>
    </w:p>
    <w:p>
      <w:pPr>
        <w:pStyle w:val="Heading2"/>
        <w:spacing w:after="120" w:before="240"/>
      </w:pPr>
      <w:r>
        <w:rPr>
          <w:rFonts w:ascii="Segoe UI" w:cs="Segoe UI" w:eastAsia="Segoe UI" w:hAnsi="Segoe UI"/>
          <w:b/>
          <w:bCs/>
          <w:color w:val="111827"/>
          <w:sz w:val="56"/>
          <w:szCs w:val="56"/>
        </w:rPr>
        <w:t xml:space="preserve">POST /api/v1/import/validate</w:t>
      </w:r>
    </w:p>
    <w:p>
      <w:pPr>
        <w:spacing w:after="120" w:before="0" w:line="276"/>
        <w:jc w:val="left"/>
      </w:pPr>
      <w:r>
        <w:rPr>
          <w:rFonts w:ascii="Segoe UI" w:cs="Segoe UI" w:eastAsia="Segoe UI" w:hAnsi="Segoe UI"/>
          <w:b w:val="false"/>
          <w:bCs w:val="false"/>
          <w:i w:val="false"/>
          <w:iCs w:val="false"/>
          <w:color w:val="374151"/>
          <w:sz w:val="22"/>
          <w:szCs w:val="22"/>
        </w:rPr>
        <w:t xml:space="preserve">Validate an IR document (possibly modified by the user) before deployment. Returns detailed validation results.</w:t>
      </w:r>
    </w:p>
    <w:p>
      <w:pPr>
        <w:spacing w:after="0" w:before="40"/>
      </w:pPr>
    </w:p>
    <w:p>
      <w:pPr>
        <w:pStyle w:val="Heading3"/>
        <w:spacing w:after="120" w:before="240"/>
      </w:pPr>
      <w:r>
        <w:rPr>
          <w:rFonts w:ascii="Segoe UI" w:cs="Segoe UI" w:eastAsia="Segoe UI" w:hAnsi="Segoe UI"/>
          <w:b/>
          <w:bCs/>
          <w:color w:val="111827"/>
          <w:sz w:val="48"/>
          <w:szCs w:val="48"/>
        </w:rPr>
        <w:t xml:space="preserve">Request</w:t>
      </w: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POST /api/v1/import/validate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Content-Type: application/json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Authorization: Bearer &lt;api_key&gt;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"importId": "imp_abc123",</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"graph": { /* Modified HiveAgentGraph */ }</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spacing w:after="0" w:before="40"/>
      </w:pPr>
    </w:p>
    <w:p>
      <w:pPr>
        <w:pStyle w:val="Heading3"/>
        <w:spacing w:after="120" w:before="240"/>
      </w:pPr>
      <w:r>
        <w:rPr>
          <w:rFonts w:ascii="Segoe UI" w:cs="Segoe UI" w:eastAsia="Segoe UI" w:hAnsi="Segoe UI"/>
          <w:b/>
          <w:bCs/>
          <w:color w:val="111827"/>
          <w:sz w:val="48"/>
          <w:szCs w:val="48"/>
        </w:rPr>
        <w:t xml:space="preserve">Response (200 OK)</w:t>
      </w: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"valid": true,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"errors":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"warnings":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"code": "UNSUPPORTED_NODE",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"message": "Node type googleSheets has no direct mapping",</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"agentId": "agent-uuid-5",</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"suggestion": "Use HTTP Agent with Google Sheets API"</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"resourceCheck":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"cpuAvailable": true,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"memoryAvailable": true,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"gpuAvailable": false,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"diskAvailable": true,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"portsAvailable": true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spacing w:after="0" w:before="80"/>
      </w:pPr>
    </w:p>
    <w:p>
      <w:pPr>
        <w:pStyle w:val="Heading2"/>
        <w:spacing w:after="120" w:before="240"/>
      </w:pPr>
      <w:r>
        <w:rPr>
          <w:rFonts w:ascii="Segoe UI" w:cs="Segoe UI" w:eastAsia="Segoe UI" w:hAnsi="Segoe UI"/>
          <w:b/>
          <w:bCs/>
          <w:color w:val="111827"/>
          <w:sz w:val="56"/>
          <w:szCs w:val="56"/>
        </w:rPr>
        <w:t xml:space="preserve">POST /api/v1/import/deploy</w:t>
      </w:r>
    </w:p>
    <w:p>
      <w:pPr>
        <w:spacing w:after="120" w:before="0" w:line="276"/>
        <w:jc w:val="left"/>
      </w:pPr>
      <w:r>
        <w:rPr>
          <w:rFonts w:ascii="Segoe UI" w:cs="Segoe UI" w:eastAsia="Segoe UI" w:hAnsi="Segoe UI"/>
          <w:b w:val="false"/>
          <w:bCs w:val="false"/>
          <w:i w:val="false"/>
          <w:iCs w:val="false"/>
          <w:color w:val="374151"/>
          <w:sz w:val="22"/>
          <w:szCs w:val="22"/>
        </w:rPr>
        <w:t xml:space="preserve">Deploy all agents from a validated IR. Returns a deployment job ID for tracking progress via WebSocket or polling.</w:t>
      </w:r>
    </w:p>
    <w:p>
      <w:pPr>
        <w:spacing w:after="0" w:before="40"/>
      </w:pPr>
    </w:p>
    <w:p>
      <w:pPr>
        <w:pStyle w:val="Heading3"/>
        <w:spacing w:after="120" w:before="240"/>
      </w:pPr>
      <w:r>
        <w:rPr>
          <w:rFonts w:ascii="Segoe UI" w:cs="Segoe UI" w:eastAsia="Segoe UI" w:hAnsi="Segoe UI"/>
          <w:b/>
          <w:bCs/>
          <w:color w:val="111827"/>
          <w:sz w:val="48"/>
          <w:szCs w:val="48"/>
        </w:rPr>
        <w:t xml:space="preserve">Request</w:t>
      </w: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POST /api/v1/import/deploy</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Content-Type: application/json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Authorization: Bearer &lt;api_key&gt;</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"importId": "imp_abc123",</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"graph": { /* Final HiveAgentGraph */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"options":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"startAfterDeploy": true,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"skipOnError": true,</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"groupName": "Imported Workflow"</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spacing w:after="0" w:before="40"/>
      </w:pPr>
    </w:p>
    <w:p>
      <w:pPr>
        <w:pStyle w:val="Heading3"/>
        <w:spacing w:after="120" w:before="240"/>
      </w:pPr>
      <w:r>
        <w:rPr>
          <w:rFonts w:ascii="Segoe UI" w:cs="Segoe UI" w:eastAsia="Segoe UI" w:hAnsi="Segoe UI"/>
          <w:b/>
          <w:bCs/>
          <w:color w:val="111827"/>
          <w:sz w:val="48"/>
          <w:szCs w:val="48"/>
        </w:rPr>
        <w:t xml:space="preserve">Response (202 Accepted)</w:t>
      </w: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"deploymentId": "dep_xyz789",</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"status": "queued",</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"agents":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"id": "agent-1", "name": "Webhook Input", "status": "queued"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 "id": "agent-2", "name": "LLM Processor", "status": "queued"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"wsChannel": "/ws/deployments/dep_xyz789",</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"pollUrl": "/api/v1/deployments/dep_xyz789"</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spacing w:after="0" w:before="80"/>
      </w:pPr>
    </w:p>
    <w:p>
      <w:pPr>
        <w:pStyle w:val="Heading2"/>
        <w:spacing w:after="120" w:before="240"/>
      </w:pPr>
      <w:r>
        <w:rPr>
          <w:rFonts w:ascii="Segoe UI" w:cs="Segoe UI" w:eastAsia="Segoe UI" w:hAnsi="Segoe UI"/>
          <w:b/>
          <w:bCs/>
          <w:color w:val="111827"/>
          <w:sz w:val="56"/>
          <w:szCs w:val="56"/>
        </w:rPr>
        <w:t xml:space="preserve">GET /api/v1/import/platforms</w:t>
      </w:r>
    </w:p>
    <w:p>
      <w:pPr>
        <w:spacing w:after="120" w:before="0" w:line="276"/>
        <w:jc w:val="left"/>
      </w:pPr>
      <w:r>
        <w:rPr>
          <w:rFonts w:ascii="Segoe UI" w:cs="Segoe UI" w:eastAsia="Segoe UI" w:hAnsi="Segoe UI"/>
          <w:b w:val="false"/>
          <w:bCs w:val="false"/>
          <w:i w:val="false"/>
          <w:iCs w:val="false"/>
          <w:color w:val="374151"/>
          <w:sz w:val="22"/>
          <w:szCs w:val="22"/>
        </w:rPr>
        <w:t xml:space="preserve">Returns the list of supported platforms with version ranges and capabilities.</w:t>
      </w:r>
    </w:p>
    <w:p>
      <w:pPr>
        <w:spacing w:after="0" w:before="40"/>
      </w:pPr>
    </w:p>
    <w:p>
      <w:pPr>
        <w:pStyle w:val="Heading3"/>
        <w:spacing w:after="120" w:before="240"/>
      </w:pPr>
      <w:r>
        <w:rPr>
          <w:rFonts w:ascii="Segoe UI" w:cs="Segoe UI" w:eastAsia="Segoe UI" w:hAnsi="Segoe UI"/>
          <w:b/>
          <w:bCs/>
          <w:color w:val="111827"/>
          <w:sz w:val="48"/>
          <w:szCs w:val="48"/>
        </w:rPr>
        <w:t xml:space="preserve">Response (200 OK)</w:t>
      </w:r>
    </w:p>
    <w:p>
      <w:pPr>
        <w:pBdr>
          <w:top w:val="single" w:color="CBD5E1" w:sz="1"/>
          <w:left w:val="single" w:color="CBD5E1" w:sz="1"/>
          <w:right w:val="single" w:color="CBD5E1" w:sz="1"/>
        </w:pBdr>
        <w:shd w:fill="F1F5F9" w:color="F1F5F9" w:val="clear"/>
        <w:spacing w:after="0" w:before="8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"platforms":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"id": "n8n",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"name": "N8N",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"formats": ["json"],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"supportLevel": "full",</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"minVersion": "0.200.0",</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"maxVersion": "1.x",</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"nodeTypesSupported": 52,</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"description": "Visual workflow automation"</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Bdr>
          <w:bottom w:val="single" w:color="CBD5E1" w:sz="1"/>
          <w:left w:val="single" w:color="CBD5E1" w:sz="1"/>
          <w:right w:val="single" w:color="CBD5E1" w:sz="1"/>
        </w:pBdr>
        <w:shd w:fill="F1F5F9" w:color="F1F5F9" w:val="clear"/>
        <w:spacing w:after="0" w:before="0" w:line="240"/>
        <w:ind w:left="215"/>
      </w:pPr>
      <w:r>
        <w:rPr>
          <w:rFonts w:ascii="Cascadia Code" w:cs="Cascadia Code" w:eastAsia="Cascadia Code" w:hAnsi="Cascadia Code"/>
          <w:color w:val="111827"/>
          <w:sz w:val="17"/>
          <w:szCs w:val="17"/>
        </w:rPr>
        <w:t xml:space="preserve">  }</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12. Export from Hive</w:t>
      </w:r>
    </w:p>
    <w:p>
      <w:pPr>
        <w:spacing w:after="160" w:before="80" w:line="276"/>
      </w:pPr>
      <w:r>
        <w:rPr>
          <w:rFonts w:ascii="Segoe UI" w:cs="Segoe UI" w:eastAsia="Segoe UI" w:hAnsi="Segoe UI"/>
          <w:i/>
          <w:iCs/>
          <w:color w:val="374151"/>
          <w:sz w:val="22"/>
          <w:szCs w:val="22"/>
        </w:rPr>
        <w:t xml:space="preserve">Hive supports exporting agent configurations in multiple formats for sharing, backup, and interoperability.</w:t>
      </w:r>
    </w:p>
    <w:p>
      <w:pPr>
        <w:pStyle w:val="Heading2"/>
        <w:spacing w:after="120" w:before="240"/>
      </w:pPr>
      <w:r>
        <w:rPr>
          <w:rFonts w:ascii="Segoe UI" w:cs="Segoe UI" w:eastAsia="Segoe UI" w:hAnsi="Segoe UI"/>
          <w:b/>
          <w:bCs/>
          <w:color w:val="111827"/>
          <w:sz w:val="56"/>
          <w:szCs w:val="56"/>
        </w:rPr>
        <w:t xml:space="preserve">Export Formats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Export Type</w:t>
            </w:r>
          </w:p>
        </w:tc>
        <w:tc>
          <w:tcPr>
            <w:tcW w:type="pct" w:w="2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Format</w:t>
            </w:r>
          </w:p>
        </w:tc>
        <w:tc>
          <w:tcPr>
            <w:tcW w:type="pct" w:w="3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Contents</w:t>
            </w:r>
          </w:p>
        </w:tc>
        <w:tc>
          <w:tcPr>
            <w:tcW w:type="pct" w:w="2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Use Case</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Single Agent</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 (.json)</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configuration, resource allocation, environment variables, model selection. Secrets exported as references only.</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Duplicate an agent, share a template, create a backup of a specific agent configuration.</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Group</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Docker Compose (.yml)</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All agents in the group as services, with networks, volumes, and dependencies. Secrets exported as environment variable placeholders.</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Deploy the same agent group on another Hive instance or run outside Hive using Docker Compose.</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Pipeline</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Pipeline (.hive.json)</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Complete pipeline definition including agents, edges, transforms, and conditions. IR format for Hive-to-Hive sharing.</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Share complete multi-agent workflows between Hive instances or with other Hive users.</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Marketplace Template</w:t>
            </w:r>
          </w:p>
        </w:tc>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 Template (.template.json)</w:t>
            </w:r>
          </w:p>
        </w:tc>
        <w:tc>
          <w:tcPr>
            <w:tcW w:type="pct" w:w="3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Agent configuration packaged with metadata (name, description, category, tags, screenshots, requirements). Sanitized for public sharing.</w:t>
            </w:r>
          </w:p>
        </w:tc>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Publish to Hive Marketplace for community discovery and one-click deployment.</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Full Backup</w:t>
            </w:r>
          </w:p>
        </w:tc>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Archive (.tar.gz)</w:t>
            </w:r>
          </w:p>
        </w:tc>
        <w:tc>
          <w:tcPr>
            <w:tcW w:type="pct" w:w="3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All agents, pipelines, groups, settings, secrets (encrypted), and database dump. Complete instance snapshot.</w:t>
            </w:r>
          </w:p>
        </w:tc>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Disaster recovery, migration to new hardware, instance cloning.</w:t>
            </w:r>
          </w:p>
        </w:tc>
      </w:tr>
    </w:tbl>
    <w:p>
      <w:pPr>
        <w:spacing w:after="0" w:before="80"/>
      </w:pPr>
    </w:p>
    <w:p>
      <w:pPr>
        <w:pStyle w:val="Heading2"/>
        <w:spacing w:after="120" w:before="240"/>
      </w:pPr>
      <w:r>
        <w:rPr>
          <w:rFonts w:ascii="Segoe UI" w:cs="Segoe UI" w:eastAsia="Segoe UI" w:hAnsi="Segoe UI"/>
          <w:b/>
          <w:bCs/>
          <w:color w:val="111827"/>
          <w:sz w:val="56"/>
          <w:szCs w:val="56"/>
        </w:rPr>
        <w:t xml:space="preserve">Version Tagging</w:t>
      </w:r>
    </w:p>
    <w:p>
      <w:pPr>
        <w:spacing w:after="120" w:before="0" w:line="276"/>
        <w:jc w:val="left"/>
      </w:pPr>
      <w:r>
        <w:rPr>
          <w:rFonts w:ascii="Segoe UI" w:cs="Segoe UI" w:eastAsia="Segoe UI" w:hAnsi="Segoe UI"/>
          <w:b w:val="false"/>
          <w:bCs w:val="false"/>
          <w:i w:val="false"/>
          <w:iCs w:val="false"/>
          <w:color w:val="374151"/>
          <w:sz w:val="22"/>
          <w:szCs w:val="22"/>
        </w:rPr>
        <w:t xml:space="preserve">All exports include version metadata to ensure compatibility when importing:</w:t>
      </w:r>
    </w:p>
    <w:p>
      <w:pPr>
        <w:spacing w:after="0" w:before="40"/>
      </w:pPr>
    </w:p>
    <w:p>
      <w:pPr>
        <w:pStyle w:val="ListParagraph"/>
        <w:numPr>
          <w:ilvl w:val="0"/>
          <w:numId w:val="1"/>
        </w:numPr>
        <w:spacing w:after="60" w:line="276"/>
      </w:pPr>
      <w:r>
        <w:rPr>
          <w:rFonts w:ascii="Segoe UI" w:cs="Segoe UI" w:eastAsia="Segoe UI" w:hAnsi="Segoe UI"/>
          <w:color w:val="374151"/>
          <w:sz w:val="22"/>
          <w:szCs w:val="22"/>
        </w:rPr>
        <w:t xml:space="preserve">Each export is tagged with the Hive instance version that produced it</w:t>
      </w:r>
    </w:p>
    <w:p>
      <w:pPr>
        <w:pStyle w:val="ListParagraph"/>
        <w:numPr>
          <w:ilvl w:val="0"/>
          <w:numId w:val="1"/>
        </w:numPr>
        <w:spacing w:after="60" w:line="276"/>
      </w:pPr>
      <w:r>
        <w:rPr>
          <w:rFonts w:ascii="Segoe UI" w:cs="Segoe UI" w:eastAsia="Segoe UI" w:hAnsi="Segoe UI"/>
          <w:color w:val="374151"/>
          <w:sz w:val="22"/>
          <w:szCs w:val="22"/>
        </w:rPr>
        <w:t xml:space="preserve">The IR schema version is embedded to handle format evolution</w:t>
      </w:r>
    </w:p>
    <w:p>
      <w:pPr>
        <w:pStyle w:val="ListParagraph"/>
        <w:numPr>
          <w:ilvl w:val="0"/>
          <w:numId w:val="1"/>
        </w:numPr>
        <w:spacing w:after="60" w:line="276"/>
      </w:pPr>
      <w:r>
        <w:rPr>
          <w:rFonts w:ascii="Segoe UI" w:cs="Segoe UI" w:eastAsia="Segoe UI" w:hAnsi="Segoe UI"/>
          <w:color w:val="374151"/>
          <w:sz w:val="22"/>
          <w:szCs w:val="22"/>
        </w:rPr>
        <w:t xml:space="preserve">Users can tag exports with custom version labels (e.g., 'v1.2-stable')</w:t>
      </w:r>
    </w:p>
    <w:p>
      <w:pPr>
        <w:pStyle w:val="ListParagraph"/>
        <w:numPr>
          <w:ilvl w:val="0"/>
          <w:numId w:val="1"/>
        </w:numPr>
        <w:spacing w:after="60" w:line="276"/>
      </w:pPr>
      <w:r>
        <w:rPr>
          <w:rFonts w:ascii="Segoe UI" w:cs="Segoe UI" w:eastAsia="Segoe UI" w:hAnsi="Segoe UI"/>
          <w:color w:val="374151"/>
          <w:sz w:val="22"/>
          <w:szCs w:val="22"/>
        </w:rPr>
        <w:t xml:space="preserve">Import engine validates version compatibility before processing</w:t>
      </w:r>
    </w:p>
    <w:p>
      <w:pPr>
        <w:pStyle w:val="ListParagraph"/>
        <w:numPr>
          <w:ilvl w:val="0"/>
          <w:numId w:val="1"/>
        </w:numPr>
        <w:spacing w:after="60" w:line="276"/>
      </w:pPr>
      <w:r>
        <w:rPr>
          <w:rFonts w:ascii="Segoe UI" w:cs="Segoe UI" w:eastAsia="Segoe UI" w:hAnsi="Segoe UI"/>
          <w:color w:val="374151"/>
          <w:sz w:val="22"/>
          <w:szCs w:val="22"/>
        </w:rPr>
        <w:t xml:space="preserve">Breaking changes in IR format trigger migration scripts during import</w:t>
      </w:r>
    </w:p>
    <w:p>
      <w:pPr>
        <w:spacing w:after="0" w:before="80"/>
      </w:pPr>
    </w:p>
    <w:p>
      <w:pPr>
        <w:pStyle w:val="Heading2"/>
        <w:spacing w:after="120" w:before="240"/>
      </w:pPr>
      <w:r>
        <w:rPr>
          <w:rFonts w:ascii="Segoe UI" w:cs="Segoe UI" w:eastAsia="Segoe UI" w:hAnsi="Segoe UI"/>
          <w:b/>
          <w:bCs/>
          <w:color w:val="111827"/>
          <w:sz w:val="56"/>
          <w:szCs w:val="56"/>
        </w:rPr>
        <w:t xml:space="preserve">Export Security</w:t>
      </w:r>
    </w:p>
    <w:p>
      <w:pPr>
        <w:spacing w:after="120" w:before="0" w:line="276"/>
        <w:jc w:val="left"/>
      </w:pPr>
      <w:r>
        <w:rPr>
          <w:rFonts w:ascii="Segoe UI" w:cs="Segoe UI" w:eastAsia="Segoe UI" w:hAnsi="Segoe UI"/>
          <w:b w:val="false"/>
          <w:bCs w:val="false"/>
          <w:i w:val="false"/>
          <w:iCs w:val="false"/>
          <w:color w:val="374151"/>
          <w:sz w:val="22"/>
          <w:szCs w:val="22"/>
        </w:rPr>
        <w:t xml:space="preserve">Exports are designed to be safe for sharing without leaking sensitive information:</w:t>
      </w:r>
    </w:p>
    <w:p>
      <w:pPr>
        <w:spacing w:after="0" w:before="40"/>
      </w:pPr>
    </w:p>
    <w:p>
      <w:pPr>
        <w:pStyle w:val="ListParagraph"/>
        <w:numPr>
          <w:ilvl w:val="0"/>
          <w:numId w:val="1"/>
        </w:numPr>
        <w:spacing w:after="60" w:line="276"/>
      </w:pPr>
      <w:r>
        <w:rPr>
          <w:rFonts w:ascii="Segoe UI" w:cs="Segoe UI" w:eastAsia="Segoe UI" w:hAnsi="Segoe UI"/>
          <w:color w:val="374151"/>
          <w:sz w:val="22"/>
          <w:szCs w:val="22"/>
        </w:rPr>
        <w:t xml:space="preserve">Secret values are never included in exports (only reference names)</w:t>
      </w:r>
    </w:p>
    <w:p>
      <w:pPr>
        <w:pStyle w:val="ListParagraph"/>
        <w:numPr>
          <w:ilvl w:val="0"/>
          <w:numId w:val="1"/>
        </w:numPr>
        <w:spacing w:after="60" w:line="276"/>
      </w:pPr>
      <w:r>
        <w:rPr>
          <w:rFonts w:ascii="Segoe UI" w:cs="Segoe UI" w:eastAsia="Segoe UI" w:hAnsi="Segoe UI"/>
          <w:color w:val="374151"/>
          <w:sz w:val="22"/>
          <w:szCs w:val="22"/>
        </w:rPr>
        <w:t xml:space="preserve">Environment variables flagged as sensitive are replaced with placeholders</w:t>
      </w:r>
    </w:p>
    <w:p>
      <w:pPr>
        <w:pStyle w:val="ListParagraph"/>
        <w:numPr>
          <w:ilvl w:val="0"/>
          <w:numId w:val="1"/>
        </w:numPr>
        <w:spacing w:after="60" w:line="276"/>
      </w:pPr>
      <w:r>
        <w:rPr>
          <w:rFonts w:ascii="Segoe UI" w:cs="Segoe UI" w:eastAsia="Segoe UI" w:hAnsi="Segoe UI"/>
          <w:color w:val="374151"/>
          <w:sz w:val="22"/>
          <w:szCs w:val="22"/>
        </w:rPr>
        <w:t xml:space="preserve">Custom images from private registries include the image reference but not registry credentials</w:t>
      </w:r>
    </w:p>
    <w:p>
      <w:pPr>
        <w:pStyle w:val="ListParagraph"/>
        <w:numPr>
          <w:ilvl w:val="0"/>
          <w:numId w:val="1"/>
        </w:numPr>
        <w:spacing w:after="60" w:line="276"/>
      </w:pPr>
      <w:r>
        <w:rPr>
          <w:rFonts w:ascii="Segoe UI" w:cs="Segoe UI" w:eastAsia="Segoe UI" w:hAnsi="Segoe UI"/>
          <w:color w:val="374151"/>
          <w:sz w:val="22"/>
          <w:szCs w:val="22"/>
        </w:rPr>
        <w:t xml:space="preserve">User-identifying information (audit logs, user IDs) is stripped from exports</w:t>
      </w:r>
    </w:p>
    <w:p>
      <w:pPr>
        <w:pStyle w:val="ListParagraph"/>
        <w:numPr>
          <w:ilvl w:val="0"/>
          <w:numId w:val="1"/>
        </w:numPr>
        <w:spacing w:after="60" w:line="276"/>
      </w:pPr>
      <w:r>
        <w:rPr>
          <w:rFonts w:ascii="Segoe UI" w:cs="Segoe UI" w:eastAsia="Segoe UI" w:hAnsi="Segoe UI"/>
          <w:color w:val="374151"/>
          <w:sz w:val="22"/>
          <w:szCs w:val="22"/>
        </w:rPr>
        <w:t xml:space="preserve">Optional encryption for archive exports using a user-provided passphrase</w:t>
      </w:r>
    </w:p>
    <w:p>
      <w:pPr>
        <w:spacing w:after="0" w:before="40"/>
      </w:pPr>
    </w:p>
    <w:p>
      <w:pPr>
        <w:pStyle w:val="Heading3"/>
        <w:spacing w:after="120" w:before="240"/>
      </w:pPr>
      <w:r>
        <w:rPr>
          <w:rFonts w:ascii="Segoe UI" w:cs="Segoe UI" w:eastAsia="Segoe UI" w:hAnsi="Segoe UI"/>
          <w:b/>
          <w:bCs/>
          <w:color w:val="111827"/>
          <w:sz w:val="48"/>
          <w:szCs w:val="48"/>
        </w:rPr>
        <w:t xml:space="preserve">Export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Method</w:t>
            </w:r>
          </w:p>
        </w:tc>
        <w:tc>
          <w:tcPr>
            <w:tcW w:type="pct" w:w="4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Endpoint</w:t>
            </w:r>
          </w:p>
        </w:tc>
        <w:tc>
          <w:tcPr>
            <w:tcW w:type="pct" w:w="5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r>
      <w:tr>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GET</w:t>
            </w:r>
          </w:p>
        </w:tc>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/api/v1/agents/:id/export</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Export a single agent as JSON</w:t>
            </w:r>
          </w:p>
        </w:tc>
      </w:tr>
      <w:tr>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GET</w:t>
            </w:r>
          </w:p>
        </w:tc>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/api/v1/groups/:id/export?format=compose</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Export an agent group as Docker Compose</w:t>
            </w:r>
          </w:p>
        </w:tc>
      </w:tr>
      <w:tr>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GET</w:t>
            </w:r>
          </w:p>
        </w:tc>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/api/v1/pipelines/:id/export</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Export a pipeline in Hive format</w:t>
            </w:r>
          </w:p>
        </w:tc>
      </w:tr>
      <w:tr>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POST</w:t>
            </w:r>
          </w:p>
        </w:tc>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/api/v1/export/template</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Package an agent as a Marketplace template</w:t>
            </w:r>
          </w:p>
        </w:tc>
      </w:tr>
      <w:tr>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POST</w:t>
            </w:r>
          </w:p>
        </w:tc>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/api/v1/export/backup</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Create a full instance backup archive</w:t>
            </w:r>
          </w:p>
        </w:tc>
      </w:tr>
    </w:tbl>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13. Security Considerations</w:t>
      </w:r>
    </w:p>
    <w:p>
      <w:pPr>
        <w:spacing w:after="160" w:before="80" w:line="276"/>
      </w:pPr>
      <w:r>
        <w:rPr>
          <w:rFonts w:ascii="Segoe UI" w:cs="Segoe UI" w:eastAsia="Segoe UI" w:hAnsi="Segoe UI"/>
          <w:i/>
          <w:iCs/>
          <w:color w:val="374151"/>
          <w:sz w:val="22"/>
          <w:szCs w:val="22"/>
        </w:rPr>
        <w:t xml:space="preserve">The import system is designed with defense-in-depth security principles, treating all imported files as untrusted input.</w:t>
      </w:r>
    </w:p>
    <w:p>
      <w:pPr>
        <w:pStyle w:val="Heading2"/>
        <w:spacing w:after="120" w:before="240"/>
      </w:pPr>
      <w:r>
        <w:rPr>
          <w:rFonts w:ascii="Segoe UI" w:cs="Segoe UI" w:eastAsia="Segoe UI" w:hAnsi="Segoe UI"/>
          <w:b/>
          <w:bCs/>
          <w:color w:val="111827"/>
          <w:sz w:val="56"/>
          <w:szCs w:val="56"/>
        </w:rPr>
        <w:t xml:space="preserve">File Upload Security</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Security Control</w:t>
            </w:r>
          </w:p>
        </w:tc>
        <w:tc>
          <w:tcPr>
            <w:tcW w:type="pct" w:w="4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Implementation</w:t>
            </w:r>
          </w:p>
        </w:tc>
        <w:tc>
          <w:tcPr>
            <w:tcW w:type="pct" w:w="3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Rationale</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File Size Limit</w:t>
            </w:r>
          </w:p>
        </w:tc>
        <w:tc>
          <w:tcPr>
            <w:tcW w:type="pct" w:w="4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Maximum 10MB per upload. Enforced at reverse proxy (Traefik) and application level.</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Prevents denial-of-service via large file uploads that could exhaust memory or disk.</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File Type Validation</w:t>
            </w:r>
          </w:p>
        </w:tc>
        <w:tc>
          <w:tcPr>
            <w:tcW w:type="pct" w:w="4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Only .json, .yml, .yaml, and text files accepted. MIME type and magic bytes checked.</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Prevents upload of executable files, archives, or binary payloads.</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Character Encoding</w:t>
            </w:r>
          </w:p>
        </w:tc>
        <w:tc>
          <w:tcPr>
            <w:tcW w:type="pct" w:w="4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UTF-8 enforced. Files with other encodings are rejected with a clear error.</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Prevents encoding-based attacks and ensures consistent parsing.</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Content Scanning</w:t>
            </w:r>
          </w:p>
        </w:tc>
        <w:tc>
          <w:tcPr>
            <w:tcW w:type="pct" w:w="4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JSON/YAML parsed in a sandboxed context with resource limits. No dynamic code execution during parsing.</w:t>
            </w:r>
          </w:p>
        </w:tc>
        <w:tc>
          <w:tcPr>
            <w:tcW w:type="pct" w:w="3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Prevents YAML deserialization attacks (e.g., YAML bombs, arbitrary object instantiation).</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Temporary Storage</w:t>
            </w:r>
          </w:p>
        </w:tc>
        <w:tc>
          <w:tcPr>
            <w:tcW w:type="pct" w:w="4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Uploaded files stored in /tmp with random names and deleted after parsing (max 5-minute TTL).</w:t>
            </w:r>
          </w:p>
        </w:tc>
        <w:tc>
          <w:tcPr>
            <w:tcW w:type="pct" w:w="3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Minimizes exposure window for uploaded content on the server filesystem.</w:t>
            </w:r>
          </w:p>
        </w:tc>
      </w:tr>
    </w:tbl>
    <w:p>
      <w:pPr>
        <w:spacing w:after="0" w:before="80"/>
      </w:pPr>
    </w:p>
    <w:p>
      <w:pPr>
        <w:pStyle w:val="Heading2"/>
        <w:spacing w:after="120" w:before="240"/>
      </w:pPr>
      <w:r>
        <w:rPr>
          <w:rFonts w:ascii="Segoe UI" w:cs="Segoe UI" w:eastAsia="Segoe UI" w:hAnsi="Segoe UI"/>
          <w:b/>
          <w:bCs/>
          <w:color w:val="111827"/>
          <w:sz w:val="56"/>
          <w:szCs w:val="56"/>
        </w:rPr>
        <w:t xml:space="preserve">Sandboxed Parsing</w:t>
      </w:r>
    </w:p>
    <w:p>
      <w:pPr>
        <w:spacing w:after="120" w:before="0" w:line="276"/>
        <w:jc w:val="left"/>
      </w:pPr>
      <w:r>
        <w:rPr>
          <w:rFonts w:ascii="Segoe UI" w:cs="Segoe UI" w:eastAsia="Segoe UI" w:hAnsi="Segoe UI"/>
          <w:b w:val="false"/>
          <w:bCs w:val="false"/>
          <w:i w:val="false"/>
          <w:iCs w:val="false"/>
          <w:color w:val="374151"/>
          <w:sz w:val="22"/>
          <w:szCs w:val="22"/>
        </w:rPr>
        <w:t xml:space="preserve">All parsing operations run in a sandboxed environment with strict resource constraints:</w:t>
      </w:r>
    </w:p>
    <w:p>
      <w:pPr>
        <w:spacing w:after="0" w:before="40"/>
      </w:pPr>
    </w:p>
    <w:p>
      <w:pPr>
        <w:pStyle w:val="ListParagraph"/>
        <w:numPr>
          <w:ilvl w:val="0"/>
          <w:numId w:val="1"/>
        </w:numPr>
        <w:spacing w:after="60" w:line="276"/>
      </w:pPr>
      <w:r>
        <w:rPr>
          <w:rFonts w:ascii="Segoe UI" w:cs="Segoe UI" w:eastAsia="Segoe UI" w:hAnsi="Segoe UI"/>
          <w:b/>
          <w:bCs/>
          <w:color w:val="111827"/>
          <w:sz w:val="22"/>
          <w:szCs w:val="22"/>
        </w:rPr>
        <w:t xml:space="preserve">Isolation: </w:t>
      </w:r>
      <w:r>
        <w:rPr>
          <w:rFonts w:ascii="Segoe UI" w:cs="Segoe UI" w:eastAsia="Segoe UI" w:hAnsi="Segoe UI"/>
          <w:color w:val="374151"/>
          <w:sz w:val="22"/>
          <w:szCs w:val="22"/>
        </w:rPr>
        <w:t xml:space="preserve">Parser runs in a separate worker thread with a 30-second timeout</w:t>
      </w:r>
    </w:p>
    <w:p>
      <w:pPr>
        <w:pStyle w:val="ListParagraph"/>
        <w:numPr>
          <w:ilvl w:val="0"/>
          <w:numId w:val="1"/>
        </w:numPr>
        <w:spacing w:after="60" w:line="276"/>
      </w:pPr>
      <w:r>
        <w:rPr>
          <w:rFonts w:ascii="Segoe UI" w:cs="Segoe UI" w:eastAsia="Segoe UI" w:hAnsi="Segoe UI"/>
          <w:b/>
          <w:bCs/>
          <w:color w:val="111827"/>
          <w:sz w:val="22"/>
          <w:szCs w:val="22"/>
        </w:rPr>
        <w:t xml:space="preserve">Memory Limit: </w:t>
      </w:r>
      <w:r>
        <w:rPr>
          <w:rFonts w:ascii="Segoe UI" w:cs="Segoe UI" w:eastAsia="Segoe UI" w:hAnsi="Segoe UI"/>
          <w:color w:val="374151"/>
          <w:sz w:val="22"/>
          <w:szCs w:val="22"/>
        </w:rPr>
        <w:t xml:space="preserve">Maximum 256MB memory allocation for the parser process</w:t>
      </w:r>
    </w:p>
    <w:p>
      <w:pPr>
        <w:pStyle w:val="ListParagraph"/>
        <w:numPr>
          <w:ilvl w:val="0"/>
          <w:numId w:val="1"/>
        </w:numPr>
        <w:spacing w:after="60" w:line="276"/>
      </w:pPr>
      <w:r>
        <w:rPr>
          <w:rFonts w:ascii="Segoe UI" w:cs="Segoe UI" w:eastAsia="Segoe UI" w:hAnsi="Segoe UI"/>
          <w:b/>
          <w:bCs/>
          <w:color w:val="111827"/>
          <w:sz w:val="22"/>
          <w:szCs w:val="22"/>
        </w:rPr>
        <w:t xml:space="preserve">Network Isolation: </w:t>
      </w:r>
      <w:r>
        <w:rPr>
          <w:rFonts w:ascii="Segoe UI" w:cs="Segoe UI" w:eastAsia="Segoe UI" w:hAnsi="Segoe UI"/>
          <w:color w:val="374151"/>
          <w:sz w:val="22"/>
          <w:szCs w:val="22"/>
        </w:rPr>
        <w:t xml:space="preserve">No network access during parsing (all resolution is post-parse)</w:t>
      </w:r>
    </w:p>
    <w:p>
      <w:pPr>
        <w:pStyle w:val="ListParagraph"/>
        <w:numPr>
          <w:ilvl w:val="0"/>
          <w:numId w:val="1"/>
        </w:numPr>
        <w:spacing w:after="60" w:line="276"/>
      </w:pPr>
      <w:r>
        <w:rPr>
          <w:rFonts w:ascii="Segoe UI" w:cs="Segoe UI" w:eastAsia="Segoe UI" w:hAnsi="Segoe UI"/>
          <w:b/>
          <w:bCs/>
          <w:color w:val="111827"/>
          <w:sz w:val="22"/>
          <w:szCs w:val="22"/>
        </w:rPr>
        <w:t xml:space="preserve">FS Restriction: </w:t>
      </w:r>
      <w:r>
        <w:rPr>
          <w:rFonts w:ascii="Segoe UI" w:cs="Segoe UI" w:eastAsia="Segoe UI" w:hAnsi="Segoe UI"/>
          <w:color w:val="374151"/>
          <w:sz w:val="22"/>
          <w:szCs w:val="22"/>
        </w:rPr>
        <w:t xml:space="preserve">No filesystem access beyond the uploaded file (read-only)</w:t>
      </w:r>
    </w:p>
    <w:p>
      <w:pPr>
        <w:pStyle w:val="ListParagraph"/>
        <w:numPr>
          <w:ilvl w:val="0"/>
          <w:numId w:val="1"/>
        </w:numPr>
        <w:spacing w:after="60" w:line="276"/>
      </w:pPr>
      <w:r>
        <w:rPr>
          <w:rFonts w:ascii="Segoe UI" w:cs="Segoe UI" w:eastAsia="Segoe UI" w:hAnsi="Segoe UI"/>
          <w:b/>
          <w:bCs/>
          <w:color w:val="111827"/>
          <w:sz w:val="22"/>
          <w:szCs w:val="22"/>
        </w:rPr>
        <w:t xml:space="preserve">Safe Parsing: </w:t>
      </w:r>
      <w:r>
        <w:rPr>
          <w:rFonts w:ascii="Segoe UI" w:cs="Segoe UI" w:eastAsia="Segoe UI" w:hAnsi="Segoe UI"/>
          <w:color w:val="374151"/>
          <w:sz w:val="22"/>
          <w:szCs w:val="22"/>
        </w:rPr>
        <w:t xml:space="preserve">JSON.parse and YAML.parse only with safe schemas; no dynamic code execution</w:t>
      </w:r>
    </w:p>
    <w:p>
      <w:pPr>
        <w:pStyle w:val="ListParagraph"/>
        <w:numPr>
          <w:ilvl w:val="0"/>
          <w:numId w:val="1"/>
        </w:numPr>
        <w:spacing w:after="60" w:line="276"/>
      </w:pPr>
      <w:r>
        <w:rPr>
          <w:rFonts w:ascii="Segoe UI" w:cs="Segoe UI" w:eastAsia="Segoe UI" w:hAnsi="Segoe UI"/>
          <w:b/>
          <w:bCs/>
          <w:color w:val="111827"/>
          <w:sz w:val="22"/>
          <w:szCs w:val="22"/>
        </w:rPr>
        <w:t xml:space="preserve">Safe YAML: </w:t>
      </w:r>
      <w:r>
        <w:rPr>
          <w:rFonts w:ascii="Segoe UI" w:cs="Segoe UI" w:eastAsia="Segoe UI" w:hAnsi="Segoe UI"/>
          <w:color w:val="374151"/>
          <w:sz w:val="22"/>
          <w:szCs w:val="22"/>
        </w:rPr>
        <w:t xml:space="preserve">YAML parsing uses safe schema (no custom tags, no object instantiation)</w:t>
      </w:r>
    </w:p>
    <w:p>
      <w:pPr>
        <w:spacing w:after="0" w:before="80"/>
      </w:pPr>
    </w:p>
    <w:p>
      <w:pPr>
        <w:pStyle w:val="Heading2"/>
        <w:spacing w:after="120" w:before="240"/>
      </w:pPr>
      <w:r>
        <w:rPr>
          <w:rFonts w:ascii="Segoe UI" w:cs="Segoe UI" w:eastAsia="Segoe UI" w:hAnsi="Segoe UI"/>
          <w:b/>
          <w:bCs/>
          <w:color w:val="111827"/>
          <w:sz w:val="56"/>
          <w:szCs w:val="56"/>
        </w:rPr>
        <w:t xml:space="preserve">Credential Stripping</w:t>
      </w:r>
    </w:p>
    <w:p>
      <w:pPr>
        <w:spacing w:after="120" w:before="0" w:line="276"/>
        <w:jc w:val="left"/>
      </w:pPr>
      <w:r>
        <w:rPr>
          <w:rFonts w:ascii="Segoe UI" w:cs="Segoe UI" w:eastAsia="Segoe UI" w:hAnsi="Segoe UI"/>
          <w:b w:val="false"/>
          <w:bCs w:val="false"/>
          <w:i w:val="false"/>
          <w:iCs w:val="false"/>
          <w:color w:val="374151"/>
          <w:sz w:val="22"/>
          <w:szCs w:val="22"/>
        </w:rPr>
        <w:t xml:space="preserve">The import engine follows a strict credential handling policy:</w:t>
      </w:r>
    </w:p>
    <w:p>
      <w:pPr>
        <w:spacing w:after="0" w:before="40"/>
      </w:pPr>
    </w:p>
    <w:p>
      <w:pPr>
        <w:pStyle w:val="ListParagraph"/>
        <w:numPr>
          <w:ilvl w:val="0"/>
          <w:numId w:val="1"/>
        </w:numPr>
        <w:spacing w:after="60" w:line="276"/>
      </w:pPr>
      <w:r>
        <w:rPr>
          <w:rFonts w:ascii="Segoe UI" w:cs="Segoe UI" w:eastAsia="Segoe UI" w:hAnsi="Segoe UI"/>
          <w:color w:val="374151"/>
          <w:sz w:val="22"/>
          <w:szCs w:val="22"/>
        </w:rPr>
        <w:t xml:space="preserve">Credential values are never extracted from imported files, even if present</w:t>
      </w:r>
    </w:p>
    <w:p>
      <w:pPr>
        <w:pStyle w:val="ListParagraph"/>
        <w:numPr>
          <w:ilvl w:val="0"/>
          <w:numId w:val="1"/>
        </w:numPr>
        <w:spacing w:after="60" w:line="276"/>
      </w:pPr>
      <w:r>
        <w:rPr>
          <w:rFonts w:ascii="Segoe UI" w:cs="Segoe UI" w:eastAsia="Segoe UI" w:hAnsi="Segoe UI"/>
          <w:color w:val="374151"/>
          <w:sz w:val="22"/>
          <w:szCs w:val="22"/>
        </w:rPr>
        <w:t xml:space="preserve">Only credential names and types are recorded for Hive Secret placeholder creation</w:t>
      </w:r>
    </w:p>
    <w:p>
      <w:pPr>
        <w:pStyle w:val="ListParagraph"/>
        <w:numPr>
          <w:ilvl w:val="0"/>
          <w:numId w:val="1"/>
        </w:numPr>
        <w:spacing w:after="60" w:line="276"/>
      </w:pPr>
      <w:r>
        <w:rPr>
          <w:rFonts w:ascii="Segoe UI" w:cs="Segoe UI" w:eastAsia="Segoe UI" w:hAnsi="Segoe UI"/>
          <w:color w:val="374151"/>
          <w:sz w:val="22"/>
          <w:szCs w:val="22"/>
        </w:rPr>
        <w:t xml:space="preserve">Inline API keys or tokens detected in configuration values trigger a security warning</w:t>
      </w:r>
    </w:p>
    <w:p>
      <w:pPr>
        <w:pStyle w:val="ListParagraph"/>
        <w:numPr>
          <w:ilvl w:val="0"/>
          <w:numId w:val="1"/>
        </w:numPr>
        <w:spacing w:after="60" w:line="276"/>
      </w:pPr>
      <w:r>
        <w:rPr>
          <w:rFonts w:ascii="Segoe UI" w:cs="Segoe UI" w:eastAsia="Segoe UI" w:hAnsi="Segoe UI"/>
          <w:color w:val="374151"/>
          <w:sz w:val="22"/>
          <w:szCs w:val="22"/>
        </w:rPr>
        <w:t xml:space="preserve">Users are advised to rotate any credentials that may have been exposed in exported files</w:t>
      </w:r>
    </w:p>
    <w:p>
      <w:pPr>
        <w:pStyle w:val="ListParagraph"/>
        <w:numPr>
          <w:ilvl w:val="0"/>
          <w:numId w:val="1"/>
        </w:numPr>
        <w:spacing w:after="60" w:line="276"/>
      </w:pPr>
      <w:r>
        <w:rPr>
          <w:rFonts w:ascii="Segoe UI" w:cs="Segoe UI" w:eastAsia="Segoe UI" w:hAnsi="Segoe UI"/>
          <w:color w:val="374151"/>
          <w:sz w:val="22"/>
          <w:szCs w:val="22"/>
        </w:rPr>
        <w:t xml:space="preserve">Import audit logs record which credentials were detected but never log their values</w:t>
      </w:r>
    </w:p>
    <w:p>
      <w:pPr>
        <w:spacing w:after="0" w:before="80"/>
      </w:pPr>
    </w:p>
    <w:p>
      <w:pPr>
        <w:pStyle w:val="Heading2"/>
        <w:spacing w:after="120" w:before="240"/>
      </w:pPr>
      <w:r>
        <w:rPr>
          <w:rFonts w:ascii="Segoe UI" w:cs="Segoe UI" w:eastAsia="Segoe UI" w:hAnsi="Segoe UI"/>
          <w:b/>
          <w:bCs/>
          <w:color w:val="111827"/>
          <w:sz w:val="56"/>
          <w:szCs w:val="56"/>
        </w:rPr>
        <w:t xml:space="preserve">Audit Logging</w:t>
      </w:r>
    </w:p>
    <w:p>
      <w:pPr>
        <w:spacing w:after="120" w:before="0" w:line="276"/>
        <w:jc w:val="left"/>
      </w:pPr>
      <w:r>
        <w:rPr>
          <w:rFonts w:ascii="Segoe UI" w:cs="Segoe UI" w:eastAsia="Segoe UI" w:hAnsi="Segoe UI"/>
          <w:b w:val="false"/>
          <w:bCs w:val="false"/>
          <w:i w:val="false"/>
          <w:iCs w:val="false"/>
          <w:color w:val="374151"/>
          <w:sz w:val="22"/>
          <w:szCs w:val="22"/>
        </w:rPr>
        <w:t xml:space="preserve">All import operations are comprehensively logged for compliance and security auditing:</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Event</w:t>
            </w:r>
          </w:p>
        </w:tc>
        <w:tc>
          <w:tcPr>
            <w:tcW w:type="pct" w:w="5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Logged Data</w:t>
            </w:r>
          </w:p>
        </w:tc>
        <w:tc>
          <w:tcPr>
            <w:tcW w:type="pct" w:w="3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Retention</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File Upload</w:t>
            </w:r>
          </w:p>
        </w:tc>
        <w:tc>
          <w:tcPr>
            <w:tcW w:type="pct" w:w="5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 timestamp, file name, file size, source IP, detected platform</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year</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Parse Success</w:t>
            </w:r>
          </w:p>
        </w:tc>
        <w:tc>
          <w:tcPr>
            <w:tcW w:type="pct" w:w="5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 timestamp, import ID, agent count, edge count, warning count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year</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Parse Failure</w:t>
            </w:r>
          </w:p>
        </w:tc>
        <w:tc>
          <w:tcPr>
            <w:tcW w:type="pct" w:w="5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 timestamp, error type, error message (no file content)</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year</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Deploy Initiated</w:t>
            </w:r>
          </w:p>
        </w:tc>
        <w:tc>
          <w:tcPr>
            <w:tcW w:type="pct" w:w="5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 timestamp, import ID, agent names, deployment options</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year</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Deploy Complete</w:t>
            </w:r>
          </w:p>
        </w:tc>
        <w:tc>
          <w:tcPr>
            <w:tcW w:type="pct" w:w="5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 timestamp, deployment ID, success/failure per agent</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year</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Import Deleted</w:t>
            </w:r>
          </w:p>
        </w:tc>
        <w:tc>
          <w:tcPr>
            <w:tcW w:type="pct" w:w="5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User, timestamp, import ID</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year</w:t>
            </w:r>
          </w:p>
        </w:tc>
      </w:tr>
    </w:tbl>
    <w:p>
      <w:pPr>
        <w:spacing w:after="0" w:before="80"/>
      </w:pPr>
    </w:p>
    <w:p>
      <w:pPr>
        <w:pStyle w:val="Heading2"/>
        <w:spacing w:after="120" w:before="240"/>
      </w:pPr>
      <w:r>
        <w:rPr>
          <w:rFonts w:ascii="Segoe UI" w:cs="Segoe UI" w:eastAsia="Segoe UI" w:hAnsi="Segoe UI"/>
          <w:b/>
          <w:bCs/>
          <w:color w:val="111827"/>
          <w:sz w:val="56"/>
          <w:szCs w:val="56"/>
        </w:rPr>
        <w:t xml:space="preserve">Permission Model</w:t>
      </w:r>
    </w:p>
    <w:p>
      <w:pPr>
        <w:spacing w:after="120" w:before="0" w:line="276"/>
        <w:jc w:val="left"/>
      </w:pPr>
      <w:r>
        <w:rPr>
          <w:rFonts w:ascii="Segoe UI" w:cs="Segoe UI" w:eastAsia="Segoe UI" w:hAnsi="Segoe UI"/>
          <w:b w:val="false"/>
          <w:bCs w:val="false"/>
          <w:i w:val="false"/>
          <w:iCs w:val="false"/>
          <w:color w:val="374151"/>
          <w:sz w:val="22"/>
          <w:szCs w:val="22"/>
        </w:rPr>
        <w:t xml:space="preserve">Import operations are restricted by Hive's RBAC system:</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Role</w:t>
            </w:r>
          </w:p>
        </w:tc>
        <w:tc>
          <w:tcPr>
            <w:tcW w:type="pct" w:w="1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Upload &amp; Parse</w:t>
            </w:r>
          </w:p>
        </w:tc>
        <w:tc>
          <w:tcPr>
            <w:tcW w:type="pct" w:w="1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Preview</w:t>
            </w:r>
          </w:p>
        </w:tc>
        <w:tc>
          <w:tcPr>
            <w:tcW w:type="pct" w:w="1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Deploy</w:t>
            </w:r>
          </w:p>
        </w:tc>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View History</w:t>
            </w:r>
          </w:p>
        </w:tc>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Delete History</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Admin</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r>
      <w:tr>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Operator</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w:t>
            </w:r>
          </w:p>
        </w:tc>
      </w:tr>
      <w:tr>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Viewer</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(own)</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No</w:t>
            </w:r>
          </w:p>
        </w:tc>
      </w:tr>
    </w:tbl>
    <w:p>
      <w:pPr>
        <w:spacing w:after="0" w:before="80"/>
      </w:pPr>
    </w:p>
    <w:p>
      <w:pPr>
        <w:pStyle w:val="Heading2"/>
        <w:spacing w:after="120" w:before="240"/>
      </w:pPr>
      <w:r>
        <w:rPr>
          <w:rFonts w:ascii="Segoe UI" w:cs="Segoe UI" w:eastAsia="Segoe UI" w:hAnsi="Segoe UI"/>
          <w:b/>
          <w:bCs/>
          <w:color w:val="111827"/>
          <w:sz w:val="56"/>
          <w:szCs w:val="56"/>
        </w:rPr>
        <w:t xml:space="preserve">Malicious File Detection</w:t>
      </w:r>
    </w:p>
    <w:p>
      <w:pPr>
        <w:spacing w:after="120" w:before="0" w:line="276"/>
        <w:jc w:val="left"/>
      </w:pPr>
      <w:r>
        <w:rPr>
          <w:rFonts w:ascii="Segoe UI" w:cs="Segoe UI" w:eastAsia="Segoe UI" w:hAnsi="Segoe UI"/>
          <w:b w:val="false"/>
          <w:bCs w:val="false"/>
          <w:i w:val="false"/>
          <w:iCs w:val="false"/>
          <w:color w:val="374151"/>
          <w:sz w:val="22"/>
          <w:szCs w:val="22"/>
        </w:rPr>
        <w:t xml:space="preserve">The parser includes checks for known attack patterns in workflow files:</w:t>
      </w:r>
    </w:p>
    <w:p>
      <w:pPr>
        <w:spacing w:after="0" w:before="40"/>
      </w:pPr>
    </w:p>
    <w:p>
      <w:pPr>
        <w:pStyle w:val="ListParagraph"/>
        <w:numPr>
          <w:ilvl w:val="0"/>
          <w:numId w:val="1"/>
        </w:numPr>
        <w:spacing w:after="60" w:line="276"/>
      </w:pPr>
      <w:r>
        <w:rPr>
          <w:rFonts w:ascii="Segoe UI" w:cs="Segoe UI" w:eastAsia="Segoe UI" w:hAnsi="Segoe UI"/>
          <w:color w:val="374151"/>
          <w:sz w:val="22"/>
          <w:szCs w:val="22"/>
        </w:rPr>
        <w:t xml:space="preserve">YAML entity expansion attacks (billion laughs / XML bomb equivalent)</w:t>
      </w:r>
    </w:p>
    <w:p>
      <w:pPr>
        <w:pStyle w:val="ListParagraph"/>
        <w:numPr>
          <w:ilvl w:val="0"/>
          <w:numId w:val="1"/>
        </w:numPr>
        <w:spacing w:after="60" w:line="276"/>
      </w:pPr>
      <w:r>
        <w:rPr>
          <w:rFonts w:ascii="Segoe UI" w:cs="Segoe UI" w:eastAsia="Segoe UI" w:hAnsi="Segoe UI"/>
          <w:color w:val="374151"/>
          <w:sz w:val="22"/>
          <w:szCs w:val="22"/>
        </w:rPr>
        <w:t xml:space="preserve">Deeply nested JSON structures (max depth: 50 levels)</w:t>
      </w:r>
    </w:p>
    <w:p>
      <w:pPr>
        <w:pStyle w:val="ListParagraph"/>
        <w:numPr>
          <w:ilvl w:val="0"/>
          <w:numId w:val="1"/>
        </w:numPr>
        <w:spacing w:after="60" w:line="276"/>
      </w:pPr>
      <w:r>
        <w:rPr>
          <w:rFonts w:ascii="Segoe UI" w:cs="Segoe UI" w:eastAsia="Segoe UI" w:hAnsi="Segoe UI"/>
          <w:color w:val="374151"/>
          <w:sz w:val="22"/>
          <w:szCs w:val="22"/>
        </w:rPr>
        <w:t xml:space="preserve">Extremely large arrays or objects (max 10,000 elements)</w:t>
      </w:r>
    </w:p>
    <w:p>
      <w:pPr>
        <w:pStyle w:val="ListParagraph"/>
        <w:numPr>
          <w:ilvl w:val="0"/>
          <w:numId w:val="1"/>
        </w:numPr>
        <w:spacing w:after="60" w:line="276"/>
      </w:pPr>
      <w:r>
        <w:rPr>
          <w:rFonts w:ascii="Segoe UI" w:cs="Segoe UI" w:eastAsia="Segoe UI" w:hAnsi="Segoe UI"/>
          <w:color w:val="374151"/>
          <w:sz w:val="22"/>
          <w:szCs w:val="22"/>
        </w:rPr>
        <w:t xml:space="preserve">Embedded scripts or executable code in unexpected fields</w:t>
      </w:r>
    </w:p>
    <w:p>
      <w:pPr>
        <w:pStyle w:val="ListParagraph"/>
        <w:numPr>
          <w:ilvl w:val="0"/>
          <w:numId w:val="1"/>
        </w:numPr>
        <w:spacing w:after="60" w:line="276"/>
      </w:pPr>
      <w:r>
        <w:rPr>
          <w:rFonts w:ascii="Segoe UI" w:cs="Segoe UI" w:eastAsia="Segoe UI" w:hAnsi="Segoe UI"/>
          <w:color w:val="374151"/>
          <w:sz w:val="22"/>
          <w:szCs w:val="22"/>
        </w:rPr>
        <w:t xml:space="preserve">Path traversal attempts in file references (../ patterns)</w:t>
      </w:r>
    </w:p>
    <w:p>
      <w:pPr>
        <w:pStyle w:val="ListParagraph"/>
        <w:numPr>
          <w:ilvl w:val="0"/>
          <w:numId w:val="1"/>
        </w:numPr>
        <w:spacing w:after="60" w:line="276"/>
      </w:pPr>
      <w:r>
        <w:rPr>
          <w:rFonts w:ascii="Segoe UI" w:cs="Segoe UI" w:eastAsia="Segoe UI" w:hAnsi="Segoe UI"/>
          <w:color w:val="374151"/>
          <w:sz w:val="22"/>
          <w:szCs w:val="22"/>
        </w:rPr>
        <w:t xml:space="preserve">URL references to internal network addresses (SSRF prevention)</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14. Performance &amp; Limits</w:t>
      </w:r>
    </w:p>
    <w:p>
      <w:pPr>
        <w:spacing w:after="160" w:before="80" w:line="276"/>
      </w:pPr>
      <w:r>
        <w:rPr>
          <w:rFonts w:ascii="Segoe UI" w:cs="Segoe UI" w:eastAsia="Segoe UI" w:hAnsi="Segoe UI"/>
          <w:i/>
          <w:iCs/>
          <w:color w:val="374151"/>
          <w:sz w:val="22"/>
          <w:szCs w:val="22"/>
        </w:rPr>
        <w:t xml:space="preserve">Performance targets and resource limits ensure the import engine operates reliably under various conditions.</w:t>
      </w:r>
    </w:p>
    <w:p>
      <w:pPr>
        <w:pStyle w:val="Heading2"/>
        <w:spacing w:after="120" w:before="240"/>
      </w:pPr>
      <w:r>
        <w:rPr>
          <w:rFonts w:ascii="Segoe UI" w:cs="Segoe UI" w:eastAsia="Segoe UI" w:hAnsi="Segoe UI"/>
          <w:b/>
          <w:bCs/>
          <w:color w:val="111827"/>
          <w:sz w:val="56"/>
          <w:szCs w:val="56"/>
        </w:rPr>
        <w:t xml:space="preserve">Import Limits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Parameter</w:t>
            </w:r>
          </w:p>
        </w:tc>
        <w:tc>
          <w:tcPr>
            <w:tcW w:type="pct" w:w="1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Limit</w:t>
            </w:r>
          </w:p>
        </w:tc>
        <w:tc>
          <w:tcPr>
            <w:tcW w:type="pct" w:w="4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Rationale</w:t>
            </w:r>
          </w:p>
        </w:tc>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Configurable</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Max Agents per Import</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50</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Prevents excessively large deployments that could overwhelm the host. Aligns with typical workflow complexity.</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(Admin settings)</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Max File Size</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 MB</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Sufficient for even the largest N8N/Dify workflows. Prevents memory exhaustion during parsing.</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(Admin settings)</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Parse Timeout</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30 seconds</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Prevents parser hangs on malformed files. Most workflows parse in under 2 seconds.</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(Admin settings)</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Concurrent Imports per User</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Prevents a single user from monopolizing import engine resources.</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(Admin settings)</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Concurrent Imports (Global)</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Server-wide limit to protect against burst load during team onboarding.</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(Admin settings)</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Max Edges per Import</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200</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Prevents combinatorial explosion in connection mapping. Typical workflows have 10-50 edges.</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(Admin settings)</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Max Variables per Import</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100</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Limits configuration complexity. Most workflows define fewer than 20 variables.</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(Admin settings)</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Max Secrets per Import</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50</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Limits secret vault growth per import operation.</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(Admin settings)</w:t>
            </w:r>
          </w:p>
        </w:tc>
      </w:tr>
      <w:tr>
        <w:tc>
          <w:tcPr>
            <w:tcW w:type="pct" w:w="2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Import History Retention</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90 days</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Import records automatically cleaned up after retention period.</w:t>
            </w:r>
          </w:p>
        </w:tc>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(Admin settings)</w:t>
            </w:r>
          </w:p>
        </w:tc>
      </w:tr>
      <w:tr>
        <w:tc>
          <w:tcPr>
            <w:tcW w:type="pct" w:w="2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Rate Limit (Upload)</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10/minute per user</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Prevents abuse of the upload endpoint.</w:t>
            </w:r>
          </w:p>
        </w:tc>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Yes (Admin settings)</w:t>
            </w:r>
          </w:p>
        </w:tc>
      </w:tr>
    </w:tbl>
    <w:p>
      <w:pPr>
        <w:spacing w:after="0" w:before="80"/>
      </w:pPr>
    </w:p>
    <w:p>
      <w:pPr>
        <w:pStyle w:val="Heading2"/>
        <w:spacing w:after="120" w:before="240"/>
      </w:pPr>
      <w:r>
        <w:rPr>
          <w:rFonts w:ascii="Segoe UI" w:cs="Segoe UI" w:eastAsia="Segoe UI" w:hAnsi="Segoe UI"/>
          <w:b/>
          <w:bCs/>
          <w:color w:val="111827"/>
          <w:sz w:val="56"/>
          <w:szCs w:val="56"/>
        </w:rPr>
        <w:t xml:space="preserve">Performance Benchmarks</w:t>
      </w:r>
    </w:p>
    <w:p>
      <w:pPr>
        <w:spacing w:after="120" w:before="0" w:line="276"/>
        <w:jc w:val="left"/>
      </w:pPr>
      <w:r>
        <w:rPr>
          <w:rFonts w:ascii="Segoe UI" w:cs="Segoe UI" w:eastAsia="Segoe UI" w:hAnsi="Segoe UI"/>
          <w:b w:val="false"/>
          <w:bCs w:val="false"/>
          <w:i w:val="false"/>
          <w:iCs w:val="false"/>
          <w:color w:val="374151"/>
          <w:sz w:val="22"/>
          <w:szCs w:val="22"/>
        </w:rPr>
        <w:t xml:space="preserve">The following benchmarks were measured on a reference system (4-core CPU, 16GB RAM, SSD storage):</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Scenario</w:t>
            </w:r>
          </w:p>
        </w:tc>
        <w:tc>
          <w:tcPr>
            <w:tcW w:type="pct" w:w="1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File Size</w:t>
            </w:r>
          </w:p>
        </w:tc>
        <w:tc>
          <w:tcPr>
            <w:tcW w:type="pct" w:w="12%"/>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Agents</w:t>
            </w:r>
          </w:p>
        </w:tc>
        <w:tc>
          <w:tcPr>
            <w:tcW w:type="pct" w:w="1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Parse Time</w:t>
            </w:r>
          </w:p>
        </w:tc>
        <w:tc>
          <w:tcPr>
            <w:tcW w:type="pct" w:w="2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Memory Used</w:t>
            </w:r>
          </w:p>
        </w:tc>
      </w:tr>
      <w:tr>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Simple N8N workflow (5 nodes)</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12 KB</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120 ms</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 MB</w:t>
            </w:r>
          </w:p>
        </w:tc>
      </w:tr>
      <w:tr>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Medium N8N workflow (15 nodes)</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45 KB</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15</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340 ms</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18 MB</w:t>
            </w:r>
          </w:p>
        </w:tc>
      </w:tr>
      <w:tr>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Complex N8N workflow (40 nodes)</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180 KB</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40</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1.2 sec</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52 MB</w:t>
            </w:r>
          </w:p>
        </w:tc>
      </w:tr>
      <w:tr>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LangFlow RAG pipeline</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28 KB</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200 ms</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12 MB</w:t>
            </w:r>
          </w:p>
        </w:tc>
      </w:tr>
      <w:tr>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Flowise chatflow</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22 KB</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6</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160 ms</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 MB</w:t>
            </w:r>
          </w:p>
        </w:tc>
      </w:tr>
      <w:tr>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Dify workflow app</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 KB</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90 ms</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6 MB</w:t>
            </w:r>
          </w:p>
        </w:tc>
      </w:tr>
      <w:tr>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Docker Compose (12 services)</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 KB</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12</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80 ms</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 MB</w:t>
            </w:r>
          </w:p>
        </w:tc>
      </w:tr>
      <w:tr>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Ollama Modelfile</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 KB</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10 ms</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 MB</w:t>
            </w:r>
          </w:p>
        </w:tc>
      </w:tr>
      <w:tr>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CrewAI multi-agent config</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15 KB</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6</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250 ms</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14 MB</w:t>
            </w:r>
          </w:p>
        </w:tc>
      </w:tr>
      <w:tr>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AutoGen group chat config</w:t>
            </w:r>
          </w:p>
        </w:tc>
        <w:tc>
          <w:tcPr>
            <w:tcW w:type="pct" w:w="1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20 KB</w:t>
            </w:r>
          </w:p>
        </w:tc>
        <w:tc>
          <w:tcPr>
            <w:tcW w:type="pct" w:w="12%"/>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w:t>
            </w:r>
          </w:p>
        </w:tc>
        <w:tc>
          <w:tcPr>
            <w:tcW w:type="pct" w:w="1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220 ms</w:t>
            </w:r>
          </w:p>
        </w:tc>
        <w:tc>
          <w:tcPr>
            <w:tcW w:type="pct" w:w="2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13 MB</w:t>
            </w:r>
          </w:p>
        </w:tc>
      </w:tr>
      <w:tr>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Maximum load (50 agents)</w:t>
            </w:r>
          </w:p>
        </w:tc>
        <w:tc>
          <w:tcPr>
            <w:tcW w:type="pct" w:w="1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400 KB</w:t>
            </w:r>
          </w:p>
        </w:tc>
        <w:tc>
          <w:tcPr>
            <w:tcW w:type="pct" w:w="12%"/>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50</w:t>
            </w:r>
          </w:p>
        </w:tc>
        <w:tc>
          <w:tcPr>
            <w:tcW w:type="pct" w:w="1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2.8 sec</w:t>
            </w:r>
          </w:p>
        </w:tc>
        <w:tc>
          <w:tcPr>
            <w:tcW w:type="pct" w:w="2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128 MB</w:t>
            </w:r>
          </w:p>
        </w:tc>
      </w:tr>
    </w:tbl>
    <w:p>
      <w:pPr>
        <w:spacing w:after="0" w:before="80"/>
      </w:pPr>
    </w:p>
    <w:p>
      <w:pPr>
        <w:pStyle w:val="Heading2"/>
        <w:spacing w:after="120" w:before="240"/>
      </w:pPr>
      <w:r>
        <w:rPr>
          <w:rFonts w:ascii="Segoe UI" w:cs="Segoe UI" w:eastAsia="Segoe UI" w:hAnsi="Segoe UI"/>
          <w:b/>
          <w:bCs/>
          <w:color w:val="111827"/>
          <w:sz w:val="56"/>
          <w:szCs w:val="56"/>
        </w:rPr>
        <w:t xml:space="preserve">Scalability Considerations</w:t>
      </w:r>
    </w:p>
    <w:p>
      <w:pPr>
        <w:spacing w:after="120" w:before="0" w:line="276"/>
        <w:jc w:val="left"/>
      </w:pPr>
      <w:r>
        <w:rPr>
          <w:rFonts w:ascii="Segoe UI" w:cs="Segoe UI" w:eastAsia="Segoe UI" w:hAnsi="Segoe UI"/>
          <w:b w:val="false"/>
          <w:bCs w:val="false"/>
          <w:i w:val="false"/>
          <w:iCs w:val="false"/>
          <w:color w:val="374151"/>
          <w:sz w:val="22"/>
          <w:szCs w:val="22"/>
        </w:rPr>
        <w:t xml:space="preserve">The import engine is designed to handle multiple concurrent imports without impacting the main Hive application:</w:t>
      </w:r>
    </w:p>
    <w:p>
      <w:pPr>
        <w:spacing w:after="0" w:before="40"/>
      </w:pPr>
    </w:p>
    <w:p>
      <w:pPr>
        <w:pStyle w:val="ListParagraph"/>
        <w:numPr>
          <w:ilvl w:val="0"/>
          <w:numId w:val="1"/>
        </w:numPr>
        <w:spacing w:after="60" w:line="276"/>
      </w:pPr>
      <w:r>
        <w:rPr>
          <w:rFonts w:ascii="Segoe UI" w:cs="Segoe UI" w:eastAsia="Segoe UI" w:hAnsi="Segoe UI"/>
          <w:color w:val="374151"/>
          <w:sz w:val="22"/>
          <w:szCs w:val="22"/>
        </w:rPr>
        <w:t xml:space="preserve">Parsing runs in separate worker threads, preventing main thread blocking</w:t>
      </w:r>
    </w:p>
    <w:p>
      <w:pPr>
        <w:pStyle w:val="ListParagraph"/>
        <w:numPr>
          <w:ilvl w:val="0"/>
          <w:numId w:val="1"/>
        </w:numPr>
        <w:spacing w:after="60" w:line="276"/>
      </w:pPr>
      <w:r>
        <w:rPr>
          <w:rFonts w:ascii="Segoe UI" w:cs="Segoe UI" w:eastAsia="Segoe UI" w:hAnsi="Segoe UI"/>
          <w:color w:val="374151"/>
          <w:sz w:val="22"/>
          <w:szCs w:val="22"/>
        </w:rPr>
        <w:t xml:space="preserve">Each parser instance has its own memory budget, preventing cross-import interference</w:t>
      </w:r>
    </w:p>
    <w:p>
      <w:pPr>
        <w:pStyle w:val="ListParagraph"/>
        <w:numPr>
          <w:ilvl w:val="0"/>
          <w:numId w:val="1"/>
        </w:numPr>
        <w:spacing w:after="60" w:line="276"/>
      </w:pPr>
      <w:r>
        <w:rPr>
          <w:rFonts w:ascii="Segoe UI" w:cs="Segoe UI" w:eastAsia="Segoe UI" w:hAnsi="Segoe UI"/>
          <w:color w:val="374151"/>
          <w:sz w:val="22"/>
          <w:szCs w:val="22"/>
        </w:rPr>
        <w:t xml:space="preserve">File uploads are streamed to temporary storage, not buffered in memory</w:t>
      </w:r>
    </w:p>
    <w:p>
      <w:pPr>
        <w:pStyle w:val="ListParagraph"/>
        <w:numPr>
          <w:ilvl w:val="0"/>
          <w:numId w:val="1"/>
        </w:numPr>
        <w:spacing w:after="60" w:line="276"/>
      </w:pPr>
      <w:r>
        <w:rPr>
          <w:rFonts w:ascii="Segoe UI" w:cs="Segoe UI" w:eastAsia="Segoe UI" w:hAnsi="Segoe UI"/>
          <w:color w:val="374151"/>
          <w:sz w:val="22"/>
          <w:szCs w:val="22"/>
        </w:rPr>
        <w:t xml:space="preserve">Deployment jobs are queued and processed sequentially per user, parallel across users</w:t>
      </w:r>
    </w:p>
    <w:p>
      <w:pPr>
        <w:pStyle w:val="ListParagraph"/>
        <w:numPr>
          <w:ilvl w:val="0"/>
          <w:numId w:val="1"/>
        </w:numPr>
        <w:spacing w:after="60" w:line="276"/>
      </w:pPr>
      <w:r>
        <w:rPr>
          <w:rFonts w:ascii="Segoe UI" w:cs="Segoe UI" w:eastAsia="Segoe UI" w:hAnsi="Segoe UI"/>
          <w:color w:val="374151"/>
          <w:sz w:val="22"/>
          <w:szCs w:val="22"/>
        </w:rPr>
        <w:t xml:space="preserve">Database operations during import use transactions with timeout guards</w:t>
      </w:r>
    </w:p>
    <w:p>
      <w:pPr>
        <w:pStyle w:val="ListParagraph"/>
        <w:numPr>
          <w:ilvl w:val="0"/>
          <w:numId w:val="1"/>
        </w:numPr>
        <w:spacing w:after="60" w:line="276"/>
      </w:pPr>
      <w:r>
        <w:rPr>
          <w:rFonts w:ascii="Segoe UI" w:cs="Segoe UI" w:eastAsia="Segoe UI" w:hAnsi="Segoe UI"/>
          <w:color w:val="374151"/>
          <w:sz w:val="22"/>
          <w:szCs w:val="22"/>
        </w:rPr>
        <w:t xml:space="preserve">Large import operations (30+ agents) trigger a warning about deployment time expectations</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15. Future Enhancements</w:t>
      </w:r>
    </w:p>
    <w:p>
      <w:pPr>
        <w:spacing w:after="160" w:before="80" w:line="276"/>
      </w:pPr>
      <w:r>
        <w:rPr>
          <w:rFonts w:ascii="Segoe UI" w:cs="Segoe UI" w:eastAsia="Segoe UI" w:hAnsi="Segoe UI"/>
          <w:i/>
          <w:iCs/>
          <w:color w:val="374151"/>
          <w:sz w:val="22"/>
          <w:szCs w:val="22"/>
        </w:rPr>
        <w:t xml:space="preserve">The import system roadmap includes several high-impact features planned for Phase 2 and Phase 3 of Hive's development.</w:t>
      </w:r>
    </w:p>
    <w:p>
      <w:pPr>
        <w:pStyle w:val="Heading2"/>
        <w:spacing w:after="120" w:before="240"/>
      </w:pPr>
      <w:r>
        <w:rPr>
          <w:rFonts w:ascii="Segoe UI" w:cs="Segoe UI" w:eastAsia="Segoe UI" w:hAnsi="Segoe UI"/>
          <w:b/>
          <w:bCs/>
          <w:color w:val="111827"/>
          <w:sz w:val="56"/>
          <w:szCs w:val="56"/>
        </w:rPr>
        <w:t xml:space="preserve">Phase 2 Enhancements (Q4 2026)</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Enhancement</w:t>
            </w:r>
          </w:p>
        </w:tc>
        <w:tc>
          <w:tcPr>
            <w:tcW w:type="pct" w:w="4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1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Impact</w:t>
            </w:r>
          </w:p>
        </w:tc>
        <w:tc>
          <w:tcPr>
            <w:tcW w:type="pct" w:w="1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Effort</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Live N8N Sync</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Bidirectional synchronization with a running N8N instance. Changes in N8N automatically reflected in Hive agents and vice versa. Uses N8N's API for real-time webhook updates.</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High</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Large</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Import from URL</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Paste an N8N community workflow URL or GitHub raw URL to import directly. No manual file download required. Supports N8N share links and public Dify app templates.</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Small</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AI-Assisted Mapping</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When the parser encounters an unknown node type, an LLM analyzes the node's configuration and suggests the best Hive agent type mapping. Uses the local Ollama model.</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High</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r>
      <w:tr>
        <w:tc>
          <w:tcPr>
            <w:tcW w:type="pct" w:w="18%"/>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Template Generation</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Automatically generate reusable Hive templates from imported workflows. Parameterize common values (API keys, model names) as template variables.</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Small</w:t>
            </w:r>
          </w:p>
        </w:tc>
      </w:tr>
      <w:tr>
        <w:tc>
          <w:tcPr>
            <w:tcW w:type="pct" w:w="18%"/>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Batch Import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Import multiple workflow files at once. Each file is parsed independently and deployed as a separate agent group. Useful for migrating an entire N8N instance.</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r>
    </w:tbl>
    <w:p>
      <w:pPr>
        <w:spacing w:after="0" w:before="80"/>
      </w:pPr>
    </w:p>
    <w:p>
      <w:pPr>
        <w:pStyle w:val="Heading2"/>
        <w:spacing w:after="120" w:before="240"/>
      </w:pPr>
      <w:r>
        <w:rPr>
          <w:rFonts w:ascii="Segoe UI" w:cs="Segoe UI" w:eastAsia="Segoe UI" w:hAnsi="Segoe UI"/>
          <w:b/>
          <w:bCs/>
          <w:color w:val="111827"/>
          <w:sz w:val="56"/>
          <w:szCs w:val="56"/>
        </w:rPr>
        <w:t xml:space="preserve">Phase 3 Enhancements (2027)</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Enhancement</w:t>
            </w:r>
          </w:p>
        </w:tc>
        <w:tc>
          <w:tcPr>
            <w:tcW w:type="pct" w:w="4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Description</w:t>
            </w:r>
          </w:p>
        </w:tc>
        <w:tc>
          <w:tcPr>
            <w:tcW w:type="pct" w:w="1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Impact</w:t>
            </w:r>
          </w:p>
        </w:tc>
        <w:tc>
          <w:tcPr>
            <w:tcW w:type="pct" w:w="1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Effort</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Import History &amp; Re-import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Full import history with ability to re-import updated versions of previously imported workflows. Diff view showing changes between versions.</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LangChain Python Parser</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Parse LangChain LCEL chains and LangServe configurations from Python source files. AST-based parsing for reliable extraction.</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Large</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Zapier Integration</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Import Zapier Zap configurations. OAuth flow integration mapping. Multi-step Zap to multi-agent pipeline conversion.</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Large</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Make.com Integration</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Import Make.com scenario definitions. Module mapping to Hive agents. Router and iterator pattern translation.</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Low</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Large</w:t>
            </w:r>
          </w:p>
        </w:tc>
      </w:tr>
      <w:tr>
        <w:tc>
          <w:tcPr>
            <w:tcW w:type="pct" w:w="2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Cross-Instance Import</w:t>
            </w:r>
          </w:p>
        </w:tc>
        <w:tc>
          <w:tcPr>
            <w:tcW w:type="pct" w:w="4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Import agents directly from another Hive instance via API. Secure instance-to-instance authentication. Selective import with dependency resolution.</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High</w:t>
            </w:r>
          </w:p>
        </w:tc>
        <w:tc>
          <w:tcPr>
            <w:tcW w:type="pct" w:w="1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r>
      <w:tr>
        <w:tc>
          <w:tcPr>
            <w:tcW w:type="pct" w:w="2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Visual Diff Tool</w:t>
            </w:r>
          </w:p>
        </w:tc>
        <w:tc>
          <w:tcPr>
            <w:tcW w:type="pct" w:w="4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When re-importing a workflow, show a visual diff of what changed: new agents, removed agents, modified configurations. Side-by-side comparison.</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c>
          <w:tcPr>
            <w:tcW w:type="pct" w:w="1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Medium</w:t>
            </w:r>
          </w:p>
        </w:tc>
      </w:tr>
    </w:tbl>
    <w:p>
      <w:pPr>
        <w:spacing w:after="0" w:before="80"/>
      </w:pPr>
    </w:p>
    <w:p>
      <w:pPr>
        <w:pStyle w:val="Heading2"/>
        <w:spacing w:after="120" w:before="240"/>
      </w:pPr>
      <w:r>
        <w:rPr>
          <w:rFonts w:ascii="Segoe UI" w:cs="Segoe UI" w:eastAsia="Segoe UI" w:hAnsi="Segoe UI"/>
          <w:b/>
          <w:bCs/>
          <w:color w:val="111827"/>
          <w:sz w:val="56"/>
          <w:szCs w:val="56"/>
        </w:rPr>
        <w:t xml:space="preserve">Community-Requested Features</w:t>
      </w:r>
    </w:p>
    <w:p>
      <w:pPr>
        <w:spacing w:after="120" w:before="0" w:line="276"/>
        <w:jc w:val="left"/>
      </w:pPr>
      <w:r>
        <w:rPr>
          <w:rFonts w:ascii="Segoe UI" w:cs="Segoe UI" w:eastAsia="Segoe UI" w:hAnsi="Segoe UI"/>
          <w:b w:val="false"/>
          <w:bCs w:val="false"/>
          <w:i w:val="false"/>
          <w:iCs w:val="false"/>
          <w:color w:val="374151"/>
          <w:sz w:val="22"/>
          <w:szCs w:val="22"/>
        </w:rPr>
        <w:t xml:space="preserve">The following features have been requested by the Hive community and are under consideration:</w:t>
      </w:r>
    </w:p>
    <w:p>
      <w:pPr>
        <w:spacing w:after="0" w:before="40"/>
      </w:pPr>
    </w:p>
    <w:p>
      <w:pPr>
        <w:pStyle w:val="ListParagraph"/>
        <w:numPr>
          <w:ilvl w:val="0"/>
          <w:numId w:val="1"/>
        </w:numPr>
        <w:spacing w:after="60" w:line="276"/>
      </w:pPr>
      <w:r>
        <w:rPr>
          <w:rFonts w:ascii="Segoe UI" w:cs="Segoe UI" w:eastAsia="Segoe UI" w:hAnsi="Segoe UI"/>
          <w:color w:val="374151"/>
          <w:sz w:val="22"/>
          <w:szCs w:val="22"/>
        </w:rPr>
        <w:t xml:space="preserve">Import from Kubernetes manifests and Helm charts</w:t>
      </w:r>
    </w:p>
    <w:p>
      <w:pPr>
        <w:pStyle w:val="ListParagraph"/>
        <w:numPr>
          <w:ilvl w:val="0"/>
          <w:numId w:val="1"/>
        </w:numPr>
        <w:spacing w:after="60" w:line="276"/>
      </w:pPr>
      <w:r>
        <w:rPr>
          <w:rFonts w:ascii="Segoe UI" w:cs="Segoe UI" w:eastAsia="Segoe UI" w:hAnsi="Segoe UI"/>
          <w:color w:val="374151"/>
          <w:sz w:val="22"/>
          <w:szCs w:val="22"/>
        </w:rPr>
        <w:t xml:space="preserve">Terraform provider configuration import</w:t>
      </w:r>
    </w:p>
    <w:p>
      <w:pPr>
        <w:pStyle w:val="ListParagraph"/>
        <w:numPr>
          <w:ilvl w:val="0"/>
          <w:numId w:val="1"/>
        </w:numPr>
        <w:spacing w:after="60" w:line="276"/>
      </w:pPr>
      <w:r>
        <w:rPr>
          <w:rFonts w:ascii="Segoe UI" w:cs="Segoe UI" w:eastAsia="Segoe UI" w:hAnsi="Segoe UI"/>
          <w:color w:val="374151"/>
          <w:sz w:val="22"/>
          <w:szCs w:val="22"/>
        </w:rPr>
        <w:t xml:space="preserve">Import from Haystack pipeline YAML definitions</w:t>
      </w:r>
    </w:p>
    <w:p>
      <w:pPr>
        <w:pStyle w:val="ListParagraph"/>
        <w:numPr>
          <w:ilvl w:val="0"/>
          <w:numId w:val="1"/>
        </w:numPr>
        <w:spacing w:after="60" w:line="276"/>
      </w:pPr>
      <w:r>
        <w:rPr>
          <w:rFonts w:ascii="Segoe UI" w:cs="Segoe UI" w:eastAsia="Segoe UI" w:hAnsi="Segoe UI"/>
          <w:color w:val="374151"/>
          <w:sz w:val="22"/>
          <w:szCs w:val="22"/>
        </w:rPr>
        <w:t xml:space="preserve">Import from Semantic Kernel (Microsoft) configurations</w:t>
      </w:r>
    </w:p>
    <w:p>
      <w:pPr>
        <w:pStyle w:val="ListParagraph"/>
        <w:numPr>
          <w:ilvl w:val="0"/>
          <w:numId w:val="1"/>
        </w:numPr>
        <w:spacing w:after="60" w:line="276"/>
      </w:pPr>
      <w:r>
        <w:rPr>
          <w:rFonts w:ascii="Segoe UI" w:cs="Segoe UI" w:eastAsia="Segoe UI" w:hAnsi="Segoe UI"/>
          <w:color w:val="374151"/>
          <w:sz w:val="22"/>
          <w:szCs w:val="22"/>
        </w:rPr>
        <w:t xml:space="preserve">Export to N8N format (reverse mapping) for users who want to keep N8N as a secondary tool</w:t>
      </w:r>
    </w:p>
    <w:p>
      <w:pPr>
        <w:pStyle w:val="ListParagraph"/>
        <w:numPr>
          <w:ilvl w:val="0"/>
          <w:numId w:val="1"/>
        </w:numPr>
        <w:spacing w:after="60" w:line="276"/>
      </w:pPr>
      <w:r>
        <w:rPr>
          <w:rFonts w:ascii="Segoe UI" w:cs="Segoe UI" w:eastAsia="Segoe UI" w:hAnsi="Segoe UI"/>
          <w:color w:val="374151"/>
          <w:sz w:val="22"/>
          <w:szCs w:val="22"/>
        </w:rPr>
        <w:t xml:space="preserve">Import validation API for CI/CD pipelines (validate before merge)</w:t>
      </w:r>
    </w:p>
    <w:p>
      <w:pPr>
        <w:pStyle w:val="ListParagraph"/>
        <w:numPr>
          <w:ilvl w:val="0"/>
          <w:numId w:val="1"/>
        </w:numPr>
        <w:spacing w:after="60" w:line="276"/>
      </w:pPr>
      <w:r>
        <w:rPr>
          <w:rFonts w:ascii="Segoe UI" w:cs="Segoe UI" w:eastAsia="Segoe UI" w:hAnsi="Segoe UI"/>
          <w:color w:val="374151"/>
          <w:sz w:val="22"/>
          <w:szCs w:val="22"/>
        </w:rPr>
        <w:t xml:space="preserve">Webhook-triggered import (push a workflow file to a URL and it auto-imports)</w:t>
      </w:r>
    </w:p>
    <w:p>
      <w:pPr>
        <w:pStyle w:val="Heading1"/>
        <w:pageBreakBefore/>
        <w:pBdr>
          <w:bottom w:val="single" w:color="F59E0B" w:sz="6"/>
        </w:pBdr>
        <w:spacing w:after="120" w:before="400"/>
      </w:pPr>
      <w:r>
        <w:rPr>
          <w:rFonts w:ascii="Segoe UI" w:cs="Segoe UI" w:eastAsia="Segoe UI" w:hAnsi="Segoe UI"/>
          <w:b/>
          <w:bCs/>
          <w:color w:val="1E3A5F"/>
          <w:sz w:val="72"/>
          <w:szCs w:val="72"/>
        </w:rPr>
        <w:t xml:space="preserve">16. Appendix</w:t>
      </w:r>
    </w:p>
    <w:p>
      <w:pPr>
        <w:pStyle w:val="Heading2"/>
        <w:spacing w:after="120" w:before="240"/>
      </w:pPr>
      <w:r>
        <w:rPr>
          <w:rFonts w:ascii="Segoe UI" w:cs="Segoe UI" w:eastAsia="Segoe UI" w:hAnsi="Segoe UI"/>
          <w:b/>
          <w:bCs/>
          <w:color w:val="111827"/>
          <w:sz w:val="56"/>
          <w:szCs w:val="56"/>
        </w:rPr>
        <w:t xml:space="preserve">A. Complete N8N Node Type Mapping</w:t>
      </w:r>
    </w:p>
    <w:p>
      <w:pPr>
        <w:spacing w:after="160" w:before="80" w:line="276"/>
      </w:pPr>
      <w:r>
        <w:rPr>
          <w:rFonts w:ascii="Segoe UI" w:cs="Segoe UI" w:eastAsia="Segoe UI" w:hAnsi="Segoe UI"/>
          <w:i/>
          <w:iCs/>
          <w:color w:val="374151"/>
          <w:sz w:val="22"/>
          <w:szCs w:val="22"/>
        </w:rPr>
        <w:t xml:space="preserve">Complete mapping of 60 N8N node types to Hive agent types, organized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N8N Node Type</w:t>
            </w:r>
          </w:p>
        </w:tc>
        <w:tc>
          <w:tcPr>
            <w:tcW w:type="pct" w:w="3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Agent Type</w:t>
            </w:r>
          </w:p>
        </w:tc>
        <w:tc>
          <w:tcPr>
            <w:tcW w:type="pct" w:w="3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Support</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n8n-nodes-base.webhook</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Input Agent (HTTP Trigger)</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n8n-nodes-base.httpRequest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Agent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n8n-nodes-base.code</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Script Agent</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n8n-nodes-base.if</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Router Agent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n8n-nodes-base.switch</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Router Agent (multi-branch)</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n8n-nodes-base.merge</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Aggregator Agent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n8n-nodes-base.set</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Transform Agent</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n8n-nodes-base.splitInBatches</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Batch Agent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n8n-nodes-base.postgres</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DB Agent (PostgreSQL)</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n8n-nodes-base.mysql</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DB Agent (MySQL)</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n8n-nodes-base.mongoDb</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DB Agent (MongoDB)</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n8n-nodes-base.redis</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Cache Agent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n8n-nodes-base.cron</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Input Agent (Cron Trigger)</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n8n-nodes-base.respondToWebhook</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Output Agent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n8n-nodes-base.noOp</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(Skipped - no-op)</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n8n-nodes-base.stickyNote</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(Skipped - UI only)</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n8n-nodes-base.executeWorkflow</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Pipeline Reference</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n8n-nodes-base.wait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Delay Agent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n8n-nodes-base.errorTrigger</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Error Handler Agent</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n8n-nodes-base.functionItem</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Script Agent (legacy)</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n8n-nodes-base.function</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Script Agent (legacy)</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n8n-nodes-base.emailSend</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Agent (SMTP)</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n8n-nodes-base.ftp</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Agent (FTP)</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n8n-nodes-base.ssh</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Script Agent (SSH)</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n8n-nodes-base.xml</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Transform Agent (XML)</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n8n-nodes-base.html</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Transform Agent (HTML)</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n8n-nodes-base.crypto</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Transform Agent (Crypto)</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n8n-nodes-base.dateTime</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Transform Agent (DateTime)</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n8n-nodes-base.spreadsheetFile</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Transform Agent (CSV/XLSX)</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n8n-nodes-base.moveBinaryData</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Transform Agent (Binary)</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n8n-nodes-base.s3</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Storage Agent (S3)</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n8n-nodes-base.googleSheets</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Agent (Google API)</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n8n-nodes-base.googleDrive</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Agent (Google API)</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n8n-nodes-base.slack</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Agent (Slack API)</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n8n-nodes-base.telegram</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Agent (Telegram API)</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n8n-nodes-base.discord</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Agent (Discord API)</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n8n-nodes-base.microsoftTeams</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HTTP Agent (Teams API)</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92400E"/>
                <w:sz w:val="18"/>
                <w:szCs w:val="18"/>
                <w:shd w:fill="FEF3C7" w:color="FEF3C7" w:val="clear"/>
              </w:rPr>
              <w:t xml:space="preserve"> Partial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@n8n/n8n-nodes-langchain.lmChatOllama</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Agent (Ollama)</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@n8n/n8n-nodes-langchain.lmChatOpenAi</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Agent (OpenAI)</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@n8n/n8n-nodes-langchain.lmChatAnthropic</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Agent (Anthropic)</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@n8n/n8n-nodes-langchain.lmChatGooglePalm</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Agent (Google)</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@n8n/n8n-nodes-langchain.chainLlm</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Pipeline Agent (Chain)</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@n8n/n8n-nodes-langchain.chainRetrievalQa</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RAG Pipeline Agent</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@n8n/n8n-nodes-langchain.chainSummarization</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Summarization Agent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@n8n/n8n-nodes-langchain.agent</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Orchestrator Agent</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@n8n/n8n-nodes-langchain.toolCode</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 Agent (Script)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@n8n/n8n-nodes-langchain.toolHttpRequest</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 Agent (HTTP)</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@n8n/n8n-nodes-langchain.toolCalculator</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 Agent (Calc)</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@n8n/n8n-nodes-langchain.toolWikipedia</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 Agent (Wiki)</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@n8n/n8n-nodes-langchain.toolSerpApi</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 Agent (Search)</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@n8n/n8n-nodes-langchain.memoryBufferWindow</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Memory Config</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@n8n/n8n-nodes-langchain.memoryPostgresChat</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Memory Config (PG)</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@n8n/n8n-nodes-langchain.embeddingsOllama</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Embedding Config</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@n8n/n8n-nodes-langchain.embeddingsOpenAi</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Embedding Config</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@n8n/n8n-nodes-langchain.vectorStoreInMemory</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Vector Store Config</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@n8n/n8n-nodes-langchain.vectorStorePinecone</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Vector Store Config</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@n8n/n8n-nodes-langchain.vectorStorePGVector</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Vector Store Config</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@n8n/n8n-nodes-langchain.textSplitterTokenSplitter</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Text Processor Config</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@n8n/n8n-nodes-langchain.documentDefaultDataLoader</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 Loader Config</w:t>
            </w:r>
          </w:p>
        </w:tc>
        <w:tc>
          <w:tcPr>
            <w:tcW w:type="pct" w:w="3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r>
        <w:tc>
          <w:tcPr>
            <w:tcW w:type="pct" w:w="4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val="false"/>
                <w:bCs w:val="false"/>
                <w:i w:val="false"/>
                <w:iCs w:val="false"/>
                <w:color w:val="374151"/>
                <w:sz w:val="20"/>
                <w:szCs w:val="20"/>
              </w:rPr>
              <w:t xml:space="preserve">@n8n/n8n-nodes-langchain.outputParserStructured</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Output Parser Config</w:t>
            </w:r>
          </w:p>
        </w:tc>
        <w:tc>
          <w:tcPr>
            <w:tcW w:type="pct" w:w="3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center"/>
            </w:pPr>
            <w:r>
              <w:rPr>
                <w:rFonts w:ascii="Segoe UI" w:cs="Segoe UI" w:eastAsia="Segoe UI" w:hAnsi="Segoe UI"/>
                <w:b/>
                <w:bCs/>
                <w:color w:val="065F46"/>
                <w:sz w:val="18"/>
                <w:szCs w:val="18"/>
                <w:shd w:fill="D1FAE5" w:color="D1FAE5" w:val="clear"/>
              </w:rPr>
              <w:t xml:space="preserve"> Full </w:t>
            </w:r>
          </w:p>
        </w:tc>
      </w:tr>
    </w:tbl>
    <w:p>
      <w:pPr>
        <w:spacing w:after="0" w:before="100"/>
      </w:pPr>
    </w:p>
    <w:p>
      <w:pPr>
        <w:pStyle w:val="Heading2"/>
        <w:pageBreakBefore/>
        <w:spacing w:after="120" w:before="240"/>
      </w:pPr>
      <w:r>
        <w:rPr>
          <w:rFonts w:ascii="Segoe UI" w:cs="Segoe UI" w:eastAsia="Segoe UI" w:hAnsi="Segoe UI"/>
          <w:b/>
          <w:bCs/>
          <w:color w:val="111827"/>
          <w:sz w:val="56"/>
          <w:szCs w:val="56"/>
        </w:rPr>
        <w:t xml:space="preserve">B. LangFlow Component Mapping</w:t>
      </w:r>
    </w:p>
    <w:p>
      <w:pPr>
        <w:spacing w:after="160" w:before="80" w:line="276"/>
      </w:pPr>
      <w:r>
        <w:rPr>
          <w:rFonts w:ascii="Segoe UI" w:cs="Segoe UI" w:eastAsia="Segoe UI" w:hAnsi="Segoe UI"/>
          <w:i/>
          <w:iCs/>
          <w:color w:val="374151"/>
          <w:sz w:val="22"/>
          <w:szCs w:val="22"/>
        </w:rPr>
        <w:t xml:space="preserve">Mapping of 17 LangFlow component types to Hive equivalents.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LangFlow Component</w:t>
            </w:r>
          </w:p>
        </w:tc>
        <w:tc>
          <w:tcPr>
            <w:tcW w:type="pct" w:w="2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Hive Equivalent</w:t>
            </w:r>
          </w:p>
        </w:tc>
        <w:tc>
          <w:tcPr>
            <w:tcW w:type="pct" w:w="50%"/>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Configuration Extracted</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ChatOpenAI</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Agent (OpenAI-compat)</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name, temperature, API key</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ChatOllama</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Agent (Ollama)</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name, base URL, parameters</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LLMChain</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Pipeline Agent</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Prompt template, memory config</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ConversationChain</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Conversational Agent</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Memory type, prompt, model ref</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AgentExecutor</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Orchestrator Agent</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Tools list, agent type, verbose mode</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SerpAPIWrapper</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Tool Agent (Search)</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API key reference, search params</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OpenAIEmbeddings</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Embedding Service Config</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dimensions, API key</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OllamaEmbeddings</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Embedding Service Config</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Model, base URL</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Chroma</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Vector Store Agent</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Collection name, persist directory</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PGVector</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Vector Store Agent</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Connection string (secret), collection</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RecursiveCharacterTextSplitter</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Text Processor Config</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Chunk size, overlap</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BufferMemory</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Memory Config</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Window size, memory key</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ConversationSummaryMemory</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Memory Config</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LLM ref, max token limit</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PDFLoader</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Document Ingestion Agent</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File path, extraction mode</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DirectoryLoader</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Document Ingestion Agent</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Path, glob pattern, recursive</w:t>
            </w:r>
          </w:p>
        </w:tc>
      </w:tr>
      <w:tr>
        <w:tc>
          <w:tcPr>
            <w:tcW w:type="pct" w:w="2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StructuredOutputParser</w:t>
            </w:r>
          </w:p>
        </w:tc>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Transform Agent</w:t>
            </w:r>
          </w:p>
        </w:tc>
        <w:tc>
          <w:tcPr>
            <w:tcW w:type="pct" w:w="50%"/>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Schema definition, format instructions</w:t>
            </w:r>
          </w:p>
        </w:tc>
      </w:tr>
      <w:tr>
        <w:tc>
          <w:tcPr>
            <w:tcW w:type="pct" w:w="2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Cascadia Code" w:cs="Cascadia Code" w:eastAsia="Cascadia Code" w:hAnsi="Cascadia Code"/>
                <w:b/>
                <w:bCs/>
                <w:i w:val="false"/>
                <w:iCs w:val="false"/>
                <w:color w:val="374151"/>
                <w:sz w:val="20"/>
                <w:szCs w:val="20"/>
              </w:rPr>
              <w:t xml:space="preserve">CustomComponent</w:t>
            </w:r>
          </w:p>
        </w:tc>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Generic Agent</w:t>
            </w:r>
          </w:p>
        </w:tc>
        <w:tc>
          <w:tcPr>
            <w:tcW w:type="pct" w:w="50%"/>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Custom code (manual setup required)</w:t>
            </w:r>
          </w:p>
        </w:tc>
      </w:tr>
    </w:tbl>
    <w:p>
      <w:pPr>
        <w:spacing w:after="0" w:before="100"/>
      </w:pPr>
    </w:p>
    <w:p>
      <w:pPr>
        <w:pStyle w:val="Heading2"/>
        <w:pageBreakBefore/>
        <w:spacing w:after="120" w:before="240"/>
      </w:pPr>
      <w:r>
        <w:rPr>
          <w:rFonts w:ascii="Segoe UI" w:cs="Segoe UI" w:eastAsia="Segoe UI" w:hAnsi="Segoe UI"/>
          <w:b/>
          <w:bCs/>
          <w:color w:val="111827"/>
          <w:sz w:val="56"/>
          <w:szCs w:val="56"/>
        </w:rPr>
        <w:t xml:space="preserve">C. Glossary of Terms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Term</w:t>
            </w:r>
          </w:p>
        </w:tc>
        <w:tc>
          <w:tcPr>
            <w:tcW w:type="pct" w:w="76%"/>
            <w:tcBorders>
              <w:top w:val="single" w:color="D1D5DB" w:sz="1"/>
              <w:left w:val="single" w:color="D1D5DB" w:sz="1"/>
              <w:bottom w:val="single" w:color="D1D5DB" w:sz="1"/>
              <w:right w:val="single" w:color="D1D5DB" w:sz="1"/>
            </w:tcBorders>
            <w:shd w:fill="1E3A5F" w:color="1E3A5F" w:val="clear"/>
            <w:tcMar>
              <w:top w:type="dxa" w:w="57"/>
              <w:left w:type="dxa" w:w="115"/>
              <w:bottom w:type="dxa" w:w="57"/>
              <w:right w:type="dxa" w:w="115"/>
            </w:tcMar>
            <w:vAlign w:val="center"/>
          </w:tcPr>
          <w:p>
            <w:pPr>
              <w:spacing w:after="20" w:before="20"/>
              <w:jc w:val="center"/>
            </w:pPr>
            <w:r>
              <w:rPr>
                <w:rFonts w:ascii="Segoe UI" w:cs="Segoe UI" w:eastAsia="Segoe UI" w:hAnsi="Segoe UI"/>
                <w:b/>
                <w:bCs/>
                <w:i w:val="false"/>
                <w:iCs w:val="false"/>
                <w:color w:val="FFFFFF"/>
                <w:sz w:val="20"/>
                <w:szCs w:val="20"/>
              </w:rPr>
              <w:t xml:space="preserve">Definition</w:t>
            </w:r>
          </w:p>
        </w:tc>
      </w:tr>
      <w:tr>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w:t>
            </w:r>
          </w:p>
        </w:tc>
        <w:tc>
          <w:tcPr>
            <w:tcW w:type="pct" w:w="7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 containerized unit of computation in Hive. Each agent runs in an isolated Docker container or Firecracker microVM and performs a specific function.</w:t>
            </w:r>
          </w:p>
        </w:tc>
      </w:tr>
      <w:tr>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Agent Group</w:t>
            </w:r>
          </w:p>
        </w:tc>
        <w:tc>
          <w:tcPr>
            <w:tcW w:type="pct" w:w="7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 logical collection of related agents that share a network namespace and can communicate directly.</w:t>
            </w:r>
          </w:p>
        </w:tc>
      </w:tr>
      <w:tr>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Edge</w:t>
            </w:r>
          </w:p>
        </w:tc>
        <w:tc>
          <w:tcPr>
            <w:tcW w:type="pct" w:w="7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 directional connection between two agents defining data flow in a pipeline.</w:t>
            </w:r>
          </w:p>
        </w:tc>
      </w:tr>
      <w:tr>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GPU Sidecar</w:t>
            </w:r>
          </w:p>
        </w:tc>
        <w:tc>
          <w:tcPr>
            <w:tcW w:type="pct" w:w="7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Hive's shared inference service that provides GPU access to agents via an OpenAI-compatible API.</w:t>
            </w:r>
          </w:p>
        </w:tc>
      </w:tr>
      <w:tr>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HiveAgentGraph</w:t>
            </w:r>
          </w:p>
        </w:tc>
        <w:tc>
          <w:tcPr>
            <w:tcW w:type="pct" w:w="7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The Intermediate Representation (IR) data structure used internally by the import engine to represent any workflow.</w:t>
            </w:r>
          </w:p>
        </w:tc>
      </w:tr>
      <w:tr>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Import Engine</w:t>
            </w:r>
          </w:p>
        </w:tc>
        <w:tc>
          <w:tcPr>
            <w:tcW w:type="pct" w:w="7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The server-side component responsible for parsing, validating, and converting external workflow files.</w:t>
            </w:r>
          </w:p>
        </w:tc>
      </w:tr>
      <w:tr>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Intermediate Representation (IR)</w:t>
            </w:r>
          </w:p>
        </w:tc>
        <w:tc>
          <w:tcPr>
            <w:tcW w:type="pct" w:w="7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 normalized data format that abstracts away platform-specific details, enabling a unified processing pipeline.</w:t>
            </w:r>
          </w:p>
        </w:tc>
      </w:tr>
      <w:tr>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Parser</w:t>
            </w:r>
          </w:p>
        </w:tc>
        <w:tc>
          <w:tcPr>
            <w:tcW w:type="pct" w:w="7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 platform-specific module that reads a workflow file format and outputs a HiveAgentGraph IR.</w:t>
            </w:r>
          </w:p>
        </w:tc>
      </w:tr>
      <w:tr>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Parser Registry</w:t>
            </w:r>
          </w:p>
        </w:tc>
        <w:tc>
          <w:tcPr>
            <w:tcW w:type="pct" w:w="7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The central registry that manages all available parsers and routes files to the correct parser.</w:t>
            </w:r>
          </w:p>
        </w:tc>
      </w:tr>
      <w:tr>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Pipeline</w:t>
            </w:r>
          </w:p>
        </w:tc>
        <w:tc>
          <w:tcPr>
            <w:tcW w:type="pct" w:w="7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 sequence of connected agents where data flows from one agent to the next, forming a processing chain.</w:t>
            </w:r>
          </w:p>
        </w:tc>
      </w:tr>
      <w:tr>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Port</w:t>
            </w:r>
          </w:p>
        </w:tc>
        <w:tc>
          <w:tcPr>
            <w:tcW w:type="pct" w:w="7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 named input or output on an agent through which data enters or exits.</w:t>
            </w:r>
          </w:p>
        </w:tc>
      </w:tr>
      <w:tr>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Secret</w:t>
            </w:r>
          </w:p>
        </w:tc>
        <w:tc>
          <w:tcPr>
            <w:tcW w:type="pct" w:w="7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 sensitive value (API key, password, token) stored encrypted in Hive's vault and injected into agents at runtime.</w:t>
            </w:r>
          </w:p>
        </w:tc>
      </w:tr>
      <w:tr>
        <w:tc>
          <w:tcPr>
            <w:tcW w:type="pct" w:w="24%"/>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Transform</w:t>
            </w:r>
          </w:p>
        </w:tc>
        <w:tc>
          <w:tcPr>
            <w:tcW w:type="pct" w:w="76%"/>
            <w:tcBorders>
              <w:top w:val="single" w:color="D1D5DB" w:sz="1"/>
              <w:left w:val="single" w:color="D1D5DB" w:sz="1"/>
              <w:bottom w:val="single" w:color="D1D5DB" w:sz="1"/>
              <w:right w:val="single" w:color="D1D5DB" w:sz="1"/>
            </w:tcBorders>
            <w:shd w:fill="F9FAFB" w:color="F9FAFB"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 data transformation expression applied to data flowing through an edge between two agents.</w:t>
            </w:r>
          </w:p>
        </w:tc>
      </w:tr>
      <w:tr>
        <w:tc>
          <w:tcPr>
            <w:tcW w:type="pct" w:w="24%"/>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bCs/>
                <w:i w:val="false"/>
                <w:iCs w:val="false"/>
                <w:color w:val="374151"/>
                <w:sz w:val="20"/>
                <w:szCs w:val="20"/>
              </w:rPr>
              <w:t xml:space="preserve">Workflow</w:t>
            </w:r>
          </w:p>
        </w:tc>
        <w:tc>
          <w:tcPr>
            <w:tcW w:type="pct" w:w="76%"/>
            <w:tcBorders>
              <w:top w:val="single" w:color="D1D5DB" w:sz="1"/>
              <w:left w:val="single" w:color="D1D5DB" w:sz="1"/>
              <w:bottom w:val="single" w:color="D1D5DB" w:sz="1"/>
              <w:right w:val="single" w:color="D1D5DB" w:sz="1"/>
            </w:tcBorders>
            <w:shd w:fill="FFFFFF" w:color="FFFFFF" w:val="clear"/>
            <w:tcMar>
              <w:top w:type="dxa" w:w="57"/>
              <w:left w:type="dxa" w:w="115"/>
              <w:bottom w:type="dxa" w:w="57"/>
              <w:right w:type="dxa" w:w="115"/>
            </w:tcMar>
            <w:vAlign w:val="center"/>
          </w:tcPr>
          <w:p>
            <w:pPr>
              <w:spacing w:after="20" w:before="20"/>
              <w:jc w:val="left"/>
            </w:pPr>
            <w:r>
              <w:rPr>
                <w:rFonts w:ascii="Segoe UI" w:cs="Segoe UI" w:eastAsia="Segoe UI" w:hAnsi="Segoe UI"/>
                <w:b w:val="false"/>
                <w:bCs w:val="false"/>
                <w:i w:val="false"/>
                <w:iCs w:val="false"/>
                <w:color w:val="374151"/>
                <w:sz w:val="20"/>
                <w:szCs w:val="20"/>
              </w:rPr>
              <w:t xml:space="preserve">An external platform's term for a connected graph of processing nodes. Equivalent to a Hive pipeline.</w:t>
            </w:r>
          </w:p>
        </w:tc>
      </w:tr>
    </w:tbl>
    <w:sectPr>
      <w:headerReference w:type="default" r:id="rId7"/>
      <w:headerReference w:type="first" r:id="rId8"/>
      <w:footerReference w:type="default" r:id="rId9"/>
      <w:footerReference w:type="first" r:id="rId10"/>
      <w:pgSz w:w="12240" w:h="15840" w:orient="portrait"/>
      <w:pgMar w:top="720" w:right="1080" w:bottom="72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jc w:val="center"/>
    </w:pPr>
    <w:r>
      <w:rPr>
        <w:rFonts w:ascii="Segoe UI" w:cs="Segoe UI" w:eastAsia="Segoe UI" w:hAnsi="Segoe UI"/>
        <w:color w:val="6B7280"/>
        <w:sz w:val="16"/>
        <w:szCs w:val="16"/>
      </w:rPr>
      <w:t xml:space="preserve">Hive  -  Self-Hosted AI Agent OS  |  Confidential  |  Page </w:t>
    </w:r>
    <w:r>
      <w:rPr>
        <w:rFonts w:ascii="Segoe UI" w:cs="Segoe UI" w:eastAsia="Segoe UI" w:hAnsi="Segoe UI"/>
        <w:color w:val="6B7280"/>
        <w:sz w:val="16"/>
        <w:szCs w:val="16"/>
      </w:rPr>
      <w:fldChar w:fldCharType="begin"/>
      <w:instrText xml:space="preserve">PAGE</w:instrText>
      <w:fldChar w:fldCharType="separate"/>
      <w:fldChar w:fldCharType="end"/>
    </w:r>
    <w:r>
      <w:rPr>
        <w:rFonts w:ascii="Segoe UI" w:cs="Segoe UI" w:eastAsia="Segoe UI" w:hAnsi="Segoe UI"/>
        <w:color w:val="6B7280"/>
        <w:sz w:val="16"/>
        <w:szCs w:val="16"/>
      </w:rPr>
      <w:t xml:space="preserve"> of </w:t>
    </w:r>
    <w:r>
      <w:rPr>
        <w:rFonts w:ascii="Segoe UI" w:cs="Segoe UI" w:eastAsia="Segoe UI" w:hAnsi="Segoe U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B7280"/>
        <w:sz w:val="16"/>
        <w:szCs w:val="16"/>
      </w:rPr>
      <w:t xml:space="preserve">HIVE  |  Workflow Import &amp; Cross-Platform Compatibility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2026-03-20T06:13:10.022Z</dcterms:created>
  <dcterms:modified xsi:type="dcterms:W3CDTF">2026-03-20T06:13:10.023Z</dcterms:modified>
</cp:coreProperties>
</file>

<file path=docProps/custom.xml><?xml version="1.0" encoding="utf-8"?>
<Properties xmlns="http://schemas.openxmlformats.org/officeDocument/2006/custom-properties" xmlns:vt="http://schemas.openxmlformats.org/officeDocument/2006/docPropsVTypes"/>
</file>