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C77" w:rsidRPr="00681C77" w:rsidRDefault="00681C77" w:rsidP="00681C77">
      <w:pPr>
        <w:spacing w:before="240" w:after="240" w:line="240" w:lineRule="auto"/>
        <w:jc w:val="both"/>
        <w:rPr>
          <w:rFonts w:ascii="Lato-Regular" w:eastAsia="Times New Roman" w:hAnsi="Lato-Regular" w:cs="Times New Roman"/>
          <w:b/>
          <w:color w:val="000000"/>
          <w:sz w:val="40"/>
          <w:szCs w:val="40"/>
          <w:lang w:eastAsia="ru-RU"/>
        </w:rPr>
      </w:pPr>
      <w:r>
        <w:rPr>
          <w:rFonts w:ascii="Lato-Regular" w:eastAsia="Times New Roman" w:hAnsi="Lato-Regular" w:cs="Times New Roman"/>
          <w:b/>
          <w:color w:val="000000"/>
          <w:sz w:val="40"/>
          <w:szCs w:val="40"/>
          <w:lang w:eastAsia="ru-RU"/>
        </w:rPr>
        <w:t xml:space="preserve">   </w:t>
      </w:r>
      <w:r w:rsidRPr="00681C77">
        <w:rPr>
          <w:rFonts w:ascii="Lato-Regular" w:eastAsia="Times New Roman" w:hAnsi="Lato-Regular" w:cs="Times New Roman"/>
          <w:b/>
          <w:color w:val="000000"/>
          <w:sz w:val="40"/>
          <w:szCs w:val="40"/>
          <w:lang w:eastAsia="ru-RU"/>
        </w:rPr>
        <w:t>ПП «АББАС</w:t>
      </w:r>
      <w:r w:rsidRPr="00801179">
        <w:rPr>
          <w:rFonts w:ascii="Lato-Regular" w:eastAsia="Times New Roman" w:hAnsi="Lato-Regular" w:cs="Times New Roman"/>
          <w:b/>
          <w:color w:val="000000"/>
          <w:sz w:val="40"/>
          <w:szCs w:val="40"/>
          <w:lang w:eastAsia="ru-RU"/>
        </w:rPr>
        <w:t>"</w:t>
      </w:r>
    </w:p>
    <w:p w:rsidR="00681C77" w:rsidRDefault="00681C77" w:rsidP="00681C77">
      <w:pPr>
        <w:spacing w:before="240" w:after="240" w:line="240" w:lineRule="auto"/>
        <w:jc w:val="both"/>
        <w:rPr>
          <w:rFonts w:ascii="Lato-Regular" w:eastAsia="Times New Roman" w:hAnsi="Lato-Regular" w:cs="Times New Roman"/>
          <w:b/>
          <w:color w:val="000000"/>
          <w:sz w:val="40"/>
          <w:szCs w:val="40"/>
          <w:lang w:eastAsia="ru-RU"/>
        </w:rPr>
      </w:pPr>
      <w:r w:rsidRPr="009C62A8">
        <w:rPr>
          <w:rFonts w:ascii="Times New Roman" w:eastAsia="Times New Roman" w:hAnsi="Times New Roman" w:cs="Times New Roman"/>
          <w:b/>
          <w:noProof/>
          <w:color w:val="0E50CB"/>
          <w:sz w:val="40"/>
          <w:szCs w:val="40"/>
          <w:lang w:eastAsia="ru-RU"/>
        </w:rPr>
        <w:drawing>
          <wp:anchor distT="0" distB="0" distL="190500" distR="190500" simplePos="0" relativeHeight="251659264" behindDoc="0" locked="0" layoutInCell="1" allowOverlap="0" wp14:anchorId="5F34A729" wp14:editId="01FDC78F">
            <wp:simplePos x="0" y="0"/>
            <wp:positionH relativeFrom="column">
              <wp:posOffset>-454660</wp:posOffset>
            </wp:positionH>
            <wp:positionV relativeFrom="line">
              <wp:posOffset>107950</wp:posOffset>
            </wp:positionV>
            <wp:extent cx="3114675" cy="1943100"/>
            <wp:effectExtent l="0" t="0" r="9525" b="0"/>
            <wp:wrapSquare wrapText="bothSides"/>
            <wp:docPr id="4" name="Рисунок 4" descr="Инжиниринговая комп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Инжиниринговая компани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67A7">
        <w:rPr>
          <w:rFonts w:ascii="Lato-Regular" w:eastAsia="Times New Roman" w:hAnsi="Lato-Regular" w:cs="Times New Roman"/>
          <w:b/>
          <w:color w:val="000000"/>
          <w:sz w:val="40"/>
          <w:szCs w:val="40"/>
          <w:lang w:eastAsia="ru-RU"/>
        </w:rPr>
        <w:t>Вид деятельности:</w:t>
      </w:r>
    </w:p>
    <w:p w:rsidR="000667A7" w:rsidRPr="003F43A9" w:rsidRDefault="000667A7" w:rsidP="000667A7">
      <w:pPr>
        <w:spacing w:after="0" w:line="240" w:lineRule="auto"/>
        <w:ind w:firstLine="4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C62A8">
        <w:rPr>
          <w:rFonts w:ascii="Times New Roman" w:eastAsia="Times New Roman" w:hAnsi="Times New Roman" w:cs="Times New Roman"/>
          <w:b/>
          <w:color w:val="0070C0"/>
          <w:sz w:val="32"/>
          <w:szCs w:val="32"/>
          <w:lang w:eastAsia="ru-RU"/>
        </w:rPr>
        <w:t>Инжиниринг</w:t>
      </w:r>
      <w:r w:rsidRPr="000667A7">
        <w:rPr>
          <w:rFonts w:ascii="Times New Roman" w:eastAsia="Times New Roman" w:hAnsi="Times New Roman" w:cs="Times New Roman"/>
          <w:b/>
          <w:color w:val="0070C0"/>
          <w:sz w:val="32"/>
          <w:szCs w:val="32"/>
          <w:lang w:eastAsia="ru-RU"/>
        </w:rPr>
        <w:t xml:space="preserve"> в строительст</w:t>
      </w:r>
      <w:r>
        <w:rPr>
          <w:rFonts w:ascii="Times New Roman" w:eastAsia="Times New Roman" w:hAnsi="Times New Roman" w:cs="Times New Roman"/>
          <w:b/>
          <w:color w:val="0070C0"/>
          <w:sz w:val="32"/>
          <w:szCs w:val="32"/>
          <w:lang w:eastAsia="ru-RU"/>
        </w:rPr>
        <w:t>в</w:t>
      </w:r>
      <w:r w:rsidRPr="000667A7">
        <w:rPr>
          <w:rFonts w:ascii="Times New Roman" w:eastAsia="Times New Roman" w:hAnsi="Times New Roman" w:cs="Times New Roman"/>
          <w:b/>
          <w:color w:val="0070C0"/>
          <w:sz w:val="32"/>
          <w:szCs w:val="32"/>
          <w:lang w:eastAsia="ru-RU"/>
        </w:rPr>
        <w:t>е</w:t>
      </w:r>
      <w:r w:rsidRPr="009C62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C6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это оказание инженерно-консультационных услуг для получения наибольшей</w:t>
      </w:r>
      <w:r w:rsidRPr="00066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6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прибыли от вложенного капитала</w:t>
      </w:r>
      <w:r w:rsidRPr="009C62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667A7" w:rsidRDefault="000667A7" w:rsidP="00681C77">
      <w:pPr>
        <w:spacing w:before="240" w:after="240" w:line="240" w:lineRule="auto"/>
        <w:jc w:val="both"/>
        <w:rPr>
          <w:rFonts w:ascii="Lato-Regular" w:eastAsia="Times New Roman" w:hAnsi="Lato-Regular" w:cs="Times New Roman"/>
          <w:color w:val="000000"/>
          <w:sz w:val="27"/>
          <w:szCs w:val="27"/>
          <w:lang w:eastAsia="ru-RU"/>
        </w:rPr>
      </w:pPr>
    </w:p>
    <w:p w:rsidR="000667A7" w:rsidRPr="000667A7" w:rsidRDefault="00681C77" w:rsidP="00681C77">
      <w:pPr>
        <w:spacing w:before="240" w:after="240" w:line="240" w:lineRule="auto"/>
        <w:jc w:val="both"/>
        <w:rPr>
          <w:rFonts w:ascii="Lato-Regular" w:eastAsia="Times New Roman" w:hAnsi="Lato-Regular" w:cs="Times New Roman"/>
          <w:color w:val="000000"/>
          <w:sz w:val="24"/>
          <w:szCs w:val="24"/>
          <w:lang w:eastAsia="ru-RU"/>
        </w:rPr>
      </w:pPr>
      <w:r w:rsidRPr="000667A7">
        <w:rPr>
          <w:rFonts w:ascii="Lato-Regular" w:eastAsia="Times New Roman" w:hAnsi="Lato-Regular" w:cs="Times New Roman"/>
          <w:color w:val="000000"/>
          <w:sz w:val="24"/>
          <w:szCs w:val="24"/>
          <w:lang w:eastAsia="ru-RU"/>
        </w:rPr>
        <w:t xml:space="preserve"> </w:t>
      </w:r>
    </w:p>
    <w:p w:rsidR="00681C77" w:rsidRPr="00801179" w:rsidRDefault="00681C77" w:rsidP="000667A7">
      <w:pPr>
        <w:spacing w:before="240" w:after="240" w:line="240" w:lineRule="auto"/>
        <w:rPr>
          <w:rFonts w:ascii="Lato-Regular" w:eastAsia="Times New Roman" w:hAnsi="Lato-Regular" w:cs="Times New Roman"/>
          <w:color w:val="000000"/>
          <w:sz w:val="27"/>
          <w:szCs w:val="27"/>
          <w:lang w:eastAsia="ru-RU"/>
        </w:rPr>
      </w:pPr>
      <w:r w:rsidRPr="00801179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Наша главная функция</w:t>
      </w:r>
      <w:r w:rsidR="00E97538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:</w:t>
      </w:r>
    </w:p>
    <w:tbl>
      <w:tblPr>
        <w:tblW w:w="11008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008"/>
      </w:tblGrid>
      <w:tr w:rsidR="009C62A8" w:rsidRPr="009C62A8" w:rsidTr="009C62A8">
        <w:trPr>
          <w:tblCellSpacing w:w="0" w:type="dxa"/>
          <w:jc w:val="center"/>
        </w:trPr>
        <w:tc>
          <w:tcPr>
            <w:tcW w:w="5000" w:type="pct"/>
            <w:hideMark/>
          </w:tcPr>
          <w:p w:rsidR="009C62A8" w:rsidRPr="009C62A8" w:rsidRDefault="009C62A8" w:rsidP="000667A7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bookmarkStart w:id="0" w:name="#top"/>
          </w:p>
        </w:tc>
      </w:tr>
    </w:tbl>
    <w:bookmarkEnd w:id="0"/>
    <w:p w:rsidR="00060676" w:rsidRDefault="00A24AEC" w:rsidP="00346332">
      <w:pPr>
        <w:spacing w:after="0" w:line="240" w:lineRule="auto"/>
        <w:ind w:left="-709"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4AEC">
        <w:rPr>
          <w:rFonts w:ascii="Times New Roman" w:eastAsia="Times New Roman" w:hAnsi="Times New Roman" w:cs="Times New Roman"/>
          <w:b/>
          <w:color w:val="0070C0"/>
          <w:sz w:val="32"/>
          <w:szCs w:val="32"/>
          <w:lang w:eastAsia="ru-RU"/>
        </w:rPr>
        <w:t>Технический надзор</w:t>
      </w:r>
      <w:r w:rsidRPr="00A24AEC"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  <w:t xml:space="preserve"> — это комплекс проверок и мониторинга площадки на всех этапах строительства — от начала проектирования и до окончания работ. </w:t>
      </w:r>
      <w:r w:rsidR="00346332"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нашей стране технадзор осуществляется в соответствии с постановлением </w:t>
      </w:r>
      <w:proofErr w:type="spellStart"/>
      <w:r w:rsidR="00346332"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Кабмина</w:t>
      </w:r>
      <w:proofErr w:type="spellEnd"/>
      <w:r w:rsidR="00346332"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Украины № 903 от 11.07.2007. Согласно этому документу, основная задача строительного надзора состоит в контроле над соблюдением:</w:t>
      </w:r>
    </w:p>
    <w:p w:rsidR="00346332" w:rsidRPr="00A24AEC" w:rsidRDefault="00346332" w:rsidP="00346332">
      <w:pPr>
        <w:spacing w:after="0" w:line="240" w:lineRule="auto"/>
        <w:ind w:left="-709" w:firstLine="425"/>
        <w:jc w:val="both"/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</w:pPr>
    </w:p>
    <w:p w:rsidR="00E97538" w:rsidRPr="00373AB5" w:rsidRDefault="00E97538" w:rsidP="00E97538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63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проверку наличия документов, подтверждающих качество используемых строительных конструкций, изделий, деталей и материалов, включая результаты их лабораторных испытаний. Контроль качественных характеристик применяемого строительного оборудования;</w:t>
      </w:r>
    </w:p>
    <w:p w:rsidR="00E97538" w:rsidRPr="00373AB5" w:rsidRDefault="00E97538" w:rsidP="00E97538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контроль качества завершенных строительно-монтажных работ на предмет соответствия требованиям государственным стандартам, нормам и правилам;</w:t>
      </w:r>
    </w:p>
    <w:p w:rsidR="00E97538" w:rsidRPr="00373AB5" w:rsidRDefault="00E97538" w:rsidP="00E97538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проверку соответствия фактического объема и качества работ проектной документации и сметам;</w:t>
      </w:r>
    </w:p>
    <w:p w:rsidR="00E97538" w:rsidRPr="00373AB5" w:rsidRDefault="00E97538" w:rsidP="00E97538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ведение учета полного объема работ, принятого и оплаченного, а также выполненного с недостатками;</w:t>
      </w:r>
    </w:p>
    <w:p w:rsidR="00E97538" w:rsidRPr="00373AB5" w:rsidRDefault="00E97538" w:rsidP="00E97538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участие в проверках объекта органами </w:t>
      </w:r>
      <w:proofErr w:type="spellStart"/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Госархстройконтроля</w:t>
      </w:r>
      <w:proofErr w:type="spellEnd"/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Государственного надзора, контроль выполнения подрядчиком предписаний контролирующих органов государства по устранению обнаруженных недостатков;</w:t>
      </w:r>
    </w:p>
    <w:p w:rsidR="00E97538" w:rsidRPr="00373AB5" w:rsidRDefault="00E97538" w:rsidP="00E97538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осмотр и оценку (совместно с подрядчиком) результатов выполненных работ, включая скрытые работы и строительные конструкции;</w:t>
      </w:r>
    </w:p>
    <w:p w:rsidR="00E97538" w:rsidRPr="00373AB5" w:rsidRDefault="00E97538" w:rsidP="00E97538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оповещение подрядчика в случае, если строительные материалы, изделия или оборудование не соответствует требованиям нормативной документации;</w:t>
      </w:r>
    </w:p>
    <w:p w:rsidR="00E97538" w:rsidRPr="00373AB5" w:rsidRDefault="00E97538" w:rsidP="00E97538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оформление актов на некачественно выполненные работы;</w:t>
      </w:r>
    </w:p>
    <w:p w:rsidR="00E97538" w:rsidRDefault="00E97538" w:rsidP="00E97538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участие в деятельности рабочей комиссии по проверке качества отдельных строительно-монтажных работ, узлов и конструкций, а также соответствия смонтированного оборудования техническим условиям.</w:t>
      </w:r>
    </w:p>
    <w:p w:rsidR="00346332" w:rsidRPr="00373AB5" w:rsidRDefault="00346332" w:rsidP="00346332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46332" w:rsidRDefault="00E97538" w:rsidP="00346332">
      <w:pPr>
        <w:spacing w:after="0" w:line="240" w:lineRule="auto"/>
        <w:ind w:left="-567" w:firstLine="42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Специалисты, осуществляющие технадзор на строительном объекте,</w:t>
      </w:r>
    </w:p>
    <w:p w:rsidR="00E97538" w:rsidRPr="00373AB5" w:rsidRDefault="00E97538" w:rsidP="00346332">
      <w:pPr>
        <w:spacing w:after="0" w:line="240" w:lineRule="auto"/>
        <w:ind w:left="-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73AB5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ru-RU"/>
        </w:rPr>
        <w:t>имеют право</w:t>
      </w:r>
      <w:r w:rsidRPr="00373AB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требовать от подрядчика:</w:t>
      </w:r>
    </w:p>
    <w:p w:rsidR="00E97538" w:rsidRPr="00373AB5" w:rsidRDefault="00E97538" w:rsidP="00E97538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соблюдения проектно-сметной и прочей технической документации, а также порядка выполнения и приемки работ, в соответствии с положениями нормативных документов;</w:t>
      </w:r>
    </w:p>
    <w:p w:rsidR="00E97538" w:rsidRPr="00373AB5" w:rsidRDefault="00E97538" w:rsidP="00E97538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остановки работ, в случае использования материалов, изделий и конструкций, не соответствующих требованиям нормативной документации;</w:t>
      </w:r>
    </w:p>
    <w:p w:rsidR="00E97538" w:rsidRPr="00373AB5" w:rsidRDefault="00E97538" w:rsidP="00E97538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проведения лабораторных испытаний используемых материалов, конструкций и оборудования;</w:t>
      </w:r>
    </w:p>
    <w:p w:rsidR="00E97538" w:rsidRPr="00373AB5" w:rsidRDefault="00E97538" w:rsidP="00E97538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устранения отклонений от проекта, а также обнаруженных дефектов и недостатков;</w:t>
      </w:r>
    </w:p>
    <w:p w:rsidR="00E97538" w:rsidRDefault="00E97538" w:rsidP="00E97538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остановку монтажа строительных конструкций для проведения проверки и составления акта выполненных скрытых работ.</w:t>
      </w:r>
    </w:p>
    <w:p w:rsidR="001F3351" w:rsidRDefault="001F3351" w:rsidP="001F3351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97538" w:rsidRDefault="00346332" w:rsidP="001F335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eastAsia="ru-RU"/>
        </w:rPr>
      </w:pPr>
      <w:r w:rsidRPr="00346332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>О</w:t>
      </w:r>
      <w:r w:rsidR="00A24AEC" w:rsidRPr="00346332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>тсутствие технадзора:</w:t>
      </w:r>
      <w:r w:rsidR="00A24AEC" w:rsidRPr="0034633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 xml:space="preserve"> </w:t>
      </w:r>
      <w:r w:rsidR="00A24AEC" w:rsidRPr="008D0033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ru-RU"/>
        </w:rPr>
        <w:t>риски</w:t>
      </w:r>
    </w:p>
    <w:p w:rsidR="001F3351" w:rsidRPr="00A24AEC" w:rsidRDefault="001F3351" w:rsidP="001F335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70C0"/>
          <w:sz w:val="16"/>
          <w:szCs w:val="16"/>
          <w:lang w:eastAsia="ru-RU"/>
        </w:rPr>
      </w:pPr>
    </w:p>
    <w:p w:rsidR="00E97538" w:rsidRDefault="00A24AEC" w:rsidP="00E97538">
      <w:pPr>
        <w:spacing w:after="0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</w:pPr>
      <w:r w:rsidRPr="00A24AEC"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  <w:t>Согласно Закону Украины «Об архитектурной деятельности», отсутствие технического надзора на объекте является нарушением и может послужить основанием к административной ответственности. Но это самое малое, что может случиться. </w:t>
      </w:r>
    </w:p>
    <w:p w:rsidR="00A24AEC" w:rsidRPr="00A24AEC" w:rsidRDefault="00A24AEC" w:rsidP="00E97538">
      <w:pPr>
        <w:spacing w:after="0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</w:pPr>
      <w:r w:rsidRPr="00A24AEC"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  <w:t>Некачественно выполненные строительные работы могут свести на нет достойный проект или интересное архитектурное решение. Среди самых серьезных проблем на площадке можно выделить:</w:t>
      </w:r>
    </w:p>
    <w:p w:rsidR="00A24AEC" w:rsidRPr="00A54EDC" w:rsidRDefault="00A24AEC" w:rsidP="00A54EDC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</w:pPr>
      <w:r w:rsidRPr="00A54EDC"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  <w:t>отступление от проектных решений, что может повлечь серьезные проблемы при эксплуатации объекта;</w:t>
      </w:r>
    </w:p>
    <w:p w:rsidR="00A24AEC" w:rsidRPr="00A54EDC" w:rsidRDefault="00A24AEC" w:rsidP="00A54EDC">
      <w:pPr>
        <w:pStyle w:val="a5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</w:pPr>
      <w:r w:rsidRPr="00A54EDC"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  <w:t>использование некачественных материалов и, как следствие, нарушение надежности конструкций;</w:t>
      </w:r>
    </w:p>
    <w:p w:rsidR="00A24AEC" w:rsidRPr="00A54EDC" w:rsidRDefault="00A24AEC" w:rsidP="00A54EDC">
      <w:pPr>
        <w:pStyle w:val="a5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</w:pPr>
      <w:r w:rsidRPr="00A54EDC"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  <w:t xml:space="preserve"> срыв сроков строительства, что приводит к снижению рентабельности проекта;</w:t>
      </w:r>
    </w:p>
    <w:p w:rsidR="00A24AEC" w:rsidRPr="00A54EDC" w:rsidRDefault="00A24AEC" w:rsidP="00A54EDC">
      <w:pPr>
        <w:pStyle w:val="a5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</w:pPr>
      <w:r w:rsidRPr="00A54EDC"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  <w:t xml:space="preserve"> значительное увеличение сметных расходов подрядчиком;</w:t>
      </w:r>
    </w:p>
    <w:p w:rsidR="00A24AEC" w:rsidRPr="00A54EDC" w:rsidRDefault="00A24AEC" w:rsidP="00A54EDC">
      <w:pPr>
        <w:pStyle w:val="a5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</w:pPr>
      <w:r w:rsidRPr="00A54EDC"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  <w:t xml:space="preserve"> ненадлежащее ведение исполнительной документации, что может вызвать проблемы с вводом объекта в эксплуатацию.</w:t>
      </w:r>
    </w:p>
    <w:p w:rsidR="00602C64" w:rsidRPr="00A24AEC" w:rsidRDefault="00602C64" w:rsidP="00602C64">
      <w:pPr>
        <w:spacing w:after="0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</w:pPr>
    </w:p>
    <w:p w:rsidR="00A54EDC" w:rsidRPr="008D0033" w:rsidRDefault="00A24AEC" w:rsidP="00A54EDC">
      <w:pPr>
        <w:spacing w:after="405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A24AE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Технический надзор на строительной площадке — положительное явление и гарантия того, что работы соответствующего качества, будут вестись с соблюдением установленных норм. Это возможность уберечься от недобросовестных подрядчиков и получить на финише ожидаемый результат.</w:t>
      </w:r>
    </w:p>
    <w:p w:rsidR="001E12B9" w:rsidRDefault="000667A7" w:rsidP="001E12B9">
      <w:pPr>
        <w:spacing w:after="0" w:line="240" w:lineRule="auto"/>
        <w:ind w:left="-851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5A61">
        <w:rPr>
          <w:rFonts w:ascii="Times New Roman" w:eastAsia="Times New Roman" w:hAnsi="Times New Roman" w:cs="Times New Roman"/>
          <w:b/>
          <w:color w:val="0070C0"/>
          <w:sz w:val="32"/>
          <w:szCs w:val="32"/>
          <w:lang w:eastAsia="ru-RU"/>
        </w:rPr>
        <w:t>Проектно-</w:t>
      </w:r>
      <w:r w:rsidRPr="009C62A8">
        <w:rPr>
          <w:rFonts w:ascii="Times New Roman" w:eastAsia="Times New Roman" w:hAnsi="Times New Roman" w:cs="Times New Roman"/>
          <w:b/>
          <w:color w:val="0070C0"/>
          <w:sz w:val="32"/>
          <w:szCs w:val="32"/>
          <w:lang w:eastAsia="ru-RU"/>
        </w:rPr>
        <w:t>технические услуги</w:t>
      </w:r>
      <w:r w:rsidRPr="009C62A8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</w:t>
      </w:r>
      <w:r w:rsidRPr="009C62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это сбор пакета документов для разработки проектов по организации реконструкции и нового строительства объектов </w:t>
      </w:r>
      <w:proofErr w:type="gramStart"/>
      <w:r w:rsidRPr="009C62A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</w:t>
      </w:r>
      <w:proofErr w:type="gramEnd"/>
      <w:r w:rsidRPr="009C62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действующи</w:t>
      </w:r>
      <w:r w:rsidR="00202A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 </w:t>
      </w:r>
      <w:r w:rsidRPr="009C62A8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</w:t>
      </w:r>
      <w:r w:rsidR="001E12B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E12B9" w:rsidRPr="004E4754" w:rsidRDefault="00B7179D" w:rsidP="004E4754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</w:pPr>
      <w:hyperlink r:id="rId7" w:history="1">
        <w:r w:rsidR="001E12B9" w:rsidRPr="001E12B9">
          <w:rPr>
            <w:rFonts w:ascii="Times New Roman" w:eastAsia="Times New Roman" w:hAnsi="Times New Roman" w:cs="Times New Roman"/>
            <w:bCs/>
            <w:color w:val="0D0D0D" w:themeColor="text1" w:themeTint="F2"/>
            <w:sz w:val="24"/>
            <w:szCs w:val="24"/>
            <w:lang w:eastAsia="ru-RU"/>
          </w:rPr>
          <w:t>Консультация по оформлению строительства</w:t>
        </w:r>
      </w:hyperlink>
    </w:p>
    <w:p w:rsidR="001E12B9" w:rsidRPr="001E12B9" w:rsidRDefault="00B7179D" w:rsidP="001E12B9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</w:pPr>
      <w:hyperlink r:id="rId8" w:history="1">
        <w:r w:rsidR="001E12B9" w:rsidRPr="001E12B9">
          <w:rPr>
            <w:rFonts w:ascii="Times New Roman" w:eastAsia="Times New Roman" w:hAnsi="Times New Roman" w:cs="Times New Roman"/>
            <w:bCs/>
            <w:color w:val="0D0D0D" w:themeColor="text1" w:themeTint="F2"/>
            <w:sz w:val="24"/>
            <w:szCs w:val="24"/>
            <w:lang w:eastAsia="ru-RU"/>
          </w:rPr>
          <w:t>Градостроительный расчет</w:t>
        </w:r>
      </w:hyperlink>
    </w:p>
    <w:p w:rsidR="001E12B9" w:rsidRPr="001E12B9" w:rsidRDefault="00B7179D" w:rsidP="001E12B9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</w:pPr>
      <w:hyperlink r:id="rId9" w:history="1">
        <w:r w:rsidR="001E12B9" w:rsidRPr="001E12B9">
          <w:rPr>
            <w:rFonts w:ascii="Times New Roman" w:eastAsia="Times New Roman" w:hAnsi="Times New Roman" w:cs="Times New Roman"/>
            <w:bCs/>
            <w:color w:val="0D0D0D" w:themeColor="text1" w:themeTint="F2"/>
            <w:sz w:val="24"/>
            <w:szCs w:val="24"/>
            <w:lang w:eastAsia="ru-RU"/>
          </w:rPr>
          <w:t>Генеральный план</w:t>
        </w:r>
      </w:hyperlink>
    </w:p>
    <w:p w:rsidR="001E12B9" w:rsidRDefault="00B7179D" w:rsidP="00A51111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</w:pPr>
      <w:hyperlink r:id="rId10" w:history="1">
        <w:r w:rsidR="001E12B9" w:rsidRPr="001E12B9">
          <w:rPr>
            <w:rFonts w:ascii="Times New Roman" w:eastAsia="Times New Roman" w:hAnsi="Times New Roman" w:cs="Times New Roman"/>
            <w:bCs/>
            <w:color w:val="0D0D0D" w:themeColor="text1" w:themeTint="F2"/>
            <w:sz w:val="24"/>
            <w:szCs w:val="24"/>
            <w:lang w:eastAsia="ru-RU"/>
          </w:rPr>
          <w:t>Детальный план территории</w:t>
        </w:r>
      </w:hyperlink>
    </w:p>
    <w:p w:rsidR="00202A9A" w:rsidRPr="00A51111" w:rsidRDefault="00202A9A" w:rsidP="00A51111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  <w:t>План благоустройства территории</w:t>
      </w:r>
    </w:p>
    <w:p w:rsidR="00897A77" w:rsidRDefault="00B7179D" w:rsidP="00897A77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</w:pPr>
      <w:hyperlink r:id="rId11" w:history="1">
        <w:r w:rsidR="00897A77" w:rsidRPr="00897A77">
          <w:rPr>
            <w:rFonts w:ascii="Times New Roman" w:eastAsia="Times New Roman" w:hAnsi="Times New Roman" w:cs="Times New Roman"/>
            <w:bCs/>
            <w:color w:val="0D0D0D" w:themeColor="text1" w:themeTint="F2"/>
            <w:sz w:val="24"/>
            <w:szCs w:val="24"/>
            <w:lang w:eastAsia="ru-RU"/>
          </w:rPr>
          <w:t>Техническое обследование объектов</w:t>
        </w:r>
      </w:hyperlink>
    </w:p>
    <w:p w:rsidR="00897A77" w:rsidRPr="00897A77" w:rsidRDefault="00B7179D" w:rsidP="00897A77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</w:pPr>
      <w:hyperlink r:id="rId12" w:history="1">
        <w:r w:rsidR="00897A77" w:rsidRPr="00897A77">
          <w:rPr>
            <w:rFonts w:ascii="Roboto Condensed" w:eastAsia="Times New Roman" w:hAnsi="Roboto Condensed" w:cs="Times New Roman"/>
            <w:bCs/>
            <w:color w:val="0D0D0D" w:themeColor="text1" w:themeTint="F2"/>
            <w:sz w:val="24"/>
            <w:szCs w:val="24"/>
            <w:lang w:eastAsia="ru-RU"/>
          </w:rPr>
          <w:t xml:space="preserve">Изготовление паспорта </w:t>
        </w:r>
        <w:r w:rsidR="004E4754" w:rsidRPr="00A51111">
          <w:rPr>
            <w:rFonts w:ascii="Roboto Condensed" w:eastAsia="Times New Roman" w:hAnsi="Roboto Condensed" w:cs="Times New Roman"/>
            <w:bCs/>
            <w:color w:val="0D0D0D" w:themeColor="text1" w:themeTint="F2"/>
            <w:sz w:val="24"/>
            <w:szCs w:val="24"/>
            <w:lang w:eastAsia="ru-RU"/>
          </w:rPr>
          <w:t>отделки</w:t>
        </w:r>
        <w:r w:rsidR="00897A77" w:rsidRPr="00897A77">
          <w:rPr>
            <w:rFonts w:ascii="Roboto Condensed" w:eastAsia="Times New Roman" w:hAnsi="Roboto Condensed" w:cs="Times New Roman"/>
            <w:bCs/>
            <w:color w:val="0D0D0D" w:themeColor="text1" w:themeTint="F2"/>
            <w:sz w:val="24"/>
            <w:szCs w:val="24"/>
            <w:lang w:eastAsia="ru-RU"/>
          </w:rPr>
          <w:t xml:space="preserve"> фасадов</w:t>
        </w:r>
      </w:hyperlink>
    </w:p>
    <w:p w:rsidR="00897A77" w:rsidRPr="00897A77" w:rsidRDefault="00B7179D" w:rsidP="00897A77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</w:pPr>
      <w:hyperlink r:id="rId13" w:history="1">
        <w:r w:rsidR="00897A77" w:rsidRPr="00897A77">
          <w:rPr>
            <w:rFonts w:ascii="Roboto Condensed" w:eastAsia="Times New Roman" w:hAnsi="Roboto Condensed" w:cs="Times New Roman"/>
            <w:bCs/>
            <w:color w:val="0D0D0D" w:themeColor="text1" w:themeTint="F2"/>
            <w:sz w:val="24"/>
            <w:szCs w:val="24"/>
            <w:lang w:eastAsia="ru-RU"/>
          </w:rPr>
          <w:t xml:space="preserve">Проектирование коттеджей и </w:t>
        </w:r>
        <w:r w:rsidR="00A51111" w:rsidRPr="00A51111">
          <w:rPr>
            <w:rFonts w:ascii="Roboto Condensed" w:eastAsia="Times New Roman" w:hAnsi="Roboto Condensed" w:cs="Times New Roman"/>
            <w:bCs/>
            <w:color w:val="0D0D0D" w:themeColor="text1" w:themeTint="F2"/>
            <w:sz w:val="24"/>
            <w:szCs w:val="24"/>
            <w:lang w:eastAsia="ru-RU"/>
          </w:rPr>
          <w:t>многоквартирн</w:t>
        </w:r>
        <w:r w:rsidR="00A51111">
          <w:rPr>
            <w:rFonts w:ascii="Roboto Condensed" w:eastAsia="Times New Roman" w:hAnsi="Roboto Condensed" w:cs="Times New Roman"/>
            <w:bCs/>
            <w:color w:val="0D0D0D" w:themeColor="text1" w:themeTint="F2"/>
            <w:sz w:val="24"/>
            <w:szCs w:val="24"/>
            <w:lang w:eastAsia="ru-RU"/>
          </w:rPr>
          <w:t>ых</w:t>
        </w:r>
      </w:hyperlink>
      <w:r w:rsidR="00A51111">
        <w:rPr>
          <w:rFonts w:ascii="Roboto Condensed" w:eastAsia="Times New Roman" w:hAnsi="Roboto Condensed" w:cs="Times New Roman"/>
          <w:bCs/>
          <w:color w:val="0D0D0D" w:themeColor="text1" w:themeTint="F2"/>
          <w:sz w:val="24"/>
          <w:szCs w:val="24"/>
          <w:lang w:eastAsia="ru-RU"/>
        </w:rPr>
        <w:t xml:space="preserve"> домов</w:t>
      </w:r>
    </w:p>
    <w:p w:rsidR="00897A77" w:rsidRPr="004E4754" w:rsidRDefault="00B7179D" w:rsidP="00897A77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</w:pPr>
      <w:hyperlink r:id="rId14" w:history="1">
        <w:r w:rsidR="00897A77" w:rsidRPr="00897A77">
          <w:rPr>
            <w:rFonts w:ascii="Roboto Condensed" w:eastAsia="Times New Roman" w:hAnsi="Roboto Condensed" w:cs="Times New Roman"/>
            <w:bCs/>
            <w:color w:val="0D0D0D" w:themeColor="text1" w:themeTint="F2"/>
            <w:sz w:val="24"/>
            <w:szCs w:val="24"/>
            <w:lang w:eastAsia="ru-RU"/>
          </w:rPr>
          <w:t xml:space="preserve">Проектирование </w:t>
        </w:r>
        <w:r w:rsidR="00897A77">
          <w:rPr>
            <w:rFonts w:ascii="Roboto Condensed" w:eastAsia="Times New Roman" w:hAnsi="Roboto Condensed" w:cs="Times New Roman"/>
            <w:bCs/>
            <w:color w:val="0D0D0D" w:themeColor="text1" w:themeTint="F2"/>
            <w:sz w:val="24"/>
            <w:szCs w:val="24"/>
            <w:lang w:eastAsia="ru-RU"/>
          </w:rPr>
          <w:t>общественных</w:t>
        </w:r>
      </w:hyperlink>
      <w:r w:rsidR="00897A77">
        <w:rPr>
          <w:rFonts w:ascii="Roboto Condensed" w:eastAsia="Times New Roman" w:hAnsi="Roboto Condensed" w:cs="Times New Roman"/>
          <w:bCs/>
          <w:color w:val="0D0D0D" w:themeColor="text1" w:themeTint="F2"/>
          <w:sz w:val="24"/>
          <w:szCs w:val="24"/>
          <w:lang w:eastAsia="ru-RU"/>
        </w:rPr>
        <w:t xml:space="preserve"> зданий и сооружений</w:t>
      </w:r>
    </w:p>
    <w:p w:rsidR="004E4754" w:rsidRPr="004E4754" w:rsidRDefault="004E4754" w:rsidP="004E4754">
      <w:pPr>
        <w:pStyle w:val="a5"/>
        <w:numPr>
          <w:ilvl w:val="0"/>
          <w:numId w:val="18"/>
        </w:numPr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</w:pPr>
      <w:r w:rsidRPr="004E4754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  <w:t>Авторский надзор</w:t>
      </w:r>
    </w:p>
    <w:p w:rsidR="004E4754" w:rsidRDefault="004E4754" w:rsidP="004E4754">
      <w:pPr>
        <w:pStyle w:val="a5"/>
        <w:spacing w:after="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val="uk-UA" w:eastAsia="ru-RU"/>
        </w:rPr>
      </w:pPr>
    </w:p>
    <w:p w:rsidR="004E4754" w:rsidRPr="004E4754" w:rsidRDefault="004E4754" w:rsidP="004E4754">
      <w:pPr>
        <w:pStyle w:val="a5"/>
        <w:spacing w:after="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val="uk-UA" w:eastAsia="ru-RU"/>
        </w:rPr>
      </w:pPr>
    </w:p>
    <w:p w:rsidR="000667A7" w:rsidRDefault="00A54EDC" w:rsidP="00A54EDC">
      <w:pPr>
        <w:spacing w:after="405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A85A61">
        <w:rPr>
          <w:rFonts w:ascii="Times New Roman" w:eastAsia="Times New Roman" w:hAnsi="Times New Roman" w:cs="Times New Roman"/>
          <w:b/>
          <w:color w:val="0070C0"/>
          <w:sz w:val="32"/>
          <w:szCs w:val="32"/>
          <w:lang w:eastAsia="ru-RU"/>
        </w:rPr>
        <w:t>Р</w:t>
      </w:r>
      <w:r w:rsidR="000667A7" w:rsidRPr="009C62A8">
        <w:rPr>
          <w:rFonts w:ascii="Times New Roman" w:eastAsia="Times New Roman" w:hAnsi="Times New Roman" w:cs="Times New Roman"/>
          <w:b/>
          <w:color w:val="0070C0"/>
          <w:sz w:val="32"/>
          <w:szCs w:val="32"/>
          <w:lang w:eastAsia="ru-RU"/>
        </w:rPr>
        <w:t>азработка сметной документации</w:t>
      </w:r>
      <w:r w:rsidR="000667A7" w:rsidRPr="009C62A8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</w:t>
      </w:r>
      <w:r w:rsidR="000667A7" w:rsidRPr="009C62A8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 комплекс работ по сбору необходимых данных и расчет стоимости строит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ельства</w:t>
      </w:r>
      <w:r w:rsidRPr="00A54ED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.</w:t>
      </w:r>
    </w:p>
    <w:p w:rsidR="00897A77" w:rsidRPr="00897A77" w:rsidRDefault="00B7179D" w:rsidP="00897A77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</w:pPr>
      <w:hyperlink r:id="rId15" w:history="1">
        <w:r w:rsidR="00897A77" w:rsidRPr="001E12B9">
          <w:rPr>
            <w:rFonts w:ascii="Roboto Condensed" w:eastAsia="Times New Roman" w:hAnsi="Roboto Condensed" w:cs="Times New Roman"/>
            <w:bCs/>
            <w:color w:val="0D0D0D" w:themeColor="text1" w:themeTint="F2"/>
            <w:sz w:val="24"/>
            <w:szCs w:val="24"/>
            <w:lang w:eastAsia="ru-RU"/>
          </w:rPr>
          <w:t>Создание проектно-сметной документации</w:t>
        </w:r>
      </w:hyperlink>
      <w:r w:rsidR="00897A77">
        <w:rPr>
          <w:rFonts w:ascii="Roboto Condensed" w:eastAsia="Times New Roman" w:hAnsi="Roboto Condensed" w:cs="Times New Roman"/>
          <w:bCs/>
          <w:color w:val="0D0D0D" w:themeColor="text1" w:themeTint="F2"/>
          <w:sz w:val="24"/>
          <w:szCs w:val="24"/>
          <w:lang w:eastAsia="ru-RU"/>
        </w:rPr>
        <w:t xml:space="preserve"> на новое строительство</w:t>
      </w:r>
    </w:p>
    <w:p w:rsidR="00897A77" w:rsidRPr="00897A77" w:rsidRDefault="00B7179D" w:rsidP="00897A77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</w:pPr>
      <w:hyperlink r:id="rId16" w:history="1">
        <w:r w:rsidR="00897A77" w:rsidRPr="001E12B9">
          <w:rPr>
            <w:rFonts w:ascii="Roboto Condensed" w:eastAsia="Times New Roman" w:hAnsi="Roboto Condensed" w:cs="Times New Roman"/>
            <w:bCs/>
            <w:color w:val="0D0D0D" w:themeColor="text1" w:themeTint="F2"/>
            <w:sz w:val="24"/>
            <w:szCs w:val="24"/>
            <w:lang w:eastAsia="ru-RU"/>
          </w:rPr>
          <w:t>Создание проектно-сметной документации</w:t>
        </w:r>
      </w:hyperlink>
      <w:r w:rsidR="00897A77">
        <w:rPr>
          <w:rFonts w:ascii="Roboto Condensed" w:eastAsia="Times New Roman" w:hAnsi="Roboto Condensed" w:cs="Times New Roman"/>
          <w:bCs/>
          <w:color w:val="0D0D0D" w:themeColor="text1" w:themeTint="F2"/>
          <w:sz w:val="24"/>
          <w:szCs w:val="24"/>
          <w:lang w:eastAsia="ru-RU"/>
        </w:rPr>
        <w:t xml:space="preserve"> на капитальный ремонт </w:t>
      </w:r>
    </w:p>
    <w:p w:rsidR="00897A77" w:rsidRPr="00897A77" w:rsidRDefault="00B7179D" w:rsidP="00897A77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</w:pPr>
      <w:hyperlink r:id="rId17" w:history="1">
        <w:r w:rsidR="00897A77" w:rsidRPr="001E12B9">
          <w:rPr>
            <w:rFonts w:ascii="Roboto Condensed" w:eastAsia="Times New Roman" w:hAnsi="Roboto Condensed" w:cs="Times New Roman"/>
            <w:bCs/>
            <w:color w:val="0D0D0D" w:themeColor="text1" w:themeTint="F2"/>
            <w:sz w:val="24"/>
            <w:szCs w:val="24"/>
            <w:lang w:eastAsia="ru-RU"/>
          </w:rPr>
          <w:t>Создание проектно-сметной документации</w:t>
        </w:r>
      </w:hyperlink>
      <w:r w:rsidR="00897A77">
        <w:rPr>
          <w:rFonts w:ascii="Roboto Condensed" w:eastAsia="Times New Roman" w:hAnsi="Roboto Condensed" w:cs="Times New Roman"/>
          <w:bCs/>
          <w:color w:val="0D0D0D" w:themeColor="text1" w:themeTint="F2"/>
          <w:sz w:val="24"/>
          <w:szCs w:val="24"/>
          <w:lang w:eastAsia="ru-RU"/>
        </w:rPr>
        <w:t xml:space="preserve"> на реконструкцию и реставрацию</w:t>
      </w:r>
    </w:p>
    <w:p w:rsidR="000667A7" w:rsidRDefault="000667A7" w:rsidP="00A85A61">
      <w:pPr>
        <w:spacing w:before="100" w:beforeAutospacing="1" w:after="0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C62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Одним из </w:t>
      </w:r>
      <w:r w:rsidRPr="00B7179D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преимуществ</w:t>
      </w:r>
      <w:r w:rsidRPr="00033A60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</w:t>
      </w:r>
      <w:r w:rsidRPr="009C62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инжиниринговых компаний является то, что они могут производить строительство по проектам, разработанным специалистами их компании. Все вопросы при строительстве объекта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C62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монтаже будут решаться оперативно и в срок.</w:t>
      </w:r>
    </w:p>
    <w:p w:rsidR="00373AB5" w:rsidRDefault="00A85A61" w:rsidP="00A85A61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О нас:</w:t>
      </w:r>
      <w:bookmarkStart w:id="1" w:name="_GoBack"/>
      <w:bookmarkEnd w:id="1"/>
    </w:p>
    <w:p w:rsidR="009A68A5" w:rsidRDefault="005B408E" w:rsidP="009A68A5">
      <w:pPr>
        <w:spacing w:before="240" w:after="240" w:line="240" w:lineRule="auto"/>
        <w:ind w:left="-851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ПП «АББАС» - </w:t>
      </w:r>
      <w:r w:rsidR="009A68A5" w:rsidRP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организовано в 2006 году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как проектно-строительная компания.  На протяжении </w:t>
      </w:r>
      <w:r w:rsidR="004B77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многих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лет наша фирма </w:t>
      </w:r>
      <w:r w:rsidR="004B77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выполняет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строительны</w:t>
      </w:r>
      <w:r w:rsidR="004B77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ремонтны</w:t>
      </w:r>
      <w:r w:rsidR="004B77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работ</w:t>
      </w:r>
      <w:r w:rsidR="004B77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4B77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разрабатываем 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</w:t>
      </w:r>
      <w:r w:rsidR="004B77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о-сметную документацию на все виды работ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 Заказчиками фирмы </w:t>
      </w:r>
      <w:r w:rsidR="004B77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являются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частные инвесторы, так и государственные учреждения. </w:t>
      </w:r>
    </w:p>
    <w:p w:rsidR="00941346" w:rsidRDefault="004B77CA" w:rsidP="009A68A5">
      <w:pPr>
        <w:spacing w:before="240" w:after="240" w:line="240" w:lineRule="auto"/>
        <w:ind w:left="-851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2018 год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вид деятельности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расширился,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мы стали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проводить 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техническ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ий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надзор за строительством.  </w:t>
      </w:r>
      <w:r w:rsidR="005B408E"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Наши</w:t>
      </w:r>
      <w:r w:rsidR="005B40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инженеры и эксперты осуществляют</w:t>
      </w:r>
      <w:r w:rsidR="005B408E"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технический надзор, сопровожда</w:t>
      </w:r>
      <w:r w:rsidR="005B40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ют</w:t>
      </w:r>
      <w:r w:rsidR="005B408E"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проверя</w:t>
      </w:r>
      <w:r w:rsidR="005B40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ют</w:t>
      </w:r>
      <w:r w:rsidR="005B408E"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ход строительства и реконструкции самых разных объектов недвижимости на территории </w:t>
      </w:r>
      <w:r w:rsidR="005B40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Одессы и Одесской</w:t>
      </w:r>
      <w:r w:rsidR="005B408E"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области (</w:t>
      </w:r>
      <w:r w:rsidR="005B408E" w:rsidRPr="009B1099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ru-RU"/>
        </w:rPr>
        <w:t>школы и театры,  больницы и санатории, жилые дома и общежития, зерновые терминалы и промышленные объекты</w:t>
      </w:r>
      <w:r w:rsidR="009A68A5" w:rsidRPr="009B1099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ru-RU"/>
        </w:rPr>
        <w:t>,</w:t>
      </w:r>
      <w:r w:rsidR="005B408E" w:rsidRPr="009B1099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ru-RU"/>
        </w:rPr>
        <w:t xml:space="preserve"> памятники архитектуры</w:t>
      </w:r>
      <w:r w:rsidR="005B408E"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B408E"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Выполняем строительно-рем</w:t>
      </w:r>
      <w:r w:rsidR="009B10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онтные работы на объектах (класс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ответственности С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proofErr w:type="gramEnd"/>
      <w:r w:rsidR="009B10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B408E" w:rsidRPr="00373AB5" w:rsidRDefault="00E53FE2" w:rsidP="009A68A5">
      <w:pPr>
        <w:spacing w:before="240" w:after="240" w:line="240" w:lineRule="auto"/>
        <w:ind w:left="-851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3F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</w:t>
      </w:r>
      <w:r w:rsidR="009A68A5" w:rsidRPr="00E53F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E53F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вершен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Pr="00E53F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ые</w:t>
      </w:r>
      <w:r w:rsidR="005B408E"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объекты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строительства,</w:t>
      </w:r>
      <w:r w:rsidR="005B408E"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успешно введены в строй и в процессе эксплуатации отвечают современным требованиям надежной и бесперебойной работ</w:t>
      </w:r>
      <w:r w:rsidR="009413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ой</w:t>
      </w:r>
      <w:r w:rsidR="005B408E"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всех систем их жизнеобеспечения.</w:t>
      </w:r>
    </w:p>
    <w:p w:rsidR="005B408E" w:rsidRPr="005B408E" w:rsidRDefault="005B408E" w:rsidP="005B408E">
      <w:pPr>
        <w:shd w:val="clear" w:color="auto" w:fill="FFFFFF"/>
        <w:spacing w:before="100" w:beforeAutospacing="1" w:after="100" w:afterAutospacing="1" w:line="225" w:lineRule="atLeast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Все сотрудники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ПП «АББАС</w:t>
      </w: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осуществляющие мероприятия технического надзора на объектах 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строительства</w:t>
      </w: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обладают необходимыми средствами и знаниями для контроля ПИР любой степени сложности. Это дипломированные специалисты, которые регулярно проходят курсы повышения квалификации и имеют допуски к соответствующим видам деятельности. Наши услуги выгоднее, безопаснее, эффективнее, чем технический надзор заказчика самостоятельно.</w:t>
      </w:r>
    </w:p>
    <w:p w:rsidR="00897A77" w:rsidRDefault="00897A77" w:rsidP="005B408E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0070C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70C0"/>
          <w:sz w:val="32"/>
          <w:szCs w:val="32"/>
          <w:lang w:eastAsia="ru-RU"/>
        </w:rPr>
        <w:t>Д</w:t>
      </w:r>
      <w:r w:rsidRPr="00897A77">
        <w:rPr>
          <w:rFonts w:ascii="Times New Roman" w:eastAsia="Times New Roman" w:hAnsi="Times New Roman" w:cs="Times New Roman"/>
          <w:b/>
          <w:color w:val="0070C0"/>
          <w:sz w:val="32"/>
          <w:szCs w:val="32"/>
          <w:lang w:eastAsia="ru-RU"/>
        </w:rPr>
        <w:t>окументы</w:t>
      </w:r>
    </w:p>
    <w:p w:rsidR="00897A77" w:rsidRDefault="005B408E" w:rsidP="005B408E">
      <w:pPr>
        <w:spacing w:before="240" w:after="240" w:line="240" w:lineRule="auto"/>
        <w:rPr>
          <w:rFonts w:ascii="Lato-Regular" w:eastAsia="Times New Roman" w:hAnsi="Lato-Regular" w:cs="Times New Roman"/>
          <w:b/>
          <w:color w:val="0070C0"/>
          <w:sz w:val="32"/>
          <w:szCs w:val="32"/>
          <w:lang w:eastAsia="ru-RU"/>
        </w:rPr>
      </w:pPr>
      <w:r>
        <w:rPr>
          <w:rFonts w:ascii="Lato-Regular" w:eastAsia="Times New Roman" w:hAnsi="Lato-Regular" w:cs="Times New Roman"/>
          <w:b/>
          <w:noProof/>
          <w:color w:val="0070C0"/>
          <w:sz w:val="32"/>
          <w:szCs w:val="32"/>
          <w:lang w:eastAsia="ru-RU"/>
        </w:rPr>
        <w:drawing>
          <wp:inline distT="0" distB="0" distL="0" distR="0" wp14:anchorId="7874BBBA" wp14:editId="3152BF90">
            <wp:extent cx="1409700" cy="1938511"/>
            <wp:effectExtent l="0" t="0" r="0" b="5080"/>
            <wp:docPr id="11" name="Рисунок 11" descr="D:\АББАС\Для договоров\свiдоцтво П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АББАС\Для договоров\свiдоцтво ПП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30" cy="193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94D">
        <w:rPr>
          <w:rFonts w:ascii="Lato-Regular" w:eastAsia="Times New Roman" w:hAnsi="Lato-Regular" w:cs="Times New Roman"/>
          <w:b/>
          <w:noProof/>
          <w:color w:val="0070C0"/>
          <w:sz w:val="32"/>
          <w:szCs w:val="32"/>
          <w:lang w:eastAsia="ru-RU"/>
        </w:rPr>
        <w:t xml:space="preserve">                            </w:t>
      </w:r>
      <w:r w:rsidR="0040294D">
        <w:rPr>
          <w:rFonts w:ascii="Lato-Regular" w:eastAsia="Times New Roman" w:hAnsi="Lato-Regular" w:cs="Times New Roman"/>
          <w:b/>
          <w:noProof/>
          <w:color w:val="0070C0"/>
          <w:sz w:val="32"/>
          <w:szCs w:val="32"/>
          <w:lang w:eastAsia="ru-RU"/>
        </w:rPr>
        <w:drawing>
          <wp:inline distT="0" distB="0" distL="0" distR="0" wp14:anchorId="46894D8C" wp14:editId="1C70D891">
            <wp:extent cx="1363980" cy="1944096"/>
            <wp:effectExtent l="0" t="0" r="7620" b="0"/>
            <wp:docPr id="12" name="Рисунок 12" descr="D:\АББАС\Для договоров\Витяг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АББАС\Для договоров\Витяг 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272" cy="194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94D" w:rsidRDefault="005B408E" w:rsidP="0040294D">
      <w:pPr>
        <w:spacing w:after="0" w:line="240" w:lineRule="auto"/>
        <w:rPr>
          <w:rFonts w:ascii="Lato-Regular" w:eastAsia="Times New Roman" w:hAnsi="Lato-Regular" w:cs="Times New Roman"/>
          <w:color w:val="0D0D0D" w:themeColor="text1" w:themeTint="F2"/>
          <w:sz w:val="24"/>
          <w:szCs w:val="24"/>
          <w:lang w:eastAsia="ru-RU"/>
        </w:rPr>
      </w:pPr>
      <w:r w:rsidRPr="005B408E">
        <w:rPr>
          <w:rFonts w:ascii="Lato-Regular" w:eastAsia="Times New Roman" w:hAnsi="Lato-Regular" w:cs="Times New Roman"/>
          <w:color w:val="0D0D0D" w:themeColor="text1" w:themeTint="F2"/>
          <w:sz w:val="24"/>
          <w:szCs w:val="24"/>
          <w:lang w:eastAsia="ru-RU"/>
        </w:rPr>
        <w:t>С</w:t>
      </w:r>
      <w:r>
        <w:rPr>
          <w:rFonts w:ascii="Lato-Regular" w:eastAsia="Times New Roman" w:hAnsi="Lato-Regular" w:cs="Times New Roman"/>
          <w:color w:val="0D0D0D" w:themeColor="text1" w:themeTint="F2"/>
          <w:sz w:val="24"/>
          <w:szCs w:val="24"/>
          <w:lang w:eastAsia="ru-RU"/>
        </w:rPr>
        <w:t xml:space="preserve">видетельство о </w:t>
      </w:r>
      <w:proofErr w:type="gramStart"/>
      <w:r>
        <w:rPr>
          <w:rFonts w:ascii="Lato-Regular" w:eastAsia="Times New Roman" w:hAnsi="Lato-Regular" w:cs="Times New Roman"/>
          <w:color w:val="0D0D0D" w:themeColor="text1" w:themeTint="F2"/>
          <w:sz w:val="24"/>
          <w:szCs w:val="24"/>
          <w:lang w:eastAsia="ru-RU"/>
        </w:rPr>
        <w:t>государственной</w:t>
      </w:r>
      <w:proofErr w:type="gramEnd"/>
      <w:r w:rsidR="0040294D">
        <w:rPr>
          <w:rFonts w:ascii="Lato-Regular" w:eastAsia="Times New Roman" w:hAnsi="Lato-Regular" w:cs="Times New Roman"/>
          <w:color w:val="0D0D0D" w:themeColor="text1" w:themeTint="F2"/>
          <w:sz w:val="24"/>
          <w:szCs w:val="24"/>
          <w:lang w:eastAsia="ru-RU"/>
        </w:rPr>
        <w:t xml:space="preserve">                 Выписка из реестра</w:t>
      </w:r>
    </w:p>
    <w:p w:rsidR="0040294D" w:rsidRPr="001F3351" w:rsidRDefault="005B408E" w:rsidP="001F3351">
      <w:pPr>
        <w:spacing w:after="0" w:line="240" w:lineRule="auto"/>
        <w:rPr>
          <w:rFonts w:ascii="Lato-Regular" w:eastAsia="Times New Roman" w:hAnsi="Lato-Regular" w:cs="Times New Roman"/>
          <w:color w:val="0D0D0D" w:themeColor="text1" w:themeTint="F2"/>
          <w:sz w:val="24"/>
          <w:szCs w:val="24"/>
          <w:lang w:eastAsia="ru-RU"/>
        </w:rPr>
      </w:pPr>
      <w:r>
        <w:rPr>
          <w:rFonts w:ascii="Lato-Regular" w:eastAsia="Times New Roman" w:hAnsi="Lato-Regular" w:cs="Times New Roman"/>
          <w:color w:val="0D0D0D" w:themeColor="text1" w:themeTint="F2"/>
          <w:sz w:val="24"/>
          <w:szCs w:val="24"/>
          <w:lang w:eastAsia="ru-RU"/>
        </w:rPr>
        <w:t xml:space="preserve"> регистрации юридических лиц.</w:t>
      </w:r>
      <w:r w:rsidR="0040294D">
        <w:rPr>
          <w:rFonts w:ascii="Lato-Regular" w:eastAsia="Times New Roman" w:hAnsi="Lato-Regular" w:cs="Times New Roman"/>
          <w:color w:val="0D0D0D" w:themeColor="text1" w:themeTint="F2"/>
          <w:sz w:val="24"/>
          <w:szCs w:val="24"/>
          <w:lang w:eastAsia="ru-RU"/>
        </w:rPr>
        <w:t xml:space="preserve">                    </w:t>
      </w:r>
      <w:r w:rsidR="0040294D">
        <w:rPr>
          <w:rFonts w:ascii="Lato-Regular" w:eastAsia="Times New Roman" w:hAnsi="Lato-Regular" w:cs="Times New Roman" w:hint="eastAsia"/>
          <w:color w:val="0D0D0D" w:themeColor="text1" w:themeTint="F2"/>
          <w:sz w:val="24"/>
          <w:szCs w:val="24"/>
          <w:lang w:eastAsia="ru-RU"/>
        </w:rPr>
        <w:t>П</w:t>
      </w:r>
      <w:r w:rsidR="0040294D">
        <w:rPr>
          <w:rFonts w:ascii="Lato-Regular" w:eastAsia="Times New Roman" w:hAnsi="Lato-Regular" w:cs="Times New Roman"/>
          <w:color w:val="0D0D0D" w:themeColor="text1" w:themeTint="F2"/>
          <w:sz w:val="24"/>
          <w:szCs w:val="24"/>
          <w:lang w:eastAsia="ru-RU"/>
        </w:rPr>
        <w:t>лательщиков единого налога.</w:t>
      </w:r>
    </w:p>
    <w:p w:rsidR="00897A77" w:rsidRDefault="00270D69" w:rsidP="00897A77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Наши объекты</w:t>
      </w:r>
      <w:r w:rsidR="00897A77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:</w:t>
      </w:r>
    </w:p>
    <w:p w:rsidR="00E53D47" w:rsidRPr="00270D69" w:rsidRDefault="00E53D47" w:rsidP="0036134D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E53D47" w:rsidRDefault="0036134D" w:rsidP="00E53D47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Техн</w:t>
      </w:r>
      <w:r>
        <w:rPr>
          <w:rFonts w:ascii="Times New Roman" w:hAnsi="Times New Roman" w:cs="Times New Roman"/>
          <w:sz w:val="24"/>
          <w:szCs w:val="24"/>
          <w:lang w:val="uk-UA"/>
        </w:rPr>
        <w:t>ічний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 нагляд - </w:t>
      </w:r>
      <w:r w:rsidR="00E53D47" w:rsidRPr="00E53D47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Будівництво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Державної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установи «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Інститут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очних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хвороб і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тканинної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терапії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ім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. В.П.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Філатова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Національної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академії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медичних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наук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», а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саме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недобудованого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лікувального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корпусу на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Французькому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бульварі,49/51 у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Приморському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районі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м</w:t>
      </w:r>
      <w:proofErr w:type="gramStart"/>
      <w:r w:rsidR="00E53D47" w:rsidRPr="00E53D47">
        <w:rPr>
          <w:rFonts w:ascii="Times New Roman" w:hAnsi="Times New Roman" w:cs="Times New Roman"/>
          <w:sz w:val="24"/>
          <w:szCs w:val="24"/>
        </w:rPr>
        <w:t>.О</w:t>
      </w:r>
      <w:proofErr w:type="gramEnd"/>
      <w:r w:rsidR="00E53D47" w:rsidRPr="00E53D47">
        <w:rPr>
          <w:rFonts w:ascii="Times New Roman" w:hAnsi="Times New Roman" w:cs="Times New Roman"/>
          <w:sz w:val="24"/>
          <w:szCs w:val="24"/>
        </w:rPr>
        <w:t>деса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>»</w:t>
      </w:r>
    </w:p>
    <w:p w:rsidR="00E53D47" w:rsidRPr="00924F29" w:rsidRDefault="00E53D47" w:rsidP="00E53D47">
      <w:pPr>
        <w:pStyle w:val="a5"/>
        <w:rPr>
          <w:rFonts w:ascii="Times New Roman" w:hAnsi="Times New Roman" w:cs="Times New Roman"/>
          <w:sz w:val="16"/>
          <w:szCs w:val="16"/>
        </w:rPr>
      </w:pPr>
    </w:p>
    <w:p w:rsidR="00270D69" w:rsidRPr="00270D69" w:rsidRDefault="00E53D47" w:rsidP="00270D69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6134D" w:rsidRPr="0036134D">
        <w:rPr>
          <w:rFonts w:ascii="Times New Roman" w:hAnsi="Times New Roman" w:cs="Times New Roman"/>
          <w:sz w:val="24"/>
          <w:szCs w:val="24"/>
        </w:rPr>
        <w:t>Техн</w:t>
      </w:r>
      <w:proofErr w:type="gramEnd"/>
      <w:r w:rsidR="0036134D" w:rsidRPr="0036134D">
        <w:rPr>
          <w:rFonts w:ascii="Times New Roman" w:hAnsi="Times New Roman" w:cs="Times New Roman"/>
          <w:sz w:val="24"/>
          <w:szCs w:val="24"/>
        </w:rPr>
        <w:t>ічний</w:t>
      </w:r>
      <w:proofErr w:type="spellEnd"/>
      <w:r w:rsidR="0036134D" w:rsidRPr="0036134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6134D" w:rsidRPr="0036134D">
        <w:rPr>
          <w:rFonts w:ascii="Times New Roman" w:hAnsi="Times New Roman" w:cs="Times New Roman"/>
          <w:sz w:val="24"/>
          <w:szCs w:val="24"/>
        </w:rPr>
        <w:t>нагляд</w:t>
      </w:r>
      <w:proofErr w:type="spellEnd"/>
      <w:r w:rsidR="0036134D" w:rsidRPr="0036134D">
        <w:rPr>
          <w:rFonts w:ascii="Times New Roman" w:hAnsi="Times New Roman" w:cs="Times New Roman"/>
          <w:sz w:val="24"/>
          <w:szCs w:val="24"/>
        </w:rPr>
        <w:t xml:space="preserve"> </w:t>
      </w:r>
      <w:r w:rsidR="0036134D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Pr="00E53D47">
        <w:rPr>
          <w:rFonts w:ascii="Times New Roman" w:hAnsi="Times New Roman" w:cs="Times New Roman"/>
          <w:sz w:val="24"/>
          <w:szCs w:val="24"/>
        </w:rPr>
        <w:t xml:space="preserve">Ремонт </w:t>
      </w:r>
      <w:proofErr w:type="spellStart"/>
      <w:r w:rsidRPr="00E53D47">
        <w:rPr>
          <w:rFonts w:ascii="Times New Roman" w:hAnsi="Times New Roman" w:cs="Times New Roman"/>
          <w:sz w:val="24"/>
          <w:szCs w:val="24"/>
        </w:rPr>
        <w:t>реставраційний</w:t>
      </w:r>
      <w:proofErr w:type="spellEnd"/>
      <w:r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D47">
        <w:rPr>
          <w:rFonts w:ascii="Times New Roman" w:hAnsi="Times New Roman" w:cs="Times New Roman"/>
          <w:sz w:val="24"/>
          <w:szCs w:val="24"/>
        </w:rPr>
        <w:t>будівлі</w:t>
      </w:r>
      <w:proofErr w:type="spellEnd"/>
      <w:r w:rsidRPr="00E53D47">
        <w:rPr>
          <w:rFonts w:ascii="Times New Roman" w:hAnsi="Times New Roman" w:cs="Times New Roman"/>
          <w:sz w:val="24"/>
          <w:szCs w:val="24"/>
        </w:rPr>
        <w:t xml:space="preserve"> КНП «</w:t>
      </w:r>
      <w:proofErr w:type="spellStart"/>
      <w:r w:rsidRPr="00E53D47">
        <w:rPr>
          <w:rFonts w:ascii="Times New Roman" w:hAnsi="Times New Roman" w:cs="Times New Roman"/>
          <w:sz w:val="24"/>
          <w:szCs w:val="24"/>
        </w:rPr>
        <w:t>Одеський</w:t>
      </w:r>
      <w:proofErr w:type="spellEnd"/>
      <w:r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D47">
        <w:rPr>
          <w:rFonts w:ascii="Times New Roman" w:hAnsi="Times New Roman" w:cs="Times New Roman"/>
          <w:sz w:val="24"/>
          <w:szCs w:val="24"/>
        </w:rPr>
        <w:t>обласний</w:t>
      </w:r>
      <w:proofErr w:type="spellEnd"/>
      <w:r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D47">
        <w:rPr>
          <w:rFonts w:ascii="Times New Roman" w:hAnsi="Times New Roman" w:cs="Times New Roman"/>
          <w:sz w:val="24"/>
          <w:szCs w:val="24"/>
        </w:rPr>
        <w:t>лікарсько</w:t>
      </w:r>
      <w:proofErr w:type="spellEnd"/>
      <w:r w:rsidRPr="00E53D4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53D47">
        <w:rPr>
          <w:rFonts w:ascii="Times New Roman" w:hAnsi="Times New Roman" w:cs="Times New Roman"/>
          <w:sz w:val="24"/>
          <w:szCs w:val="24"/>
        </w:rPr>
        <w:t>фізкультурний</w:t>
      </w:r>
      <w:proofErr w:type="spellEnd"/>
      <w:r w:rsidRPr="00E53D47">
        <w:rPr>
          <w:rFonts w:ascii="Times New Roman" w:hAnsi="Times New Roman" w:cs="Times New Roman"/>
          <w:sz w:val="24"/>
          <w:szCs w:val="24"/>
        </w:rPr>
        <w:t xml:space="preserve"> диспансер»  </w:t>
      </w:r>
      <w:proofErr w:type="spellStart"/>
      <w:r w:rsidRPr="00E53D47">
        <w:rPr>
          <w:rFonts w:ascii="Times New Roman" w:hAnsi="Times New Roman" w:cs="Times New Roman"/>
          <w:sz w:val="24"/>
          <w:szCs w:val="24"/>
        </w:rPr>
        <w:t>Одеської</w:t>
      </w:r>
      <w:proofErr w:type="spellEnd"/>
      <w:r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D47">
        <w:rPr>
          <w:rFonts w:ascii="Times New Roman" w:hAnsi="Times New Roman" w:cs="Times New Roman"/>
          <w:sz w:val="24"/>
          <w:szCs w:val="24"/>
        </w:rPr>
        <w:t>обласної</w:t>
      </w:r>
      <w:proofErr w:type="spellEnd"/>
      <w:r w:rsidRPr="00E53D47">
        <w:rPr>
          <w:rFonts w:ascii="Times New Roman" w:hAnsi="Times New Roman" w:cs="Times New Roman"/>
          <w:sz w:val="24"/>
          <w:szCs w:val="24"/>
        </w:rPr>
        <w:t xml:space="preserve"> ради»</w:t>
      </w:r>
      <w:proofErr w:type="gramStart"/>
      <w:r w:rsidRPr="00E53D4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E53D47">
        <w:rPr>
          <w:rFonts w:ascii="Times New Roman" w:hAnsi="Times New Roman" w:cs="Times New Roman"/>
          <w:sz w:val="24"/>
          <w:szCs w:val="24"/>
        </w:rPr>
        <w:t xml:space="preserve"> м. Одеса, 2-й </w:t>
      </w:r>
      <w:proofErr w:type="spellStart"/>
      <w:r w:rsidRPr="00E53D47">
        <w:rPr>
          <w:rFonts w:ascii="Times New Roman" w:hAnsi="Times New Roman" w:cs="Times New Roman"/>
          <w:sz w:val="24"/>
          <w:szCs w:val="24"/>
        </w:rPr>
        <w:t>Куліковський</w:t>
      </w:r>
      <w:proofErr w:type="spellEnd"/>
      <w:r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D47">
        <w:rPr>
          <w:rFonts w:ascii="Times New Roman" w:hAnsi="Times New Roman" w:cs="Times New Roman"/>
          <w:sz w:val="24"/>
          <w:szCs w:val="24"/>
        </w:rPr>
        <w:t>провулок</w:t>
      </w:r>
      <w:proofErr w:type="spellEnd"/>
      <w:r w:rsidRPr="00E53D47">
        <w:rPr>
          <w:rFonts w:ascii="Times New Roman" w:hAnsi="Times New Roman" w:cs="Times New Roman"/>
          <w:sz w:val="24"/>
          <w:szCs w:val="24"/>
        </w:rPr>
        <w:t xml:space="preserve">, 4  </w:t>
      </w:r>
    </w:p>
    <w:p w:rsidR="00270D69" w:rsidRPr="00270D69" w:rsidRDefault="00270D69" w:rsidP="00270D69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924F29" w:rsidRPr="00270D69" w:rsidRDefault="0036134D" w:rsidP="00270D69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70D69">
        <w:rPr>
          <w:rFonts w:ascii="Times New Roman" w:hAnsi="Times New Roman" w:cs="Times New Roman"/>
          <w:sz w:val="24"/>
          <w:szCs w:val="24"/>
          <w:lang w:val="uk-UA"/>
        </w:rPr>
        <w:t xml:space="preserve">Технічний  нагляд </w:t>
      </w:r>
      <w:r w:rsidR="00270D69" w:rsidRPr="00270D69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="00E53D47" w:rsidRPr="00270D69">
        <w:rPr>
          <w:rFonts w:ascii="Times New Roman" w:hAnsi="Times New Roman" w:cs="Times New Roman"/>
          <w:sz w:val="24"/>
          <w:szCs w:val="24"/>
          <w:lang w:val="uk-UA"/>
        </w:rPr>
        <w:t xml:space="preserve">Ремонт реставраційний будівлі КНП «Одеський обласний очний шпиталь інвалідів війни» Одеської обласної ради», м. Одеса,   вул. </w:t>
      </w:r>
      <w:r w:rsidR="00E53D47" w:rsidRPr="00270D69">
        <w:rPr>
          <w:rFonts w:ascii="Times New Roman" w:hAnsi="Times New Roman" w:cs="Times New Roman"/>
          <w:sz w:val="24"/>
          <w:szCs w:val="24"/>
        </w:rPr>
        <w:t xml:space="preserve">Леонтовича, 2 </w:t>
      </w:r>
      <w:r w:rsidR="00924F29" w:rsidRPr="00270D69">
        <w:rPr>
          <w:rFonts w:ascii="Times New Roman" w:eastAsia="Calibri" w:hAnsi="Times New Roman" w:cs="Times New Roman"/>
          <w:sz w:val="24"/>
          <w:szCs w:val="24"/>
        </w:rPr>
        <w:t xml:space="preserve">    </w:t>
      </w:r>
    </w:p>
    <w:p w:rsidR="00924F29" w:rsidRPr="00B452EC" w:rsidRDefault="00924F29" w:rsidP="00B452EC">
      <w:pPr>
        <w:pStyle w:val="a5"/>
        <w:ind w:left="780"/>
        <w:rPr>
          <w:rFonts w:ascii="Times New Roman" w:eastAsia="Calibri" w:hAnsi="Times New Roman" w:cs="Times New Roman"/>
          <w:sz w:val="24"/>
          <w:szCs w:val="24"/>
        </w:rPr>
      </w:pPr>
      <w:r w:rsidRPr="00924F29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        </w:t>
      </w:r>
    </w:p>
    <w:p w:rsidR="00B452EC" w:rsidRPr="00B452EC" w:rsidRDefault="00270D69" w:rsidP="00B452EC">
      <w:pPr>
        <w:pStyle w:val="a5"/>
        <w:numPr>
          <w:ilvl w:val="0"/>
          <w:numId w:val="19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270D69">
        <w:rPr>
          <w:rFonts w:ascii="Times New Roman" w:eastAsia="Calibri" w:hAnsi="Times New Roman" w:cs="Times New Roman"/>
          <w:sz w:val="24"/>
          <w:szCs w:val="24"/>
        </w:rPr>
        <w:t>Техн</w:t>
      </w:r>
      <w:proofErr w:type="gramEnd"/>
      <w:r w:rsidRPr="00270D69">
        <w:rPr>
          <w:rFonts w:ascii="Times New Roman" w:eastAsia="Calibri" w:hAnsi="Times New Roman" w:cs="Times New Roman"/>
          <w:sz w:val="24"/>
          <w:szCs w:val="24"/>
        </w:rPr>
        <w:t>ічний</w:t>
      </w:r>
      <w:proofErr w:type="spellEnd"/>
      <w:r w:rsidRPr="00270D69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 w:rsidRPr="00270D69">
        <w:rPr>
          <w:rFonts w:ascii="Times New Roman" w:eastAsia="Calibri" w:hAnsi="Times New Roman" w:cs="Times New Roman"/>
          <w:sz w:val="24"/>
          <w:szCs w:val="24"/>
        </w:rPr>
        <w:t>нагляд</w:t>
      </w:r>
      <w:proofErr w:type="spellEnd"/>
      <w:r w:rsidRPr="00270D6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-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Капітальний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ремонт 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будівлі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Одеського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обласного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гуманітарного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центру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позашкільної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освіти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та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виховання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розташованого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за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адресою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: м. Одеса,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вул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Тіниста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, 2</w:t>
      </w:r>
    </w:p>
    <w:p w:rsidR="00B452EC" w:rsidRPr="00B452EC" w:rsidRDefault="00B452EC" w:rsidP="00B452EC">
      <w:pPr>
        <w:pStyle w:val="a5"/>
        <w:rPr>
          <w:rFonts w:ascii="Times New Roman" w:eastAsia="Calibri" w:hAnsi="Times New Roman" w:cs="Times New Roman"/>
          <w:sz w:val="24"/>
          <w:szCs w:val="24"/>
        </w:rPr>
      </w:pPr>
    </w:p>
    <w:p w:rsidR="00B452EC" w:rsidRPr="00B452EC" w:rsidRDefault="00924F29" w:rsidP="00B452EC">
      <w:pPr>
        <w:pStyle w:val="a5"/>
        <w:numPr>
          <w:ilvl w:val="0"/>
          <w:numId w:val="19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Капітальний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 ремонт </w:t>
      </w: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буді</w:t>
      </w:r>
      <w:proofErr w:type="gramStart"/>
      <w:r w:rsidRPr="00B452EC">
        <w:rPr>
          <w:rFonts w:ascii="Times New Roman" w:eastAsia="Calibri" w:hAnsi="Times New Roman" w:cs="Times New Roman"/>
          <w:sz w:val="24"/>
          <w:szCs w:val="24"/>
        </w:rPr>
        <w:t>вл</w:t>
      </w:r>
      <w:proofErr w:type="gramEnd"/>
      <w:r w:rsidRPr="00B452EC">
        <w:rPr>
          <w:rFonts w:ascii="Times New Roman" w:eastAsia="Calibri" w:hAnsi="Times New Roman" w:cs="Times New Roman"/>
          <w:sz w:val="24"/>
          <w:szCs w:val="24"/>
        </w:rPr>
        <w:t>і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аеровокзалу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Комунального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підприємства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 "</w:t>
      </w: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Аеропорт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Ізмаїл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" за </w:t>
      </w: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адресою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: </w:t>
      </w: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Одеська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 область, м. </w:t>
      </w: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Ізмаїл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Аеродромне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 шосе,17 </w:t>
      </w:r>
    </w:p>
    <w:p w:rsidR="00B452EC" w:rsidRPr="00B452EC" w:rsidRDefault="00B452EC" w:rsidP="00B452EC">
      <w:pPr>
        <w:pStyle w:val="a5"/>
        <w:rPr>
          <w:rFonts w:ascii="Times New Roman" w:eastAsia="Calibri" w:hAnsi="Times New Roman" w:cs="Times New Roman"/>
          <w:sz w:val="24"/>
          <w:szCs w:val="24"/>
        </w:rPr>
      </w:pPr>
    </w:p>
    <w:p w:rsidR="00924F29" w:rsidRPr="00B452EC" w:rsidRDefault="00270D69" w:rsidP="00B452EC">
      <w:pPr>
        <w:pStyle w:val="a5"/>
        <w:numPr>
          <w:ilvl w:val="0"/>
          <w:numId w:val="19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Технічний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нагляд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452E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- </w:t>
      </w:r>
      <w:r w:rsidR="00924F29" w:rsidRPr="00B452EC">
        <w:rPr>
          <w:rFonts w:ascii="Times New Roman" w:eastAsia="Calibri" w:hAnsi="Times New Roman" w:cs="Times New Roman"/>
          <w:sz w:val="24"/>
          <w:szCs w:val="24"/>
        </w:rPr>
        <w:t>«Ремонтно-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реставраційні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роботи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будівлі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Літера«Д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») -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пам'ятки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культурної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спадщини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Вищого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навчального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комунального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 закладу «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Одеське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художнє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 училище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імені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 Митрофана Борисовича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Грекова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» за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адресою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: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м</w:t>
      </w:r>
      <w:proofErr w:type="gram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.О</w:t>
      </w:r>
      <w:proofErr w:type="gram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деса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вул.Преображенська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, 14, у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частині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 мереж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внутрішнього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електрообладнання</w:t>
      </w:r>
      <w:proofErr w:type="spellEnd"/>
    </w:p>
    <w:p w:rsidR="00924F29" w:rsidRPr="00924F29" w:rsidRDefault="00924F29" w:rsidP="00924F29">
      <w:pPr>
        <w:pStyle w:val="a5"/>
        <w:rPr>
          <w:rFonts w:ascii="Times New Roman" w:eastAsia="Calibri" w:hAnsi="Times New Roman" w:cs="Times New Roman"/>
          <w:sz w:val="24"/>
          <w:szCs w:val="24"/>
        </w:rPr>
      </w:pPr>
    </w:p>
    <w:p w:rsidR="0036134D" w:rsidRDefault="00270D69" w:rsidP="00270D69">
      <w:pPr>
        <w:pStyle w:val="a5"/>
        <w:numPr>
          <w:ilvl w:val="0"/>
          <w:numId w:val="19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270D69">
        <w:rPr>
          <w:rFonts w:ascii="Times New Roman" w:eastAsia="Calibri" w:hAnsi="Times New Roman" w:cs="Times New Roman"/>
          <w:sz w:val="24"/>
          <w:szCs w:val="24"/>
        </w:rPr>
        <w:t>Техн</w:t>
      </w:r>
      <w:proofErr w:type="gramEnd"/>
      <w:r w:rsidRPr="00270D69">
        <w:rPr>
          <w:rFonts w:ascii="Times New Roman" w:eastAsia="Calibri" w:hAnsi="Times New Roman" w:cs="Times New Roman"/>
          <w:sz w:val="24"/>
          <w:szCs w:val="24"/>
        </w:rPr>
        <w:t>ічний</w:t>
      </w:r>
      <w:proofErr w:type="spellEnd"/>
      <w:r w:rsidRPr="00270D69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 w:rsidRPr="00270D69">
        <w:rPr>
          <w:rFonts w:ascii="Times New Roman" w:eastAsia="Calibri" w:hAnsi="Times New Roman" w:cs="Times New Roman"/>
          <w:sz w:val="24"/>
          <w:szCs w:val="24"/>
        </w:rPr>
        <w:t>нагляд</w:t>
      </w:r>
      <w:proofErr w:type="spellEnd"/>
      <w:r w:rsidRPr="00270D6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- </w:t>
      </w:r>
      <w:r w:rsidR="00924F29" w:rsidRPr="00924F29">
        <w:rPr>
          <w:rFonts w:ascii="Times New Roman" w:eastAsia="Calibri" w:hAnsi="Times New Roman" w:cs="Times New Roman"/>
          <w:sz w:val="24"/>
          <w:szCs w:val="24"/>
        </w:rPr>
        <w:t>«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Будівництво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гуртожитку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№1,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військове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містечко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№Ч-1",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смт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Чорноморське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Одеської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області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. Шифр-Ч-1/Г1</w:t>
      </w:r>
    </w:p>
    <w:p w:rsidR="0036134D" w:rsidRPr="0036134D" w:rsidRDefault="0036134D" w:rsidP="0036134D">
      <w:pPr>
        <w:pStyle w:val="a5"/>
        <w:rPr>
          <w:rFonts w:ascii="Times New Roman" w:eastAsia="Calibri" w:hAnsi="Times New Roman" w:cs="Times New Roman"/>
          <w:sz w:val="24"/>
          <w:szCs w:val="24"/>
        </w:rPr>
      </w:pPr>
    </w:p>
    <w:p w:rsidR="0036134D" w:rsidRDefault="00924F29" w:rsidP="0036134D">
      <w:pPr>
        <w:pStyle w:val="a5"/>
        <w:numPr>
          <w:ilvl w:val="0"/>
          <w:numId w:val="19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6134D">
        <w:rPr>
          <w:rFonts w:ascii="Times New Roman" w:eastAsia="Calibri" w:hAnsi="Times New Roman" w:cs="Times New Roman"/>
          <w:sz w:val="24"/>
          <w:szCs w:val="24"/>
        </w:rPr>
        <w:t>Робочий</w:t>
      </w:r>
      <w:proofErr w:type="spellEnd"/>
      <w:r w:rsidRPr="0036134D">
        <w:rPr>
          <w:rFonts w:ascii="Times New Roman" w:eastAsia="Calibri" w:hAnsi="Times New Roman" w:cs="Times New Roman"/>
          <w:sz w:val="24"/>
          <w:szCs w:val="24"/>
        </w:rPr>
        <w:t xml:space="preserve"> проект - «</w:t>
      </w:r>
      <w:proofErr w:type="spellStart"/>
      <w:r w:rsidRPr="0036134D">
        <w:rPr>
          <w:rFonts w:ascii="Times New Roman" w:eastAsia="Calibri" w:hAnsi="Times New Roman" w:cs="Times New Roman"/>
          <w:sz w:val="24"/>
          <w:szCs w:val="24"/>
        </w:rPr>
        <w:t>Капітальний</w:t>
      </w:r>
      <w:proofErr w:type="spellEnd"/>
      <w:r w:rsidRPr="0036134D">
        <w:rPr>
          <w:rFonts w:ascii="Times New Roman" w:eastAsia="Calibri" w:hAnsi="Times New Roman" w:cs="Times New Roman"/>
          <w:sz w:val="24"/>
          <w:szCs w:val="24"/>
        </w:rPr>
        <w:t xml:space="preserve"> ремонт спортивного </w:t>
      </w:r>
      <w:proofErr w:type="spellStart"/>
      <w:r w:rsidRPr="0036134D">
        <w:rPr>
          <w:rFonts w:ascii="Times New Roman" w:eastAsia="Calibri" w:hAnsi="Times New Roman" w:cs="Times New Roman"/>
          <w:sz w:val="24"/>
          <w:szCs w:val="24"/>
        </w:rPr>
        <w:t>майданчика</w:t>
      </w:r>
      <w:proofErr w:type="gramStart"/>
      <w:r w:rsidRPr="0036134D">
        <w:rPr>
          <w:rFonts w:ascii="Times New Roman" w:eastAsia="Calibri" w:hAnsi="Times New Roman" w:cs="Times New Roman"/>
          <w:sz w:val="24"/>
          <w:szCs w:val="24"/>
        </w:rPr>
        <w:t>,р</w:t>
      </w:r>
      <w:proofErr w:type="gramEnd"/>
      <w:r w:rsidRPr="0036134D">
        <w:rPr>
          <w:rFonts w:ascii="Times New Roman" w:eastAsia="Calibri" w:hAnsi="Times New Roman" w:cs="Times New Roman"/>
          <w:sz w:val="24"/>
          <w:szCs w:val="24"/>
        </w:rPr>
        <w:t>озташованого</w:t>
      </w:r>
      <w:proofErr w:type="spellEnd"/>
      <w:r w:rsidRPr="0036134D">
        <w:rPr>
          <w:rFonts w:ascii="Times New Roman" w:eastAsia="Calibri" w:hAnsi="Times New Roman" w:cs="Times New Roman"/>
          <w:sz w:val="24"/>
          <w:szCs w:val="24"/>
        </w:rPr>
        <w:t xml:space="preserve"> на </w:t>
      </w:r>
      <w:proofErr w:type="spellStart"/>
      <w:r w:rsidRPr="0036134D">
        <w:rPr>
          <w:rFonts w:ascii="Times New Roman" w:eastAsia="Calibri" w:hAnsi="Times New Roman" w:cs="Times New Roman"/>
          <w:sz w:val="24"/>
          <w:szCs w:val="24"/>
        </w:rPr>
        <w:t>території</w:t>
      </w:r>
      <w:proofErr w:type="spellEnd"/>
      <w:r w:rsidRPr="0036134D">
        <w:rPr>
          <w:rFonts w:ascii="Times New Roman" w:eastAsia="Calibri" w:hAnsi="Times New Roman" w:cs="Times New Roman"/>
          <w:sz w:val="24"/>
          <w:szCs w:val="24"/>
        </w:rPr>
        <w:t xml:space="preserve"> КЗ «Центр </w:t>
      </w:r>
      <w:proofErr w:type="spellStart"/>
      <w:r w:rsidRPr="0036134D">
        <w:rPr>
          <w:rFonts w:ascii="Times New Roman" w:eastAsia="Calibri" w:hAnsi="Times New Roman" w:cs="Times New Roman"/>
          <w:sz w:val="24"/>
          <w:szCs w:val="24"/>
        </w:rPr>
        <w:t>соціально-психологічної</w:t>
      </w:r>
      <w:proofErr w:type="spellEnd"/>
      <w:r w:rsidRPr="0036134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6134D">
        <w:rPr>
          <w:rFonts w:ascii="Times New Roman" w:eastAsia="Calibri" w:hAnsi="Times New Roman" w:cs="Times New Roman"/>
          <w:sz w:val="24"/>
          <w:szCs w:val="24"/>
        </w:rPr>
        <w:t>реабілітації</w:t>
      </w:r>
      <w:proofErr w:type="spellEnd"/>
      <w:r w:rsidRPr="0036134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6134D">
        <w:rPr>
          <w:rFonts w:ascii="Times New Roman" w:eastAsia="Calibri" w:hAnsi="Times New Roman" w:cs="Times New Roman"/>
          <w:sz w:val="24"/>
          <w:szCs w:val="24"/>
        </w:rPr>
        <w:t>дітей</w:t>
      </w:r>
      <w:proofErr w:type="spellEnd"/>
      <w:r w:rsidRPr="0036134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6134D">
        <w:rPr>
          <w:rFonts w:ascii="Times New Roman" w:eastAsia="Calibri" w:hAnsi="Times New Roman" w:cs="Times New Roman"/>
          <w:sz w:val="24"/>
          <w:szCs w:val="24"/>
        </w:rPr>
        <w:t>служби</w:t>
      </w:r>
      <w:proofErr w:type="spellEnd"/>
      <w:r w:rsidRPr="0036134D">
        <w:rPr>
          <w:rFonts w:ascii="Times New Roman" w:eastAsia="Calibri" w:hAnsi="Times New Roman" w:cs="Times New Roman"/>
          <w:sz w:val="24"/>
          <w:szCs w:val="24"/>
        </w:rPr>
        <w:t xml:space="preserve"> у справах </w:t>
      </w:r>
      <w:proofErr w:type="spellStart"/>
      <w:r w:rsidRPr="0036134D">
        <w:rPr>
          <w:rFonts w:ascii="Times New Roman" w:eastAsia="Calibri" w:hAnsi="Times New Roman" w:cs="Times New Roman"/>
          <w:sz w:val="24"/>
          <w:szCs w:val="24"/>
        </w:rPr>
        <w:t>дітей</w:t>
      </w:r>
      <w:proofErr w:type="spellEnd"/>
      <w:r w:rsidRPr="0036134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6134D">
        <w:rPr>
          <w:rFonts w:ascii="Times New Roman" w:eastAsia="Calibri" w:hAnsi="Times New Roman" w:cs="Times New Roman"/>
          <w:sz w:val="24"/>
          <w:szCs w:val="24"/>
        </w:rPr>
        <w:t>Березівської</w:t>
      </w:r>
      <w:proofErr w:type="spellEnd"/>
      <w:r w:rsidRPr="0036134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6134D">
        <w:rPr>
          <w:rFonts w:ascii="Times New Roman" w:eastAsia="Calibri" w:hAnsi="Times New Roman" w:cs="Times New Roman"/>
          <w:sz w:val="24"/>
          <w:szCs w:val="24"/>
        </w:rPr>
        <w:t>районної</w:t>
      </w:r>
      <w:proofErr w:type="spellEnd"/>
      <w:r w:rsidRPr="0036134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6134D">
        <w:rPr>
          <w:rFonts w:ascii="Times New Roman" w:eastAsia="Calibri" w:hAnsi="Times New Roman" w:cs="Times New Roman"/>
          <w:sz w:val="24"/>
          <w:szCs w:val="24"/>
        </w:rPr>
        <w:t>держадміністрації</w:t>
      </w:r>
      <w:proofErr w:type="spellEnd"/>
      <w:r w:rsidRPr="0036134D">
        <w:rPr>
          <w:rFonts w:ascii="Times New Roman" w:eastAsia="Calibri" w:hAnsi="Times New Roman" w:cs="Times New Roman"/>
          <w:sz w:val="24"/>
          <w:szCs w:val="24"/>
        </w:rPr>
        <w:t xml:space="preserve">», м. </w:t>
      </w:r>
      <w:proofErr w:type="spellStart"/>
      <w:r w:rsidRPr="0036134D">
        <w:rPr>
          <w:rFonts w:ascii="Times New Roman" w:eastAsia="Calibri" w:hAnsi="Times New Roman" w:cs="Times New Roman"/>
          <w:sz w:val="24"/>
          <w:szCs w:val="24"/>
        </w:rPr>
        <w:t>Березівка</w:t>
      </w:r>
      <w:proofErr w:type="spellEnd"/>
      <w:r w:rsidRPr="0036134D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36134D">
        <w:rPr>
          <w:rFonts w:ascii="Times New Roman" w:eastAsia="Calibri" w:hAnsi="Times New Roman" w:cs="Times New Roman"/>
          <w:sz w:val="24"/>
          <w:szCs w:val="24"/>
        </w:rPr>
        <w:t>Одеської</w:t>
      </w:r>
      <w:proofErr w:type="spellEnd"/>
      <w:r w:rsidRPr="0036134D">
        <w:rPr>
          <w:rFonts w:ascii="Times New Roman" w:eastAsia="Calibri" w:hAnsi="Times New Roman" w:cs="Times New Roman"/>
          <w:sz w:val="24"/>
          <w:szCs w:val="24"/>
        </w:rPr>
        <w:t xml:space="preserve"> обл.</w:t>
      </w:r>
    </w:p>
    <w:p w:rsidR="0036134D" w:rsidRPr="0036134D" w:rsidRDefault="0036134D" w:rsidP="0036134D">
      <w:pPr>
        <w:pStyle w:val="a5"/>
        <w:rPr>
          <w:rFonts w:ascii="Times New Roman" w:eastAsia="Calibri" w:hAnsi="Times New Roman" w:cs="Times New Roman"/>
          <w:sz w:val="24"/>
          <w:szCs w:val="24"/>
        </w:rPr>
      </w:pPr>
    </w:p>
    <w:p w:rsidR="0036134D" w:rsidRDefault="00270D69" w:rsidP="00270D69">
      <w:pPr>
        <w:pStyle w:val="a5"/>
        <w:numPr>
          <w:ilvl w:val="0"/>
          <w:numId w:val="19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270D69">
        <w:rPr>
          <w:rFonts w:ascii="Times New Roman" w:eastAsia="Calibri" w:hAnsi="Times New Roman" w:cs="Times New Roman"/>
          <w:sz w:val="24"/>
          <w:szCs w:val="24"/>
        </w:rPr>
        <w:t>Техн</w:t>
      </w:r>
      <w:proofErr w:type="gramEnd"/>
      <w:r w:rsidRPr="00270D69">
        <w:rPr>
          <w:rFonts w:ascii="Times New Roman" w:eastAsia="Calibri" w:hAnsi="Times New Roman" w:cs="Times New Roman"/>
          <w:sz w:val="24"/>
          <w:szCs w:val="24"/>
        </w:rPr>
        <w:t>ічний</w:t>
      </w:r>
      <w:proofErr w:type="spellEnd"/>
      <w:r w:rsidRPr="00270D69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 w:rsidRPr="00270D69">
        <w:rPr>
          <w:rFonts w:ascii="Times New Roman" w:eastAsia="Calibri" w:hAnsi="Times New Roman" w:cs="Times New Roman"/>
          <w:sz w:val="24"/>
          <w:szCs w:val="24"/>
        </w:rPr>
        <w:t>нагляд</w:t>
      </w:r>
      <w:proofErr w:type="spellEnd"/>
      <w:r w:rsidRPr="00270D6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- </w:t>
      </w:r>
      <w:r w:rsidR="0036134D" w:rsidRPr="0036134D">
        <w:rPr>
          <w:rFonts w:ascii="Times New Roman" w:eastAsia="Calibri" w:hAnsi="Times New Roman" w:cs="Times New Roman"/>
          <w:sz w:val="24"/>
          <w:szCs w:val="24"/>
        </w:rPr>
        <w:t xml:space="preserve">Ремонт </w:t>
      </w:r>
      <w:proofErr w:type="spellStart"/>
      <w:r w:rsidR="0036134D" w:rsidRPr="0036134D">
        <w:rPr>
          <w:rFonts w:ascii="Times New Roman" w:eastAsia="Calibri" w:hAnsi="Times New Roman" w:cs="Times New Roman"/>
          <w:sz w:val="24"/>
          <w:szCs w:val="24"/>
        </w:rPr>
        <w:t>реставраційний</w:t>
      </w:r>
      <w:proofErr w:type="spellEnd"/>
      <w:r w:rsidR="0036134D" w:rsidRPr="0036134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36134D" w:rsidRPr="0036134D">
        <w:rPr>
          <w:rFonts w:ascii="Times New Roman" w:eastAsia="Calibri" w:hAnsi="Times New Roman" w:cs="Times New Roman"/>
          <w:sz w:val="24"/>
          <w:szCs w:val="24"/>
        </w:rPr>
        <w:t>будівлі</w:t>
      </w:r>
      <w:proofErr w:type="spellEnd"/>
      <w:r w:rsidR="0036134D" w:rsidRPr="0036134D">
        <w:rPr>
          <w:rFonts w:ascii="Times New Roman" w:eastAsia="Calibri" w:hAnsi="Times New Roman" w:cs="Times New Roman"/>
          <w:sz w:val="24"/>
          <w:szCs w:val="24"/>
        </w:rPr>
        <w:t xml:space="preserve"> КНП «</w:t>
      </w:r>
      <w:proofErr w:type="spellStart"/>
      <w:r w:rsidR="0036134D" w:rsidRPr="0036134D">
        <w:rPr>
          <w:rFonts w:ascii="Times New Roman" w:eastAsia="Calibri" w:hAnsi="Times New Roman" w:cs="Times New Roman"/>
          <w:sz w:val="24"/>
          <w:szCs w:val="24"/>
        </w:rPr>
        <w:t>Одеський</w:t>
      </w:r>
      <w:proofErr w:type="spellEnd"/>
      <w:r w:rsidR="0036134D" w:rsidRPr="0036134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36134D" w:rsidRPr="0036134D">
        <w:rPr>
          <w:rFonts w:ascii="Times New Roman" w:eastAsia="Calibri" w:hAnsi="Times New Roman" w:cs="Times New Roman"/>
          <w:sz w:val="24"/>
          <w:szCs w:val="24"/>
        </w:rPr>
        <w:t>обласний</w:t>
      </w:r>
      <w:proofErr w:type="spellEnd"/>
      <w:r w:rsidR="0036134D" w:rsidRPr="0036134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36134D" w:rsidRPr="0036134D">
        <w:rPr>
          <w:rFonts w:ascii="Times New Roman" w:eastAsia="Calibri" w:hAnsi="Times New Roman" w:cs="Times New Roman"/>
          <w:sz w:val="24"/>
          <w:szCs w:val="24"/>
        </w:rPr>
        <w:t>лікарсько</w:t>
      </w:r>
      <w:proofErr w:type="spellEnd"/>
      <w:r w:rsidR="0036134D" w:rsidRPr="0036134D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proofErr w:type="spellStart"/>
      <w:r w:rsidR="0036134D" w:rsidRPr="0036134D">
        <w:rPr>
          <w:rFonts w:ascii="Times New Roman" w:eastAsia="Calibri" w:hAnsi="Times New Roman" w:cs="Times New Roman"/>
          <w:sz w:val="24"/>
          <w:szCs w:val="24"/>
        </w:rPr>
        <w:t>фізкультурний</w:t>
      </w:r>
      <w:proofErr w:type="spellEnd"/>
      <w:r w:rsidR="0036134D" w:rsidRPr="0036134D">
        <w:rPr>
          <w:rFonts w:ascii="Times New Roman" w:eastAsia="Calibri" w:hAnsi="Times New Roman" w:cs="Times New Roman"/>
          <w:sz w:val="24"/>
          <w:szCs w:val="24"/>
        </w:rPr>
        <w:t xml:space="preserve"> диспансер»  </w:t>
      </w:r>
      <w:proofErr w:type="spellStart"/>
      <w:r w:rsidR="0036134D" w:rsidRPr="0036134D">
        <w:rPr>
          <w:rFonts w:ascii="Times New Roman" w:eastAsia="Calibri" w:hAnsi="Times New Roman" w:cs="Times New Roman"/>
          <w:sz w:val="24"/>
          <w:szCs w:val="24"/>
        </w:rPr>
        <w:t>Одеської</w:t>
      </w:r>
      <w:proofErr w:type="spellEnd"/>
      <w:r w:rsidR="0036134D" w:rsidRPr="0036134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36134D" w:rsidRPr="0036134D">
        <w:rPr>
          <w:rFonts w:ascii="Times New Roman" w:eastAsia="Calibri" w:hAnsi="Times New Roman" w:cs="Times New Roman"/>
          <w:sz w:val="24"/>
          <w:szCs w:val="24"/>
        </w:rPr>
        <w:t>обласної</w:t>
      </w:r>
      <w:proofErr w:type="spellEnd"/>
      <w:r w:rsidR="0036134D" w:rsidRPr="0036134D">
        <w:rPr>
          <w:rFonts w:ascii="Times New Roman" w:eastAsia="Calibri" w:hAnsi="Times New Roman" w:cs="Times New Roman"/>
          <w:sz w:val="24"/>
          <w:szCs w:val="24"/>
        </w:rPr>
        <w:t xml:space="preserve"> ради» , м. Одеса, 2-й </w:t>
      </w:r>
      <w:proofErr w:type="spellStart"/>
      <w:r w:rsidR="0036134D" w:rsidRPr="0036134D">
        <w:rPr>
          <w:rFonts w:ascii="Times New Roman" w:eastAsia="Calibri" w:hAnsi="Times New Roman" w:cs="Times New Roman"/>
          <w:sz w:val="24"/>
          <w:szCs w:val="24"/>
        </w:rPr>
        <w:t>Куліковський</w:t>
      </w:r>
      <w:proofErr w:type="spellEnd"/>
      <w:r w:rsidR="0036134D" w:rsidRPr="0036134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36134D" w:rsidRPr="0036134D">
        <w:rPr>
          <w:rFonts w:ascii="Times New Roman" w:eastAsia="Calibri" w:hAnsi="Times New Roman" w:cs="Times New Roman"/>
          <w:sz w:val="24"/>
          <w:szCs w:val="24"/>
        </w:rPr>
        <w:t>провулок</w:t>
      </w:r>
      <w:proofErr w:type="spellEnd"/>
      <w:r w:rsidR="0036134D" w:rsidRPr="0036134D">
        <w:rPr>
          <w:rFonts w:ascii="Times New Roman" w:eastAsia="Calibri" w:hAnsi="Times New Roman" w:cs="Times New Roman"/>
          <w:sz w:val="24"/>
          <w:szCs w:val="24"/>
        </w:rPr>
        <w:t xml:space="preserve">, 4 </w:t>
      </w:r>
    </w:p>
    <w:p w:rsidR="0036134D" w:rsidRPr="0036134D" w:rsidRDefault="0036134D" w:rsidP="0036134D">
      <w:pPr>
        <w:pStyle w:val="a5"/>
        <w:rPr>
          <w:rFonts w:ascii="Times New Roman" w:eastAsia="Calibri" w:hAnsi="Times New Roman" w:cs="Times New Roman"/>
          <w:sz w:val="24"/>
          <w:szCs w:val="24"/>
        </w:rPr>
      </w:pPr>
    </w:p>
    <w:p w:rsidR="00B452EC" w:rsidRDefault="00270D69" w:rsidP="00B452EC">
      <w:pPr>
        <w:pStyle w:val="a5"/>
        <w:numPr>
          <w:ilvl w:val="0"/>
          <w:numId w:val="19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270D69">
        <w:rPr>
          <w:rFonts w:ascii="Times New Roman" w:eastAsia="Calibri" w:hAnsi="Times New Roman" w:cs="Times New Roman"/>
          <w:sz w:val="24"/>
          <w:szCs w:val="24"/>
        </w:rPr>
        <w:t>Техн</w:t>
      </w:r>
      <w:proofErr w:type="gramEnd"/>
      <w:r w:rsidRPr="00270D69">
        <w:rPr>
          <w:rFonts w:ascii="Times New Roman" w:eastAsia="Calibri" w:hAnsi="Times New Roman" w:cs="Times New Roman"/>
          <w:sz w:val="24"/>
          <w:szCs w:val="24"/>
        </w:rPr>
        <w:t>ічний</w:t>
      </w:r>
      <w:proofErr w:type="spellEnd"/>
      <w:r w:rsidRPr="00270D69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 w:rsidRPr="00270D69">
        <w:rPr>
          <w:rFonts w:ascii="Times New Roman" w:eastAsia="Calibri" w:hAnsi="Times New Roman" w:cs="Times New Roman"/>
          <w:sz w:val="24"/>
          <w:szCs w:val="24"/>
        </w:rPr>
        <w:t>нагляд</w:t>
      </w:r>
      <w:proofErr w:type="spellEnd"/>
      <w:r w:rsidRPr="00270D6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– </w:t>
      </w:r>
      <w:proofErr w:type="spellStart"/>
      <w:r w:rsidR="0036134D" w:rsidRPr="00270D69">
        <w:rPr>
          <w:rFonts w:ascii="Times New Roman" w:eastAsia="Calibri" w:hAnsi="Times New Roman" w:cs="Times New Roman"/>
          <w:sz w:val="24"/>
          <w:szCs w:val="24"/>
        </w:rPr>
        <w:t>Капітальний</w:t>
      </w:r>
      <w:proofErr w:type="spellEnd"/>
      <w:r w:rsidR="0036134D" w:rsidRPr="00270D69">
        <w:rPr>
          <w:rFonts w:ascii="Times New Roman" w:eastAsia="Calibri" w:hAnsi="Times New Roman" w:cs="Times New Roman"/>
          <w:sz w:val="24"/>
          <w:szCs w:val="24"/>
        </w:rPr>
        <w:t xml:space="preserve"> ремонт КЗ «</w:t>
      </w:r>
      <w:proofErr w:type="spellStart"/>
      <w:r w:rsidR="0036134D" w:rsidRPr="00270D69">
        <w:rPr>
          <w:rFonts w:ascii="Times New Roman" w:eastAsia="Calibri" w:hAnsi="Times New Roman" w:cs="Times New Roman"/>
          <w:sz w:val="24"/>
          <w:szCs w:val="24"/>
        </w:rPr>
        <w:t>Одеська</w:t>
      </w:r>
      <w:proofErr w:type="spellEnd"/>
      <w:r w:rsidR="0036134D" w:rsidRPr="00270D6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36134D" w:rsidRPr="00270D69">
        <w:rPr>
          <w:rFonts w:ascii="Times New Roman" w:eastAsia="Calibri" w:hAnsi="Times New Roman" w:cs="Times New Roman"/>
          <w:sz w:val="24"/>
          <w:szCs w:val="24"/>
        </w:rPr>
        <w:t>обласна</w:t>
      </w:r>
      <w:proofErr w:type="spellEnd"/>
      <w:r w:rsidR="0036134D" w:rsidRPr="00270D69">
        <w:rPr>
          <w:rFonts w:ascii="Times New Roman" w:eastAsia="Calibri" w:hAnsi="Times New Roman" w:cs="Times New Roman"/>
          <w:sz w:val="24"/>
          <w:szCs w:val="24"/>
        </w:rPr>
        <w:t xml:space="preserve"> школа </w:t>
      </w:r>
      <w:proofErr w:type="spellStart"/>
      <w:r w:rsidR="0036134D" w:rsidRPr="00270D69">
        <w:rPr>
          <w:rFonts w:ascii="Times New Roman" w:eastAsia="Calibri" w:hAnsi="Times New Roman" w:cs="Times New Roman"/>
          <w:sz w:val="24"/>
          <w:szCs w:val="24"/>
        </w:rPr>
        <w:t>вищої</w:t>
      </w:r>
      <w:proofErr w:type="spellEnd"/>
      <w:r w:rsidR="0036134D" w:rsidRPr="00270D6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36134D" w:rsidRPr="00270D69">
        <w:rPr>
          <w:rFonts w:ascii="Times New Roman" w:eastAsia="Calibri" w:hAnsi="Times New Roman" w:cs="Times New Roman"/>
          <w:sz w:val="24"/>
          <w:szCs w:val="24"/>
        </w:rPr>
        <w:t>спортивної</w:t>
      </w:r>
      <w:proofErr w:type="spellEnd"/>
      <w:r w:rsidR="0036134D" w:rsidRPr="00270D6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36134D" w:rsidRPr="00270D69">
        <w:rPr>
          <w:rFonts w:ascii="Times New Roman" w:eastAsia="Calibri" w:hAnsi="Times New Roman" w:cs="Times New Roman"/>
          <w:sz w:val="24"/>
          <w:szCs w:val="24"/>
        </w:rPr>
        <w:t>майстерності</w:t>
      </w:r>
      <w:proofErr w:type="spellEnd"/>
      <w:r w:rsidR="0036134D" w:rsidRPr="00270D69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proofErr w:type="spellStart"/>
      <w:r w:rsidR="0036134D" w:rsidRPr="00270D69">
        <w:rPr>
          <w:rFonts w:ascii="Times New Roman" w:eastAsia="Calibri" w:hAnsi="Times New Roman" w:cs="Times New Roman"/>
          <w:sz w:val="24"/>
          <w:szCs w:val="24"/>
        </w:rPr>
        <w:t>Олімпієць</w:t>
      </w:r>
      <w:proofErr w:type="spellEnd"/>
      <w:r w:rsidR="0036134D" w:rsidRPr="00270D69">
        <w:rPr>
          <w:rFonts w:ascii="Times New Roman" w:eastAsia="Calibri" w:hAnsi="Times New Roman" w:cs="Times New Roman"/>
          <w:sz w:val="24"/>
          <w:szCs w:val="24"/>
        </w:rPr>
        <w:t>», м.</w:t>
      </w:r>
      <w:r w:rsidR="00B452EC">
        <w:rPr>
          <w:rFonts w:ascii="Times New Roman" w:eastAsia="Calibri" w:hAnsi="Times New Roman" w:cs="Times New Roman"/>
          <w:sz w:val="24"/>
          <w:szCs w:val="24"/>
        </w:rPr>
        <w:t xml:space="preserve"> Одеса, проспект </w:t>
      </w:r>
      <w:proofErr w:type="spellStart"/>
      <w:r w:rsidR="00B452EC">
        <w:rPr>
          <w:rFonts w:ascii="Times New Roman" w:eastAsia="Calibri" w:hAnsi="Times New Roman" w:cs="Times New Roman"/>
          <w:sz w:val="24"/>
          <w:szCs w:val="24"/>
        </w:rPr>
        <w:t>Шевченка</w:t>
      </w:r>
      <w:proofErr w:type="spellEnd"/>
      <w:r w:rsidR="00B452EC">
        <w:rPr>
          <w:rFonts w:ascii="Times New Roman" w:eastAsia="Calibri" w:hAnsi="Times New Roman" w:cs="Times New Roman"/>
          <w:sz w:val="24"/>
          <w:szCs w:val="24"/>
        </w:rPr>
        <w:t>, 31</w:t>
      </w:r>
    </w:p>
    <w:p w:rsidR="00B452EC" w:rsidRPr="00B452EC" w:rsidRDefault="00B452EC" w:rsidP="00B452EC">
      <w:pPr>
        <w:pStyle w:val="a5"/>
        <w:rPr>
          <w:rFonts w:ascii="Times New Roman" w:eastAsia="Calibri" w:hAnsi="Times New Roman" w:cs="Times New Roman"/>
          <w:sz w:val="24"/>
          <w:szCs w:val="24"/>
        </w:rPr>
      </w:pPr>
    </w:p>
    <w:p w:rsidR="00BE629F" w:rsidRPr="00B452EC" w:rsidRDefault="001E68CC" w:rsidP="00B452EC">
      <w:pPr>
        <w:pStyle w:val="a5"/>
        <w:numPr>
          <w:ilvl w:val="0"/>
          <w:numId w:val="19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Поточний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 ремонт </w:t>
      </w: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кабінету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ретинопатії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ab/>
      </w:r>
      <w:r w:rsidR="005A7556" w:rsidRPr="00B452EC">
        <w:rPr>
          <w:rFonts w:ascii="Times New Roman" w:eastAsia="Calibri" w:hAnsi="Times New Roman" w:cs="Times New Roman"/>
          <w:sz w:val="24"/>
          <w:szCs w:val="24"/>
        </w:rPr>
        <w:t xml:space="preserve"> (Центр </w:t>
      </w:r>
      <w:proofErr w:type="spellStart"/>
      <w:r w:rsidR="005A7556" w:rsidRPr="00B452EC">
        <w:rPr>
          <w:rFonts w:ascii="Times New Roman" w:eastAsia="Calibri" w:hAnsi="Times New Roman" w:cs="Times New Roman"/>
          <w:sz w:val="24"/>
          <w:szCs w:val="24"/>
        </w:rPr>
        <w:t>запобігання</w:t>
      </w:r>
      <w:proofErr w:type="spellEnd"/>
      <w:r w:rsidR="005A7556"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A7556" w:rsidRPr="00B452EC">
        <w:rPr>
          <w:rFonts w:ascii="Times New Roman" w:eastAsia="Calibri" w:hAnsi="Times New Roman" w:cs="Times New Roman"/>
          <w:sz w:val="24"/>
          <w:szCs w:val="24"/>
        </w:rPr>
        <w:t>дитячої</w:t>
      </w:r>
      <w:proofErr w:type="spellEnd"/>
      <w:r w:rsidR="005A7556"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A7556" w:rsidRPr="00B452EC">
        <w:rPr>
          <w:rFonts w:ascii="Times New Roman" w:eastAsia="Calibri" w:hAnsi="Times New Roman" w:cs="Times New Roman"/>
          <w:sz w:val="24"/>
          <w:szCs w:val="24"/>
        </w:rPr>
        <w:t>сліпоти</w:t>
      </w:r>
      <w:proofErr w:type="spellEnd"/>
      <w:r w:rsidR="005A7556" w:rsidRPr="00B452EC">
        <w:rPr>
          <w:rFonts w:ascii="Times New Roman" w:eastAsia="Calibri" w:hAnsi="Times New Roman" w:cs="Times New Roman"/>
          <w:sz w:val="24"/>
          <w:szCs w:val="24"/>
        </w:rPr>
        <w:t xml:space="preserve">)  </w:t>
      </w:r>
      <w:proofErr w:type="spellStart"/>
      <w:r w:rsidR="005A7556" w:rsidRPr="00B452EC">
        <w:rPr>
          <w:rFonts w:ascii="Times New Roman" w:eastAsia="Calibri" w:hAnsi="Times New Roman" w:cs="Times New Roman"/>
          <w:sz w:val="24"/>
          <w:szCs w:val="24"/>
        </w:rPr>
        <w:t>поліклініки</w:t>
      </w:r>
      <w:proofErr w:type="spellEnd"/>
      <w:r w:rsidR="005A7556" w:rsidRPr="00B452EC">
        <w:rPr>
          <w:rFonts w:ascii="Times New Roman" w:eastAsia="Calibri" w:hAnsi="Times New Roman" w:cs="Times New Roman"/>
          <w:sz w:val="24"/>
          <w:szCs w:val="24"/>
        </w:rPr>
        <w:t xml:space="preserve">  «ІОХ  і </w:t>
      </w:r>
      <w:proofErr w:type="gramStart"/>
      <w:r w:rsidR="005A7556" w:rsidRPr="00B452EC">
        <w:rPr>
          <w:rFonts w:ascii="Times New Roman" w:eastAsia="Calibri" w:hAnsi="Times New Roman" w:cs="Times New Roman"/>
          <w:sz w:val="24"/>
          <w:szCs w:val="24"/>
        </w:rPr>
        <w:t>ТТ</w:t>
      </w:r>
      <w:proofErr w:type="gramEnd"/>
      <w:r w:rsidR="005A7556"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A7556" w:rsidRPr="00B452EC">
        <w:rPr>
          <w:rFonts w:ascii="Times New Roman" w:eastAsia="Calibri" w:hAnsi="Times New Roman" w:cs="Times New Roman"/>
          <w:sz w:val="24"/>
          <w:szCs w:val="24"/>
        </w:rPr>
        <w:t>ім.В.П.Філатова</w:t>
      </w:r>
      <w:proofErr w:type="spellEnd"/>
      <w:r w:rsidR="005A7556" w:rsidRPr="00B452EC">
        <w:rPr>
          <w:rFonts w:ascii="Times New Roman" w:eastAsia="Calibri" w:hAnsi="Times New Roman" w:cs="Times New Roman"/>
          <w:sz w:val="24"/>
          <w:szCs w:val="24"/>
        </w:rPr>
        <w:t xml:space="preserve"> НАМН», за </w:t>
      </w:r>
      <w:proofErr w:type="spellStart"/>
      <w:r w:rsidR="005A7556" w:rsidRPr="00B452EC">
        <w:rPr>
          <w:rFonts w:ascii="Times New Roman" w:eastAsia="Calibri" w:hAnsi="Times New Roman" w:cs="Times New Roman"/>
          <w:sz w:val="24"/>
          <w:szCs w:val="24"/>
        </w:rPr>
        <w:t>адресою</w:t>
      </w:r>
      <w:proofErr w:type="spellEnd"/>
      <w:r w:rsidR="005A7556" w:rsidRPr="00B452EC">
        <w:rPr>
          <w:rFonts w:ascii="Times New Roman" w:eastAsia="Calibri" w:hAnsi="Times New Roman" w:cs="Times New Roman"/>
          <w:sz w:val="24"/>
          <w:szCs w:val="24"/>
        </w:rPr>
        <w:t xml:space="preserve">: м. Одеса, </w:t>
      </w:r>
      <w:proofErr w:type="spellStart"/>
      <w:r w:rsidR="005A7556" w:rsidRPr="00B452EC">
        <w:rPr>
          <w:rFonts w:ascii="Times New Roman" w:eastAsia="Calibri" w:hAnsi="Times New Roman" w:cs="Times New Roman"/>
          <w:sz w:val="24"/>
          <w:szCs w:val="24"/>
        </w:rPr>
        <w:t>вул</w:t>
      </w:r>
      <w:proofErr w:type="spellEnd"/>
      <w:r w:rsidR="005A7556" w:rsidRPr="00B452EC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="005A7556" w:rsidRPr="00B452EC">
        <w:rPr>
          <w:rFonts w:ascii="Times New Roman" w:eastAsia="Calibri" w:hAnsi="Times New Roman" w:cs="Times New Roman"/>
          <w:sz w:val="24"/>
          <w:szCs w:val="24"/>
        </w:rPr>
        <w:t>Французький</w:t>
      </w:r>
      <w:proofErr w:type="spellEnd"/>
      <w:r w:rsidR="005A7556" w:rsidRPr="00B452EC">
        <w:rPr>
          <w:rFonts w:ascii="Times New Roman" w:eastAsia="Calibri" w:hAnsi="Times New Roman" w:cs="Times New Roman"/>
          <w:sz w:val="24"/>
          <w:szCs w:val="24"/>
        </w:rPr>
        <w:t xml:space="preserve">  бульвар, 49/51</w:t>
      </w:r>
    </w:p>
    <w:p w:rsidR="00BE629F" w:rsidRPr="00BE629F" w:rsidRDefault="00BE629F" w:rsidP="00BE629F">
      <w:pPr>
        <w:pStyle w:val="a5"/>
        <w:rPr>
          <w:rFonts w:ascii="Times New Roman" w:eastAsia="Calibri" w:hAnsi="Times New Roman" w:cs="Times New Roman"/>
          <w:sz w:val="24"/>
          <w:szCs w:val="24"/>
        </w:rPr>
      </w:pPr>
    </w:p>
    <w:p w:rsidR="00BE629F" w:rsidRDefault="001E68CC" w:rsidP="00BE629F">
      <w:pPr>
        <w:pStyle w:val="a5"/>
        <w:numPr>
          <w:ilvl w:val="0"/>
          <w:numId w:val="19"/>
        </w:numPr>
        <w:rPr>
          <w:rFonts w:ascii="Times New Roman" w:eastAsia="Calibri" w:hAnsi="Times New Roman" w:cs="Times New Roman"/>
          <w:sz w:val="24"/>
          <w:szCs w:val="24"/>
        </w:rPr>
      </w:pPr>
      <w:r w:rsidRPr="00BE629F">
        <w:rPr>
          <w:rFonts w:ascii="Times New Roman" w:eastAsia="Calibri" w:hAnsi="Times New Roman" w:cs="Times New Roman"/>
          <w:sz w:val="24"/>
          <w:szCs w:val="24"/>
        </w:rPr>
        <w:lastRenderedPageBreak/>
        <w:t>Генплан «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Багатофункціональний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 комплекс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сільськогосподарського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призначення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»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Вінницька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 обл.,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Козятинський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 р-н,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смт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Глухівці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>,</w:t>
      </w:r>
      <w:r w:rsidR="00BE62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E629F">
        <w:rPr>
          <w:rFonts w:ascii="Times New Roman" w:eastAsia="Calibri" w:hAnsi="Times New Roman" w:cs="Times New Roman"/>
          <w:sz w:val="24"/>
          <w:szCs w:val="24"/>
        </w:rPr>
        <w:t>вул</w:t>
      </w:r>
      <w:proofErr w:type="spellEnd"/>
      <w:r w:rsidR="00BE629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="00BE629F">
        <w:rPr>
          <w:rFonts w:ascii="Times New Roman" w:eastAsia="Calibri" w:hAnsi="Times New Roman" w:cs="Times New Roman"/>
          <w:sz w:val="24"/>
          <w:szCs w:val="24"/>
        </w:rPr>
        <w:t>Герої</w:t>
      </w:r>
      <w:proofErr w:type="gramStart"/>
      <w:r w:rsidR="00BE629F">
        <w:rPr>
          <w:rFonts w:ascii="Times New Roman" w:eastAsia="Calibri" w:hAnsi="Times New Roman" w:cs="Times New Roman"/>
          <w:sz w:val="24"/>
          <w:szCs w:val="24"/>
        </w:rPr>
        <w:t>в</w:t>
      </w:r>
      <w:proofErr w:type="spellEnd"/>
      <w:proofErr w:type="gramEnd"/>
      <w:r w:rsidR="00BE629F">
        <w:rPr>
          <w:rFonts w:ascii="Times New Roman" w:eastAsia="Calibri" w:hAnsi="Times New Roman" w:cs="Times New Roman"/>
          <w:sz w:val="24"/>
          <w:szCs w:val="24"/>
        </w:rPr>
        <w:t xml:space="preserve"> Майдану, буд. 3,</w:t>
      </w:r>
    </w:p>
    <w:p w:rsidR="00BE629F" w:rsidRPr="00BE629F" w:rsidRDefault="00BE629F" w:rsidP="00BE629F">
      <w:pPr>
        <w:pStyle w:val="a5"/>
        <w:rPr>
          <w:rFonts w:ascii="Times New Roman" w:eastAsia="Calibri" w:hAnsi="Times New Roman" w:cs="Times New Roman"/>
          <w:sz w:val="24"/>
          <w:szCs w:val="24"/>
        </w:rPr>
      </w:pPr>
    </w:p>
    <w:p w:rsidR="001E68CC" w:rsidRDefault="001E68CC" w:rsidP="00BE629F">
      <w:pPr>
        <w:pStyle w:val="a5"/>
        <w:numPr>
          <w:ilvl w:val="0"/>
          <w:numId w:val="19"/>
        </w:numPr>
        <w:rPr>
          <w:rFonts w:ascii="Times New Roman" w:eastAsia="Calibri" w:hAnsi="Times New Roman" w:cs="Times New Roman"/>
          <w:sz w:val="24"/>
          <w:szCs w:val="24"/>
        </w:rPr>
      </w:pPr>
      <w:r w:rsidRPr="00BE629F">
        <w:rPr>
          <w:rFonts w:ascii="Times New Roman" w:eastAsia="Calibri" w:hAnsi="Times New Roman" w:cs="Times New Roman"/>
          <w:sz w:val="24"/>
          <w:szCs w:val="24"/>
        </w:rPr>
        <w:t>Генплан «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Багатофункціональний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 комплекс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сільськогосподарського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призначення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»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Вінницька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 обл.,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смт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Вороновиця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вул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Молодіжна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>, 55</w:t>
      </w:r>
    </w:p>
    <w:p w:rsidR="00BE629F" w:rsidRPr="00BE629F" w:rsidRDefault="00BE629F" w:rsidP="00BE629F">
      <w:pPr>
        <w:pStyle w:val="a5"/>
        <w:rPr>
          <w:rFonts w:ascii="Times New Roman" w:eastAsia="Calibri" w:hAnsi="Times New Roman" w:cs="Times New Roman"/>
          <w:sz w:val="24"/>
          <w:szCs w:val="24"/>
        </w:rPr>
      </w:pPr>
    </w:p>
    <w:p w:rsidR="00BE629F" w:rsidRPr="00BE629F" w:rsidRDefault="00BE629F" w:rsidP="00BE629F">
      <w:pPr>
        <w:pStyle w:val="a5"/>
        <w:numPr>
          <w:ilvl w:val="0"/>
          <w:numId w:val="19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Типовий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  проект:  «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Будівництво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складського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 комплексу» 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за</w:t>
      </w:r>
      <w:r>
        <w:rPr>
          <w:rFonts w:ascii="Times New Roman" w:eastAsia="Calibri" w:hAnsi="Times New Roman" w:cs="Times New Roman"/>
          <w:sz w:val="24"/>
          <w:szCs w:val="24"/>
        </w:rPr>
        <w:t>мовлення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ТОВ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Елексир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Укра</w:t>
      </w:r>
      <w:proofErr w:type="spellEnd"/>
      <w:r w:rsidR="00B452EC">
        <w:rPr>
          <w:rFonts w:ascii="Times New Roman" w:eastAsia="Calibri" w:hAnsi="Times New Roman" w:cs="Times New Roman"/>
          <w:sz w:val="24"/>
          <w:szCs w:val="24"/>
          <w:lang w:val="uk-UA"/>
        </w:rPr>
        <w:t>ї</w:t>
      </w:r>
      <w:r>
        <w:rPr>
          <w:rFonts w:ascii="Times New Roman" w:eastAsia="Calibri" w:hAnsi="Times New Roman" w:cs="Times New Roman"/>
          <w:sz w:val="24"/>
          <w:szCs w:val="24"/>
        </w:rPr>
        <w:t>на»</w:t>
      </w:r>
    </w:p>
    <w:p w:rsidR="00A85A61" w:rsidRPr="00B452EC" w:rsidRDefault="00A85A61" w:rsidP="00B452EC">
      <w:pPr>
        <w:shd w:val="clear" w:color="auto" w:fill="FFFFFF"/>
        <w:spacing w:before="100" w:beforeAutospacing="1" w:after="100" w:afterAutospacing="1" w:line="22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A85A61" w:rsidRDefault="00A85A61" w:rsidP="00A85A61">
      <w:pPr>
        <w:shd w:val="clear" w:color="auto" w:fill="FFFFFF"/>
        <w:spacing w:before="100" w:beforeAutospacing="1" w:after="100" w:afterAutospacing="1" w:line="225" w:lineRule="atLeast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Стоимость соответствующих услуг технического надзора (будь то </w:t>
      </w:r>
      <w:r w:rsidR="00270D69" w:rsidRPr="00E53F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проектирование</w:t>
      </w: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технический надзор) от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ПП «АББАС»</w:t>
      </w: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определяется индивидуально по каждому договору и зависит от объемов выполняемых работ, пожеланий Заказчика по интенсивности и частоте проверок и экспертиз.</w:t>
      </w:r>
    </w:p>
    <w:p w:rsidR="00A85A61" w:rsidRDefault="00E53FE2" w:rsidP="00A85A61">
      <w:pPr>
        <w:shd w:val="clear" w:color="auto" w:fill="FFFFFF"/>
        <w:spacing w:before="100" w:beforeAutospacing="1" w:after="100" w:afterAutospacing="1" w:line="225" w:lineRule="atLeast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Контактная информация:</w:t>
      </w:r>
    </w:p>
    <w:p w:rsidR="00E53FE2" w:rsidRDefault="00E53FE2" w:rsidP="00A85A61">
      <w:pPr>
        <w:shd w:val="clear" w:color="auto" w:fill="FFFFFF"/>
        <w:spacing w:before="100" w:beforeAutospacing="1" w:after="100" w:afterAutospacing="1" w:line="225" w:lineRule="atLeast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Директор: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Сунцов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Валерий Степанович  - 0674843821, </w:t>
      </w:r>
      <w:r w:rsidR="00D04D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0487945065</w:t>
      </w:r>
    </w:p>
    <w:p w:rsidR="00E53FE2" w:rsidRDefault="00E53FE2" w:rsidP="00A85A61">
      <w:pPr>
        <w:shd w:val="clear" w:color="auto" w:fill="FFFFFF"/>
        <w:spacing w:before="100" w:beforeAutospacing="1" w:after="100" w:afterAutospacing="1" w:line="225" w:lineRule="atLeast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Инженер-сметчик: Ковтун Надежда Александровна – 0948861197,</w:t>
      </w:r>
    </w:p>
    <w:p w:rsidR="00E53FE2" w:rsidRDefault="00E53FE2" w:rsidP="00A85A61">
      <w:pPr>
        <w:shd w:val="clear" w:color="auto" w:fill="FFFFFF"/>
        <w:spacing w:before="100" w:beforeAutospacing="1" w:after="100" w:afterAutospacing="1" w:line="225" w:lineRule="atLeast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Архитектор: Аббас Алла Михайловна - 0980530485</w:t>
      </w:r>
    </w:p>
    <w:p w:rsidR="00A85A61" w:rsidRPr="00373AB5" w:rsidRDefault="00A85A61" w:rsidP="00A85A61">
      <w:pPr>
        <w:shd w:val="clear" w:color="auto" w:fill="FFFFFF"/>
        <w:spacing w:before="100" w:beforeAutospacing="1" w:after="100" w:afterAutospacing="1" w:line="225" w:lineRule="atLeast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ectPr w:rsidR="00A85A61" w:rsidRPr="00373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ato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96F4E"/>
    <w:multiLevelType w:val="multilevel"/>
    <w:tmpl w:val="8F8C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3460F8"/>
    <w:multiLevelType w:val="multilevel"/>
    <w:tmpl w:val="9D1E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5D64D8"/>
    <w:multiLevelType w:val="hybridMultilevel"/>
    <w:tmpl w:val="0D64277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>
    <w:nsid w:val="14B17A81"/>
    <w:multiLevelType w:val="multilevel"/>
    <w:tmpl w:val="F8B4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B72DDB"/>
    <w:multiLevelType w:val="multilevel"/>
    <w:tmpl w:val="D54C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F31267"/>
    <w:multiLevelType w:val="multilevel"/>
    <w:tmpl w:val="7BA8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B71520D"/>
    <w:multiLevelType w:val="multilevel"/>
    <w:tmpl w:val="F48C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6F73F2"/>
    <w:multiLevelType w:val="multilevel"/>
    <w:tmpl w:val="9594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671721"/>
    <w:multiLevelType w:val="hybridMultilevel"/>
    <w:tmpl w:val="843A1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6B3ACB"/>
    <w:multiLevelType w:val="hybridMultilevel"/>
    <w:tmpl w:val="FEC4531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>
    <w:nsid w:val="46F02CB6"/>
    <w:multiLevelType w:val="multilevel"/>
    <w:tmpl w:val="0A4094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>
    <w:nsid w:val="479F6901"/>
    <w:multiLevelType w:val="multilevel"/>
    <w:tmpl w:val="422C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A5E2C0B"/>
    <w:multiLevelType w:val="multilevel"/>
    <w:tmpl w:val="A0D6A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CD0B20"/>
    <w:multiLevelType w:val="multilevel"/>
    <w:tmpl w:val="ECF0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9F6C85"/>
    <w:multiLevelType w:val="multilevel"/>
    <w:tmpl w:val="DC0A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C518B1"/>
    <w:multiLevelType w:val="hybridMultilevel"/>
    <w:tmpl w:val="AE02375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646B2457"/>
    <w:multiLevelType w:val="multilevel"/>
    <w:tmpl w:val="AEA8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275E96"/>
    <w:multiLevelType w:val="multilevel"/>
    <w:tmpl w:val="B230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7062B3"/>
    <w:multiLevelType w:val="multilevel"/>
    <w:tmpl w:val="7B38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3"/>
  </w:num>
  <w:num w:numId="5">
    <w:abstractNumId w:val="13"/>
  </w:num>
  <w:num w:numId="6">
    <w:abstractNumId w:val="16"/>
  </w:num>
  <w:num w:numId="7">
    <w:abstractNumId w:val="4"/>
  </w:num>
  <w:num w:numId="8">
    <w:abstractNumId w:val="7"/>
  </w:num>
  <w:num w:numId="9">
    <w:abstractNumId w:val="6"/>
  </w:num>
  <w:num w:numId="10">
    <w:abstractNumId w:val="1"/>
  </w:num>
  <w:num w:numId="11">
    <w:abstractNumId w:val="0"/>
  </w:num>
  <w:num w:numId="12">
    <w:abstractNumId w:val="18"/>
  </w:num>
  <w:num w:numId="13">
    <w:abstractNumId w:val="14"/>
  </w:num>
  <w:num w:numId="14">
    <w:abstractNumId w:val="17"/>
  </w:num>
  <w:num w:numId="15">
    <w:abstractNumId w:val="12"/>
  </w:num>
  <w:num w:numId="16">
    <w:abstractNumId w:val="2"/>
  </w:num>
  <w:num w:numId="17">
    <w:abstractNumId w:val="9"/>
  </w:num>
  <w:num w:numId="18">
    <w:abstractNumId w:val="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179"/>
    <w:rsid w:val="00033A60"/>
    <w:rsid w:val="00036F36"/>
    <w:rsid w:val="00060676"/>
    <w:rsid w:val="000667A7"/>
    <w:rsid w:val="00190211"/>
    <w:rsid w:val="001E12B9"/>
    <w:rsid w:val="001E68CC"/>
    <w:rsid w:val="001F3351"/>
    <w:rsid w:val="00202A9A"/>
    <w:rsid w:val="00270D69"/>
    <w:rsid w:val="002F1EE8"/>
    <w:rsid w:val="00305BD3"/>
    <w:rsid w:val="00346332"/>
    <w:rsid w:val="0036134D"/>
    <w:rsid w:val="00373AB5"/>
    <w:rsid w:val="003F43A9"/>
    <w:rsid w:val="0040294D"/>
    <w:rsid w:val="004B77CA"/>
    <w:rsid w:val="004E4754"/>
    <w:rsid w:val="00512B9F"/>
    <w:rsid w:val="00541FC7"/>
    <w:rsid w:val="005A7556"/>
    <w:rsid w:val="005B408E"/>
    <w:rsid w:val="00602C64"/>
    <w:rsid w:val="00607904"/>
    <w:rsid w:val="00681C77"/>
    <w:rsid w:val="00801179"/>
    <w:rsid w:val="00897A77"/>
    <w:rsid w:val="008D0033"/>
    <w:rsid w:val="00924F29"/>
    <w:rsid w:val="00941346"/>
    <w:rsid w:val="009A68A5"/>
    <w:rsid w:val="009B1099"/>
    <w:rsid w:val="009C62A8"/>
    <w:rsid w:val="00A24AEC"/>
    <w:rsid w:val="00A51111"/>
    <w:rsid w:val="00A54EDC"/>
    <w:rsid w:val="00A85A61"/>
    <w:rsid w:val="00AA0302"/>
    <w:rsid w:val="00B01B1E"/>
    <w:rsid w:val="00B452EC"/>
    <w:rsid w:val="00B7179D"/>
    <w:rsid w:val="00BE629F"/>
    <w:rsid w:val="00CF1A40"/>
    <w:rsid w:val="00D04D6A"/>
    <w:rsid w:val="00E53D47"/>
    <w:rsid w:val="00E53FE2"/>
    <w:rsid w:val="00E97538"/>
    <w:rsid w:val="00FE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1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117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463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1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117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46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5846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1551">
              <w:marLeft w:val="525"/>
              <w:marRight w:val="525"/>
              <w:marTop w:val="39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4707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0563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3244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510803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45100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3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DADADB"/>
                <w:right w:val="none" w:sz="0" w:space="0" w:color="auto"/>
              </w:divBdr>
              <w:divsChild>
                <w:div w:id="130732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1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49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00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3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6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53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18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83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51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1415505">
              <w:marLeft w:val="0"/>
              <w:marRight w:val="0"/>
              <w:marTop w:val="8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4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5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24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43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73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8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19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05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71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078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20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677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3673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1089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601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467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7053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5354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803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727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2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7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0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1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7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41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4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83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30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26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7609">
              <w:marLeft w:val="525"/>
              <w:marRight w:val="525"/>
              <w:marTop w:val="39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04547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0872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18518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18931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622000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76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DADADB"/>
                <w:right w:val="none" w:sz="0" w:space="0" w:color="auto"/>
              </w:divBdr>
              <w:divsChild>
                <w:div w:id="9846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6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42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20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5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23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12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94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62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92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7798702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1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624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6709">
              <w:marLeft w:val="525"/>
              <w:marRight w:val="525"/>
              <w:marTop w:val="39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94084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851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116520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863100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22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31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DADADB"/>
                <w:right w:val="none" w:sz="0" w:space="0" w:color="auto"/>
              </w:divBdr>
              <w:divsChild>
                <w:div w:id="10199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1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63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67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9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59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28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5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31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83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5325528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932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3901">
              <w:marLeft w:val="525"/>
              <w:marRight w:val="525"/>
              <w:marTop w:val="39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1182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6857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327130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10317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269072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DADADB"/>
                <w:right w:val="none" w:sz="0" w:space="0" w:color="auto"/>
              </w:divBdr>
              <w:divsChild>
                <w:div w:id="14642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8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0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84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0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4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6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05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47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00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3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5582981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do.com.ua/uslugi/oformlenie-stroitelstva-stroitelnaya-dokumentatsiya/gradostroitelnyj-raschet" TargetMode="External"/><Relationship Id="rId13" Type="http://schemas.openxmlformats.org/officeDocument/2006/relationships/hyperlink" Target="https://tedo.com.ua/uslugi/proektirovanie/proektirovanie-kottedzhej-i-taunkhausov" TargetMode="External"/><Relationship Id="rId18" Type="http://schemas.openxmlformats.org/officeDocument/2006/relationships/image" Target="media/image2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tedo.com.ua/uslugi/oformlenie-stroitelstva-stroitelnaya-dokumentatsiya/konsultatsiya-po-oformleniyu-stroitelstva" TargetMode="External"/><Relationship Id="rId12" Type="http://schemas.openxmlformats.org/officeDocument/2006/relationships/hyperlink" Target="https://tedo.com.ua/uslugi/proektirovanie/izgotovlenie-pasporta-oformleniya-fasadov" TargetMode="External"/><Relationship Id="rId17" Type="http://schemas.openxmlformats.org/officeDocument/2006/relationships/hyperlink" Target="https://tedo.com.ua/uslugi/proektirovanie/sozdanie-proektno-smetnoj-dokumentatsii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do.com.ua/uslugi/proektirovanie/sozdanie-proektno-smetnoj-dokumentatsii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tedo.com.ua/uslugi/oformlenie-stroitelstva-stroitelnaya-dokumentatsiya/tekhnicheskoe-obsledovanie-obyekto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do.com.ua/uslugi/proektirovanie/sozdanie-proektno-smetnoj-dokumentatsii" TargetMode="External"/><Relationship Id="rId10" Type="http://schemas.openxmlformats.org/officeDocument/2006/relationships/hyperlink" Target="https://tedo.com.ua/uslugi/oformlenie-stroitelstva-stroitelnaya-dokumentatsiya/detalnyj-plan-territorii" TargetMode="External"/><Relationship Id="rId19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tedo.com.ua/uslugi/oformlenie-stroitelstva-stroitelnaya-dokumentatsiya/generalnyj-plan" TargetMode="External"/><Relationship Id="rId14" Type="http://schemas.openxmlformats.org/officeDocument/2006/relationships/hyperlink" Target="https://tedo.com.ua/uslugi/proektirovanie/proektirovanie-magazino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5</Pages>
  <Words>1583</Words>
  <Characters>9028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dcterms:created xsi:type="dcterms:W3CDTF">2021-02-11T07:59:00Z</dcterms:created>
  <dcterms:modified xsi:type="dcterms:W3CDTF">2021-02-11T14:53:00Z</dcterms:modified>
</cp:coreProperties>
</file>