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1B49" w14:textId="0D1733B9" w:rsidR="00A70265" w:rsidRPr="00B8541B" w:rsidRDefault="00B8541B" w:rsidP="00B8541B">
      <w:pPr>
        <w:jc w:val="center"/>
        <w:rPr>
          <w:b/>
          <w:bCs/>
          <w:sz w:val="28"/>
          <w:szCs w:val="28"/>
          <w:lang w:val="ro-RO"/>
        </w:rPr>
      </w:pPr>
      <w:r w:rsidRPr="00B8541B">
        <w:rPr>
          <w:b/>
          <w:bCs/>
          <w:sz w:val="28"/>
          <w:szCs w:val="28"/>
          <w:lang w:val="ro-RO"/>
        </w:rPr>
        <w:t>Lucrări practice la cusrul</w:t>
      </w:r>
    </w:p>
    <w:p w14:paraId="70B8EFD8" w14:textId="0870E43C" w:rsidR="00B8541B" w:rsidRPr="00B8541B" w:rsidRDefault="00B8541B" w:rsidP="00B8541B">
      <w:pPr>
        <w:jc w:val="center"/>
        <w:rPr>
          <w:b/>
          <w:bCs/>
          <w:sz w:val="28"/>
          <w:szCs w:val="28"/>
          <w:lang w:val="ro-RO"/>
        </w:rPr>
      </w:pPr>
      <w:r w:rsidRPr="00B8541B">
        <w:rPr>
          <w:b/>
          <w:bCs/>
          <w:sz w:val="28"/>
          <w:szCs w:val="28"/>
          <w:lang w:val="ro-RO"/>
        </w:rPr>
        <w:t>Structuri de Date și Algoritm</w:t>
      </w:r>
    </w:p>
    <w:p w14:paraId="3DFF2E12" w14:textId="52FF7676" w:rsidR="00B8541B" w:rsidRDefault="00B8541B" w:rsidP="00B8541B">
      <w:pPr>
        <w:jc w:val="center"/>
        <w:rPr>
          <w:b/>
          <w:bCs/>
          <w:sz w:val="28"/>
          <w:szCs w:val="28"/>
          <w:lang w:val="ro-RO"/>
        </w:rPr>
      </w:pPr>
      <w:r w:rsidRPr="00B8541B">
        <w:rPr>
          <w:b/>
          <w:bCs/>
          <w:sz w:val="28"/>
          <w:szCs w:val="28"/>
          <w:lang w:val="ro-RO"/>
        </w:rPr>
        <w:t>Lucrare Practica Nr. 1</w:t>
      </w:r>
    </w:p>
    <w:p w14:paraId="73167DC1" w14:textId="77777777" w:rsidR="00B8541B" w:rsidRPr="00B8541B" w:rsidRDefault="00B8541B" w:rsidP="00B8541B">
      <w:pPr>
        <w:jc w:val="center"/>
        <w:rPr>
          <w:b/>
          <w:bCs/>
          <w:sz w:val="28"/>
          <w:szCs w:val="28"/>
          <w:lang w:val="ro-RO"/>
        </w:rPr>
      </w:pPr>
    </w:p>
    <w:p w14:paraId="4F59FA4F" w14:textId="40E33792" w:rsidR="00B8541B" w:rsidRDefault="00B8541B" w:rsidP="00B8541B">
      <w:pPr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Tema:</w:t>
      </w:r>
      <w:r>
        <w:rPr>
          <w:sz w:val="28"/>
          <w:szCs w:val="28"/>
          <w:lang w:val="ro-RO"/>
        </w:rPr>
        <w:t xml:space="preserve"> Exerciții practice în C cu input de la tastatură.</w:t>
      </w:r>
    </w:p>
    <w:p w14:paraId="30400496" w14:textId="77777777" w:rsidR="00B8541B" w:rsidRDefault="00B8541B" w:rsidP="00B8541B">
      <w:pPr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Obiective:</w:t>
      </w:r>
      <w:r>
        <w:rPr>
          <w:sz w:val="28"/>
          <w:szCs w:val="28"/>
          <w:lang w:val="ro-RO"/>
        </w:rPr>
        <w:t xml:space="preserve"> </w:t>
      </w:r>
    </w:p>
    <w:p w14:paraId="5791DF9E" w14:textId="66BD9681" w:rsidR="00B8541B" w:rsidRDefault="00B8541B" w:rsidP="00B8541B">
      <w:pPr>
        <w:pStyle w:val="a7"/>
        <w:numPr>
          <w:ilvl w:val="0"/>
          <w:numId w:val="1"/>
        </w:numPr>
        <w:rPr>
          <w:sz w:val="28"/>
          <w:szCs w:val="28"/>
          <w:lang w:val="ro-RO"/>
        </w:rPr>
      </w:pPr>
      <w:r w:rsidRPr="00B8541B">
        <w:rPr>
          <w:sz w:val="28"/>
          <w:szCs w:val="28"/>
          <w:lang w:val="ro-RO"/>
        </w:rPr>
        <w:t>Aplicarea cunoștințelor despre variabile și operatori pentru a rezolva probleme real</w:t>
      </w:r>
      <w:r>
        <w:rPr>
          <w:sz w:val="28"/>
          <w:szCs w:val="28"/>
          <w:lang w:val="ro-RO"/>
        </w:rPr>
        <w:t>e.</w:t>
      </w:r>
    </w:p>
    <w:p w14:paraId="4DCBB2F2" w14:textId="4AFFF3AC" w:rsidR="00B8541B" w:rsidRDefault="00B8541B" w:rsidP="00B8541B">
      <w:pPr>
        <w:pStyle w:val="a7"/>
        <w:numPr>
          <w:ilvl w:val="0"/>
          <w:numId w:val="1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Folosirea intrucțiunilor condiționale pentru a controla fluxul de execuție al programelor.</w:t>
      </w:r>
    </w:p>
    <w:p w14:paraId="04DF3C6D" w14:textId="77777777" w:rsidR="00F877EE" w:rsidRDefault="00F877EE" w:rsidP="00F877EE">
      <w:pPr>
        <w:rPr>
          <w:sz w:val="28"/>
          <w:szCs w:val="28"/>
          <w:lang w:val="ro-RO"/>
        </w:rPr>
      </w:pPr>
    </w:p>
    <w:p w14:paraId="7B1DFCC4" w14:textId="7437A6B6" w:rsidR="00F877EE" w:rsidRDefault="00F877EE" w:rsidP="00F877EE">
      <w:pPr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Exercițiul 1:</w:t>
      </w:r>
      <w:r>
        <w:rPr>
          <w:sz w:val="28"/>
          <w:szCs w:val="28"/>
          <w:lang w:val="ro-RO"/>
        </w:rPr>
        <w:t xml:space="preserve"> Calculul impozitului pe venit.</w:t>
      </w:r>
    </w:p>
    <w:tbl>
      <w:tblPr>
        <w:tblStyle w:val="ac"/>
        <w:tblW w:w="0" w:type="auto"/>
        <w:tblInd w:w="1555" w:type="dxa"/>
        <w:tblLook w:val="04A0" w:firstRow="1" w:lastRow="0" w:firstColumn="1" w:lastColumn="0" w:noHBand="0" w:noVBand="1"/>
      </w:tblPr>
      <w:tblGrid>
        <w:gridCol w:w="3117"/>
        <w:gridCol w:w="3687"/>
      </w:tblGrid>
      <w:tr w:rsidR="00F877EE" w14:paraId="6FC3735D" w14:textId="77777777" w:rsidTr="00510833">
        <w:tc>
          <w:tcPr>
            <w:tcW w:w="3117" w:type="dxa"/>
          </w:tcPr>
          <w:p w14:paraId="3433429D" w14:textId="7F10A904" w:rsidR="00F877EE" w:rsidRPr="00F877EE" w:rsidRDefault="00F877EE" w:rsidP="00F877EE">
            <w:pPr>
              <w:jc w:val="center"/>
              <w:rPr>
                <w:b/>
                <w:bCs/>
                <w:sz w:val="28"/>
                <w:szCs w:val="28"/>
                <w:lang w:val="ro-RO"/>
              </w:rPr>
            </w:pPr>
            <w:r>
              <w:rPr>
                <w:b/>
                <w:bCs/>
                <w:sz w:val="28"/>
                <w:szCs w:val="28"/>
                <w:lang w:val="ro-RO"/>
              </w:rPr>
              <w:t>Input (intrare)</w:t>
            </w:r>
          </w:p>
        </w:tc>
        <w:tc>
          <w:tcPr>
            <w:tcW w:w="3687" w:type="dxa"/>
          </w:tcPr>
          <w:p w14:paraId="2D8F5BDA" w14:textId="533E0B43" w:rsidR="00F877EE" w:rsidRPr="00F877EE" w:rsidRDefault="00F877EE" w:rsidP="00F877EE">
            <w:pPr>
              <w:jc w:val="center"/>
              <w:rPr>
                <w:b/>
                <w:bCs/>
                <w:sz w:val="28"/>
                <w:szCs w:val="28"/>
                <w:lang w:val="ro-RO"/>
              </w:rPr>
            </w:pPr>
            <w:r>
              <w:rPr>
                <w:b/>
                <w:bCs/>
                <w:sz w:val="28"/>
                <w:szCs w:val="28"/>
                <w:lang w:val="ro-RO"/>
              </w:rPr>
              <w:t>Output (rezultat)</w:t>
            </w:r>
          </w:p>
        </w:tc>
      </w:tr>
      <w:tr w:rsidR="00F877EE" w14:paraId="221E4F1D" w14:textId="77777777" w:rsidTr="00510833">
        <w:tc>
          <w:tcPr>
            <w:tcW w:w="3117" w:type="dxa"/>
          </w:tcPr>
          <w:p w14:paraId="382DA754" w14:textId="7D405A0A" w:rsidR="00F877EE" w:rsidRDefault="00A379B2" w:rsidP="00F877EE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250000</w:t>
            </w:r>
          </w:p>
        </w:tc>
        <w:tc>
          <w:tcPr>
            <w:tcW w:w="3687" w:type="dxa"/>
          </w:tcPr>
          <w:p w14:paraId="4A7914C3" w14:textId="673BCF89" w:rsidR="00F877EE" w:rsidRDefault="00A379B2" w:rsidP="00F877EE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Din salariul de 250000 MDL se vor impozita 25000.00 MDL</w:t>
            </w:r>
          </w:p>
        </w:tc>
      </w:tr>
    </w:tbl>
    <w:p w14:paraId="1E10F0FF" w14:textId="77777777" w:rsidR="00F877EE" w:rsidRDefault="00F877EE" w:rsidP="00F877EE">
      <w:pPr>
        <w:jc w:val="center"/>
        <w:rPr>
          <w:sz w:val="28"/>
          <w:szCs w:val="28"/>
          <w:lang w:val="ro-RO"/>
        </w:rPr>
      </w:pPr>
    </w:p>
    <w:p w14:paraId="06882C22" w14:textId="5FF45CA3" w:rsidR="00510833" w:rsidRDefault="00510833" w:rsidP="00510833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ab/>
      </w:r>
      <w:r>
        <w:rPr>
          <w:b/>
          <w:bCs/>
          <w:sz w:val="28"/>
          <w:szCs w:val="28"/>
          <w:lang w:val="ro-RO"/>
        </w:rPr>
        <w:t>Rezolvare succintă: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2"/>
      </w:tblGrid>
      <w:tr w:rsidR="00781EFE" w14:paraId="2D984F2B" w14:textId="77777777" w:rsidTr="00781EFE">
        <w:tc>
          <w:tcPr>
            <w:tcW w:w="4673" w:type="dxa"/>
          </w:tcPr>
          <w:p w14:paraId="0E171A52" w14:textId="51AA2192" w:rsidR="00781EFE" w:rsidRPr="00781EFE" w:rsidRDefault="00781EFE" w:rsidP="00510833">
            <w:pPr>
              <w:rPr>
                <w:sz w:val="28"/>
                <w:szCs w:val="28"/>
                <w:lang w:val="ro-RO"/>
              </w:rPr>
            </w:pPr>
            <w:r>
              <w:rPr>
                <w:b/>
                <w:bCs/>
                <w:sz w:val="28"/>
                <w:szCs w:val="28"/>
                <w:lang w:val="ro-RO"/>
              </w:rPr>
              <w:t>Cod sursă</w:t>
            </w:r>
          </w:p>
        </w:tc>
        <w:tc>
          <w:tcPr>
            <w:tcW w:w="4672" w:type="dxa"/>
          </w:tcPr>
          <w:p w14:paraId="275972DD" w14:textId="57C53CF3" w:rsidR="00781EFE" w:rsidRPr="00781EFE" w:rsidRDefault="00781EFE" w:rsidP="00510833">
            <w:pPr>
              <w:rPr>
                <w:b/>
                <w:bCs/>
                <w:sz w:val="28"/>
                <w:szCs w:val="28"/>
                <w:lang w:val="ro-RO"/>
              </w:rPr>
            </w:pPr>
            <w:r>
              <w:rPr>
                <w:b/>
                <w:bCs/>
                <w:sz w:val="28"/>
                <w:szCs w:val="28"/>
                <w:lang w:val="ro-RO"/>
              </w:rPr>
              <w:t>Descriere cod</w:t>
            </w:r>
          </w:p>
        </w:tc>
      </w:tr>
      <w:tr w:rsidR="00781EFE" w14:paraId="64C4E2EC" w14:textId="77777777" w:rsidTr="00781EFE">
        <w:tc>
          <w:tcPr>
            <w:tcW w:w="4673" w:type="dxa"/>
          </w:tcPr>
          <w:p w14:paraId="4721F804" w14:textId="6683A2F1" w:rsidR="00781EFE" w:rsidRDefault="00781EFE" w:rsidP="00510833">
            <w:pPr>
              <w:rPr>
                <w:sz w:val="28"/>
                <w:szCs w:val="28"/>
                <w:lang w:val="ro-RO"/>
              </w:rPr>
            </w:pPr>
            <w:r w:rsidRPr="00781EFE">
              <w:rPr>
                <w:sz w:val="28"/>
                <w:szCs w:val="28"/>
                <w:lang w:val="ro-RO"/>
              </w:rPr>
              <w:drawing>
                <wp:inline distT="0" distB="0" distL="0" distR="0" wp14:anchorId="630EDAFB" wp14:editId="4BF3AA72">
                  <wp:extent cx="2830195" cy="1747520"/>
                  <wp:effectExtent l="0" t="0" r="8255" b="5080"/>
                  <wp:docPr id="8755119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119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7D3491A8" w14:textId="77777777" w:rsidR="00781EFE" w:rsidRDefault="00781EFE" w:rsidP="00510833">
            <w:pPr>
              <w:rPr>
                <w:sz w:val="28"/>
                <w:szCs w:val="28"/>
                <w:lang w:val="ro-RO"/>
              </w:rPr>
            </w:pPr>
          </w:p>
        </w:tc>
      </w:tr>
      <w:tr w:rsidR="00781EFE" w14:paraId="34D32056" w14:textId="77777777" w:rsidTr="00781EFE">
        <w:tc>
          <w:tcPr>
            <w:tcW w:w="9345" w:type="dxa"/>
            <w:gridSpan w:val="2"/>
          </w:tcPr>
          <w:p w14:paraId="40310D2C" w14:textId="77777777" w:rsidR="00781EFE" w:rsidRDefault="00781EFE" w:rsidP="00510833">
            <w:pPr>
              <w:rPr>
                <w:sz w:val="28"/>
                <w:szCs w:val="28"/>
                <w:lang w:val="ro-RO"/>
              </w:rPr>
            </w:pPr>
          </w:p>
        </w:tc>
      </w:tr>
    </w:tbl>
    <w:p w14:paraId="3E375EAD" w14:textId="77777777" w:rsidR="00781EFE" w:rsidRPr="00510833" w:rsidRDefault="00781EFE" w:rsidP="00510833">
      <w:pPr>
        <w:rPr>
          <w:sz w:val="28"/>
          <w:szCs w:val="28"/>
          <w:lang w:val="ro-RO"/>
        </w:rPr>
      </w:pPr>
    </w:p>
    <w:sectPr w:rsidR="00781EFE" w:rsidRPr="00510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9082E"/>
    <w:multiLevelType w:val="hybridMultilevel"/>
    <w:tmpl w:val="788CFFF0"/>
    <w:lvl w:ilvl="0" w:tplc="7146E8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6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1B"/>
    <w:rsid w:val="0040421C"/>
    <w:rsid w:val="00510833"/>
    <w:rsid w:val="00781EFE"/>
    <w:rsid w:val="007D25BA"/>
    <w:rsid w:val="00A379B2"/>
    <w:rsid w:val="00A70265"/>
    <w:rsid w:val="00B8541B"/>
    <w:rsid w:val="00E82F06"/>
    <w:rsid w:val="00F8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98961"/>
  <w15:chartTrackingRefBased/>
  <w15:docId w15:val="{3510B9F8-047D-4305-8A5C-4E4931FF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4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4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4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4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4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4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4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4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4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4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541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87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 Smolenschi</dc:creator>
  <cp:keywords/>
  <dc:description/>
  <cp:lastModifiedBy>Petru Smolenschi</cp:lastModifiedBy>
  <cp:revision>2</cp:revision>
  <dcterms:created xsi:type="dcterms:W3CDTF">2026-06-07T05:01:00Z</dcterms:created>
  <dcterms:modified xsi:type="dcterms:W3CDTF">2026-06-07T05:37:00Z</dcterms:modified>
</cp:coreProperties>
</file>