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7057C" w14:textId="595E2D4D" w:rsidR="004F211B" w:rsidRPr="002A5A7C" w:rsidRDefault="004F211B" w:rsidP="004F211B">
      <w:pPr>
        <w:rPr>
          <w:b/>
          <w:bCs/>
          <w:u w:val="single"/>
        </w:rPr>
      </w:pPr>
      <w:r w:rsidRPr="002A5A7C">
        <w:rPr>
          <w:b/>
          <w:bCs/>
          <w:u w:val="single"/>
        </w:rPr>
        <w:t xml:space="preserve">Takondwa </w:t>
      </w:r>
      <w:proofErr w:type="spellStart"/>
      <w:r w:rsidRPr="002A5A7C">
        <w:rPr>
          <w:b/>
          <w:bCs/>
          <w:u w:val="single"/>
        </w:rPr>
        <w:t>Chilinda</w:t>
      </w:r>
      <w:proofErr w:type="spellEnd"/>
      <w:r w:rsidRPr="002A5A7C">
        <w:rPr>
          <w:b/>
          <w:bCs/>
          <w:u w:val="single"/>
        </w:rPr>
        <w:t xml:space="preserve"> (2420033)</w:t>
      </w:r>
    </w:p>
    <w:p w14:paraId="5800DC6E" w14:textId="0FF3912F" w:rsidR="004F211B" w:rsidRPr="002A5A7C" w:rsidRDefault="004F211B" w:rsidP="004F211B">
      <w:pPr>
        <w:rPr>
          <w:b/>
          <w:bCs/>
        </w:rPr>
      </w:pPr>
      <w:r w:rsidRPr="002A5A7C">
        <w:rPr>
          <w:b/>
          <w:bCs/>
        </w:rPr>
        <w:t>Assignment -03</w:t>
      </w:r>
    </w:p>
    <w:p w14:paraId="33D32A06" w14:textId="55CAC1CC" w:rsidR="004F211B" w:rsidRPr="002A5A7C" w:rsidRDefault="002A5A7C" w:rsidP="004F211B">
      <w:pPr>
        <w:rPr>
          <w:b/>
          <w:bCs/>
          <w:u w:val="single"/>
        </w:rPr>
      </w:pPr>
      <w:r>
        <w:t xml:space="preserve">Date - </w:t>
      </w:r>
      <w:r w:rsidRPr="002A5A7C">
        <w:rPr>
          <w:b/>
          <w:bCs/>
          <w:u w:val="single"/>
        </w:rPr>
        <w:t>4/15/2026</w:t>
      </w:r>
    </w:p>
    <w:p w14:paraId="059F5473" w14:textId="061A2391" w:rsidR="004F211B" w:rsidRDefault="004F211B" w:rsidP="004F211B">
      <w:r>
        <w:t>F</w:t>
      </w:r>
      <w:r>
        <w:t xml:space="preserve">undamental relationship between </w:t>
      </w:r>
      <w:r w:rsidRPr="004F211B">
        <w:rPr>
          <w:b/>
          <w:bCs/>
        </w:rPr>
        <w:t>array indexing</w:t>
      </w:r>
      <w:r>
        <w:t xml:space="preserve"> and </w:t>
      </w:r>
      <w:r w:rsidRPr="004F211B">
        <w:rPr>
          <w:b/>
          <w:bCs/>
        </w:rPr>
        <w:t>pointer arithmetic</w:t>
      </w:r>
      <w:r>
        <w:t xml:space="preserve"> </w:t>
      </w:r>
      <w:r>
        <w:t>in C programming, specifically within the context of multi-dimensional arrays.</w:t>
      </w:r>
    </w:p>
    <w:p w14:paraId="5807D135" w14:textId="46283DDC" w:rsidR="004F211B" w:rsidRPr="004F211B" w:rsidRDefault="004F211B" w:rsidP="004F211B">
      <w:pPr>
        <w:rPr>
          <w:b/>
          <w:bCs/>
          <w:u w:val="single"/>
        </w:rPr>
      </w:pPr>
      <w:r w:rsidRPr="004F211B">
        <w:rPr>
          <w:b/>
          <w:bCs/>
          <w:u w:val="single"/>
        </w:rPr>
        <w:t>Syntax Equivalence</w:t>
      </w:r>
    </w:p>
    <w:p w14:paraId="5ADCBAA1" w14:textId="47EF5898" w:rsidR="004F211B" w:rsidRDefault="004F211B" w:rsidP="004F211B">
      <w:r>
        <w:t>-</w:t>
      </w:r>
      <w:r>
        <w:t>This tells us that accessing an element in a 2D array involves two steps of "dereferencing":</w:t>
      </w:r>
    </w:p>
    <w:p w14:paraId="60F0A128" w14:textId="4664611D" w:rsidR="004F211B" w:rsidRDefault="004F211B" w:rsidP="004F211B">
      <w:r>
        <w:t xml:space="preserve"> 1. </w:t>
      </w:r>
      <w:r w:rsidRPr="004F211B">
        <w:rPr>
          <w:b/>
          <w:bCs/>
        </w:rPr>
        <w:t>Row Selection</w:t>
      </w:r>
      <w:r>
        <w:t xml:space="preserve"> (*(</w:t>
      </w:r>
      <w:proofErr w:type="spellStart"/>
      <w:r>
        <w:t>arr</w:t>
      </w:r>
      <w:proofErr w:type="spellEnd"/>
      <w:r>
        <w:t xml:space="preserve"> + </w:t>
      </w:r>
      <w:proofErr w:type="spellStart"/>
      <w:r>
        <w:t>i</w:t>
      </w:r>
      <w:proofErr w:type="spellEnd"/>
      <w:r>
        <w:t xml:space="preserve">)): Navigates to the memory address of the </w:t>
      </w:r>
      <w:proofErr w:type="spellStart"/>
      <w:r>
        <w:t>i-th</w:t>
      </w:r>
      <w:proofErr w:type="spellEnd"/>
      <w:r>
        <w:t xml:space="preserve"> row.</w:t>
      </w:r>
    </w:p>
    <w:p w14:paraId="0A63603D" w14:textId="4107977B" w:rsidR="004F211B" w:rsidRDefault="004F211B" w:rsidP="004F211B">
      <w:r>
        <w:t xml:space="preserve"> 2. </w:t>
      </w:r>
      <w:r w:rsidRPr="004F211B">
        <w:rPr>
          <w:b/>
          <w:bCs/>
        </w:rPr>
        <w:t>Column Selection</w:t>
      </w:r>
      <w:r>
        <w:t xml:space="preserve"> (+ j): Offsets that address to the j-</w:t>
      </w:r>
      <w:proofErr w:type="spellStart"/>
      <w:r>
        <w:t>th</w:t>
      </w:r>
      <w:proofErr w:type="spellEnd"/>
      <w:r>
        <w:t xml:space="preserve"> element within that row.</w:t>
      </w:r>
    </w:p>
    <w:p w14:paraId="216FBC6F" w14:textId="5365ECAA" w:rsidR="004F211B" w:rsidRDefault="004F211B" w:rsidP="004F211B">
      <w:r>
        <w:t xml:space="preserve"> 3. </w:t>
      </w:r>
      <w:r w:rsidRPr="004F211B">
        <w:rPr>
          <w:b/>
          <w:bCs/>
        </w:rPr>
        <w:t>Value Retrieval</w:t>
      </w:r>
      <w:r>
        <w:t xml:space="preserve"> (*(...)): Fetches the actual integer stored at that specific memory location.</w:t>
      </w:r>
    </w:p>
    <w:p w14:paraId="569CB19C" w14:textId="2DA0A31C" w:rsidR="004F211B" w:rsidRPr="004F211B" w:rsidRDefault="004F211B" w:rsidP="004F211B">
      <w:pPr>
        <w:rPr>
          <w:b/>
          <w:bCs/>
          <w:u w:val="single"/>
        </w:rPr>
      </w:pPr>
      <w:r w:rsidRPr="004F211B">
        <w:rPr>
          <w:b/>
          <w:bCs/>
          <w:u w:val="single"/>
        </w:rPr>
        <w:t>Key Features &amp; Observations</w:t>
      </w:r>
    </w:p>
    <w:p w14:paraId="54568BDB" w14:textId="4426A98B" w:rsidR="004F211B" w:rsidRDefault="004F211B" w:rsidP="004F211B">
      <w:pPr>
        <w:pStyle w:val="ListParagraph"/>
        <w:numPr>
          <w:ilvl w:val="0"/>
          <w:numId w:val="1"/>
        </w:numPr>
      </w:pPr>
      <w:r w:rsidRPr="004F211B">
        <w:rPr>
          <w:b/>
          <w:bCs/>
        </w:rPr>
        <w:t>Identical Output</w:t>
      </w:r>
      <w:r>
        <w:t>: The slide provides a side-by-side comparison of two code blocks. One uses pointer arithmetic (*(*(</w:t>
      </w:r>
      <w:proofErr w:type="spellStart"/>
      <w:r>
        <w:t>arr+</w:t>
      </w:r>
      <w:proofErr w:type="gramStart"/>
      <w:r>
        <w:t>i</w:t>
      </w:r>
      <w:proofErr w:type="spellEnd"/>
      <w:r>
        <w:t>)+</w:t>
      </w:r>
      <w:proofErr w:type="gramEnd"/>
      <w:r>
        <w:t>j)) and the other uses standard indexing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][j]). The black console windows show that both produce the exact same output, proving they are functionally identical.</w:t>
      </w:r>
    </w:p>
    <w:p w14:paraId="4BF3D55E" w14:textId="77777777" w:rsidR="004F211B" w:rsidRDefault="004F211B" w:rsidP="004F211B">
      <w:pPr>
        <w:pStyle w:val="ListParagraph"/>
      </w:pPr>
    </w:p>
    <w:p w14:paraId="174036C3" w14:textId="74C69D01" w:rsidR="004F211B" w:rsidRDefault="004F211B" w:rsidP="004F211B">
      <w:pPr>
        <w:pStyle w:val="ListParagraph"/>
        <w:numPr>
          <w:ilvl w:val="0"/>
          <w:numId w:val="1"/>
        </w:numPr>
      </w:pPr>
      <w:r w:rsidRPr="004F211B">
        <w:rPr>
          <w:b/>
          <w:bCs/>
        </w:rPr>
        <w:t>Memory Structure</w:t>
      </w:r>
      <w:r>
        <w:t>: It reinforces the idea that arrays in C are stored in contiguous memory. The expression (</w:t>
      </w:r>
      <w:proofErr w:type="spellStart"/>
      <w:r>
        <w:t>arr</w:t>
      </w:r>
      <w:proofErr w:type="spellEnd"/>
      <w:r>
        <w:t xml:space="preserve"> + </w:t>
      </w:r>
      <w:proofErr w:type="spellStart"/>
      <w:r>
        <w:t>i</w:t>
      </w:r>
      <w:proofErr w:type="spellEnd"/>
      <w:r>
        <w:t xml:space="preserve">) works because the compiler knows the size of a "row," allowing it to skip exactly the right </w:t>
      </w:r>
      <w:r>
        <w:t>number</w:t>
      </w:r>
      <w:r>
        <w:t xml:space="preserve"> of bytes to find the start of row </w:t>
      </w:r>
      <w:proofErr w:type="spellStart"/>
      <w:r>
        <w:t>i</w:t>
      </w:r>
      <w:proofErr w:type="spellEnd"/>
      <w:r>
        <w:t>.</w:t>
      </w:r>
    </w:p>
    <w:p w14:paraId="041A97BE" w14:textId="77777777" w:rsidR="004F211B" w:rsidRDefault="004F211B" w:rsidP="004F211B">
      <w:pPr>
        <w:pStyle w:val="ListParagraph"/>
      </w:pPr>
    </w:p>
    <w:p w14:paraId="1581A764" w14:textId="7EDF4F2C" w:rsidR="004F211B" w:rsidRDefault="004F211B" w:rsidP="004F211B">
      <w:pPr>
        <w:pStyle w:val="ListParagraph"/>
        <w:numPr>
          <w:ilvl w:val="0"/>
          <w:numId w:val="1"/>
        </w:numPr>
      </w:pPr>
      <w:r w:rsidRPr="004F211B">
        <w:rPr>
          <w:b/>
          <w:bCs/>
        </w:rPr>
        <w:t xml:space="preserve">The Identity of </w:t>
      </w:r>
      <w:proofErr w:type="spellStart"/>
      <w:r w:rsidRPr="004F211B">
        <w:rPr>
          <w:b/>
          <w:bCs/>
        </w:rPr>
        <w:t>arr</w:t>
      </w:r>
      <w:proofErr w:type="spellEnd"/>
      <w:r w:rsidRPr="004F211B">
        <w:rPr>
          <w:b/>
          <w:bCs/>
        </w:rPr>
        <w:t>[</w:t>
      </w:r>
      <w:proofErr w:type="spellStart"/>
      <w:r w:rsidRPr="004F211B">
        <w:rPr>
          <w:b/>
          <w:bCs/>
        </w:rPr>
        <w:t>i</w:t>
      </w:r>
      <w:proofErr w:type="spellEnd"/>
      <w:r w:rsidRPr="004F211B">
        <w:rPr>
          <w:b/>
          <w:bCs/>
        </w:rPr>
        <w:t>]</w:t>
      </w:r>
      <w:r>
        <w:t xml:space="preserve">: The blue arrow points out that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is actually equivalent to *(</w:t>
      </w:r>
      <w:proofErr w:type="spellStart"/>
      <w:r>
        <w:t>arr</w:t>
      </w:r>
      <w:proofErr w:type="spellEnd"/>
      <w:r>
        <w:t xml:space="preserve"> + </w:t>
      </w:r>
      <w:proofErr w:type="spellStart"/>
      <w:r>
        <w:t>i</w:t>
      </w:r>
      <w:proofErr w:type="spellEnd"/>
      <w:r>
        <w:t xml:space="preserve">). In a 2D array,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acts as a pointer to the first element of the </w:t>
      </w:r>
      <w:proofErr w:type="spellStart"/>
      <w:r>
        <w:t>i-th</w:t>
      </w:r>
      <w:proofErr w:type="spellEnd"/>
      <w:r>
        <w:t xml:space="preserve"> row.</w:t>
      </w:r>
    </w:p>
    <w:p w14:paraId="3D957D13" w14:textId="707DEE05" w:rsidR="00AB3EB9" w:rsidRDefault="00AB3EB9" w:rsidP="004F211B"/>
    <w:sectPr w:rsidR="00AB3E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E5281"/>
    <w:multiLevelType w:val="hybridMultilevel"/>
    <w:tmpl w:val="D6B8F3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034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11B"/>
    <w:rsid w:val="00046D15"/>
    <w:rsid w:val="002A5A7C"/>
    <w:rsid w:val="00331104"/>
    <w:rsid w:val="004F211B"/>
    <w:rsid w:val="00796C02"/>
    <w:rsid w:val="008573CD"/>
    <w:rsid w:val="00AB3EB9"/>
    <w:rsid w:val="00E05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89ACF"/>
  <w15:chartTrackingRefBased/>
  <w15:docId w15:val="{7B25BEFE-54B5-4A20-824B-643A1A3A4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2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1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1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11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11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11B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11B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11B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11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11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11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11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F2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11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11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F2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11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F2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1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11B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F21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</dc:creator>
  <cp:keywords/>
  <dc:description/>
  <cp:lastModifiedBy>Felix Chalera</cp:lastModifiedBy>
  <cp:revision>1</cp:revision>
  <dcterms:created xsi:type="dcterms:W3CDTF">2026-04-16T16:32:00Z</dcterms:created>
  <dcterms:modified xsi:type="dcterms:W3CDTF">2026-04-16T16:45:00Z</dcterms:modified>
</cp:coreProperties>
</file>