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97DDB" w14:textId="77777777" w:rsidR="003E1E08" w:rsidRDefault="00EB4BB8" w:rsidP="00EB4BB8">
      <w:pPr>
        <w:jc w:val="center"/>
        <w:rPr>
          <w:rFonts w:ascii="Arial" w:hAnsi="Arial" w:cs="Arial"/>
          <w:b/>
          <w:bCs/>
          <w:color w:val="000000"/>
          <w:sz w:val="27"/>
          <w:szCs w:val="27"/>
        </w:rPr>
      </w:pPr>
      <w:r w:rsidRPr="00EB4BB8">
        <w:rPr>
          <w:rFonts w:ascii="Arial" w:hAnsi="Arial" w:cs="Arial"/>
          <w:b/>
          <w:bCs/>
          <w:color w:val="000000"/>
          <w:sz w:val="27"/>
          <w:szCs w:val="27"/>
        </w:rPr>
        <w:t>Market Segment Analysis of EV Vehicles</w:t>
      </w:r>
    </w:p>
    <w:p w14:paraId="7D5DED95" w14:textId="77777777" w:rsidR="00EB4BB8" w:rsidRPr="00EB4BB8" w:rsidRDefault="00EB4BB8" w:rsidP="00EB4BB8">
      <w:pPr>
        <w:jc w:val="center"/>
        <w:rPr>
          <w:rFonts w:ascii="Arial" w:hAnsi="Arial" w:cs="Arial"/>
          <w:color w:val="000000"/>
          <w:sz w:val="27"/>
          <w:szCs w:val="27"/>
        </w:rPr>
      </w:pPr>
      <w:r>
        <w:rPr>
          <w:rFonts w:ascii="Arial" w:hAnsi="Arial" w:cs="Arial"/>
          <w:color w:val="000000"/>
          <w:sz w:val="27"/>
          <w:szCs w:val="27"/>
        </w:rPr>
        <w:t>b</w:t>
      </w:r>
      <w:r w:rsidRPr="00EB4BB8">
        <w:rPr>
          <w:rFonts w:ascii="Arial" w:hAnsi="Arial" w:cs="Arial"/>
          <w:color w:val="000000"/>
          <w:sz w:val="27"/>
          <w:szCs w:val="27"/>
        </w:rPr>
        <w:t>y</w:t>
      </w:r>
    </w:p>
    <w:p w14:paraId="177061B8" w14:textId="77777777" w:rsidR="00EB4BB8" w:rsidRDefault="00EB4BB8" w:rsidP="00EB4BB8">
      <w:pPr>
        <w:jc w:val="center"/>
        <w:rPr>
          <w:rFonts w:ascii="Arial" w:hAnsi="Arial" w:cs="Arial"/>
          <w:color w:val="000000"/>
          <w:sz w:val="27"/>
          <w:szCs w:val="27"/>
        </w:rPr>
      </w:pPr>
      <w:r w:rsidRPr="00EB4BB8">
        <w:rPr>
          <w:rFonts w:ascii="Arial" w:hAnsi="Arial" w:cs="Arial"/>
          <w:color w:val="000000"/>
          <w:sz w:val="27"/>
          <w:szCs w:val="27"/>
        </w:rPr>
        <w:t>Prajapati Taksh Rajeshkumar</w:t>
      </w:r>
    </w:p>
    <w:p w14:paraId="4D619B99" w14:textId="77777777" w:rsidR="00EB4BB8" w:rsidRDefault="00EB4BB8" w:rsidP="00EB4BB8">
      <w:pPr>
        <w:rPr>
          <w:rFonts w:ascii="Arial" w:hAnsi="Arial" w:cs="Arial"/>
          <w:color w:val="000000"/>
          <w:sz w:val="27"/>
          <w:szCs w:val="27"/>
        </w:rPr>
      </w:pPr>
    </w:p>
    <w:p w14:paraId="349B088F" w14:textId="77777777" w:rsidR="00EB4BB8" w:rsidRDefault="00EB4BB8" w:rsidP="00EB4BB8">
      <w:pPr>
        <w:rPr>
          <w:rFonts w:ascii="Arial" w:hAnsi="Arial" w:cs="Arial"/>
          <w:color w:val="000000"/>
          <w:sz w:val="27"/>
          <w:szCs w:val="27"/>
        </w:rPr>
      </w:pPr>
      <w:r>
        <w:rPr>
          <w:rFonts w:ascii="Arial" w:hAnsi="Arial" w:cs="Arial"/>
          <w:color w:val="000000"/>
          <w:sz w:val="27"/>
          <w:szCs w:val="27"/>
        </w:rPr>
        <w:t>Dataset used:</w:t>
      </w:r>
    </w:p>
    <w:p w14:paraId="3AA436D5" w14:textId="1E54062E" w:rsidR="00EB4BB8" w:rsidRDefault="00B9254A" w:rsidP="00EB4BB8">
      <w:pPr>
        <w:rPr>
          <w:rFonts w:ascii="Arial" w:hAnsi="Arial" w:cs="Arial"/>
          <w:color w:val="000000"/>
          <w:sz w:val="27"/>
          <w:szCs w:val="27"/>
        </w:rPr>
      </w:pPr>
      <w:r w:rsidRPr="00B9254A">
        <w:rPr>
          <w:rFonts w:ascii="Arial" w:hAnsi="Arial" w:cs="Arial"/>
          <w:color w:val="000000"/>
          <w:sz w:val="27"/>
          <w:szCs w:val="27"/>
        </w:rPr>
        <w:t>https://drive.google.com/file/d/1yeTKNvAxCALz4QIKluGZqDFc6GbHt9dV/view?usp=sharing</w:t>
      </w:r>
    </w:p>
    <w:p w14:paraId="48D85DE6" w14:textId="77777777" w:rsidR="00EB4BB8" w:rsidRDefault="00EB4BB8" w:rsidP="00EB4BB8">
      <w:pPr>
        <w:rPr>
          <w:rFonts w:ascii="Arial" w:hAnsi="Arial" w:cs="Arial"/>
          <w:color w:val="000000"/>
          <w:sz w:val="27"/>
          <w:szCs w:val="27"/>
        </w:rPr>
      </w:pPr>
    </w:p>
    <w:p w14:paraId="2F971633" w14:textId="77777777" w:rsidR="00EB4BB8" w:rsidRDefault="00EB4BB8" w:rsidP="00EB4BB8">
      <w:pPr>
        <w:rPr>
          <w:rFonts w:ascii="Arial" w:hAnsi="Arial" w:cs="Arial"/>
          <w:color w:val="000000"/>
          <w:sz w:val="27"/>
          <w:szCs w:val="27"/>
        </w:rPr>
      </w:pPr>
      <w:r>
        <w:rPr>
          <w:rFonts w:ascii="Arial" w:hAnsi="Arial" w:cs="Arial"/>
          <w:color w:val="000000"/>
          <w:sz w:val="27"/>
          <w:szCs w:val="27"/>
        </w:rPr>
        <w:t>Project link:</w:t>
      </w:r>
    </w:p>
    <w:p w14:paraId="2CB2EAE7" w14:textId="55E8CD99" w:rsidR="00B9254A" w:rsidRDefault="00B9254A" w:rsidP="00EB4BB8">
      <w:pPr>
        <w:rPr>
          <w:rFonts w:ascii="Arial" w:hAnsi="Arial" w:cs="Arial"/>
          <w:color w:val="000000"/>
          <w:sz w:val="27"/>
          <w:szCs w:val="27"/>
        </w:rPr>
      </w:pPr>
      <w:r w:rsidRPr="00B9254A">
        <w:rPr>
          <w:rFonts w:ascii="Arial" w:hAnsi="Arial" w:cs="Arial"/>
          <w:color w:val="000000"/>
          <w:sz w:val="27"/>
          <w:szCs w:val="27"/>
        </w:rPr>
        <w:t>https://github.com/TakshPrajapati/Intern_Feynnlabs</w:t>
      </w:r>
    </w:p>
    <w:p w14:paraId="523B6D9B" w14:textId="77777777" w:rsidR="00EB4BB8" w:rsidRDefault="00EB4BB8" w:rsidP="00EB4BB8">
      <w:pPr>
        <w:rPr>
          <w:rFonts w:ascii="Arial" w:hAnsi="Arial" w:cs="Arial"/>
          <w:color w:val="000000"/>
          <w:sz w:val="27"/>
          <w:szCs w:val="27"/>
        </w:rPr>
      </w:pPr>
    </w:p>
    <w:p w14:paraId="4CE8AD4C" w14:textId="77777777" w:rsidR="00EB4BB8" w:rsidRDefault="00EB4BB8" w:rsidP="00EB4BB8">
      <w:pPr>
        <w:rPr>
          <w:rFonts w:ascii="Arial" w:hAnsi="Arial" w:cs="Arial"/>
          <w:color w:val="000000"/>
          <w:sz w:val="27"/>
          <w:szCs w:val="27"/>
        </w:rPr>
      </w:pPr>
    </w:p>
    <w:p w14:paraId="154D1C39" w14:textId="77777777" w:rsidR="00EB4BB8" w:rsidRDefault="00EB4BB8" w:rsidP="00EB4BB8">
      <w:pPr>
        <w:pStyle w:val="ListParagraph"/>
        <w:numPr>
          <w:ilvl w:val="0"/>
          <w:numId w:val="1"/>
        </w:numPr>
        <w:rPr>
          <w:rFonts w:ascii="Arial" w:hAnsi="Arial" w:cs="Arial"/>
          <w:sz w:val="24"/>
          <w:szCs w:val="24"/>
        </w:rPr>
      </w:pPr>
      <w:r w:rsidRPr="00EB4BB8">
        <w:rPr>
          <w:rFonts w:ascii="Arial" w:hAnsi="Arial" w:cs="Arial"/>
          <w:sz w:val="24"/>
          <w:szCs w:val="24"/>
        </w:rPr>
        <w:t>Data Pre-Processing:</w:t>
      </w:r>
    </w:p>
    <w:p w14:paraId="4A40617E" w14:textId="77777777" w:rsidR="00EB4BB8" w:rsidRDefault="00EB4BB8" w:rsidP="00EB4BB8">
      <w:pPr>
        <w:pStyle w:val="NormalWeb"/>
        <w:rPr>
          <w:color w:val="000000"/>
          <w:sz w:val="27"/>
          <w:szCs w:val="27"/>
        </w:rPr>
      </w:pPr>
      <w:r>
        <w:rPr>
          <w:color w:val="000000"/>
          <w:sz w:val="27"/>
          <w:szCs w:val="27"/>
        </w:rPr>
        <w:t>Data preprocessing is a crucial step in preparing raw data to make it suitable for machine learning models. The process involves cleaning the data, removing any errors or inconsistencies, and transforming it into a format that can be easily analyzed. It is essential to preprocess the data before performing any segmentation analysis.</w:t>
      </w:r>
    </w:p>
    <w:p w14:paraId="22E8EDC0" w14:textId="77777777" w:rsidR="00EB4BB8" w:rsidRDefault="00EB4BB8" w:rsidP="00EB4BB8">
      <w:pPr>
        <w:pStyle w:val="NormalWeb"/>
        <w:rPr>
          <w:color w:val="000000"/>
          <w:sz w:val="27"/>
          <w:szCs w:val="27"/>
        </w:rPr>
      </w:pPr>
      <w:r>
        <w:rPr>
          <w:color w:val="000000"/>
          <w:sz w:val="27"/>
          <w:szCs w:val="27"/>
        </w:rPr>
        <w:t>To preprocess data, the first step is to import the raw data in a suitable format and create a data frame for further analysis. The next step is to identify any null values in the dataset and remove them to avoid any data inconsistencies.</w:t>
      </w:r>
    </w:p>
    <w:p w14:paraId="5CF5A375" w14:textId="77777777" w:rsidR="00EB4BB8" w:rsidRDefault="00EB4BB8" w:rsidP="00EB4BB8">
      <w:pPr>
        <w:rPr>
          <w:rFonts w:ascii="Arial" w:hAnsi="Arial" w:cs="Arial"/>
          <w:sz w:val="24"/>
          <w:szCs w:val="24"/>
        </w:rPr>
      </w:pPr>
      <w:r>
        <w:rPr>
          <w:rFonts w:ascii="Arial" w:hAnsi="Arial" w:cs="Arial"/>
          <w:noProof/>
          <w:sz w:val="24"/>
          <w:szCs w:val="24"/>
        </w:rPr>
        <w:lastRenderedPageBreak/>
        <w:drawing>
          <wp:inline distT="0" distB="0" distL="0" distR="0" wp14:anchorId="17F72068" wp14:editId="7EA2EA61">
            <wp:extent cx="5730240" cy="3139440"/>
            <wp:effectExtent l="0" t="0" r="3810" b="3810"/>
            <wp:docPr id="91688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3139440"/>
                    </a:xfrm>
                    <a:prstGeom prst="rect">
                      <a:avLst/>
                    </a:prstGeom>
                    <a:noFill/>
                    <a:ln>
                      <a:noFill/>
                    </a:ln>
                  </pic:spPr>
                </pic:pic>
              </a:graphicData>
            </a:graphic>
          </wp:inline>
        </w:drawing>
      </w:r>
    </w:p>
    <w:p w14:paraId="568CAEFF" w14:textId="77777777" w:rsidR="00EB4BB8" w:rsidRDefault="00EB4BB8" w:rsidP="00EB4BB8">
      <w:pPr>
        <w:rPr>
          <w:rFonts w:ascii="Arial" w:hAnsi="Arial" w:cs="Arial"/>
          <w:sz w:val="24"/>
          <w:szCs w:val="24"/>
        </w:rPr>
      </w:pPr>
      <w:r>
        <w:rPr>
          <w:rFonts w:ascii="Arial" w:hAnsi="Arial" w:cs="Arial"/>
          <w:noProof/>
          <w:sz w:val="24"/>
          <w:szCs w:val="24"/>
        </w:rPr>
        <w:drawing>
          <wp:inline distT="0" distB="0" distL="0" distR="0" wp14:anchorId="4B0678B5" wp14:editId="5251A021">
            <wp:extent cx="5722620" cy="3467100"/>
            <wp:effectExtent l="0" t="0" r="0" b="0"/>
            <wp:docPr id="25509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467100"/>
                    </a:xfrm>
                    <a:prstGeom prst="rect">
                      <a:avLst/>
                    </a:prstGeom>
                    <a:noFill/>
                    <a:ln>
                      <a:noFill/>
                    </a:ln>
                  </pic:spPr>
                </pic:pic>
              </a:graphicData>
            </a:graphic>
          </wp:inline>
        </w:drawing>
      </w:r>
    </w:p>
    <w:p w14:paraId="6E225143" w14:textId="77777777" w:rsidR="00EB4BB8" w:rsidRDefault="00EB4BB8" w:rsidP="00EB4BB8">
      <w:pPr>
        <w:rPr>
          <w:rFonts w:ascii="Arial" w:hAnsi="Arial" w:cs="Arial"/>
          <w:sz w:val="24"/>
          <w:szCs w:val="24"/>
        </w:rPr>
      </w:pPr>
      <w:r>
        <w:rPr>
          <w:rFonts w:ascii="Arial" w:hAnsi="Arial" w:cs="Arial"/>
          <w:noProof/>
          <w:sz w:val="24"/>
          <w:szCs w:val="24"/>
        </w:rPr>
        <w:lastRenderedPageBreak/>
        <w:drawing>
          <wp:inline distT="0" distB="0" distL="0" distR="0" wp14:anchorId="2078ECCE" wp14:editId="5A215401">
            <wp:extent cx="5730240" cy="3413760"/>
            <wp:effectExtent l="0" t="0" r="3810" b="0"/>
            <wp:docPr id="1619057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3413760"/>
                    </a:xfrm>
                    <a:prstGeom prst="rect">
                      <a:avLst/>
                    </a:prstGeom>
                    <a:noFill/>
                    <a:ln>
                      <a:noFill/>
                    </a:ln>
                  </pic:spPr>
                </pic:pic>
              </a:graphicData>
            </a:graphic>
          </wp:inline>
        </w:drawing>
      </w:r>
    </w:p>
    <w:p w14:paraId="3594755F" w14:textId="77777777" w:rsidR="00EB4BB8" w:rsidRDefault="00EB4BB8" w:rsidP="00EB4BB8">
      <w:pPr>
        <w:rPr>
          <w:rFonts w:ascii="Arial" w:hAnsi="Arial" w:cs="Arial"/>
          <w:sz w:val="24"/>
          <w:szCs w:val="24"/>
        </w:rPr>
      </w:pPr>
    </w:p>
    <w:p w14:paraId="1B678512" w14:textId="77777777" w:rsidR="00EB4BB8" w:rsidRDefault="00EB4BB8" w:rsidP="00EB4BB8">
      <w:pPr>
        <w:rPr>
          <w:color w:val="000000"/>
          <w:sz w:val="27"/>
          <w:szCs w:val="27"/>
        </w:rPr>
      </w:pPr>
      <w:r>
        <w:rPr>
          <w:color w:val="000000"/>
          <w:sz w:val="27"/>
          <w:szCs w:val="27"/>
        </w:rPr>
        <w:t>To make the attributes of data easier to understand we make changes to it known as Label encoding which is a technique used to represent categorical variables as numerical variables so that machine learning models can use them as inputs.</w:t>
      </w:r>
    </w:p>
    <w:p w14:paraId="6D68C8EC" w14:textId="77777777" w:rsidR="00EB4BB8" w:rsidRDefault="00EB4BB8" w:rsidP="00EB4BB8">
      <w:pPr>
        <w:rPr>
          <w:color w:val="000000"/>
          <w:sz w:val="27"/>
          <w:szCs w:val="27"/>
        </w:rPr>
      </w:pPr>
      <w:r>
        <w:rPr>
          <w:noProof/>
          <w:color w:val="000000"/>
          <w:sz w:val="27"/>
          <w:szCs w:val="27"/>
        </w:rPr>
        <w:drawing>
          <wp:inline distT="0" distB="0" distL="0" distR="0" wp14:anchorId="4BA09AE8" wp14:editId="6B638960">
            <wp:extent cx="5730240" cy="3246120"/>
            <wp:effectExtent l="0" t="0" r="3810" b="0"/>
            <wp:docPr id="1237567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p w14:paraId="67F0E737" w14:textId="77777777" w:rsidR="00EB4BB8" w:rsidRDefault="00EB4BB8" w:rsidP="00EB4BB8">
      <w:pPr>
        <w:rPr>
          <w:rFonts w:ascii="Arial" w:hAnsi="Arial" w:cs="Arial"/>
          <w:sz w:val="24"/>
          <w:szCs w:val="24"/>
        </w:rPr>
      </w:pPr>
    </w:p>
    <w:p w14:paraId="1FE30EF6" w14:textId="77777777" w:rsidR="00B372ED" w:rsidRDefault="00B372ED" w:rsidP="00B372ED">
      <w:pPr>
        <w:pStyle w:val="NormalWeb"/>
        <w:rPr>
          <w:color w:val="000000"/>
          <w:sz w:val="27"/>
          <w:szCs w:val="27"/>
        </w:rPr>
      </w:pPr>
      <w:r>
        <w:rPr>
          <w:color w:val="000000"/>
          <w:sz w:val="27"/>
          <w:szCs w:val="27"/>
        </w:rPr>
        <w:t>2. Visualization</w:t>
      </w:r>
    </w:p>
    <w:p w14:paraId="64C1AF02" w14:textId="77777777" w:rsidR="00B372ED" w:rsidRDefault="00B372ED" w:rsidP="00B372ED">
      <w:pPr>
        <w:pStyle w:val="NormalWeb"/>
        <w:rPr>
          <w:color w:val="000000"/>
          <w:sz w:val="27"/>
          <w:szCs w:val="27"/>
        </w:rPr>
      </w:pPr>
      <w:r>
        <w:rPr>
          <w:color w:val="000000"/>
          <w:sz w:val="27"/>
          <w:szCs w:val="27"/>
        </w:rPr>
        <w:lastRenderedPageBreak/>
        <w:t>Data visualization is used to make complex data easier to understand, identify relationships and correlations, and communicate insights and findings to others. It also makes data more engaging, which can encourage people to explore it further. Finally, data visualization supports decision-making by providing a clear, visual representation of the data that can help identify trends and patterns that might be missed in other forms of analysis.</w:t>
      </w:r>
    </w:p>
    <w:p w14:paraId="7563D00B" w14:textId="77777777" w:rsidR="00B372ED" w:rsidRDefault="00B372ED" w:rsidP="00EB4BB8">
      <w:pPr>
        <w:rPr>
          <w:rFonts w:ascii="Arial" w:hAnsi="Arial" w:cs="Arial"/>
          <w:sz w:val="24"/>
          <w:szCs w:val="24"/>
        </w:rPr>
      </w:pPr>
    </w:p>
    <w:p w14:paraId="11311A8E" w14:textId="77777777" w:rsidR="00B372ED" w:rsidRDefault="00B372ED" w:rsidP="00EB4BB8">
      <w:pPr>
        <w:rPr>
          <w:rFonts w:ascii="Arial" w:hAnsi="Arial" w:cs="Arial"/>
          <w:sz w:val="24"/>
          <w:szCs w:val="24"/>
        </w:rPr>
      </w:pPr>
    </w:p>
    <w:p w14:paraId="23D46413" w14:textId="77777777" w:rsidR="00B372ED" w:rsidRDefault="00B372ED" w:rsidP="00EB4BB8">
      <w:pPr>
        <w:rPr>
          <w:rFonts w:ascii="Arial" w:hAnsi="Arial" w:cs="Arial"/>
          <w:sz w:val="24"/>
          <w:szCs w:val="24"/>
        </w:rPr>
      </w:pPr>
      <w:r>
        <w:rPr>
          <w:rFonts w:ascii="Arial" w:hAnsi="Arial" w:cs="Arial"/>
          <w:noProof/>
          <w:sz w:val="24"/>
          <w:szCs w:val="24"/>
        </w:rPr>
        <w:drawing>
          <wp:inline distT="0" distB="0" distL="0" distR="0" wp14:anchorId="649A1292" wp14:editId="05C75E0F">
            <wp:extent cx="5722620" cy="3086100"/>
            <wp:effectExtent l="0" t="0" r="0" b="0"/>
            <wp:docPr id="794088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086100"/>
                    </a:xfrm>
                    <a:prstGeom prst="rect">
                      <a:avLst/>
                    </a:prstGeom>
                    <a:noFill/>
                    <a:ln>
                      <a:noFill/>
                    </a:ln>
                  </pic:spPr>
                </pic:pic>
              </a:graphicData>
            </a:graphic>
          </wp:inline>
        </w:drawing>
      </w:r>
    </w:p>
    <w:p w14:paraId="260FE001" w14:textId="77777777" w:rsidR="00B372ED" w:rsidRDefault="00B372ED" w:rsidP="00EB4BB8">
      <w:pPr>
        <w:rPr>
          <w:rFonts w:ascii="Arial" w:hAnsi="Arial" w:cs="Arial"/>
          <w:sz w:val="24"/>
          <w:szCs w:val="24"/>
        </w:rPr>
      </w:pPr>
    </w:p>
    <w:p w14:paraId="4A115B8E" w14:textId="77777777" w:rsidR="00B372ED" w:rsidRDefault="00B372ED" w:rsidP="00EB4BB8">
      <w:pPr>
        <w:rPr>
          <w:rFonts w:ascii="Arial" w:hAnsi="Arial" w:cs="Arial"/>
          <w:sz w:val="24"/>
          <w:szCs w:val="24"/>
        </w:rPr>
      </w:pPr>
    </w:p>
    <w:p w14:paraId="16F24495" w14:textId="77777777" w:rsidR="00B372ED" w:rsidRDefault="00B372ED" w:rsidP="00EB4BB8">
      <w:pPr>
        <w:rPr>
          <w:rFonts w:ascii="Arial" w:hAnsi="Arial" w:cs="Arial"/>
          <w:sz w:val="24"/>
          <w:szCs w:val="24"/>
        </w:rPr>
      </w:pPr>
    </w:p>
    <w:p w14:paraId="673DD47B" w14:textId="77777777" w:rsidR="00B372ED" w:rsidRDefault="00B372ED" w:rsidP="00EB4BB8">
      <w:pPr>
        <w:rPr>
          <w:rFonts w:ascii="Arial" w:hAnsi="Arial" w:cs="Arial"/>
          <w:sz w:val="24"/>
          <w:szCs w:val="24"/>
        </w:rPr>
      </w:pPr>
      <w:r>
        <w:rPr>
          <w:rFonts w:ascii="Arial" w:hAnsi="Arial" w:cs="Arial"/>
          <w:noProof/>
          <w:sz w:val="24"/>
          <w:szCs w:val="24"/>
        </w:rPr>
        <w:lastRenderedPageBreak/>
        <w:drawing>
          <wp:inline distT="0" distB="0" distL="0" distR="0" wp14:anchorId="4C7011F5" wp14:editId="026DB9CD">
            <wp:extent cx="5730240" cy="3246120"/>
            <wp:effectExtent l="0" t="0" r="3810" b="0"/>
            <wp:docPr id="1031942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p w14:paraId="4A0D500B" w14:textId="77777777" w:rsidR="00B372ED" w:rsidRDefault="00B372ED" w:rsidP="00EB4BB8">
      <w:pPr>
        <w:rPr>
          <w:rFonts w:ascii="Arial" w:hAnsi="Arial" w:cs="Arial"/>
          <w:sz w:val="24"/>
          <w:szCs w:val="24"/>
        </w:rPr>
      </w:pPr>
    </w:p>
    <w:p w14:paraId="7BC49C45" w14:textId="77777777" w:rsidR="00B372ED" w:rsidRDefault="00B372ED" w:rsidP="00B372ED">
      <w:pPr>
        <w:pStyle w:val="NormalWeb"/>
        <w:rPr>
          <w:color w:val="000000"/>
          <w:sz w:val="27"/>
          <w:szCs w:val="27"/>
        </w:rPr>
      </w:pPr>
      <w:r>
        <w:rPr>
          <w:color w:val="000000"/>
          <w:sz w:val="27"/>
          <w:szCs w:val="27"/>
        </w:rPr>
        <w:t>3. Geometric Analysis</w:t>
      </w:r>
    </w:p>
    <w:p w14:paraId="40AC00F2" w14:textId="77777777" w:rsidR="00B372ED" w:rsidRDefault="00B372ED" w:rsidP="00B372ED">
      <w:pPr>
        <w:pStyle w:val="NormalWeb"/>
        <w:rPr>
          <w:color w:val="000000"/>
          <w:sz w:val="27"/>
          <w:szCs w:val="27"/>
        </w:rPr>
      </w:pPr>
      <w:r>
        <w:rPr>
          <w:color w:val="000000"/>
          <w:sz w:val="27"/>
          <w:szCs w:val="27"/>
        </w:rPr>
        <w:t>Geometric analysis is used to study geometric objects and their properties such as shape, size, and position. It is used to provide a rigorous mathematical foundation for various areas such as physics, engineering, and computer science. Geometric analysis enables the development of powerful tools to solve complex problems in these fields.</w:t>
      </w:r>
    </w:p>
    <w:p w14:paraId="21AD23C0" w14:textId="77777777" w:rsidR="00B372ED" w:rsidRDefault="00B372ED" w:rsidP="00EB4BB8">
      <w:pPr>
        <w:rPr>
          <w:rFonts w:ascii="Arial" w:hAnsi="Arial" w:cs="Arial"/>
          <w:sz w:val="24"/>
          <w:szCs w:val="24"/>
        </w:rPr>
      </w:pPr>
      <w:r>
        <w:rPr>
          <w:rFonts w:ascii="Arial" w:hAnsi="Arial" w:cs="Arial"/>
          <w:noProof/>
          <w:sz w:val="24"/>
          <w:szCs w:val="24"/>
        </w:rPr>
        <w:drawing>
          <wp:inline distT="0" distB="0" distL="0" distR="0" wp14:anchorId="467DA020" wp14:editId="5C74BD5F">
            <wp:extent cx="5722620" cy="3436620"/>
            <wp:effectExtent l="0" t="0" r="0" b="0"/>
            <wp:docPr id="1491970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0A413C71" w14:textId="77777777" w:rsidR="00B372ED" w:rsidRDefault="00B372ED" w:rsidP="00EB4BB8">
      <w:pPr>
        <w:rPr>
          <w:rFonts w:ascii="Arial" w:hAnsi="Arial" w:cs="Arial"/>
          <w:sz w:val="24"/>
          <w:szCs w:val="24"/>
        </w:rPr>
      </w:pPr>
    </w:p>
    <w:p w14:paraId="03B87DAB" w14:textId="77777777" w:rsidR="00B372ED" w:rsidRDefault="00B372ED" w:rsidP="00EB4BB8">
      <w:pPr>
        <w:rPr>
          <w:rFonts w:ascii="Arial" w:hAnsi="Arial" w:cs="Arial"/>
          <w:sz w:val="24"/>
          <w:szCs w:val="24"/>
        </w:rPr>
      </w:pPr>
    </w:p>
    <w:p w14:paraId="57B9A897" w14:textId="77777777" w:rsidR="00B372ED" w:rsidRDefault="00B372ED" w:rsidP="00EB4BB8">
      <w:pPr>
        <w:rPr>
          <w:rFonts w:ascii="Arial" w:hAnsi="Arial" w:cs="Arial"/>
          <w:sz w:val="24"/>
          <w:szCs w:val="24"/>
        </w:rPr>
      </w:pPr>
    </w:p>
    <w:p w14:paraId="08858DCA" w14:textId="77777777" w:rsidR="00B372ED" w:rsidRDefault="00B372ED" w:rsidP="00EB4BB8">
      <w:pPr>
        <w:rPr>
          <w:rFonts w:ascii="Arial" w:hAnsi="Arial" w:cs="Arial"/>
          <w:sz w:val="24"/>
          <w:szCs w:val="24"/>
        </w:rPr>
      </w:pPr>
      <w:r>
        <w:rPr>
          <w:rFonts w:ascii="Arial" w:hAnsi="Arial" w:cs="Arial"/>
          <w:noProof/>
          <w:sz w:val="24"/>
          <w:szCs w:val="24"/>
        </w:rPr>
        <w:drawing>
          <wp:inline distT="0" distB="0" distL="0" distR="0" wp14:anchorId="0591DCE0" wp14:editId="47D33E6A">
            <wp:extent cx="5722620" cy="3299460"/>
            <wp:effectExtent l="0" t="0" r="0" b="0"/>
            <wp:docPr id="1444915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99460"/>
                    </a:xfrm>
                    <a:prstGeom prst="rect">
                      <a:avLst/>
                    </a:prstGeom>
                    <a:noFill/>
                    <a:ln>
                      <a:noFill/>
                    </a:ln>
                  </pic:spPr>
                </pic:pic>
              </a:graphicData>
            </a:graphic>
          </wp:inline>
        </w:drawing>
      </w:r>
    </w:p>
    <w:p w14:paraId="069D2533" w14:textId="77777777" w:rsidR="00B372ED" w:rsidRDefault="00B372ED" w:rsidP="00EB4BB8">
      <w:pPr>
        <w:rPr>
          <w:rFonts w:ascii="Arial" w:hAnsi="Arial" w:cs="Arial"/>
          <w:sz w:val="24"/>
          <w:szCs w:val="24"/>
        </w:rPr>
      </w:pPr>
    </w:p>
    <w:p w14:paraId="55A8CC73" w14:textId="77777777" w:rsidR="00B372ED" w:rsidRDefault="00B372ED" w:rsidP="00EB4BB8">
      <w:pPr>
        <w:rPr>
          <w:rFonts w:ascii="Arial" w:hAnsi="Arial" w:cs="Arial"/>
          <w:sz w:val="24"/>
          <w:szCs w:val="24"/>
        </w:rPr>
      </w:pPr>
      <w:r>
        <w:rPr>
          <w:rFonts w:ascii="Arial" w:hAnsi="Arial" w:cs="Arial"/>
          <w:noProof/>
          <w:sz w:val="24"/>
          <w:szCs w:val="24"/>
        </w:rPr>
        <w:drawing>
          <wp:inline distT="0" distB="0" distL="0" distR="0" wp14:anchorId="0E0E3576" wp14:editId="5225B83F">
            <wp:extent cx="5722620" cy="3268980"/>
            <wp:effectExtent l="0" t="0" r="0" b="7620"/>
            <wp:docPr id="20248031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68980"/>
                    </a:xfrm>
                    <a:prstGeom prst="rect">
                      <a:avLst/>
                    </a:prstGeom>
                    <a:noFill/>
                    <a:ln>
                      <a:noFill/>
                    </a:ln>
                  </pic:spPr>
                </pic:pic>
              </a:graphicData>
            </a:graphic>
          </wp:inline>
        </w:drawing>
      </w:r>
    </w:p>
    <w:p w14:paraId="47B83716" w14:textId="77777777" w:rsidR="00B372ED" w:rsidRDefault="00B372ED" w:rsidP="00EB4BB8">
      <w:pPr>
        <w:rPr>
          <w:rFonts w:ascii="Arial" w:hAnsi="Arial" w:cs="Arial"/>
          <w:sz w:val="24"/>
          <w:szCs w:val="24"/>
        </w:rPr>
      </w:pPr>
    </w:p>
    <w:p w14:paraId="012622A2" w14:textId="77777777" w:rsidR="00B372ED" w:rsidRDefault="00B372ED" w:rsidP="00B372ED">
      <w:pPr>
        <w:pStyle w:val="NormalWeb"/>
        <w:rPr>
          <w:color w:val="000000"/>
          <w:sz w:val="27"/>
          <w:szCs w:val="27"/>
        </w:rPr>
      </w:pPr>
      <w:r>
        <w:rPr>
          <w:color w:val="000000"/>
          <w:sz w:val="27"/>
          <w:szCs w:val="27"/>
        </w:rPr>
        <w:t>4. Psychographic Analysis</w:t>
      </w:r>
    </w:p>
    <w:p w14:paraId="2F0B59F3" w14:textId="77777777" w:rsidR="00B372ED" w:rsidRDefault="00B372ED" w:rsidP="00B372ED">
      <w:pPr>
        <w:pStyle w:val="NormalWeb"/>
        <w:rPr>
          <w:color w:val="000000"/>
          <w:sz w:val="27"/>
          <w:szCs w:val="27"/>
        </w:rPr>
      </w:pPr>
      <w:r>
        <w:rPr>
          <w:color w:val="000000"/>
          <w:sz w:val="27"/>
          <w:szCs w:val="27"/>
        </w:rPr>
        <w:lastRenderedPageBreak/>
        <w:t>Psychographics helps in understanding consumer behaviour by analyzing their personality, values, interests, and lifestyle. It provides insights into the motivations and attitudes of the target audience, which can help marketers create more effective marketing strategies. By understanding the psychographics of their target audience, businesses can tailor their products and services to better meet customer needs and preferences.</w:t>
      </w:r>
    </w:p>
    <w:p w14:paraId="6186827D" w14:textId="77777777" w:rsidR="00343D77" w:rsidRDefault="00343D77" w:rsidP="00B372ED">
      <w:pPr>
        <w:pStyle w:val="NormalWeb"/>
        <w:rPr>
          <w:color w:val="000000"/>
          <w:sz w:val="27"/>
          <w:szCs w:val="27"/>
        </w:rPr>
      </w:pPr>
      <w:r>
        <w:rPr>
          <w:rFonts w:ascii="Arial" w:hAnsi="Arial" w:cs="Arial"/>
          <w:noProof/>
        </w:rPr>
        <w:drawing>
          <wp:inline distT="0" distB="0" distL="0" distR="0" wp14:anchorId="0C1A3490" wp14:editId="645F2C76">
            <wp:extent cx="5722620" cy="3436620"/>
            <wp:effectExtent l="0" t="0" r="0" b="0"/>
            <wp:docPr id="1655731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0048D822" w14:textId="77777777" w:rsidR="00343D77" w:rsidRDefault="00343D77" w:rsidP="00B372ED">
      <w:pPr>
        <w:pStyle w:val="NormalWeb"/>
        <w:rPr>
          <w:color w:val="000000"/>
          <w:sz w:val="27"/>
          <w:szCs w:val="27"/>
        </w:rPr>
      </w:pPr>
      <w:r>
        <w:rPr>
          <w:rFonts w:ascii="Arial" w:hAnsi="Arial" w:cs="Arial"/>
          <w:noProof/>
        </w:rPr>
        <w:drawing>
          <wp:inline distT="0" distB="0" distL="0" distR="0" wp14:anchorId="323994E4" wp14:editId="6611C97D">
            <wp:extent cx="5722620" cy="3497580"/>
            <wp:effectExtent l="0" t="0" r="0" b="7620"/>
            <wp:docPr id="1652193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9312" name="Picture 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497580"/>
                    </a:xfrm>
                    <a:prstGeom prst="rect">
                      <a:avLst/>
                    </a:prstGeom>
                    <a:noFill/>
                    <a:ln>
                      <a:noFill/>
                    </a:ln>
                  </pic:spPr>
                </pic:pic>
              </a:graphicData>
            </a:graphic>
          </wp:inline>
        </w:drawing>
      </w:r>
    </w:p>
    <w:p w14:paraId="05983C90" w14:textId="77777777" w:rsidR="00B372ED" w:rsidRDefault="00B372ED" w:rsidP="00EB4BB8">
      <w:pPr>
        <w:rPr>
          <w:rFonts w:ascii="Arial" w:hAnsi="Arial" w:cs="Arial"/>
          <w:sz w:val="24"/>
          <w:szCs w:val="24"/>
        </w:rPr>
      </w:pPr>
    </w:p>
    <w:p w14:paraId="3C581A3C" w14:textId="77777777" w:rsidR="00343D77" w:rsidRDefault="00343D77" w:rsidP="00343D77">
      <w:pPr>
        <w:pStyle w:val="NormalWeb"/>
        <w:rPr>
          <w:color w:val="000000"/>
          <w:sz w:val="27"/>
          <w:szCs w:val="27"/>
        </w:rPr>
      </w:pPr>
      <w:r>
        <w:rPr>
          <w:color w:val="000000"/>
          <w:sz w:val="27"/>
          <w:szCs w:val="27"/>
        </w:rPr>
        <w:lastRenderedPageBreak/>
        <w:t>5. Demographic Analysis:</w:t>
      </w:r>
    </w:p>
    <w:p w14:paraId="1AF3414F" w14:textId="77777777" w:rsidR="00343D77" w:rsidRDefault="00343D77" w:rsidP="00343D77">
      <w:pPr>
        <w:pStyle w:val="NormalWeb"/>
        <w:rPr>
          <w:color w:val="000000"/>
          <w:sz w:val="27"/>
          <w:szCs w:val="27"/>
        </w:rPr>
      </w:pPr>
      <w:r>
        <w:rPr>
          <w:color w:val="000000"/>
          <w:sz w:val="27"/>
          <w:szCs w:val="27"/>
        </w:rPr>
        <w:t>Demographic analysis helps in understanding the characteristics of a population, such as age, gender, income, and education. It provides insights into the preferences and behaviors of a particular group, which can help in developing effective marketing strategies. By understanding the demographic makeup of their target audience, businesses can tailor their products and services to better meet customer needs and preferences.</w:t>
      </w:r>
    </w:p>
    <w:p w14:paraId="011D284E" w14:textId="77777777" w:rsidR="00343D77" w:rsidRDefault="00343D77" w:rsidP="00343D77">
      <w:pPr>
        <w:pStyle w:val="NormalWeb"/>
        <w:rPr>
          <w:color w:val="000000"/>
          <w:sz w:val="27"/>
          <w:szCs w:val="27"/>
        </w:rPr>
      </w:pPr>
      <w:r>
        <w:rPr>
          <w:noProof/>
          <w:color w:val="000000"/>
          <w:sz w:val="27"/>
          <w:szCs w:val="27"/>
        </w:rPr>
        <w:drawing>
          <wp:inline distT="0" distB="0" distL="0" distR="0" wp14:anchorId="536BB85F" wp14:editId="668CE6EE">
            <wp:extent cx="5722620" cy="3192780"/>
            <wp:effectExtent l="0" t="0" r="0" b="7620"/>
            <wp:docPr id="9679727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192780"/>
                    </a:xfrm>
                    <a:prstGeom prst="rect">
                      <a:avLst/>
                    </a:prstGeom>
                    <a:noFill/>
                    <a:ln>
                      <a:noFill/>
                    </a:ln>
                  </pic:spPr>
                </pic:pic>
              </a:graphicData>
            </a:graphic>
          </wp:inline>
        </w:drawing>
      </w:r>
    </w:p>
    <w:p w14:paraId="569FD914" w14:textId="77777777" w:rsidR="00343D77" w:rsidRDefault="00343D77" w:rsidP="00343D77">
      <w:pPr>
        <w:pStyle w:val="NormalWeb"/>
        <w:rPr>
          <w:color w:val="000000"/>
          <w:sz w:val="27"/>
          <w:szCs w:val="27"/>
        </w:rPr>
      </w:pPr>
      <w:r>
        <w:rPr>
          <w:noProof/>
          <w:color w:val="000000"/>
          <w:sz w:val="27"/>
          <w:szCs w:val="27"/>
        </w:rPr>
        <w:drawing>
          <wp:inline distT="0" distB="0" distL="0" distR="0" wp14:anchorId="4684312C" wp14:editId="585F305C">
            <wp:extent cx="5730240" cy="3505200"/>
            <wp:effectExtent l="0" t="0" r="3810" b="0"/>
            <wp:docPr id="19729913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505200"/>
                    </a:xfrm>
                    <a:prstGeom prst="rect">
                      <a:avLst/>
                    </a:prstGeom>
                    <a:noFill/>
                    <a:ln>
                      <a:noFill/>
                    </a:ln>
                  </pic:spPr>
                </pic:pic>
              </a:graphicData>
            </a:graphic>
          </wp:inline>
        </w:drawing>
      </w:r>
    </w:p>
    <w:p w14:paraId="4D57BC91" w14:textId="77777777" w:rsidR="00343D77" w:rsidRDefault="00343D77" w:rsidP="00EB4BB8">
      <w:pPr>
        <w:rPr>
          <w:rFonts w:ascii="Arial" w:hAnsi="Arial" w:cs="Arial"/>
          <w:sz w:val="24"/>
          <w:szCs w:val="24"/>
        </w:rPr>
      </w:pPr>
    </w:p>
    <w:p w14:paraId="39E9E5FC" w14:textId="77777777" w:rsidR="00343D77" w:rsidRDefault="00343D77" w:rsidP="00343D77">
      <w:pPr>
        <w:pStyle w:val="NormalWeb"/>
        <w:rPr>
          <w:color w:val="000000"/>
          <w:sz w:val="27"/>
          <w:szCs w:val="27"/>
        </w:rPr>
      </w:pPr>
      <w:r>
        <w:rPr>
          <w:color w:val="000000"/>
          <w:sz w:val="27"/>
          <w:szCs w:val="27"/>
        </w:rPr>
        <w:t>6. Behaviour Analysis:</w:t>
      </w:r>
    </w:p>
    <w:p w14:paraId="5D28D02F" w14:textId="77777777" w:rsidR="00343D77" w:rsidRDefault="00343D77" w:rsidP="00343D77">
      <w:pPr>
        <w:pStyle w:val="NormalWeb"/>
        <w:rPr>
          <w:color w:val="000000"/>
          <w:sz w:val="27"/>
          <w:szCs w:val="27"/>
        </w:rPr>
      </w:pPr>
      <w:r>
        <w:rPr>
          <w:color w:val="000000"/>
          <w:sz w:val="27"/>
          <w:szCs w:val="27"/>
        </w:rPr>
        <w:t>Behaviour analysis helps in understanding the actions and choices made by individuals, providing insights into their preferences and motivations. It helps businesses identify the factors that influence consumer behaviour and develop effective marketing strategies. By understanding consumer behaviour, businesses can improve their products and services, enhance customer satisfaction, and increase profitability.</w:t>
      </w:r>
    </w:p>
    <w:p w14:paraId="01C77A89" w14:textId="77777777" w:rsidR="00343D77" w:rsidRDefault="00343D77" w:rsidP="00EB4BB8">
      <w:pPr>
        <w:rPr>
          <w:rFonts w:ascii="Arial" w:hAnsi="Arial" w:cs="Arial"/>
          <w:sz w:val="24"/>
          <w:szCs w:val="24"/>
        </w:rPr>
      </w:pPr>
      <w:r>
        <w:rPr>
          <w:rFonts w:ascii="Arial" w:hAnsi="Arial" w:cs="Arial"/>
          <w:noProof/>
          <w:sz w:val="24"/>
          <w:szCs w:val="24"/>
        </w:rPr>
        <w:drawing>
          <wp:inline distT="0" distB="0" distL="0" distR="0" wp14:anchorId="56CF2F48" wp14:editId="6555D2A4">
            <wp:extent cx="5722620" cy="2773680"/>
            <wp:effectExtent l="0" t="0" r="0" b="7620"/>
            <wp:docPr id="1038755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773680"/>
                    </a:xfrm>
                    <a:prstGeom prst="rect">
                      <a:avLst/>
                    </a:prstGeom>
                    <a:noFill/>
                    <a:ln>
                      <a:noFill/>
                    </a:ln>
                  </pic:spPr>
                </pic:pic>
              </a:graphicData>
            </a:graphic>
          </wp:inline>
        </w:drawing>
      </w:r>
      <w:r>
        <w:rPr>
          <w:rFonts w:ascii="Arial" w:hAnsi="Arial" w:cs="Arial"/>
          <w:noProof/>
          <w:sz w:val="24"/>
          <w:szCs w:val="24"/>
        </w:rPr>
        <w:drawing>
          <wp:inline distT="0" distB="0" distL="0" distR="0" wp14:anchorId="287ED697" wp14:editId="24FB1FBF">
            <wp:extent cx="5722620" cy="3406140"/>
            <wp:effectExtent l="0" t="0" r="0" b="3810"/>
            <wp:docPr id="14637272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406140"/>
                    </a:xfrm>
                    <a:prstGeom prst="rect">
                      <a:avLst/>
                    </a:prstGeom>
                    <a:noFill/>
                    <a:ln>
                      <a:noFill/>
                    </a:ln>
                  </pic:spPr>
                </pic:pic>
              </a:graphicData>
            </a:graphic>
          </wp:inline>
        </w:drawing>
      </w:r>
    </w:p>
    <w:p w14:paraId="5CB49CFB" w14:textId="77777777" w:rsidR="00343D77" w:rsidRPr="00EB4BB8" w:rsidRDefault="00343D77" w:rsidP="00EB4BB8">
      <w:pPr>
        <w:rPr>
          <w:rFonts w:ascii="Arial" w:hAnsi="Arial" w:cs="Arial"/>
          <w:sz w:val="24"/>
          <w:szCs w:val="24"/>
        </w:rPr>
      </w:pPr>
      <w:r>
        <w:rPr>
          <w:rFonts w:ascii="Arial" w:hAnsi="Arial" w:cs="Arial"/>
          <w:noProof/>
          <w:sz w:val="24"/>
          <w:szCs w:val="24"/>
        </w:rPr>
        <w:lastRenderedPageBreak/>
        <w:drawing>
          <wp:inline distT="0" distB="0" distL="0" distR="0" wp14:anchorId="50FDA167" wp14:editId="2D25BD0B">
            <wp:extent cx="5730240" cy="2750820"/>
            <wp:effectExtent l="0" t="0" r="3810" b="0"/>
            <wp:docPr id="20154348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sectPr w:rsidR="00343D77" w:rsidRPr="00EB4B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2640A4"/>
    <w:multiLevelType w:val="hybridMultilevel"/>
    <w:tmpl w:val="09126F4C"/>
    <w:lvl w:ilvl="0" w:tplc="0E88D6F4">
      <w:start w:val="1"/>
      <w:numFmt w:val="decimal"/>
      <w:lvlText w:val="%1."/>
      <w:lvlJc w:val="left"/>
      <w:pPr>
        <w:ind w:left="720" w:hanging="360"/>
      </w:pPr>
      <w:rPr>
        <w:rFonts w:hint="default"/>
        <w:color w:val="000000"/>
        <w:sz w:val="2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44401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BB8"/>
    <w:rsid w:val="00343D77"/>
    <w:rsid w:val="003E1E08"/>
    <w:rsid w:val="007D292F"/>
    <w:rsid w:val="00965FF3"/>
    <w:rsid w:val="00B372ED"/>
    <w:rsid w:val="00B9254A"/>
    <w:rsid w:val="00EB4BB8"/>
    <w:rsid w:val="00F150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51024"/>
  <w15:chartTrackingRefBased/>
  <w15:docId w15:val="{211BA422-8A50-4674-BFC4-C54C703A3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BB8"/>
    <w:pPr>
      <w:ind w:left="720"/>
      <w:contextualSpacing/>
    </w:pPr>
  </w:style>
  <w:style w:type="paragraph" w:styleId="NormalWeb">
    <w:name w:val="Normal (Web)"/>
    <w:basedOn w:val="Normal"/>
    <w:uiPriority w:val="99"/>
    <w:semiHidden/>
    <w:unhideWhenUsed/>
    <w:rsid w:val="00EB4BB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7123">
      <w:bodyDiv w:val="1"/>
      <w:marLeft w:val="0"/>
      <w:marRight w:val="0"/>
      <w:marTop w:val="0"/>
      <w:marBottom w:val="0"/>
      <w:divBdr>
        <w:top w:val="none" w:sz="0" w:space="0" w:color="auto"/>
        <w:left w:val="none" w:sz="0" w:space="0" w:color="auto"/>
        <w:bottom w:val="none" w:sz="0" w:space="0" w:color="auto"/>
        <w:right w:val="none" w:sz="0" w:space="0" w:color="auto"/>
      </w:divBdr>
    </w:div>
    <w:div w:id="325282203">
      <w:bodyDiv w:val="1"/>
      <w:marLeft w:val="0"/>
      <w:marRight w:val="0"/>
      <w:marTop w:val="0"/>
      <w:marBottom w:val="0"/>
      <w:divBdr>
        <w:top w:val="none" w:sz="0" w:space="0" w:color="auto"/>
        <w:left w:val="none" w:sz="0" w:space="0" w:color="auto"/>
        <w:bottom w:val="none" w:sz="0" w:space="0" w:color="auto"/>
        <w:right w:val="none" w:sz="0" w:space="0" w:color="auto"/>
      </w:divBdr>
    </w:div>
    <w:div w:id="435489182">
      <w:bodyDiv w:val="1"/>
      <w:marLeft w:val="0"/>
      <w:marRight w:val="0"/>
      <w:marTop w:val="0"/>
      <w:marBottom w:val="0"/>
      <w:divBdr>
        <w:top w:val="none" w:sz="0" w:space="0" w:color="auto"/>
        <w:left w:val="none" w:sz="0" w:space="0" w:color="auto"/>
        <w:bottom w:val="none" w:sz="0" w:space="0" w:color="auto"/>
        <w:right w:val="none" w:sz="0" w:space="0" w:color="auto"/>
      </w:divBdr>
    </w:div>
    <w:div w:id="1250043646">
      <w:bodyDiv w:val="1"/>
      <w:marLeft w:val="0"/>
      <w:marRight w:val="0"/>
      <w:marTop w:val="0"/>
      <w:marBottom w:val="0"/>
      <w:divBdr>
        <w:top w:val="none" w:sz="0" w:space="0" w:color="auto"/>
        <w:left w:val="none" w:sz="0" w:space="0" w:color="auto"/>
        <w:bottom w:val="none" w:sz="0" w:space="0" w:color="auto"/>
        <w:right w:val="none" w:sz="0" w:space="0" w:color="auto"/>
      </w:divBdr>
    </w:div>
    <w:div w:id="1586264944">
      <w:bodyDiv w:val="1"/>
      <w:marLeft w:val="0"/>
      <w:marRight w:val="0"/>
      <w:marTop w:val="0"/>
      <w:marBottom w:val="0"/>
      <w:divBdr>
        <w:top w:val="none" w:sz="0" w:space="0" w:color="auto"/>
        <w:left w:val="none" w:sz="0" w:space="0" w:color="auto"/>
        <w:bottom w:val="none" w:sz="0" w:space="0" w:color="auto"/>
        <w:right w:val="none" w:sz="0" w:space="0" w:color="auto"/>
      </w:divBdr>
    </w:div>
    <w:div w:id="209238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10</Pages>
  <Words>490</Words>
  <Characters>2796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Taksh Prajapati</dc:creator>
  <cp:keywords/>
  <dc:description/>
  <cp:lastModifiedBy>Taksh Prajapati</cp:lastModifiedBy>
  <cp:revision>2</cp:revision>
  <dcterms:created xsi:type="dcterms:W3CDTF">2023-07-14T12:57:00Z</dcterms:created>
  <dcterms:modified xsi:type="dcterms:W3CDTF">2023-07-15T12:42:00Z</dcterms:modified>
</cp:coreProperties>
</file>