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0D" w:rsidRPr="00EA297F" w:rsidRDefault="0017760D" w:rsidP="00E07C88">
      <w:pPr>
        <w:widowControl/>
        <w:jc w:val="right"/>
        <w:rPr>
          <w:rFonts w:asciiTheme="minorEastAsia" w:hAnsiTheme="minorEastAsia"/>
          <w:bCs/>
          <w:sz w:val="24"/>
          <w:szCs w:val="40"/>
        </w:rPr>
      </w:pPr>
      <w:bookmarkStart w:id="0" w:name="_GoBack"/>
      <w:bookmarkEnd w:id="0"/>
    </w:p>
    <w:p w:rsidR="0017760D" w:rsidRPr="00EA297F" w:rsidRDefault="0017760D" w:rsidP="0017760D">
      <w:pPr>
        <w:widowControl/>
        <w:jc w:val="center"/>
        <w:rPr>
          <w:rFonts w:ascii="ＭＳ ゴシック" w:eastAsia="ＭＳ ゴシック" w:hAnsi="ＭＳ ゴシック"/>
          <w:bCs/>
          <w:sz w:val="40"/>
          <w:szCs w:val="40"/>
        </w:rPr>
      </w:pPr>
    </w:p>
    <w:p w:rsidR="0017760D" w:rsidRPr="00EA297F" w:rsidRDefault="0017760D" w:rsidP="0017760D">
      <w:pPr>
        <w:widowControl/>
        <w:jc w:val="center"/>
        <w:rPr>
          <w:rFonts w:ascii="ＭＳ ゴシック" w:eastAsia="ＭＳ ゴシック" w:hAnsi="ＭＳ ゴシック"/>
          <w:bCs/>
          <w:sz w:val="40"/>
          <w:szCs w:val="40"/>
        </w:rPr>
      </w:pPr>
    </w:p>
    <w:p w:rsidR="0017760D" w:rsidRPr="00EA297F" w:rsidRDefault="0017760D" w:rsidP="0017760D">
      <w:pPr>
        <w:widowControl/>
        <w:jc w:val="center"/>
        <w:rPr>
          <w:rFonts w:ascii="ＭＳ ゴシック" w:eastAsia="ＭＳ ゴシック" w:hAnsi="ＭＳ ゴシック"/>
          <w:bCs/>
          <w:sz w:val="40"/>
          <w:szCs w:val="40"/>
        </w:rPr>
      </w:pPr>
    </w:p>
    <w:p w:rsidR="007B6CDA" w:rsidRPr="00EA297F" w:rsidRDefault="007B6CDA" w:rsidP="0017760D">
      <w:pPr>
        <w:widowControl/>
        <w:jc w:val="center"/>
        <w:rPr>
          <w:rFonts w:ascii="ＭＳ ゴシック" w:eastAsia="ＭＳ ゴシック" w:hAnsi="ＭＳ ゴシック"/>
          <w:bCs/>
          <w:sz w:val="40"/>
          <w:szCs w:val="40"/>
        </w:rPr>
      </w:pPr>
    </w:p>
    <w:p w:rsidR="0017760D" w:rsidRPr="00EA297F" w:rsidRDefault="0017760D" w:rsidP="0017760D">
      <w:pPr>
        <w:widowControl/>
        <w:jc w:val="center"/>
        <w:rPr>
          <w:rFonts w:ascii="ＭＳ ゴシック" w:eastAsia="ＭＳ ゴシック" w:hAnsi="ＭＳ ゴシック"/>
          <w:bCs/>
          <w:sz w:val="40"/>
          <w:szCs w:val="40"/>
        </w:rPr>
      </w:pPr>
    </w:p>
    <w:p w:rsidR="0017760D" w:rsidRPr="00EA297F" w:rsidRDefault="0017760D" w:rsidP="00BB068F">
      <w:pPr>
        <w:widowControl/>
        <w:ind w:leftChars="335" w:left="703" w:rightChars="323" w:right="678" w:firstLine="4"/>
        <w:jc w:val="distribute"/>
        <w:rPr>
          <w:rFonts w:ascii="ＭＳ ゴシック" w:eastAsia="ＭＳ ゴシック" w:hAnsi="ＭＳ ゴシック"/>
          <w:bCs/>
          <w:kern w:val="0"/>
          <w:sz w:val="40"/>
          <w:szCs w:val="40"/>
        </w:rPr>
      </w:pPr>
      <w:r w:rsidRPr="00EA297F">
        <w:rPr>
          <w:rFonts w:ascii="ＭＳ ゴシック" w:eastAsia="ＭＳ ゴシック" w:hAnsi="ＭＳ ゴシック" w:hint="eastAsia"/>
          <w:bCs/>
          <w:kern w:val="0"/>
          <w:sz w:val="40"/>
          <w:szCs w:val="40"/>
        </w:rPr>
        <w:t>杉並区情報化アクションプラン</w:t>
      </w:r>
    </w:p>
    <w:p w:rsidR="0053572B" w:rsidRPr="00EA297F" w:rsidRDefault="00057B4E" w:rsidP="00BB068F">
      <w:pPr>
        <w:widowControl/>
        <w:ind w:leftChars="675" w:left="1418" w:rightChars="728" w:right="1529"/>
        <w:jc w:val="distribute"/>
        <w:rPr>
          <w:rFonts w:ascii="ＭＳ ゴシック" w:eastAsia="ＭＳ ゴシック" w:hAnsi="ＭＳ ゴシック"/>
          <w:bCs/>
          <w:kern w:val="0"/>
          <w:sz w:val="28"/>
          <w:szCs w:val="40"/>
        </w:rPr>
      </w:pPr>
      <w:r w:rsidRPr="00EA297F">
        <w:rPr>
          <w:rFonts w:ascii="ＭＳ ゴシック" w:eastAsia="ＭＳ ゴシック" w:hAnsi="ＭＳ ゴシック" w:hint="eastAsia"/>
          <w:bCs/>
          <w:kern w:val="0"/>
          <w:sz w:val="32"/>
          <w:szCs w:val="40"/>
        </w:rPr>
        <w:t>令和元</w:t>
      </w:r>
      <w:r w:rsidR="0017760D" w:rsidRPr="00EA297F">
        <w:rPr>
          <w:rFonts w:ascii="ＭＳ ゴシック" w:eastAsia="ＭＳ ゴシック" w:hAnsi="ＭＳ ゴシック" w:hint="eastAsia"/>
          <w:bCs/>
          <w:kern w:val="0"/>
          <w:sz w:val="32"/>
          <w:szCs w:val="40"/>
        </w:rPr>
        <w:t>～</w:t>
      </w:r>
      <w:r w:rsidRPr="00EA297F">
        <w:rPr>
          <w:rFonts w:ascii="ＭＳ ゴシック" w:eastAsia="ＭＳ ゴシック" w:hAnsi="ＭＳ ゴシック" w:hint="eastAsia"/>
          <w:bCs/>
          <w:kern w:val="0"/>
          <w:sz w:val="32"/>
          <w:szCs w:val="40"/>
        </w:rPr>
        <w:t>３</w:t>
      </w:r>
      <w:r w:rsidR="0017760D" w:rsidRPr="00EA297F">
        <w:rPr>
          <w:rFonts w:ascii="ＭＳ ゴシック" w:eastAsia="ＭＳ ゴシック" w:hAnsi="ＭＳ ゴシック" w:hint="eastAsia"/>
          <w:bCs/>
          <w:kern w:val="0"/>
          <w:sz w:val="32"/>
          <w:szCs w:val="40"/>
        </w:rPr>
        <w:t>年度（20</w:t>
      </w:r>
      <w:r w:rsidR="00760F22" w:rsidRPr="00EA297F">
        <w:rPr>
          <w:rFonts w:ascii="ＭＳ ゴシック" w:eastAsia="ＭＳ ゴシック" w:hAnsi="ＭＳ ゴシック" w:hint="eastAsia"/>
          <w:bCs/>
          <w:kern w:val="0"/>
          <w:sz w:val="32"/>
          <w:szCs w:val="40"/>
        </w:rPr>
        <w:t>1</w:t>
      </w:r>
      <w:r w:rsidR="00E6331E" w:rsidRPr="00EA297F">
        <w:rPr>
          <w:rFonts w:ascii="ＭＳ ゴシック" w:eastAsia="ＭＳ ゴシック" w:hAnsi="ＭＳ ゴシック" w:hint="eastAsia"/>
          <w:bCs/>
          <w:kern w:val="0"/>
          <w:sz w:val="32"/>
          <w:szCs w:val="40"/>
        </w:rPr>
        <w:t>9</w:t>
      </w:r>
      <w:r w:rsidR="0017760D" w:rsidRPr="00EA297F">
        <w:rPr>
          <w:rFonts w:ascii="ＭＳ ゴシック" w:eastAsia="ＭＳ ゴシック" w:hAnsi="ＭＳ ゴシック" w:hint="eastAsia"/>
          <w:bCs/>
          <w:kern w:val="0"/>
          <w:sz w:val="32"/>
          <w:szCs w:val="40"/>
        </w:rPr>
        <w:t>～20</w:t>
      </w:r>
      <w:r w:rsidR="00E6331E" w:rsidRPr="00EA297F">
        <w:rPr>
          <w:rFonts w:ascii="ＭＳ ゴシック" w:eastAsia="ＭＳ ゴシック" w:hAnsi="ＭＳ ゴシック" w:hint="eastAsia"/>
          <w:bCs/>
          <w:kern w:val="0"/>
          <w:sz w:val="32"/>
          <w:szCs w:val="40"/>
        </w:rPr>
        <w:t>21</w:t>
      </w:r>
      <w:r w:rsidR="0017760D" w:rsidRPr="00EA297F">
        <w:rPr>
          <w:rFonts w:ascii="ＭＳ ゴシック" w:eastAsia="ＭＳ ゴシック" w:hAnsi="ＭＳ ゴシック" w:hint="eastAsia"/>
          <w:bCs/>
          <w:kern w:val="0"/>
          <w:sz w:val="32"/>
          <w:szCs w:val="40"/>
        </w:rPr>
        <w:t>年度）</w:t>
      </w:r>
    </w:p>
    <w:p w:rsidR="0053572B" w:rsidRPr="00EA297F" w:rsidRDefault="0053572B" w:rsidP="00892438">
      <w:pPr>
        <w:widowControl/>
        <w:spacing w:line="276" w:lineRule="auto"/>
        <w:rPr>
          <w:rFonts w:ascii="ＭＳ ゴシック" w:eastAsia="ＭＳ ゴシック" w:hAnsi="ＭＳ ゴシック"/>
          <w:bCs/>
          <w:kern w:val="0"/>
          <w:sz w:val="40"/>
          <w:szCs w:val="40"/>
        </w:rPr>
      </w:pPr>
    </w:p>
    <w:p w:rsidR="003B6295" w:rsidRPr="00EA297F" w:rsidRDefault="003B6295" w:rsidP="006408B7">
      <w:pPr>
        <w:widowControl/>
        <w:spacing w:line="276" w:lineRule="auto"/>
        <w:jc w:val="center"/>
        <w:rPr>
          <w:rFonts w:ascii="ＭＳ ゴシック" w:eastAsia="ＭＳ ゴシック" w:hAnsi="ＭＳ ゴシック"/>
          <w:bCs/>
          <w:kern w:val="0"/>
          <w:sz w:val="24"/>
          <w:szCs w:val="40"/>
        </w:rPr>
      </w:pPr>
    </w:p>
    <w:p w:rsidR="003B6295" w:rsidRPr="00EA297F" w:rsidRDefault="003B6295" w:rsidP="006408B7">
      <w:pPr>
        <w:widowControl/>
        <w:spacing w:line="276" w:lineRule="auto"/>
        <w:jc w:val="center"/>
        <w:rPr>
          <w:rFonts w:ascii="ＭＳ ゴシック" w:eastAsia="ＭＳ ゴシック" w:hAnsi="ＭＳ ゴシック"/>
          <w:bCs/>
          <w:kern w:val="0"/>
          <w:sz w:val="24"/>
          <w:szCs w:val="40"/>
        </w:rPr>
      </w:pPr>
    </w:p>
    <w:p w:rsidR="003B6295" w:rsidRPr="006E2116" w:rsidRDefault="003B6295" w:rsidP="006408B7">
      <w:pPr>
        <w:widowControl/>
        <w:spacing w:line="276" w:lineRule="auto"/>
        <w:jc w:val="center"/>
        <w:rPr>
          <w:rFonts w:ascii="ＭＳ ゴシック" w:eastAsia="ＭＳ ゴシック" w:hAnsi="ＭＳ ゴシック"/>
          <w:bCs/>
          <w:kern w:val="0"/>
          <w:sz w:val="24"/>
          <w:szCs w:val="40"/>
        </w:rPr>
      </w:pPr>
    </w:p>
    <w:p w:rsidR="003B6295" w:rsidRPr="00EA297F" w:rsidRDefault="003B6295" w:rsidP="006408B7">
      <w:pPr>
        <w:widowControl/>
        <w:spacing w:line="276" w:lineRule="auto"/>
        <w:jc w:val="center"/>
        <w:rPr>
          <w:rFonts w:ascii="ＭＳ ゴシック" w:eastAsia="ＭＳ ゴシック" w:hAnsi="ＭＳ ゴシック"/>
          <w:bCs/>
          <w:kern w:val="0"/>
          <w:sz w:val="24"/>
          <w:szCs w:val="40"/>
        </w:rPr>
      </w:pPr>
    </w:p>
    <w:p w:rsidR="003B6295" w:rsidRPr="00EA297F" w:rsidRDefault="003B6295" w:rsidP="006408B7">
      <w:pPr>
        <w:widowControl/>
        <w:spacing w:line="276" w:lineRule="auto"/>
        <w:jc w:val="center"/>
        <w:rPr>
          <w:rFonts w:ascii="ＭＳ ゴシック" w:eastAsia="ＭＳ ゴシック" w:hAnsi="ＭＳ ゴシック"/>
          <w:bCs/>
          <w:kern w:val="0"/>
          <w:sz w:val="24"/>
          <w:szCs w:val="40"/>
        </w:rPr>
      </w:pPr>
    </w:p>
    <w:p w:rsidR="003B6295" w:rsidRPr="00EA297F" w:rsidRDefault="003B6295" w:rsidP="006408B7">
      <w:pPr>
        <w:widowControl/>
        <w:spacing w:line="276" w:lineRule="auto"/>
        <w:jc w:val="center"/>
        <w:rPr>
          <w:rFonts w:ascii="ＭＳ ゴシック" w:eastAsia="ＭＳ ゴシック" w:hAnsi="ＭＳ ゴシック"/>
          <w:bCs/>
          <w:kern w:val="0"/>
          <w:sz w:val="24"/>
          <w:szCs w:val="40"/>
        </w:rPr>
      </w:pPr>
    </w:p>
    <w:p w:rsidR="000A1E64" w:rsidRPr="00EA297F" w:rsidRDefault="000A1E64" w:rsidP="006408B7">
      <w:pPr>
        <w:widowControl/>
        <w:spacing w:line="276" w:lineRule="auto"/>
        <w:jc w:val="center"/>
        <w:rPr>
          <w:rFonts w:ascii="ＭＳ ゴシック" w:eastAsia="ＭＳ ゴシック" w:hAnsi="ＭＳ ゴシック"/>
          <w:bCs/>
          <w:kern w:val="0"/>
          <w:sz w:val="24"/>
          <w:szCs w:val="40"/>
        </w:rPr>
      </w:pPr>
    </w:p>
    <w:p w:rsidR="000A1E64" w:rsidRDefault="000A1E64" w:rsidP="006408B7">
      <w:pPr>
        <w:widowControl/>
        <w:spacing w:line="276" w:lineRule="auto"/>
        <w:jc w:val="center"/>
        <w:rPr>
          <w:rFonts w:ascii="ＭＳ ゴシック" w:eastAsia="ＭＳ ゴシック" w:hAnsi="ＭＳ ゴシック"/>
          <w:bCs/>
          <w:kern w:val="0"/>
          <w:sz w:val="24"/>
          <w:szCs w:val="40"/>
        </w:rPr>
      </w:pPr>
    </w:p>
    <w:p w:rsidR="00DF53D3" w:rsidRPr="00EA297F" w:rsidRDefault="00DF53D3" w:rsidP="006408B7">
      <w:pPr>
        <w:widowControl/>
        <w:spacing w:line="276" w:lineRule="auto"/>
        <w:jc w:val="center"/>
        <w:rPr>
          <w:rFonts w:ascii="ＭＳ ゴシック" w:eastAsia="ＭＳ ゴシック" w:hAnsi="ＭＳ ゴシック"/>
          <w:bCs/>
          <w:kern w:val="0"/>
          <w:sz w:val="24"/>
          <w:szCs w:val="40"/>
        </w:rPr>
      </w:pPr>
    </w:p>
    <w:p w:rsidR="003B6295" w:rsidRPr="00DF53D3" w:rsidRDefault="006E2116" w:rsidP="000F2BF5">
      <w:pPr>
        <w:widowControl/>
        <w:spacing w:line="276" w:lineRule="auto"/>
        <w:jc w:val="center"/>
        <w:rPr>
          <w:rFonts w:ascii="ＭＳ ゴシック" w:eastAsia="ＭＳ ゴシック" w:hAnsi="ＭＳ ゴシック"/>
          <w:bCs/>
          <w:kern w:val="0"/>
          <w:sz w:val="28"/>
          <w:szCs w:val="40"/>
        </w:rPr>
      </w:pPr>
      <w:r>
        <w:rPr>
          <w:rFonts w:ascii="ＭＳ ゴシック" w:eastAsia="ＭＳ ゴシック" w:hAnsi="ＭＳ ゴシック" w:hint="eastAsia"/>
          <w:bCs/>
          <w:kern w:val="0"/>
          <w:sz w:val="36"/>
          <w:szCs w:val="40"/>
        </w:rPr>
        <w:t>令和元年</w:t>
      </w:r>
      <w:r w:rsidR="00A25A9A" w:rsidRPr="00DF53D3">
        <w:rPr>
          <w:rFonts w:ascii="ＭＳ ゴシック" w:eastAsia="ＭＳ ゴシック" w:hAnsi="ＭＳ ゴシック" w:hint="eastAsia"/>
          <w:bCs/>
          <w:kern w:val="0"/>
          <w:sz w:val="36"/>
          <w:szCs w:val="40"/>
        </w:rPr>
        <w:t>７月</w:t>
      </w:r>
    </w:p>
    <w:p w:rsidR="003B6295" w:rsidRPr="00EA297F" w:rsidRDefault="003B6295" w:rsidP="006408B7">
      <w:pPr>
        <w:widowControl/>
        <w:spacing w:line="276" w:lineRule="auto"/>
        <w:jc w:val="center"/>
        <w:rPr>
          <w:rFonts w:ascii="ＭＳ ゴシック" w:eastAsia="ＭＳ ゴシック" w:hAnsi="ＭＳ ゴシック"/>
          <w:bCs/>
          <w:kern w:val="0"/>
          <w:sz w:val="24"/>
          <w:szCs w:val="40"/>
        </w:rPr>
      </w:pPr>
    </w:p>
    <w:p w:rsidR="0053572B" w:rsidRPr="00EA297F" w:rsidRDefault="003B6295" w:rsidP="0053572B">
      <w:pPr>
        <w:widowControl/>
        <w:jc w:val="center"/>
        <w:rPr>
          <w:rFonts w:asciiTheme="majorEastAsia" w:eastAsiaTheme="majorEastAsia" w:hAnsiTheme="majorEastAsia"/>
          <w:b/>
          <w:bCs/>
          <w:kern w:val="0"/>
          <w:sz w:val="24"/>
          <w:szCs w:val="40"/>
        </w:rPr>
      </w:pPr>
      <w:r w:rsidRPr="00EA297F">
        <w:rPr>
          <w:rFonts w:asciiTheme="majorEastAsia" w:eastAsiaTheme="majorEastAsia" w:hAnsiTheme="majorEastAsia"/>
          <w:b/>
          <w:bCs/>
          <w:noProof/>
          <w:kern w:val="0"/>
          <w:sz w:val="24"/>
          <w:szCs w:val="40"/>
        </w:rPr>
        <w:drawing>
          <wp:inline distT="0" distB="0" distL="0" distR="0">
            <wp:extent cx="996000" cy="982546"/>
            <wp:effectExtent l="1905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996000" cy="982546"/>
                    </a:xfrm>
                    <a:prstGeom prst="rect">
                      <a:avLst/>
                    </a:prstGeom>
                    <a:noFill/>
                    <a:ln w="9525">
                      <a:noFill/>
                      <a:miter lim="800000"/>
                      <a:headEnd/>
                      <a:tailEnd/>
                    </a:ln>
                  </pic:spPr>
                </pic:pic>
              </a:graphicData>
            </a:graphic>
          </wp:inline>
        </w:drawing>
      </w:r>
    </w:p>
    <w:p w:rsidR="00720310" w:rsidRPr="00EA297F" w:rsidRDefault="00720310" w:rsidP="00DE3199">
      <w:pPr>
        <w:widowControl/>
        <w:spacing w:line="100" w:lineRule="exact"/>
        <w:jc w:val="center"/>
        <w:rPr>
          <w:rFonts w:asciiTheme="majorEastAsia" w:eastAsiaTheme="majorEastAsia" w:hAnsiTheme="majorEastAsia"/>
          <w:b/>
          <w:bCs/>
          <w:kern w:val="0"/>
          <w:sz w:val="24"/>
          <w:szCs w:val="40"/>
        </w:rPr>
      </w:pPr>
    </w:p>
    <w:p w:rsidR="003B6295" w:rsidRPr="00EA297F" w:rsidRDefault="003B6295" w:rsidP="0053572B">
      <w:pPr>
        <w:widowControl/>
        <w:jc w:val="center"/>
        <w:rPr>
          <w:rFonts w:asciiTheme="majorEastAsia" w:eastAsiaTheme="majorEastAsia" w:hAnsiTheme="majorEastAsia"/>
          <w:b/>
          <w:bCs/>
          <w:kern w:val="0"/>
          <w:sz w:val="24"/>
          <w:szCs w:val="40"/>
        </w:rPr>
      </w:pPr>
      <w:r w:rsidRPr="00EA297F">
        <w:rPr>
          <w:rFonts w:asciiTheme="majorEastAsia" w:eastAsiaTheme="majorEastAsia" w:hAnsiTheme="majorEastAsia"/>
          <w:b/>
          <w:bCs/>
          <w:noProof/>
          <w:kern w:val="0"/>
          <w:sz w:val="24"/>
          <w:szCs w:val="40"/>
        </w:rPr>
        <w:drawing>
          <wp:inline distT="0" distB="0" distL="0" distR="0">
            <wp:extent cx="592157" cy="201333"/>
            <wp:effectExtent l="1905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2157" cy="201333"/>
                    </a:xfrm>
                    <a:prstGeom prst="rect">
                      <a:avLst/>
                    </a:prstGeom>
                    <a:noFill/>
                    <a:ln w="9525">
                      <a:noFill/>
                      <a:miter lim="800000"/>
                      <a:headEnd/>
                      <a:tailEnd/>
                    </a:ln>
                  </pic:spPr>
                </pic:pic>
              </a:graphicData>
            </a:graphic>
          </wp:inline>
        </w:drawing>
      </w:r>
    </w:p>
    <w:p w:rsidR="00E968D0" w:rsidRDefault="00170B33">
      <w:pPr>
        <w:widowControl/>
        <w:jc w:val="left"/>
        <w:rPr>
          <w:rFonts w:asciiTheme="majorEastAsia" w:eastAsiaTheme="majorEastAsia" w:hAnsiTheme="majorEastAsia"/>
          <w:b/>
          <w:bCs/>
          <w:kern w:val="0"/>
          <w:sz w:val="24"/>
          <w:szCs w:val="40"/>
        </w:rPr>
      </w:pPr>
      <w:r w:rsidRPr="00EA297F">
        <w:rPr>
          <w:rFonts w:asciiTheme="majorEastAsia" w:eastAsiaTheme="majorEastAsia" w:hAnsiTheme="majorEastAsia"/>
          <w:b/>
          <w:bCs/>
          <w:kern w:val="0"/>
          <w:sz w:val="24"/>
          <w:szCs w:val="40"/>
        </w:rPr>
        <w:br w:type="page"/>
      </w:r>
    </w:p>
    <w:p w:rsidR="00E968D0" w:rsidRDefault="00E968D0">
      <w:pPr>
        <w:widowControl/>
        <w:jc w:val="left"/>
        <w:rPr>
          <w:rFonts w:asciiTheme="majorEastAsia" w:eastAsiaTheme="majorEastAsia" w:hAnsiTheme="majorEastAsia"/>
          <w:b/>
          <w:bCs/>
          <w:kern w:val="0"/>
          <w:sz w:val="24"/>
          <w:szCs w:val="40"/>
        </w:rPr>
      </w:pPr>
      <w:r>
        <w:rPr>
          <w:rFonts w:asciiTheme="majorEastAsia" w:eastAsiaTheme="majorEastAsia" w:hAnsiTheme="majorEastAsia"/>
          <w:b/>
          <w:bCs/>
          <w:kern w:val="0"/>
          <w:sz w:val="24"/>
          <w:szCs w:val="40"/>
        </w:rPr>
        <w:lastRenderedPageBreak/>
        <w:br w:type="page"/>
      </w:r>
    </w:p>
    <w:p w:rsidR="00170B33" w:rsidRPr="00EA297F" w:rsidRDefault="00170B33">
      <w:pPr>
        <w:widowControl/>
        <w:jc w:val="left"/>
        <w:rPr>
          <w:rFonts w:asciiTheme="majorEastAsia" w:eastAsiaTheme="majorEastAsia" w:hAnsiTheme="majorEastAsia"/>
          <w:b/>
          <w:bCs/>
          <w:kern w:val="0"/>
          <w:sz w:val="24"/>
          <w:szCs w:val="40"/>
        </w:rPr>
      </w:pPr>
    </w:p>
    <w:p w:rsidR="00316DF3" w:rsidRPr="00EA297F" w:rsidRDefault="00F92E75" w:rsidP="00F42B85">
      <w:pPr>
        <w:rPr>
          <w:rFonts w:ascii="ＭＳ ゴシック" w:eastAsia="ＭＳ ゴシック" w:hAnsi="ＭＳ ゴシック"/>
          <w:sz w:val="22"/>
          <w:szCs w:val="20"/>
        </w:rPr>
      </w:pPr>
      <w:r>
        <w:rPr>
          <w:rFonts w:ascii="ＭＳ ゴシック" w:eastAsia="ＭＳ ゴシック" w:hAnsi="ＭＳ ゴシック"/>
          <w:noProof/>
          <w:sz w:val="22"/>
          <w:szCs w:val="20"/>
        </w:rPr>
        <w:pict>
          <v:rect id="_x0000_s1488" style="position:absolute;left:0;text-align:left;margin-left:195.3pt;margin-top:-13.75pt;width:40pt;height:17.75pt;z-index:251677696;v-text-anchor:middle" stroked="f">
            <v:textbox inset="5.85pt,.7pt,5.85pt,.7pt">
              <w:txbxContent>
                <w:p w:rsidR="000F664F" w:rsidRPr="00CB5355" w:rsidRDefault="000F664F" w:rsidP="00CB5355">
                  <w:pPr>
                    <w:jc w:val="center"/>
                    <w:rPr>
                      <w:rFonts w:ascii="ＭＳ ゴシック" w:eastAsia="ＭＳ ゴシック" w:hAnsi="ＭＳ ゴシック"/>
                      <w:sz w:val="24"/>
                    </w:rPr>
                  </w:pPr>
                  <w:r w:rsidRPr="00CB5355">
                    <w:rPr>
                      <w:rFonts w:ascii="ＭＳ ゴシック" w:eastAsia="ＭＳ ゴシック" w:hAnsi="ＭＳ ゴシック" w:hint="eastAsia"/>
                      <w:sz w:val="24"/>
                    </w:rPr>
                    <w:t>目次</w:t>
                  </w:r>
                </w:p>
              </w:txbxContent>
            </v:textbox>
          </v:rect>
        </w:pict>
      </w:r>
    </w:p>
    <w:p w:rsidR="002F1D72" w:rsidRPr="00EA297F" w:rsidRDefault="002206DF" w:rsidP="002F1D72">
      <w:pPr>
        <w:pStyle w:val="31"/>
        <w:rPr>
          <w:rFonts w:eastAsiaTheme="minorEastAsia"/>
          <w:noProof/>
          <w:sz w:val="21"/>
          <w:szCs w:val="22"/>
        </w:rPr>
      </w:pPr>
      <w:r w:rsidRPr="00EA297F">
        <w:rPr>
          <w:rFonts w:asciiTheme="majorEastAsia" w:eastAsiaTheme="majorEastAsia" w:hAnsiTheme="majorEastAsia" w:cstheme="majorHAnsi"/>
          <w:bCs/>
          <w:noProof/>
          <w:kern w:val="0"/>
          <w:sz w:val="20"/>
          <w:szCs w:val="24"/>
        </w:rPr>
        <w:fldChar w:fldCharType="begin"/>
      </w:r>
      <w:r w:rsidRPr="00EA297F">
        <w:rPr>
          <w:rFonts w:asciiTheme="majorEastAsia" w:eastAsiaTheme="majorEastAsia" w:hAnsiTheme="majorEastAsia" w:cstheme="majorHAnsi"/>
          <w:bCs/>
          <w:noProof/>
          <w:kern w:val="0"/>
          <w:sz w:val="20"/>
          <w:szCs w:val="24"/>
        </w:rPr>
        <w:instrText xml:space="preserve"> TOC \o "1-4" \u </w:instrText>
      </w:r>
      <w:r w:rsidRPr="00EA297F">
        <w:rPr>
          <w:rFonts w:asciiTheme="majorEastAsia" w:eastAsiaTheme="majorEastAsia" w:hAnsiTheme="majorEastAsia" w:cstheme="majorHAnsi"/>
          <w:bCs/>
          <w:noProof/>
          <w:kern w:val="0"/>
          <w:sz w:val="20"/>
          <w:szCs w:val="24"/>
        </w:rPr>
        <w:fldChar w:fldCharType="separate"/>
      </w:r>
      <w:r w:rsidR="002F1D72" w:rsidRPr="00EA297F">
        <w:rPr>
          <w:rFonts w:hint="eastAsia"/>
          <w:noProof/>
        </w:rPr>
        <w:t xml:space="preserve">１　</w:t>
      </w:r>
      <w:r w:rsidR="002F1D72" w:rsidRPr="00EA297F">
        <w:rPr>
          <w:rFonts w:hint="eastAsia"/>
          <w:noProof/>
          <w:kern w:val="0"/>
        </w:rPr>
        <w:t>改定にあたって</w:t>
      </w:r>
      <w:r w:rsidR="002F1D72" w:rsidRPr="00EA297F">
        <w:rPr>
          <w:noProof/>
        </w:rPr>
        <w:tab/>
      </w:r>
      <w:r w:rsidR="002F1D72" w:rsidRPr="00EA297F">
        <w:rPr>
          <w:noProof/>
        </w:rPr>
        <w:fldChar w:fldCharType="begin"/>
      </w:r>
      <w:r w:rsidR="002F1D72" w:rsidRPr="00EA297F">
        <w:rPr>
          <w:noProof/>
        </w:rPr>
        <w:instrText xml:space="preserve"> PAGEREF _Toc534629840 \h </w:instrText>
      </w:r>
      <w:r w:rsidR="002F1D72" w:rsidRPr="00EA297F">
        <w:rPr>
          <w:noProof/>
        </w:rPr>
      </w:r>
      <w:r w:rsidR="002F1D72" w:rsidRPr="00EA297F">
        <w:rPr>
          <w:noProof/>
        </w:rPr>
        <w:fldChar w:fldCharType="separate"/>
      </w:r>
      <w:r w:rsidR="00F92E75">
        <w:rPr>
          <w:noProof/>
        </w:rPr>
        <w:t>1</w:t>
      </w:r>
      <w:r w:rsidR="002F1D72" w:rsidRPr="00EA297F">
        <w:rPr>
          <w:noProof/>
        </w:rPr>
        <w:fldChar w:fldCharType="end"/>
      </w:r>
    </w:p>
    <w:p w:rsidR="002F1D72" w:rsidRPr="00EA297F" w:rsidRDefault="002F1D72" w:rsidP="002F1D72">
      <w:pPr>
        <w:pStyle w:val="31"/>
        <w:rPr>
          <w:rFonts w:eastAsiaTheme="minorEastAsia"/>
          <w:noProof/>
          <w:sz w:val="21"/>
          <w:szCs w:val="22"/>
        </w:rPr>
      </w:pPr>
      <w:r w:rsidRPr="00EA297F">
        <w:rPr>
          <w:rFonts w:hint="eastAsia"/>
          <w:noProof/>
        </w:rPr>
        <w:t xml:space="preserve">２　</w:t>
      </w:r>
      <w:r w:rsidR="003F0875" w:rsidRPr="00EA297F">
        <w:rPr>
          <w:rFonts w:hint="eastAsia"/>
          <w:noProof/>
        </w:rPr>
        <w:t>情報化アクションプランの位置づけ</w:t>
      </w:r>
      <w:r w:rsidRPr="00EA297F">
        <w:rPr>
          <w:noProof/>
        </w:rPr>
        <w:tab/>
      </w:r>
      <w:r w:rsidRPr="00EA297F">
        <w:rPr>
          <w:noProof/>
        </w:rPr>
        <w:fldChar w:fldCharType="begin"/>
      </w:r>
      <w:r w:rsidRPr="00EA297F">
        <w:rPr>
          <w:noProof/>
        </w:rPr>
        <w:instrText xml:space="preserve"> PAGEREF _Toc534629841 \h </w:instrText>
      </w:r>
      <w:r w:rsidRPr="00EA297F">
        <w:rPr>
          <w:noProof/>
        </w:rPr>
      </w:r>
      <w:r w:rsidRPr="00EA297F">
        <w:rPr>
          <w:noProof/>
        </w:rPr>
        <w:fldChar w:fldCharType="separate"/>
      </w:r>
      <w:r w:rsidR="00F92E75">
        <w:rPr>
          <w:noProof/>
        </w:rPr>
        <w:t>1</w:t>
      </w:r>
      <w:r w:rsidRPr="00EA297F">
        <w:rPr>
          <w:noProof/>
        </w:rPr>
        <w:fldChar w:fldCharType="end"/>
      </w:r>
    </w:p>
    <w:p w:rsidR="002F1D72" w:rsidRPr="00EA297F" w:rsidRDefault="002F1D72" w:rsidP="002F1D72">
      <w:pPr>
        <w:pStyle w:val="31"/>
        <w:rPr>
          <w:rFonts w:eastAsiaTheme="minorEastAsia"/>
          <w:noProof/>
          <w:sz w:val="21"/>
          <w:szCs w:val="22"/>
        </w:rPr>
      </w:pPr>
      <w:r w:rsidRPr="00EA297F">
        <w:rPr>
          <w:rFonts w:hint="eastAsia"/>
          <w:noProof/>
        </w:rPr>
        <w:t xml:space="preserve">３　</w:t>
      </w:r>
      <w:r w:rsidR="003F0875" w:rsidRPr="00EA297F">
        <w:rPr>
          <w:rFonts w:hint="eastAsia"/>
          <w:noProof/>
        </w:rPr>
        <w:t>計画期間</w:t>
      </w:r>
      <w:r w:rsidRPr="00EA297F">
        <w:rPr>
          <w:noProof/>
        </w:rPr>
        <w:tab/>
      </w:r>
      <w:r w:rsidRPr="00EA297F">
        <w:rPr>
          <w:noProof/>
        </w:rPr>
        <w:fldChar w:fldCharType="begin"/>
      </w:r>
      <w:r w:rsidRPr="00EA297F">
        <w:rPr>
          <w:noProof/>
        </w:rPr>
        <w:instrText xml:space="preserve"> PAGEREF _Toc534629842 \h </w:instrText>
      </w:r>
      <w:r w:rsidRPr="00EA297F">
        <w:rPr>
          <w:noProof/>
        </w:rPr>
      </w:r>
      <w:r w:rsidRPr="00EA297F">
        <w:rPr>
          <w:noProof/>
        </w:rPr>
        <w:fldChar w:fldCharType="separate"/>
      </w:r>
      <w:r w:rsidR="00F92E75">
        <w:rPr>
          <w:noProof/>
        </w:rPr>
        <w:t>2</w:t>
      </w:r>
      <w:r w:rsidRPr="00EA297F">
        <w:rPr>
          <w:noProof/>
        </w:rPr>
        <w:fldChar w:fldCharType="end"/>
      </w:r>
    </w:p>
    <w:p w:rsidR="002F1D72" w:rsidRPr="00EA297F" w:rsidRDefault="002F1D72" w:rsidP="002F1D72">
      <w:pPr>
        <w:pStyle w:val="31"/>
        <w:rPr>
          <w:rFonts w:eastAsiaTheme="minorEastAsia"/>
          <w:noProof/>
          <w:sz w:val="21"/>
          <w:szCs w:val="22"/>
        </w:rPr>
      </w:pPr>
      <w:r w:rsidRPr="00EA297F">
        <w:rPr>
          <w:rFonts w:hint="eastAsia"/>
          <w:noProof/>
        </w:rPr>
        <w:t>４　情報化アクションプランの実施体制</w:t>
      </w:r>
      <w:r w:rsidRPr="00EA297F">
        <w:rPr>
          <w:noProof/>
        </w:rPr>
        <w:tab/>
      </w:r>
      <w:r w:rsidRPr="00EA297F">
        <w:rPr>
          <w:noProof/>
        </w:rPr>
        <w:fldChar w:fldCharType="begin"/>
      </w:r>
      <w:r w:rsidRPr="00EA297F">
        <w:rPr>
          <w:noProof/>
        </w:rPr>
        <w:instrText xml:space="preserve"> PAGEREF _Toc534629843 \h </w:instrText>
      </w:r>
      <w:r w:rsidRPr="00EA297F">
        <w:rPr>
          <w:noProof/>
        </w:rPr>
      </w:r>
      <w:r w:rsidRPr="00EA297F">
        <w:rPr>
          <w:noProof/>
        </w:rPr>
        <w:fldChar w:fldCharType="separate"/>
      </w:r>
      <w:r w:rsidR="00F92E75">
        <w:rPr>
          <w:noProof/>
        </w:rPr>
        <w:t>2</w:t>
      </w:r>
      <w:r w:rsidRPr="00EA297F">
        <w:rPr>
          <w:noProof/>
        </w:rPr>
        <w:fldChar w:fldCharType="end"/>
      </w:r>
    </w:p>
    <w:p w:rsidR="002F1D72" w:rsidRPr="00EA297F" w:rsidRDefault="002F1D72" w:rsidP="002F1D72">
      <w:pPr>
        <w:pStyle w:val="31"/>
        <w:rPr>
          <w:rFonts w:eastAsiaTheme="minorEastAsia"/>
          <w:noProof/>
          <w:sz w:val="21"/>
          <w:szCs w:val="22"/>
        </w:rPr>
      </w:pPr>
      <w:r w:rsidRPr="00EA297F">
        <w:rPr>
          <w:rFonts w:hint="eastAsia"/>
          <w:noProof/>
        </w:rPr>
        <w:t>５　情報化基本方針の目標ごとの項目数</w:t>
      </w:r>
      <w:r w:rsidRPr="00EA297F">
        <w:rPr>
          <w:noProof/>
        </w:rPr>
        <w:tab/>
      </w:r>
      <w:r w:rsidRPr="00EA297F">
        <w:rPr>
          <w:noProof/>
        </w:rPr>
        <w:fldChar w:fldCharType="begin"/>
      </w:r>
      <w:r w:rsidRPr="00EA297F">
        <w:rPr>
          <w:noProof/>
        </w:rPr>
        <w:instrText xml:space="preserve"> PAGEREF _Toc534629844 \h </w:instrText>
      </w:r>
      <w:r w:rsidRPr="00EA297F">
        <w:rPr>
          <w:noProof/>
        </w:rPr>
      </w:r>
      <w:r w:rsidRPr="00EA297F">
        <w:rPr>
          <w:noProof/>
        </w:rPr>
        <w:fldChar w:fldCharType="separate"/>
      </w:r>
      <w:r w:rsidR="00F92E75">
        <w:rPr>
          <w:noProof/>
        </w:rPr>
        <w:t>2</w:t>
      </w:r>
      <w:r w:rsidRPr="00EA297F">
        <w:rPr>
          <w:noProof/>
        </w:rPr>
        <w:fldChar w:fldCharType="end"/>
      </w:r>
    </w:p>
    <w:p w:rsidR="002F1D72" w:rsidRPr="00EA297F" w:rsidRDefault="002F1D72" w:rsidP="002F1D72">
      <w:pPr>
        <w:pStyle w:val="41"/>
        <w:rPr>
          <w:rFonts w:asciiTheme="minorHAnsi" w:eastAsiaTheme="minorEastAsia" w:hAnsiTheme="minorHAnsi"/>
          <w:sz w:val="21"/>
          <w:szCs w:val="22"/>
        </w:rPr>
      </w:pPr>
      <w:r w:rsidRPr="00EA297F">
        <w:rPr>
          <w:rFonts w:hint="eastAsia"/>
        </w:rPr>
        <w:t>情報化アクションプラン体系図</w:t>
      </w:r>
      <w:r w:rsidRPr="00EA297F">
        <w:tab/>
      </w:r>
      <w:r w:rsidRPr="00EA297F">
        <w:fldChar w:fldCharType="begin"/>
      </w:r>
      <w:r w:rsidRPr="00EA297F">
        <w:instrText xml:space="preserve"> PAGEREF _Toc534629845 \h </w:instrText>
      </w:r>
      <w:r w:rsidRPr="00EA297F">
        <w:fldChar w:fldCharType="separate"/>
      </w:r>
      <w:r w:rsidR="00F92E75">
        <w:t>3</w:t>
      </w:r>
      <w:r w:rsidRPr="00EA297F">
        <w:fldChar w:fldCharType="end"/>
      </w:r>
    </w:p>
    <w:p w:rsidR="002F1D72" w:rsidRPr="00EA297F" w:rsidRDefault="002F1D72" w:rsidP="002F1D72">
      <w:pPr>
        <w:pStyle w:val="41"/>
        <w:rPr>
          <w:rFonts w:asciiTheme="minorHAnsi" w:eastAsiaTheme="minorEastAsia" w:hAnsiTheme="minorHAnsi"/>
          <w:sz w:val="21"/>
          <w:szCs w:val="22"/>
        </w:rPr>
      </w:pPr>
      <w:r w:rsidRPr="00EA297F">
        <w:rPr>
          <w:rFonts w:asciiTheme="majorEastAsia" w:eastAsiaTheme="majorEastAsia" w:hAnsiTheme="majorEastAsia" w:hint="eastAsia"/>
        </w:rPr>
        <w:t>第一　地域情報化の推進</w:t>
      </w:r>
      <w:r w:rsidRPr="00EA297F">
        <w:tab/>
      </w:r>
      <w:r w:rsidRPr="00EA297F">
        <w:fldChar w:fldCharType="begin"/>
      </w:r>
      <w:r w:rsidRPr="00EA297F">
        <w:instrText xml:space="preserve"> PAGEREF _Toc534629846 \h </w:instrText>
      </w:r>
      <w:r w:rsidRPr="00EA297F">
        <w:fldChar w:fldCharType="separate"/>
      </w:r>
      <w:r w:rsidR="00F92E75">
        <w:t>5</w:t>
      </w:r>
      <w:r w:rsidRPr="00EA297F">
        <w:fldChar w:fldCharType="end"/>
      </w:r>
    </w:p>
    <w:p w:rsidR="002F1D72" w:rsidRPr="00EA297F" w:rsidRDefault="002F1D72">
      <w:pPr>
        <w:pStyle w:val="12"/>
        <w:ind w:left="210"/>
        <w:rPr>
          <w:rFonts w:asciiTheme="minorHAnsi" w:eastAsiaTheme="minorEastAsia" w:hAnsiTheme="minorHAnsi" w:cstheme="minorBidi"/>
          <w:b w:val="0"/>
          <w:bCs w:val="0"/>
          <w:noProof/>
          <w:sz w:val="21"/>
          <w:szCs w:val="22"/>
        </w:rPr>
      </w:pPr>
      <w:r w:rsidRPr="00EA297F">
        <w:rPr>
          <w:rFonts w:hint="eastAsia"/>
          <w:noProof/>
        </w:rPr>
        <w:t>目標１　安全・安心を支える災害に強い情報サービス・情報基盤の整備</w:t>
      </w:r>
      <w:r w:rsidRPr="00EA297F">
        <w:rPr>
          <w:noProof/>
        </w:rPr>
        <w:tab/>
      </w:r>
      <w:r w:rsidRPr="00EA297F">
        <w:rPr>
          <w:noProof/>
        </w:rPr>
        <w:fldChar w:fldCharType="begin"/>
      </w:r>
      <w:r w:rsidRPr="00EA297F">
        <w:rPr>
          <w:noProof/>
        </w:rPr>
        <w:instrText xml:space="preserve"> PAGEREF _Toc534629847 \h </w:instrText>
      </w:r>
      <w:r w:rsidRPr="00EA297F">
        <w:rPr>
          <w:noProof/>
        </w:rPr>
      </w:r>
      <w:r w:rsidRPr="00EA297F">
        <w:rPr>
          <w:noProof/>
        </w:rPr>
        <w:fldChar w:fldCharType="separate"/>
      </w:r>
      <w:r w:rsidR="00F92E75">
        <w:rPr>
          <w:noProof/>
        </w:rPr>
        <w:t>5</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１－１－１　</w:t>
      </w:r>
      <w:r w:rsidRPr="00EA297F">
        <w:rPr>
          <w:rFonts w:hint="eastAsia"/>
          <w:noProof/>
          <w:kern w:val="0"/>
        </w:rPr>
        <w:t xml:space="preserve"> </w:t>
      </w:r>
      <w:r w:rsidRPr="00EA297F">
        <w:rPr>
          <w:rFonts w:hint="eastAsia"/>
          <w:noProof/>
          <w:kern w:val="0"/>
        </w:rPr>
        <w:t>ＩＣＴを活用した災害情報の収集と発信</w:t>
      </w:r>
      <w:r w:rsidRPr="00EA297F">
        <w:rPr>
          <w:noProof/>
        </w:rPr>
        <w:tab/>
      </w:r>
      <w:r w:rsidRPr="00EA297F">
        <w:rPr>
          <w:noProof/>
        </w:rPr>
        <w:fldChar w:fldCharType="begin"/>
      </w:r>
      <w:r w:rsidRPr="00EA297F">
        <w:rPr>
          <w:noProof/>
        </w:rPr>
        <w:instrText xml:space="preserve"> PAGEREF _Toc534629848 \h </w:instrText>
      </w:r>
      <w:r w:rsidRPr="00EA297F">
        <w:rPr>
          <w:noProof/>
        </w:rPr>
      </w:r>
      <w:r w:rsidRPr="00EA297F">
        <w:rPr>
          <w:noProof/>
        </w:rPr>
        <w:fldChar w:fldCharType="separate"/>
      </w:r>
      <w:r w:rsidR="00F92E75">
        <w:rPr>
          <w:noProof/>
        </w:rPr>
        <w:t>5</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１－１－２　</w:t>
      </w:r>
      <w:r w:rsidRPr="00EA297F">
        <w:rPr>
          <w:rFonts w:hint="eastAsia"/>
          <w:noProof/>
          <w:kern w:val="0"/>
        </w:rPr>
        <w:t xml:space="preserve"> </w:t>
      </w:r>
      <w:r w:rsidRPr="00EA297F">
        <w:rPr>
          <w:rFonts w:hint="eastAsia"/>
          <w:noProof/>
          <w:kern w:val="0"/>
        </w:rPr>
        <w:t>地震被害シミュレーションを活用した取組の推進</w:t>
      </w:r>
      <w:r w:rsidRPr="00EA297F">
        <w:rPr>
          <w:noProof/>
        </w:rPr>
        <w:tab/>
      </w:r>
      <w:r w:rsidRPr="00EA297F">
        <w:rPr>
          <w:noProof/>
        </w:rPr>
        <w:fldChar w:fldCharType="begin"/>
      </w:r>
      <w:r w:rsidRPr="00EA297F">
        <w:rPr>
          <w:noProof/>
        </w:rPr>
        <w:instrText xml:space="preserve"> PAGEREF _Toc534629849 \h </w:instrText>
      </w:r>
      <w:r w:rsidRPr="00EA297F">
        <w:rPr>
          <w:noProof/>
        </w:rPr>
      </w:r>
      <w:r w:rsidRPr="00EA297F">
        <w:rPr>
          <w:noProof/>
        </w:rPr>
        <w:fldChar w:fldCharType="separate"/>
      </w:r>
      <w:r w:rsidR="00F92E75">
        <w:rPr>
          <w:noProof/>
        </w:rPr>
        <w:t>6</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１－１－３　</w:t>
      </w:r>
      <w:r w:rsidRPr="00EA297F">
        <w:rPr>
          <w:rFonts w:hint="eastAsia"/>
          <w:noProof/>
          <w:kern w:val="0"/>
        </w:rPr>
        <w:t xml:space="preserve"> </w:t>
      </w:r>
      <w:r w:rsidRPr="00EA297F">
        <w:rPr>
          <w:rFonts w:hint="eastAsia"/>
          <w:noProof/>
          <w:kern w:val="0"/>
        </w:rPr>
        <w:t>帰宅困難者一時滞在施設との通信手段の確保</w:t>
      </w:r>
      <w:r w:rsidRPr="00EA297F">
        <w:rPr>
          <w:noProof/>
        </w:rPr>
        <w:tab/>
      </w:r>
      <w:r w:rsidRPr="00EA297F">
        <w:rPr>
          <w:noProof/>
        </w:rPr>
        <w:fldChar w:fldCharType="begin"/>
      </w:r>
      <w:r w:rsidRPr="00EA297F">
        <w:rPr>
          <w:noProof/>
        </w:rPr>
        <w:instrText xml:space="preserve"> PAGEREF _Toc534629850 \h </w:instrText>
      </w:r>
      <w:r w:rsidRPr="00EA297F">
        <w:rPr>
          <w:noProof/>
        </w:rPr>
      </w:r>
      <w:r w:rsidRPr="00EA297F">
        <w:rPr>
          <w:noProof/>
        </w:rPr>
        <w:fldChar w:fldCharType="separate"/>
      </w:r>
      <w:r w:rsidR="00F92E75">
        <w:rPr>
          <w:noProof/>
        </w:rPr>
        <w:t>6</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１－１－４　</w:t>
      </w:r>
      <w:r w:rsidRPr="00EA297F">
        <w:rPr>
          <w:rFonts w:hint="eastAsia"/>
          <w:noProof/>
          <w:kern w:val="0"/>
        </w:rPr>
        <w:t xml:space="preserve"> </w:t>
      </w:r>
      <w:r w:rsidRPr="00EA297F">
        <w:rPr>
          <w:rFonts w:hint="eastAsia"/>
          <w:noProof/>
          <w:kern w:val="0"/>
        </w:rPr>
        <w:t>災害時要配慮者支援システムの運用</w:t>
      </w:r>
      <w:r w:rsidRPr="00EA297F">
        <w:rPr>
          <w:noProof/>
        </w:rPr>
        <w:tab/>
      </w:r>
      <w:r w:rsidRPr="00EA297F">
        <w:rPr>
          <w:noProof/>
        </w:rPr>
        <w:fldChar w:fldCharType="begin"/>
      </w:r>
      <w:r w:rsidRPr="00EA297F">
        <w:rPr>
          <w:noProof/>
        </w:rPr>
        <w:instrText xml:space="preserve"> PAGEREF _Toc534629851 \h </w:instrText>
      </w:r>
      <w:r w:rsidRPr="00EA297F">
        <w:rPr>
          <w:noProof/>
        </w:rPr>
      </w:r>
      <w:r w:rsidRPr="00EA297F">
        <w:rPr>
          <w:noProof/>
        </w:rPr>
        <w:fldChar w:fldCharType="separate"/>
      </w:r>
      <w:r w:rsidR="00F92E75">
        <w:rPr>
          <w:noProof/>
        </w:rPr>
        <w:t>6</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１－１－５　</w:t>
      </w:r>
      <w:r w:rsidRPr="00EA297F">
        <w:rPr>
          <w:rFonts w:hint="eastAsia"/>
          <w:noProof/>
          <w:kern w:val="0"/>
        </w:rPr>
        <w:t xml:space="preserve"> </w:t>
      </w:r>
      <w:r w:rsidRPr="00EA297F">
        <w:rPr>
          <w:rFonts w:hint="eastAsia"/>
          <w:noProof/>
          <w:kern w:val="0"/>
        </w:rPr>
        <w:t>震災救援所の運営に関する情報の把握</w:t>
      </w:r>
      <w:r w:rsidRPr="00EA297F">
        <w:rPr>
          <w:noProof/>
        </w:rPr>
        <w:tab/>
      </w:r>
      <w:r w:rsidRPr="00EA297F">
        <w:rPr>
          <w:noProof/>
        </w:rPr>
        <w:fldChar w:fldCharType="begin"/>
      </w:r>
      <w:r w:rsidRPr="00EA297F">
        <w:rPr>
          <w:noProof/>
        </w:rPr>
        <w:instrText xml:space="preserve"> PAGEREF _Toc534629852 \h </w:instrText>
      </w:r>
      <w:r w:rsidRPr="00EA297F">
        <w:rPr>
          <w:noProof/>
        </w:rPr>
      </w:r>
      <w:r w:rsidRPr="00EA297F">
        <w:rPr>
          <w:noProof/>
        </w:rPr>
        <w:fldChar w:fldCharType="separate"/>
      </w:r>
      <w:r w:rsidR="00F92E75">
        <w:rPr>
          <w:noProof/>
        </w:rPr>
        <w:t>7</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１－１－６　</w:t>
      </w:r>
      <w:r w:rsidRPr="00EA297F">
        <w:rPr>
          <w:rFonts w:hint="eastAsia"/>
          <w:noProof/>
          <w:kern w:val="0"/>
        </w:rPr>
        <w:t xml:space="preserve"> </w:t>
      </w:r>
      <w:r w:rsidRPr="00EA297F">
        <w:rPr>
          <w:rFonts w:hint="eastAsia"/>
          <w:noProof/>
          <w:kern w:val="0"/>
        </w:rPr>
        <w:t>被災者生活再建支援システムの運用</w:t>
      </w:r>
      <w:r w:rsidRPr="00EA297F">
        <w:rPr>
          <w:noProof/>
        </w:rPr>
        <w:tab/>
      </w:r>
      <w:r w:rsidRPr="00EA297F">
        <w:rPr>
          <w:noProof/>
        </w:rPr>
        <w:fldChar w:fldCharType="begin"/>
      </w:r>
      <w:r w:rsidRPr="00EA297F">
        <w:rPr>
          <w:noProof/>
        </w:rPr>
        <w:instrText xml:space="preserve"> PAGEREF _Toc534629853 \h </w:instrText>
      </w:r>
      <w:r w:rsidRPr="00EA297F">
        <w:rPr>
          <w:noProof/>
        </w:rPr>
      </w:r>
      <w:r w:rsidRPr="00EA297F">
        <w:rPr>
          <w:noProof/>
        </w:rPr>
        <w:fldChar w:fldCharType="separate"/>
      </w:r>
      <w:r w:rsidR="00F92E75">
        <w:rPr>
          <w:noProof/>
        </w:rPr>
        <w:t>7</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１－１－７　</w:t>
      </w:r>
      <w:r w:rsidRPr="00EA297F">
        <w:rPr>
          <w:rFonts w:hint="eastAsia"/>
          <w:noProof/>
          <w:kern w:val="0"/>
        </w:rPr>
        <w:t xml:space="preserve"> </w:t>
      </w:r>
      <w:r w:rsidRPr="00EA297F">
        <w:rPr>
          <w:rFonts w:hint="eastAsia"/>
          <w:noProof/>
        </w:rPr>
        <w:t>災害に備えた情報システムの運用体制の強化</w:t>
      </w:r>
      <w:r w:rsidRPr="00EA297F">
        <w:rPr>
          <w:noProof/>
        </w:rPr>
        <w:tab/>
      </w:r>
      <w:r w:rsidRPr="00EA297F">
        <w:rPr>
          <w:noProof/>
        </w:rPr>
        <w:fldChar w:fldCharType="begin"/>
      </w:r>
      <w:r w:rsidRPr="00EA297F">
        <w:rPr>
          <w:noProof/>
        </w:rPr>
        <w:instrText xml:space="preserve"> PAGEREF _Toc534629854 \h </w:instrText>
      </w:r>
      <w:r w:rsidRPr="00EA297F">
        <w:rPr>
          <w:noProof/>
        </w:rPr>
      </w:r>
      <w:r w:rsidRPr="00EA297F">
        <w:rPr>
          <w:noProof/>
        </w:rPr>
        <w:fldChar w:fldCharType="separate"/>
      </w:r>
      <w:r w:rsidR="00F92E75">
        <w:rPr>
          <w:noProof/>
        </w:rPr>
        <w:t>7</w:t>
      </w:r>
      <w:r w:rsidRPr="00EA297F">
        <w:rPr>
          <w:noProof/>
        </w:rPr>
        <w:fldChar w:fldCharType="end"/>
      </w:r>
    </w:p>
    <w:p w:rsidR="002F1D72" w:rsidRPr="00EA297F" w:rsidRDefault="002F1D72">
      <w:pPr>
        <w:pStyle w:val="12"/>
        <w:ind w:left="210"/>
        <w:rPr>
          <w:rFonts w:asciiTheme="minorHAnsi" w:eastAsiaTheme="minorEastAsia" w:hAnsiTheme="minorHAnsi" w:cstheme="minorBidi"/>
          <w:b w:val="0"/>
          <w:bCs w:val="0"/>
          <w:noProof/>
          <w:sz w:val="21"/>
          <w:szCs w:val="22"/>
        </w:rPr>
      </w:pPr>
      <w:r w:rsidRPr="00EA297F">
        <w:rPr>
          <w:rFonts w:hint="eastAsia"/>
          <w:noProof/>
        </w:rPr>
        <w:t>目標２　参加と協働による地域社会を実現する情報発信・交流の推進</w:t>
      </w:r>
      <w:r w:rsidRPr="00EA297F">
        <w:rPr>
          <w:noProof/>
        </w:rPr>
        <w:tab/>
      </w:r>
      <w:r w:rsidRPr="00EA297F">
        <w:rPr>
          <w:noProof/>
        </w:rPr>
        <w:fldChar w:fldCharType="begin"/>
      </w:r>
      <w:r w:rsidRPr="00EA297F">
        <w:rPr>
          <w:noProof/>
        </w:rPr>
        <w:instrText xml:space="preserve"> PAGEREF _Toc534629855 \h </w:instrText>
      </w:r>
      <w:r w:rsidRPr="00EA297F">
        <w:rPr>
          <w:noProof/>
        </w:rPr>
      </w:r>
      <w:r w:rsidRPr="00EA297F">
        <w:rPr>
          <w:noProof/>
        </w:rPr>
        <w:fldChar w:fldCharType="separate"/>
      </w:r>
      <w:r w:rsidR="00F92E75">
        <w:rPr>
          <w:noProof/>
        </w:rPr>
        <w:t>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１－２－１　</w:t>
      </w:r>
      <w:r w:rsidRPr="00EA297F">
        <w:rPr>
          <w:rFonts w:hint="eastAsia"/>
          <w:noProof/>
          <w:kern w:val="0"/>
        </w:rPr>
        <w:t xml:space="preserve"> </w:t>
      </w:r>
      <w:r w:rsidRPr="00EA297F">
        <w:rPr>
          <w:rFonts w:hint="eastAsia"/>
          <w:noProof/>
          <w:kern w:val="0"/>
        </w:rPr>
        <w:t>戦略的広報の推進</w:t>
      </w:r>
      <w:r w:rsidRPr="00EA297F">
        <w:rPr>
          <w:noProof/>
        </w:rPr>
        <w:tab/>
      </w:r>
      <w:r w:rsidRPr="00EA297F">
        <w:rPr>
          <w:noProof/>
        </w:rPr>
        <w:fldChar w:fldCharType="begin"/>
      </w:r>
      <w:r w:rsidRPr="00EA297F">
        <w:rPr>
          <w:noProof/>
        </w:rPr>
        <w:instrText xml:space="preserve"> PAGEREF _Toc534629856 \h </w:instrText>
      </w:r>
      <w:r w:rsidRPr="00EA297F">
        <w:rPr>
          <w:noProof/>
        </w:rPr>
      </w:r>
      <w:r w:rsidRPr="00EA297F">
        <w:rPr>
          <w:noProof/>
        </w:rPr>
        <w:fldChar w:fldCharType="separate"/>
      </w:r>
      <w:r w:rsidR="00F92E75">
        <w:rPr>
          <w:noProof/>
        </w:rPr>
        <w:t>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１－２－２　</w:t>
      </w:r>
      <w:r w:rsidRPr="00EA297F">
        <w:rPr>
          <w:rFonts w:hint="eastAsia"/>
          <w:noProof/>
          <w:kern w:val="0"/>
        </w:rPr>
        <w:t xml:space="preserve"> </w:t>
      </w:r>
      <w:r w:rsidRPr="00EA297F">
        <w:rPr>
          <w:rFonts w:hint="eastAsia"/>
          <w:noProof/>
        </w:rPr>
        <w:t>地域活動応援サイト</w:t>
      </w:r>
      <w:r w:rsidRPr="00EA297F">
        <w:rPr>
          <w:rFonts w:hint="eastAsia"/>
          <w:noProof/>
          <w:kern w:val="0"/>
        </w:rPr>
        <w:t>「すぎなみ地域コム」の運営</w:t>
      </w:r>
      <w:r w:rsidRPr="00EA297F">
        <w:rPr>
          <w:noProof/>
        </w:rPr>
        <w:tab/>
      </w:r>
      <w:r w:rsidRPr="00EA297F">
        <w:rPr>
          <w:noProof/>
        </w:rPr>
        <w:fldChar w:fldCharType="begin"/>
      </w:r>
      <w:r w:rsidRPr="00EA297F">
        <w:rPr>
          <w:noProof/>
        </w:rPr>
        <w:instrText xml:space="preserve"> PAGEREF _Toc534629857 \h </w:instrText>
      </w:r>
      <w:r w:rsidRPr="00EA297F">
        <w:rPr>
          <w:noProof/>
        </w:rPr>
      </w:r>
      <w:r w:rsidRPr="00EA297F">
        <w:rPr>
          <w:noProof/>
        </w:rPr>
        <w:fldChar w:fldCharType="separate"/>
      </w:r>
      <w:r w:rsidR="00F92E75">
        <w:rPr>
          <w:noProof/>
        </w:rPr>
        <w:t>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１－２－３　</w:t>
      </w:r>
      <w:r w:rsidRPr="00EA297F">
        <w:rPr>
          <w:rFonts w:hint="eastAsia"/>
          <w:noProof/>
          <w:kern w:val="0"/>
        </w:rPr>
        <w:t xml:space="preserve"> </w:t>
      </w:r>
      <w:r w:rsidRPr="00EA297F">
        <w:rPr>
          <w:rFonts w:hint="eastAsia"/>
          <w:noProof/>
        </w:rPr>
        <w:t>杉並らしさを</w:t>
      </w:r>
      <w:r w:rsidRPr="00EA297F">
        <w:rPr>
          <w:noProof/>
        </w:rPr>
        <w:ruby>
          <w:rubyPr>
            <w:rubyAlign w:val="distributeSpace"/>
            <w:hps w:val="10"/>
            <w:hpsRaise w:val="18"/>
            <w:hpsBaseText w:val="21"/>
            <w:lid w:val="ja-JP"/>
          </w:rubyPr>
          <w:rt>
            <w:r w:rsidR="002F1D72" w:rsidRPr="00EA297F">
              <w:rPr>
                <w:rFonts w:ascii="ＭＳ ゴシック" w:eastAsia="ＭＳ ゴシック" w:hAnsi="ＭＳ ゴシック" w:hint="eastAsia"/>
                <w:noProof/>
                <w:sz w:val="10"/>
              </w:rPr>
              <w:t>い</w:t>
            </w:r>
          </w:rt>
          <w:rubyBase>
            <w:r w:rsidR="002F1D72" w:rsidRPr="00EA297F">
              <w:rPr>
                <w:rFonts w:hint="eastAsia"/>
                <w:noProof/>
              </w:rPr>
              <w:t>活</w:t>
            </w:r>
          </w:rubyBase>
        </w:ruby>
      </w:r>
      <w:r w:rsidRPr="00EA297F">
        <w:rPr>
          <w:rFonts w:hint="eastAsia"/>
          <w:noProof/>
        </w:rPr>
        <w:t>かした観光情報の発信</w:t>
      </w:r>
      <w:r w:rsidRPr="00EA297F">
        <w:rPr>
          <w:noProof/>
        </w:rPr>
        <w:tab/>
      </w:r>
      <w:r w:rsidRPr="00EA297F">
        <w:rPr>
          <w:noProof/>
        </w:rPr>
        <w:fldChar w:fldCharType="begin"/>
      </w:r>
      <w:r w:rsidRPr="00EA297F">
        <w:rPr>
          <w:noProof/>
        </w:rPr>
        <w:instrText xml:space="preserve"> PAGEREF _Toc534629858 \h </w:instrText>
      </w:r>
      <w:r w:rsidRPr="00EA297F">
        <w:rPr>
          <w:noProof/>
        </w:rPr>
      </w:r>
      <w:r w:rsidRPr="00EA297F">
        <w:rPr>
          <w:noProof/>
        </w:rPr>
        <w:fldChar w:fldCharType="separate"/>
      </w:r>
      <w:r w:rsidR="00F92E75">
        <w:rPr>
          <w:noProof/>
        </w:rPr>
        <w:t>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１－２－４　</w:t>
      </w:r>
      <w:r w:rsidRPr="00EA297F">
        <w:rPr>
          <w:rFonts w:hint="eastAsia"/>
          <w:noProof/>
          <w:kern w:val="0"/>
        </w:rPr>
        <w:t xml:space="preserve"> </w:t>
      </w:r>
      <w:r w:rsidRPr="00EA297F">
        <w:rPr>
          <w:rFonts w:hint="eastAsia"/>
          <w:noProof/>
          <w:kern w:val="0"/>
        </w:rPr>
        <w:t>無料Ｗｉ－Ｆｉ環境の整備</w:t>
      </w:r>
      <w:r w:rsidRPr="00EA297F">
        <w:rPr>
          <w:noProof/>
        </w:rPr>
        <w:tab/>
      </w:r>
      <w:r w:rsidRPr="00EA297F">
        <w:rPr>
          <w:noProof/>
        </w:rPr>
        <w:fldChar w:fldCharType="begin"/>
      </w:r>
      <w:r w:rsidRPr="00EA297F">
        <w:rPr>
          <w:noProof/>
        </w:rPr>
        <w:instrText xml:space="preserve"> PAGEREF _Toc534629859 \h </w:instrText>
      </w:r>
      <w:r w:rsidRPr="00EA297F">
        <w:rPr>
          <w:noProof/>
        </w:rPr>
      </w:r>
      <w:r w:rsidRPr="00EA297F">
        <w:rPr>
          <w:noProof/>
        </w:rPr>
        <w:fldChar w:fldCharType="separate"/>
      </w:r>
      <w:r w:rsidR="00F92E75">
        <w:rPr>
          <w:noProof/>
        </w:rPr>
        <w:t>9</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１－２－５　</w:t>
      </w:r>
      <w:r w:rsidRPr="00EA297F">
        <w:rPr>
          <w:rFonts w:hint="eastAsia"/>
          <w:noProof/>
          <w:kern w:val="0"/>
        </w:rPr>
        <w:t xml:space="preserve"> </w:t>
      </w:r>
      <w:r w:rsidRPr="00EA297F">
        <w:rPr>
          <w:rFonts w:hint="eastAsia"/>
          <w:noProof/>
          <w:kern w:val="0"/>
        </w:rPr>
        <w:t>区民への情報発信・情報交流におけるＳＮＳの活用</w:t>
      </w:r>
      <w:r w:rsidRPr="00EA297F">
        <w:rPr>
          <w:noProof/>
        </w:rPr>
        <w:tab/>
      </w:r>
      <w:r w:rsidRPr="00EA297F">
        <w:rPr>
          <w:noProof/>
        </w:rPr>
        <w:fldChar w:fldCharType="begin"/>
      </w:r>
      <w:r w:rsidRPr="00EA297F">
        <w:rPr>
          <w:noProof/>
        </w:rPr>
        <w:instrText xml:space="preserve"> PAGEREF _Toc534629860 \h </w:instrText>
      </w:r>
      <w:r w:rsidRPr="00EA297F">
        <w:rPr>
          <w:noProof/>
        </w:rPr>
      </w:r>
      <w:r w:rsidRPr="00EA297F">
        <w:rPr>
          <w:noProof/>
        </w:rPr>
        <w:fldChar w:fldCharType="separate"/>
      </w:r>
      <w:r w:rsidR="00F92E75">
        <w:rPr>
          <w:noProof/>
        </w:rPr>
        <w:t>9</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１－２－６　</w:t>
      </w:r>
      <w:r w:rsidRPr="00EA297F">
        <w:rPr>
          <w:rFonts w:hint="eastAsia"/>
          <w:noProof/>
          <w:kern w:val="0"/>
        </w:rPr>
        <w:t xml:space="preserve"> </w:t>
      </w:r>
      <w:r w:rsidRPr="00EA297F">
        <w:rPr>
          <w:rFonts w:hint="eastAsia"/>
          <w:noProof/>
          <w:kern w:val="0"/>
        </w:rPr>
        <w:t>区内就労促進と産業振興のための情報発信</w:t>
      </w:r>
      <w:r w:rsidRPr="00EA297F">
        <w:rPr>
          <w:noProof/>
        </w:rPr>
        <w:tab/>
      </w:r>
      <w:r w:rsidRPr="00EA297F">
        <w:rPr>
          <w:noProof/>
        </w:rPr>
        <w:fldChar w:fldCharType="begin"/>
      </w:r>
      <w:r w:rsidRPr="00EA297F">
        <w:rPr>
          <w:noProof/>
        </w:rPr>
        <w:instrText xml:space="preserve"> PAGEREF _Toc534629861 \h </w:instrText>
      </w:r>
      <w:r w:rsidRPr="00EA297F">
        <w:rPr>
          <w:noProof/>
        </w:rPr>
      </w:r>
      <w:r w:rsidRPr="00EA297F">
        <w:rPr>
          <w:noProof/>
        </w:rPr>
        <w:fldChar w:fldCharType="separate"/>
      </w:r>
      <w:r w:rsidR="00F92E75">
        <w:rPr>
          <w:noProof/>
        </w:rPr>
        <w:t>9</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１－２－７　</w:t>
      </w:r>
      <w:r w:rsidRPr="00EA297F">
        <w:rPr>
          <w:rFonts w:hint="eastAsia"/>
          <w:noProof/>
          <w:kern w:val="0"/>
        </w:rPr>
        <w:t xml:space="preserve"> </w:t>
      </w:r>
      <w:r w:rsidRPr="00EA297F">
        <w:rPr>
          <w:rFonts w:hint="eastAsia"/>
          <w:noProof/>
          <w:kern w:val="0"/>
        </w:rPr>
        <w:t>ふるさと納税制度に係る情報発信</w:t>
      </w:r>
      <w:r w:rsidRPr="00EA297F">
        <w:rPr>
          <w:noProof/>
        </w:rPr>
        <w:tab/>
      </w:r>
      <w:r w:rsidRPr="00EA297F">
        <w:rPr>
          <w:noProof/>
        </w:rPr>
        <w:fldChar w:fldCharType="begin"/>
      </w:r>
      <w:r w:rsidRPr="00EA297F">
        <w:rPr>
          <w:noProof/>
        </w:rPr>
        <w:instrText xml:space="preserve"> PAGEREF _Toc534629862 \h </w:instrText>
      </w:r>
      <w:r w:rsidRPr="00EA297F">
        <w:rPr>
          <w:noProof/>
        </w:rPr>
      </w:r>
      <w:r w:rsidRPr="00EA297F">
        <w:rPr>
          <w:noProof/>
        </w:rPr>
        <w:fldChar w:fldCharType="separate"/>
      </w:r>
      <w:r w:rsidR="00F92E75">
        <w:rPr>
          <w:noProof/>
        </w:rPr>
        <w:t>10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１－２－８　</w:t>
      </w:r>
      <w:r w:rsidRPr="00EA297F">
        <w:rPr>
          <w:rFonts w:hint="eastAsia"/>
          <w:noProof/>
          <w:kern w:val="0"/>
        </w:rPr>
        <w:t xml:space="preserve"> </w:t>
      </w:r>
      <w:r w:rsidRPr="00EA297F">
        <w:rPr>
          <w:rFonts w:hint="eastAsia"/>
          <w:noProof/>
          <w:kern w:val="0"/>
        </w:rPr>
        <w:t>マイナンバー制度を活用した区民の利便性向上</w:t>
      </w:r>
      <w:r w:rsidRPr="00EA297F">
        <w:rPr>
          <w:noProof/>
        </w:rPr>
        <w:tab/>
      </w:r>
      <w:r w:rsidRPr="00EA297F">
        <w:rPr>
          <w:noProof/>
        </w:rPr>
        <w:fldChar w:fldCharType="begin"/>
      </w:r>
      <w:r w:rsidRPr="00EA297F">
        <w:rPr>
          <w:noProof/>
        </w:rPr>
        <w:instrText xml:space="preserve"> PAGEREF _Toc534629863 \h </w:instrText>
      </w:r>
      <w:r w:rsidRPr="00EA297F">
        <w:rPr>
          <w:noProof/>
        </w:rPr>
      </w:r>
      <w:r w:rsidRPr="00EA297F">
        <w:rPr>
          <w:noProof/>
        </w:rPr>
        <w:fldChar w:fldCharType="separate"/>
      </w:r>
      <w:r w:rsidR="00F92E75">
        <w:rPr>
          <w:noProof/>
        </w:rPr>
        <w:t>10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１－２－９　</w:t>
      </w:r>
      <w:r w:rsidRPr="00EA297F">
        <w:rPr>
          <w:rFonts w:hint="eastAsia"/>
          <w:noProof/>
          <w:kern w:val="0"/>
        </w:rPr>
        <w:t xml:space="preserve"> </w:t>
      </w:r>
      <w:r w:rsidRPr="00EA297F">
        <w:rPr>
          <w:rFonts w:hint="eastAsia"/>
          <w:noProof/>
          <w:kern w:val="0"/>
        </w:rPr>
        <w:t>情報へのアクセスが困難な区民に配慮した情報発信</w:t>
      </w:r>
      <w:r w:rsidRPr="00EA297F">
        <w:rPr>
          <w:noProof/>
        </w:rPr>
        <w:tab/>
      </w:r>
      <w:r w:rsidRPr="00EA297F">
        <w:rPr>
          <w:noProof/>
        </w:rPr>
        <w:fldChar w:fldCharType="begin"/>
      </w:r>
      <w:r w:rsidRPr="00EA297F">
        <w:rPr>
          <w:noProof/>
        </w:rPr>
        <w:instrText xml:space="preserve"> PAGEREF _Toc534629864 \h </w:instrText>
      </w:r>
      <w:r w:rsidRPr="00EA297F">
        <w:rPr>
          <w:noProof/>
        </w:rPr>
      </w:r>
      <w:r w:rsidRPr="00EA297F">
        <w:rPr>
          <w:noProof/>
        </w:rPr>
        <w:fldChar w:fldCharType="separate"/>
      </w:r>
      <w:r w:rsidR="00F92E75">
        <w:rPr>
          <w:noProof/>
        </w:rPr>
        <w:t>10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１－２－１０</w:t>
      </w:r>
      <w:r w:rsidRPr="00EA297F">
        <w:rPr>
          <w:rFonts w:hint="eastAsia"/>
          <w:noProof/>
          <w:kern w:val="0"/>
        </w:rPr>
        <w:t xml:space="preserve"> </w:t>
      </w:r>
      <w:r w:rsidRPr="00EA297F">
        <w:rPr>
          <w:rFonts w:hint="eastAsia"/>
          <w:noProof/>
          <w:kern w:val="0"/>
        </w:rPr>
        <w:t>高齢者を対象としたパソコン講座等の開催支援</w:t>
      </w:r>
      <w:r w:rsidRPr="00EA297F">
        <w:rPr>
          <w:noProof/>
        </w:rPr>
        <w:tab/>
      </w:r>
      <w:r w:rsidRPr="00EA297F">
        <w:rPr>
          <w:noProof/>
        </w:rPr>
        <w:fldChar w:fldCharType="begin"/>
      </w:r>
      <w:r w:rsidRPr="00EA297F">
        <w:rPr>
          <w:noProof/>
        </w:rPr>
        <w:instrText xml:space="preserve"> PAGEREF _Toc534629865 \h </w:instrText>
      </w:r>
      <w:r w:rsidRPr="00EA297F">
        <w:rPr>
          <w:noProof/>
        </w:rPr>
      </w:r>
      <w:r w:rsidRPr="00EA297F">
        <w:rPr>
          <w:noProof/>
        </w:rPr>
        <w:fldChar w:fldCharType="separate"/>
      </w:r>
      <w:r w:rsidR="00F92E75">
        <w:rPr>
          <w:noProof/>
        </w:rPr>
        <w:t>11</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１－２－１１</w:t>
      </w:r>
      <w:r w:rsidRPr="00EA297F">
        <w:rPr>
          <w:rFonts w:hint="eastAsia"/>
          <w:noProof/>
          <w:kern w:val="0"/>
        </w:rPr>
        <w:t xml:space="preserve"> </w:t>
      </w:r>
      <w:r w:rsidRPr="00EA297F">
        <w:rPr>
          <w:rFonts w:hint="eastAsia"/>
          <w:noProof/>
          <w:kern w:val="0"/>
        </w:rPr>
        <w:t>荻窪駅周辺の歴史的・文化的資源に関する情報発信</w:t>
      </w:r>
      <w:r w:rsidRPr="00EA297F">
        <w:rPr>
          <w:noProof/>
        </w:rPr>
        <w:tab/>
      </w:r>
      <w:r w:rsidRPr="00EA297F">
        <w:rPr>
          <w:noProof/>
        </w:rPr>
        <w:fldChar w:fldCharType="begin"/>
      </w:r>
      <w:r w:rsidRPr="00EA297F">
        <w:rPr>
          <w:noProof/>
        </w:rPr>
        <w:instrText xml:space="preserve"> PAGEREF _Toc534629866 \h </w:instrText>
      </w:r>
      <w:r w:rsidRPr="00EA297F">
        <w:rPr>
          <w:noProof/>
        </w:rPr>
      </w:r>
      <w:r w:rsidRPr="00EA297F">
        <w:rPr>
          <w:noProof/>
        </w:rPr>
        <w:fldChar w:fldCharType="separate"/>
      </w:r>
      <w:r w:rsidR="00F92E75">
        <w:rPr>
          <w:noProof/>
        </w:rPr>
        <w:t>11</w:t>
      </w:r>
      <w:r w:rsidRPr="00EA297F">
        <w:rPr>
          <w:noProof/>
        </w:rPr>
        <w:fldChar w:fldCharType="end"/>
      </w:r>
    </w:p>
    <w:p w:rsidR="002F1D72" w:rsidRPr="00EA297F" w:rsidRDefault="002F1D72">
      <w:pPr>
        <w:pStyle w:val="12"/>
        <w:ind w:left="210"/>
        <w:rPr>
          <w:rFonts w:asciiTheme="minorHAnsi" w:eastAsiaTheme="minorEastAsia" w:hAnsiTheme="minorHAnsi" w:cstheme="minorBidi"/>
          <w:b w:val="0"/>
          <w:bCs w:val="0"/>
          <w:noProof/>
          <w:sz w:val="21"/>
          <w:szCs w:val="22"/>
        </w:rPr>
      </w:pPr>
      <w:r w:rsidRPr="00EA297F">
        <w:rPr>
          <w:rFonts w:hint="eastAsia"/>
          <w:noProof/>
        </w:rPr>
        <w:t>目標３　ＩＣＴの活用による多様なニーズに応える区民サービスの実現</w:t>
      </w:r>
      <w:r w:rsidRPr="00EA297F">
        <w:rPr>
          <w:noProof/>
        </w:rPr>
        <w:tab/>
      </w:r>
      <w:r w:rsidRPr="00EA297F">
        <w:rPr>
          <w:noProof/>
        </w:rPr>
        <w:fldChar w:fldCharType="begin"/>
      </w:r>
      <w:r w:rsidRPr="00EA297F">
        <w:rPr>
          <w:noProof/>
        </w:rPr>
        <w:instrText xml:space="preserve"> PAGEREF _Toc534629867 \h </w:instrText>
      </w:r>
      <w:r w:rsidRPr="00EA297F">
        <w:rPr>
          <w:noProof/>
        </w:rPr>
      </w:r>
      <w:r w:rsidRPr="00EA297F">
        <w:rPr>
          <w:noProof/>
        </w:rPr>
        <w:fldChar w:fldCharType="separate"/>
      </w:r>
      <w:r w:rsidR="00F92E75">
        <w:rPr>
          <w:noProof/>
        </w:rPr>
        <w:t>12</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１－３－１　</w:t>
      </w:r>
      <w:r w:rsidRPr="00EA297F">
        <w:rPr>
          <w:rFonts w:hint="eastAsia"/>
          <w:noProof/>
          <w:kern w:val="0"/>
        </w:rPr>
        <w:t xml:space="preserve"> </w:t>
      </w:r>
      <w:r w:rsidRPr="00EA297F">
        <w:rPr>
          <w:rFonts w:hint="eastAsia"/>
          <w:noProof/>
          <w:kern w:val="0"/>
        </w:rPr>
        <w:t>行政手続のオンライン化の推進</w:t>
      </w:r>
      <w:r w:rsidRPr="00EA297F">
        <w:rPr>
          <w:noProof/>
        </w:rPr>
        <w:tab/>
      </w:r>
      <w:r w:rsidRPr="00EA297F">
        <w:rPr>
          <w:noProof/>
        </w:rPr>
        <w:fldChar w:fldCharType="begin"/>
      </w:r>
      <w:r w:rsidRPr="00EA297F">
        <w:rPr>
          <w:noProof/>
        </w:rPr>
        <w:instrText xml:space="preserve"> PAGEREF _Toc534629868 \h </w:instrText>
      </w:r>
      <w:r w:rsidRPr="00EA297F">
        <w:rPr>
          <w:noProof/>
        </w:rPr>
      </w:r>
      <w:r w:rsidRPr="00EA297F">
        <w:rPr>
          <w:noProof/>
        </w:rPr>
        <w:fldChar w:fldCharType="separate"/>
      </w:r>
      <w:r w:rsidR="00F92E75">
        <w:rPr>
          <w:noProof/>
        </w:rPr>
        <w:t>12</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１－３－２　</w:t>
      </w:r>
      <w:r w:rsidRPr="00EA297F">
        <w:rPr>
          <w:rFonts w:hint="eastAsia"/>
          <w:noProof/>
          <w:kern w:val="0"/>
        </w:rPr>
        <w:t xml:space="preserve"> </w:t>
      </w:r>
      <w:r w:rsidRPr="00EA297F">
        <w:rPr>
          <w:rFonts w:hint="eastAsia"/>
          <w:noProof/>
          <w:kern w:val="0"/>
        </w:rPr>
        <w:t>タブレット端末を利用した窓口通訳サービスの</w:t>
      </w:r>
      <w:r w:rsidR="000A1EDA" w:rsidRPr="00EA297F">
        <w:rPr>
          <w:rFonts w:hint="eastAsia"/>
          <w:noProof/>
          <w:kern w:val="0"/>
        </w:rPr>
        <w:t>提供</w:t>
      </w:r>
      <w:r w:rsidRPr="00EA297F">
        <w:rPr>
          <w:noProof/>
        </w:rPr>
        <w:tab/>
      </w:r>
      <w:r w:rsidRPr="00EA297F">
        <w:rPr>
          <w:noProof/>
        </w:rPr>
        <w:fldChar w:fldCharType="begin"/>
      </w:r>
      <w:r w:rsidRPr="00EA297F">
        <w:rPr>
          <w:noProof/>
        </w:rPr>
        <w:instrText xml:space="preserve"> PAGEREF _Toc534629869 \h </w:instrText>
      </w:r>
      <w:r w:rsidRPr="00EA297F">
        <w:rPr>
          <w:noProof/>
        </w:rPr>
      </w:r>
      <w:r w:rsidRPr="00EA297F">
        <w:rPr>
          <w:noProof/>
        </w:rPr>
        <w:fldChar w:fldCharType="separate"/>
      </w:r>
      <w:r w:rsidR="00F92E75">
        <w:rPr>
          <w:noProof/>
        </w:rPr>
        <w:t>12</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１－３－３　</w:t>
      </w:r>
      <w:r w:rsidRPr="00EA297F">
        <w:rPr>
          <w:rFonts w:hint="eastAsia"/>
          <w:noProof/>
          <w:kern w:val="0"/>
        </w:rPr>
        <w:t xml:space="preserve"> </w:t>
      </w:r>
      <w:r w:rsidRPr="00EA297F">
        <w:rPr>
          <w:rFonts w:hint="eastAsia"/>
          <w:noProof/>
          <w:kern w:val="0"/>
        </w:rPr>
        <w:t>商店街ＩＣＴ化事業の支援</w:t>
      </w:r>
      <w:r w:rsidRPr="00EA297F">
        <w:rPr>
          <w:noProof/>
        </w:rPr>
        <w:tab/>
      </w:r>
      <w:r w:rsidRPr="00EA297F">
        <w:rPr>
          <w:noProof/>
        </w:rPr>
        <w:fldChar w:fldCharType="begin"/>
      </w:r>
      <w:r w:rsidRPr="00EA297F">
        <w:rPr>
          <w:noProof/>
        </w:rPr>
        <w:instrText xml:space="preserve"> PAGEREF _Toc534629870 \h </w:instrText>
      </w:r>
      <w:r w:rsidRPr="00EA297F">
        <w:rPr>
          <w:noProof/>
        </w:rPr>
      </w:r>
      <w:r w:rsidRPr="00EA297F">
        <w:rPr>
          <w:noProof/>
        </w:rPr>
        <w:fldChar w:fldCharType="separate"/>
      </w:r>
      <w:r w:rsidR="00F92E75">
        <w:rPr>
          <w:noProof/>
        </w:rPr>
        <w:t>12</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１－３－４　</w:t>
      </w:r>
      <w:r w:rsidRPr="00EA297F">
        <w:rPr>
          <w:rFonts w:hint="eastAsia"/>
          <w:noProof/>
          <w:kern w:val="0"/>
        </w:rPr>
        <w:t xml:space="preserve"> </w:t>
      </w:r>
      <w:r w:rsidRPr="00EA297F">
        <w:rPr>
          <w:rFonts w:hint="eastAsia"/>
          <w:noProof/>
          <w:kern w:val="0"/>
        </w:rPr>
        <w:t>徘徊高齢者探索システムの運用</w:t>
      </w:r>
      <w:r w:rsidRPr="00EA297F">
        <w:rPr>
          <w:noProof/>
        </w:rPr>
        <w:tab/>
      </w:r>
      <w:r w:rsidRPr="00EA297F">
        <w:rPr>
          <w:noProof/>
        </w:rPr>
        <w:fldChar w:fldCharType="begin"/>
      </w:r>
      <w:r w:rsidRPr="00EA297F">
        <w:rPr>
          <w:noProof/>
        </w:rPr>
        <w:instrText xml:space="preserve"> PAGEREF _Toc534629871 \h </w:instrText>
      </w:r>
      <w:r w:rsidRPr="00EA297F">
        <w:rPr>
          <w:noProof/>
        </w:rPr>
      </w:r>
      <w:r w:rsidRPr="00EA297F">
        <w:rPr>
          <w:noProof/>
        </w:rPr>
        <w:fldChar w:fldCharType="separate"/>
      </w:r>
      <w:r w:rsidR="00F92E75">
        <w:rPr>
          <w:noProof/>
        </w:rPr>
        <w:t>13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１－３－５　</w:t>
      </w:r>
      <w:r w:rsidRPr="00EA297F">
        <w:rPr>
          <w:rFonts w:hint="eastAsia"/>
          <w:noProof/>
          <w:kern w:val="0"/>
        </w:rPr>
        <w:t xml:space="preserve"> </w:t>
      </w:r>
      <w:r w:rsidRPr="00EA297F">
        <w:rPr>
          <w:rFonts w:hint="eastAsia"/>
          <w:noProof/>
          <w:kern w:val="0"/>
        </w:rPr>
        <w:t>ＩＣＴを活用した高齢者の在宅生活支援モデル事業の実施</w:t>
      </w:r>
      <w:r w:rsidRPr="00EA297F">
        <w:rPr>
          <w:noProof/>
        </w:rPr>
        <w:tab/>
      </w:r>
      <w:r w:rsidRPr="00EA297F">
        <w:rPr>
          <w:noProof/>
        </w:rPr>
        <w:fldChar w:fldCharType="begin"/>
      </w:r>
      <w:r w:rsidRPr="00EA297F">
        <w:rPr>
          <w:noProof/>
        </w:rPr>
        <w:instrText xml:space="preserve"> PAGEREF _Toc534629872 \h </w:instrText>
      </w:r>
      <w:r w:rsidRPr="00EA297F">
        <w:rPr>
          <w:noProof/>
        </w:rPr>
      </w:r>
      <w:r w:rsidRPr="00EA297F">
        <w:rPr>
          <w:noProof/>
        </w:rPr>
        <w:fldChar w:fldCharType="separate"/>
      </w:r>
      <w:r w:rsidR="00F92E75">
        <w:rPr>
          <w:noProof/>
        </w:rPr>
        <w:t>13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１－３－６　</w:t>
      </w:r>
      <w:r w:rsidRPr="00EA297F">
        <w:rPr>
          <w:rFonts w:hint="eastAsia"/>
          <w:noProof/>
          <w:kern w:val="0"/>
        </w:rPr>
        <w:t xml:space="preserve"> </w:t>
      </w:r>
      <w:r w:rsidRPr="00EA297F">
        <w:rPr>
          <w:rFonts w:hint="eastAsia"/>
          <w:noProof/>
          <w:kern w:val="0"/>
        </w:rPr>
        <w:t>母子保健システムを活用した妊娠期から出産・子育て期の支援</w:t>
      </w:r>
      <w:r w:rsidRPr="00EA297F">
        <w:rPr>
          <w:noProof/>
        </w:rPr>
        <w:tab/>
      </w:r>
      <w:r w:rsidRPr="00EA297F">
        <w:rPr>
          <w:noProof/>
        </w:rPr>
        <w:fldChar w:fldCharType="begin"/>
      </w:r>
      <w:r w:rsidRPr="00EA297F">
        <w:rPr>
          <w:noProof/>
        </w:rPr>
        <w:instrText xml:space="preserve"> PAGEREF _Toc534629873 \h </w:instrText>
      </w:r>
      <w:r w:rsidRPr="00EA297F">
        <w:rPr>
          <w:noProof/>
        </w:rPr>
      </w:r>
      <w:r w:rsidRPr="00EA297F">
        <w:rPr>
          <w:noProof/>
        </w:rPr>
        <w:fldChar w:fldCharType="separate"/>
      </w:r>
      <w:r w:rsidR="00F92E75">
        <w:rPr>
          <w:noProof/>
        </w:rPr>
        <w:t>13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１－３－７　</w:t>
      </w:r>
      <w:r w:rsidRPr="00EA297F">
        <w:rPr>
          <w:rFonts w:hint="eastAsia"/>
          <w:noProof/>
          <w:kern w:val="0"/>
        </w:rPr>
        <w:t xml:space="preserve"> </w:t>
      </w:r>
      <w:r w:rsidRPr="00EA297F">
        <w:rPr>
          <w:rFonts w:hint="eastAsia"/>
          <w:noProof/>
          <w:kern w:val="0"/>
        </w:rPr>
        <w:t>「なみすけのごみ出し達人（マスター）」の普及啓発</w:t>
      </w:r>
      <w:r w:rsidRPr="00EA297F">
        <w:rPr>
          <w:noProof/>
        </w:rPr>
        <w:tab/>
      </w:r>
      <w:r w:rsidRPr="00EA297F">
        <w:rPr>
          <w:noProof/>
        </w:rPr>
        <w:fldChar w:fldCharType="begin"/>
      </w:r>
      <w:r w:rsidRPr="00EA297F">
        <w:rPr>
          <w:noProof/>
        </w:rPr>
        <w:instrText xml:space="preserve"> PAGEREF _Toc534629874 \h </w:instrText>
      </w:r>
      <w:r w:rsidRPr="00EA297F">
        <w:rPr>
          <w:noProof/>
        </w:rPr>
      </w:r>
      <w:r w:rsidRPr="00EA297F">
        <w:rPr>
          <w:noProof/>
        </w:rPr>
        <w:fldChar w:fldCharType="separate"/>
      </w:r>
      <w:r w:rsidR="00F92E75">
        <w:rPr>
          <w:noProof/>
        </w:rPr>
        <w:t>14</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１－３－８　</w:t>
      </w:r>
      <w:r w:rsidRPr="00EA297F">
        <w:rPr>
          <w:rFonts w:hint="eastAsia"/>
          <w:noProof/>
          <w:kern w:val="0"/>
        </w:rPr>
        <w:t xml:space="preserve"> </w:t>
      </w:r>
      <w:r w:rsidRPr="00EA297F">
        <w:rPr>
          <w:rFonts w:hint="eastAsia"/>
          <w:noProof/>
        </w:rPr>
        <w:t>電子黒板機能付プロジェクターの運用とタブレットＰＣの配備･運用</w:t>
      </w:r>
      <w:r w:rsidRPr="00EA297F">
        <w:rPr>
          <w:noProof/>
        </w:rPr>
        <w:tab/>
      </w:r>
      <w:r w:rsidRPr="00EA297F">
        <w:rPr>
          <w:noProof/>
        </w:rPr>
        <w:fldChar w:fldCharType="begin"/>
      </w:r>
      <w:r w:rsidRPr="00EA297F">
        <w:rPr>
          <w:noProof/>
        </w:rPr>
        <w:instrText xml:space="preserve"> PAGEREF _Toc534629875 \h </w:instrText>
      </w:r>
      <w:r w:rsidRPr="00EA297F">
        <w:rPr>
          <w:noProof/>
        </w:rPr>
      </w:r>
      <w:r w:rsidRPr="00EA297F">
        <w:rPr>
          <w:noProof/>
        </w:rPr>
        <w:fldChar w:fldCharType="separate"/>
      </w:r>
      <w:r w:rsidR="00F92E75">
        <w:rPr>
          <w:noProof/>
        </w:rPr>
        <w:t>14</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１－３－９　</w:t>
      </w:r>
      <w:r w:rsidRPr="00EA297F">
        <w:rPr>
          <w:rFonts w:hint="eastAsia"/>
          <w:noProof/>
          <w:kern w:val="0"/>
        </w:rPr>
        <w:t xml:space="preserve"> </w:t>
      </w:r>
      <w:r w:rsidRPr="00EA297F">
        <w:rPr>
          <w:rFonts w:hint="eastAsia"/>
          <w:noProof/>
          <w:kern w:val="0"/>
        </w:rPr>
        <w:t>ＩＣＴ活用能力向上のための教員研修の実施</w:t>
      </w:r>
      <w:r w:rsidRPr="00EA297F">
        <w:rPr>
          <w:noProof/>
        </w:rPr>
        <w:tab/>
      </w:r>
      <w:r w:rsidRPr="00EA297F">
        <w:rPr>
          <w:noProof/>
        </w:rPr>
        <w:fldChar w:fldCharType="begin"/>
      </w:r>
      <w:r w:rsidRPr="00EA297F">
        <w:rPr>
          <w:noProof/>
        </w:rPr>
        <w:instrText xml:space="preserve"> PAGEREF _Toc534629876 \h </w:instrText>
      </w:r>
      <w:r w:rsidRPr="00EA297F">
        <w:rPr>
          <w:noProof/>
        </w:rPr>
      </w:r>
      <w:r w:rsidRPr="00EA297F">
        <w:rPr>
          <w:noProof/>
        </w:rPr>
        <w:fldChar w:fldCharType="separate"/>
      </w:r>
      <w:r w:rsidR="00F92E75">
        <w:rPr>
          <w:noProof/>
        </w:rPr>
        <w:t>14</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１－３－１０</w:t>
      </w:r>
      <w:r w:rsidRPr="00EA297F">
        <w:rPr>
          <w:rFonts w:hint="eastAsia"/>
          <w:noProof/>
          <w:kern w:val="0"/>
        </w:rPr>
        <w:t xml:space="preserve"> </w:t>
      </w:r>
      <w:r w:rsidRPr="00EA297F">
        <w:rPr>
          <w:rFonts w:hint="eastAsia"/>
          <w:noProof/>
          <w:kern w:val="0"/>
        </w:rPr>
        <w:t>すぎなみネットでトラブル解決支援システムの運用</w:t>
      </w:r>
      <w:r w:rsidRPr="00EA297F">
        <w:rPr>
          <w:noProof/>
        </w:rPr>
        <w:tab/>
      </w:r>
      <w:r w:rsidRPr="00EA297F">
        <w:rPr>
          <w:noProof/>
        </w:rPr>
        <w:fldChar w:fldCharType="begin"/>
      </w:r>
      <w:r w:rsidRPr="00EA297F">
        <w:rPr>
          <w:noProof/>
        </w:rPr>
        <w:instrText xml:space="preserve"> PAGEREF _Toc534629877 \h </w:instrText>
      </w:r>
      <w:r w:rsidRPr="00EA297F">
        <w:rPr>
          <w:noProof/>
        </w:rPr>
      </w:r>
      <w:r w:rsidRPr="00EA297F">
        <w:rPr>
          <w:noProof/>
        </w:rPr>
        <w:fldChar w:fldCharType="separate"/>
      </w:r>
      <w:r w:rsidR="00F92E75">
        <w:rPr>
          <w:noProof/>
        </w:rPr>
        <w:t>15</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１－３－１１</w:t>
      </w:r>
      <w:r w:rsidRPr="00EA297F">
        <w:rPr>
          <w:rFonts w:hint="eastAsia"/>
          <w:noProof/>
          <w:kern w:val="0"/>
        </w:rPr>
        <w:t xml:space="preserve"> </w:t>
      </w:r>
      <w:r w:rsidRPr="00EA297F">
        <w:rPr>
          <w:rFonts w:hint="eastAsia"/>
          <w:noProof/>
          <w:kern w:val="0"/>
        </w:rPr>
        <w:t>図書館サービス情報化の推進</w:t>
      </w:r>
      <w:r w:rsidRPr="00EA297F">
        <w:rPr>
          <w:noProof/>
        </w:rPr>
        <w:tab/>
      </w:r>
      <w:r w:rsidRPr="00EA297F">
        <w:rPr>
          <w:noProof/>
        </w:rPr>
        <w:fldChar w:fldCharType="begin"/>
      </w:r>
      <w:r w:rsidRPr="00EA297F">
        <w:rPr>
          <w:noProof/>
        </w:rPr>
        <w:instrText xml:space="preserve"> PAGEREF _Toc534629878 \h </w:instrText>
      </w:r>
      <w:r w:rsidRPr="00EA297F">
        <w:rPr>
          <w:noProof/>
        </w:rPr>
      </w:r>
      <w:r w:rsidRPr="00EA297F">
        <w:rPr>
          <w:noProof/>
        </w:rPr>
        <w:fldChar w:fldCharType="separate"/>
      </w:r>
      <w:r w:rsidR="00F92E75">
        <w:rPr>
          <w:noProof/>
        </w:rPr>
        <w:t>15</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１－３－１２</w:t>
      </w:r>
      <w:r w:rsidRPr="00EA297F">
        <w:rPr>
          <w:rFonts w:hint="eastAsia"/>
          <w:noProof/>
          <w:kern w:val="0"/>
        </w:rPr>
        <w:t xml:space="preserve"> </w:t>
      </w:r>
      <w:r w:rsidRPr="00EA297F">
        <w:rPr>
          <w:rFonts w:hint="eastAsia"/>
          <w:noProof/>
          <w:kern w:val="0"/>
        </w:rPr>
        <w:t>子ども家庭相談システム</w:t>
      </w:r>
      <w:r w:rsidR="003A2D3C" w:rsidRPr="00EA297F">
        <w:rPr>
          <w:rFonts w:hint="eastAsia"/>
          <w:noProof/>
          <w:kern w:val="0"/>
        </w:rPr>
        <w:t>の導入</w:t>
      </w:r>
      <w:r w:rsidRPr="00EA297F">
        <w:rPr>
          <w:noProof/>
        </w:rPr>
        <w:tab/>
      </w:r>
      <w:r w:rsidRPr="00EA297F">
        <w:rPr>
          <w:noProof/>
        </w:rPr>
        <w:fldChar w:fldCharType="begin"/>
      </w:r>
      <w:r w:rsidRPr="00EA297F">
        <w:rPr>
          <w:noProof/>
        </w:rPr>
        <w:instrText xml:space="preserve"> PAGEREF _Toc534629879 \h </w:instrText>
      </w:r>
      <w:r w:rsidRPr="00EA297F">
        <w:rPr>
          <w:noProof/>
        </w:rPr>
      </w:r>
      <w:r w:rsidRPr="00EA297F">
        <w:rPr>
          <w:noProof/>
        </w:rPr>
        <w:fldChar w:fldCharType="separate"/>
      </w:r>
      <w:r w:rsidR="00F92E75">
        <w:rPr>
          <w:noProof/>
        </w:rPr>
        <w:t>15</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lastRenderedPageBreak/>
        <w:t>１－３－１３</w:t>
      </w:r>
      <w:r w:rsidRPr="00EA297F">
        <w:rPr>
          <w:rFonts w:hint="eastAsia"/>
          <w:noProof/>
          <w:kern w:val="0"/>
        </w:rPr>
        <w:t xml:space="preserve"> </w:t>
      </w:r>
      <w:r w:rsidRPr="00EA297F">
        <w:rPr>
          <w:rFonts w:hint="eastAsia"/>
          <w:noProof/>
          <w:kern w:val="0"/>
        </w:rPr>
        <w:t>電子収納サービスの拡充</w:t>
      </w:r>
      <w:r w:rsidRPr="00EA297F">
        <w:rPr>
          <w:noProof/>
        </w:rPr>
        <w:tab/>
      </w:r>
      <w:r w:rsidRPr="00EA297F">
        <w:rPr>
          <w:noProof/>
        </w:rPr>
        <w:fldChar w:fldCharType="begin"/>
      </w:r>
      <w:r w:rsidRPr="00EA297F">
        <w:rPr>
          <w:noProof/>
        </w:rPr>
        <w:instrText xml:space="preserve"> PAGEREF _Toc534629880 \h </w:instrText>
      </w:r>
      <w:r w:rsidRPr="00EA297F">
        <w:rPr>
          <w:noProof/>
        </w:rPr>
      </w:r>
      <w:r w:rsidRPr="00EA297F">
        <w:rPr>
          <w:noProof/>
        </w:rPr>
        <w:fldChar w:fldCharType="separate"/>
      </w:r>
      <w:r w:rsidR="00F92E75">
        <w:rPr>
          <w:noProof/>
        </w:rPr>
        <w:t>16</w:t>
      </w:r>
      <w:r w:rsidRPr="00EA297F">
        <w:rPr>
          <w:noProof/>
        </w:rPr>
        <w:fldChar w:fldCharType="end"/>
      </w:r>
    </w:p>
    <w:p w:rsidR="002F1D72" w:rsidRPr="00EA297F" w:rsidRDefault="002F1D72" w:rsidP="002F1D72">
      <w:pPr>
        <w:pStyle w:val="41"/>
        <w:rPr>
          <w:rFonts w:asciiTheme="minorHAnsi" w:eastAsiaTheme="minorEastAsia" w:hAnsiTheme="minorHAnsi"/>
          <w:sz w:val="21"/>
          <w:szCs w:val="22"/>
        </w:rPr>
      </w:pPr>
      <w:r w:rsidRPr="00EA297F">
        <w:rPr>
          <w:rFonts w:asciiTheme="majorEastAsia" w:eastAsiaTheme="majorEastAsia" w:hAnsiTheme="majorEastAsia" w:hint="eastAsia"/>
        </w:rPr>
        <w:t>第二　創造的で効率的な区政運営を支える情報化の推進</w:t>
      </w:r>
      <w:r w:rsidRPr="00EA297F">
        <w:tab/>
      </w:r>
      <w:r w:rsidRPr="00EA297F">
        <w:fldChar w:fldCharType="begin"/>
      </w:r>
      <w:r w:rsidRPr="00EA297F">
        <w:instrText xml:space="preserve"> PAGEREF _Toc534629881 \h </w:instrText>
      </w:r>
      <w:r w:rsidRPr="00EA297F">
        <w:fldChar w:fldCharType="separate"/>
      </w:r>
      <w:r w:rsidR="00F92E75">
        <w:t>17</w:t>
      </w:r>
      <w:r w:rsidRPr="00EA297F">
        <w:fldChar w:fldCharType="end"/>
      </w:r>
    </w:p>
    <w:p w:rsidR="002F1D72" w:rsidRPr="00EA297F" w:rsidRDefault="002F1D72">
      <w:pPr>
        <w:pStyle w:val="12"/>
        <w:ind w:left="210"/>
        <w:rPr>
          <w:rFonts w:asciiTheme="minorHAnsi" w:eastAsiaTheme="minorEastAsia" w:hAnsiTheme="minorHAnsi" w:cstheme="minorBidi"/>
          <w:b w:val="0"/>
          <w:bCs w:val="0"/>
          <w:noProof/>
          <w:sz w:val="21"/>
          <w:szCs w:val="22"/>
        </w:rPr>
      </w:pPr>
      <w:r w:rsidRPr="00EA297F">
        <w:rPr>
          <w:rFonts w:hint="eastAsia"/>
          <w:noProof/>
        </w:rPr>
        <w:t>目標１　効率的かつ安全な情報化の推進</w:t>
      </w:r>
      <w:r w:rsidRPr="00EA297F">
        <w:rPr>
          <w:noProof/>
        </w:rPr>
        <w:tab/>
      </w:r>
      <w:r w:rsidRPr="00EA297F">
        <w:rPr>
          <w:noProof/>
        </w:rPr>
        <w:fldChar w:fldCharType="begin"/>
      </w:r>
      <w:r w:rsidRPr="00EA297F">
        <w:rPr>
          <w:noProof/>
        </w:rPr>
        <w:instrText xml:space="preserve"> PAGEREF _Toc534629882 \h </w:instrText>
      </w:r>
      <w:r w:rsidRPr="00EA297F">
        <w:rPr>
          <w:noProof/>
        </w:rPr>
      </w:r>
      <w:r w:rsidRPr="00EA297F">
        <w:rPr>
          <w:noProof/>
        </w:rPr>
        <w:fldChar w:fldCharType="separate"/>
      </w:r>
      <w:r w:rsidR="00F92E75">
        <w:rPr>
          <w:noProof/>
        </w:rPr>
        <w:t>17</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２－１－１　</w:t>
      </w:r>
      <w:r w:rsidRPr="00EA297F">
        <w:rPr>
          <w:rFonts w:hint="eastAsia"/>
          <w:noProof/>
          <w:kern w:val="0"/>
        </w:rPr>
        <w:t xml:space="preserve"> </w:t>
      </w:r>
      <w:r w:rsidRPr="00EA297F">
        <w:rPr>
          <w:rFonts w:hint="eastAsia"/>
          <w:noProof/>
          <w:kern w:val="0"/>
        </w:rPr>
        <w:t>情報化経費精査の実施</w:t>
      </w:r>
      <w:r w:rsidRPr="00EA297F">
        <w:rPr>
          <w:noProof/>
        </w:rPr>
        <w:tab/>
      </w:r>
      <w:r w:rsidRPr="00EA297F">
        <w:rPr>
          <w:noProof/>
        </w:rPr>
        <w:fldChar w:fldCharType="begin"/>
      </w:r>
      <w:r w:rsidRPr="00EA297F">
        <w:rPr>
          <w:noProof/>
        </w:rPr>
        <w:instrText xml:space="preserve"> PAGEREF _Toc534629883 \h </w:instrText>
      </w:r>
      <w:r w:rsidRPr="00EA297F">
        <w:rPr>
          <w:noProof/>
        </w:rPr>
      </w:r>
      <w:r w:rsidRPr="00EA297F">
        <w:rPr>
          <w:noProof/>
        </w:rPr>
        <w:fldChar w:fldCharType="separate"/>
      </w:r>
      <w:r w:rsidR="00F92E75">
        <w:rPr>
          <w:noProof/>
        </w:rPr>
        <w:t>17</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２－１－２　</w:t>
      </w:r>
      <w:r w:rsidRPr="00EA297F">
        <w:rPr>
          <w:rFonts w:hint="eastAsia"/>
          <w:noProof/>
          <w:kern w:val="0"/>
        </w:rPr>
        <w:t xml:space="preserve"> </w:t>
      </w:r>
      <w:r w:rsidRPr="00EA297F">
        <w:rPr>
          <w:rFonts w:hint="eastAsia"/>
          <w:noProof/>
          <w:kern w:val="0"/>
        </w:rPr>
        <w:t>情報インフラの最適化</w:t>
      </w:r>
      <w:r w:rsidRPr="00EA297F">
        <w:rPr>
          <w:noProof/>
        </w:rPr>
        <w:tab/>
      </w:r>
      <w:r w:rsidRPr="00EA297F">
        <w:rPr>
          <w:noProof/>
        </w:rPr>
        <w:fldChar w:fldCharType="begin"/>
      </w:r>
      <w:r w:rsidRPr="00EA297F">
        <w:rPr>
          <w:noProof/>
        </w:rPr>
        <w:instrText xml:space="preserve"> PAGEREF _Toc534629884 \h </w:instrText>
      </w:r>
      <w:r w:rsidRPr="00EA297F">
        <w:rPr>
          <w:noProof/>
        </w:rPr>
      </w:r>
      <w:r w:rsidRPr="00EA297F">
        <w:rPr>
          <w:noProof/>
        </w:rPr>
        <w:fldChar w:fldCharType="separate"/>
      </w:r>
      <w:r w:rsidR="00F92E75">
        <w:rPr>
          <w:noProof/>
        </w:rPr>
        <w:t>17</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２－１－３　</w:t>
      </w:r>
      <w:r w:rsidRPr="00EA297F">
        <w:rPr>
          <w:rFonts w:hint="eastAsia"/>
          <w:noProof/>
          <w:kern w:val="0"/>
        </w:rPr>
        <w:t xml:space="preserve"> </w:t>
      </w:r>
      <w:r w:rsidRPr="00EA297F">
        <w:rPr>
          <w:rFonts w:hint="eastAsia"/>
          <w:noProof/>
          <w:kern w:val="0"/>
        </w:rPr>
        <w:t>住民情報系システムの再構築</w:t>
      </w:r>
      <w:r w:rsidRPr="00EA297F">
        <w:rPr>
          <w:noProof/>
        </w:rPr>
        <w:tab/>
      </w:r>
      <w:r w:rsidRPr="00EA297F">
        <w:rPr>
          <w:noProof/>
        </w:rPr>
        <w:fldChar w:fldCharType="begin"/>
      </w:r>
      <w:r w:rsidRPr="00EA297F">
        <w:rPr>
          <w:noProof/>
        </w:rPr>
        <w:instrText xml:space="preserve"> PAGEREF _Toc534629885 \h </w:instrText>
      </w:r>
      <w:r w:rsidRPr="00EA297F">
        <w:rPr>
          <w:noProof/>
        </w:rPr>
      </w:r>
      <w:r w:rsidRPr="00EA297F">
        <w:rPr>
          <w:noProof/>
        </w:rPr>
        <w:fldChar w:fldCharType="separate"/>
      </w:r>
      <w:r w:rsidR="00F92E75">
        <w:rPr>
          <w:noProof/>
        </w:rPr>
        <w:t>18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２－１－４　</w:t>
      </w:r>
      <w:r w:rsidRPr="00EA297F">
        <w:rPr>
          <w:rFonts w:hint="eastAsia"/>
          <w:noProof/>
          <w:kern w:val="0"/>
        </w:rPr>
        <w:t xml:space="preserve"> </w:t>
      </w:r>
      <w:r w:rsidRPr="00EA297F">
        <w:rPr>
          <w:rFonts w:hint="eastAsia"/>
          <w:noProof/>
          <w:kern w:val="0"/>
        </w:rPr>
        <w:t>情報セキュリティ監査等の実施</w:t>
      </w:r>
      <w:r w:rsidRPr="00EA297F">
        <w:rPr>
          <w:noProof/>
        </w:rPr>
        <w:tab/>
      </w:r>
      <w:r w:rsidRPr="00EA297F">
        <w:rPr>
          <w:noProof/>
        </w:rPr>
        <w:fldChar w:fldCharType="begin"/>
      </w:r>
      <w:r w:rsidRPr="00EA297F">
        <w:rPr>
          <w:noProof/>
        </w:rPr>
        <w:instrText xml:space="preserve"> PAGEREF _Toc534629886 \h </w:instrText>
      </w:r>
      <w:r w:rsidRPr="00EA297F">
        <w:rPr>
          <w:noProof/>
        </w:rPr>
      </w:r>
      <w:r w:rsidRPr="00EA297F">
        <w:rPr>
          <w:noProof/>
        </w:rPr>
        <w:fldChar w:fldCharType="separate"/>
      </w:r>
      <w:r w:rsidR="00F92E75">
        <w:rPr>
          <w:noProof/>
        </w:rPr>
        <w:t>18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２－１－５　</w:t>
      </w:r>
      <w:r w:rsidRPr="00EA297F">
        <w:rPr>
          <w:rFonts w:hint="eastAsia"/>
          <w:noProof/>
          <w:kern w:val="0"/>
        </w:rPr>
        <w:t xml:space="preserve"> </w:t>
      </w:r>
      <w:r w:rsidRPr="00EA297F">
        <w:rPr>
          <w:rFonts w:hint="eastAsia"/>
          <w:noProof/>
          <w:kern w:val="0"/>
        </w:rPr>
        <w:t>情報セキュリティ推進の組織体制強化</w:t>
      </w:r>
      <w:r w:rsidRPr="00EA297F">
        <w:rPr>
          <w:noProof/>
        </w:rPr>
        <w:tab/>
      </w:r>
      <w:r w:rsidRPr="00EA297F">
        <w:rPr>
          <w:noProof/>
        </w:rPr>
        <w:fldChar w:fldCharType="begin"/>
      </w:r>
      <w:r w:rsidRPr="00EA297F">
        <w:rPr>
          <w:noProof/>
        </w:rPr>
        <w:instrText xml:space="preserve"> PAGEREF _Toc534629887 \h </w:instrText>
      </w:r>
      <w:r w:rsidRPr="00EA297F">
        <w:rPr>
          <w:noProof/>
        </w:rPr>
      </w:r>
      <w:r w:rsidRPr="00EA297F">
        <w:rPr>
          <w:noProof/>
        </w:rPr>
        <w:fldChar w:fldCharType="separate"/>
      </w:r>
      <w:r w:rsidR="00F92E75">
        <w:rPr>
          <w:noProof/>
        </w:rPr>
        <w:t>18</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２－１－６　</w:t>
      </w:r>
      <w:r w:rsidRPr="00EA297F">
        <w:rPr>
          <w:rFonts w:hint="eastAsia"/>
          <w:noProof/>
          <w:kern w:val="0"/>
        </w:rPr>
        <w:t xml:space="preserve"> </w:t>
      </w:r>
      <w:r w:rsidRPr="00EA297F">
        <w:rPr>
          <w:rFonts w:hint="eastAsia"/>
          <w:noProof/>
          <w:kern w:val="0"/>
        </w:rPr>
        <w:t>新たなＩＣＴを活用した業務の効率化</w:t>
      </w:r>
      <w:r w:rsidRPr="00EA297F">
        <w:rPr>
          <w:noProof/>
        </w:rPr>
        <w:tab/>
      </w:r>
      <w:r w:rsidRPr="00EA297F">
        <w:rPr>
          <w:noProof/>
        </w:rPr>
        <w:fldChar w:fldCharType="begin"/>
      </w:r>
      <w:r w:rsidRPr="00EA297F">
        <w:rPr>
          <w:noProof/>
        </w:rPr>
        <w:instrText xml:space="preserve"> PAGEREF _Toc534629888 \h </w:instrText>
      </w:r>
      <w:r w:rsidRPr="00EA297F">
        <w:rPr>
          <w:noProof/>
        </w:rPr>
      </w:r>
      <w:r w:rsidRPr="00EA297F">
        <w:rPr>
          <w:noProof/>
        </w:rPr>
        <w:fldChar w:fldCharType="separate"/>
      </w:r>
      <w:r w:rsidR="00F92E75">
        <w:rPr>
          <w:noProof/>
        </w:rPr>
        <w:t>19</w:t>
      </w:r>
      <w:r w:rsidRPr="00EA297F">
        <w:rPr>
          <w:noProof/>
        </w:rPr>
        <w:fldChar w:fldCharType="end"/>
      </w:r>
    </w:p>
    <w:p w:rsidR="002F1D72" w:rsidRPr="00EA297F" w:rsidRDefault="002F1D72">
      <w:pPr>
        <w:pStyle w:val="12"/>
        <w:ind w:left="210"/>
        <w:rPr>
          <w:rFonts w:asciiTheme="minorHAnsi" w:eastAsiaTheme="minorEastAsia" w:hAnsiTheme="minorHAnsi" w:cstheme="minorBidi"/>
          <w:b w:val="0"/>
          <w:bCs w:val="0"/>
          <w:noProof/>
          <w:sz w:val="21"/>
          <w:szCs w:val="22"/>
        </w:rPr>
      </w:pPr>
      <w:r w:rsidRPr="00EA297F">
        <w:rPr>
          <w:rFonts w:hint="eastAsia"/>
          <w:noProof/>
        </w:rPr>
        <w:t>目標２　行政保有情報の共有・活用の推進</w:t>
      </w:r>
      <w:r w:rsidRPr="00EA297F">
        <w:rPr>
          <w:noProof/>
        </w:rPr>
        <w:tab/>
      </w:r>
      <w:r w:rsidRPr="00EA297F">
        <w:rPr>
          <w:noProof/>
        </w:rPr>
        <w:fldChar w:fldCharType="begin"/>
      </w:r>
      <w:r w:rsidRPr="00EA297F">
        <w:rPr>
          <w:noProof/>
        </w:rPr>
        <w:instrText xml:space="preserve"> PAGEREF _Toc534629889 \h </w:instrText>
      </w:r>
      <w:r w:rsidRPr="00EA297F">
        <w:rPr>
          <w:noProof/>
        </w:rPr>
      </w:r>
      <w:r w:rsidRPr="00EA297F">
        <w:rPr>
          <w:noProof/>
        </w:rPr>
        <w:fldChar w:fldCharType="separate"/>
      </w:r>
      <w:r w:rsidR="00F92E75">
        <w:rPr>
          <w:noProof/>
        </w:rPr>
        <w:t>20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２－２－１　</w:t>
      </w:r>
      <w:r w:rsidRPr="00EA297F">
        <w:rPr>
          <w:rFonts w:hint="eastAsia"/>
          <w:noProof/>
          <w:kern w:val="0"/>
        </w:rPr>
        <w:t xml:space="preserve"> </w:t>
      </w:r>
      <w:r w:rsidRPr="00EA297F">
        <w:rPr>
          <w:rFonts w:hint="eastAsia"/>
          <w:noProof/>
          <w:kern w:val="0"/>
        </w:rPr>
        <w:t>データヘルス計画取組推進</w:t>
      </w:r>
      <w:r w:rsidRPr="00EA297F">
        <w:rPr>
          <w:noProof/>
        </w:rPr>
        <w:tab/>
      </w:r>
      <w:r w:rsidRPr="00EA297F">
        <w:rPr>
          <w:noProof/>
        </w:rPr>
        <w:fldChar w:fldCharType="begin"/>
      </w:r>
      <w:r w:rsidRPr="00EA297F">
        <w:rPr>
          <w:noProof/>
        </w:rPr>
        <w:instrText xml:space="preserve"> PAGEREF _Toc534629890 \h </w:instrText>
      </w:r>
      <w:r w:rsidRPr="00EA297F">
        <w:rPr>
          <w:noProof/>
        </w:rPr>
      </w:r>
      <w:r w:rsidRPr="00EA297F">
        <w:rPr>
          <w:noProof/>
        </w:rPr>
        <w:fldChar w:fldCharType="separate"/>
      </w:r>
      <w:r w:rsidR="00F92E75">
        <w:rPr>
          <w:noProof/>
        </w:rPr>
        <w:t>20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２－２－２　</w:t>
      </w:r>
      <w:r w:rsidRPr="00EA297F">
        <w:rPr>
          <w:rFonts w:hint="eastAsia"/>
          <w:noProof/>
          <w:kern w:val="0"/>
        </w:rPr>
        <w:t xml:space="preserve"> </w:t>
      </w:r>
      <w:r w:rsidRPr="00EA297F">
        <w:rPr>
          <w:rFonts w:hint="eastAsia"/>
          <w:noProof/>
          <w:kern w:val="0"/>
        </w:rPr>
        <w:t>ＥＴＣ２．０のデータを活用した生活道路の安全対策</w:t>
      </w:r>
      <w:r w:rsidRPr="00EA297F">
        <w:rPr>
          <w:noProof/>
        </w:rPr>
        <w:tab/>
      </w:r>
      <w:r w:rsidRPr="00EA297F">
        <w:rPr>
          <w:noProof/>
        </w:rPr>
        <w:fldChar w:fldCharType="begin"/>
      </w:r>
      <w:r w:rsidRPr="00EA297F">
        <w:rPr>
          <w:noProof/>
        </w:rPr>
        <w:instrText xml:space="preserve"> PAGEREF _Toc534629891 \h </w:instrText>
      </w:r>
      <w:r w:rsidRPr="00EA297F">
        <w:rPr>
          <w:noProof/>
        </w:rPr>
      </w:r>
      <w:r w:rsidRPr="00EA297F">
        <w:rPr>
          <w:noProof/>
        </w:rPr>
        <w:fldChar w:fldCharType="separate"/>
      </w:r>
      <w:r w:rsidR="00F92E75">
        <w:rPr>
          <w:noProof/>
        </w:rPr>
        <w:t>20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２－２－３　</w:t>
      </w:r>
      <w:r w:rsidRPr="00EA297F">
        <w:rPr>
          <w:rFonts w:hint="eastAsia"/>
          <w:noProof/>
          <w:kern w:val="0"/>
        </w:rPr>
        <w:t xml:space="preserve"> </w:t>
      </w:r>
      <w:r w:rsidRPr="00EA297F">
        <w:rPr>
          <w:rFonts w:hint="eastAsia"/>
          <w:noProof/>
          <w:kern w:val="0"/>
        </w:rPr>
        <w:t>ＧＩＳの活用</w:t>
      </w:r>
      <w:r w:rsidRPr="00EA297F">
        <w:rPr>
          <w:noProof/>
        </w:rPr>
        <w:tab/>
      </w:r>
      <w:r w:rsidRPr="00EA297F">
        <w:rPr>
          <w:noProof/>
        </w:rPr>
        <w:fldChar w:fldCharType="begin"/>
      </w:r>
      <w:r w:rsidRPr="00EA297F">
        <w:rPr>
          <w:noProof/>
        </w:rPr>
        <w:instrText xml:space="preserve"> PAGEREF _Toc534629892 \h </w:instrText>
      </w:r>
      <w:r w:rsidRPr="00EA297F">
        <w:rPr>
          <w:noProof/>
        </w:rPr>
      </w:r>
      <w:r w:rsidRPr="00EA297F">
        <w:rPr>
          <w:noProof/>
        </w:rPr>
        <w:fldChar w:fldCharType="separate"/>
      </w:r>
      <w:r w:rsidR="00F92E75">
        <w:rPr>
          <w:noProof/>
        </w:rPr>
        <w:t>20</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２－２－４　</w:t>
      </w:r>
      <w:r w:rsidRPr="00EA297F">
        <w:rPr>
          <w:rFonts w:hint="eastAsia"/>
          <w:noProof/>
          <w:kern w:val="0"/>
        </w:rPr>
        <w:t xml:space="preserve"> </w:t>
      </w:r>
      <w:r w:rsidRPr="00EA297F">
        <w:rPr>
          <w:rFonts w:hint="eastAsia"/>
          <w:noProof/>
          <w:kern w:val="0"/>
        </w:rPr>
        <w:t>マイナンバーを活用した適正な賦課の実施</w:t>
      </w:r>
      <w:r w:rsidRPr="00EA297F">
        <w:rPr>
          <w:noProof/>
        </w:rPr>
        <w:tab/>
      </w:r>
      <w:r w:rsidRPr="00EA297F">
        <w:rPr>
          <w:noProof/>
        </w:rPr>
        <w:fldChar w:fldCharType="begin"/>
      </w:r>
      <w:r w:rsidRPr="00EA297F">
        <w:rPr>
          <w:noProof/>
        </w:rPr>
        <w:instrText xml:space="preserve"> PAGEREF _Toc534629893 \h </w:instrText>
      </w:r>
      <w:r w:rsidRPr="00EA297F">
        <w:rPr>
          <w:noProof/>
        </w:rPr>
      </w:r>
      <w:r w:rsidRPr="00EA297F">
        <w:rPr>
          <w:noProof/>
        </w:rPr>
        <w:fldChar w:fldCharType="separate"/>
      </w:r>
      <w:r w:rsidR="00F92E75">
        <w:rPr>
          <w:noProof/>
        </w:rPr>
        <w:t>21</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２－２－５　</w:t>
      </w:r>
      <w:r w:rsidRPr="00EA297F">
        <w:rPr>
          <w:rFonts w:hint="eastAsia"/>
          <w:noProof/>
          <w:kern w:val="0"/>
        </w:rPr>
        <w:t xml:space="preserve"> </w:t>
      </w:r>
      <w:r w:rsidRPr="00EA297F">
        <w:rPr>
          <w:rFonts w:hint="eastAsia"/>
          <w:noProof/>
          <w:kern w:val="0"/>
        </w:rPr>
        <w:t>新たな校務支援システムの導入</w:t>
      </w:r>
      <w:r w:rsidRPr="00EA297F">
        <w:rPr>
          <w:noProof/>
        </w:rPr>
        <w:tab/>
      </w:r>
      <w:r w:rsidRPr="00EA297F">
        <w:rPr>
          <w:noProof/>
        </w:rPr>
        <w:fldChar w:fldCharType="begin"/>
      </w:r>
      <w:r w:rsidRPr="00EA297F">
        <w:rPr>
          <w:noProof/>
        </w:rPr>
        <w:instrText xml:space="preserve"> PAGEREF _Toc534629894 \h </w:instrText>
      </w:r>
      <w:r w:rsidRPr="00EA297F">
        <w:rPr>
          <w:noProof/>
        </w:rPr>
      </w:r>
      <w:r w:rsidRPr="00EA297F">
        <w:rPr>
          <w:noProof/>
        </w:rPr>
        <w:fldChar w:fldCharType="separate"/>
      </w:r>
      <w:r w:rsidR="00F92E75">
        <w:rPr>
          <w:noProof/>
        </w:rPr>
        <w:t>21</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２－２－６　</w:t>
      </w:r>
      <w:r w:rsidRPr="00EA297F">
        <w:rPr>
          <w:rFonts w:hint="eastAsia"/>
          <w:noProof/>
          <w:kern w:val="0"/>
        </w:rPr>
        <w:t xml:space="preserve"> </w:t>
      </w:r>
      <w:r w:rsidRPr="00EA297F">
        <w:rPr>
          <w:rFonts w:hint="eastAsia"/>
          <w:noProof/>
          <w:kern w:val="0"/>
        </w:rPr>
        <w:t>区政に関する情報提供の充実とオープンデータの利活用の推進</w:t>
      </w:r>
      <w:r w:rsidRPr="00EA297F">
        <w:rPr>
          <w:noProof/>
        </w:rPr>
        <w:tab/>
      </w:r>
      <w:r w:rsidRPr="00EA297F">
        <w:rPr>
          <w:noProof/>
        </w:rPr>
        <w:fldChar w:fldCharType="begin"/>
      </w:r>
      <w:r w:rsidRPr="00EA297F">
        <w:rPr>
          <w:noProof/>
        </w:rPr>
        <w:instrText xml:space="preserve"> PAGEREF _Toc534629895 \h </w:instrText>
      </w:r>
      <w:r w:rsidRPr="00EA297F">
        <w:rPr>
          <w:noProof/>
        </w:rPr>
      </w:r>
      <w:r w:rsidRPr="00EA297F">
        <w:rPr>
          <w:noProof/>
        </w:rPr>
        <w:fldChar w:fldCharType="separate"/>
      </w:r>
      <w:r w:rsidR="00F92E75">
        <w:rPr>
          <w:noProof/>
        </w:rPr>
        <w:t>21</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２－２－７　</w:t>
      </w:r>
      <w:r w:rsidRPr="00EA297F">
        <w:rPr>
          <w:rFonts w:hint="eastAsia"/>
          <w:noProof/>
          <w:kern w:val="0"/>
        </w:rPr>
        <w:t xml:space="preserve"> </w:t>
      </w:r>
      <w:r w:rsidRPr="00EA297F">
        <w:rPr>
          <w:rFonts w:hint="eastAsia"/>
          <w:noProof/>
          <w:kern w:val="0"/>
        </w:rPr>
        <w:t>公文書管理法に対応した内部情報システム等の検討</w:t>
      </w:r>
      <w:r w:rsidRPr="00EA297F">
        <w:rPr>
          <w:noProof/>
        </w:rPr>
        <w:tab/>
      </w:r>
      <w:r w:rsidRPr="00EA297F">
        <w:rPr>
          <w:noProof/>
        </w:rPr>
        <w:fldChar w:fldCharType="begin"/>
      </w:r>
      <w:r w:rsidRPr="00EA297F">
        <w:rPr>
          <w:noProof/>
        </w:rPr>
        <w:instrText xml:space="preserve"> PAGEREF _Toc534629896 \h </w:instrText>
      </w:r>
      <w:r w:rsidRPr="00EA297F">
        <w:rPr>
          <w:noProof/>
        </w:rPr>
      </w:r>
      <w:r w:rsidRPr="00EA297F">
        <w:rPr>
          <w:noProof/>
        </w:rPr>
        <w:fldChar w:fldCharType="separate"/>
      </w:r>
      <w:r w:rsidR="00F92E75">
        <w:rPr>
          <w:noProof/>
        </w:rPr>
        <w:t>22</w:t>
      </w:r>
      <w:r w:rsidRPr="00EA297F">
        <w:rPr>
          <w:noProof/>
        </w:rPr>
        <w:fldChar w:fldCharType="end"/>
      </w:r>
    </w:p>
    <w:p w:rsidR="002F1D72" w:rsidRPr="00EA297F" w:rsidRDefault="002F1D72">
      <w:pPr>
        <w:pStyle w:val="12"/>
        <w:ind w:left="210"/>
        <w:rPr>
          <w:rFonts w:asciiTheme="minorHAnsi" w:eastAsiaTheme="minorEastAsia" w:hAnsiTheme="minorHAnsi" w:cstheme="minorBidi"/>
          <w:b w:val="0"/>
          <w:bCs w:val="0"/>
          <w:noProof/>
          <w:sz w:val="21"/>
          <w:szCs w:val="22"/>
        </w:rPr>
      </w:pPr>
      <w:r w:rsidRPr="00EA297F">
        <w:rPr>
          <w:rFonts w:hint="eastAsia"/>
          <w:noProof/>
        </w:rPr>
        <w:t>目標３　ＩＣＴを効率的・実践的に活用できる人材の育成</w:t>
      </w:r>
      <w:r w:rsidRPr="00EA297F">
        <w:rPr>
          <w:noProof/>
        </w:rPr>
        <w:tab/>
      </w:r>
      <w:r w:rsidRPr="00EA297F">
        <w:rPr>
          <w:noProof/>
        </w:rPr>
        <w:fldChar w:fldCharType="begin"/>
      </w:r>
      <w:r w:rsidRPr="00EA297F">
        <w:rPr>
          <w:noProof/>
        </w:rPr>
        <w:instrText xml:space="preserve"> PAGEREF _Toc534629897 \h </w:instrText>
      </w:r>
      <w:r w:rsidRPr="00EA297F">
        <w:rPr>
          <w:noProof/>
        </w:rPr>
      </w:r>
      <w:r w:rsidRPr="00EA297F">
        <w:rPr>
          <w:noProof/>
        </w:rPr>
        <w:fldChar w:fldCharType="separate"/>
      </w:r>
      <w:r w:rsidR="00F92E75">
        <w:rPr>
          <w:noProof/>
        </w:rPr>
        <w:t>23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２－３－１　</w:t>
      </w:r>
      <w:r w:rsidRPr="00EA297F">
        <w:rPr>
          <w:rFonts w:hint="eastAsia"/>
          <w:noProof/>
          <w:kern w:val="0"/>
        </w:rPr>
        <w:t xml:space="preserve"> </w:t>
      </w:r>
      <w:r w:rsidRPr="00EA297F">
        <w:rPr>
          <w:rFonts w:hint="eastAsia"/>
          <w:noProof/>
          <w:kern w:val="0"/>
        </w:rPr>
        <w:t>ＩＣＴ活用に向けた人材育成の推進</w:t>
      </w:r>
      <w:r w:rsidRPr="00EA297F">
        <w:rPr>
          <w:noProof/>
        </w:rPr>
        <w:tab/>
      </w:r>
      <w:r w:rsidRPr="00EA297F">
        <w:rPr>
          <w:noProof/>
        </w:rPr>
        <w:fldChar w:fldCharType="begin"/>
      </w:r>
      <w:r w:rsidRPr="00EA297F">
        <w:rPr>
          <w:noProof/>
        </w:rPr>
        <w:instrText xml:space="preserve"> PAGEREF _Toc534629898 \h </w:instrText>
      </w:r>
      <w:r w:rsidRPr="00EA297F">
        <w:rPr>
          <w:noProof/>
        </w:rPr>
      </w:r>
      <w:r w:rsidRPr="00EA297F">
        <w:rPr>
          <w:noProof/>
        </w:rPr>
        <w:fldChar w:fldCharType="separate"/>
      </w:r>
      <w:r w:rsidR="00F92E75">
        <w:rPr>
          <w:noProof/>
        </w:rPr>
        <w:t>23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２－３－２　</w:t>
      </w:r>
      <w:r w:rsidRPr="00EA297F">
        <w:rPr>
          <w:rFonts w:hint="eastAsia"/>
          <w:noProof/>
          <w:kern w:val="0"/>
        </w:rPr>
        <w:t xml:space="preserve"> </w:t>
      </w:r>
      <w:r w:rsidRPr="00EA297F">
        <w:rPr>
          <w:rFonts w:hint="eastAsia"/>
          <w:noProof/>
          <w:kern w:val="0"/>
        </w:rPr>
        <w:t>情報リーダの育成</w:t>
      </w:r>
      <w:r w:rsidRPr="00EA297F">
        <w:rPr>
          <w:noProof/>
        </w:rPr>
        <w:tab/>
      </w:r>
      <w:r w:rsidRPr="00EA297F">
        <w:rPr>
          <w:noProof/>
        </w:rPr>
        <w:fldChar w:fldCharType="begin"/>
      </w:r>
      <w:r w:rsidRPr="00EA297F">
        <w:rPr>
          <w:noProof/>
        </w:rPr>
        <w:instrText xml:space="preserve"> PAGEREF _Toc534629899 \h </w:instrText>
      </w:r>
      <w:r w:rsidRPr="00EA297F">
        <w:rPr>
          <w:noProof/>
        </w:rPr>
      </w:r>
      <w:r w:rsidRPr="00EA297F">
        <w:rPr>
          <w:noProof/>
        </w:rPr>
        <w:fldChar w:fldCharType="separate"/>
      </w:r>
      <w:r w:rsidR="00F92E75">
        <w:rPr>
          <w:noProof/>
        </w:rPr>
        <w:t>23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２－３－３　</w:t>
      </w:r>
      <w:r w:rsidRPr="00EA297F">
        <w:rPr>
          <w:rFonts w:hint="eastAsia"/>
          <w:noProof/>
          <w:kern w:val="0"/>
        </w:rPr>
        <w:t xml:space="preserve"> </w:t>
      </w:r>
      <w:r w:rsidRPr="00EA297F">
        <w:rPr>
          <w:rFonts w:hint="eastAsia"/>
          <w:noProof/>
          <w:kern w:val="0"/>
        </w:rPr>
        <w:t>情報システム部門の職員育成の強化</w:t>
      </w:r>
      <w:r w:rsidRPr="00EA297F">
        <w:rPr>
          <w:noProof/>
        </w:rPr>
        <w:tab/>
      </w:r>
      <w:r w:rsidRPr="00EA297F">
        <w:rPr>
          <w:noProof/>
        </w:rPr>
        <w:fldChar w:fldCharType="begin"/>
      </w:r>
      <w:r w:rsidRPr="00EA297F">
        <w:rPr>
          <w:noProof/>
        </w:rPr>
        <w:instrText xml:space="preserve"> PAGEREF _Toc534629900 \h </w:instrText>
      </w:r>
      <w:r w:rsidRPr="00EA297F">
        <w:rPr>
          <w:noProof/>
        </w:rPr>
      </w:r>
      <w:r w:rsidRPr="00EA297F">
        <w:rPr>
          <w:noProof/>
        </w:rPr>
        <w:fldChar w:fldCharType="separate"/>
      </w:r>
      <w:r w:rsidR="00F92E75">
        <w:rPr>
          <w:noProof/>
        </w:rPr>
        <w:t>23</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２－３－４　</w:t>
      </w:r>
      <w:r w:rsidRPr="00EA297F">
        <w:rPr>
          <w:rFonts w:hint="eastAsia"/>
          <w:noProof/>
          <w:kern w:val="0"/>
        </w:rPr>
        <w:t xml:space="preserve"> </w:t>
      </w:r>
      <w:r w:rsidRPr="00EA297F">
        <w:rPr>
          <w:rFonts w:hint="eastAsia"/>
          <w:noProof/>
          <w:kern w:val="0"/>
        </w:rPr>
        <w:t>職員の情報セキュリティ教育の強化</w:t>
      </w:r>
      <w:r w:rsidRPr="00EA297F">
        <w:rPr>
          <w:noProof/>
        </w:rPr>
        <w:tab/>
      </w:r>
      <w:r w:rsidRPr="00EA297F">
        <w:rPr>
          <w:noProof/>
        </w:rPr>
        <w:fldChar w:fldCharType="begin"/>
      </w:r>
      <w:r w:rsidRPr="00EA297F">
        <w:rPr>
          <w:noProof/>
        </w:rPr>
        <w:instrText xml:space="preserve"> PAGEREF _Toc534629901 \h </w:instrText>
      </w:r>
      <w:r w:rsidRPr="00EA297F">
        <w:rPr>
          <w:noProof/>
        </w:rPr>
      </w:r>
      <w:r w:rsidRPr="00EA297F">
        <w:rPr>
          <w:noProof/>
        </w:rPr>
        <w:fldChar w:fldCharType="separate"/>
      </w:r>
      <w:r w:rsidR="00F92E75">
        <w:rPr>
          <w:noProof/>
        </w:rPr>
        <w:t>24</w:t>
      </w:r>
      <w:r w:rsidRPr="00EA297F">
        <w:rPr>
          <w:noProof/>
        </w:rPr>
        <w:fldChar w:fldCharType="end"/>
      </w:r>
    </w:p>
    <w:p w:rsidR="002F1D72" w:rsidRPr="00EA297F" w:rsidRDefault="002F1D72" w:rsidP="002F1D72">
      <w:pPr>
        <w:pStyle w:val="41"/>
        <w:rPr>
          <w:rFonts w:asciiTheme="minorHAnsi" w:eastAsiaTheme="minorEastAsia" w:hAnsiTheme="minorHAnsi"/>
          <w:sz w:val="21"/>
          <w:szCs w:val="22"/>
        </w:rPr>
      </w:pPr>
      <w:r w:rsidRPr="00EA297F">
        <w:rPr>
          <w:rFonts w:asciiTheme="majorEastAsia" w:eastAsiaTheme="majorEastAsia" w:hAnsiTheme="majorEastAsia" w:hint="eastAsia"/>
        </w:rPr>
        <w:t>第三　情報化基本方針の実現に向けて</w:t>
      </w:r>
      <w:r w:rsidRPr="00EA297F">
        <w:tab/>
      </w:r>
      <w:r w:rsidRPr="00EA297F">
        <w:fldChar w:fldCharType="begin"/>
      </w:r>
      <w:r w:rsidRPr="00EA297F">
        <w:instrText xml:space="preserve"> PAGEREF _Toc534629902 \h </w:instrText>
      </w:r>
      <w:r w:rsidRPr="00EA297F">
        <w:fldChar w:fldCharType="separate"/>
      </w:r>
      <w:r w:rsidR="00F92E75">
        <w:t>25</w:t>
      </w:r>
      <w:r w:rsidRPr="00EA297F">
        <w:fldChar w:fldCharType="end"/>
      </w:r>
    </w:p>
    <w:p w:rsidR="002F1D72" w:rsidRPr="00EA297F" w:rsidRDefault="002F1D72" w:rsidP="002F1D72">
      <w:pPr>
        <w:pStyle w:val="21"/>
        <w:rPr>
          <w:rFonts w:eastAsiaTheme="minorEastAsia"/>
          <w:noProof/>
          <w:szCs w:val="22"/>
        </w:rPr>
      </w:pPr>
      <w:r w:rsidRPr="00EA297F">
        <w:rPr>
          <w:rFonts w:hint="eastAsia"/>
          <w:noProof/>
          <w:kern w:val="0"/>
        </w:rPr>
        <w:t xml:space="preserve">３－１　　　</w:t>
      </w:r>
      <w:r w:rsidRPr="00EA297F">
        <w:rPr>
          <w:rFonts w:hint="eastAsia"/>
          <w:noProof/>
          <w:kern w:val="0"/>
        </w:rPr>
        <w:t xml:space="preserve"> </w:t>
      </w:r>
      <w:r w:rsidRPr="00EA297F">
        <w:rPr>
          <w:rFonts w:hint="eastAsia"/>
          <w:noProof/>
          <w:kern w:val="0"/>
        </w:rPr>
        <w:t>ＩＣＴの専門知識を有する外部機関の活用</w:t>
      </w:r>
      <w:r w:rsidRPr="00EA297F">
        <w:rPr>
          <w:noProof/>
        </w:rPr>
        <w:tab/>
      </w:r>
      <w:r w:rsidRPr="00EA297F">
        <w:rPr>
          <w:noProof/>
        </w:rPr>
        <w:fldChar w:fldCharType="begin"/>
      </w:r>
      <w:r w:rsidRPr="00EA297F">
        <w:rPr>
          <w:noProof/>
        </w:rPr>
        <w:instrText xml:space="preserve"> PAGEREF _Toc534629903 \h </w:instrText>
      </w:r>
      <w:r w:rsidRPr="00EA297F">
        <w:rPr>
          <w:noProof/>
        </w:rPr>
      </w:r>
      <w:r w:rsidRPr="00EA297F">
        <w:rPr>
          <w:noProof/>
        </w:rPr>
        <w:fldChar w:fldCharType="separate"/>
      </w:r>
      <w:r w:rsidR="00F92E75">
        <w:rPr>
          <w:noProof/>
        </w:rPr>
        <w:t>25</w:t>
      </w:r>
      <w:r w:rsidRPr="00EA297F">
        <w:rPr>
          <w:noProof/>
        </w:rPr>
        <w:fldChar w:fldCharType="end"/>
      </w:r>
    </w:p>
    <w:p w:rsidR="002F1D72" w:rsidRPr="00EA297F" w:rsidRDefault="002F1D72" w:rsidP="002F1D72">
      <w:pPr>
        <w:pStyle w:val="21"/>
        <w:rPr>
          <w:rFonts w:eastAsiaTheme="minorEastAsia"/>
          <w:noProof/>
          <w:szCs w:val="22"/>
        </w:rPr>
      </w:pPr>
      <w:r w:rsidRPr="00EA297F">
        <w:rPr>
          <w:rFonts w:hint="eastAsia"/>
          <w:noProof/>
          <w:kern w:val="0"/>
        </w:rPr>
        <w:t>３－</w:t>
      </w:r>
      <w:r w:rsidR="006A4D79" w:rsidRPr="00EA297F">
        <w:rPr>
          <w:rFonts w:hint="eastAsia"/>
          <w:noProof/>
          <w:kern w:val="0"/>
        </w:rPr>
        <w:t>２</w:t>
      </w:r>
      <w:r w:rsidRPr="00EA297F">
        <w:rPr>
          <w:rFonts w:hint="eastAsia"/>
          <w:noProof/>
          <w:kern w:val="0"/>
        </w:rPr>
        <w:t xml:space="preserve">　　　</w:t>
      </w:r>
      <w:r w:rsidRPr="00EA297F">
        <w:rPr>
          <w:rFonts w:hint="eastAsia"/>
          <w:noProof/>
          <w:kern w:val="0"/>
        </w:rPr>
        <w:t xml:space="preserve"> </w:t>
      </w:r>
      <w:r w:rsidRPr="00EA297F">
        <w:rPr>
          <w:rFonts w:hint="eastAsia"/>
          <w:noProof/>
        </w:rPr>
        <w:t>情報化アクションプランの年度単位の進捗管理の実施</w:t>
      </w:r>
      <w:r w:rsidRPr="00EA297F">
        <w:rPr>
          <w:noProof/>
        </w:rPr>
        <w:tab/>
      </w:r>
      <w:r w:rsidRPr="00EA297F">
        <w:rPr>
          <w:noProof/>
        </w:rPr>
        <w:fldChar w:fldCharType="begin"/>
      </w:r>
      <w:r w:rsidRPr="00EA297F">
        <w:rPr>
          <w:noProof/>
        </w:rPr>
        <w:instrText xml:space="preserve"> PAGEREF _Toc534629904 \h </w:instrText>
      </w:r>
      <w:r w:rsidRPr="00EA297F">
        <w:rPr>
          <w:noProof/>
        </w:rPr>
      </w:r>
      <w:r w:rsidRPr="00EA297F">
        <w:rPr>
          <w:noProof/>
        </w:rPr>
        <w:fldChar w:fldCharType="separate"/>
      </w:r>
      <w:r w:rsidR="00F92E75">
        <w:rPr>
          <w:noProof/>
        </w:rPr>
        <w:t>25</w:t>
      </w:r>
      <w:r w:rsidRPr="00EA297F">
        <w:rPr>
          <w:noProof/>
        </w:rPr>
        <w:fldChar w:fldCharType="end"/>
      </w:r>
    </w:p>
    <w:p w:rsidR="00005BD5" w:rsidRPr="00EA297F" w:rsidRDefault="002206DF" w:rsidP="00400FF2">
      <w:pPr>
        <w:widowControl/>
        <w:jc w:val="center"/>
        <w:rPr>
          <w:rFonts w:asciiTheme="majorEastAsia" w:eastAsiaTheme="majorEastAsia" w:hAnsiTheme="majorEastAsia"/>
          <w:b/>
          <w:bCs/>
          <w:kern w:val="0"/>
          <w:sz w:val="20"/>
          <w:szCs w:val="20"/>
        </w:rPr>
      </w:pPr>
      <w:r w:rsidRPr="00EA297F">
        <w:rPr>
          <w:rFonts w:asciiTheme="majorEastAsia" w:eastAsiaTheme="majorEastAsia" w:hAnsiTheme="majorEastAsia" w:cstheme="majorHAnsi"/>
          <w:bCs/>
          <w:noProof/>
          <w:kern w:val="0"/>
          <w:sz w:val="20"/>
          <w:szCs w:val="24"/>
        </w:rPr>
        <w:fldChar w:fldCharType="end"/>
      </w:r>
    </w:p>
    <w:p w:rsidR="00005BD5" w:rsidRPr="00EA297F" w:rsidRDefault="00005BD5" w:rsidP="0053572B">
      <w:pPr>
        <w:widowControl/>
        <w:jc w:val="center"/>
        <w:rPr>
          <w:rFonts w:asciiTheme="majorEastAsia" w:eastAsiaTheme="majorEastAsia" w:hAnsiTheme="majorEastAsia"/>
          <w:b/>
          <w:bCs/>
          <w:kern w:val="0"/>
          <w:sz w:val="24"/>
          <w:szCs w:val="40"/>
        </w:rPr>
      </w:pPr>
    </w:p>
    <w:p w:rsidR="00005BD5" w:rsidRPr="00EA297F" w:rsidRDefault="00005BD5" w:rsidP="0053572B">
      <w:pPr>
        <w:widowControl/>
        <w:jc w:val="center"/>
        <w:rPr>
          <w:rFonts w:asciiTheme="majorEastAsia" w:eastAsiaTheme="majorEastAsia" w:hAnsiTheme="majorEastAsia"/>
          <w:b/>
          <w:bCs/>
          <w:kern w:val="0"/>
          <w:sz w:val="24"/>
          <w:szCs w:val="40"/>
        </w:rPr>
      </w:pPr>
    </w:p>
    <w:p w:rsidR="0053572B" w:rsidRPr="00EA297F" w:rsidRDefault="0053572B" w:rsidP="0053572B">
      <w:pPr>
        <w:widowControl/>
        <w:jc w:val="center"/>
        <w:rPr>
          <w:rFonts w:asciiTheme="majorEastAsia" w:eastAsiaTheme="majorEastAsia" w:hAnsiTheme="majorEastAsia"/>
          <w:b/>
          <w:bCs/>
          <w:kern w:val="0"/>
          <w:sz w:val="24"/>
          <w:szCs w:val="40"/>
        </w:rPr>
      </w:pPr>
    </w:p>
    <w:p w:rsidR="0053572B" w:rsidRPr="00EA297F" w:rsidRDefault="0053572B" w:rsidP="0053572B">
      <w:pPr>
        <w:widowControl/>
        <w:jc w:val="center"/>
        <w:rPr>
          <w:rFonts w:asciiTheme="majorEastAsia" w:eastAsiaTheme="majorEastAsia" w:hAnsiTheme="majorEastAsia"/>
          <w:b/>
          <w:bCs/>
          <w:kern w:val="0"/>
          <w:sz w:val="24"/>
          <w:szCs w:val="40"/>
        </w:rPr>
        <w:sectPr w:rsidR="0053572B" w:rsidRPr="00EA297F" w:rsidSect="007B6CDA">
          <w:headerReference w:type="first" r:id="rId9"/>
          <w:footerReference w:type="first" r:id="rId10"/>
          <w:pgSz w:w="11906" w:h="16838" w:code="9"/>
          <w:pgMar w:top="1247" w:right="1644" w:bottom="1134" w:left="1644" w:header="709" w:footer="851" w:gutter="0"/>
          <w:pgNumType w:start="1"/>
          <w:cols w:space="425"/>
          <w:docGrid w:type="lines" w:linePitch="336"/>
        </w:sectPr>
      </w:pPr>
    </w:p>
    <w:p w:rsidR="0053572B" w:rsidRPr="00EA297F" w:rsidRDefault="0053572B">
      <w:pPr>
        <w:widowControl/>
        <w:jc w:val="left"/>
        <w:rPr>
          <w:rFonts w:asciiTheme="majorEastAsia" w:eastAsiaTheme="majorEastAsia" w:hAnsiTheme="majorEastAsia"/>
          <w:b/>
          <w:bCs/>
        </w:rPr>
      </w:pPr>
      <w:r w:rsidRPr="00EA297F">
        <w:rPr>
          <w:rFonts w:asciiTheme="majorEastAsia" w:eastAsiaTheme="majorEastAsia" w:hAnsiTheme="majorEastAsia"/>
          <w:b/>
          <w:bCs/>
        </w:rPr>
        <w:br w:type="page"/>
      </w:r>
    </w:p>
    <w:p w:rsidR="00000B5E" w:rsidRPr="00EA297F" w:rsidRDefault="00000B5E" w:rsidP="00C16A70">
      <w:pPr>
        <w:pStyle w:val="3"/>
        <w:ind w:leftChars="0" w:left="0"/>
        <w:rPr>
          <w:sz w:val="22"/>
        </w:rPr>
      </w:pPr>
      <w:bookmarkStart w:id="1" w:name="_Toc474328770"/>
      <w:bookmarkStart w:id="2" w:name="_Toc479096578"/>
      <w:bookmarkStart w:id="3" w:name="_Toc534629840"/>
      <w:r w:rsidRPr="00EA297F">
        <w:rPr>
          <w:rFonts w:hint="eastAsia"/>
          <w:sz w:val="22"/>
        </w:rPr>
        <w:lastRenderedPageBreak/>
        <w:t xml:space="preserve">１　</w:t>
      </w:r>
      <w:bookmarkEnd w:id="1"/>
      <w:bookmarkEnd w:id="2"/>
      <w:r w:rsidR="003A2BDF" w:rsidRPr="00EA297F">
        <w:rPr>
          <w:rFonts w:hint="eastAsia"/>
          <w:kern w:val="0"/>
          <w:sz w:val="22"/>
        </w:rPr>
        <w:t>改定にあたって</w:t>
      </w:r>
      <w:bookmarkEnd w:id="3"/>
    </w:p>
    <w:p w:rsidR="003A2BDF" w:rsidRPr="00EA297F" w:rsidRDefault="003A2BDF" w:rsidP="003A2BDF">
      <w:pPr>
        <w:ind w:leftChars="100" w:left="210" w:firstLineChars="100" w:firstLine="210"/>
        <w:rPr>
          <w:rFonts w:asciiTheme="minorEastAsia" w:hAnsiTheme="minorEastAsia"/>
        </w:rPr>
      </w:pPr>
      <w:r w:rsidRPr="00EA297F">
        <w:rPr>
          <w:rFonts w:asciiTheme="minorEastAsia" w:hAnsiTheme="minorEastAsia" w:hint="eastAsia"/>
        </w:rPr>
        <w:t>区は、平成29年５月に区の情報化のあり方や目標</w:t>
      </w:r>
      <w:r w:rsidR="00507FB7" w:rsidRPr="00EA297F">
        <w:rPr>
          <w:rFonts w:asciiTheme="minorEastAsia" w:hAnsiTheme="minorEastAsia" w:hint="eastAsia"/>
        </w:rPr>
        <w:t>等</w:t>
      </w:r>
      <w:r w:rsidRPr="00EA297F">
        <w:rPr>
          <w:rFonts w:asciiTheme="minorEastAsia" w:hAnsiTheme="minorEastAsia" w:hint="eastAsia"/>
        </w:rPr>
        <w:t>を示す基本的な方針として杉並区情報化基本方針（以下、「情報化基本方針」という。）を</w:t>
      </w:r>
      <w:r w:rsidR="00A83800" w:rsidRPr="00EA297F">
        <w:rPr>
          <w:rFonts w:asciiTheme="minorEastAsia" w:hAnsiTheme="minorEastAsia" w:hint="eastAsia"/>
        </w:rPr>
        <w:t>改定</w:t>
      </w:r>
      <w:r w:rsidRPr="00EA297F">
        <w:rPr>
          <w:rFonts w:asciiTheme="minorEastAsia" w:hAnsiTheme="minorEastAsia" w:hint="eastAsia"/>
        </w:rPr>
        <w:t>するとともに、情報化基本方針を具体化した杉並区情報化アクションプラン（以下、「情報化アクションプラン」という。）を</w:t>
      </w:r>
      <w:r w:rsidR="00A83800" w:rsidRPr="00EA297F">
        <w:rPr>
          <w:rFonts w:asciiTheme="minorEastAsia" w:hAnsiTheme="minorEastAsia" w:hint="eastAsia"/>
        </w:rPr>
        <w:t>改定し</w:t>
      </w:r>
      <w:r w:rsidRPr="00EA297F">
        <w:rPr>
          <w:rFonts w:asciiTheme="minorEastAsia" w:hAnsiTheme="minorEastAsia" w:hint="eastAsia"/>
        </w:rPr>
        <w:t>、安全・安心を支える情報サービス・情報基盤の整備やＩＣＴの活用による利便性の高い区民サービスの実現</w:t>
      </w:r>
      <w:r w:rsidR="00A83800" w:rsidRPr="00EA297F">
        <w:rPr>
          <w:rFonts w:asciiTheme="minorEastAsia" w:hAnsiTheme="minorEastAsia" w:hint="eastAsia"/>
        </w:rPr>
        <w:t>等</w:t>
      </w:r>
      <w:r w:rsidRPr="00EA297F">
        <w:rPr>
          <w:rFonts w:asciiTheme="minorEastAsia" w:hAnsiTheme="minorEastAsia" w:hint="eastAsia"/>
        </w:rPr>
        <w:t>に取り組んできました。</w:t>
      </w:r>
    </w:p>
    <w:p w:rsidR="003A2BDF" w:rsidRPr="00EA297F" w:rsidRDefault="003A2BDF" w:rsidP="003A2BDF">
      <w:pPr>
        <w:ind w:leftChars="100" w:left="210" w:firstLineChars="100" w:firstLine="210"/>
        <w:rPr>
          <w:rFonts w:asciiTheme="minorEastAsia" w:hAnsiTheme="minorEastAsia"/>
        </w:rPr>
      </w:pPr>
      <w:r w:rsidRPr="00EA297F">
        <w:rPr>
          <w:rFonts w:asciiTheme="minorEastAsia" w:hAnsiTheme="minorEastAsia" w:hint="eastAsia"/>
        </w:rPr>
        <w:t>この間、国は平成30年６月に「世界最先端デジタル国家創造宣言・官民データ活用推進基本計画」を策定し、世界最先端のデジタル国家の創造に向けて、Ｉ</w:t>
      </w:r>
      <w:r w:rsidR="009A3A14" w:rsidRPr="00EA297F">
        <w:rPr>
          <w:rFonts w:asciiTheme="minorEastAsia" w:hAnsiTheme="minorEastAsia" w:hint="eastAsia"/>
        </w:rPr>
        <w:t>Ｃ</w:t>
      </w:r>
      <w:r w:rsidRPr="00EA297F">
        <w:rPr>
          <w:rFonts w:asciiTheme="minorEastAsia" w:hAnsiTheme="minorEastAsia" w:hint="eastAsia"/>
        </w:rPr>
        <w:t>Ｔを活用した社会システムの改革に取り組んでいます。</w:t>
      </w:r>
    </w:p>
    <w:p w:rsidR="003A2BDF" w:rsidRPr="00EA297F" w:rsidRDefault="003A2BDF" w:rsidP="003A2BDF">
      <w:pPr>
        <w:ind w:leftChars="100" w:left="210" w:firstLineChars="100" w:firstLine="210"/>
        <w:rPr>
          <w:rFonts w:asciiTheme="minorEastAsia" w:hAnsiTheme="minorEastAsia"/>
        </w:rPr>
      </w:pPr>
      <w:r w:rsidRPr="00EA297F">
        <w:rPr>
          <w:rFonts w:asciiTheme="minorEastAsia" w:hAnsiTheme="minorEastAsia" w:hint="eastAsia"/>
        </w:rPr>
        <w:t>区においても平成30年11月、区政を取り巻く社会経済状況の変化等に対応し、基本構想の実現を確実なものとするため、総合計画等を改定しました。</w:t>
      </w:r>
    </w:p>
    <w:p w:rsidR="003A2BDF" w:rsidRPr="00EA297F" w:rsidRDefault="003A2BDF" w:rsidP="003A2BDF">
      <w:pPr>
        <w:ind w:leftChars="100" w:left="210" w:firstLineChars="100" w:firstLine="210"/>
        <w:rPr>
          <w:rFonts w:asciiTheme="minorEastAsia" w:hAnsiTheme="minorEastAsia"/>
        </w:rPr>
      </w:pPr>
      <w:r w:rsidRPr="00EA297F">
        <w:rPr>
          <w:rFonts w:asciiTheme="minorEastAsia" w:hAnsiTheme="minorEastAsia" w:hint="eastAsia"/>
        </w:rPr>
        <w:t>このような状況の中、総合計画等の改定</w:t>
      </w:r>
      <w:r w:rsidR="009A3A14" w:rsidRPr="00EA297F">
        <w:rPr>
          <w:rFonts w:asciiTheme="minorEastAsia" w:hAnsiTheme="minorEastAsia" w:hint="eastAsia"/>
        </w:rPr>
        <w:t>を踏まえるとともに、</w:t>
      </w:r>
      <w:r w:rsidRPr="00EA297F">
        <w:rPr>
          <w:rFonts w:asciiTheme="minorEastAsia" w:hAnsiTheme="minorEastAsia" w:hint="eastAsia"/>
        </w:rPr>
        <w:t>情報化をめぐる環境の変化に的確に対応するため、情報化アクションプランの改定を行うこととしました。</w:t>
      </w:r>
    </w:p>
    <w:p w:rsidR="00AB650F" w:rsidRPr="00EA297F" w:rsidRDefault="003A2BDF" w:rsidP="003A2BDF">
      <w:pPr>
        <w:ind w:leftChars="100" w:left="210" w:firstLineChars="100" w:firstLine="210"/>
        <w:rPr>
          <w:rFonts w:asciiTheme="minorEastAsia" w:hAnsiTheme="minorEastAsia"/>
        </w:rPr>
      </w:pPr>
      <w:r w:rsidRPr="00EA297F">
        <w:rPr>
          <w:rFonts w:asciiTheme="minorEastAsia" w:hAnsiTheme="minorEastAsia" w:hint="eastAsia"/>
          <w:kern w:val="0"/>
        </w:rPr>
        <w:t>今後、情報化の面から基本構想の実現を支えていくため、ＩＣＴを活用した区民サービスの更なる向上や、区と区民との協働を支えるコミュニケーションの充実、ＡＩ</w:t>
      </w:r>
      <w:r w:rsidR="0047192F" w:rsidRPr="00EA297F">
        <w:rPr>
          <w:rFonts w:asciiTheme="minorEastAsia" w:hAnsiTheme="minorEastAsia" w:hint="eastAsia"/>
          <w:kern w:val="0"/>
        </w:rPr>
        <w:t>やＲＰＡ等</w:t>
      </w:r>
      <w:r w:rsidRPr="00EA297F">
        <w:rPr>
          <w:rFonts w:asciiTheme="minorEastAsia" w:hAnsiTheme="minorEastAsia" w:hint="eastAsia"/>
          <w:kern w:val="0"/>
        </w:rPr>
        <w:t>の新たなＩＣＴを活用した業務の効率化</w:t>
      </w:r>
      <w:r w:rsidR="0047192F" w:rsidRPr="00EA297F">
        <w:rPr>
          <w:rFonts w:asciiTheme="minorEastAsia" w:hAnsiTheme="minorEastAsia" w:hint="eastAsia"/>
          <w:kern w:val="0"/>
        </w:rPr>
        <w:t>等</w:t>
      </w:r>
      <w:r w:rsidRPr="00EA297F">
        <w:rPr>
          <w:rFonts w:asciiTheme="minorEastAsia" w:hAnsiTheme="minorEastAsia" w:hint="eastAsia"/>
          <w:kern w:val="0"/>
        </w:rPr>
        <w:t>に取り組んでいきます。</w:t>
      </w:r>
    </w:p>
    <w:p w:rsidR="00161E5C" w:rsidRPr="00EA297F" w:rsidRDefault="00161E5C" w:rsidP="00000B5E">
      <w:pPr>
        <w:rPr>
          <w:rFonts w:asciiTheme="majorEastAsia" w:eastAsiaTheme="majorEastAsia" w:hAnsiTheme="majorEastAsia"/>
          <w:b/>
          <w:bCs/>
        </w:rPr>
      </w:pPr>
    </w:p>
    <w:p w:rsidR="001638FD" w:rsidRPr="00EA297F" w:rsidRDefault="001638FD" w:rsidP="00C16A70">
      <w:pPr>
        <w:pStyle w:val="3"/>
        <w:ind w:leftChars="0" w:left="0"/>
        <w:rPr>
          <w:sz w:val="22"/>
        </w:rPr>
      </w:pPr>
      <w:bookmarkStart w:id="4" w:name="_Toc474328771"/>
      <w:bookmarkStart w:id="5" w:name="_Toc479096579"/>
      <w:bookmarkStart w:id="6" w:name="_Toc534629841"/>
      <w:r w:rsidRPr="00EA297F">
        <w:rPr>
          <w:rFonts w:hint="eastAsia"/>
          <w:sz w:val="22"/>
        </w:rPr>
        <w:t xml:space="preserve">２　</w:t>
      </w:r>
      <w:bookmarkEnd w:id="4"/>
      <w:bookmarkEnd w:id="5"/>
      <w:bookmarkEnd w:id="6"/>
      <w:r w:rsidR="007D64E4" w:rsidRPr="00EA297F">
        <w:rPr>
          <w:rFonts w:hint="eastAsia"/>
          <w:sz w:val="22"/>
        </w:rPr>
        <w:t>情報化アクションプランの位置づけ</w:t>
      </w:r>
    </w:p>
    <w:p w:rsidR="002A4AE1" w:rsidRPr="00EA297F" w:rsidRDefault="007D64E4" w:rsidP="007D64E4">
      <w:pPr>
        <w:ind w:leftChars="100" w:left="210" w:firstLineChars="100" w:firstLine="210"/>
        <w:rPr>
          <w:rFonts w:asciiTheme="minorEastAsia" w:hAnsiTheme="minorEastAsia"/>
          <w:kern w:val="0"/>
        </w:rPr>
      </w:pPr>
      <w:r w:rsidRPr="00EA297F">
        <w:rPr>
          <w:rFonts w:asciiTheme="minorEastAsia" w:hAnsiTheme="minorEastAsia" w:hint="eastAsia"/>
          <w:kern w:val="0"/>
        </w:rPr>
        <w:t>情報化アクションプランは、情報化基本方針に示した各目標を実現するための具体的な項目を示したものです。</w:t>
      </w:r>
    </w:p>
    <w:p w:rsidR="007D64E4" w:rsidRPr="00EA297F" w:rsidRDefault="002A4AE1" w:rsidP="007D64E4">
      <w:pPr>
        <w:ind w:leftChars="100" w:left="210" w:firstLineChars="100" w:firstLine="210"/>
        <w:rPr>
          <w:rFonts w:asciiTheme="minorEastAsia" w:hAnsiTheme="minorEastAsia"/>
          <w:kern w:val="0"/>
        </w:rPr>
      </w:pPr>
      <w:r w:rsidRPr="00EA297F">
        <w:rPr>
          <w:rFonts w:asciiTheme="minorEastAsia" w:hAnsiTheme="minorEastAsia" w:hint="eastAsia"/>
          <w:kern w:val="0"/>
        </w:rPr>
        <w:t>また、</w:t>
      </w:r>
      <w:r w:rsidR="007D64E4" w:rsidRPr="00EA297F">
        <w:rPr>
          <w:rFonts w:asciiTheme="minorEastAsia" w:hAnsiTheme="minorEastAsia" w:hint="eastAsia"/>
          <w:kern w:val="0"/>
        </w:rPr>
        <w:t>「官民データ活用推進基本法」に基づき、</w:t>
      </w:r>
      <w:r w:rsidRPr="00EA297F">
        <w:rPr>
          <w:rFonts w:asciiTheme="minorEastAsia" w:hAnsiTheme="minorEastAsia" w:hint="eastAsia"/>
          <w:kern w:val="0"/>
        </w:rPr>
        <w:t>国は</w:t>
      </w:r>
      <w:r w:rsidR="007D64E4" w:rsidRPr="00EA297F">
        <w:rPr>
          <w:rFonts w:asciiTheme="minorEastAsia" w:hAnsiTheme="minorEastAsia" w:hint="eastAsia"/>
          <w:kern w:val="0"/>
        </w:rPr>
        <w:t>区市町村に対して、オープンデータの推進や行政手続のオンライン化など、官民データ活用の推進に関する</w:t>
      </w:r>
      <w:r w:rsidR="004F44FB" w:rsidRPr="00EA297F">
        <w:rPr>
          <w:rFonts w:asciiTheme="minorEastAsia" w:hAnsiTheme="minorEastAsia" w:hint="eastAsia"/>
          <w:kern w:val="0"/>
        </w:rPr>
        <w:t>施策の</w:t>
      </w:r>
      <w:r w:rsidR="007D64E4" w:rsidRPr="00EA297F">
        <w:rPr>
          <w:rFonts w:asciiTheme="minorEastAsia" w:hAnsiTheme="minorEastAsia" w:hint="eastAsia"/>
          <w:kern w:val="0"/>
        </w:rPr>
        <w:t>基本的な計画（以下、「官民デー</w:t>
      </w:r>
      <w:r w:rsidRPr="00EA297F">
        <w:rPr>
          <w:rFonts w:asciiTheme="minorEastAsia" w:hAnsiTheme="minorEastAsia" w:hint="eastAsia"/>
          <w:kern w:val="0"/>
        </w:rPr>
        <w:t>タ活用</w:t>
      </w:r>
      <w:r w:rsidR="00435186" w:rsidRPr="00EA297F">
        <w:rPr>
          <w:rFonts w:asciiTheme="minorEastAsia" w:hAnsiTheme="minorEastAsia" w:hint="eastAsia"/>
          <w:kern w:val="0"/>
        </w:rPr>
        <w:t>推進計画」という。）の策定に努めるよう求めています。このような状況を踏まえ、国の要請に応えるとともに、区</w:t>
      </w:r>
      <w:r w:rsidR="00C71ACD" w:rsidRPr="00EA297F">
        <w:rPr>
          <w:rFonts w:asciiTheme="minorEastAsia" w:hAnsiTheme="minorEastAsia" w:hint="eastAsia"/>
          <w:kern w:val="0"/>
        </w:rPr>
        <w:t>における</w:t>
      </w:r>
      <w:r w:rsidR="00435186" w:rsidRPr="00EA297F">
        <w:rPr>
          <w:rFonts w:asciiTheme="minorEastAsia" w:hAnsiTheme="minorEastAsia" w:hint="eastAsia"/>
          <w:kern w:val="0"/>
        </w:rPr>
        <w:t>データ活用をより一層推進するため、</w:t>
      </w:r>
      <w:r w:rsidR="007D64E4" w:rsidRPr="00EA297F">
        <w:rPr>
          <w:rFonts w:asciiTheme="minorEastAsia" w:hAnsiTheme="minorEastAsia" w:hint="eastAsia"/>
          <w:kern w:val="0"/>
        </w:rPr>
        <w:t>情報化</w:t>
      </w:r>
      <w:r w:rsidR="00435186" w:rsidRPr="00EA297F">
        <w:rPr>
          <w:rFonts w:asciiTheme="minorEastAsia" w:hAnsiTheme="minorEastAsia" w:hint="eastAsia"/>
          <w:kern w:val="0"/>
        </w:rPr>
        <w:t>アクションプランを「官民データ活用推進計画」として位置づけます。</w:t>
      </w:r>
    </w:p>
    <w:p w:rsidR="007D64E4" w:rsidRPr="00EA297F" w:rsidRDefault="00F92E75" w:rsidP="007D64E4">
      <w:pPr>
        <w:rPr>
          <w:sz w:val="24"/>
          <w:szCs w:val="24"/>
        </w:rPr>
      </w:pPr>
      <w:r>
        <w:rPr>
          <w:noProof/>
          <w:sz w:val="24"/>
          <w:szCs w:val="24"/>
        </w:rPr>
        <w:pict>
          <v:roundrect id="_x0000_s1575" style="position:absolute;left:0;text-align:left;margin-left:47.75pt;margin-top:.65pt;width:352.65pt;height:48.8pt;z-index:251688960;v-text-anchor:middle" arcsize="10923f" strokeweight="1.5pt">
            <v:textbox style="mso-next-textbox:#_x0000_s1575" inset="5.85pt,.4mm,5.85pt,0">
              <w:txbxContent>
                <w:p w:rsidR="007D64E4" w:rsidRPr="00EA297F" w:rsidRDefault="007D64E4" w:rsidP="007D64E4">
                  <w:pPr>
                    <w:snapToGrid w:val="0"/>
                    <w:spacing w:line="209" w:lineRule="auto"/>
                    <w:jc w:val="center"/>
                    <w:rPr>
                      <w:rFonts w:ascii="メイリオ" w:eastAsia="メイリオ" w:hAnsi="メイリオ" w:cs="メイリオ"/>
                      <w:szCs w:val="24"/>
                    </w:rPr>
                  </w:pPr>
                  <w:r w:rsidRPr="006277AD">
                    <w:rPr>
                      <w:rFonts w:ascii="メイリオ" w:eastAsia="メイリオ" w:hAnsi="メイリオ" w:cs="メイリオ" w:hint="eastAsia"/>
                      <w:b/>
                      <w:sz w:val="24"/>
                      <w:szCs w:val="26"/>
                    </w:rPr>
                    <w:t>杉並区</w:t>
                  </w:r>
                  <w:r>
                    <w:rPr>
                      <w:rFonts w:ascii="メイリオ" w:eastAsia="メイリオ" w:hAnsi="メイリオ" w:cs="メイリオ" w:hint="eastAsia"/>
                      <w:b/>
                      <w:sz w:val="24"/>
                      <w:szCs w:val="26"/>
                    </w:rPr>
                    <w:t>総合計画</w:t>
                  </w:r>
                  <w:r w:rsidR="00B56B0D">
                    <w:rPr>
                      <w:rFonts w:ascii="メイリオ" w:eastAsia="メイリオ" w:hAnsi="メイリオ" w:cs="メイリオ" w:hint="eastAsia"/>
                      <w:szCs w:val="24"/>
                    </w:rPr>
                    <w:t xml:space="preserve">　</w:t>
                  </w:r>
                  <w:r w:rsidR="000E0C28" w:rsidRPr="00EA297F">
                    <w:rPr>
                      <w:rFonts w:ascii="メイリオ" w:eastAsia="メイリオ" w:hAnsi="メイリオ" w:cs="メイリオ" w:hint="eastAsia"/>
                      <w:szCs w:val="24"/>
                    </w:rPr>
                    <w:t>令和元</w:t>
                  </w:r>
                  <w:r w:rsidRPr="00EA297F">
                    <w:rPr>
                      <w:rFonts w:ascii="メイリオ" w:eastAsia="メイリオ" w:hAnsi="メイリオ" w:cs="メイリオ" w:hint="eastAsia"/>
                      <w:szCs w:val="24"/>
                    </w:rPr>
                    <w:t>～</w:t>
                  </w:r>
                  <w:r w:rsidR="000E0C28" w:rsidRPr="00EA297F">
                    <w:rPr>
                      <w:rFonts w:ascii="メイリオ" w:eastAsia="メイリオ" w:hAnsi="メイリオ" w:cs="メイリオ" w:hint="eastAsia"/>
                      <w:szCs w:val="24"/>
                    </w:rPr>
                    <w:t>令和３</w:t>
                  </w:r>
                  <w:r w:rsidRPr="00EA297F">
                    <w:rPr>
                      <w:rFonts w:ascii="メイリオ" w:eastAsia="メイリオ" w:hAnsi="メイリオ" w:cs="メイリオ" w:hint="eastAsia"/>
                      <w:szCs w:val="24"/>
                    </w:rPr>
                    <w:t>年度</w:t>
                  </w:r>
                  <w:r w:rsidR="00B56B0D" w:rsidRPr="00EA297F">
                    <w:rPr>
                      <w:rFonts w:ascii="メイリオ" w:eastAsia="メイリオ" w:hAnsi="メイリオ" w:cs="メイリオ" w:hint="eastAsia"/>
                      <w:szCs w:val="24"/>
                    </w:rPr>
                    <w:t>(2019～2021年度)</w:t>
                  </w:r>
                </w:p>
                <w:p w:rsidR="007D64E4" w:rsidRPr="00EA297F" w:rsidRDefault="007D64E4" w:rsidP="007D64E4">
                  <w:pPr>
                    <w:snapToGrid w:val="0"/>
                    <w:spacing w:line="209" w:lineRule="auto"/>
                    <w:jc w:val="center"/>
                    <w:rPr>
                      <w:rFonts w:ascii="メイリオ" w:eastAsia="メイリオ" w:hAnsi="メイリオ" w:cs="メイリオ"/>
                      <w:b/>
                      <w:sz w:val="24"/>
                      <w:szCs w:val="26"/>
                    </w:rPr>
                  </w:pPr>
                  <w:r w:rsidRPr="00EA297F">
                    <w:rPr>
                      <w:rFonts w:ascii="メイリオ" w:eastAsia="メイリオ" w:hAnsi="メイリオ" w:cs="メイリオ" w:hint="eastAsia"/>
                      <w:b/>
                      <w:sz w:val="24"/>
                      <w:szCs w:val="26"/>
                    </w:rPr>
                    <w:t>杉並区実行計画</w:t>
                  </w:r>
                  <w:r w:rsidR="00B56B0D" w:rsidRPr="00EA297F">
                    <w:rPr>
                      <w:rFonts w:ascii="メイリオ" w:eastAsia="メイリオ" w:hAnsi="メイリオ" w:cs="メイリオ" w:hint="eastAsia"/>
                      <w:szCs w:val="24"/>
                    </w:rPr>
                    <w:t xml:space="preserve">　</w:t>
                  </w:r>
                  <w:r w:rsidR="000E0C28" w:rsidRPr="00EA297F">
                    <w:rPr>
                      <w:rFonts w:ascii="メイリオ" w:eastAsia="メイリオ" w:hAnsi="メイリオ" w:cs="メイリオ" w:hint="eastAsia"/>
                      <w:szCs w:val="24"/>
                    </w:rPr>
                    <w:t>令和元～令和３</w:t>
                  </w:r>
                  <w:r w:rsidRPr="00EA297F">
                    <w:rPr>
                      <w:rFonts w:ascii="メイリオ" w:eastAsia="メイリオ" w:hAnsi="メイリオ" w:cs="メイリオ" w:hint="eastAsia"/>
                      <w:szCs w:val="24"/>
                    </w:rPr>
                    <w:t>年度</w:t>
                  </w:r>
                  <w:r w:rsidR="00B56B0D" w:rsidRPr="00EA297F">
                    <w:rPr>
                      <w:rFonts w:ascii="メイリオ" w:eastAsia="メイリオ" w:hAnsi="メイリオ" w:cs="メイリオ" w:hint="eastAsia"/>
                      <w:szCs w:val="24"/>
                    </w:rPr>
                    <w:t>(2019～2021年度)</w:t>
                  </w:r>
                </w:p>
              </w:txbxContent>
            </v:textbox>
          </v:roundrect>
        </w:pict>
      </w:r>
    </w:p>
    <w:p w:rsidR="007D64E4" w:rsidRPr="00EA297F" w:rsidRDefault="007D64E4" w:rsidP="007D64E4">
      <w:pPr>
        <w:rPr>
          <w:sz w:val="24"/>
          <w:szCs w:val="24"/>
        </w:rPr>
      </w:pPr>
    </w:p>
    <w:p w:rsidR="007D64E4" w:rsidRPr="00EA297F" w:rsidRDefault="00F92E75" w:rsidP="007D64E4">
      <w:pPr>
        <w:rPr>
          <w:sz w:val="24"/>
          <w:szCs w:val="24"/>
        </w:rPr>
      </w:pPr>
      <w:r>
        <w:rPr>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76" type="#_x0000_t13" style="position:absolute;left:0;text-align:left;margin-left:210.1pt;margin-top:-1.95pt;width:24.8pt;height:57.65pt;rotation:90;z-index:251689984;v-text-anchor:middle" adj="8801,5226" strokeweight="1.5pt">
            <v:textbox style="mso-next-textbox:#_x0000_s1576" inset="5.85pt,.7pt,5.85pt,.7pt">
              <w:txbxContent>
                <w:p w:rsidR="007D64E4" w:rsidRPr="00E16227" w:rsidRDefault="007D64E4" w:rsidP="007D64E4">
                  <w:pPr>
                    <w:snapToGrid w:val="0"/>
                    <w:spacing w:line="209" w:lineRule="auto"/>
                    <w:jc w:val="center"/>
                    <w:rPr>
                      <w:rFonts w:ascii="メイリオ" w:eastAsia="メイリオ" w:hAnsi="メイリオ" w:cs="メイリオ"/>
                      <w:sz w:val="24"/>
                      <w:szCs w:val="24"/>
                    </w:rPr>
                  </w:pPr>
                </w:p>
              </w:txbxContent>
            </v:textbox>
          </v:shape>
        </w:pict>
      </w:r>
    </w:p>
    <w:p w:rsidR="007D64E4" w:rsidRPr="00EA297F" w:rsidRDefault="007D64E4" w:rsidP="007D64E4">
      <w:pPr>
        <w:rPr>
          <w:sz w:val="24"/>
          <w:szCs w:val="24"/>
        </w:rPr>
      </w:pPr>
    </w:p>
    <w:p w:rsidR="007D64E4" w:rsidRPr="00EA297F" w:rsidRDefault="00F92E75" w:rsidP="007D64E4">
      <w:pPr>
        <w:rPr>
          <w:sz w:val="24"/>
          <w:szCs w:val="24"/>
        </w:rPr>
      </w:pPr>
      <w:r>
        <w:rPr>
          <w:noProof/>
          <w:sz w:val="24"/>
          <w:szCs w:val="24"/>
        </w:rPr>
        <w:pict>
          <v:roundrect id="_x0000_s1570" style="position:absolute;left:0;text-align:left;margin-left:44.85pt;margin-top:4.4pt;width:354.1pt;height:40.5pt;z-index:251683840;v-text-anchor:middle" arcsize="10923f" strokeweight="1.5pt">
            <v:textbox style="mso-next-textbox:#_x0000_s1570" inset="5.85pt,.4mm,5.85pt,0">
              <w:txbxContent>
                <w:p w:rsidR="00E020C6" w:rsidRDefault="007D64E4" w:rsidP="007D64E4">
                  <w:pPr>
                    <w:snapToGrid w:val="0"/>
                    <w:spacing w:line="209" w:lineRule="auto"/>
                    <w:jc w:val="center"/>
                    <w:rPr>
                      <w:rFonts w:ascii="メイリオ" w:eastAsia="メイリオ" w:hAnsi="メイリオ" w:cs="メイリオ"/>
                      <w:szCs w:val="21"/>
                    </w:rPr>
                  </w:pPr>
                  <w:r w:rsidRPr="006277AD">
                    <w:rPr>
                      <w:rFonts w:ascii="メイリオ" w:eastAsia="メイリオ" w:hAnsi="メイリオ" w:cs="メイリオ" w:hint="eastAsia"/>
                      <w:b/>
                      <w:sz w:val="24"/>
                      <w:szCs w:val="26"/>
                    </w:rPr>
                    <w:t>杉並区情報化基本方針</w:t>
                  </w:r>
                  <w:r w:rsidR="00B56B0D">
                    <w:rPr>
                      <w:rFonts w:ascii="メイリオ" w:eastAsia="メイリオ" w:hAnsi="メイリオ" w:cs="メイリオ" w:hint="eastAsia"/>
                      <w:szCs w:val="21"/>
                    </w:rPr>
                    <w:t xml:space="preserve">　</w:t>
                  </w:r>
                </w:p>
                <w:p w:rsidR="007D64E4" w:rsidRPr="00EA297F" w:rsidRDefault="007D64E4" w:rsidP="007D64E4">
                  <w:pPr>
                    <w:snapToGrid w:val="0"/>
                    <w:spacing w:line="209" w:lineRule="auto"/>
                    <w:jc w:val="center"/>
                    <w:rPr>
                      <w:rFonts w:ascii="メイリオ" w:eastAsia="メイリオ" w:hAnsi="メイリオ" w:cs="メイリオ"/>
                      <w:b/>
                      <w:sz w:val="24"/>
                      <w:szCs w:val="26"/>
                    </w:rPr>
                  </w:pPr>
                  <w:r w:rsidRPr="00EA297F">
                    <w:rPr>
                      <w:rFonts w:ascii="メイリオ" w:eastAsia="メイリオ" w:hAnsi="メイリオ" w:cs="メイリオ" w:hint="eastAsia"/>
                      <w:szCs w:val="21"/>
                    </w:rPr>
                    <w:t>平成</w:t>
                  </w:r>
                  <w:r w:rsidRPr="00EA297F">
                    <w:rPr>
                      <w:rFonts w:ascii="メイリオ" w:eastAsia="メイリオ" w:hAnsi="メイリオ" w:cs="メイリオ" w:hint="eastAsia"/>
                      <w:szCs w:val="24"/>
                    </w:rPr>
                    <w:t>29</w:t>
                  </w:r>
                  <w:r w:rsidR="000E0C28" w:rsidRPr="00EA297F">
                    <w:rPr>
                      <w:rFonts w:ascii="メイリオ" w:eastAsia="メイリオ" w:hAnsi="メイリオ" w:cs="メイリオ" w:hint="eastAsia"/>
                      <w:szCs w:val="24"/>
                    </w:rPr>
                    <w:t>～令和３</w:t>
                  </w:r>
                  <w:r w:rsidRPr="00EA297F">
                    <w:rPr>
                      <w:rFonts w:ascii="メイリオ" w:eastAsia="メイリオ" w:hAnsi="メイリオ" w:cs="メイリオ" w:hint="eastAsia"/>
                      <w:szCs w:val="24"/>
                    </w:rPr>
                    <w:t>年度</w:t>
                  </w:r>
                  <w:r w:rsidR="00B56B0D" w:rsidRPr="00EA297F">
                    <w:rPr>
                      <w:rFonts w:ascii="メイリオ" w:eastAsia="メイリオ" w:hAnsi="メイリオ" w:cs="メイリオ"/>
                      <w:szCs w:val="24"/>
                    </w:rPr>
                    <w:t>(</w:t>
                  </w:r>
                  <w:r w:rsidR="00EF04C6" w:rsidRPr="00EA297F">
                    <w:rPr>
                      <w:rFonts w:ascii="メイリオ" w:eastAsia="メイリオ" w:hAnsi="メイリオ" w:cs="メイリオ" w:hint="eastAsia"/>
                      <w:szCs w:val="24"/>
                    </w:rPr>
                    <w:t>2017～2021年度</w:t>
                  </w:r>
                  <w:r w:rsidR="00B56B0D" w:rsidRPr="00EA297F">
                    <w:rPr>
                      <w:rFonts w:ascii="メイリオ" w:eastAsia="メイリオ" w:hAnsi="メイリオ" w:cs="メイリオ" w:hint="eastAsia"/>
                      <w:szCs w:val="24"/>
                    </w:rPr>
                    <w:t>)</w:t>
                  </w:r>
                </w:p>
              </w:txbxContent>
            </v:textbox>
          </v:roundrect>
        </w:pict>
      </w:r>
    </w:p>
    <w:p w:rsidR="007D64E4" w:rsidRPr="00EA297F" w:rsidRDefault="007D64E4" w:rsidP="007D64E4">
      <w:pPr>
        <w:rPr>
          <w:sz w:val="24"/>
          <w:szCs w:val="24"/>
        </w:rPr>
      </w:pPr>
    </w:p>
    <w:p w:rsidR="007D64E4" w:rsidRPr="00EA297F" w:rsidRDefault="00F92E75" w:rsidP="007D64E4">
      <w:pPr>
        <w:rPr>
          <w:sz w:val="24"/>
          <w:szCs w:val="24"/>
        </w:rPr>
      </w:pPr>
      <w:r>
        <w:rPr>
          <w:noProof/>
          <w:sz w:val="24"/>
          <w:szCs w:val="24"/>
        </w:rPr>
        <w:pict>
          <v:shape id="_x0000_s1571" type="#_x0000_t13" style="position:absolute;left:0;text-align:left;margin-left:212.35pt;margin-top:-7.55pt;width:24.8pt;height:57.65pt;rotation:90;z-index:251684864;v-text-anchor:middle" adj="8801,5226" strokeweight="1.5pt">
            <v:textbox style="mso-next-textbox:#_x0000_s1571" inset="5.85pt,.7pt,5.85pt,.7pt">
              <w:txbxContent>
                <w:p w:rsidR="007D64E4" w:rsidRPr="00E16227" w:rsidRDefault="007D64E4" w:rsidP="007D64E4">
                  <w:pPr>
                    <w:snapToGrid w:val="0"/>
                    <w:spacing w:line="209" w:lineRule="auto"/>
                    <w:jc w:val="center"/>
                    <w:rPr>
                      <w:rFonts w:ascii="メイリオ" w:eastAsia="メイリオ" w:hAnsi="メイリオ" w:cs="メイリオ"/>
                      <w:sz w:val="24"/>
                      <w:szCs w:val="24"/>
                    </w:rPr>
                  </w:pPr>
                </w:p>
              </w:txbxContent>
            </v:textbox>
          </v:shape>
        </w:pict>
      </w:r>
    </w:p>
    <w:p w:rsidR="007D64E4" w:rsidRPr="00EA297F" w:rsidRDefault="007D64E4" w:rsidP="007D64E4">
      <w:pPr>
        <w:rPr>
          <w:sz w:val="24"/>
          <w:szCs w:val="24"/>
        </w:rPr>
      </w:pPr>
    </w:p>
    <w:p w:rsidR="007D64E4" w:rsidRPr="00EA297F" w:rsidRDefault="00F92E75" w:rsidP="007D64E4">
      <w:pPr>
        <w:rPr>
          <w:sz w:val="24"/>
          <w:szCs w:val="24"/>
        </w:rPr>
      </w:pPr>
      <w:r>
        <w:rPr>
          <w:noProof/>
          <w:sz w:val="24"/>
          <w:szCs w:val="24"/>
        </w:rPr>
        <w:pict>
          <v:roundrect id="_x0000_s1572" style="position:absolute;left:0;text-align:left;margin-left:47.75pt;margin-top:.55pt;width:352.65pt;height:96.85pt;z-index:251685888" arcsize="7206f" strokeweight="1.5pt">
            <v:textbox style="mso-next-textbox:#_x0000_s1572" inset="5.85pt,.7pt,5.85pt,.7pt">
              <w:txbxContent>
                <w:p w:rsidR="00B56B0D" w:rsidRDefault="007D64E4" w:rsidP="007D64E4">
                  <w:pPr>
                    <w:snapToGrid w:val="0"/>
                    <w:spacing w:line="360" w:lineRule="exact"/>
                    <w:jc w:val="center"/>
                    <w:rPr>
                      <w:rFonts w:ascii="メイリオ" w:eastAsia="メイリオ" w:hAnsi="メイリオ" w:cs="メイリオ"/>
                      <w:b/>
                      <w:sz w:val="24"/>
                      <w:szCs w:val="26"/>
                    </w:rPr>
                  </w:pPr>
                  <w:r w:rsidRPr="006277AD">
                    <w:rPr>
                      <w:rFonts w:ascii="メイリオ" w:eastAsia="メイリオ" w:hAnsi="メイリオ" w:cs="メイリオ" w:hint="eastAsia"/>
                      <w:b/>
                      <w:sz w:val="24"/>
                      <w:szCs w:val="26"/>
                    </w:rPr>
                    <w:t>杉並区情報化アクションプラン</w:t>
                  </w:r>
                </w:p>
                <w:p w:rsidR="00B56B0D" w:rsidRPr="00EA297F" w:rsidRDefault="00B56B0D" w:rsidP="007D64E4">
                  <w:pPr>
                    <w:snapToGrid w:val="0"/>
                    <w:spacing w:line="360" w:lineRule="exact"/>
                    <w:jc w:val="center"/>
                    <w:rPr>
                      <w:rFonts w:ascii="メイリオ" w:eastAsia="メイリオ" w:hAnsi="メイリオ" w:cs="メイリオ"/>
                      <w:b/>
                      <w:sz w:val="24"/>
                      <w:szCs w:val="26"/>
                    </w:rPr>
                  </w:pPr>
                  <w:r w:rsidRPr="00EA297F">
                    <w:rPr>
                      <w:rFonts w:ascii="メイリオ" w:eastAsia="メイリオ" w:hAnsi="メイリオ" w:cs="メイリオ" w:hint="eastAsia"/>
                      <w:szCs w:val="24"/>
                    </w:rPr>
                    <w:t xml:space="preserve"> </w:t>
                  </w:r>
                  <w:r w:rsidR="00AF0F18" w:rsidRPr="00EA297F">
                    <w:rPr>
                      <w:rFonts w:ascii="メイリオ" w:eastAsia="メイリオ" w:hAnsi="メイリオ" w:cs="メイリオ" w:hint="eastAsia"/>
                      <w:szCs w:val="24"/>
                    </w:rPr>
                    <w:t>令和元～令和３年度</w:t>
                  </w:r>
                  <w:r w:rsidRPr="00EA297F">
                    <w:rPr>
                      <w:rFonts w:ascii="メイリオ" w:eastAsia="メイリオ" w:hAnsi="メイリオ" w:cs="メイリオ" w:hint="eastAsia"/>
                      <w:szCs w:val="24"/>
                    </w:rPr>
                    <w:t>(2019～2021年度)</w:t>
                  </w:r>
                </w:p>
                <w:p w:rsidR="007D64E4" w:rsidRPr="00B656DD" w:rsidRDefault="007D64E4" w:rsidP="007D64E4">
                  <w:pPr>
                    <w:snapToGrid w:val="0"/>
                    <w:jc w:val="center"/>
                    <w:rPr>
                      <w:rFonts w:ascii="メイリオ" w:eastAsia="メイリオ" w:hAnsi="メイリオ" w:cs="メイリオ"/>
                      <w:sz w:val="20"/>
                      <w:szCs w:val="24"/>
                    </w:rPr>
                  </w:pPr>
                  <w:r w:rsidRPr="00AA72CD">
                    <w:rPr>
                      <w:rFonts w:ascii="メイリオ" w:eastAsia="メイリオ" w:hAnsi="メイリオ" w:cs="メイリオ" w:hint="eastAsia"/>
                      <w:sz w:val="20"/>
                      <w:szCs w:val="24"/>
                    </w:rPr>
                    <w:t>（官民データ活用推進計画）</w:t>
                  </w:r>
                </w:p>
              </w:txbxContent>
            </v:textbox>
          </v:roundrect>
        </w:pict>
      </w:r>
    </w:p>
    <w:p w:rsidR="007D64E4" w:rsidRPr="00EA297F" w:rsidRDefault="007D64E4" w:rsidP="007D64E4">
      <w:pPr>
        <w:rPr>
          <w:sz w:val="24"/>
          <w:szCs w:val="24"/>
        </w:rPr>
      </w:pPr>
    </w:p>
    <w:p w:rsidR="007D64E4" w:rsidRPr="00EA297F" w:rsidRDefault="007D64E4" w:rsidP="007D64E4">
      <w:pPr>
        <w:rPr>
          <w:sz w:val="24"/>
          <w:szCs w:val="24"/>
        </w:rPr>
      </w:pPr>
    </w:p>
    <w:p w:rsidR="007D64E4" w:rsidRPr="00EA297F" w:rsidRDefault="00F92E75" w:rsidP="007D64E4">
      <w:pPr>
        <w:widowControl/>
        <w:jc w:val="left"/>
        <w:rPr>
          <w:sz w:val="24"/>
          <w:szCs w:val="24"/>
        </w:rPr>
      </w:pPr>
      <w:r>
        <w:rPr>
          <w:noProof/>
          <w:sz w:val="24"/>
          <w:szCs w:val="24"/>
        </w:rPr>
        <w:pict>
          <v:roundrect id="_x0000_s1573" style="position:absolute;margin-left:61.8pt;margin-top:4.55pt;width:153.7pt;height:34.7pt;z-index:251686912;v-text-anchor:middle" arcsize="10923f">
            <v:textbox style="mso-next-textbox:#_x0000_s1573" inset="5.85pt,.7pt,5.85pt,.7pt">
              <w:txbxContent>
                <w:p w:rsidR="007D64E4" w:rsidRPr="006277AD" w:rsidRDefault="007D64E4" w:rsidP="007D64E4">
                  <w:pPr>
                    <w:snapToGrid w:val="0"/>
                    <w:spacing w:line="192" w:lineRule="auto"/>
                    <w:jc w:val="center"/>
                    <w:rPr>
                      <w:rFonts w:ascii="メイリオ" w:eastAsia="メイリオ" w:hAnsi="メイリオ" w:cs="メイリオ"/>
                      <w:szCs w:val="24"/>
                    </w:rPr>
                  </w:pPr>
                  <w:r w:rsidRPr="006277AD">
                    <w:rPr>
                      <w:rFonts w:ascii="メイリオ" w:eastAsia="メイリオ" w:hAnsi="メイリオ" w:cs="メイリオ" w:hint="eastAsia"/>
                      <w:szCs w:val="24"/>
                    </w:rPr>
                    <w:t>地域情報化の推進</w:t>
                  </w:r>
                </w:p>
              </w:txbxContent>
            </v:textbox>
          </v:roundrect>
        </w:pict>
      </w:r>
      <w:r>
        <w:rPr>
          <w:noProof/>
          <w:sz w:val="24"/>
          <w:szCs w:val="24"/>
        </w:rPr>
        <w:pict>
          <v:roundrect id="_x0000_s1574" style="position:absolute;margin-left:229.45pt;margin-top:4.55pt;width:153.7pt;height:34.7pt;z-index:251687936;v-text-anchor:middle" arcsize="10923f">
            <v:textbox style="mso-next-textbox:#_x0000_s1574" inset="5.85pt,.7pt,5.85pt,.7pt">
              <w:txbxContent>
                <w:p w:rsidR="007D64E4" w:rsidRPr="006277AD" w:rsidRDefault="007D64E4" w:rsidP="007D64E4">
                  <w:pPr>
                    <w:snapToGrid w:val="0"/>
                    <w:spacing w:line="192" w:lineRule="auto"/>
                    <w:jc w:val="center"/>
                    <w:rPr>
                      <w:rFonts w:ascii="メイリオ" w:eastAsia="メイリオ" w:hAnsi="メイリオ" w:cs="メイリオ"/>
                      <w:szCs w:val="24"/>
                    </w:rPr>
                  </w:pPr>
                  <w:r w:rsidRPr="006277AD">
                    <w:rPr>
                      <w:rFonts w:ascii="メイリオ" w:eastAsia="メイリオ" w:hAnsi="メイリオ" w:cs="メイリオ" w:hint="eastAsia"/>
                      <w:szCs w:val="24"/>
                    </w:rPr>
                    <w:t>創造的で効率的な区政運営</w:t>
                  </w:r>
                </w:p>
                <w:p w:rsidR="007D64E4" w:rsidRPr="006277AD" w:rsidRDefault="007D64E4" w:rsidP="007D64E4">
                  <w:pPr>
                    <w:snapToGrid w:val="0"/>
                    <w:spacing w:line="192" w:lineRule="auto"/>
                    <w:jc w:val="center"/>
                    <w:rPr>
                      <w:rFonts w:ascii="メイリオ" w:eastAsia="メイリオ" w:hAnsi="メイリオ" w:cs="メイリオ"/>
                      <w:szCs w:val="24"/>
                    </w:rPr>
                  </w:pPr>
                  <w:r w:rsidRPr="006277AD">
                    <w:rPr>
                      <w:rFonts w:ascii="メイリオ" w:eastAsia="メイリオ" w:hAnsi="メイリオ" w:cs="メイリオ" w:hint="eastAsia"/>
                      <w:szCs w:val="24"/>
                    </w:rPr>
                    <w:t>を支える情報化の推進</w:t>
                  </w:r>
                </w:p>
              </w:txbxContent>
            </v:textbox>
          </v:roundrect>
        </w:pict>
      </w:r>
    </w:p>
    <w:p w:rsidR="000A7CCA" w:rsidRPr="00EA297F" w:rsidRDefault="000A7CCA" w:rsidP="00C16A70">
      <w:pPr>
        <w:pStyle w:val="3"/>
        <w:ind w:leftChars="0" w:left="0"/>
        <w:rPr>
          <w:sz w:val="22"/>
        </w:rPr>
      </w:pPr>
      <w:bookmarkStart w:id="7" w:name="_Toc534629842"/>
      <w:bookmarkStart w:id="8" w:name="_Toc474328772"/>
      <w:bookmarkStart w:id="9" w:name="_Toc479096580"/>
      <w:r w:rsidRPr="00EA297F">
        <w:rPr>
          <w:rFonts w:hint="eastAsia"/>
          <w:sz w:val="22"/>
        </w:rPr>
        <w:lastRenderedPageBreak/>
        <w:t xml:space="preserve">３　</w:t>
      </w:r>
      <w:bookmarkEnd w:id="7"/>
      <w:r w:rsidR="007D64E4" w:rsidRPr="00EA297F">
        <w:rPr>
          <w:rFonts w:hint="eastAsia"/>
          <w:sz w:val="22"/>
        </w:rPr>
        <w:t>計画期間</w:t>
      </w:r>
    </w:p>
    <w:p w:rsidR="007D64E4" w:rsidRPr="00EA297F" w:rsidRDefault="00F43655" w:rsidP="007D64E4">
      <w:pPr>
        <w:ind w:leftChars="100" w:left="210" w:firstLineChars="100" w:firstLine="210"/>
        <w:rPr>
          <w:rFonts w:asciiTheme="minorEastAsia" w:hAnsiTheme="minorEastAsia"/>
        </w:rPr>
      </w:pPr>
      <w:r w:rsidRPr="00EA297F">
        <w:rPr>
          <w:rFonts w:asciiTheme="minorEastAsia" w:hAnsiTheme="minorEastAsia" w:hint="eastAsia"/>
        </w:rPr>
        <w:t>令和元</w:t>
      </w:r>
      <w:r w:rsidR="007D64E4" w:rsidRPr="00EA297F">
        <w:rPr>
          <w:rFonts w:asciiTheme="minorEastAsia" w:hAnsiTheme="minorEastAsia" w:hint="eastAsia"/>
        </w:rPr>
        <w:t>年度から</w:t>
      </w:r>
      <w:r w:rsidRPr="00EA297F">
        <w:rPr>
          <w:rFonts w:asciiTheme="minorEastAsia" w:hAnsiTheme="minorEastAsia" w:hint="eastAsia"/>
        </w:rPr>
        <w:t>令和３年度</w:t>
      </w:r>
      <w:r w:rsidR="007D64E4" w:rsidRPr="00EA297F">
        <w:rPr>
          <w:rFonts w:asciiTheme="minorEastAsia" w:hAnsiTheme="minorEastAsia" w:hint="eastAsia"/>
        </w:rPr>
        <w:t>を計画期間とします。なお、情報化アクションプランは、情報化の進展にあわせ適宜内容の見直しを行います。</w:t>
      </w:r>
    </w:p>
    <w:p w:rsidR="007D64E4" w:rsidRPr="00EA297F" w:rsidRDefault="007D64E4" w:rsidP="007D64E4">
      <w:pPr>
        <w:rPr>
          <w:rFonts w:asciiTheme="minorEastAsia" w:hAnsiTheme="minorEastAsia"/>
        </w:rPr>
      </w:pPr>
    </w:p>
    <w:p w:rsidR="002F2554" w:rsidRPr="00EA297F" w:rsidRDefault="002F2554" w:rsidP="00C16A70">
      <w:pPr>
        <w:pStyle w:val="3"/>
        <w:ind w:leftChars="0" w:left="0"/>
        <w:rPr>
          <w:rFonts w:ascii="ＭＳ ゴシック" w:eastAsia="ＭＳ ゴシック" w:hAnsi="ＭＳ ゴシック"/>
          <w:sz w:val="22"/>
        </w:rPr>
      </w:pPr>
      <w:bookmarkStart w:id="10" w:name="_Toc534629843"/>
      <w:r w:rsidRPr="00EA297F">
        <w:rPr>
          <w:rFonts w:hint="eastAsia"/>
          <w:sz w:val="22"/>
        </w:rPr>
        <w:t>４　情報化アクションプランの実施体制</w:t>
      </w:r>
      <w:bookmarkEnd w:id="10"/>
    </w:p>
    <w:p w:rsidR="002F2554" w:rsidRPr="00EA297F" w:rsidRDefault="00F92E75" w:rsidP="002F2554">
      <w:pPr>
        <w:rPr>
          <w:sz w:val="24"/>
          <w:szCs w:val="24"/>
        </w:rPr>
      </w:pPr>
      <w:r>
        <w:rPr>
          <w:noProof/>
          <w:sz w:val="24"/>
          <w:szCs w:val="24"/>
        </w:rPr>
        <w:pict>
          <v:roundrect id="_x0000_s1476" style="position:absolute;left:0;text-align:left;margin-left:99pt;margin-top:15.15pt;width:254.35pt;height:28.35pt;z-index:251666432;v-text-anchor:middle" arcsize="10923f" strokeweight="1.5pt">
            <v:textbox style="mso-next-textbox:#_x0000_s1476" inset="5.85pt,1mm,5.85pt,.7pt">
              <w:txbxContent>
                <w:p w:rsidR="000F664F" w:rsidRPr="005B7636" w:rsidRDefault="000F664F" w:rsidP="002F2554">
                  <w:pPr>
                    <w:snapToGrid w:val="0"/>
                    <w:spacing w:line="209" w:lineRule="auto"/>
                    <w:jc w:val="center"/>
                    <w:rPr>
                      <w:rFonts w:ascii="ＭＳ ゴシック" w:eastAsia="ＭＳ ゴシック" w:hAnsi="ＭＳ ゴシック" w:cs="メイリオ"/>
                      <w:b/>
                      <w:sz w:val="22"/>
                      <w:szCs w:val="26"/>
                    </w:rPr>
                  </w:pPr>
                  <w:r w:rsidRPr="005B7636">
                    <w:rPr>
                      <w:rFonts w:ascii="ＭＳ ゴシック" w:eastAsia="ＭＳ ゴシック" w:hAnsi="ＭＳ ゴシック" w:cs="メイリオ" w:hint="eastAsia"/>
                      <w:b/>
                      <w:sz w:val="22"/>
                      <w:szCs w:val="26"/>
                    </w:rPr>
                    <w:t>最高情報統括責任者</w:t>
                  </w:r>
                  <w:r>
                    <w:rPr>
                      <w:rFonts w:ascii="ＭＳ ゴシック" w:eastAsia="ＭＳ ゴシック" w:hAnsi="ＭＳ ゴシック" w:cs="メイリオ" w:hint="eastAsia"/>
                      <w:b/>
                      <w:sz w:val="22"/>
                      <w:szCs w:val="26"/>
                    </w:rPr>
                    <w:t>（ＣＩＯ）</w:t>
                  </w:r>
                  <w:r w:rsidRPr="005B7636">
                    <w:rPr>
                      <w:rFonts w:ascii="ＭＳ ゴシック" w:eastAsia="ＭＳ ゴシック" w:hAnsi="ＭＳ ゴシック" w:cs="メイリオ" w:hint="eastAsia"/>
                      <w:b/>
                      <w:sz w:val="22"/>
                      <w:szCs w:val="26"/>
                    </w:rPr>
                    <w:t>：副区長</w:t>
                  </w:r>
                </w:p>
              </w:txbxContent>
            </v:textbox>
          </v:roundrect>
        </w:pict>
      </w:r>
    </w:p>
    <w:p w:rsidR="002F2554" w:rsidRPr="00EA297F" w:rsidRDefault="00F92E75" w:rsidP="002F2554">
      <w:pPr>
        <w:rPr>
          <w:sz w:val="24"/>
          <w:szCs w:val="24"/>
        </w:rPr>
      </w:pPr>
      <w:r>
        <w:rPr>
          <w:noProof/>
          <w:sz w:val="24"/>
          <w:szCs w:val="24"/>
        </w:rPr>
        <w:pict>
          <v:roundrect id="_x0000_s1474" style="position:absolute;left:0;text-align:left;margin-left:46.35pt;margin-top:10.85pt;width:352.6pt;height:169.05pt;z-index:251664384" arcsize="7206f" strokeweight="1.5pt">
            <v:textbox style="mso-next-textbox:#_x0000_s1474" inset="5.85pt,.7pt,5.85pt,.7pt">
              <w:txbxContent>
                <w:p w:rsidR="000F664F" w:rsidRPr="006277AD" w:rsidRDefault="000F664F" w:rsidP="002F2554">
                  <w:pPr>
                    <w:snapToGrid w:val="0"/>
                    <w:spacing w:line="209" w:lineRule="auto"/>
                    <w:jc w:val="center"/>
                    <w:rPr>
                      <w:rFonts w:ascii="メイリオ" w:eastAsia="メイリオ" w:hAnsi="メイリオ" w:cs="メイリオ"/>
                      <w:szCs w:val="24"/>
                    </w:rPr>
                  </w:pPr>
                </w:p>
              </w:txbxContent>
            </v:textbox>
          </v:roundrect>
        </w:pict>
      </w:r>
    </w:p>
    <w:p w:rsidR="002F2554" w:rsidRPr="00EA297F" w:rsidRDefault="002F2554" w:rsidP="002F2554">
      <w:pPr>
        <w:rPr>
          <w:sz w:val="24"/>
          <w:szCs w:val="24"/>
        </w:rPr>
      </w:pPr>
    </w:p>
    <w:p w:rsidR="002F2554" w:rsidRPr="00EA297F" w:rsidRDefault="00F92E75" w:rsidP="002F2554">
      <w:pPr>
        <w:rPr>
          <w:sz w:val="24"/>
          <w:szCs w:val="24"/>
        </w:rPr>
      </w:pPr>
      <w:r>
        <w:rPr>
          <w:noProof/>
          <w:sz w:val="24"/>
          <w:szCs w:val="24"/>
        </w:rPr>
        <w:pict>
          <v:roundrect id="_x0000_s1478" style="position:absolute;left:0;text-align:left;margin-left:74.25pt;margin-top:1.15pt;width:172.9pt;height:28.35pt;z-index:251668480;mso-position-vertical:absolute;v-text-anchor:middle" arcsize="10923f" strokeweight="1.5pt">
            <v:textbox style="mso-next-textbox:#_x0000_s1478" inset="5.85pt,1mm,5.85pt,.7pt">
              <w:txbxContent>
                <w:p w:rsidR="000F664F" w:rsidRPr="005B7636" w:rsidRDefault="000F664F" w:rsidP="002F2554">
                  <w:pPr>
                    <w:snapToGrid w:val="0"/>
                    <w:spacing w:line="209" w:lineRule="auto"/>
                    <w:jc w:val="center"/>
                    <w:rPr>
                      <w:rFonts w:ascii="ＭＳ ゴシック" w:eastAsia="ＭＳ ゴシック" w:hAnsi="ＭＳ ゴシック" w:cs="メイリオ"/>
                      <w:b/>
                      <w:sz w:val="22"/>
                      <w:szCs w:val="26"/>
                    </w:rPr>
                  </w:pPr>
                  <w:r w:rsidRPr="005B7636">
                    <w:rPr>
                      <w:rFonts w:ascii="ＭＳ ゴシック" w:eastAsia="ＭＳ ゴシック" w:hAnsi="ＭＳ ゴシック" w:cs="メイリオ" w:hint="eastAsia"/>
                      <w:b/>
                      <w:sz w:val="22"/>
                      <w:szCs w:val="26"/>
                    </w:rPr>
                    <w:t>情報政策部門を担当する部長</w:t>
                  </w:r>
                </w:p>
              </w:txbxContent>
            </v:textbox>
          </v:roundrect>
        </w:pict>
      </w:r>
    </w:p>
    <w:p w:rsidR="002F2554" w:rsidRPr="00EA297F" w:rsidRDefault="00F92E75" w:rsidP="002F2554">
      <w:pPr>
        <w:rPr>
          <w:sz w:val="24"/>
          <w:szCs w:val="24"/>
        </w:rPr>
      </w:pPr>
      <w:r>
        <w:rPr>
          <w:noProof/>
          <w:sz w:val="24"/>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83" type="#_x0000_t67" style="position:absolute;left:0;text-align:left;margin-left:136.85pt;margin-top:15.55pt;width:12.7pt;height:36.8pt;rotation:180;z-index:251673600;v-text-anchor:middle" adj="15114,6633">
            <v:textbox style="layout-flow:vertical-ideographic" inset="5.85pt,.7pt,5.85pt,.7pt"/>
          </v:shape>
        </w:pict>
      </w:r>
      <w:r>
        <w:rPr>
          <w:noProof/>
          <w:sz w:val="24"/>
          <w:szCs w:val="24"/>
        </w:rPr>
        <w:pict>
          <v:shape id="_x0000_s1482" type="#_x0000_t67" style="position:absolute;left:0;text-align:left;margin-left:154pt;margin-top:15.55pt;width:12.7pt;height:36.8pt;z-index:251672576;v-text-anchor:middle" adj="15114,6633">
            <v:textbox style="layout-flow:vertical-ideographic" inset="5.85pt,.7pt,5.85pt,.7pt"/>
          </v:shape>
        </w:pict>
      </w:r>
    </w:p>
    <w:p w:rsidR="002F2554" w:rsidRPr="00EA297F" w:rsidRDefault="00F92E75" w:rsidP="002F2554">
      <w:pPr>
        <w:rPr>
          <w:sz w:val="24"/>
          <w:szCs w:val="24"/>
        </w:rPr>
      </w:pPr>
      <w:r>
        <w:rPr>
          <w:noProof/>
        </w:rPr>
        <w:pict>
          <v:rect id="_x0000_s1484" style="position:absolute;left:0;text-align:left;margin-left:167.9pt;margin-top:7.3pt;width:58.35pt;height:17.3pt;z-index:251674624;v-text-anchor:middle" stroked="f">
            <v:textbox style="mso-next-textbox:#_x0000_s1484" inset="5.85pt,.7pt,5.85pt,.7pt">
              <w:txbxContent>
                <w:p w:rsidR="000F664F" w:rsidRPr="005B7636" w:rsidRDefault="000F664F" w:rsidP="002F2554">
                  <w:pPr>
                    <w:jc w:val="left"/>
                    <w:rPr>
                      <w:rFonts w:ascii="ＭＳ ゴシック" w:eastAsia="ＭＳ ゴシック" w:hAnsi="ＭＳ ゴシック"/>
                      <w:sz w:val="22"/>
                    </w:rPr>
                  </w:pPr>
                  <w:r>
                    <w:rPr>
                      <w:rFonts w:ascii="ＭＳ ゴシック" w:eastAsia="ＭＳ ゴシック" w:hAnsi="ＭＳ ゴシック" w:hint="eastAsia"/>
                      <w:sz w:val="22"/>
                    </w:rPr>
                    <w:t>統括</w:t>
                  </w:r>
                </w:p>
              </w:txbxContent>
            </v:textbox>
          </v:rect>
        </w:pict>
      </w:r>
      <w:r>
        <w:rPr>
          <w:noProof/>
        </w:rPr>
        <w:pict>
          <v:rect id="_x0000_s1485" style="position:absolute;left:0;text-align:left;margin-left:94.95pt;margin-top:8.6pt;width:41pt;height:17.3pt;z-index:251675648;v-text-anchor:middle" stroked="f">
            <v:textbox style="mso-next-textbox:#_x0000_s1485" inset="5.85pt,.7pt,5.85pt,.7pt">
              <w:txbxContent>
                <w:p w:rsidR="000F664F" w:rsidRPr="005B7636" w:rsidRDefault="000F664F" w:rsidP="002F2554">
                  <w:pPr>
                    <w:jc w:val="right"/>
                    <w:rPr>
                      <w:rFonts w:ascii="ＭＳ ゴシック" w:eastAsia="ＭＳ ゴシック" w:hAnsi="ＭＳ ゴシック"/>
                      <w:sz w:val="22"/>
                    </w:rPr>
                  </w:pPr>
                  <w:r>
                    <w:rPr>
                      <w:rFonts w:ascii="ＭＳ ゴシック" w:eastAsia="ＭＳ ゴシック" w:hAnsi="ＭＳ ゴシック" w:hint="eastAsia"/>
                      <w:sz w:val="22"/>
                    </w:rPr>
                    <w:t>報告</w:t>
                  </w:r>
                </w:p>
              </w:txbxContent>
            </v:textbox>
          </v:rect>
        </w:pict>
      </w:r>
    </w:p>
    <w:p w:rsidR="002F2554" w:rsidRPr="00EA297F" w:rsidRDefault="002F2554" w:rsidP="002F2554">
      <w:pPr>
        <w:rPr>
          <w:sz w:val="24"/>
          <w:szCs w:val="24"/>
        </w:rPr>
      </w:pPr>
    </w:p>
    <w:p w:rsidR="002F2554" w:rsidRPr="00EA297F" w:rsidRDefault="00F92E75" w:rsidP="002F2554">
      <w:pPr>
        <w:rPr>
          <w:sz w:val="24"/>
          <w:szCs w:val="24"/>
        </w:rPr>
      </w:pPr>
      <w:r>
        <w:rPr>
          <w:noProof/>
        </w:rPr>
        <w:pict>
          <v:roundrect id="_x0000_s1475" style="position:absolute;left:0;text-align:left;margin-left:85.3pt;margin-top:2.85pt;width:282.25pt;height:44.85pt;z-index:251665408" arcsize="7206f">
            <v:stroke dashstyle="dash"/>
            <v:textbox style="mso-next-textbox:#_x0000_s1475" inset="5.85pt,.7pt,5.85pt,.7pt">
              <w:txbxContent>
                <w:p w:rsidR="000F664F" w:rsidRPr="006277AD" w:rsidRDefault="000F664F" w:rsidP="002F2554">
                  <w:pPr>
                    <w:snapToGrid w:val="0"/>
                    <w:spacing w:line="209" w:lineRule="auto"/>
                    <w:jc w:val="center"/>
                    <w:rPr>
                      <w:rFonts w:ascii="メイリオ" w:eastAsia="メイリオ" w:hAnsi="メイリオ" w:cs="メイリオ"/>
                      <w:szCs w:val="24"/>
                    </w:rPr>
                  </w:pPr>
                </w:p>
              </w:txbxContent>
            </v:textbox>
          </v:roundrect>
        </w:pict>
      </w:r>
      <w:r>
        <w:rPr>
          <w:noProof/>
        </w:rPr>
        <w:pict>
          <v:roundrect id="_x0000_s1479" style="position:absolute;left:0;text-align:left;margin-left:262.05pt;margin-top:10.8pt;width:92.1pt;height:28.35pt;z-index:251669504;v-text-anchor:middle" arcsize="10923f">
            <v:textbox style="mso-next-textbox:#_x0000_s1479" inset="5.85pt,1mm,5.85pt,.7pt">
              <w:txbxContent>
                <w:p w:rsidR="000F664F" w:rsidRPr="005B7636" w:rsidRDefault="000F664F" w:rsidP="002F2554">
                  <w:pPr>
                    <w:snapToGrid w:val="0"/>
                    <w:spacing w:line="192" w:lineRule="auto"/>
                    <w:jc w:val="center"/>
                    <w:rPr>
                      <w:rFonts w:ascii="ＭＳ ゴシック" w:eastAsia="ＭＳ ゴシック" w:hAnsi="ＭＳ ゴシック" w:cs="メイリオ"/>
                      <w:sz w:val="22"/>
                      <w:szCs w:val="24"/>
                    </w:rPr>
                  </w:pPr>
                  <w:r>
                    <w:rPr>
                      <w:rFonts w:ascii="ＭＳ ゴシック" w:eastAsia="ＭＳ ゴシック" w:hAnsi="ＭＳ ゴシック" w:cs="メイリオ" w:hint="eastAsia"/>
                      <w:sz w:val="22"/>
                      <w:szCs w:val="24"/>
                    </w:rPr>
                    <w:t>各主管</w:t>
                  </w:r>
                  <w:r w:rsidRPr="005B7636">
                    <w:rPr>
                      <w:rFonts w:ascii="ＭＳ ゴシック" w:eastAsia="ＭＳ ゴシック" w:hAnsi="ＭＳ ゴシック" w:cs="メイリオ" w:hint="eastAsia"/>
                      <w:sz w:val="22"/>
                      <w:szCs w:val="24"/>
                    </w:rPr>
                    <w:t>課長</w:t>
                  </w:r>
                </w:p>
              </w:txbxContent>
            </v:textbox>
          </v:roundrect>
        </w:pict>
      </w:r>
      <w:r>
        <w:rPr>
          <w:noProof/>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480" type="#_x0000_t69" style="position:absolute;left:0;text-align:left;margin-left:201.95pt;margin-top:17.85pt;width:52.8pt;height:12.1pt;z-index:251670528;v-text-anchor:middle" adj="4069,6239" fillcolor="white [3212]">
            <v:textbox inset="5.85pt,.7pt,5.85pt,.7pt"/>
          </v:shape>
        </w:pict>
      </w:r>
      <w:r>
        <w:rPr>
          <w:noProof/>
          <w:sz w:val="24"/>
          <w:szCs w:val="24"/>
        </w:rPr>
        <w:pict>
          <v:roundrect id="_x0000_s1477" style="position:absolute;left:0;text-align:left;margin-left:103.3pt;margin-top:11.35pt;width:92.1pt;height:28.35pt;z-index:251667456;mso-position-vertical:absolute;v-text-anchor:middle" arcsize="10923f">
            <v:textbox style="mso-next-textbox:#_x0000_s1477" inset="5.85pt,1mm,5.85pt,.7pt">
              <w:txbxContent>
                <w:p w:rsidR="000F664F" w:rsidRPr="005B7636" w:rsidRDefault="000F664F" w:rsidP="002F2554">
                  <w:pPr>
                    <w:snapToGrid w:val="0"/>
                    <w:spacing w:line="192" w:lineRule="auto"/>
                    <w:jc w:val="center"/>
                    <w:rPr>
                      <w:rFonts w:ascii="ＭＳ ゴシック" w:eastAsia="ＭＳ ゴシック" w:hAnsi="ＭＳ ゴシック" w:cs="メイリオ"/>
                      <w:sz w:val="22"/>
                      <w:szCs w:val="24"/>
                    </w:rPr>
                  </w:pPr>
                  <w:r w:rsidRPr="005B7636">
                    <w:rPr>
                      <w:rFonts w:ascii="ＭＳ ゴシック" w:eastAsia="ＭＳ ゴシック" w:hAnsi="ＭＳ ゴシック" w:cs="メイリオ" w:hint="eastAsia"/>
                      <w:sz w:val="22"/>
                      <w:szCs w:val="24"/>
                    </w:rPr>
                    <w:t>情報政策課長</w:t>
                  </w:r>
                </w:p>
              </w:txbxContent>
            </v:textbox>
          </v:roundrect>
        </w:pict>
      </w:r>
    </w:p>
    <w:p w:rsidR="002F2554" w:rsidRPr="00EA297F" w:rsidRDefault="00F92E75" w:rsidP="002F2554">
      <w:pPr>
        <w:rPr>
          <w:sz w:val="24"/>
          <w:szCs w:val="24"/>
        </w:rPr>
      </w:pPr>
      <w:r>
        <w:rPr>
          <w:noProof/>
        </w:rPr>
        <w:pict>
          <v:rect id="_x0000_s1481" style="position:absolute;left:0;text-align:left;margin-left:209.9pt;margin-top:7.35pt;width:36.6pt;height:17.3pt;z-index:251671552;v-text-anchor:middle" stroked="f">
            <v:fill opacity="0"/>
            <v:textbox style="mso-next-textbox:#_x0000_s1481" inset="5.85pt,.7pt,5.85pt,.7pt">
              <w:txbxContent>
                <w:p w:rsidR="000F664F" w:rsidRPr="005B7636" w:rsidRDefault="000F664F" w:rsidP="002F2554">
                  <w:pPr>
                    <w:jc w:val="center"/>
                    <w:rPr>
                      <w:rFonts w:ascii="ＭＳ ゴシック" w:eastAsia="ＭＳ ゴシック" w:hAnsi="ＭＳ ゴシック"/>
                      <w:sz w:val="22"/>
                    </w:rPr>
                  </w:pPr>
                  <w:r>
                    <w:rPr>
                      <w:rFonts w:ascii="ＭＳ ゴシック" w:eastAsia="ＭＳ ゴシック" w:hAnsi="ＭＳ ゴシック" w:hint="eastAsia"/>
                      <w:sz w:val="22"/>
                    </w:rPr>
                    <w:t>連携</w:t>
                  </w:r>
                </w:p>
              </w:txbxContent>
            </v:textbox>
          </v:rect>
        </w:pict>
      </w:r>
    </w:p>
    <w:p w:rsidR="002F2554" w:rsidRPr="00EA297F" w:rsidRDefault="00F92E75" w:rsidP="002F2554">
      <w:pPr>
        <w:rPr>
          <w:sz w:val="24"/>
          <w:szCs w:val="24"/>
        </w:rPr>
      </w:pPr>
      <w:r>
        <w:rPr>
          <w:noProof/>
          <w:sz w:val="24"/>
          <w:szCs w:val="24"/>
        </w:rPr>
        <w:pict>
          <v:rect id="_x0000_s1486" style="position:absolute;left:0;text-align:left;margin-left:127.7pt;margin-top:12.6pt;width:207.1pt;height:17.3pt;z-index:251676672;v-text-anchor:middle" stroked="f">
            <v:fill opacity="0"/>
            <v:textbox style="mso-next-textbox:#_x0000_s1486" inset="5.85pt,.7pt,5.85pt,.7pt">
              <w:txbxContent>
                <w:p w:rsidR="000F664F" w:rsidRPr="005B7636" w:rsidRDefault="000F664F" w:rsidP="002F2554">
                  <w:pPr>
                    <w:jc w:val="center"/>
                    <w:rPr>
                      <w:rFonts w:ascii="ＭＳ ゴシック" w:eastAsia="ＭＳ ゴシック" w:hAnsi="ＭＳ ゴシック"/>
                      <w:sz w:val="22"/>
                    </w:rPr>
                  </w:pPr>
                  <w:r>
                    <w:rPr>
                      <w:rFonts w:ascii="ＭＳ ゴシック" w:eastAsia="ＭＳ ゴシック" w:hAnsi="ＭＳ ゴシック" w:hint="eastAsia"/>
                      <w:sz w:val="22"/>
                    </w:rPr>
                    <w:t>情報化アクションプランの実施</w:t>
                  </w:r>
                </w:p>
              </w:txbxContent>
            </v:textbox>
          </v:rect>
        </w:pict>
      </w:r>
    </w:p>
    <w:p w:rsidR="002F2554" w:rsidRPr="00EA297F" w:rsidRDefault="002F2554" w:rsidP="002F2554"/>
    <w:p w:rsidR="002F2554" w:rsidRPr="00EA297F" w:rsidRDefault="002F2554">
      <w:pPr>
        <w:widowControl/>
        <w:jc w:val="left"/>
      </w:pPr>
    </w:p>
    <w:p w:rsidR="003A2BDF" w:rsidRPr="00EA297F" w:rsidRDefault="003A2BDF">
      <w:pPr>
        <w:widowControl/>
        <w:jc w:val="left"/>
        <w:rPr>
          <w:sz w:val="24"/>
          <w:szCs w:val="24"/>
        </w:rPr>
      </w:pPr>
    </w:p>
    <w:p w:rsidR="001638FD" w:rsidRPr="00EA297F" w:rsidRDefault="008810EC" w:rsidP="00C16A70">
      <w:pPr>
        <w:pStyle w:val="3"/>
        <w:ind w:leftChars="0" w:left="0"/>
        <w:rPr>
          <w:sz w:val="22"/>
        </w:rPr>
      </w:pPr>
      <w:bookmarkStart w:id="11" w:name="_Toc534629844"/>
      <w:r w:rsidRPr="00EA297F">
        <w:rPr>
          <w:rFonts w:hint="eastAsia"/>
          <w:sz w:val="22"/>
        </w:rPr>
        <w:t>５</w:t>
      </w:r>
      <w:r w:rsidR="001638FD" w:rsidRPr="00EA297F">
        <w:rPr>
          <w:rFonts w:hint="eastAsia"/>
          <w:sz w:val="22"/>
        </w:rPr>
        <w:t xml:space="preserve">　情報化基本方針の目標ごとの項目数</w:t>
      </w:r>
      <w:bookmarkEnd w:id="8"/>
      <w:bookmarkEnd w:id="9"/>
      <w:bookmarkEnd w:id="11"/>
    </w:p>
    <w:p w:rsidR="001638FD" w:rsidRPr="00EA297F" w:rsidRDefault="00E43C5C" w:rsidP="0057086F">
      <w:pPr>
        <w:ind w:firstLineChars="201" w:firstLine="422"/>
        <w:rPr>
          <w:rFonts w:asciiTheme="majorEastAsia" w:eastAsiaTheme="majorEastAsia" w:hAnsiTheme="majorEastAsia"/>
          <w:b/>
          <w:bCs/>
        </w:rPr>
      </w:pPr>
      <w:r w:rsidRPr="00EA297F">
        <w:rPr>
          <w:rFonts w:asciiTheme="minorEastAsia" w:hAnsiTheme="minorEastAsia" w:hint="eastAsia"/>
        </w:rPr>
        <w:t>情報化</w:t>
      </w:r>
      <w:r w:rsidR="001638FD" w:rsidRPr="00EA297F">
        <w:rPr>
          <w:rFonts w:asciiTheme="minorEastAsia" w:hAnsiTheme="minorEastAsia" w:hint="eastAsia"/>
        </w:rPr>
        <w:t>アクションプランは、情報化基本方針の示す各目標を柱として構成します。</w:t>
      </w:r>
    </w:p>
    <w:p w:rsidR="006655D9" w:rsidRPr="00EA297F" w:rsidRDefault="006655D9" w:rsidP="006024FB">
      <w:pPr>
        <w:spacing w:line="160" w:lineRule="exact"/>
        <w:ind w:firstLineChars="100" w:firstLine="211"/>
        <w:rPr>
          <w:rFonts w:asciiTheme="majorEastAsia" w:eastAsiaTheme="majorEastAsia" w:hAnsiTheme="majorEastAsia"/>
          <w:b/>
          <w:bCs/>
        </w:rPr>
      </w:pPr>
    </w:p>
    <w:tbl>
      <w:tblPr>
        <w:tblStyle w:val="a4"/>
        <w:tblW w:w="0" w:type="auto"/>
        <w:tblInd w:w="534" w:type="dxa"/>
        <w:tblLook w:val="04A0" w:firstRow="1" w:lastRow="0" w:firstColumn="1" w:lastColumn="0" w:noHBand="0" w:noVBand="1"/>
      </w:tblPr>
      <w:tblGrid>
        <w:gridCol w:w="6378"/>
        <w:gridCol w:w="1560"/>
      </w:tblGrid>
      <w:tr w:rsidR="00EA297F" w:rsidRPr="00EA297F" w:rsidTr="00AD1B41">
        <w:trPr>
          <w:trHeight w:val="667"/>
        </w:trPr>
        <w:tc>
          <w:tcPr>
            <w:tcW w:w="6378" w:type="dxa"/>
            <w:tcBorders>
              <w:bottom w:val="double" w:sz="4" w:space="0" w:color="auto"/>
            </w:tcBorders>
            <w:shd w:val="clear" w:color="auto" w:fill="99FF99"/>
            <w:vAlign w:val="center"/>
          </w:tcPr>
          <w:p w:rsidR="001638FD" w:rsidRPr="00EA297F" w:rsidRDefault="00700308" w:rsidP="00161E5C">
            <w:pPr>
              <w:jc w:val="center"/>
              <w:rPr>
                <w:rFonts w:ascii="ＭＳ ゴシック" w:eastAsia="ＭＳ ゴシック" w:hAnsi="ＭＳ ゴシック"/>
                <w:b/>
                <w:bCs/>
                <w:sz w:val="22"/>
              </w:rPr>
            </w:pPr>
            <w:r w:rsidRPr="00EA297F">
              <w:rPr>
                <w:rFonts w:ascii="ＭＳ ゴシック" w:eastAsia="ＭＳ ゴシック" w:hAnsi="ＭＳ ゴシック" w:hint="eastAsia"/>
                <w:b/>
                <w:bCs/>
                <w:sz w:val="22"/>
              </w:rPr>
              <w:t>目　標</w:t>
            </w:r>
          </w:p>
        </w:tc>
        <w:tc>
          <w:tcPr>
            <w:tcW w:w="1560" w:type="dxa"/>
            <w:tcBorders>
              <w:bottom w:val="double" w:sz="4" w:space="0" w:color="auto"/>
            </w:tcBorders>
            <w:shd w:val="clear" w:color="auto" w:fill="99FF99"/>
            <w:vAlign w:val="center"/>
          </w:tcPr>
          <w:p w:rsidR="001638FD" w:rsidRPr="00EA297F" w:rsidRDefault="001638FD" w:rsidP="00161E5C">
            <w:pPr>
              <w:jc w:val="center"/>
              <w:rPr>
                <w:rFonts w:ascii="ＭＳ ゴシック" w:eastAsia="ＭＳ ゴシック" w:hAnsi="ＭＳ ゴシック"/>
                <w:b/>
                <w:bCs/>
                <w:sz w:val="22"/>
              </w:rPr>
            </w:pPr>
            <w:r w:rsidRPr="00EA297F">
              <w:rPr>
                <w:rFonts w:ascii="ＭＳ ゴシック" w:eastAsia="ＭＳ ゴシック" w:hAnsi="ＭＳ ゴシック" w:hint="eastAsia"/>
                <w:b/>
                <w:bCs/>
                <w:sz w:val="22"/>
              </w:rPr>
              <w:t>項目数</w:t>
            </w:r>
          </w:p>
        </w:tc>
      </w:tr>
      <w:tr w:rsidR="00EA297F" w:rsidRPr="00EA297F" w:rsidTr="00AD1B41">
        <w:trPr>
          <w:trHeight w:val="542"/>
        </w:trPr>
        <w:tc>
          <w:tcPr>
            <w:tcW w:w="6378" w:type="dxa"/>
            <w:tcBorders>
              <w:top w:val="double" w:sz="4" w:space="0" w:color="auto"/>
            </w:tcBorders>
            <w:shd w:val="clear" w:color="auto" w:fill="99FFCC"/>
            <w:vAlign w:val="center"/>
          </w:tcPr>
          <w:p w:rsidR="001638FD" w:rsidRPr="00EA297F" w:rsidRDefault="00161E5C" w:rsidP="00161E5C">
            <w:pPr>
              <w:jc w:val="left"/>
              <w:rPr>
                <w:rFonts w:ascii="ＭＳ ゴシック" w:eastAsia="ＭＳ ゴシック" w:hAnsi="ＭＳ ゴシック"/>
                <w:b/>
                <w:sz w:val="22"/>
              </w:rPr>
            </w:pPr>
            <w:r w:rsidRPr="00EA297F">
              <w:rPr>
                <w:rFonts w:ascii="ＭＳ ゴシック" w:eastAsia="ＭＳ ゴシック" w:hAnsi="ＭＳ ゴシック" w:hint="eastAsia"/>
                <w:b/>
                <w:sz w:val="22"/>
              </w:rPr>
              <w:t>第一　地域情報化の推進</w:t>
            </w:r>
          </w:p>
        </w:tc>
        <w:tc>
          <w:tcPr>
            <w:tcW w:w="1560" w:type="dxa"/>
            <w:tcBorders>
              <w:top w:val="double" w:sz="4" w:space="0" w:color="auto"/>
            </w:tcBorders>
            <w:shd w:val="clear" w:color="auto" w:fill="99FFCC"/>
            <w:vAlign w:val="center"/>
          </w:tcPr>
          <w:p w:rsidR="001638FD" w:rsidRPr="00EA297F" w:rsidRDefault="00CF56FA" w:rsidP="00BA6A1D">
            <w:pPr>
              <w:spacing w:line="340" w:lineRule="exact"/>
              <w:jc w:val="right"/>
              <w:rPr>
                <w:rFonts w:ascii="ＭＳ ゴシック" w:eastAsia="ＭＳ ゴシック" w:hAnsi="ＭＳ ゴシック"/>
                <w:b/>
                <w:bCs/>
                <w:sz w:val="22"/>
              </w:rPr>
            </w:pPr>
            <w:r w:rsidRPr="00EA297F">
              <w:rPr>
                <w:rFonts w:ascii="ＭＳ ゴシック" w:eastAsia="ＭＳ ゴシック" w:hAnsi="ＭＳ ゴシック" w:hint="eastAsia"/>
                <w:b/>
                <w:bCs/>
                <w:sz w:val="22"/>
              </w:rPr>
              <w:t>３</w:t>
            </w:r>
            <w:r w:rsidR="00BA6A1D" w:rsidRPr="00EA297F">
              <w:rPr>
                <w:rFonts w:ascii="ＭＳ ゴシック" w:eastAsia="ＭＳ ゴシック" w:hAnsi="ＭＳ ゴシック" w:hint="eastAsia"/>
                <w:b/>
                <w:bCs/>
                <w:sz w:val="22"/>
              </w:rPr>
              <w:t>１</w:t>
            </w:r>
            <w:r w:rsidR="00161E5C" w:rsidRPr="00EA297F">
              <w:rPr>
                <w:rFonts w:ascii="ＭＳ ゴシック" w:eastAsia="ＭＳ ゴシック" w:hAnsi="ＭＳ ゴシック" w:hint="eastAsia"/>
                <w:b/>
                <w:bCs/>
                <w:sz w:val="22"/>
              </w:rPr>
              <w:t>（１</w:t>
            </w:r>
            <w:r w:rsidR="00BD5F3C" w:rsidRPr="00EA297F">
              <w:rPr>
                <w:rFonts w:ascii="ＭＳ ゴシック" w:eastAsia="ＭＳ ゴシック" w:hAnsi="ＭＳ ゴシック" w:hint="eastAsia"/>
                <w:b/>
                <w:bCs/>
                <w:sz w:val="22"/>
              </w:rPr>
              <w:t>５</w:t>
            </w:r>
            <w:r w:rsidR="00161E5C" w:rsidRPr="00EA297F">
              <w:rPr>
                <w:rFonts w:ascii="ＭＳ ゴシック" w:eastAsia="ＭＳ ゴシック" w:hAnsi="ＭＳ ゴシック" w:hint="eastAsia"/>
                <w:b/>
                <w:bCs/>
                <w:sz w:val="22"/>
              </w:rPr>
              <w:t>）</w:t>
            </w:r>
          </w:p>
        </w:tc>
      </w:tr>
      <w:tr w:rsidR="00EA297F" w:rsidRPr="00EA297F" w:rsidTr="006024FB">
        <w:trPr>
          <w:trHeight w:val="360"/>
        </w:trPr>
        <w:tc>
          <w:tcPr>
            <w:tcW w:w="6378" w:type="dxa"/>
            <w:vAlign w:val="center"/>
          </w:tcPr>
          <w:p w:rsidR="00161E5C" w:rsidRPr="00EA297F" w:rsidRDefault="00161E5C" w:rsidP="00B11367">
            <w:pPr>
              <w:spacing w:line="340" w:lineRule="exact"/>
              <w:ind w:firstLineChars="100" w:firstLine="210"/>
              <w:rPr>
                <w:rFonts w:ascii="ＭＳ 明朝" w:eastAsia="ＭＳ 明朝" w:hAnsi="ＭＳ 明朝"/>
                <w:bCs/>
              </w:rPr>
            </w:pPr>
            <w:r w:rsidRPr="00EA297F">
              <w:rPr>
                <w:rFonts w:ascii="ＭＳ 明朝" w:eastAsia="ＭＳ 明朝" w:hAnsi="ＭＳ 明朝" w:hint="eastAsia"/>
                <w:bCs/>
              </w:rPr>
              <w:t>安全・安心を支える</w:t>
            </w:r>
            <w:r w:rsidR="00BB7F4B" w:rsidRPr="00EA297F">
              <w:rPr>
                <w:rFonts w:ascii="ＭＳ 明朝" w:eastAsia="ＭＳ 明朝" w:hAnsi="ＭＳ 明朝" w:hint="eastAsia"/>
                <w:bCs/>
              </w:rPr>
              <w:t>災害に強い</w:t>
            </w:r>
            <w:r w:rsidRPr="00EA297F">
              <w:rPr>
                <w:rFonts w:ascii="ＭＳ 明朝" w:eastAsia="ＭＳ 明朝" w:hAnsi="ＭＳ 明朝" w:hint="eastAsia"/>
                <w:bCs/>
              </w:rPr>
              <w:t>情報サービス・情報基盤の整備</w:t>
            </w:r>
          </w:p>
        </w:tc>
        <w:tc>
          <w:tcPr>
            <w:tcW w:w="1560" w:type="dxa"/>
            <w:vAlign w:val="center"/>
          </w:tcPr>
          <w:p w:rsidR="00161E5C" w:rsidRPr="00EA297F" w:rsidRDefault="00F05174" w:rsidP="00161E5C">
            <w:pPr>
              <w:spacing w:line="340" w:lineRule="exact"/>
              <w:ind w:right="210"/>
              <w:jc w:val="right"/>
              <w:rPr>
                <w:rFonts w:ascii="ＭＳ 明朝" w:eastAsia="ＭＳ 明朝" w:hAnsi="ＭＳ 明朝"/>
                <w:bCs/>
                <w:sz w:val="20"/>
              </w:rPr>
            </w:pPr>
            <w:r w:rsidRPr="00EA297F">
              <w:rPr>
                <w:rFonts w:ascii="ＭＳ 明朝" w:eastAsia="ＭＳ 明朝" w:hAnsi="ＭＳ 明朝" w:hint="eastAsia"/>
                <w:bCs/>
                <w:sz w:val="20"/>
              </w:rPr>
              <w:t>７</w:t>
            </w:r>
            <w:r w:rsidR="00161E5C" w:rsidRPr="00EA297F">
              <w:rPr>
                <w:rFonts w:ascii="ＭＳ 明朝" w:eastAsia="ＭＳ 明朝" w:hAnsi="ＭＳ 明朝" w:hint="eastAsia"/>
                <w:bCs/>
                <w:sz w:val="20"/>
              </w:rPr>
              <w:t>（４）</w:t>
            </w:r>
          </w:p>
        </w:tc>
      </w:tr>
      <w:tr w:rsidR="00EA297F" w:rsidRPr="00EA297F" w:rsidTr="006024FB">
        <w:trPr>
          <w:trHeight w:val="360"/>
        </w:trPr>
        <w:tc>
          <w:tcPr>
            <w:tcW w:w="6378" w:type="dxa"/>
            <w:vAlign w:val="center"/>
          </w:tcPr>
          <w:p w:rsidR="00161E5C" w:rsidRPr="00EA297F" w:rsidRDefault="00161E5C" w:rsidP="00B11367">
            <w:pPr>
              <w:spacing w:line="340" w:lineRule="exact"/>
              <w:ind w:firstLineChars="100" w:firstLine="210"/>
              <w:rPr>
                <w:rFonts w:ascii="ＭＳ 明朝" w:eastAsia="ＭＳ 明朝" w:hAnsi="ＭＳ 明朝"/>
                <w:bCs/>
              </w:rPr>
            </w:pPr>
            <w:r w:rsidRPr="00EA297F">
              <w:rPr>
                <w:rFonts w:ascii="ＭＳ 明朝" w:eastAsia="ＭＳ 明朝" w:hAnsi="ＭＳ 明朝" w:hint="eastAsia"/>
                <w:bCs/>
              </w:rPr>
              <w:t>参加と協働による地域社会を実現する情報発信・交流の推進</w:t>
            </w:r>
          </w:p>
        </w:tc>
        <w:tc>
          <w:tcPr>
            <w:tcW w:w="1560" w:type="dxa"/>
            <w:vAlign w:val="center"/>
          </w:tcPr>
          <w:p w:rsidR="00161E5C" w:rsidRPr="00EA297F" w:rsidRDefault="00161E5C" w:rsidP="00BD5F3C">
            <w:pPr>
              <w:spacing w:line="340" w:lineRule="exact"/>
              <w:ind w:right="210"/>
              <w:jc w:val="right"/>
              <w:rPr>
                <w:rFonts w:ascii="ＭＳ 明朝" w:eastAsia="ＭＳ 明朝" w:hAnsi="ＭＳ 明朝"/>
                <w:bCs/>
                <w:sz w:val="20"/>
              </w:rPr>
            </w:pPr>
            <w:r w:rsidRPr="00EA297F">
              <w:rPr>
                <w:rFonts w:ascii="ＭＳ 明朝" w:eastAsia="ＭＳ 明朝" w:hAnsi="ＭＳ 明朝" w:hint="eastAsia"/>
                <w:bCs/>
                <w:sz w:val="20"/>
              </w:rPr>
              <w:t>１</w:t>
            </w:r>
            <w:r w:rsidR="00F05174" w:rsidRPr="00EA297F">
              <w:rPr>
                <w:rFonts w:ascii="ＭＳ 明朝" w:eastAsia="ＭＳ 明朝" w:hAnsi="ＭＳ 明朝" w:hint="eastAsia"/>
                <w:bCs/>
                <w:sz w:val="20"/>
              </w:rPr>
              <w:t>１</w:t>
            </w:r>
            <w:r w:rsidRPr="00EA297F">
              <w:rPr>
                <w:rFonts w:ascii="ＭＳ 明朝" w:eastAsia="ＭＳ 明朝" w:hAnsi="ＭＳ 明朝" w:hint="eastAsia"/>
                <w:bCs/>
                <w:sz w:val="20"/>
              </w:rPr>
              <w:t>（</w:t>
            </w:r>
            <w:r w:rsidR="00BD5F3C" w:rsidRPr="00EA297F">
              <w:rPr>
                <w:rFonts w:ascii="ＭＳ 明朝" w:eastAsia="ＭＳ 明朝" w:hAnsi="ＭＳ 明朝" w:hint="eastAsia"/>
                <w:bCs/>
                <w:sz w:val="20"/>
              </w:rPr>
              <w:t>６</w:t>
            </w:r>
            <w:r w:rsidRPr="00EA297F">
              <w:rPr>
                <w:rFonts w:ascii="ＭＳ 明朝" w:eastAsia="ＭＳ 明朝" w:hAnsi="ＭＳ 明朝" w:hint="eastAsia"/>
                <w:bCs/>
                <w:sz w:val="20"/>
              </w:rPr>
              <w:t>）</w:t>
            </w:r>
          </w:p>
        </w:tc>
      </w:tr>
      <w:tr w:rsidR="00EA297F" w:rsidRPr="00EA297F" w:rsidTr="006024FB">
        <w:trPr>
          <w:trHeight w:val="360"/>
        </w:trPr>
        <w:tc>
          <w:tcPr>
            <w:tcW w:w="6378" w:type="dxa"/>
            <w:vAlign w:val="center"/>
          </w:tcPr>
          <w:p w:rsidR="00161E5C" w:rsidRPr="00EA297F" w:rsidRDefault="00161E5C" w:rsidP="00B11367">
            <w:pPr>
              <w:spacing w:line="340" w:lineRule="exact"/>
              <w:ind w:firstLineChars="100" w:firstLine="210"/>
              <w:rPr>
                <w:rFonts w:ascii="ＭＳ 明朝" w:eastAsia="ＭＳ 明朝" w:hAnsi="ＭＳ 明朝"/>
                <w:bCs/>
              </w:rPr>
            </w:pPr>
            <w:r w:rsidRPr="00EA297F">
              <w:rPr>
                <w:rFonts w:ascii="ＭＳ 明朝" w:eastAsia="ＭＳ 明朝" w:hAnsi="ＭＳ 明朝" w:hint="eastAsia"/>
                <w:bCs/>
              </w:rPr>
              <w:t>ＩＣＴの活用による多様なニーズに応える区民サービスの実現</w:t>
            </w:r>
          </w:p>
        </w:tc>
        <w:tc>
          <w:tcPr>
            <w:tcW w:w="1560" w:type="dxa"/>
            <w:vAlign w:val="center"/>
          </w:tcPr>
          <w:p w:rsidR="00161E5C" w:rsidRPr="00EA297F" w:rsidRDefault="00161E5C" w:rsidP="00BA6A1D">
            <w:pPr>
              <w:spacing w:line="340" w:lineRule="exact"/>
              <w:ind w:right="210"/>
              <w:jc w:val="right"/>
              <w:rPr>
                <w:rFonts w:ascii="ＭＳ 明朝" w:eastAsia="ＭＳ 明朝" w:hAnsi="ＭＳ 明朝"/>
                <w:bCs/>
                <w:sz w:val="20"/>
              </w:rPr>
            </w:pPr>
            <w:r w:rsidRPr="00EA297F">
              <w:rPr>
                <w:rFonts w:ascii="ＭＳ 明朝" w:eastAsia="ＭＳ 明朝" w:hAnsi="ＭＳ 明朝" w:hint="eastAsia"/>
                <w:bCs/>
                <w:sz w:val="20"/>
              </w:rPr>
              <w:t>１</w:t>
            </w:r>
            <w:r w:rsidR="00BA6A1D" w:rsidRPr="00EA297F">
              <w:rPr>
                <w:rFonts w:ascii="ＭＳ 明朝" w:eastAsia="ＭＳ 明朝" w:hAnsi="ＭＳ 明朝" w:hint="eastAsia"/>
                <w:bCs/>
                <w:sz w:val="20"/>
              </w:rPr>
              <w:t>３</w:t>
            </w:r>
            <w:r w:rsidRPr="00EA297F">
              <w:rPr>
                <w:rFonts w:ascii="ＭＳ 明朝" w:eastAsia="ＭＳ 明朝" w:hAnsi="ＭＳ 明朝" w:hint="eastAsia"/>
                <w:bCs/>
                <w:sz w:val="20"/>
              </w:rPr>
              <w:t>（</w:t>
            </w:r>
            <w:r w:rsidR="00BD5F3C" w:rsidRPr="00EA297F">
              <w:rPr>
                <w:rFonts w:ascii="ＭＳ 明朝" w:eastAsia="ＭＳ 明朝" w:hAnsi="ＭＳ 明朝" w:hint="eastAsia"/>
                <w:bCs/>
                <w:sz w:val="20"/>
              </w:rPr>
              <w:t>５</w:t>
            </w:r>
            <w:r w:rsidRPr="00EA297F">
              <w:rPr>
                <w:rFonts w:ascii="ＭＳ 明朝" w:eastAsia="ＭＳ 明朝" w:hAnsi="ＭＳ 明朝" w:hint="eastAsia"/>
                <w:bCs/>
                <w:sz w:val="20"/>
              </w:rPr>
              <w:t>）</w:t>
            </w:r>
          </w:p>
        </w:tc>
      </w:tr>
      <w:tr w:rsidR="00EA297F" w:rsidRPr="00EA297F" w:rsidTr="00AD1B41">
        <w:trPr>
          <w:trHeight w:val="586"/>
        </w:trPr>
        <w:tc>
          <w:tcPr>
            <w:tcW w:w="6378" w:type="dxa"/>
            <w:shd w:val="clear" w:color="auto" w:fill="99FFCC"/>
            <w:vAlign w:val="center"/>
          </w:tcPr>
          <w:p w:rsidR="0090556A" w:rsidRPr="00EA297F" w:rsidRDefault="0090556A" w:rsidP="00760F22">
            <w:pPr>
              <w:spacing w:line="340" w:lineRule="exact"/>
              <w:rPr>
                <w:rFonts w:ascii="ＭＳ ゴシック" w:eastAsia="ＭＳ ゴシック" w:hAnsi="ＭＳ ゴシック"/>
                <w:b/>
                <w:bCs/>
                <w:sz w:val="22"/>
              </w:rPr>
            </w:pPr>
            <w:r w:rsidRPr="00EA297F">
              <w:rPr>
                <w:rFonts w:ascii="ＭＳ ゴシック" w:eastAsia="ＭＳ ゴシック" w:hAnsi="ＭＳ ゴシック" w:hint="eastAsia"/>
                <w:b/>
                <w:sz w:val="22"/>
                <w:szCs w:val="21"/>
              </w:rPr>
              <w:t>第二　創造的で効率的な区政運営を支える情報化の推進</w:t>
            </w:r>
          </w:p>
        </w:tc>
        <w:tc>
          <w:tcPr>
            <w:tcW w:w="1560" w:type="dxa"/>
            <w:shd w:val="clear" w:color="auto" w:fill="99FFCC"/>
            <w:vAlign w:val="center"/>
          </w:tcPr>
          <w:p w:rsidR="0090556A" w:rsidRPr="00EA297F" w:rsidRDefault="0090556A" w:rsidP="00F253D8">
            <w:pPr>
              <w:spacing w:line="340" w:lineRule="exact"/>
              <w:ind w:right="176"/>
              <w:jc w:val="right"/>
              <w:rPr>
                <w:rFonts w:ascii="ＭＳ ゴシック" w:eastAsia="ＭＳ ゴシック" w:hAnsi="ＭＳ ゴシック"/>
                <w:b/>
                <w:bCs/>
                <w:sz w:val="22"/>
              </w:rPr>
            </w:pPr>
            <w:r w:rsidRPr="00EA297F">
              <w:rPr>
                <w:rFonts w:ascii="ＭＳ ゴシック" w:eastAsia="ＭＳ ゴシック" w:hAnsi="ＭＳ ゴシック" w:hint="eastAsia"/>
                <w:b/>
                <w:bCs/>
                <w:sz w:val="22"/>
              </w:rPr>
              <w:t>１</w:t>
            </w:r>
            <w:r w:rsidR="00CB1B29" w:rsidRPr="00EA297F">
              <w:rPr>
                <w:rFonts w:ascii="ＭＳ ゴシック" w:eastAsia="ＭＳ ゴシック" w:hAnsi="ＭＳ ゴシック" w:hint="eastAsia"/>
                <w:b/>
                <w:bCs/>
                <w:sz w:val="22"/>
              </w:rPr>
              <w:t>７</w:t>
            </w:r>
            <w:r w:rsidRPr="00EA297F">
              <w:rPr>
                <w:rFonts w:ascii="ＭＳ ゴシック" w:eastAsia="ＭＳ ゴシック" w:hAnsi="ＭＳ ゴシック" w:hint="eastAsia"/>
                <w:b/>
                <w:bCs/>
                <w:sz w:val="22"/>
              </w:rPr>
              <w:t>（</w:t>
            </w:r>
            <w:r w:rsidR="00F253D8" w:rsidRPr="00EA297F">
              <w:rPr>
                <w:rFonts w:ascii="ＭＳ ゴシック" w:eastAsia="ＭＳ ゴシック" w:hAnsi="ＭＳ ゴシック" w:hint="eastAsia"/>
                <w:b/>
                <w:bCs/>
                <w:sz w:val="22"/>
              </w:rPr>
              <w:t>６</w:t>
            </w:r>
            <w:r w:rsidRPr="00EA297F">
              <w:rPr>
                <w:rFonts w:ascii="ＭＳ ゴシック" w:eastAsia="ＭＳ ゴシック" w:hAnsi="ＭＳ ゴシック" w:hint="eastAsia"/>
                <w:b/>
                <w:bCs/>
                <w:sz w:val="22"/>
              </w:rPr>
              <w:t>）</w:t>
            </w:r>
          </w:p>
        </w:tc>
      </w:tr>
      <w:tr w:rsidR="00EA297F" w:rsidRPr="00EA297F" w:rsidTr="006024FB">
        <w:trPr>
          <w:trHeight w:val="360"/>
        </w:trPr>
        <w:tc>
          <w:tcPr>
            <w:tcW w:w="6378" w:type="dxa"/>
            <w:vAlign w:val="center"/>
          </w:tcPr>
          <w:p w:rsidR="0090556A" w:rsidRPr="00EA297F" w:rsidRDefault="0090556A" w:rsidP="00760F22">
            <w:pPr>
              <w:spacing w:line="340" w:lineRule="exact"/>
              <w:ind w:firstLineChars="100" w:firstLine="210"/>
              <w:rPr>
                <w:rFonts w:ascii="ＭＳ 明朝" w:eastAsia="ＭＳ 明朝" w:hAnsi="ＭＳ 明朝"/>
                <w:bCs/>
              </w:rPr>
            </w:pPr>
            <w:r w:rsidRPr="00EA297F">
              <w:rPr>
                <w:rFonts w:ascii="ＭＳ 明朝" w:eastAsia="ＭＳ 明朝" w:hAnsi="ＭＳ 明朝" w:hint="eastAsia"/>
                <w:bCs/>
              </w:rPr>
              <w:t>効率的かつ安全な情報化の推進</w:t>
            </w:r>
          </w:p>
        </w:tc>
        <w:tc>
          <w:tcPr>
            <w:tcW w:w="1560" w:type="dxa"/>
            <w:vAlign w:val="center"/>
          </w:tcPr>
          <w:p w:rsidR="0090556A" w:rsidRPr="00EA297F" w:rsidRDefault="0090556A" w:rsidP="00760F22">
            <w:pPr>
              <w:spacing w:line="340" w:lineRule="exact"/>
              <w:ind w:right="210"/>
              <w:jc w:val="right"/>
              <w:rPr>
                <w:rFonts w:ascii="ＭＳ 明朝" w:eastAsia="ＭＳ 明朝" w:hAnsi="ＭＳ 明朝"/>
                <w:bCs/>
                <w:sz w:val="20"/>
              </w:rPr>
            </w:pPr>
            <w:r w:rsidRPr="00EA297F">
              <w:rPr>
                <w:rFonts w:ascii="ＭＳ 明朝" w:eastAsia="ＭＳ 明朝" w:hAnsi="ＭＳ 明朝" w:hint="eastAsia"/>
                <w:bCs/>
                <w:sz w:val="20"/>
              </w:rPr>
              <w:t>６（</w:t>
            </w:r>
            <w:r w:rsidR="00FA30AA" w:rsidRPr="00EA297F">
              <w:rPr>
                <w:rFonts w:ascii="ＭＳ 明朝" w:eastAsia="ＭＳ 明朝" w:hAnsi="ＭＳ 明朝" w:hint="eastAsia"/>
                <w:bCs/>
                <w:sz w:val="20"/>
              </w:rPr>
              <w:t>２</w:t>
            </w:r>
            <w:r w:rsidRPr="00EA297F">
              <w:rPr>
                <w:rFonts w:ascii="ＭＳ 明朝" w:eastAsia="ＭＳ 明朝" w:hAnsi="ＭＳ 明朝" w:hint="eastAsia"/>
                <w:bCs/>
                <w:sz w:val="20"/>
              </w:rPr>
              <w:t>）</w:t>
            </w:r>
          </w:p>
        </w:tc>
      </w:tr>
      <w:tr w:rsidR="00EA297F" w:rsidRPr="00EA297F" w:rsidTr="006024FB">
        <w:trPr>
          <w:trHeight w:val="360"/>
        </w:trPr>
        <w:tc>
          <w:tcPr>
            <w:tcW w:w="6378" w:type="dxa"/>
            <w:vAlign w:val="center"/>
          </w:tcPr>
          <w:p w:rsidR="0090556A" w:rsidRPr="00EA297F" w:rsidRDefault="0090556A" w:rsidP="00760F22">
            <w:pPr>
              <w:spacing w:line="340" w:lineRule="exact"/>
              <w:ind w:firstLineChars="100" w:firstLine="210"/>
              <w:rPr>
                <w:rFonts w:ascii="ＭＳ 明朝" w:eastAsia="ＭＳ 明朝" w:hAnsi="ＭＳ 明朝"/>
                <w:bCs/>
              </w:rPr>
            </w:pPr>
            <w:r w:rsidRPr="00EA297F">
              <w:rPr>
                <w:rFonts w:ascii="ＭＳ 明朝" w:eastAsia="ＭＳ 明朝" w:hAnsi="ＭＳ 明朝" w:hint="eastAsia"/>
                <w:bCs/>
              </w:rPr>
              <w:t>行政保有情報の共有・活用の推進</w:t>
            </w:r>
          </w:p>
        </w:tc>
        <w:tc>
          <w:tcPr>
            <w:tcW w:w="1560" w:type="dxa"/>
            <w:vAlign w:val="center"/>
          </w:tcPr>
          <w:p w:rsidR="0090556A" w:rsidRPr="00EA297F" w:rsidRDefault="00CB1B29" w:rsidP="00BD5F3C">
            <w:pPr>
              <w:spacing w:line="340" w:lineRule="exact"/>
              <w:ind w:right="210"/>
              <w:jc w:val="right"/>
              <w:rPr>
                <w:rFonts w:ascii="ＭＳ 明朝" w:eastAsia="ＭＳ 明朝" w:hAnsi="ＭＳ 明朝"/>
                <w:bCs/>
                <w:sz w:val="20"/>
              </w:rPr>
            </w:pPr>
            <w:r w:rsidRPr="00EA297F">
              <w:rPr>
                <w:rFonts w:ascii="ＭＳ 明朝" w:eastAsia="ＭＳ 明朝" w:hAnsi="ＭＳ 明朝" w:hint="eastAsia"/>
                <w:bCs/>
                <w:sz w:val="20"/>
              </w:rPr>
              <w:t>７</w:t>
            </w:r>
            <w:r w:rsidR="0090556A" w:rsidRPr="00EA297F">
              <w:rPr>
                <w:rFonts w:ascii="ＭＳ 明朝" w:eastAsia="ＭＳ 明朝" w:hAnsi="ＭＳ 明朝" w:hint="eastAsia"/>
                <w:bCs/>
                <w:sz w:val="20"/>
              </w:rPr>
              <w:t>（</w:t>
            </w:r>
            <w:r w:rsidR="00BD5F3C" w:rsidRPr="00EA297F">
              <w:rPr>
                <w:rFonts w:ascii="ＭＳ 明朝" w:eastAsia="ＭＳ 明朝" w:hAnsi="ＭＳ 明朝" w:hint="eastAsia"/>
                <w:bCs/>
                <w:sz w:val="20"/>
              </w:rPr>
              <w:t>４</w:t>
            </w:r>
            <w:r w:rsidR="0090556A" w:rsidRPr="00EA297F">
              <w:rPr>
                <w:rFonts w:ascii="ＭＳ 明朝" w:eastAsia="ＭＳ 明朝" w:hAnsi="ＭＳ 明朝" w:hint="eastAsia"/>
                <w:bCs/>
                <w:sz w:val="20"/>
              </w:rPr>
              <w:t>）</w:t>
            </w:r>
          </w:p>
        </w:tc>
      </w:tr>
      <w:tr w:rsidR="00EA297F" w:rsidRPr="00EA297F" w:rsidTr="006024FB">
        <w:trPr>
          <w:trHeight w:val="360"/>
        </w:trPr>
        <w:tc>
          <w:tcPr>
            <w:tcW w:w="6378" w:type="dxa"/>
            <w:vAlign w:val="center"/>
          </w:tcPr>
          <w:p w:rsidR="0090556A" w:rsidRPr="00EA297F" w:rsidRDefault="0090556A" w:rsidP="00760F22">
            <w:pPr>
              <w:spacing w:line="340" w:lineRule="exact"/>
              <w:ind w:firstLineChars="100" w:firstLine="210"/>
              <w:rPr>
                <w:rFonts w:ascii="ＭＳ 明朝" w:eastAsia="ＭＳ 明朝" w:hAnsi="ＭＳ 明朝"/>
                <w:bCs/>
              </w:rPr>
            </w:pPr>
            <w:r w:rsidRPr="00EA297F">
              <w:rPr>
                <w:rFonts w:ascii="ＭＳ 明朝" w:eastAsia="ＭＳ 明朝" w:hAnsi="ＭＳ 明朝" w:hint="eastAsia"/>
                <w:bCs/>
              </w:rPr>
              <w:t>ＩＣＴを効率的・実践的に活用できる人材の育成</w:t>
            </w:r>
          </w:p>
        </w:tc>
        <w:tc>
          <w:tcPr>
            <w:tcW w:w="1560" w:type="dxa"/>
            <w:vAlign w:val="center"/>
          </w:tcPr>
          <w:p w:rsidR="0090556A" w:rsidRPr="00EA297F" w:rsidRDefault="0090556A" w:rsidP="00760F22">
            <w:pPr>
              <w:wordWrap w:val="0"/>
              <w:spacing w:line="340" w:lineRule="exact"/>
              <w:ind w:right="743"/>
              <w:jc w:val="right"/>
              <w:rPr>
                <w:rFonts w:ascii="ＭＳ 明朝" w:eastAsia="ＭＳ 明朝" w:hAnsi="ＭＳ 明朝"/>
                <w:bCs/>
                <w:sz w:val="20"/>
              </w:rPr>
            </w:pPr>
            <w:r w:rsidRPr="00EA297F">
              <w:rPr>
                <w:rFonts w:ascii="ＭＳ 明朝" w:eastAsia="ＭＳ 明朝" w:hAnsi="ＭＳ 明朝" w:hint="eastAsia"/>
                <w:bCs/>
                <w:sz w:val="20"/>
              </w:rPr>
              <w:t>４</w:t>
            </w:r>
            <w:r w:rsidRPr="00EA297F">
              <w:rPr>
                <w:rFonts w:ascii="ＭＳ 明朝" w:eastAsia="ＭＳ 明朝" w:hAnsi="ＭＳ 明朝" w:hint="eastAsia"/>
                <w:bCs/>
                <w:w w:val="80"/>
                <w:sz w:val="20"/>
              </w:rPr>
              <w:t xml:space="preserve"> </w:t>
            </w:r>
          </w:p>
        </w:tc>
      </w:tr>
      <w:tr w:rsidR="00EA297F" w:rsidRPr="00EA297F" w:rsidTr="00AD1B41">
        <w:trPr>
          <w:trHeight w:val="568"/>
        </w:trPr>
        <w:tc>
          <w:tcPr>
            <w:tcW w:w="6378" w:type="dxa"/>
            <w:tcBorders>
              <w:bottom w:val="double" w:sz="4" w:space="0" w:color="auto"/>
            </w:tcBorders>
            <w:shd w:val="clear" w:color="auto" w:fill="99FFCC"/>
            <w:vAlign w:val="center"/>
          </w:tcPr>
          <w:p w:rsidR="0090556A" w:rsidRPr="00EA297F" w:rsidRDefault="0090556A" w:rsidP="00760F22">
            <w:pPr>
              <w:rPr>
                <w:rFonts w:ascii="ＭＳ ゴシック" w:eastAsia="ＭＳ ゴシック" w:hAnsi="ＭＳ ゴシック"/>
                <w:b/>
                <w:sz w:val="22"/>
              </w:rPr>
            </w:pPr>
            <w:r w:rsidRPr="00EA297F">
              <w:rPr>
                <w:rFonts w:ascii="ＭＳ ゴシック" w:eastAsia="ＭＳ ゴシック" w:hAnsi="ＭＳ ゴシック" w:hint="eastAsia"/>
                <w:b/>
                <w:sz w:val="22"/>
                <w:szCs w:val="21"/>
              </w:rPr>
              <w:t>第三　情報化基本方針の実現に向けて</w:t>
            </w:r>
          </w:p>
        </w:tc>
        <w:tc>
          <w:tcPr>
            <w:tcW w:w="1560" w:type="dxa"/>
            <w:tcBorders>
              <w:bottom w:val="double" w:sz="4" w:space="0" w:color="auto"/>
            </w:tcBorders>
            <w:shd w:val="clear" w:color="auto" w:fill="99FFCC"/>
            <w:vAlign w:val="center"/>
          </w:tcPr>
          <w:p w:rsidR="0090556A" w:rsidRPr="00EA297F" w:rsidRDefault="0090556A" w:rsidP="00760F22">
            <w:pPr>
              <w:spacing w:line="340" w:lineRule="exact"/>
              <w:ind w:right="840"/>
              <w:jc w:val="right"/>
              <w:rPr>
                <w:rFonts w:ascii="ＭＳ ゴシック" w:eastAsia="ＭＳ ゴシック" w:hAnsi="ＭＳ ゴシック"/>
                <w:b/>
                <w:bCs/>
                <w:sz w:val="22"/>
              </w:rPr>
            </w:pPr>
            <w:r w:rsidRPr="00EA297F">
              <w:rPr>
                <w:rFonts w:ascii="ＭＳ ゴシック" w:eastAsia="ＭＳ ゴシック" w:hAnsi="ＭＳ ゴシック" w:hint="eastAsia"/>
                <w:b/>
                <w:bCs/>
                <w:sz w:val="22"/>
              </w:rPr>
              <w:t>２</w:t>
            </w:r>
          </w:p>
        </w:tc>
      </w:tr>
      <w:tr w:rsidR="00EA297F" w:rsidRPr="00EA297F" w:rsidTr="00AD1B41">
        <w:trPr>
          <w:trHeight w:val="666"/>
        </w:trPr>
        <w:tc>
          <w:tcPr>
            <w:tcW w:w="6378" w:type="dxa"/>
            <w:tcBorders>
              <w:top w:val="double" w:sz="4" w:space="0" w:color="auto"/>
            </w:tcBorders>
            <w:shd w:val="clear" w:color="auto" w:fill="99FF99"/>
            <w:vAlign w:val="center"/>
          </w:tcPr>
          <w:p w:rsidR="0090556A" w:rsidRPr="00EA297F" w:rsidRDefault="0090556A" w:rsidP="00760F22">
            <w:pPr>
              <w:spacing w:line="340" w:lineRule="exact"/>
              <w:jc w:val="center"/>
              <w:rPr>
                <w:rFonts w:ascii="ＭＳ ゴシック" w:eastAsia="ＭＳ ゴシック" w:hAnsi="ＭＳ ゴシック"/>
                <w:b/>
                <w:bCs/>
                <w:sz w:val="22"/>
              </w:rPr>
            </w:pPr>
            <w:r w:rsidRPr="00EA297F">
              <w:rPr>
                <w:rFonts w:ascii="ＭＳ ゴシック" w:eastAsia="ＭＳ ゴシック" w:hAnsi="ＭＳ ゴシック" w:hint="eastAsia"/>
                <w:b/>
                <w:bCs/>
                <w:sz w:val="22"/>
              </w:rPr>
              <w:t>計</w:t>
            </w:r>
          </w:p>
        </w:tc>
        <w:tc>
          <w:tcPr>
            <w:tcW w:w="1560" w:type="dxa"/>
            <w:tcBorders>
              <w:top w:val="double" w:sz="4" w:space="0" w:color="auto"/>
            </w:tcBorders>
            <w:shd w:val="clear" w:color="auto" w:fill="99FF99"/>
            <w:vAlign w:val="center"/>
          </w:tcPr>
          <w:p w:rsidR="0090556A" w:rsidRPr="00EA297F" w:rsidRDefault="001F6060" w:rsidP="002C7EF5">
            <w:pPr>
              <w:spacing w:line="340" w:lineRule="exact"/>
              <w:jc w:val="right"/>
              <w:rPr>
                <w:rFonts w:ascii="ＭＳ ゴシック" w:eastAsia="ＭＳ ゴシック" w:hAnsi="ＭＳ ゴシック"/>
                <w:b/>
                <w:bCs/>
                <w:sz w:val="22"/>
              </w:rPr>
            </w:pPr>
            <w:r w:rsidRPr="00EA297F">
              <w:rPr>
                <w:rFonts w:ascii="ＭＳ ゴシック" w:eastAsia="ＭＳ ゴシック" w:hAnsi="ＭＳ ゴシック" w:hint="eastAsia"/>
                <w:b/>
                <w:bCs/>
                <w:sz w:val="22"/>
              </w:rPr>
              <w:t>５０</w:t>
            </w:r>
            <w:r w:rsidR="0090556A" w:rsidRPr="00EA297F">
              <w:rPr>
                <w:rFonts w:ascii="ＭＳ ゴシック" w:eastAsia="ＭＳ ゴシック" w:hAnsi="ＭＳ ゴシック" w:hint="eastAsia"/>
                <w:b/>
                <w:bCs/>
                <w:sz w:val="22"/>
              </w:rPr>
              <w:t>（</w:t>
            </w:r>
            <w:r w:rsidR="004A1444" w:rsidRPr="00EA297F">
              <w:rPr>
                <w:rFonts w:ascii="ＭＳ ゴシック" w:eastAsia="ＭＳ ゴシック" w:hAnsi="ＭＳ ゴシック" w:hint="eastAsia"/>
                <w:b/>
                <w:bCs/>
                <w:sz w:val="22"/>
              </w:rPr>
              <w:t>２</w:t>
            </w:r>
            <w:r w:rsidR="002C7EF5" w:rsidRPr="00EA297F">
              <w:rPr>
                <w:rFonts w:ascii="ＭＳ ゴシック" w:eastAsia="ＭＳ ゴシック" w:hAnsi="ＭＳ ゴシック" w:hint="eastAsia"/>
                <w:b/>
                <w:bCs/>
                <w:sz w:val="22"/>
              </w:rPr>
              <w:t>１</w:t>
            </w:r>
            <w:r w:rsidR="0090556A" w:rsidRPr="00EA297F">
              <w:rPr>
                <w:rFonts w:ascii="ＭＳ ゴシック" w:eastAsia="ＭＳ ゴシック" w:hAnsi="ＭＳ ゴシック" w:hint="eastAsia"/>
                <w:b/>
                <w:bCs/>
                <w:sz w:val="22"/>
              </w:rPr>
              <w:t>）</w:t>
            </w:r>
          </w:p>
        </w:tc>
      </w:tr>
    </w:tbl>
    <w:p w:rsidR="00D77E39" w:rsidRPr="00EA297F" w:rsidRDefault="00D77E39" w:rsidP="006024FB">
      <w:pPr>
        <w:spacing w:line="160" w:lineRule="exact"/>
        <w:ind w:firstLineChars="100" w:firstLine="211"/>
        <w:rPr>
          <w:rFonts w:asciiTheme="majorEastAsia" w:eastAsiaTheme="majorEastAsia" w:hAnsiTheme="majorEastAsia"/>
          <w:b/>
          <w:bCs/>
        </w:rPr>
      </w:pPr>
    </w:p>
    <w:p w:rsidR="00D312A8" w:rsidRPr="00EA297F" w:rsidRDefault="001638FD" w:rsidP="007D36B9">
      <w:pPr>
        <w:ind w:firstLineChars="100" w:firstLine="211"/>
        <w:rPr>
          <w:rFonts w:asciiTheme="minorEastAsia" w:hAnsiTheme="minorEastAsia"/>
          <w:b/>
        </w:rPr>
      </w:pPr>
      <w:r w:rsidRPr="00EA297F">
        <w:rPr>
          <w:rFonts w:asciiTheme="majorEastAsia" w:eastAsiaTheme="majorEastAsia" w:hAnsiTheme="majorEastAsia" w:hint="eastAsia"/>
          <w:b/>
          <w:bCs/>
        </w:rPr>
        <w:t xml:space="preserve">　</w:t>
      </w:r>
      <w:r w:rsidRPr="00EA297F">
        <w:rPr>
          <w:rFonts w:asciiTheme="minorEastAsia" w:hAnsiTheme="minorEastAsia" w:hint="eastAsia"/>
          <w:b/>
          <w:bCs/>
        </w:rPr>
        <w:t xml:space="preserve">　※（　）は</w:t>
      </w:r>
      <w:r w:rsidRPr="00EA297F">
        <w:rPr>
          <w:rFonts w:asciiTheme="minorEastAsia" w:hAnsiTheme="minorEastAsia" w:hint="eastAsia"/>
          <w:b/>
        </w:rPr>
        <w:t>実行計画、協働推進計画、行財政改革推進計画の該当項目数</w:t>
      </w:r>
    </w:p>
    <w:p w:rsidR="00161E5C" w:rsidRPr="00EA297F" w:rsidRDefault="00161E5C" w:rsidP="006024FB">
      <w:pPr>
        <w:widowControl/>
        <w:spacing w:line="40" w:lineRule="exact"/>
        <w:jc w:val="left"/>
        <w:rPr>
          <w:rFonts w:asciiTheme="minorEastAsia" w:hAnsiTheme="minorEastAsia"/>
          <w:b/>
        </w:rPr>
      </w:pPr>
      <w:r w:rsidRPr="00EA297F">
        <w:rPr>
          <w:rFonts w:asciiTheme="minorEastAsia" w:hAnsiTheme="minorEastAsia"/>
          <w:b/>
        </w:rPr>
        <w:br w:type="page"/>
      </w:r>
    </w:p>
    <w:p w:rsidR="00920B9D" w:rsidRPr="00EA297F" w:rsidRDefault="00F92E75" w:rsidP="00F62A06">
      <w:pPr>
        <w:pStyle w:val="4"/>
        <w:ind w:leftChars="0" w:left="0"/>
        <w:rPr>
          <w:rFonts w:ascii="ＭＳ ゴシック" w:eastAsia="ＭＳ ゴシック" w:hAnsi="ＭＳ ゴシック"/>
          <w:b w:val="0"/>
          <w:w w:val="96"/>
        </w:rPr>
      </w:pPr>
      <w:bookmarkStart w:id="12" w:name="_Toc534629845"/>
      <w:r>
        <w:rPr>
          <w:rFonts w:ascii="ＭＳ ゴシック" w:eastAsia="ＭＳ ゴシック" w:hAnsi="ＭＳ ゴシック"/>
          <w:b w:val="0"/>
          <w:noProof/>
          <w:sz w:val="22"/>
        </w:rPr>
        <w:lastRenderedPageBreak/>
        <w:pict>
          <v:group id="_x0000_s1267" style="position:absolute;left:0;text-align:left;margin-left:397.05pt;margin-top:-.55pt;width:49.55pt;height:16.9pt;z-index:251681792" coordorigin="8335,808" coordsize="991,338">
            <v:rect id="Rectangle 122" o:spid="_x0000_s1253" style="position:absolute;left:8404;top:880;width:850;height:238;visibility:visible" fillcolor="#9f9">
              <v:textbox inset="5.85pt,.7pt,5.85pt,.7pt"/>
            </v:rect>
            <v:rect id="Rectangle 128" o:spid="_x0000_s1254"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style="mso-next-textbox:#Rectangle 128" inset="5.85pt,.7pt,5.85pt,.7pt">
                <w:txbxContent>
                  <w:p w:rsidR="000F664F" w:rsidRPr="00D714CB" w:rsidRDefault="000F664F" w:rsidP="00DD1214">
                    <w:pPr>
                      <w:jc w:val="center"/>
                      <w:rPr>
                        <w:b/>
                        <w:sz w:val="16"/>
                      </w:rPr>
                    </w:pPr>
                    <w:r w:rsidRPr="00D714CB">
                      <w:rPr>
                        <w:rFonts w:hint="eastAsia"/>
                        <w:b/>
                        <w:sz w:val="16"/>
                      </w:rPr>
                      <w:t>実計</w:t>
                    </w:r>
                    <w:r>
                      <w:rPr>
                        <w:rFonts w:hint="eastAsia"/>
                        <w:b/>
                        <w:sz w:val="16"/>
                      </w:rPr>
                      <w:t>･</w:t>
                    </w:r>
                    <w:r w:rsidRPr="00D714CB">
                      <w:rPr>
                        <w:rFonts w:hint="eastAsia"/>
                        <w:b/>
                        <w:sz w:val="16"/>
                      </w:rPr>
                      <w:t>重点</w:t>
                    </w:r>
                  </w:p>
                  <w:p w:rsidR="000F664F" w:rsidRPr="00D714CB" w:rsidRDefault="000F664F" w:rsidP="00DD1214">
                    <w:pPr>
                      <w:jc w:val="center"/>
                      <w:rPr>
                        <w:b/>
                        <w:sz w:val="16"/>
                      </w:rPr>
                    </w:pPr>
                    <w:r w:rsidRPr="00D714CB">
                      <w:rPr>
                        <w:rFonts w:hint="eastAsia"/>
                        <w:b/>
                        <w:sz w:val="16"/>
                      </w:rPr>
                      <w:t>実計</w:t>
                    </w:r>
                    <w:r>
                      <w:rPr>
                        <w:rFonts w:hint="eastAsia"/>
                        <w:b/>
                        <w:sz w:val="16"/>
                      </w:rPr>
                      <w:t>･</w:t>
                    </w:r>
                    <w:r w:rsidRPr="00D714CB">
                      <w:rPr>
                        <w:rFonts w:hint="eastAsia"/>
                        <w:b/>
                        <w:sz w:val="16"/>
                      </w:rPr>
                      <w:t>重点</w:t>
                    </w:r>
                    <w:r>
                      <w:rPr>
                        <w:rFonts w:hint="eastAsia"/>
                        <w:b/>
                        <w:sz w:val="16"/>
                      </w:rPr>
                      <w:t>協働</w:t>
                    </w:r>
                  </w:p>
                </w:txbxContent>
              </v:textbox>
            </v:rect>
          </v:group>
        </w:pict>
      </w:r>
      <w:r>
        <w:rPr>
          <w:rFonts w:ascii="ＭＳ ゴシック" w:eastAsia="ＭＳ ゴシック" w:hAnsi="ＭＳ ゴシック"/>
          <w:b w:val="0"/>
          <w:noProof/>
          <w:w w:val="96"/>
          <w:sz w:val="22"/>
        </w:rPr>
        <w:pict>
          <v:group id="キャンバス 53" o:spid="_x0000_s1029" editas="canvas" style="position:absolute;left:0;text-align:left;margin-left:.45pt;margin-top:.55pt;width:449.8pt;height:716.55pt;z-index:251659264" coordorigin="1710,1382" coordsize="8996,1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710;top:1382;width:8996;height:14331;visibility:visible">
              <v:fill o:detectmouseclick="t"/>
              <v:path o:connecttype="none"/>
            </v:shape>
            <v:shapetype id="_x0000_t202" coordsize="21600,21600" o:spt="202" path="m,l,21600r21600,l21600,xe">
              <v:stroke joinstyle="miter"/>
              <v:path gradientshapeok="t" o:connecttype="rect"/>
            </v:shapetype>
            <v:shape id="Text Box 55" o:spid="_x0000_s1031" type="#_x0000_t202" style="position:absolute;left:1721;top:6593;width:510;height:3170;visibility:visible;v-text-anchor:middle">
              <v:textbox style="layout-flow:vertical-ideographic;mso-next-textbox:#Text Box 55" inset="5.85pt,.7pt,5.85pt,.7pt">
                <w:txbxContent>
                  <w:p w:rsidR="000F664F" w:rsidRPr="000A4D11" w:rsidRDefault="000F664F" w:rsidP="003A2D3C">
                    <w:pPr>
                      <w:jc w:val="center"/>
                      <w:rPr>
                        <w:b/>
                        <w:szCs w:val="21"/>
                      </w:rPr>
                    </w:pPr>
                    <w:r w:rsidRPr="000A4D11">
                      <w:rPr>
                        <w:rFonts w:hint="eastAsia"/>
                        <w:b/>
                        <w:szCs w:val="21"/>
                      </w:rPr>
                      <w:t>第一</w:t>
                    </w:r>
                    <w:r>
                      <w:rPr>
                        <w:rFonts w:hint="eastAsia"/>
                        <w:b/>
                        <w:szCs w:val="21"/>
                      </w:rPr>
                      <w:t xml:space="preserve">　</w:t>
                    </w:r>
                    <w:r w:rsidRPr="000A4D11">
                      <w:rPr>
                        <w:rFonts w:hint="eastAsia"/>
                        <w:b/>
                        <w:szCs w:val="21"/>
                      </w:rPr>
                      <w:t>地域情報化の</w:t>
                    </w:r>
                    <w:r>
                      <w:rPr>
                        <w:rFonts w:hint="eastAsia"/>
                        <w:b/>
                        <w:szCs w:val="21"/>
                      </w:rPr>
                      <w:t>推進</w:t>
                    </w:r>
                  </w:p>
                </w:txbxContent>
              </v:textbox>
            </v:shape>
            <v:shape id="Text Box 56" o:spid="_x0000_s1032" type="#_x0000_t202" style="position:absolute;left:2559;top:2529;width:2052;height:1350;visibility:visible">
              <v:textbox style="mso-next-textbox:#Text Box 56" inset="5.85pt,.7pt,5.85pt,.7pt">
                <w:txbxContent>
                  <w:p w:rsidR="000F664F" w:rsidRPr="003359FE" w:rsidRDefault="000F664F" w:rsidP="003A2D3C">
                    <w:pPr>
                      <w:jc w:val="left"/>
                      <w:rPr>
                        <w:sz w:val="18"/>
                        <w:szCs w:val="18"/>
                      </w:rPr>
                    </w:pPr>
                    <w:r w:rsidRPr="003359FE">
                      <w:rPr>
                        <w:rFonts w:hint="eastAsia"/>
                        <w:sz w:val="18"/>
                        <w:szCs w:val="18"/>
                      </w:rPr>
                      <w:t>目標１</w:t>
                    </w:r>
                  </w:p>
                  <w:p w:rsidR="000F664F" w:rsidRDefault="000F664F" w:rsidP="003A2D3C">
                    <w:pPr>
                      <w:spacing w:line="300" w:lineRule="exact"/>
                      <w:jc w:val="left"/>
                      <w:rPr>
                        <w:sz w:val="18"/>
                        <w:szCs w:val="18"/>
                      </w:rPr>
                    </w:pPr>
                    <w:r w:rsidRPr="003359FE">
                      <w:rPr>
                        <w:rFonts w:hint="eastAsia"/>
                        <w:sz w:val="18"/>
                        <w:szCs w:val="18"/>
                      </w:rPr>
                      <w:t>安全・安心を支える</w:t>
                    </w:r>
                    <w:r w:rsidRPr="00BB7F4B">
                      <w:rPr>
                        <w:rFonts w:hint="eastAsia"/>
                        <w:sz w:val="18"/>
                        <w:szCs w:val="18"/>
                      </w:rPr>
                      <w:t>災</w:t>
                    </w:r>
                  </w:p>
                  <w:p w:rsidR="000F664F" w:rsidRPr="003359FE" w:rsidRDefault="000F664F" w:rsidP="003A2D3C">
                    <w:pPr>
                      <w:spacing w:line="300" w:lineRule="exact"/>
                      <w:ind w:rightChars="-86" w:right="-181"/>
                      <w:jc w:val="left"/>
                      <w:rPr>
                        <w:sz w:val="18"/>
                        <w:szCs w:val="18"/>
                      </w:rPr>
                    </w:pPr>
                    <w:r w:rsidRPr="00BB7F4B">
                      <w:rPr>
                        <w:rFonts w:hint="eastAsia"/>
                        <w:sz w:val="18"/>
                        <w:szCs w:val="18"/>
                      </w:rPr>
                      <w:t>害に強い</w:t>
                    </w:r>
                    <w:r w:rsidRPr="003359FE">
                      <w:rPr>
                        <w:rFonts w:hint="eastAsia"/>
                        <w:sz w:val="18"/>
                        <w:szCs w:val="18"/>
                      </w:rPr>
                      <w:t>情報サービス</w:t>
                    </w:r>
                    <w:r>
                      <w:rPr>
                        <w:rFonts w:hint="eastAsia"/>
                        <w:sz w:val="18"/>
                        <w:szCs w:val="18"/>
                      </w:rPr>
                      <w:t>･</w:t>
                    </w:r>
                    <w:r w:rsidRPr="003359FE">
                      <w:rPr>
                        <w:rFonts w:hint="eastAsia"/>
                        <w:sz w:val="18"/>
                        <w:szCs w:val="18"/>
                      </w:rPr>
                      <w:t>情報基盤の整備</w:t>
                    </w:r>
                  </w:p>
                  <w:p w:rsidR="000F664F" w:rsidRPr="003359FE" w:rsidRDefault="000F664F" w:rsidP="003A2D3C">
                    <w:pPr>
                      <w:rPr>
                        <w:sz w:val="18"/>
                        <w:szCs w:val="18"/>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7" o:spid="_x0000_s1033" type="#_x0000_t34" style="position:absolute;left:2231;top:3204;width:328;height:497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BMAsQAAADbAAAADwAAAGRycy9kb3ducmV2LnhtbESP0WrCQBRE3wv+w3IFX4putCWE6Coi&#10;iH0pou0HXLLXJJq9G3bXJPbruwWhj8PMnGFWm8E0oiPna8sK5rMEBHFhdc2lgu+v/TQD4QOyxsYy&#10;KXiQh8169LLCXNueT9SdQykihH2OCqoQ2lxKX1Rk0M9sSxy9i3UGQ5SulNphH+GmkYskSaXBmuNC&#10;hS3tKipu57tRsLjc3k8/WZG41/RxyK790X26TqnJeNguQQQawn/42f7QCtI3+PsSf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MEwCxAAAANsAAAAPAAAAAAAAAAAA&#10;AAAAAKECAABkcnMvZG93bnJldi54bWxQSwUGAAAAAAQABAD5AAAAkgMAAAAA&#10;" adj=",34975,-146920"/>
            <v:shape id="Text Box 58" o:spid="_x0000_s1034" type="#_x0000_t202" style="position:absolute;left:2559;top:6954;width:2052;height:1363;visibility:visible">
              <v:textbox style="mso-next-textbox:#Text Box 58" inset="5.85pt,.7pt,5.85pt,.7pt">
                <w:txbxContent>
                  <w:p w:rsidR="000F664F" w:rsidRPr="003359FE" w:rsidRDefault="000F664F" w:rsidP="003A2D3C">
                    <w:pPr>
                      <w:jc w:val="left"/>
                      <w:rPr>
                        <w:sz w:val="18"/>
                        <w:szCs w:val="18"/>
                      </w:rPr>
                    </w:pPr>
                    <w:r w:rsidRPr="003359FE">
                      <w:rPr>
                        <w:rFonts w:hint="eastAsia"/>
                        <w:sz w:val="18"/>
                        <w:szCs w:val="18"/>
                      </w:rPr>
                      <w:t>目標２</w:t>
                    </w:r>
                  </w:p>
                  <w:p w:rsidR="000F664F" w:rsidRPr="003359FE" w:rsidRDefault="000F664F" w:rsidP="003A2D3C">
                    <w:pPr>
                      <w:spacing w:line="300" w:lineRule="exact"/>
                      <w:jc w:val="left"/>
                      <w:rPr>
                        <w:sz w:val="18"/>
                        <w:szCs w:val="18"/>
                      </w:rPr>
                    </w:pPr>
                    <w:r w:rsidRPr="003359FE">
                      <w:rPr>
                        <w:rFonts w:hint="eastAsia"/>
                        <w:sz w:val="18"/>
                        <w:szCs w:val="18"/>
                      </w:rPr>
                      <w:t>参加と協働による地域社会を実現する情報発信・交流の推進</w:t>
                    </w:r>
                  </w:p>
                </w:txbxContent>
              </v:textbox>
            </v:shape>
            <v:shape id="Text Box 59" o:spid="_x0000_s1035" type="#_x0000_t202" style="position:absolute;left:2564;top:11911;width:2052;height:1369;visibility:visible">
              <v:textbox style="mso-next-textbox:#Text Box 59" inset="5.85pt,.7pt,5.85pt,.7pt">
                <w:txbxContent>
                  <w:p w:rsidR="000F664F" w:rsidRPr="003359FE" w:rsidRDefault="000F664F" w:rsidP="003A2D3C">
                    <w:pPr>
                      <w:jc w:val="left"/>
                      <w:rPr>
                        <w:sz w:val="18"/>
                        <w:szCs w:val="18"/>
                      </w:rPr>
                    </w:pPr>
                    <w:r w:rsidRPr="003359FE">
                      <w:rPr>
                        <w:rFonts w:hint="eastAsia"/>
                        <w:sz w:val="18"/>
                        <w:szCs w:val="18"/>
                      </w:rPr>
                      <w:t>目標３</w:t>
                    </w:r>
                  </w:p>
                  <w:p w:rsidR="000F664F" w:rsidRPr="003359FE" w:rsidRDefault="000F664F" w:rsidP="003A2D3C">
                    <w:pPr>
                      <w:spacing w:line="300" w:lineRule="exact"/>
                      <w:jc w:val="left"/>
                      <w:rPr>
                        <w:sz w:val="18"/>
                        <w:szCs w:val="18"/>
                      </w:rPr>
                    </w:pPr>
                    <w:r w:rsidRPr="003359FE">
                      <w:rPr>
                        <w:rFonts w:hint="eastAsia"/>
                        <w:sz w:val="18"/>
                        <w:szCs w:val="18"/>
                      </w:rPr>
                      <w:t>ＩＣＴの活用による多様なニーズに応える区民サービスの実現</w:t>
                    </w:r>
                  </w:p>
                </w:txbxContent>
              </v:textbox>
            </v:shape>
            <v:shape id="AutoShape 60" o:spid="_x0000_s1036" type="#_x0000_t34" style="position:absolute;left:2231;top:7636;width:328;height:54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0fvmsQAAADbAAAADwAAAGRycy9kb3ducmV2LnhtbESP3WrCQBSE7wu+w3IEb4puKhJCdBUR&#10;Sr0pxZ8HOGSPSTR7Nuxuk9in7wqCl8PMfMOsNoNpREfO15YVfMwSEMSF1TWXCs6nz2kGwgdkjY1l&#10;UnAnD5v16G2FubY9H6g7hlJECPscFVQhtLmUvqjIoJ/Zljh6F+sMhihdKbXDPsJNI+dJkkqDNceF&#10;ClvaVVTcjr9GwfxyWxz+siJx7+n9K7v2P+7bdUpNxsN2CSLQEF7hZ3uvFaQpPL7EHyD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R++axAAAANsAAAAPAAAAAAAAAAAA&#10;AAAAAKECAABkcnMvZG93bnJldi54bWxQSwUGAAAAAAQABAD5AAAAkgMAAAAA&#10;" adj=",320971,-146920"/>
            <v:shape id="AutoShape 61" o:spid="_x0000_s1037" type="#_x0000_t34" style="position:absolute;left:2231;top:8178;width:333;height:4418;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DsMsMAAADbAAAADwAAAGRycy9kb3ducmV2LnhtbESPzWrCQBSF94W+w3AFd83EFFRSx1AC&#10;LbWujG66u2SuydjMnZCZxvj2nULB5eH8fJxNMdlOjDR441jBIklBENdOG24UnI5vT2sQPiBr7ByT&#10;ght5KLaPDxvMtbvygcYqNCKOsM9RQRtCn0vp65Ys+sT1xNE7u8FiiHJopB7wGsdtJ7M0XUqLhiOh&#10;xZ7Klurv6sdGiHHP+2z6LHF/231dgvTvZuWVms+m1xcQgaZwD/+3P7SC5Qr+vs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Q7DLDAAAA2wAAAA8AAAAAAAAAAAAA&#10;AAAAoQIAAGRycy9kb3ducmV2LnhtbFBLBQYAAAAABAAEAPkAAACRAwAAAAA=&#10;" adj="10768,-39377,-144714"/>
            <v:shape id="Text Box 62" o:spid="_x0000_s1038" type="#_x0000_t202" style="position:absolute;left:4986;top:1507;width:4609;height:329;visibility:visible;v-text-anchor:middle">
              <v:textbox style="mso-next-textbox:#Text Box 62" inset="5.85pt,.7pt,5.85pt,.7pt">
                <w:txbxContent>
                  <w:p w:rsidR="000F664F" w:rsidRPr="008B4911"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１－１－１</w:t>
                    </w:r>
                    <w:r w:rsidRPr="004D3E8B">
                      <w:rPr>
                        <w:rFonts w:asciiTheme="minorEastAsia" w:hAnsiTheme="minorEastAsia" w:hint="eastAsia"/>
                        <w:sz w:val="16"/>
                        <w:szCs w:val="16"/>
                      </w:rPr>
                      <w:t xml:space="preserve">　</w:t>
                    </w:r>
                    <w:r>
                      <w:rPr>
                        <w:rFonts w:asciiTheme="minorEastAsia" w:hAnsiTheme="minorEastAsia" w:hint="eastAsia"/>
                        <w:sz w:val="16"/>
                        <w:szCs w:val="16"/>
                      </w:rPr>
                      <w:t xml:space="preserve">　ＩＣＴ</w:t>
                    </w:r>
                    <w:r w:rsidRPr="00D5547D">
                      <w:rPr>
                        <w:rFonts w:asciiTheme="minorEastAsia" w:hAnsiTheme="minorEastAsia" w:hint="eastAsia"/>
                        <w:sz w:val="16"/>
                        <w:szCs w:val="16"/>
                      </w:rPr>
                      <w:t>を活用した</w:t>
                    </w:r>
                    <w:r>
                      <w:rPr>
                        <w:rFonts w:asciiTheme="minorEastAsia" w:hAnsiTheme="minorEastAsia" w:hint="eastAsia"/>
                        <w:sz w:val="16"/>
                        <w:szCs w:val="16"/>
                      </w:rPr>
                      <w:t>災害</w:t>
                    </w:r>
                    <w:r w:rsidRPr="00D5547D">
                      <w:rPr>
                        <w:rFonts w:asciiTheme="minorEastAsia" w:hAnsiTheme="minorEastAsia" w:hint="eastAsia"/>
                        <w:sz w:val="16"/>
                        <w:szCs w:val="16"/>
                      </w:rPr>
                      <w:t>情報</w:t>
                    </w:r>
                    <w:r>
                      <w:rPr>
                        <w:rFonts w:asciiTheme="minorEastAsia" w:hAnsiTheme="minorEastAsia" w:hint="eastAsia"/>
                        <w:sz w:val="16"/>
                        <w:szCs w:val="16"/>
                      </w:rPr>
                      <w:t>の</w:t>
                    </w:r>
                    <w:r w:rsidRPr="00D5547D">
                      <w:rPr>
                        <w:rFonts w:asciiTheme="minorEastAsia" w:hAnsiTheme="minorEastAsia" w:hint="eastAsia"/>
                        <w:sz w:val="16"/>
                        <w:szCs w:val="16"/>
                      </w:rPr>
                      <w:t>収集</w:t>
                    </w:r>
                    <w:r>
                      <w:rPr>
                        <w:rFonts w:asciiTheme="minorEastAsia" w:hAnsiTheme="minorEastAsia" w:hint="eastAsia"/>
                        <w:sz w:val="16"/>
                        <w:szCs w:val="16"/>
                      </w:rPr>
                      <w:t>と</w:t>
                    </w:r>
                    <w:r w:rsidRPr="00D5547D">
                      <w:rPr>
                        <w:rFonts w:asciiTheme="minorEastAsia" w:hAnsiTheme="minorEastAsia" w:hint="eastAsia"/>
                        <w:sz w:val="16"/>
                        <w:szCs w:val="16"/>
                      </w:rPr>
                      <w:t>発信</w:t>
                    </w:r>
                  </w:p>
                </w:txbxContent>
              </v:textbox>
            </v:shape>
            <v:shape id="Text Box 63" o:spid="_x0000_s1039" type="#_x0000_t202" style="position:absolute;left:4986;top:4084;width:4609;height:329;visibility:visible;v-text-anchor:middle">
              <v:textbox style="mso-next-textbox:#Text Box 63" inset="5.85pt,.7pt,5.85pt,.7pt">
                <w:txbxContent>
                  <w:p w:rsidR="000F664F" w:rsidRPr="008B4911"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１－１－７</w:t>
                    </w:r>
                    <w:r w:rsidRPr="004D3E8B">
                      <w:rPr>
                        <w:rFonts w:asciiTheme="minorEastAsia" w:hAnsiTheme="minorEastAsia" w:hint="eastAsia"/>
                        <w:sz w:val="16"/>
                        <w:szCs w:val="16"/>
                      </w:rPr>
                      <w:t xml:space="preserve">　　</w:t>
                    </w:r>
                    <w:r w:rsidRPr="008B4911">
                      <w:rPr>
                        <w:rFonts w:asciiTheme="minorEastAsia" w:hAnsiTheme="minorEastAsia" w:hint="eastAsia"/>
                        <w:sz w:val="16"/>
                        <w:szCs w:val="16"/>
                      </w:rPr>
                      <w:t>災害に</w:t>
                    </w:r>
                    <w:r>
                      <w:rPr>
                        <w:rFonts w:asciiTheme="minorEastAsia" w:hAnsiTheme="minorEastAsia" w:hint="eastAsia"/>
                        <w:sz w:val="16"/>
                        <w:szCs w:val="16"/>
                      </w:rPr>
                      <w:t>備えた</w:t>
                    </w:r>
                    <w:r w:rsidRPr="008B4911">
                      <w:rPr>
                        <w:rFonts w:asciiTheme="minorEastAsia" w:hAnsiTheme="minorEastAsia" w:hint="eastAsia"/>
                        <w:sz w:val="16"/>
                        <w:szCs w:val="16"/>
                      </w:rPr>
                      <w:t>情報システム</w:t>
                    </w:r>
                    <w:r>
                      <w:rPr>
                        <w:rFonts w:asciiTheme="minorEastAsia" w:hAnsiTheme="minorEastAsia" w:hint="eastAsia"/>
                        <w:sz w:val="16"/>
                        <w:szCs w:val="16"/>
                      </w:rPr>
                      <w:t>の運用体制の強化</w:t>
                    </w:r>
                  </w:p>
                </w:txbxContent>
              </v:textbox>
            </v:shape>
            <v:shape id="Text Box 64" o:spid="_x0000_s1040" type="#_x0000_t202" style="position:absolute;left:4987;top:1907;width:4609;height:454;visibility:visible;v-text-anchor:middle">
              <v:textbox style="mso-next-textbox:#Text Box 64" inset="5.85pt,.7pt,5.85pt,.7pt">
                <w:txbxContent>
                  <w:p w:rsidR="000F664F" w:rsidRPr="008B4911"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１－１－２</w:t>
                    </w:r>
                    <w:r w:rsidRPr="004D3E8B">
                      <w:rPr>
                        <w:rFonts w:asciiTheme="minorEastAsia" w:hAnsiTheme="minorEastAsia" w:hint="eastAsia"/>
                        <w:sz w:val="16"/>
                        <w:szCs w:val="16"/>
                      </w:rPr>
                      <w:t xml:space="preserve">　　</w:t>
                    </w:r>
                    <w:r w:rsidRPr="008B4911">
                      <w:rPr>
                        <w:rFonts w:asciiTheme="minorEastAsia" w:hAnsiTheme="minorEastAsia" w:hint="eastAsia"/>
                        <w:sz w:val="16"/>
                        <w:szCs w:val="16"/>
                      </w:rPr>
                      <w:t>地震被害シミュレーション</w:t>
                    </w:r>
                    <w:r w:rsidRPr="006D53E4">
                      <w:rPr>
                        <w:rFonts w:asciiTheme="minorEastAsia" w:hAnsiTheme="minorEastAsia" w:hint="eastAsia"/>
                        <w:sz w:val="16"/>
                        <w:szCs w:val="16"/>
                      </w:rPr>
                      <w:t>を活用した取組の推進</w:t>
                    </w:r>
                  </w:p>
                </w:txbxContent>
              </v:textbox>
            </v:shape>
            <v:shape id="Text Box 65" o:spid="_x0000_s1041" type="#_x0000_t202" style="position:absolute;left:4986;top:2435;width:4609;height:329;visibility:visible;v-text-anchor:middle">
              <v:textbox style="mso-next-textbox:#Text Box 65" inset="5.85pt,.7pt,5.85pt,.7pt">
                <w:txbxContent>
                  <w:p w:rsidR="000F664F" w:rsidRPr="00D5547D"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１－１－３</w:t>
                    </w:r>
                    <w:r w:rsidRPr="004D3E8B">
                      <w:rPr>
                        <w:rFonts w:asciiTheme="minorEastAsia" w:hAnsiTheme="minorEastAsia" w:hint="eastAsia"/>
                        <w:sz w:val="16"/>
                        <w:szCs w:val="16"/>
                      </w:rPr>
                      <w:t xml:space="preserve">　　</w:t>
                    </w:r>
                    <w:r w:rsidRPr="00D5547D">
                      <w:rPr>
                        <w:rFonts w:asciiTheme="minorEastAsia" w:hAnsiTheme="minorEastAsia" w:hint="eastAsia"/>
                        <w:sz w:val="16"/>
                        <w:szCs w:val="16"/>
                      </w:rPr>
                      <w:t>帰宅困難者一時滞在施設との通信手段</w:t>
                    </w:r>
                    <w:r>
                      <w:rPr>
                        <w:rFonts w:asciiTheme="minorEastAsia" w:hAnsiTheme="minorEastAsia" w:hint="eastAsia"/>
                        <w:sz w:val="16"/>
                        <w:szCs w:val="16"/>
                      </w:rPr>
                      <w:t>の</w:t>
                    </w:r>
                    <w:r w:rsidRPr="00D5547D">
                      <w:rPr>
                        <w:rFonts w:asciiTheme="minorEastAsia" w:hAnsiTheme="minorEastAsia" w:hint="eastAsia"/>
                        <w:sz w:val="16"/>
                        <w:szCs w:val="16"/>
                      </w:rPr>
                      <w:t>確保</w:t>
                    </w:r>
                  </w:p>
                </w:txbxContent>
              </v:textbox>
            </v:shape>
            <v:shape id="Text Box 66" o:spid="_x0000_s1042" type="#_x0000_t202" style="position:absolute;left:4985;top:2841;width:4609;height:329;visibility:visible;v-text-anchor:middle">
              <v:textbox style="mso-next-textbox:#Text Box 66" inset="5.85pt,.7pt,5.85pt,.7pt">
                <w:txbxContent>
                  <w:p w:rsidR="000F664F" w:rsidRPr="008B4911"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１－１－４</w:t>
                    </w:r>
                    <w:r w:rsidRPr="004D3E8B">
                      <w:rPr>
                        <w:rFonts w:asciiTheme="minorEastAsia" w:hAnsiTheme="minorEastAsia" w:hint="eastAsia"/>
                        <w:sz w:val="16"/>
                        <w:szCs w:val="16"/>
                      </w:rPr>
                      <w:t xml:space="preserve">　　</w:t>
                    </w:r>
                    <w:r w:rsidRPr="008B4911">
                      <w:rPr>
                        <w:rFonts w:asciiTheme="minorEastAsia" w:hAnsiTheme="minorEastAsia" w:hint="eastAsia"/>
                        <w:sz w:val="16"/>
                        <w:szCs w:val="16"/>
                      </w:rPr>
                      <w:t>災害時要配慮者支援システムの運用</w:t>
                    </w:r>
                  </w:p>
                </w:txbxContent>
              </v:textbox>
            </v:shape>
            <v:shape id="Text Box 67" o:spid="_x0000_s1043" type="#_x0000_t202" style="position:absolute;left:4984;top:3667;width:4609;height:329;visibility:visible;v-text-anchor:middle">
              <v:textbox style="mso-next-textbox:#Text Box 67"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１－１－６</w:t>
                    </w:r>
                    <w:r w:rsidRPr="004D3E8B">
                      <w:rPr>
                        <w:rFonts w:asciiTheme="minorEastAsia" w:hAnsiTheme="minorEastAsia" w:hint="eastAsia"/>
                        <w:sz w:val="16"/>
                        <w:szCs w:val="16"/>
                      </w:rPr>
                      <w:t xml:space="preserve">　　</w:t>
                    </w:r>
                    <w:r w:rsidRPr="008B4911">
                      <w:rPr>
                        <w:rFonts w:asciiTheme="minorEastAsia" w:hAnsiTheme="minorEastAsia" w:hint="eastAsia"/>
                        <w:sz w:val="16"/>
                        <w:szCs w:val="16"/>
                      </w:rPr>
                      <w:t>被災者生活再建支援システム</w:t>
                    </w:r>
                    <w:r>
                      <w:rPr>
                        <w:rFonts w:asciiTheme="minorEastAsia" w:hAnsiTheme="minorEastAsia" w:hint="eastAsia"/>
                        <w:sz w:val="16"/>
                        <w:szCs w:val="16"/>
                      </w:rPr>
                      <w:t>の運用</w:t>
                    </w:r>
                  </w:p>
                </w:txbxContent>
              </v:textbox>
            </v:shape>
            <v:shape id="Text Box 68" o:spid="_x0000_s1044" type="#_x0000_t202" style="position:absolute;left:4983;top:4913;width:4609;height:454;visibility:visible;v-text-anchor:middle">
              <v:textbox style="mso-next-textbox:#Text Box 68" inset="5.85pt,.7pt,5.85pt,.7pt">
                <w:txbxContent>
                  <w:p w:rsidR="000F664F" w:rsidRPr="00D5547D" w:rsidRDefault="000F664F" w:rsidP="003A2D3C">
                    <w:pPr>
                      <w:spacing w:line="200" w:lineRule="exact"/>
                      <w:ind w:left="1133" w:rightChars="117" w:right="246" w:hangingChars="708" w:hanging="1133"/>
                      <w:rPr>
                        <w:szCs w:val="16"/>
                      </w:rPr>
                    </w:pPr>
                    <w:r>
                      <w:rPr>
                        <w:rFonts w:asciiTheme="minorEastAsia" w:hAnsiTheme="minorEastAsia" w:hint="eastAsia"/>
                        <w:sz w:val="16"/>
                        <w:szCs w:val="16"/>
                      </w:rPr>
                      <w:t>１－２－２</w:t>
                    </w:r>
                    <w:r w:rsidRPr="004D3E8B">
                      <w:rPr>
                        <w:rFonts w:asciiTheme="minorEastAsia" w:hAnsiTheme="minorEastAsia" w:hint="eastAsia"/>
                        <w:sz w:val="16"/>
                        <w:szCs w:val="16"/>
                      </w:rPr>
                      <w:t xml:space="preserve">　　</w:t>
                    </w:r>
                    <w:r w:rsidRPr="00B3398E">
                      <w:rPr>
                        <w:rFonts w:asciiTheme="minorEastAsia" w:hAnsiTheme="minorEastAsia" w:hint="eastAsia"/>
                        <w:sz w:val="16"/>
                        <w:szCs w:val="16"/>
                      </w:rPr>
                      <w:t>地域活動応援サイト「すぎなみ地域コム」の</w:t>
                    </w:r>
                    <w:r>
                      <w:rPr>
                        <w:rFonts w:asciiTheme="minorEastAsia" w:hAnsiTheme="minorEastAsia" w:hint="eastAsia"/>
                        <w:sz w:val="16"/>
                        <w:szCs w:val="16"/>
                      </w:rPr>
                      <w:t>運営</w:t>
                    </w:r>
                  </w:p>
                </w:txbxContent>
              </v:textbox>
            </v:shape>
            <v:shape id="Text Box 69" o:spid="_x0000_s1045" type="#_x0000_t202" style="position:absolute;left:4979;top:7578;width:4609;height:459;visibility:visible;v-text-anchor:middle">
              <v:textbox style="mso-next-textbox:#Text Box 69" inset="5.85pt,.7pt,5.85pt,.7pt">
                <w:txbxContent>
                  <w:p w:rsidR="000F664F" w:rsidRPr="00D5547D" w:rsidRDefault="000F664F" w:rsidP="003A2D3C">
                    <w:pPr>
                      <w:spacing w:line="200" w:lineRule="exact"/>
                      <w:ind w:left="1133" w:rightChars="50" w:right="105" w:hangingChars="708" w:hanging="1133"/>
                      <w:rPr>
                        <w:szCs w:val="16"/>
                      </w:rPr>
                    </w:pPr>
                    <w:r>
                      <w:rPr>
                        <w:rFonts w:asciiTheme="minorEastAsia" w:hAnsiTheme="minorEastAsia" w:hint="eastAsia"/>
                        <w:sz w:val="16"/>
                        <w:szCs w:val="16"/>
                      </w:rPr>
                      <w:t>１－２－８</w:t>
                    </w:r>
                    <w:r w:rsidRPr="004D3E8B">
                      <w:rPr>
                        <w:rFonts w:asciiTheme="minorEastAsia" w:hAnsiTheme="minorEastAsia" w:hint="eastAsia"/>
                        <w:sz w:val="16"/>
                        <w:szCs w:val="16"/>
                      </w:rPr>
                      <w:t xml:space="preserve">　　</w:t>
                    </w:r>
                    <w:r w:rsidR="00736EFA" w:rsidRPr="00736EFA">
                      <w:rPr>
                        <w:rFonts w:asciiTheme="minorEastAsia" w:hAnsiTheme="minorEastAsia" w:hint="eastAsia"/>
                        <w:sz w:val="16"/>
                        <w:szCs w:val="16"/>
                      </w:rPr>
                      <w:t>マイナンバー制度を活用した区民の利便性向上</w:t>
                    </w:r>
                  </w:p>
                </w:txbxContent>
              </v:textbox>
            </v:shape>
            <v:shape id="Text Box 70" o:spid="_x0000_s1046" type="#_x0000_t202" style="position:absolute;left:4985;top:5449;width:4609;height:329;visibility:visible;v-text-anchor:middle">
              <v:textbox style="mso-next-textbox:#Text Box 70"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１－２－３</w:t>
                    </w:r>
                    <w:r w:rsidRPr="004D3E8B">
                      <w:rPr>
                        <w:rFonts w:asciiTheme="minorEastAsia" w:hAnsiTheme="minorEastAsia" w:hint="eastAsia"/>
                        <w:sz w:val="16"/>
                        <w:szCs w:val="16"/>
                      </w:rPr>
                      <w:t xml:space="preserve">　　</w:t>
                    </w:r>
                    <w:r w:rsidRPr="008577FC">
                      <w:rPr>
                        <w:rFonts w:asciiTheme="minorEastAsia" w:hAnsiTheme="minorEastAsia" w:hint="eastAsia"/>
                        <w:sz w:val="16"/>
                        <w:szCs w:val="16"/>
                      </w:rPr>
                      <w:t>杉並らしさを</w:t>
                    </w:r>
                    <w:r w:rsidR="0027483E">
                      <w:rPr>
                        <w:rFonts w:asciiTheme="minorEastAsia" w:hAnsiTheme="minorEastAsia"/>
                        <w:sz w:val="16"/>
                        <w:szCs w:val="16"/>
                      </w:rPr>
                      <w:ruby>
                        <w:rubyPr>
                          <w:rubyAlign w:val="distributeSpace"/>
                          <w:hps w:val="8"/>
                          <w:hpsRaise w:val="14"/>
                          <w:hpsBaseText w:val="16"/>
                          <w:lid w:val="ja-JP"/>
                        </w:rubyPr>
                        <w:rt>
                          <w:r w:rsidR="0027483E" w:rsidRPr="0027483E">
                            <w:rPr>
                              <w:rFonts w:ascii="ＭＳ 明朝" w:eastAsia="ＭＳ 明朝" w:hAnsi="ＭＳ 明朝"/>
                              <w:sz w:val="8"/>
                              <w:szCs w:val="16"/>
                            </w:rPr>
                            <w:t>い</w:t>
                          </w:r>
                        </w:rt>
                        <w:rubyBase>
                          <w:r w:rsidR="0027483E">
                            <w:rPr>
                              <w:rFonts w:asciiTheme="minorEastAsia" w:hAnsiTheme="minorEastAsia"/>
                              <w:sz w:val="16"/>
                              <w:szCs w:val="16"/>
                            </w:rPr>
                            <w:t>活</w:t>
                          </w:r>
                        </w:rubyBase>
                      </w:ruby>
                    </w:r>
                    <w:r w:rsidRPr="008577FC">
                      <w:rPr>
                        <w:rFonts w:asciiTheme="minorEastAsia" w:hAnsiTheme="minorEastAsia" w:hint="eastAsia"/>
                        <w:sz w:val="16"/>
                        <w:szCs w:val="16"/>
                      </w:rPr>
                      <w:t>かした観光情報の発信</w:t>
                    </w:r>
                  </w:p>
                </w:txbxContent>
              </v:textbox>
            </v:shape>
            <v:shape id="Text Box 71" o:spid="_x0000_s1047" type="#_x0000_t202" style="position:absolute;left:4979;top:4506;width:4609;height:329;visibility:visible;v-text-anchor:middle">
              <v:textbox style="mso-next-textbox:#Text Box 71"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１－２－１</w:t>
                    </w:r>
                    <w:r w:rsidRPr="004D3E8B">
                      <w:rPr>
                        <w:rFonts w:asciiTheme="minorEastAsia" w:hAnsiTheme="minorEastAsia" w:hint="eastAsia"/>
                        <w:sz w:val="16"/>
                        <w:szCs w:val="16"/>
                      </w:rPr>
                      <w:t xml:space="preserve">　　</w:t>
                    </w:r>
                    <w:r w:rsidRPr="008577FC">
                      <w:rPr>
                        <w:rFonts w:asciiTheme="minorEastAsia" w:hAnsiTheme="minorEastAsia" w:hint="eastAsia"/>
                        <w:sz w:val="16"/>
                        <w:szCs w:val="16"/>
                      </w:rPr>
                      <w:t>戦略的広報の推進</w:t>
                    </w:r>
                  </w:p>
                </w:txbxContent>
              </v:textbox>
            </v:shape>
            <v:shape id="Text Box 72" o:spid="_x0000_s1048" type="#_x0000_t202" style="position:absolute;left:4979;top:8111;width:4609;height:454;visibility:visible;v-text-anchor:middle">
              <v:textbox style="mso-next-textbox:#Text Box 72" inset="5.85pt,.7pt,5.85pt,.7pt">
                <w:txbxContent>
                  <w:p w:rsidR="000F664F" w:rsidRPr="00D5547D" w:rsidRDefault="000F664F" w:rsidP="003A2D3C">
                    <w:pPr>
                      <w:spacing w:line="200" w:lineRule="exact"/>
                      <w:ind w:left="1133" w:rightChars="49" w:right="103" w:hangingChars="708" w:hanging="1133"/>
                      <w:rPr>
                        <w:szCs w:val="16"/>
                      </w:rPr>
                    </w:pPr>
                    <w:r>
                      <w:rPr>
                        <w:rFonts w:asciiTheme="minorEastAsia" w:hAnsiTheme="minorEastAsia" w:hint="eastAsia"/>
                        <w:sz w:val="16"/>
                        <w:szCs w:val="16"/>
                      </w:rPr>
                      <w:t>１－２－９</w:t>
                    </w:r>
                    <w:r w:rsidRPr="004D3E8B">
                      <w:rPr>
                        <w:rFonts w:asciiTheme="minorEastAsia" w:hAnsiTheme="minorEastAsia" w:hint="eastAsia"/>
                        <w:sz w:val="16"/>
                        <w:szCs w:val="16"/>
                      </w:rPr>
                      <w:t xml:space="preserve">　　</w:t>
                    </w:r>
                    <w:r w:rsidRPr="00126369">
                      <w:rPr>
                        <w:rFonts w:asciiTheme="minorEastAsia" w:hAnsiTheme="minorEastAsia" w:hint="eastAsia"/>
                        <w:sz w:val="16"/>
                        <w:szCs w:val="16"/>
                      </w:rPr>
                      <w:t>情報へのアクセスが困難な区民に配慮した情報</w:t>
                    </w:r>
                    <w:r>
                      <w:rPr>
                        <w:rFonts w:asciiTheme="minorEastAsia" w:hAnsiTheme="minorEastAsia" w:hint="eastAsia"/>
                        <w:sz w:val="16"/>
                        <w:szCs w:val="16"/>
                      </w:rPr>
                      <w:t>発信</w:t>
                    </w:r>
                  </w:p>
                  <w:p w:rsidR="000F664F" w:rsidRPr="008B4911" w:rsidRDefault="000F664F" w:rsidP="003A2D3C">
                    <w:pPr>
                      <w:rPr>
                        <w:szCs w:val="16"/>
                      </w:rPr>
                    </w:pPr>
                  </w:p>
                </w:txbxContent>
              </v:textbox>
            </v:shape>
            <v:shape id="Text Box 73" o:spid="_x0000_s1049" type="#_x0000_t202" style="position:absolute;left:4986;top:13520;width:4609;height:329;visibility:visible;v-text-anchor:middle">
              <v:textbox style="mso-next-textbox:#Text Box 73" inset="5.85pt,.7pt,5.85pt,.7pt">
                <w:txbxContent>
                  <w:p w:rsidR="000F664F" w:rsidRPr="00D5547D" w:rsidRDefault="000F664F" w:rsidP="003A2D3C">
                    <w:pPr>
                      <w:spacing w:line="200" w:lineRule="exact"/>
                      <w:ind w:left="1133" w:rightChars="-16" w:right="-34"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９</w:t>
                    </w:r>
                    <w:r>
                      <w:rPr>
                        <w:rFonts w:asciiTheme="minorEastAsia" w:hAnsiTheme="minorEastAsia" w:hint="eastAsia"/>
                        <w:sz w:val="16"/>
                        <w:szCs w:val="16"/>
                      </w:rPr>
                      <w:t xml:space="preserve">　</w:t>
                    </w:r>
                    <w:r w:rsidRPr="004D3E8B">
                      <w:rPr>
                        <w:rFonts w:asciiTheme="minorEastAsia" w:hAnsiTheme="minorEastAsia" w:hint="eastAsia"/>
                        <w:sz w:val="16"/>
                        <w:szCs w:val="16"/>
                      </w:rPr>
                      <w:t xml:space="preserve">　</w:t>
                    </w:r>
                    <w:r w:rsidRPr="0010384C">
                      <w:rPr>
                        <w:rFonts w:asciiTheme="minorEastAsia" w:hAnsiTheme="minorEastAsia" w:hint="eastAsia"/>
                        <w:sz w:val="16"/>
                        <w:szCs w:val="16"/>
                      </w:rPr>
                      <w:t>ＩＣＴ活用能力向上</w:t>
                    </w:r>
                    <w:r>
                      <w:rPr>
                        <w:rFonts w:asciiTheme="minorEastAsia" w:hAnsiTheme="minorEastAsia" w:hint="eastAsia"/>
                        <w:sz w:val="16"/>
                        <w:szCs w:val="16"/>
                      </w:rPr>
                      <w:t>のための</w:t>
                    </w:r>
                    <w:r w:rsidRPr="0010384C">
                      <w:rPr>
                        <w:rFonts w:asciiTheme="minorEastAsia" w:hAnsiTheme="minorEastAsia" w:hint="eastAsia"/>
                        <w:sz w:val="16"/>
                        <w:szCs w:val="16"/>
                      </w:rPr>
                      <w:t>教員研修の実施</w:t>
                    </w:r>
                  </w:p>
                </w:txbxContent>
              </v:textbox>
            </v:shape>
            <v:shape id="Text Box 74" o:spid="_x0000_s1050" type="#_x0000_t202" style="position:absolute;left:4985;top:12463;width:4609;height:454;visibility:visible;v-text-anchor:middle">
              <v:textbox style="mso-next-textbox:#Text Box 74" inset="5.85pt,.7pt,5.85pt,.7pt">
                <w:txbxContent>
                  <w:p w:rsidR="000F664F" w:rsidRPr="00D5547D" w:rsidRDefault="000F664F" w:rsidP="003A2D3C">
                    <w:pPr>
                      <w:spacing w:line="200" w:lineRule="exact"/>
                      <w:ind w:left="1133" w:rightChars="53" w:right="111"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７</w:t>
                    </w:r>
                    <w:r w:rsidRPr="004D3E8B">
                      <w:rPr>
                        <w:rFonts w:asciiTheme="minorEastAsia" w:hAnsiTheme="minorEastAsia" w:hint="eastAsia"/>
                        <w:sz w:val="16"/>
                        <w:szCs w:val="16"/>
                      </w:rPr>
                      <w:t xml:space="preserve">　　</w:t>
                    </w:r>
                    <w:r w:rsidRPr="0010384C">
                      <w:rPr>
                        <w:rFonts w:asciiTheme="minorEastAsia" w:hAnsiTheme="minorEastAsia" w:hint="eastAsia"/>
                        <w:sz w:val="16"/>
                        <w:szCs w:val="16"/>
                      </w:rPr>
                      <w:t>「なみすけのごみ出し達人（マスター）」の普及</w:t>
                    </w:r>
                    <w:r>
                      <w:rPr>
                        <w:rFonts w:asciiTheme="minorEastAsia" w:hAnsiTheme="minorEastAsia" w:hint="eastAsia"/>
                        <w:sz w:val="16"/>
                        <w:szCs w:val="16"/>
                      </w:rPr>
                      <w:t>啓発</w:t>
                    </w:r>
                  </w:p>
                </w:txbxContent>
              </v:textbox>
            </v:shape>
            <v:shape id="Text Box 75" o:spid="_x0000_s1051" type="#_x0000_t202" style="position:absolute;left:4983;top:10602;width:4609;height:329;visibility:visible;v-text-anchor:middle">
              <v:textbox style="mso-next-textbox:#Text Box 75"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３</w:t>
                    </w:r>
                    <w:r w:rsidRPr="004D3E8B">
                      <w:rPr>
                        <w:rFonts w:asciiTheme="minorEastAsia" w:hAnsiTheme="minorEastAsia" w:hint="eastAsia"/>
                        <w:sz w:val="16"/>
                        <w:szCs w:val="16"/>
                      </w:rPr>
                      <w:t xml:space="preserve">　　</w:t>
                    </w:r>
                    <w:r w:rsidRPr="0010384C">
                      <w:rPr>
                        <w:rFonts w:asciiTheme="minorEastAsia" w:hAnsiTheme="minorEastAsia" w:hint="eastAsia"/>
                        <w:sz w:val="16"/>
                        <w:szCs w:val="16"/>
                      </w:rPr>
                      <w:t>商店街ＩＣＴ化事業の支援</w:t>
                    </w:r>
                  </w:p>
                </w:txbxContent>
              </v:textbox>
            </v:shape>
            <v:shape id="Text Box 76" o:spid="_x0000_s1052" type="#_x0000_t202" style="position:absolute;left:4982;top:6784;width:4609;height:329;visibility:visible;v-text-anchor:middle">
              <v:textbox style="mso-next-textbox:#Text Box 76"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１－２－６</w:t>
                    </w:r>
                    <w:r w:rsidRPr="004D3E8B">
                      <w:rPr>
                        <w:rFonts w:asciiTheme="minorEastAsia" w:hAnsiTheme="minorEastAsia" w:hint="eastAsia"/>
                        <w:sz w:val="16"/>
                        <w:szCs w:val="16"/>
                      </w:rPr>
                      <w:t xml:space="preserve">　　</w:t>
                    </w:r>
                    <w:r w:rsidRPr="003F4F54">
                      <w:rPr>
                        <w:rFonts w:asciiTheme="minorEastAsia" w:hAnsiTheme="minorEastAsia" w:hint="eastAsia"/>
                        <w:sz w:val="16"/>
                        <w:szCs w:val="16"/>
                      </w:rPr>
                      <w:t>区内就労促進と産業振興のための情報発信</w:t>
                    </w:r>
                  </w:p>
                </w:txbxContent>
              </v:textbox>
            </v:shape>
            <v:shape id="Text Box 77" o:spid="_x0000_s1053" type="#_x0000_t202" style="position:absolute;left:4985;top:5850;width:4609;height:329;visibility:visible;v-text-anchor:middle">
              <v:textbox style="mso-next-textbox:#Text Box 77"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１－２－４</w:t>
                    </w:r>
                    <w:r w:rsidRPr="004D3E8B">
                      <w:rPr>
                        <w:rFonts w:asciiTheme="minorEastAsia" w:hAnsiTheme="minorEastAsia" w:hint="eastAsia"/>
                        <w:sz w:val="16"/>
                        <w:szCs w:val="16"/>
                      </w:rPr>
                      <w:t xml:space="preserve">　　</w:t>
                    </w:r>
                    <w:r w:rsidRPr="00126369">
                      <w:rPr>
                        <w:rFonts w:asciiTheme="minorEastAsia" w:hAnsiTheme="minorEastAsia" w:hint="eastAsia"/>
                        <w:sz w:val="16"/>
                        <w:szCs w:val="16"/>
                      </w:rPr>
                      <w:t>無料</w:t>
                    </w:r>
                    <w:r>
                      <w:rPr>
                        <w:rFonts w:asciiTheme="minorEastAsia" w:hAnsiTheme="minorEastAsia" w:hint="eastAsia"/>
                        <w:sz w:val="16"/>
                        <w:szCs w:val="16"/>
                      </w:rPr>
                      <w:t>Ｗｉ－Ｆｉ</w:t>
                    </w:r>
                    <w:r w:rsidRPr="00126369">
                      <w:rPr>
                        <w:rFonts w:asciiTheme="minorEastAsia" w:hAnsiTheme="minorEastAsia" w:hint="eastAsia"/>
                        <w:sz w:val="16"/>
                        <w:szCs w:val="16"/>
                      </w:rPr>
                      <w:t>環境の整備</w:t>
                    </w:r>
                  </w:p>
                </w:txbxContent>
              </v:textbox>
            </v:shape>
            <v:shape id="Text Box 78" o:spid="_x0000_s1054" type="#_x0000_t202" style="position:absolute;left:4983;top:11937;width:4609;height:454;visibility:visible;v-text-anchor:middle">
              <v:textbox style="mso-next-textbox:#Text Box 78" inset="5.85pt,.7pt,5.85pt,.7pt">
                <w:txbxContent>
                  <w:p w:rsidR="000F664F" w:rsidRPr="00D5547D" w:rsidRDefault="000F664F" w:rsidP="003A2D3C">
                    <w:pPr>
                      <w:spacing w:line="200" w:lineRule="exact"/>
                      <w:ind w:left="1133" w:rightChars="117" w:right="246" w:hangingChars="708" w:hanging="1133"/>
                      <w:rPr>
                        <w:rFonts w:asciiTheme="minorEastAsia" w:hAnsiTheme="minorEastAsia"/>
                        <w:sz w:val="16"/>
                        <w:szCs w:val="16"/>
                      </w:rPr>
                    </w:pPr>
                    <w:r>
                      <w:rPr>
                        <w:rFonts w:asciiTheme="minorEastAsia" w:hAnsiTheme="minorEastAsia" w:hint="eastAsia"/>
                        <w:sz w:val="16"/>
                        <w:szCs w:val="16"/>
                      </w:rPr>
                      <w:t>１－３－</w:t>
                    </w:r>
                    <w:r w:rsidR="001F6060">
                      <w:rPr>
                        <w:rFonts w:asciiTheme="minorEastAsia" w:hAnsiTheme="minorEastAsia" w:hint="eastAsia"/>
                        <w:sz w:val="16"/>
                        <w:szCs w:val="16"/>
                      </w:rPr>
                      <w:t>６</w:t>
                    </w:r>
                    <w:r w:rsidRPr="004D3E8B">
                      <w:rPr>
                        <w:rFonts w:asciiTheme="minorEastAsia" w:hAnsiTheme="minorEastAsia" w:hint="eastAsia"/>
                        <w:sz w:val="16"/>
                        <w:szCs w:val="16"/>
                      </w:rPr>
                      <w:t xml:space="preserve">　　</w:t>
                    </w:r>
                    <w:r w:rsidRPr="00F87422">
                      <w:rPr>
                        <w:rFonts w:asciiTheme="minorEastAsia" w:hAnsiTheme="minorEastAsia" w:hint="eastAsia"/>
                        <w:sz w:val="16"/>
                        <w:szCs w:val="16"/>
                      </w:rPr>
                      <w:t>母子保健システムを活用した妊娠期から出産・子育て期の支援</w:t>
                    </w:r>
                  </w:p>
                </w:txbxContent>
              </v:textbox>
            </v:shape>
            <v:shape id="Text Box 81" o:spid="_x0000_s1056" type="#_x0000_t202" style="position:absolute;left:4984;top:6265;width:4609;height:454;visibility:visible;v-text-anchor:middle">
              <v:textbox style="mso-next-textbox:#Text Box 81" inset="5.85pt,.7pt,5.85pt,.7pt">
                <w:txbxContent>
                  <w:p w:rsidR="000F664F" w:rsidRPr="00D5547D" w:rsidRDefault="000F664F" w:rsidP="003A2D3C">
                    <w:pPr>
                      <w:spacing w:line="200" w:lineRule="exact"/>
                      <w:ind w:left="1133" w:rightChars="53" w:right="111" w:hangingChars="708" w:hanging="1133"/>
                      <w:rPr>
                        <w:szCs w:val="16"/>
                      </w:rPr>
                    </w:pPr>
                    <w:r>
                      <w:rPr>
                        <w:rFonts w:asciiTheme="minorEastAsia" w:hAnsiTheme="minorEastAsia" w:hint="eastAsia"/>
                        <w:sz w:val="16"/>
                        <w:szCs w:val="16"/>
                      </w:rPr>
                      <w:t>１－２－５</w:t>
                    </w:r>
                    <w:r w:rsidRPr="004D3E8B">
                      <w:rPr>
                        <w:rFonts w:asciiTheme="minorEastAsia" w:hAnsiTheme="minorEastAsia" w:hint="eastAsia"/>
                        <w:sz w:val="16"/>
                        <w:szCs w:val="16"/>
                      </w:rPr>
                      <w:t xml:space="preserve">　　</w:t>
                    </w:r>
                    <w:r w:rsidRPr="00E43FB7">
                      <w:rPr>
                        <w:rFonts w:asciiTheme="minorEastAsia" w:hAnsiTheme="minorEastAsia" w:hint="eastAsia"/>
                        <w:sz w:val="16"/>
                        <w:szCs w:val="16"/>
                      </w:rPr>
                      <w:t>区民への情報発信・情報交流におけるＳＮＳの活用</w:t>
                    </w:r>
                  </w:p>
                </w:txbxContent>
              </v:textbox>
            </v:shape>
            <v:shape id="Text Box 82" o:spid="_x0000_s1057" type="#_x0000_t202" style="position:absolute;left:4982;top:12987;width:4609;height:459;visibility:visible;v-text-anchor:middle">
              <v:textbox style="mso-next-textbox:#Text Box 82" inset="5.85pt,.7pt,5.85pt,.7pt">
                <w:txbxContent>
                  <w:p w:rsidR="000F664F" w:rsidRPr="00D5547D" w:rsidRDefault="000F664F" w:rsidP="003A2D3C">
                    <w:pPr>
                      <w:spacing w:line="200" w:lineRule="exact"/>
                      <w:ind w:left="1133" w:rightChars="117" w:right="246"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８</w:t>
                    </w:r>
                    <w:r w:rsidRPr="004D3E8B">
                      <w:rPr>
                        <w:rFonts w:asciiTheme="minorEastAsia" w:hAnsiTheme="minorEastAsia" w:hint="eastAsia"/>
                        <w:sz w:val="16"/>
                        <w:szCs w:val="16"/>
                      </w:rPr>
                      <w:t xml:space="preserve">　　</w:t>
                    </w:r>
                    <w:r w:rsidR="007F13C5" w:rsidRPr="007F13C5">
                      <w:rPr>
                        <w:rFonts w:asciiTheme="minorEastAsia" w:hAnsiTheme="minorEastAsia" w:hint="eastAsia"/>
                        <w:sz w:val="16"/>
                        <w:szCs w:val="16"/>
                      </w:rPr>
                      <w:t>電子黒板機能付プロジェクターの運用とタブレットＰＣの配備・運用</w:t>
                    </w:r>
                  </w:p>
                </w:txbxContent>
              </v:textbox>
            </v:shape>
            <v:shape id="AutoShape 84" o:spid="_x0000_s1059" type="#_x0000_t34" style="position:absolute;left:4611;top:1672;width:375;height:153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1STcYAAADbAAAADwAAAGRycy9kb3ducmV2LnhtbESPQWvCQBSE70L/w/IKvZmNPaQ2dZVS&#10;GrBFD9Vcentmn0lo9m3IbmPir3cFweMwM98wi9VgGtFT52rLCmZRDIK4sLrmUkG+z6ZzEM4ja2ws&#10;k4KRHKyWD5MFptqe+If6nS9FgLBLUUHlfZtK6YqKDLrItsTBO9rOoA+yK6Xu8BTgppHPcZxIgzWH&#10;hQpb+qio+Nv9GwXr9jv/wt/z7JDY7bhJss8Xuc+Venoc3t9AeBr8PXxrr7WC+Stcv4QfIJ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9Uk3GAAAA2wAAAA8AAAAAAAAA&#10;AAAAAAAAoQIAAGRycy9kb3ducmV2LnhtbFBLBQYAAAAABAAEAPkAAACUAwAAAAA=&#10;" adj="10771,43426,-265594"/>
            <v:shape id="AutoShape 85" o:spid="_x0000_s1060" type="#_x0000_t34" style="position:absolute;left:4611;top:2134;width:376;height:107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S2b0AAADbAAAADwAAAGRycy9kb3ducmV2LnhtbERPy4rCMBTdD/gP4QruxlQX4lSjqCC4&#10;Ex+zv5Nc22pzU5Joq19vFsIsD+c9X3a2Fg/yoXKsYDTMQBBrZyouFJxP2+8piBCRDdaOScGTAiwX&#10;va855sa1fKDHMRYihXDIUUEZY5NLGXRJFsPQNcSJuzhvMSboC2k8tinc1nKcZRNpseLUUGJDm5L0&#10;7Xi3CvD6ut5WlHXrNfni77fR7XOvlRr0u9UMRKQu/os/7p1R8JPWpy/pB8jF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0xUtm9AAAA2wAAAA8AAAAAAAAAAAAAAAAAoQIA&#10;AGRycy9kb3ducmV2LnhtbFBLBQYAAAAABAAEAPkAAACLAwAAAAA=&#10;" adj=",62176,-264887"/>
            <v:shape id="AutoShape 86" o:spid="_x0000_s1061" type="#_x0000_t34" style="position:absolute;left:4611;top:2600;width:375;height:60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IlsYAAADbAAAADwAAAGRycy9kb3ducmV2LnhtbESPQWvCQBSE7wX/w/KE3uomHmIb3QQR&#10;BVvsoTGX3p7Z1yQ0+zZktxr99W6h0OMwM98wq3w0nTjT4FrLCuJZBIK4srrlWkF53D09g3AeWWNn&#10;mRRcyUGeTR5WmGp74Q86F74WAcIuRQWN930qpasaMuhmticO3pcdDPogh1rqAS8Bbjo5j6JEGmw5&#10;LDTY06ah6rv4MQr2/Vv5ip+3+JTY9+sh2W0X8lgq9Tgd10sQnkb/H/5r77WClxh+v4QfIL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SyJbGAAAA2wAAAA8AAAAAAAAA&#10;AAAAAAAAoQIAAGRycy9kb3ducmV2LnhtbFBLBQYAAAAABAAEAPkAAACUAwAAAAA=&#10;" adj="10771,110146,-265594"/>
            <v:shape id="AutoShape 87" o:spid="_x0000_s1062" type="#_x0000_t34" style="position:absolute;left:4611;top:3006;width:374;height:19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NcIAAADbAAAADwAAAGRycy9kb3ducmV2LnhtbESPwWrDMBBE74X8g9hAb42cHErrRAl2&#10;oJBbiNvet9LGdmKtjKTGdr6+KhR6HGbmDbPZjbYTN/KhdaxguchAEGtnWq4VfLy/Pb2ACBHZYOeY&#10;FEwUYLedPWwwN27gE92qWIsE4ZCjgibGPpcy6IYshoXriZN3dt5iTNLX0ngcEtx2cpVlz9Jiy2mh&#10;wZ72Delr9W0V4OV+uRaUjWVJvv767PUwHbVSj/OxWIOINMb/8F/7YBS8r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9pNcIAAADbAAAADwAAAAAAAAAAAAAA&#10;AAChAgAAZHJzL2Rvd25yZXYueG1sUEsFBgAAAAAEAAQA+QAAAJADAAAAAA==&#10;" adj=",336000,-266304"/>
            <v:shape id="AutoShape 93" o:spid="_x0000_s1067" type="#_x0000_t34" style="position:absolute;left:4611;top:6492;width:373;height:1144;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cUAAADbAAAADwAAAGRycy9kb3ducmV2LnhtbESPQWvCQBSE7wX/w/IK3ppNFaqNriIS&#10;QeipSRB6e2Zfk9Ds25hdTdpf3y0UPA4z8w2z3o6mFTfqXWNZwXMUgyAurW64UlDkh6clCOeRNbaW&#10;ScE3OdhuJg9rTLQd+J1uma9EgLBLUEHtfZdI6cqaDLrIdsTB+7S9QR9kX0nd4xDgppWzOH6RBhsO&#10;CzV2tK+p/MquRoE9p/NrunjLiiz/+ZBdW1xOu1Sp6eO4W4HwNPp7+L991ApeF/D3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1DcUAAADbAAAADwAAAAAAAAAA&#10;AAAAAAChAgAAZHJzL2Rvd25yZXYueG1sUEsFBgAAAAAEAAQA+QAAAJMDAAAAAA==&#10;" adj="10771,141835,-267018"/>
            <v:shape id="AutoShape 94" o:spid="_x0000_s1068" type="#_x0000_t34" style="position:absolute;left:4611;top:4671;width:368;height:296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e370AAADbAAAADwAAAGRycy9kb3ducmV2LnhtbERPy4rCMBTdD/gP4QruxlQX4lSjqCC4&#10;Ex+zv5Nc22pzU5Joq19vFsIsD+c9X3a2Fg/yoXKsYDTMQBBrZyouFJxP2+8piBCRDdaOScGTAiwX&#10;va855sa1fKDHMRYihXDIUUEZY5NLGXRJFsPQNcSJuzhvMSboC2k8tinc1nKcZRNpseLUUGJDm5L0&#10;7Xi3CvD6ut5WlHXrNfni77fR7XOvlRr0u9UMRKQu/os/7p1R8JPGpi/pB8jF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NHXt+9AAAA2wAAAA8AAAAAAAAAAAAAAAAAoQIA&#10;AGRycy9kb3ducmV2LnhtbFBLBQYAAAAABAAEAPkAAACLAwAAAAA=&#10;" adj=",54725,-270646"/>
            <v:shape id="AutoShape 95" o:spid="_x0000_s1069" type="#_x0000_t34" style="position:absolute;left:4611;top:6949;width:371;height:687;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lE5MQAAADbAAAADwAAAGRycy9kb3ducmV2LnhtbESPQWvCQBSE70L/w/IK3nRTharRVaRE&#10;EHoyBqG31+wzCc2+TbOrRn+9Kwgeh5n5hlmsOlOLM7WusqzgYxiBIM6trrhQkO03gykI55E11pZJ&#10;wZUcrJZvvQXG2l54R+fUFyJA2MWooPS+iaV0eUkG3dA2xME72tagD7ItpG7xEuCmlqMo+pQGKw4L&#10;JTb0VVL+l56MAvubjE/J5DvN0v3tRzZ19n9YJ0r137v1HISnzr/Cz/ZWK5jN4PEl/AC5v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UTkxAAAANsAAAAPAAAAAAAAAAAA&#10;AAAAAKECAABkcnMvZG93bnJldi54bWxQSwUGAAAAAAQABAD5AAAAkgMAAAAA&#10;" adj="10771,236185,-268457"/>
            <v:shape id="AutoShape 96" o:spid="_x0000_s1070" type="#_x0000_t34" style="position:absolute;left:4611;top:7636;width:368;height:70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FP8MAAADcAAAADwAAAGRycy9kb3ducmV2LnhtbESPzWoDMQyE74W+g1Ght8ZuDiVs44Sk&#10;UMitND93xVZ3N1nLi+1mN3366hDITWJGM5/myzF06kIpt5EtvE4MKGIXfcu1hf3u82UGKhdkj11k&#10;snClDMvF48McKx8H/qbLttRKQjhXaKEppa+0zq6hgHkSe2LRfmIKWGRNtfYJBwkPnZ4a86YDtiwN&#10;Dfb00ZA7b3+DBTz9nc4rMuN6Tak+Hno3XL+ctc9P4+odVKGx3M23640XfCP48oxMoB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07BT/DAAAA3AAAAA8AAAAAAAAAAAAA&#10;AAAAoQIAAGRycy9kb3ducmV2LnhtbFBLBQYAAAAABAAEAPkAAACRAwAAAAA=&#10;" adj=",-231138,-270646"/>
            <v:shape id="AutoShape 97" o:spid="_x0000_s1071" type="#_x0000_t34" style="position:absolute;left:4611;top:6015;width:374;height:162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egpL8AAADcAAAADwAAAGRycy9kb3ducmV2LnhtbERPTWsCMRC9F/wPYQRvNbEHkdUoKgi9&#10;FbW9j8m4u7qZLEnqrv56IxR6m8f7nMWqd424UYi1Zw2TsQJBbLytudTwfdy9z0DEhGyx8Uwa7hRh&#10;tRy8LbCwvuM93Q6pFDmEY4EaqpTaQspoKnIYx74lztzZB4cpw1BKG7DL4a6RH0pNpcOac0OFLW0r&#10;MtfDr9OAl8fluibVbzYUytNPa7r7l9F6NOzXcxCJ+vQv/nN/2jxfTeD1TL5AL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egpL8AAADcAAAADwAAAAAAAAAAAAAAAACh&#10;AgAAZHJzL2Rvd25yZXYueG1sUEsFBgAAAAAEAAQA+QAAAI0DAAAAAA==&#10;" adj=",100098,-266304"/>
            <v:shape id="AutoShape 98" o:spid="_x0000_s1072" type="#_x0000_t34" style="position:absolute;left:4611;top:5614;width:374;height:202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mZsQAAADcAAAADwAAAGRycy9kb3ducmV2LnhtbERPTWsCMRC9F/ofwhS8FE2q1NbVKCIo&#10;hSJStZ6Hzbibupksm+hu/31TKPQ2j/c5s0XnKnGjJljPGp4GCgRx7o3lQsPxsO6/gggR2WDlmTR8&#10;U4DF/P5uhpnxLX/QbR8LkUI4ZKihjLHOpAx5SQ7DwNfEiTv7xmFMsCmkabBN4a6SQ6XG0qHl1FBi&#10;TauS8sv+6jT4ye6l3b6ry/NpYzefo/bLPpqD1r2HbjkFEamL/+I/95tJ89UQfp9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RuZmxAAAANwAAAAPAAAAAAAAAAAA&#10;AAAAAKECAABkcnMvZG93bnJldi54bWxQSwUGAAAAAAQABAD5AAAAkgMAAAAA&#10;" adj=",80247,-266304"/>
            <v:shape id="AutoShape 100" o:spid="_x0000_s1074" type="#_x0000_t34" style="position:absolute;left:4611;top:7636;width:368;height:172;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PbicQAAADcAAAADwAAAGRycy9kb3ducmV2LnhtbERPTWsCMRC9F/wPYQQvRRPbatvVKEVQ&#10;CiKl2vY8bMbd6GaybKK7/fdNodDbPN7nzJedq8SVmmA9axiPFAji3BvLhYaPw3r4BCJEZIOVZ9Lw&#10;TQGWi97NHDPjW36n6z4WIoVwyFBDGWOdSRnykhyGka+JE3f0jcOYYFNI02Cbwl0l75SaSoeWU0OJ&#10;Na1Kys/7i9Pgn98e291WnSdfG7v5vG9P9tYctB70u5cZiEhd/Bf/uV9Nmq8e4PeZd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49uJxAAAANwAAAAPAAAAAAAAAAAA&#10;AAAAAKECAABkcnMvZG93bnJldi54bWxQSwUGAAAAAAQABAD5AAAAkgMAAAAA&#10;" adj=",-943367,-270646"/>
            <v:shape id="AutoShape 102" o:spid="_x0000_s1076" type="#_x0000_t34" style="position:absolute;left:4616;top:12596;width:369;height:9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440MAAAADcAAAADwAAAGRycy9kb3ducmV2LnhtbERPS2sCMRC+C/6HMEJvbmIPUrbGRQWh&#10;t1Lb3sdkug83kyWJ7tpf3xQKvc3H95xNNble3CjE1rOGVaFAEBtvW641fLwfl08gYkK22HsmDXeK&#10;UG3nsw2W1o/8RrdTqkUO4ViihialoZQymoYcxsIPxJn78sFhyjDU0gYcc7jr5aNSa+mw5dzQ4ECH&#10;hszldHUasPvuLjtS035PoT5/Dma8vxqtHxbT7hlEoin9i//cLzbPV2v4fSZfIL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eONDAAAAA3AAAAA8AAAAAAAAAAAAAAAAA&#10;oQIAAGRycy9kb3ducmV2LnhtbFBLBQYAAAAABAAEAPkAAACOAwAAAAA=&#10;" adj="10771,-2865906,-270205"/>
            <v:shape id="AutoShape 103" o:spid="_x0000_s1077" type="#_x0000_t34" style="position:absolute;left:4616;top:12596;width:366;height:62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9ee8AAAADcAAAADwAAAGRycy9kb3ducmV2LnhtbERPTU/DMAy9I/EfIiNxYy4c2FSWTWgS&#10;iCOUaWevMU23ximJ2cq/J0hI3Pz0Pr1cT2EwJ065j2LhdlaBYWmj66WzsH1/ulmAyUriaIjCFr45&#10;w3p1ebGk2sWzvPGp0c6UEMk1WfCqY42YW8+B8iyOLIX7iCmQFpg6dInOJTwMeFdV9xiol9LgaeSN&#10;5/bYfAULrcfDYuef8RN1v9m+DqnR/dza66vp8QGM8qT/4j/3iyvzqzn8PlMuwNU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XnvAAAAA3AAAAA8AAAAAAAAAAAAAAAAA&#10;oQIAAGRycy9kb3ducmV2LnhtbFBLBQYAAAAABAAEAPkAAACOAwAAAAA=&#10;" adj=",-433809,-272420"/>
            <v:shape id="AutoShape 104" o:spid="_x0000_s1078" type="#_x0000_t34" style="position:absolute;left:4616;top:12596;width:370;height:1089;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DKCcIAAADcAAAADwAAAGRycy9kb3ducmV2LnhtbESPQU/DMAyF70j7D5EncWMuHGDqlk1o&#10;EogjlGlnr/GaQuOUJGzl3+MDEjdb7/m9z+vtFAZz5pT7KBZuFxUYlja6XjoL+/enmyWYXEgcDVHY&#10;wg9n2G5mV2uqXbzIG5+b0hkNkVyTBV/KWCPm1nOgvIgji2qnmAIVXVOHLtFFw8OAd1V1j4F60QZP&#10;I+88t5/Nd7DQevxYHvwzfmE57vavQ2rK8cHa6/n0uAJTeCr/5r/rF6f4ldLqMzoB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CDKCcIAAADcAAAADwAAAAAAAAAAAAAA&#10;AAChAgAAZHJzL2Rvd25yZXYueG1sUEsFBgAAAAAEAAQA+QAAAJADAAAAAA==&#10;" adj=",-247379,-269475"/>
            <v:shape id="Text Box 114" o:spid="_x0000_s1080" type="#_x0000_t202" style="position:absolute;left:4983;top:13916;width:4609;height:454;visibility:visible;v-text-anchor:middle">
              <v:textbox style="mso-next-textbox:#Text Box 114" inset="5.85pt,.7pt,5.85pt,.7pt">
                <w:txbxContent>
                  <w:p w:rsidR="000F664F" w:rsidRPr="00D5547D" w:rsidRDefault="000F664F" w:rsidP="003A2D3C">
                    <w:pPr>
                      <w:spacing w:line="200" w:lineRule="exact"/>
                      <w:ind w:left="1133" w:rightChars="-18" w:right="-38"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１０</w:t>
                    </w:r>
                    <w:r w:rsidRPr="004D3E8B">
                      <w:rPr>
                        <w:rFonts w:asciiTheme="minorEastAsia" w:hAnsiTheme="minorEastAsia" w:hint="eastAsia"/>
                        <w:sz w:val="16"/>
                        <w:szCs w:val="16"/>
                      </w:rPr>
                      <w:t xml:space="preserve">　</w:t>
                    </w:r>
                    <w:r w:rsidRPr="0010384C">
                      <w:rPr>
                        <w:rFonts w:asciiTheme="minorEastAsia" w:hAnsiTheme="minorEastAsia" w:hint="eastAsia"/>
                        <w:sz w:val="16"/>
                        <w:szCs w:val="16"/>
                      </w:rPr>
                      <w:t>すぎなみネットでトラブル解決支援システムの運用</w:t>
                    </w:r>
                  </w:p>
                </w:txbxContent>
              </v:textbox>
            </v:shape>
            <v:shape id="Text Box 116" o:spid="_x0000_s1081" type="#_x0000_t202" style="position:absolute;left:4983;top:14444;width:4609;height:329;visibility:visible;v-text-anchor:middle">
              <v:textbox style="mso-next-textbox:#Text Box 116" inset="5.85pt,.7pt,5.85pt,.7pt">
                <w:txbxContent>
                  <w:p w:rsidR="000F664F" w:rsidRPr="00D5547D" w:rsidRDefault="000F664F" w:rsidP="003A2D3C">
                    <w:pPr>
                      <w:spacing w:line="200" w:lineRule="exact"/>
                      <w:ind w:left="1133"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１１</w:t>
                    </w:r>
                    <w:r w:rsidRPr="004D3E8B">
                      <w:rPr>
                        <w:rFonts w:asciiTheme="minorEastAsia" w:hAnsiTheme="minorEastAsia" w:hint="eastAsia"/>
                        <w:sz w:val="16"/>
                        <w:szCs w:val="16"/>
                      </w:rPr>
                      <w:t xml:space="preserve">　</w:t>
                    </w:r>
                    <w:r w:rsidRPr="00B05516">
                      <w:rPr>
                        <w:rFonts w:asciiTheme="minorEastAsia" w:hAnsiTheme="minorEastAsia" w:hint="eastAsia"/>
                        <w:sz w:val="16"/>
                        <w:szCs w:val="16"/>
                      </w:rPr>
                      <w:t>図書館サービス情報化の推進</w:t>
                    </w:r>
                  </w:p>
                </w:txbxContent>
              </v:textbox>
            </v:shape>
            <v:shape id="AutoShape 119" o:spid="_x0000_s1083" type="#_x0000_t34" style="position:absolute;left:4616;top:12596;width:367;height:154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OpcAAAADcAAAADwAAAGRycy9kb3ducmV2LnhtbERPTUsDMRC9C/6HMII3O1sFLWvTUgqK&#10;R12L5+lm3KzdTNZkbNd/bwTB2zze5yzXUxjMkVPuo1iYzyowLG10vXQWdq8PVwswWUkcDVHYwjdn&#10;WK/Oz5ZUu3iSFz422pkSIrkmC151rBFz6zlQnsWRpXDvMQXSAlOHLtGphIcBr6vqFgP1Uho8jbz1&#10;3B6ar2Ch9fixePOP+Im63+6eh9To/s7ay4tpcw9GedJ/8Z/7yZX58xv4faZcgK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dzqXAAAAA3AAAAA8AAAAAAAAAAAAAAAAA&#10;oQIAAGRycy9kb3ducmV2LnhtbFBLBQYAAAAABAAEAPkAAACOAwAAAAA=&#10;" adj="10771,-174140,-271677"/>
            <v:shape id="Text Box 150" o:spid="_x0000_s1084" type="#_x0000_t202" style="position:absolute;left:4979;top:8625;width:4609;height:454;visibility:visible;v-text-anchor:middle">
              <v:textbox style="mso-next-textbox:#Text Box 150" inset="5.85pt,.7pt,5.85pt,.7pt">
                <w:txbxContent>
                  <w:p w:rsidR="000F664F" w:rsidRPr="00D5547D" w:rsidRDefault="000F664F" w:rsidP="003A2D3C">
                    <w:pPr>
                      <w:spacing w:line="200" w:lineRule="exact"/>
                      <w:ind w:left="1133" w:rightChars="50" w:right="105" w:hangingChars="708" w:hanging="1133"/>
                      <w:rPr>
                        <w:szCs w:val="16"/>
                      </w:rPr>
                    </w:pPr>
                    <w:r>
                      <w:rPr>
                        <w:rFonts w:asciiTheme="minorEastAsia" w:hAnsiTheme="minorEastAsia" w:hint="eastAsia"/>
                        <w:sz w:val="16"/>
                        <w:szCs w:val="16"/>
                      </w:rPr>
                      <w:t>１－２－１０</w:t>
                    </w:r>
                    <w:r w:rsidRPr="004D3E8B">
                      <w:rPr>
                        <w:rFonts w:asciiTheme="minorEastAsia" w:hAnsiTheme="minorEastAsia" w:hint="eastAsia"/>
                        <w:sz w:val="16"/>
                        <w:szCs w:val="16"/>
                      </w:rPr>
                      <w:t xml:space="preserve">　</w:t>
                    </w:r>
                    <w:r w:rsidRPr="008577FC">
                      <w:rPr>
                        <w:rFonts w:asciiTheme="minorEastAsia" w:hAnsiTheme="minorEastAsia" w:hint="eastAsia"/>
                        <w:sz w:val="16"/>
                        <w:szCs w:val="16"/>
                      </w:rPr>
                      <w:t>高齢者を対象としたパソコン講座等の開催支援</w:t>
                    </w:r>
                  </w:p>
                </w:txbxContent>
              </v:textbox>
            </v:shape>
            <v:shape id="AutoShape 153" o:spid="_x0000_s1085" type="#_x0000_t34" style="position:absolute;left:4611;top:7636;width:368;height:121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boz8MAAADcAAAADwAAAGRycy9kb3ducmV2LnhtbERP22oCMRB9F/oPYQq+FM1qsdqtUURQ&#10;CkWk3p6HzXQ3dTNZNtFd/94UCr7N4VxnOm9tKa5Ue+NYwaCfgCDOnDacKzjsV70JCB+QNZaOScGN&#10;PMxnT50ppto1/E3XXchFDGGfooIihCqV0mcFWfR9VxFH7sfVFkOEdS51jU0Mt6UcJsmbtGg4NhRY&#10;0bKg7Ly7WAXufTtuNl/JeXRam/Xxtfk1L3qvVPe5XXyACNSGh/jf/anj/MEI/p6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26M/DAAAA3AAAAA8AAAAAAAAAAAAA&#10;AAAAoQIAAGRycy9kb3ducmV2LnhtbFBLBQYAAAAABAAEAPkAAACRAwAAAAA=&#10;" adj=",-133437,-270646"/>
            <v:shape id="Text Box 154" o:spid="_x0000_s1086" type="#_x0000_t202" style="position:absolute;left:4979;top:7181;width:4609;height:329;visibility:visible;v-text-anchor:middle">
              <v:textbox style="mso-next-textbox:#Text Box 154" inset="5.85pt,.7pt,5.85pt,.7pt">
                <w:txbxContent>
                  <w:p w:rsidR="000F664F" w:rsidRPr="0010384C" w:rsidRDefault="000F664F" w:rsidP="003A2D3C">
                    <w:pPr>
                      <w:spacing w:line="200" w:lineRule="exact"/>
                      <w:ind w:left="1133" w:rightChars="50" w:right="105" w:hangingChars="708" w:hanging="1133"/>
                      <w:rPr>
                        <w:szCs w:val="16"/>
                      </w:rPr>
                    </w:pPr>
                    <w:r>
                      <w:rPr>
                        <w:rFonts w:asciiTheme="minorEastAsia" w:hAnsiTheme="minorEastAsia" w:hint="eastAsia"/>
                        <w:sz w:val="16"/>
                        <w:szCs w:val="16"/>
                      </w:rPr>
                      <w:t xml:space="preserve">１－２－７　　</w:t>
                    </w:r>
                    <w:r w:rsidRPr="0010384C">
                      <w:rPr>
                        <w:rFonts w:asciiTheme="minorEastAsia" w:hAnsiTheme="minorEastAsia" w:hint="eastAsia"/>
                        <w:sz w:val="16"/>
                        <w:szCs w:val="16"/>
                      </w:rPr>
                      <w:t>ふるさと納税</w:t>
                    </w:r>
                    <w:r>
                      <w:rPr>
                        <w:rFonts w:asciiTheme="minorEastAsia" w:hAnsiTheme="minorEastAsia" w:hint="eastAsia"/>
                        <w:sz w:val="16"/>
                        <w:szCs w:val="16"/>
                      </w:rPr>
                      <w:t>制度</w:t>
                    </w:r>
                    <w:r w:rsidRPr="00E64412">
                      <w:rPr>
                        <w:rFonts w:asciiTheme="minorEastAsia" w:hAnsiTheme="minorEastAsia" w:hint="eastAsia"/>
                        <w:sz w:val="16"/>
                        <w:szCs w:val="16"/>
                      </w:rPr>
                      <w:t>に係る情報発信</w:t>
                    </w:r>
                  </w:p>
                </w:txbxContent>
              </v:textbox>
            </v:shape>
            <v:shape id="AutoShape 155" o:spid="_x0000_s1087" type="#_x0000_t34" style="position:absolute;left:4611;top:7346;width:368;height:29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I8QAAADcAAAADwAAAGRycy9kb3ducmV2LnhtbERP22rCQBB9F/oPyxT6IrpRaWOjqxSh&#10;Uigi9dLnITsmW7OzIbua9O+7BcG3OZzrzJedrcSVGm8cKxgNExDEudOGCwWH/ftgCsIHZI2VY1Lw&#10;Sx6Wi4feHDPtWv6i6y4UIoawz1BBGUKdSenzkiz6oauJI3dyjcUQYVNI3WAbw20lx0nyIi0ajg0l&#10;1rQqKT/vLlaBe92m7eYzOT9/r836OGl/TF/vlXp67N5mIAJ14S6+uT90nD9K4f+Ze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6NMjxAAAANwAAAAPAAAAAAAAAAAA&#10;AAAAAKECAABkcnMvZG93bnJldi54bWxQSwUGAAAAAAQABAD5AAAAkgMAAAAA&#10;" adj=",559514,-270646"/>
            <v:shape id="AutoShape 157" o:spid="_x0000_s1089" type="#_x0000_t34" style="position:absolute;left:4616;top:10170;width:363;height:242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lLcQAAADcAAAADwAAAGRycy9kb3ducmV2LnhtbERPS27CMBDdV+IO1lTqrjiwaCFgUBSE&#10;1M8CEXqAaTzEKfE4ik0IPX1dCYndPL3vLNeDbURPna8dK5iMExDEpdM1Vwq+DtvnGQgfkDU2jknB&#10;lTysV6OHJabaXXhPfREqEUPYp6jAhNCmUvrSkEU/di1x5I6usxgi7CqpO7zEcNvIaZK8SIs1xwaD&#10;LeWGylNxtgraz49i/2027z/V6Zz/7rL8dTZclXp6HLIFiEBDuItv7jcd50/m8P9Mv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aUtxAAAANwAAAAPAAAAAAAAAAAA&#10;AAAAAKECAABkcnMvZG93bnJldi54bWxQSwUGAAAAAAQABAD5AAAAkgMAAAAA&#10;" adj="10770,110938,-274671"/>
            <v:shape id="AutoShape 158" o:spid="_x0000_s1090" type="#_x0000_t34" style="position:absolute;left:4616;top:12134;width:367;height:46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2B6scAAADcAAAADwAAAGRycy9kb3ducmV2LnhtbESPQWvCQBCF74X+h2WEXkrdVNG2qauU&#10;QkUQEbXteciOydbsbMhuTfz3zqHQ2wzvzXvfzBa9r9WZ2ugCG3gcZqCIi2AdlwY+Dx8Pz6BiQrZY&#10;ByYDF4qwmN/ezDC3oeMdnfepVBLCMUcDVUpNrnUsKvIYh6EhFu0YWo9J1rbUtsVOwn2tR1k21R4d&#10;S0OFDb1XVJz2v95AeNk+dZt1dpp8L93ya9z9uHt7MOZu0L+9gkrUp3/z3/XKCv5I8OUZmUDP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bYHqxwAAANwAAAAPAAAAAAAA&#10;AAAAAAAAAKECAABkcnMvZG93bnJldi54bWxQSwUGAAAAAAQABAD5AAAAlQMAAAAA&#10;" adj="10771,583106,-271677"/>
            <v:shape id="Text Box 160" o:spid="_x0000_s1092" type="#_x0000_t202" style="position:absolute;left:4979;top:15269;width:4609;height:329;visibility:visible;v-text-anchor:middle">
              <v:textbox style="mso-next-textbox:#Text Box 160" inset="5.85pt,.7pt,5.85pt,.7pt">
                <w:txbxContent>
                  <w:p w:rsidR="000F664F" w:rsidRPr="00D5547D" w:rsidRDefault="000F664F" w:rsidP="003A2D3C">
                    <w:pPr>
                      <w:spacing w:line="200" w:lineRule="exact"/>
                      <w:ind w:left="1133" w:rightChars="-18" w:right="-38" w:hangingChars="708" w:hanging="1133"/>
                      <w:rPr>
                        <w:rFonts w:asciiTheme="minorEastAsia" w:hAnsiTheme="minorEastAsia"/>
                        <w:sz w:val="16"/>
                        <w:szCs w:val="16"/>
                      </w:rPr>
                    </w:pPr>
                    <w:r>
                      <w:rPr>
                        <w:rFonts w:asciiTheme="minorEastAsia" w:hAnsiTheme="minorEastAsia" w:hint="eastAsia"/>
                        <w:sz w:val="16"/>
                        <w:szCs w:val="16"/>
                      </w:rPr>
                      <w:t>１－３－</w:t>
                    </w:r>
                    <w:r w:rsidR="001F6060">
                      <w:rPr>
                        <w:rFonts w:asciiTheme="minorEastAsia" w:hAnsiTheme="minorEastAsia" w:hint="eastAsia"/>
                        <w:sz w:val="16"/>
                        <w:szCs w:val="16"/>
                      </w:rPr>
                      <w:t>１３</w:t>
                    </w:r>
                    <w:r>
                      <w:rPr>
                        <w:rFonts w:asciiTheme="minorEastAsia" w:hAnsiTheme="minorEastAsia" w:hint="eastAsia"/>
                        <w:sz w:val="16"/>
                        <w:szCs w:val="16"/>
                      </w:rPr>
                      <w:t xml:space="preserve">　電子収納サービスの拡充</w:t>
                    </w:r>
                  </w:p>
                </w:txbxContent>
              </v:textbox>
            </v:shape>
            <v:shape id="AutoShape 162" o:spid="_x0000_s1094" type="#_x0000_t34" style="position:absolute;left:4616;top:11544;width:363;height:105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DADsMAAADcAAAADwAAAGRycy9kb3ducmV2LnhtbERPzWrCQBC+F/oOyxR6q5tKUYmuIhGh&#10;1YMYfYAxO2ZTs7Mhu2rs03cFwdt8fL8zmXW2FhdqfeVYwWcvAUFcOF1xqWC/W36MQPiArLF2TApu&#10;5GE2fX2ZYKrdlbd0yUMpYgj7FBWYEJpUSl8Ysuh7riGO3NG1FkOEbSl1i9cYbmvZT5KBtFhxbDDY&#10;UGaoOOVnq6BZr/LtwSx+fsvTOfvbzLPhqLsp9f7WzccgAnXhKX64v3Wc3/+C+zPxAj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AwA7DAAAA3AAAAA8AAAAAAAAAAAAA&#10;AAAAoQIAAGRycy9kb3ducmV2LnhtbFBLBQYAAAAABAAEAPkAAACRAwAAAAA=&#10;" adj="10770,255833,-274671"/>
            <v:shape id="Text Box 79" o:spid="_x0000_s1055" type="#_x0000_t202" style="position:absolute;left:4983;top:11005;width:4609;height:329;visibility:visible;v-text-anchor:middle">
              <v:textbox style="mso-next-textbox:#Text Box 79" inset="5.85pt,.7pt,5.85pt,.7pt">
                <w:txbxContent>
                  <w:p w:rsidR="000F664F" w:rsidRPr="008B4911" w:rsidRDefault="000F664F" w:rsidP="003A2D3C">
                    <w:pPr>
                      <w:spacing w:line="200" w:lineRule="exact"/>
                      <w:ind w:left="1133" w:hangingChars="708" w:hanging="1133"/>
                      <w:rPr>
                        <w:szCs w:val="16"/>
                      </w:rPr>
                    </w:pPr>
                    <w:r>
                      <w:rPr>
                        <w:rFonts w:asciiTheme="minorEastAsia" w:hAnsiTheme="minorEastAsia" w:hint="eastAsia"/>
                        <w:sz w:val="16"/>
                        <w:szCs w:val="16"/>
                      </w:rPr>
                      <w:t>１－３－</w:t>
                    </w:r>
                    <w:r w:rsidR="001F6060">
                      <w:rPr>
                        <w:rFonts w:asciiTheme="minorEastAsia" w:hAnsiTheme="minorEastAsia" w:hint="eastAsia"/>
                        <w:sz w:val="16"/>
                        <w:szCs w:val="16"/>
                      </w:rPr>
                      <w:t>４</w:t>
                    </w:r>
                    <w:r>
                      <w:rPr>
                        <w:rFonts w:asciiTheme="minorEastAsia" w:hAnsiTheme="minorEastAsia" w:hint="eastAsia"/>
                        <w:sz w:val="16"/>
                        <w:szCs w:val="16"/>
                      </w:rPr>
                      <w:t xml:space="preserve">　　</w:t>
                    </w:r>
                    <w:r w:rsidRPr="008B4911">
                      <w:rPr>
                        <w:rFonts w:asciiTheme="minorEastAsia" w:hAnsiTheme="minorEastAsia" w:hint="eastAsia"/>
                        <w:sz w:val="16"/>
                        <w:szCs w:val="16"/>
                      </w:rPr>
                      <w:t>徘徊高齢者探索システムの運用</w:t>
                    </w:r>
                  </w:p>
                </w:txbxContent>
              </v:textbox>
            </v:shape>
            <v:group id="_x0000_s1271" style="position:absolute;left:9642;top:1598;width:991;height:338" coordorigin="8335,808" coordsize="991,338">
              <v:rect id="Rectangle 122" o:spid="_x0000_s1272" style="position:absolute;left:8404;top:880;width:850;height:238;visibility:visible" fillcolor="#9f9">
                <v:textbox inset="5.85pt,.7pt,5.85pt,.7pt"/>
              </v:rect>
              <v:rect id="Rectangle 128" o:spid="_x0000_s1273"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Default="000F664F" w:rsidP="003A2D3C">
                      <w:pPr>
                        <w:jc w:val="center"/>
                      </w:pPr>
                      <w:r>
                        <w:rPr>
                          <w:rFonts w:hint="eastAsia"/>
                          <w:b/>
                          <w:kern w:val="0"/>
                          <w:sz w:val="16"/>
                        </w:rPr>
                        <w:t>協働</w:t>
                      </w:r>
                    </w:p>
                  </w:txbxContent>
                </v:textbox>
              </v:rect>
            </v:group>
            <v:group id="_x0000_s1274" style="position:absolute;left:9644;top:1954;width:991;height:338" coordorigin="8335,808" coordsize="991,338">
              <v:rect id="Rectangle 122" o:spid="_x0000_s1275" style="position:absolute;left:8404;top:880;width:850;height:238;visibility:visible" fillcolor="#9f9">
                <v:textbox inset="5.85pt,.7pt,5.85pt,.7pt"/>
              </v:rect>
              <v:rect id="Rectangle 128" o:spid="_x0000_s1276"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r>
                        <w:rPr>
                          <w:rFonts w:hint="eastAsia"/>
                          <w:b/>
                          <w:sz w:val="16"/>
                        </w:rPr>
                        <w:t>･</w:t>
                      </w:r>
                      <w:r w:rsidRPr="00D714CB">
                        <w:rPr>
                          <w:rFonts w:hint="eastAsia"/>
                          <w:b/>
                          <w:sz w:val="16"/>
                        </w:rPr>
                        <w:t>重点</w:t>
                      </w:r>
                    </w:p>
                  </w:txbxContent>
                </v:textbox>
              </v:rect>
            </v:group>
            <v:group id="_x0000_s1277" style="position:absolute;left:9637;top:2405;width:991;height:338" coordorigin="8335,808" coordsize="991,338">
              <v:rect id="Rectangle 122" o:spid="_x0000_s1278" style="position:absolute;left:8404;top:880;width:850;height:238;visibility:visible" fillcolor="#9f9">
                <v:textbox inset="5.85pt,.7pt,5.85pt,.7pt"/>
              </v:rect>
              <v:rect id="Rectangle 128" o:spid="_x0000_s1279"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p>
                  </w:txbxContent>
                </v:textbox>
              </v:rect>
            </v:group>
            <v:group id="_x0000_s1280" style="position:absolute;left:9644;top:4943;width:991;height:338" coordorigin="8335,808" coordsize="991,338">
              <v:rect id="Rectangle 122" o:spid="_x0000_s1281" style="position:absolute;left:8404;top:880;width:850;height:238;visibility:visible" fillcolor="#9f9">
                <v:textbox inset="5.85pt,.7pt,5.85pt,.7pt"/>
              </v:rect>
              <v:rect id="Rectangle 128" o:spid="_x0000_s1282"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Pr>
                          <w:rFonts w:hint="eastAsia"/>
                          <w:b/>
                          <w:sz w:val="16"/>
                        </w:rPr>
                        <w:t>協働</w:t>
                      </w:r>
                    </w:p>
                  </w:txbxContent>
                </v:textbox>
              </v:rect>
            </v:group>
            <v:group id="_x0000_s1283" style="position:absolute;left:9644;top:5832;width:991;height:338" coordorigin="8335,808" coordsize="991,338">
              <v:rect id="Rectangle 122" o:spid="_x0000_s1284" style="position:absolute;left:8404;top:880;width:850;height:238;visibility:visible" fillcolor="#9f9">
                <v:textbox inset="5.85pt,.7pt,5.85pt,.7pt"/>
              </v:rect>
              <v:rect id="Rectangle 128" o:spid="_x0000_s1285"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r>
                        <w:rPr>
                          <w:rFonts w:hint="eastAsia"/>
                          <w:b/>
                          <w:sz w:val="16"/>
                        </w:rPr>
                        <w:t>･</w:t>
                      </w:r>
                      <w:r w:rsidRPr="00D714CB">
                        <w:rPr>
                          <w:rFonts w:hint="eastAsia"/>
                          <w:b/>
                          <w:sz w:val="16"/>
                        </w:rPr>
                        <w:t>重点</w:t>
                      </w:r>
                    </w:p>
                  </w:txbxContent>
                </v:textbox>
              </v:rect>
            </v:group>
            <v:group id="_x0000_s1286" style="position:absolute;left:9644;top:5300;width:991;height:338" coordorigin="8335,808" coordsize="991,338">
              <v:rect id="Rectangle 122" o:spid="_x0000_s1287" style="position:absolute;left:8404;top:880;width:850;height:238;visibility:visible" fillcolor="#9f9">
                <v:textbox inset="5.85pt,.7pt,5.85pt,.7pt"/>
              </v:rect>
              <v:rect id="Rectangle 128" o:spid="_x0000_s1288"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r>
                        <w:rPr>
                          <w:rFonts w:hint="eastAsia"/>
                          <w:b/>
                          <w:sz w:val="16"/>
                        </w:rPr>
                        <w:t>･</w:t>
                      </w:r>
                      <w:r w:rsidRPr="00D714CB">
                        <w:rPr>
                          <w:rFonts w:hint="eastAsia"/>
                          <w:b/>
                          <w:sz w:val="16"/>
                        </w:rPr>
                        <w:t>重点</w:t>
                      </w:r>
                    </w:p>
                  </w:txbxContent>
                </v:textbox>
              </v:rect>
            </v:group>
            <v:group id="_x0000_s1289" style="position:absolute;left:9644;top:5534;width:991;height:338" coordorigin="8335,808" coordsize="991,338">
              <v:rect id="Rectangle 122" o:spid="_x0000_s1290" style="position:absolute;left:8404;top:880;width:850;height:238;visibility:visible" fillcolor="#9f9">
                <v:textbox inset="5.85pt,.7pt,5.85pt,.7pt"/>
              </v:rect>
              <v:rect id="Rectangle 128" o:spid="_x0000_s1291"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Pr>
                          <w:rFonts w:hint="eastAsia"/>
                          <w:b/>
                          <w:sz w:val="16"/>
                        </w:rPr>
                        <w:t>協働</w:t>
                      </w:r>
                    </w:p>
                  </w:txbxContent>
                </v:textbox>
              </v:rect>
            </v:group>
            <v:group id="_x0000_s1292" style="position:absolute;left:9644;top:4500;width:991;height:338" coordorigin="8335,808" coordsize="991,338">
              <v:rect id="Rectangle 122" o:spid="_x0000_s1293" style="position:absolute;left:8404;top:880;width:850;height:238;visibility:visible" fillcolor="#9f9">
                <v:textbox inset="5.85pt,.7pt,5.85pt,.7pt"/>
              </v:rect>
              <v:rect id="Rectangle 128" o:spid="_x0000_s1294"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Pr>
                          <w:rFonts w:hint="eastAsia"/>
                          <w:b/>
                          <w:sz w:val="16"/>
                        </w:rPr>
                        <w:t>協働</w:t>
                      </w:r>
                    </w:p>
                  </w:txbxContent>
                </v:textbox>
              </v:rect>
            </v:group>
            <v:group id="_x0000_s1301" style="position:absolute;left:9644;top:7132;width:991;height:338" coordorigin="8335,808" coordsize="991,338">
              <v:rect id="Rectangle 122" o:spid="_x0000_s1302" style="position:absolute;left:8404;top:880;width:850;height:238;visibility:visible" fillcolor="#9f9">
                <v:textbox inset="5.85pt,.7pt,5.85pt,.7pt"/>
              </v:rect>
              <v:rect id="Rectangle 128" o:spid="_x0000_s1303"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Pr>
                          <w:rFonts w:hint="eastAsia"/>
                          <w:b/>
                          <w:sz w:val="16"/>
                        </w:rPr>
                        <w:t>行革</w:t>
                      </w:r>
                    </w:p>
                  </w:txbxContent>
                </v:textbox>
              </v:rect>
            </v:group>
            <v:group id="_x0000_s1304" style="position:absolute;left:9644;top:13042;width:991;height:338" coordorigin="8335,808" coordsize="991,338">
              <v:rect id="Rectangle 122" o:spid="_x0000_s1305" style="position:absolute;left:8404;top:880;width:850;height:238;visibility:visible" fillcolor="#9f9">
                <v:textbox inset="5.85pt,.7pt,5.85pt,.7pt"/>
              </v:rect>
              <v:rect id="Rectangle 128" o:spid="_x0000_s1306"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r>
                        <w:rPr>
                          <w:rFonts w:hint="eastAsia"/>
                          <w:b/>
                          <w:sz w:val="16"/>
                        </w:rPr>
                        <w:t>･</w:t>
                      </w:r>
                      <w:r w:rsidRPr="00D714CB">
                        <w:rPr>
                          <w:rFonts w:hint="eastAsia"/>
                          <w:b/>
                          <w:sz w:val="16"/>
                        </w:rPr>
                        <w:t>重点</w:t>
                      </w:r>
                    </w:p>
                  </w:txbxContent>
                </v:textbox>
              </v:rect>
            </v:group>
            <v:group id="_x0000_s1307" style="position:absolute;left:9641;top:13962;width:991;height:338" coordorigin="8335,808" coordsize="991,338">
              <v:rect id="Rectangle 122" o:spid="_x0000_s1308" style="position:absolute;left:8404;top:880;width:850;height:238;visibility:visible" fillcolor="#9f9">
                <v:textbox inset="5.85pt,.7pt,5.85pt,.7pt"/>
              </v:rect>
              <v:rect id="Rectangle 128" o:spid="_x0000_s1309"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r>
                        <w:rPr>
                          <w:rFonts w:hint="eastAsia"/>
                          <w:b/>
                          <w:sz w:val="16"/>
                        </w:rPr>
                        <w:t>･</w:t>
                      </w:r>
                      <w:r w:rsidRPr="00D714CB">
                        <w:rPr>
                          <w:rFonts w:hint="eastAsia"/>
                          <w:b/>
                          <w:sz w:val="16"/>
                        </w:rPr>
                        <w:t>重点</w:t>
                      </w:r>
                    </w:p>
                  </w:txbxContent>
                </v:textbox>
              </v:rect>
            </v:group>
            <v:shape id="Text Box 159" o:spid="_x0000_s1320" type="#_x0000_t202" style="position:absolute;left:4979;top:11409;width:4609;height:454;visibility:visible;v-text-anchor:middle">
              <v:textbox style="mso-next-textbox:#Text Box 159" inset="5.85pt,.7pt,5.85pt,.7pt">
                <w:txbxContent>
                  <w:p w:rsidR="000F664F" w:rsidRPr="00D5547D" w:rsidRDefault="000F664F" w:rsidP="003A2D3C">
                    <w:pPr>
                      <w:spacing w:line="200" w:lineRule="exact"/>
                      <w:ind w:left="1133" w:rightChars="115" w:right="241" w:hangingChars="708" w:hanging="1133"/>
                      <w:rPr>
                        <w:rFonts w:asciiTheme="minorEastAsia" w:hAnsiTheme="minorEastAsia"/>
                        <w:sz w:val="16"/>
                        <w:szCs w:val="16"/>
                      </w:rPr>
                    </w:pPr>
                    <w:r>
                      <w:rPr>
                        <w:rFonts w:asciiTheme="minorEastAsia" w:hAnsiTheme="minorEastAsia" w:hint="eastAsia"/>
                        <w:sz w:val="16"/>
                        <w:szCs w:val="16"/>
                      </w:rPr>
                      <w:t>１－３－</w:t>
                    </w:r>
                    <w:r w:rsidR="001F6060">
                      <w:rPr>
                        <w:rFonts w:asciiTheme="minorEastAsia" w:hAnsiTheme="minorEastAsia" w:hint="eastAsia"/>
                        <w:sz w:val="16"/>
                        <w:szCs w:val="16"/>
                      </w:rPr>
                      <w:t>５</w:t>
                    </w:r>
                    <w:r>
                      <w:rPr>
                        <w:rFonts w:asciiTheme="minorEastAsia" w:hAnsiTheme="minorEastAsia" w:hint="eastAsia"/>
                        <w:sz w:val="16"/>
                        <w:szCs w:val="16"/>
                      </w:rPr>
                      <w:t xml:space="preserve">　　</w:t>
                    </w:r>
                    <w:r w:rsidRPr="0054781C">
                      <w:rPr>
                        <w:rFonts w:asciiTheme="minorEastAsia" w:hAnsiTheme="minorEastAsia" w:hint="eastAsia"/>
                        <w:sz w:val="16"/>
                        <w:szCs w:val="16"/>
                      </w:rPr>
                      <w:t>ＩＣＴを活用した高齢者の在宅生活支援モデル事業の実施</w:t>
                    </w:r>
                  </w:p>
                </w:txbxContent>
              </v:textbox>
            </v:shape>
            <v:group id="_x0000_s1401" style="position:absolute;left:9644;top:2822;width:991;height:338" coordorigin="8335,808" coordsize="991,338">
              <v:rect id="Rectangle 122" o:spid="_x0000_s1402" style="position:absolute;left:8404;top:880;width:850;height:238;visibility:visible" fillcolor="#9f9">
                <v:textbox inset="5.85pt,.7pt,5.85pt,.7pt"/>
              </v:rect>
              <v:rect id="Rectangle 128" o:spid="_x0000_s1403"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r>
                        <w:rPr>
                          <w:rFonts w:hint="eastAsia"/>
                          <w:b/>
                          <w:sz w:val="16"/>
                        </w:rPr>
                        <w:t>･</w:t>
                      </w:r>
                      <w:r w:rsidRPr="00D714CB">
                        <w:rPr>
                          <w:rFonts w:hint="eastAsia"/>
                          <w:b/>
                          <w:sz w:val="16"/>
                        </w:rPr>
                        <w:t>重点</w:t>
                      </w:r>
                    </w:p>
                  </w:txbxContent>
                </v:textbox>
              </v:rect>
            </v:group>
            <v:shape id="Text Box 63" o:spid="_x0000_s1415" type="#_x0000_t202" style="position:absolute;left:4986;top:3252;width:4609;height:329;visibility:visible;v-text-anchor:middle">
              <v:textbox inset="5.85pt,.7pt,5.85pt,.7pt">
                <w:txbxContent>
                  <w:p w:rsidR="000F664F" w:rsidRPr="008B4911"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１－１－５</w:t>
                    </w:r>
                    <w:r w:rsidRPr="004D3E8B">
                      <w:rPr>
                        <w:rFonts w:asciiTheme="minorEastAsia" w:hAnsiTheme="minorEastAsia" w:hint="eastAsia"/>
                        <w:sz w:val="16"/>
                        <w:szCs w:val="16"/>
                      </w:rPr>
                      <w:t xml:space="preserve">　　</w:t>
                    </w:r>
                    <w:r w:rsidRPr="00C64C7C">
                      <w:rPr>
                        <w:rFonts w:asciiTheme="minorEastAsia" w:hAnsiTheme="minorEastAsia" w:hint="eastAsia"/>
                        <w:sz w:val="16"/>
                        <w:szCs w:val="16"/>
                      </w:rPr>
                      <w:t>震災救援所の運営に関する情報の把握</w:t>
                    </w:r>
                  </w:p>
                </w:txbxContent>
              </v:textbox>
            </v:shape>
            <v:shape id="Text Box 159" o:spid="_x0000_s1428" type="#_x0000_t202" style="position:absolute;left:4979;top:10087;width:4609;height:454;visibility:visible;v-text-anchor:middle">
              <v:textbox inset="5.85pt,.7pt,5.85pt,.7pt">
                <w:txbxContent>
                  <w:p w:rsidR="000F664F" w:rsidRPr="00D5547D" w:rsidRDefault="000F664F"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１－３－</w:t>
                    </w:r>
                    <w:r w:rsidR="001F6060">
                      <w:rPr>
                        <w:rFonts w:asciiTheme="minorEastAsia" w:hAnsiTheme="minorEastAsia" w:hint="eastAsia"/>
                        <w:sz w:val="16"/>
                        <w:szCs w:val="16"/>
                      </w:rPr>
                      <w:t>２</w:t>
                    </w:r>
                    <w:r>
                      <w:rPr>
                        <w:rFonts w:asciiTheme="minorEastAsia" w:hAnsiTheme="minorEastAsia" w:hint="eastAsia"/>
                        <w:sz w:val="16"/>
                        <w:szCs w:val="16"/>
                      </w:rPr>
                      <w:t xml:space="preserve">　　</w:t>
                    </w:r>
                    <w:r w:rsidRPr="0001101E">
                      <w:rPr>
                        <w:rFonts w:asciiTheme="minorEastAsia" w:hAnsiTheme="minorEastAsia" w:hint="eastAsia"/>
                        <w:sz w:val="16"/>
                        <w:szCs w:val="16"/>
                      </w:rPr>
                      <w:t>タブレット端末を利用した窓口通訳サービスの</w:t>
                    </w:r>
                    <w:r w:rsidR="00F421A4">
                      <w:rPr>
                        <w:rFonts w:asciiTheme="minorEastAsia" w:hAnsiTheme="minorEastAsia" w:hint="eastAsia"/>
                        <w:sz w:val="16"/>
                        <w:szCs w:val="16"/>
                      </w:rPr>
                      <w:t>提供</w:t>
                    </w:r>
                  </w:p>
                </w:txbxContent>
              </v:textbox>
            </v:shape>
            <v:group id="_x0000_s1310" style="position:absolute;left:9644;top:14405;width:991;height:338" coordorigin="8335,808" coordsize="991,338">
              <v:rect id="Rectangle 122" o:spid="_x0000_s1311" style="position:absolute;left:8404;top:880;width:850;height:238;visibility:visible" fillcolor="#9f9">
                <v:textbox inset="5.85pt,.7pt,5.85pt,.7pt"/>
              </v:rect>
              <v:rect id="Rectangle 128" o:spid="_x0000_s1312"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p>
                  </w:txbxContent>
                </v:textbox>
              </v:rect>
            </v:group>
            <v:shape id="Text Box 150" o:spid="_x0000_s1490" type="#_x0000_t202" style="position:absolute;left:4979;top:9154;width:4609;height:454;visibility:visible;v-text-anchor:middle">
              <v:textbox inset="5.85pt,.7pt,5.85pt,.7pt">
                <w:txbxContent>
                  <w:p w:rsidR="000F664F" w:rsidRPr="00D5547D" w:rsidRDefault="000F664F" w:rsidP="003A2D3C">
                    <w:pPr>
                      <w:spacing w:line="200" w:lineRule="exact"/>
                      <w:ind w:left="1133" w:rightChars="-19" w:right="-40" w:hangingChars="708" w:hanging="1133"/>
                      <w:rPr>
                        <w:szCs w:val="16"/>
                      </w:rPr>
                    </w:pPr>
                    <w:r>
                      <w:rPr>
                        <w:rFonts w:asciiTheme="minorEastAsia" w:hAnsiTheme="minorEastAsia" w:hint="eastAsia"/>
                        <w:sz w:val="16"/>
                        <w:szCs w:val="16"/>
                      </w:rPr>
                      <w:t xml:space="preserve">１－２－１１　</w:t>
                    </w:r>
                    <w:r w:rsidRPr="00CA2A56">
                      <w:rPr>
                        <w:rFonts w:asciiTheme="minorEastAsia" w:hAnsiTheme="minorEastAsia" w:hint="eastAsia"/>
                        <w:sz w:val="16"/>
                        <w:szCs w:val="16"/>
                      </w:rPr>
                      <w:t>荻窪駅周辺の歴史的・文化的資源に関する情報発信</w:t>
                    </w:r>
                  </w:p>
                </w:txbxContent>
              </v:textbox>
            </v:shape>
            <v:group id="_x0000_s1492" style="position:absolute;left:9647;top:11446;width:991;height:338" coordorigin="8335,808" coordsize="991,338">
              <v:rect id="Rectangle 122" o:spid="_x0000_s1493" style="position:absolute;left:8404;top:880;width:850;height:238;visibility:visible" fillcolor="#9f9">
                <v:textbox inset="5.85pt,.7pt,5.85pt,.7pt"/>
              </v:rect>
              <v:rect id="Rectangle 128" o:spid="_x0000_s1494"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p>
                  </w:txbxContent>
                </v:textbox>
              </v:rect>
            </v:group>
            <v:shape id="Text Box 156" o:spid="_x0000_s1495" type="#_x0000_t202" style="position:absolute;left:4979;top:14847;width:4609;height:329;visibility:visible;v-text-anchor:middle">
              <v:textbox style="mso-next-textbox:#Text Box 156" inset="5.85pt,.7pt,5.85pt,.7pt">
                <w:txbxContent>
                  <w:p w:rsidR="000F664F" w:rsidRPr="00D5547D" w:rsidRDefault="000F664F" w:rsidP="003A2D3C">
                    <w:pPr>
                      <w:spacing w:line="200" w:lineRule="exact"/>
                      <w:ind w:left="1133" w:rightChars="-27" w:right="-57" w:hangingChars="708" w:hanging="1133"/>
                      <w:rPr>
                        <w:rFonts w:asciiTheme="minorEastAsia" w:hAnsiTheme="minorEastAsia"/>
                        <w:sz w:val="16"/>
                        <w:szCs w:val="16"/>
                      </w:rPr>
                    </w:pPr>
                    <w:r>
                      <w:rPr>
                        <w:rFonts w:asciiTheme="minorEastAsia" w:hAnsiTheme="minorEastAsia" w:hint="eastAsia"/>
                        <w:sz w:val="16"/>
                        <w:szCs w:val="16"/>
                      </w:rPr>
                      <w:t>１－３－</w:t>
                    </w:r>
                    <w:r w:rsidR="001F6060">
                      <w:rPr>
                        <w:rFonts w:asciiTheme="minorEastAsia" w:hAnsiTheme="minorEastAsia" w:hint="eastAsia"/>
                        <w:sz w:val="16"/>
                        <w:szCs w:val="16"/>
                      </w:rPr>
                      <w:t>１２</w:t>
                    </w:r>
                    <w:r>
                      <w:rPr>
                        <w:rFonts w:asciiTheme="minorEastAsia" w:hAnsiTheme="minorEastAsia" w:hint="eastAsia"/>
                        <w:sz w:val="16"/>
                        <w:szCs w:val="16"/>
                      </w:rPr>
                      <w:t xml:space="preserve">　子ども家庭相談システム</w:t>
                    </w:r>
                    <w:r w:rsidR="003A2D3C">
                      <w:rPr>
                        <w:rFonts w:asciiTheme="minorEastAsia" w:hAnsiTheme="minorEastAsia" w:hint="eastAsia"/>
                        <w:sz w:val="16"/>
                        <w:szCs w:val="16"/>
                      </w:rPr>
                      <w:t>の導入</w:t>
                    </w:r>
                  </w:p>
                </w:txbxContent>
              </v:textbox>
            </v:shape>
            <v:shape id="AutoShape 157" o:spid="_x0000_s1508" type="#_x0000_t34" style="position:absolute;left:4616;top:10647;width:367;height:194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lLcQAAADcAAAADwAAAGRycy9kb3ducmV2LnhtbERPS27CMBDdV+IO1lTqrjiwaCFgUBSE&#10;1M8CEXqAaTzEKfE4ik0IPX1dCYndPL3vLNeDbURPna8dK5iMExDEpdM1Vwq+DtvnGQgfkDU2jknB&#10;lTysV6OHJabaXXhPfREqEUPYp6jAhNCmUvrSkEU/di1x5I6usxgi7CqpO7zEcNvIaZK8SIs1xwaD&#10;LeWGylNxtgraz49i/2027z/V6Zz/7rL8dTZclXp6HLIFiEBDuItv7jcd50/m8P9Mv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baUtxAAAANwAAAAPAAAAAAAAAAAA&#10;AAAAAKECAABkcnMvZG93bnJldi54bWxQSwUGAAAAAAQABAD5AAAAkgMAAAAA&#10;" adj="10771,138089,-271677"/>
            <v:group id="_x0000_s1513" style="position:absolute;left:9643;top:15250;width:991;height:338" coordorigin="8335,808" coordsize="991,338">
              <v:rect id="Rectangle 122" o:spid="_x0000_s1514" style="position:absolute;left:8404;top:880;width:850;height:238;visibility:visible" fillcolor="#9f9">
                <v:textbox inset="5.85pt,.7pt,5.85pt,.7pt"/>
              </v:rect>
              <v:rect id="Rectangle 128" o:spid="_x0000_s1515"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Pr>
                          <w:rFonts w:hint="eastAsia"/>
                          <w:b/>
                          <w:sz w:val="16"/>
                        </w:rPr>
                        <w:t>行革</w:t>
                      </w:r>
                    </w:p>
                  </w:txbxContent>
                </v:textbox>
              </v:rect>
            </v:group>
            <v:group id="_x0000_s1541" style="position:absolute;left:9641;top:6751;width:991;height:338" coordorigin="8335,808" coordsize="991,338">
              <v:rect id="Rectangle 122" o:spid="_x0000_s1542" style="position:absolute;left:8404;top:880;width:850;height:238;visibility:visible" fillcolor="#9f9">
                <v:textbox inset="5.85pt,.7pt,5.85pt,.7pt"/>
              </v:rect>
              <v:rect id="Rectangle 128" o:spid="_x0000_s1543"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3A2D3C">
                      <w:pPr>
                        <w:jc w:val="center"/>
                        <w:rPr>
                          <w:b/>
                          <w:sz w:val="16"/>
                        </w:rPr>
                      </w:pPr>
                      <w:r w:rsidRPr="00D714CB">
                        <w:rPr>
                          <w:rFonts w:hint="eastAsia"/>
                          <w:b/>
                          <w:sz w:val="16"/>
                        </w:rPr>
                        <w:t>実計</w:t>
                      </w:r>
                    </w:p>
                  </w:txbxContent>
                </v:textbox>
              </v:rect>
            </v:group>
            <v:shape id="AutoShape 158" o:spid="_x0000_s1554" type="#_x0000_t34" style="position:absolute;left:4616;top:11160;width:367;height:143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2B6scAAADcAAAADwAAAGRycy9kb3ducmV2LnhtbESPQWvCQBCF74X+h2WEXkrdVNG2qauU&#10;QkUQEbXteciOydbsbMhuTfz3zqHQ2wzvzXvfzBa9r9WZ2ugCG3gcZqCIi2AdlwY+Dx8Pz6BiQrZY&#10;ByYDF4qwmN/ezDC3oeMdnfepVBLCMUcDVUpNrnUsKvIYh6EhFu0YWo9J1rbUtsVOwn2tR1k21R4d&#10;S0OFDb1XVJz2v95AeNk+dZt1dpp8L93ya9z9uHt7MOZu0L+9gkrUp3/z3/XKCv5I8OUZmUDP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bYHqxwAAANwAAAAPAAAAAAAA&#10;AAAAAAAAAKECAABkcnMvZG93bnJldi54bWxQSwUGAAAAAAQABAD5AAAAlQMAAAAA&#10;" adj="10771,187601,-271677"/>
            <v:shape id="Text Box 159" o:spid="_x0000_s1555" type="#_x0000_t202" style="position:absolute;left:4987;top:9695;width:4609;height:329;visibility:visible;v-text-anchor:middle">
              <v:textbox inset="5.85pt,.7pt,5.85pt,.7pt">
                <w:txbxContent>
                  <w:p w:rsidR="001F6060" w:rsidRPr="00D5547D" w:rsidRDefault="001F6060" w:rsidP="003A2D3C">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 xml:space="preserve">１－３－１　　</w:t>
                    </w:r>
                    <w:r w:rsidRPr="001F6060">
                      <w:rPr>
                        <w:rFonts w:asciiTheme="minorEastAsia" w:hAnsiTheme="minorEastAsia" w:hint="eastAsia"/>
                        <w:sz w:val="16"/>
                        <w:szCs w:val="16"/>
                      </w:rPr>
                      <w:t>行政手続のオンライン化の推進</w:t>
                    </w:r>
                  </w:p>
                </w:txbxContent>
              </v:textbox>
            </v:shape>
            <v:shape id="AutoShape 158" o:spid="_x0000_s1556" type="#_x0000_t34" style="position:absolute;left:4616;top:9860;width:371;height:273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2B6scAAADcAAAADwAAAGRycy9kb3ducmV2LnhtbESPQWvCQBCF74X+h2WEXkrdVNG2qauU&#10;QkUQEbXteciOydbsbMhuTfz3zqHQ2wzvzXvfzBa9r9WZ2ugCG3gcZqCIi2AdlwY+Dx8Pz6BiQrZY&#10;ByYDF4qwmN/ezDC3oeMdnfepVBLCMUcDVUpNrnUsKvIYh6EhFu0YWo9J1rbUtsVOwn2tR1k21R4d&#10;S0OFDb1XVJz2v95AeNk+dZt1dpp8L93ya9z9uHt7MOZu0L+9gkrUp3/z3/XKCv5I8OUZmUDP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bYHqxwAAANwAAAAPAAAAAAAA&#10;AAAAAAAAAKECAABkcnMvZG93bnJldi54bWxQSwUGAAAAAAQABAD5AAAAlQMAAAAA&#10;" adj="10771,98463,-268748"/>
            <v:shape id="AutoShape 87" o:spid="_x0000_s1558" type="#_x0000_t34" style="position:absolute;left:4611;top:3204;width:375;height:213;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NcIAAADbAAAADwAAAGRycy9kb3ducmV2LnhtbESPwWrDMBBE74X8g9hAb42cHErrRAl2&#10;oJBbiNvet9LGdmKtjKTGdr6+KhR6HGbmDbPZjbYTN/KhdaxguchAEGtnWq4VfLy/Pb2ACBHZYOeY&#10;FEwUYLedPWwwN27gE92qWIsE4ZCjgibGPpcy6IYshoXriZN3dt5iTNLX0ngcEtx2cpVlz9Jiy2mh&#10;wZ72Delr9W0V4OV+uRaUjWVJvv767PUwHbVSj/OxWIOINMb/8F/7YBS8r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9pNcIAAADbAAAADwAAAAAAAAAAAAAA&#10;AAChAgAAZHJzL2Rvd25yZXYueG1sUEsFBgAAAAAEAAQA+QAAAJADAAAAAA==&#10;" adj="10771,-312338,-265594"/>
            <v:shape id="AutoShape 119" o:spid="_x0000_s1561" type="#_x0000_t34" style="position:absolute;left:4616;top:12596;width:367;height:2013;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OpcAAAADcAAAADwAAAGRycy9kb3ducmV2LnhtbERPTUsDMRC9C/6HMII3O1sFLWvTUgqK&#10;R12L5+lm3KzdTNZkbNd/bwTB2zze5yzXUxjMkVPuo1iYzyowLG10vXQWdq8PVwswWUkcDVHYwjdn&#10;WK/Oz5ZUu3iSFz422pkSIrkmC151rBFz6zlQnsWRpXDvMQXSAlOHLtGphIcBr6vqFgP1Uho8jbz1&#10;3B6ar2Ch9fixePOP+Im63+6eh9To/s7ay4tpcw9GedJ/8Z/7yZX58xv4faZcgK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dzqXAAAAA3AAAAA8AAAAAAAAAAAAAAAAA&#10;oQIAAGRycy9kb3ducmV2LnhtbFBLBQYAAAAABAAEAPkAAACOAwAAAAA=&#10;" adj="10771,-133828,-271677"/>
            <v:shape id="AutoShape 87" o:spid="_x0000_s1562" type="#_x0000_t34" style="position:absolute;left:4611;top:3204;width:373;height:628;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NcIAAADbAAAADwAAAGRycy9kb3ducmV2LnhtbESPwWrDMBBE74X8g9hAb42cHErrRAl2&#10;oJBbiNvet9LGdmKtjKTGdr6+KhR6HGbmDbPZjbYTN/KhdaxguchAEGtnWq4VfLy/Pb2ACBHZYOeY&#10;FEwUYLedPWwwN27gE92qWIsE4ZCjgibGPpcy6IYshoXriZN3dt5iTNLX0ngcEtx2cpVlz9Jiy2mh&#10;wZ72Delr9W0V4OV+uRaUjWVJvv767PUwHbVSj/OxWIOINMb/8F/7YBS8r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9pNcIAAADbAAAADwAAAAAAAAAAAAAA&#10;AAChAgAAZHJzL2Rvd25yZXYueG1sUEsFBgAAAAAEAAQA+QAAAJADAAAAAA==&#10;" adj="10771,-105936,-267018"/>
            <v:shape id="AutoShape 87" o:spid="_x0000_s1563" type="#_x0000_t34" style="position:absolute;left:4611;top:3204;width:375;height:104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pNcIAAADbAAAADwAAAGRycy9kb3ducmV2LnhtbESPwWrDMBBE74X8g9hAb42cHErrRAl2&#10;oJBbiNvet9LGdmKtjKTGdr6+KhR6HGbmDbPZjbYTN/KhdaxguchAEGtnWq4VfLy/Pb2ACBHZYOeY&#10;FEwUYLedPWwwN27gE92qWIsE4ZCjgibGPpcy6IYshoXriZN3dt5iTNLX0ngcEtx2cpVlz9Jiy2mh&#10;wZ72Delr9W0V4OV+uRaUjWVJvv767PUwHbVSj/OxWIOINMb/8F/7YBS8ruD3S/o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q9pNcIAAADbAAAADwAAAAAAAAAAAAAA&#10;AAChAgAAZHJzL2Rvd25yZXYueG1sUEsFBgAAAAAEAAQA+QAAAJADAAAAAA==&#10;" adj="10771,-63663,-265594"/>
            <v:shape id="AutoShape 94" o:spid="_x0000_s1564" type="#_x0000_t34" style="position:absolute;left:4611;top:4671;width:368;height:296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e370AAADbAAAADwAAAGRycy9kb3ducmV2LnhtbERPy4rCMBTdD/gP4QruxlQX4lSjqCC4&#10;Ex+zv5Nc22pzU5Joq19vFsIsD+c9X3a2Fg/yoXKsYDTMQBBrZyouFJxP2+8piBCRDdaOScGTAiwX&#10;va855sa1fKDHMRYihXDIUUEZY5NLGXRJFsPQNcSJuzhvMSboC2k8tinc1nKcZRNpseLUUGJDm5L0&#10;7Xi3CvD6ut5WlHXrNfni77fR7XOvlRr0u9UMRKQu/os/7p1R8JPGpi/pB8jF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NHXt+9AAAA2wAAAA8AAAAAAAAAAAAAAAAAoQIA&#10;AGRycy9kb3ducmV2LnhtbFBLBQYAAAAABAAEAPkAAACLAwAAAAA=&#10;" adj=",54725,-270646"/>
            <v:shape id="AutoShape 153" o:spid="_x0000_s1565" type="#_x0000_t34" style="position:absolute;left:4611;top:7636;width:368;height:174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boz8MAAADcAAAADwAAAGRycy9kb3ducmV2LnhtbERP22oCMRB9F/oPYQq+FM1qsdqtUURQ&#10;CkWk3p6HzXQ3dTNZNtFd/94UCr7N4VxnOm9tKa5Ue+NYwaCfgCDOnDacKzjsV70JCB+QNZaOScGN&#10;PMxnT50ppto1/E3XXchFDGGfooIihCqV0mcFWfR9VxFH7sfVFkOEdS51jU0Mt6UcJsmbtGg4NhRY&#10;0bKg7Ly7WAXufTtuNl/JeXRam/Xxtfk1L3qvVPe5XXyACNSGh/jf/anj/MEI/p6JF8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26M/DAAAA3AAAAA8AAAAAAAAAAAAA&#10;AAAAoQIAAGRycy9kb3ducmV2LnhtbFBLBQYAAAAABAAEAPkAAACRAwAAAAA=&#10;" adj=",-92985,-270646"/>
            <v:group id="_x0000_s1519" style="position:absolute;left:4792;top:9190;width:405;height:397" coordorigin="3567,1629" coordsize="397,397">
              <v:oval id="Oval 244" o:spid="_x0000_s1520" style="position:absolute;left:3652;top:1703;width:227;height:227;visibility:visible;v-text-anchor:middle">
                <v:textbox inset="5.85pt,.7pt,5.85pt,.7pt"/>
              </v:oval>
              <v:rect id="Rectangle 245" o:spid="_x0000_s1521" style="position:absolute;left:3567;top:1629;width:397;height:397;visibility:visible;v-text-anchor:middle" stroked="f">
                <v:fill opacity="0"/>
                <v:textbox style="mso-next-textbox:#Rectangle 245" inset="5.85pt,.7pt,5.85pt,.7pt">
                  <w:txbxContent>
                    <w:p w:rsidR="005D13D2" w:rsidRPr="008D2A57" w:rsidRDefault="008D2A57" w:rsidP="00773876">
                      <w:pPr>
                        <w:jc w:val="center"/>
                        <w:rPr>
                          <w:rFonts w:ascii="メイリオ" w:eastAsia="メイリオ" w:hAnsi="メイリオ"/>
                          <w:sz w:val="14"/>
                        </w:rPr>
                      </w:pPr>
                      <w:r w:rsidRPr="008D2A57">
                        <w:rPr>
                          <w:rFonts w:ascii="メイリオ" w:eastAsia="メイリオ" w:hAnsi="メイリオ" w:hint="eastAsia"/>
                          <w:sz w:val="14"/>
                        </w:rPr>
                        <w:t>新</w:t>
                      </w:r>
                    </w:p>
                  </w:txbxContent>
                </v:textbox>
              </v:rect>
            </v:group>
            <v:shape id="AutoShape 119" o:spid="_x0000_s1567" type="#_x0000_t34" style="position:absolute;left:4616;top:12596;width:363;height:2838;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OpcAAAADcAAAADwAAAGRycy9kb3ducmV2LnhtbERPTUsDMRC9C/6HMII3O1sFLWvTUgqK&#10;R12L5+lm3KzdTNZkbNd/bwTB2zze5yzXUxjMkVPuo1iYzyowLG10vXQWdq8PVwswWUkcDVHYwjdn&#10;WK/Oz5ZUu3iSFz422pkSIrkmC151rBFz6zlQnsWRpXDvMQXSAlOHLtGphIcBr6vqFgP1Uho8jbz1&#10;3B6ar2Ch9fixePOP+Im63+6eh9To/s7ay4tpcw9GedJ/8Z/7yZX58xv4faZcgK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dzqXAAAAA3AAAAA8AAAAAAAAAAAAAAAAA&#10;oQIAAGRycy9kb3ducmV2LnhtbFBLBQYAAAAABAAEAPkAAACOAwAAAAA=&#10;" adj="10770,-94924,-274671"/>
            <v:group id="_x0000_s1496" style="position:absolute;left:4783;top:15245;width:397;height:397" coordorigin="3567,1629" coordsize="397,397">
              <v:oval id="Oval 244" o:spid="_x0000_s1497" style="position:absolute;left:3652;top:1703;width:227;height:227;visibility:visible;v-text-anchor:middle">
                <v:textbox inset="5.85pt,.7pt,5.85pt,.7pt"/>
              </v:oval>
              <v:rect id="Rectangle 245" o:spid="_x0000_s1498" style="position:absolute;left:3567;top:1629;width:397;height:397;visibility:visible;v-text-anchor:middle" stroked="f">
                <v:fill opacity="0"/>
                <v:textbox inset="5.85pt,.7pt,5.85pt,.7pt">
                  <w:txbxContent>
                    <w:p w:rsidR="000F664F" w:rsidRPr="008C5BBB" w:rsidRDefault="000F664F" w:rsidP="003A2D3C">
                      <w:pPr>
                        <w:jc w:val="center"/>
                        <w:rPr>
                          <w:rFonts w:ascii="メイリオ" w:eastAsia="メイリオ" w:hAnsi="メイリオ" w:cs="メイリオ"/>
                          <w:sz w:val="14"/>
                          <w:szCs w:val="14"/>
                        </w:rPr>
                      </w:pPr>
                      <w:r w:rsidRPr="008C5BBB">
                        <w:rPr>
                          <w:rFonts w:ascii="メイリオ" w:eastAsia="メイリオ" w:hAnsi="メイリオ" w:cs="メイリオ" w:hint="eastAsia"/>
                          <w:sz w:val="14"/>
                          <w:szCs w:val="14"/>
                        </w:rPr>
                        <w:t>新</w:t>
                      </w:r>
                    </w:p>
                  </w:txbxContent>
                </v:textbox>
              </v:rect>
            </v:group>
            <v:shape id="AutoShape 119" o:spid="_x0000_s1568" type="#_x0000_t34" style="position:absolute;left:4616;top:12596;width:363;height:241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3OpcAAAADcAAAADwAAAGRycy9kb3ducmV2LnhtbERPTUsDMRC9C/6HMII3O1sFLWvTUgqK&#10;R12L5+lm3KzdTNZkbNd/bwTB2zze5yzXUxjMkVPuo1iYzyowLG10vXQWdq8PVwswWUkcDVHYwjdn&#10;WK/Oz5ZUu3iSFz422pkSIrkmC151rBFz6zlQnsWRpXDvMQXSAlOHLtGphIcBr6vqFgP1Uho8jbz1&#10;3B6ar2Ch9fixePOP+Im63+6eh9To/s7ay4tpcw9GedJ/8Z/7yZX58xv4faZcgKs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tdzqXAAAAA3AAAAA8AAAAAAAAAAAAAAAAA&#10;oQIAAGRycy9kb3ducmV2LnhtbFBLBQYAAAAABAAEAPkAAACOAwAAAAA=&#10;" adj="10770,-111505,-274671"/>
            <v:group id="_x0000_s1371" style="position:absolute;left:4780;top:14824;width:405;height:397" coordorigin="3567,1629" coordsize="397,397">
              <v:oval id="Oval 244" o:spid="_x0000_s1372" style="position:absolute;left:3652;top:1703;width:227;height:227;visibility:visible;v-text-anchor:middle">
                <v:textbox inset="5.85pt,.7pt,5.85pt,.7pt"/>
              </v:oval>
              <v:rect id="Rectangle 245" o:spid="_x0000_s1373" style="position:absolute;left:3567;top:1629;width:397;height:397;visibility:visible;v-text-anchor:middle" stroked="f">
                <v:fill opacity="0"/>
                <v:textbox inset="5.85pt,.7pt,5.85pt,.7pt">
                  <w:txbxContent>
                    <w:p w:rsidR="000F664F" w:rsidRPr="008C5BBB" w:rsidRDefault="000F664F" w:rsidP="003A2D3C">
                      <w:pPr>
                        <w:jc w:val="center"/>
                        <w:rPr>
                          <w:rFonts w:ascii="メイリオ" w:eastAsia="メイリオ" w:hAnsi="メイリオ" w:cs="メイリオ"/>
                          <w:sz w:val="14"/>
                          <w:szCs w:val="14"/>
                        </w:rPr>
                      </w:pPr>
                      <w:r w:rsidRPr="008C5BBB">
                        <w:rPr>
                          <w:rFonts w:ascii="メイリオ" w:eastAsia="メイリオ" w:hAnsi="メイリオ" w:cs="メイリオ" w:hint="eastAsia"/>
                          <w:sz w:val="14"/>
                          <w:szCs w:val="14"/>
                        </w:rPr>
                        <w:t>新新</w:t>
                      </w:r>
                    </w:p>
                  </w:txbxContent>
                </v:textbox>
              </v:rect>
            </v:group>
          </v:group>
        </w:pict>
      </w:r>
      <w:bookmarkStart w:id="13" w:name="_Toc474328773"/>
      <w:bookmarkStart w:id="14" w:name="_Toc479096581"/>
      <w:r w:rsidR="00E43C5C" w:rsidRPr="00EA297F">
        <w:rPr>
          <w:rFonts w:ascii="ＭＳ ゴシック" w:eastAsia="ＭＳ ゴシック" w:hAnsi="ＭＳ ゴシック" w:hint="eastAsia"/>
          <w:b w:val="0"/>
          <w:w w:val="96"/>
          <w:sz w:val="22"/>
        </w:rPr>
        <w:t>情報化</w:t>
      </w:r>
      <w:r w:rsidR="00920B9D" w:rsidRPr="00EA297F">
        <w:rPr>
          <w:rFonts w:ascii="ＭＳ ゴシック" w:eastAsia="ＭＳ ゴシック" w:hAnsi="ＭＳ ゴシック" w:hint="eastAsia"/>
          <w:b w:val="0"/>
          <w:w w:val="96"/>
          <w:sz w:val="22"/>
        </w:rPr>
        <w:t>アクションプラン</w:t>
      </w:r>
      <w:r w:rsidR="00E43C5C" w:rsidRPr="00EA297F">
        <w:rPr>
          <w:rFonts w:ascii="ＭＳ ゴシック" w:eastAsia="ＭＳ ゴシック" w:hAnsi="ＭＳ ゴシック" w:hint="eastAsia"/>
          <w:b w:val="0"/>
          <w:w w:val="96"/>
          <w:sz w:val="22"/>
        </w:rPr>
        <w:t>体系図</w:t>
      </w:r>
      <w:bookmarkEnd w:id="12"/>
      <w:bookmarkEnd w:id="13"/>
      <w:bookmarkEnd w:id="14"/>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920B9D" w:rsidRPr="00EA297F" w:rsidRDefault="00920B9D" w:rsidP="00920B9D">
      <w:pPr>
        <w:rPr>
          <w:rFonts w:ascii="ＭＳ Ｐゴシック" w:eastAsia="ＭＳ Ｐゴシック" w:hAnsi="ＭＳ Ｐゴシック"/>
          <w:b/>
          <w:sz w:val="24"/>
          <w:szCs w:val="24"/>
        </w:rPr>
      </w:pPr>
    </w:p>
    <w:p w:rsidR="00AE068A" w:rsidRPr="00EA297F" w:rsidRDefault="00AE068A" w:rsidP="00920B9D">
      <w:pPr>
        <w:tabs>
          <w:tab w:val="left" w:pos="615"/>
        </w:tabs>
        <w:rPr>
          <w:rFonts w:ascii="ＭＳ Ｐゴシック" w:eastAsia="ＭＳ Ｐゴシック" w:hAnsi="ＭＳ Ｐゴシック"/>
          <w:b/>
          <w:sz w:val="24"/>
          <w:szCs w:val="24"/>
        </w:rPr>
      </w:pPr>
    </w:p>
    <w:p w:rsidR="00920B9D" w:rsidRPr="00EA297F" w:rsidRDefault="00F92E75" w:rsidP="00920B9D">
      <w:r>
        <w:rPr>
          <w:noProof/>
        </w:rPr>
      </w:r>
      <w:r>
        <w:rPr>
          <w:noProof/>
        </w:rPr>
        <w:pict>
          <v:group id="キャンバス 2" o:spid="_x0000_s1185" editas="canvas" style="width:448.95pt;height:709.2pt;mso-position-horizontal-relative:char;mso-position-vertical-relative:line" coordorigin="1701,1518" coordsize="8979,14184">
            <v:shape id="_x0000_s1186" type="#_x0000_t75" style="position:absolute;left:1701;top:1518;width:8979;height:14184;visibility:visible">
              <v:fill o:detectmouseclick="t"/>
              <v:path o:connecttype="none"/>
            </v:shape>
            <v:shape id="Text Box 4" o:spid="_x0000_s1187" type="#_x0000_t202" style="position:absolute;left:1731;top:2776;width:482;height:5646;visibility:visible;v-text-anchor:middle">
              <v:textbox style="layout-flow:vertical-ideographic;mso-next-textbox:#Text Box 4" inset="5.85pt,.7pt,5.85pt,.7pt">
                <w:txbxContent>
                  <w:p w:rsidR="000F664F" w:rsidRPr="000A4D11" w:rsidRDefault="000F664F" w:rsidP="00191442">
                    <w:pPr>
                      <w:jc w:val="center"/>
                      <w:rPr>
                        <w:b/>
                      </w:rPr>
                    </w:pPr>
                    <w:r w:rsidRPr="000A4D11">
                      <w:rPr>
                        <w:rFonts w:hint="eastAsia"/>
                        <w:b/>
                        <w:szCs w:val="21"/>
                      </w:rPr>
                      <w:t>第二</w:t>
                    </w:r>
                    <w:r>
                      <w:rPr>
                        <w:rFonts w:hint="eastAsia"/>
                        <w:b/>
                        <w:szCs w:val="21"/>
                      </w:rPr>
                      <w:t xml:space="preserve">　創造的で効率的な</w:t>
                    </w:r>
                    <w:r w:rsidRPr="000A4D11">
                      <w:rPr>
                        <w:rFonts w:hint="eastAsia"/>
                        <w:b/>
                        <w:szCs w:val="21"/>
                      </w:rPr>
                      <w:t>区政運営を支える情報化の推進</w:t>
                    </w:r>
                  </w:p>
                </w:txbxContent>
              </v:textbox>
            </v:shape>
            <v:shape id="AutoShape 5" o:spid="_x0000_s1188" type="#_x0000_t34" style="position:absolute;left:2213;top:3079;width:358;height:252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f08sAAAADaAAAADwAAAGRycy9kb3ducmV2LnhtbESPwarCMBRE94L/EK7gTlO7EK1GEcX3&#10;xIWg733Apbltis1NaaLWvzeC4HKYmTPMct3ZWtyp9ZVjBZNxAoI4d7riUsH/3340A+EDssbaMSl4&#10;kof1qt9bYqbdg890v4RSRAj7DBWYEJpMSp8bsujHriGOXuFaiyHKtpS6xUeE21qmSTKVFiuOCwYb&#10;2hrKr5ebVXA6bMzpWPye51NbpLSb2Xpf/Sg1HHSbBYhAXfiGP+2DVpDC+0q8A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u39PLAAAAA2gAAAA8AAAAAAAAAAAAAAAAA&#10;oQIAAGRycy9kb3ducmV2LnhtbFBLBQYAAAAABAAEAPkAAACOAwAAAAA=&#10;" adj=",46603,-133522"/>
            <v:shape id="Text Box 6" o:spid="_x0000_s1189" type="#_x0000_t202" style="position:absolute;left:2571;top:2563;width:2052;height:1031;visibility:visible">
              <v:textbox style="mso-next-textbox:#Text Box 6" inset="5.85pt,.7pt,5.85pt,.7pt">
                <w:txbxContent>
                  <w:p w:rsidR="000F664F" w:rsidRPr="00AF567B" w:rsidRDefault="000F664F" w:rsidP="00191442">
                    <w:pPr>
                      <w:jc w:val="left"/>
                      <w:rPr>
                        <w:sz w:val="18"/>
                        <w:szCs w:val="20"/>
                      </w:rPr>
                    </w:pPr>
                    <w:r w:rsidRPr="00AF567B">
                      <w:rPr>
                        <w:rFonts w:hint="eastAsia"/>
                        <w:sz w:val="18"/>
                        <w:szCs w:val="20"/>
                      </w:rPr>
                      <w:t>目標１</w:t>
                    </w:r>
                  </w:p>
                  <w:p w:rsidR="000F664F" w:rsidRPr="00AF567B" w:rsidRDefault="000F664F" w:rsidP="00191442">
                    <w:pPr>
                      <w:spacing w:line="300" w:lineRule="exact"/>
                      <w:jc w:val="left"/>
                      <w:rPr>
                        <w:sz w:val="18"/>
                        <w:szCs w:val="20"/>
                      </w:rPr>
                    </w:pPr>
                    <w:r>
                      <w:rPr>
                        <w:rFonts w:hint="eastAsia"/>
                        <w:sz w:val="18"/>
                        <w:szCs w:val="20"/>
                      </w:rPr>
                      <w:t>効率的かつ安全な情報化の</w:t>
                    </w:r>
                    <w:r w:rsidRPr="00AF567B">
                      <w:rPr>
                        <w:rFonts w:hint="eastAsia"/>
                        <w:sz w:val="18"/>
                        <w:szCs w:val="20"/>
                      </w:rPr>
                      <w:t>推進</w:t>
                    </w:r>
                  </w:p>
                </w:txbxContent>
              </v:textbox>
            </v:shape>
            <v:shape id="AutoShape 7" o:spid="_x0000_s1190" type="#_x0000_t34" style="position:absolute;left:2213;top:5599;width:356;height:688;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vsIAAADaAAAADwAAAGRycy9kb3ducmV2LnhtbESPQWsCMRSE74X+h/AK3rrZFil1NYoU&#10;qh4KxdWD3h6b52Zx8xKSqOu/bwqFHoeZ+YaZLQbbiyuF2DlW8FKUIIgbpztuFex3n8/vIGJC1tg7&#10;JgV3irCYPz7MsNLuxlu61qkVGcKxQgUmJV9JGRtDFmPhPHH2Ti5YTFmGVuqAtwy3vXwtyzdpseO8&#10;YNDTh6HmXF+sgok5rLXvvlZ80uVyOybv+Puo1OhpWE5BJBrSf/ivvdEKxvB7Jd8AO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vsIAAADaAAAADwAAAAAAAAAAAAAA&#10;AAChAgAAZHJzL2Rvd25yZXYueG1sUEsFBgAAAAAEAAQA+QAAAJADAAAAAA==&#10;" adj=",-170697,-134272"/>
            <v:shape id="Text Box 8" o:spid="_x0000_s1191" type="#_x0000_t202" style="position:absolute;left:2569;top:5766;width:2052;height:1041;visibility:visible">
              <v:textbox style="mso-next-textbox:#Text Box 8" inset="5.85pt,.7pt,5.85pt,.7pt">
                <w:txbxContent>
                  <w:p w:rsidR="000F664F" w:rsidRPr="00AF567B" w:rsidRDefault="000F664F" w:rsidP="00191442">
                    <w:pPr>
                      <w:jc w:val="left"/>
                      <w:rPr>
                        <w:sz w:val="18"/>
                        <w:szCs w:val="20"/>
                      </w:rPr>
                    </w:pPr>
                    <w:r w:rsidRPr="00AF567B">
                      <w:rPr>
                        <w:rFonts w:hint="eastAsia"/>
                        <w:sz w:val="18"/>
                        <w:szCs w:val="20"/>
                      </w:rPr>
                      <w:t>目標２</w:t>
                    </w:r>
                  </w:p>
                  <w:p w:rsidR="000F664F" w:rsidRPr="00AF567B" w:rsidRDefault="000F664F" w:rsidP="00191442">
                    <w:pPr>
                      <w:spacing w:line="300" w:lineRule="exact"/>
                      <w:jc w:val="left"/>
                      <w:rPr>
                        <w:sz w:val="18"/>
                        <w:szCs w:val="20"/>
                      </w:rPr>
                    </w:pPr>
                    <w:r w:rsidRPr="00AF567B">
                      <w:rPr>
                        <w:rFonts w:hint="eastAsia"/>
                        <w:sz w:val="18"/>
                        <w:szCs w:val="20"/>
                      </w:rPr>
                      <w:t>行政保有情報の共有・活用の推進</w:t>
                    </w:r>
                  </w:p>
                </w:txbxContent>
              </v:textbox>
            </v:shape>
            <v:shape id="Text Box 9" o:spid="_x0000_s1192" type="#_x0000_t202" style="position:absolute;left:2569;top:8097;width:2052;height:1372;visibility:visible">
              <v:textbox style="mso-next-textbox:#Text Box 9" inset="5.85pt,.7pt,5.85pt,.7pt">
                <w:txbxContent>
                  <w:p w:rsidR="000F664F" w:rsidRPr="00AF567B" w:rsidRDefault="000F664F" w:rsidP="00191442">
                    <w:pPr>
                      <w:jc w:val="left"/>
                      <w:rPr>
                        <w:sz w:val="18"/>
                        <w:szCs w:val="20"/>
                      </w:rPr>
                    </w:pPr>
                    <w:r w:rsidRPr="00AF567B">
                      <w:rPr>
                        <w:rFonts w:hint="eastAsia"/>
                        <w:sz w:val="18"/>
                        <w:szCs w:val="20"/>
                      </w:rPr>
                      <w:t>目標３</w:t>
                    </w:r>
                  </w:p>
                  <w:p w:rsidR="000F664F" w:rsidRPr="00AF567B" w:rsidRDefault="000F664F" w:rsidP="00191442">
                    <w:pPr>
                      <w:spacing w:line="300" w:lineRule="exact"/>
                      <w:jc w:val="left"/>
                      <w:rPr>
                        <w:sz w:val="18"/>
                        <w:szCs w:val="20"/>
                      </w:rPr>
                    </w:pPr>
                    <w:r>
                      <w:rPr>
                        <w:rFonts w:hint="eastAsia"/>
                        <w:sz w:val="18"/>
                        <w:szCs w:val="20"/>
                      </w:rPr>
                      <w:t>ＩＣＴを効率</w:t>
                    </w:r>
                    <w:r w:rsidRPr="00AF567B">
                      <w:rPr>
                        <w:rFonts w:hint="eastAsia"/>
                        <w:sz w:val="18"/>
                        <w:szCs w:val="20"/>
                      </w:rPr>
                      <w:t>的・実践的に活用できる人材の育成</w:t>
                    </w:r>
                  </w:p>
                </w:txbxContent>
              </v:textbox>
            </v:shape>
            <v:shape id="AutoShape 10" o:spid="_x0000_s1193" type="#_x0000_t34" style="position:absolute;left:2213;top:5599;width:356;height:3184;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0gycIAAADaAAAADwAAAGRycy9kb3ducmV2LnhtbESPT2sCMRTE7wW/Q3iCt5pVpNWtUURQ&#10;exCKfw7t7bF5bpZuXsIm6vrtjSB4HGbmN8x03tpaXKgJlWMFg34GgrhwuuJSwfGweh+DCBFZY+2Y&#10;FNwowHzWeZtirt2Vd3TZx1IkCIccFZgYfS5lKAxZDH3niZN3co3FmGRTSt3gNcFtLYdZ9iEtVpwW&#10;DHpaGir+92erYGJ+N9pX2zWfdLbYjcg7/vlTqtdtF18gIrXxFX62v7WCT3hcSTdAz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0gycIAAADaAAAADwAAAAAAAAAAAAAA&#10;AAChAgAAZHJzL2Rvd25yZXYueG1sUEsFBgAAAAAEAAQA+QAAAJADAAAAAA==&#10;" adj=",-36884,-134272"/>
            <v:shape id="Text Box 11" o:spid="_x0000_s1194" type="#_x0000_t202" style="position:absolute;left:4982;top:1814;width:4609;height:346;visibility:visible;v-text-anchor:middle">
              <v:textbox style="mso-next-textbox:#Text Box 11" inset="5.85pt,.7pt,5.85pt,.7pt">
                <w:txbxContent>
                  <w:p w:rsidR="000F664F" w:rsidRPr="00A60027"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２－１－１　　</w:t>
                    </w:r>
                    <w:r w:rsidRPr="00C54B13">
                      <w:rPr>
                        <w:rFonts w:asciiTheme="minorEastAsia" w:hAnsiTheme="minorEastAsia" w:hint="eastAsia"/>
                        <w:sz w:val="16"/>
                        <w:szCs w:val="16"/>
                      </w:rPr>
                      <w:t>情報化経費精査の実施</w:t>
                    </w:r>
                  </w:p>
                </w:txbxContent>
              </v:textbox>
            </v:shape>
            <v:shape id="Text Box 12" o:spid="_x0000_s1195" type="#_x0000_t202" style="position:absolute;left:4986;top:2247;width:4609;height:346;visibility:visible;v-text-anchor:middle">
              <v:textbox style="mso-next-textbox:#Text Box 12" inset="5.85pt,.7pt,5.85pt,.7pt">
                <w:txbxContent>
                  <w:p w:rsidR="000F664F" w:rsidRPr="00A60027"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２－１－２　　</w:t>
                    </w:r>
                    <w:r w:rsidRPr="00C54B13">
                      <w:rPr>
                        <w:rFonts w:asciiTheme="minorEastAsia" w:hAnsiTheme="minorEastAsia" w:hint="eastAsia"/>
                        <w:sz w:val="16"/>
                        <w:szCs w:val="16"/>
                      </w:rPr>
                      <w:t>情報インフラの最適化</w:t>
                    </w:r>
                  </w:p>
                </w:txbxContent>
              </v:textbox>
            </v:shape>
            <v:shape id="Text Box 13" o:spid="_x0000_s1196" type="#_x0000_t202" style="position:absolute;left:4986;top:3993;width:4609;height:346;visibility:visible;v-text-anchor:middle">
              <v:textbox style="mso-next-textbox:#Text Box 13" inset="5.85pt,.7pt,5.85pt,.7pt">
                <w:txbxContent>
                  <w:p w:rsidR="000F664F" w:rsidRPr="00A60027" w:rsidRDefault="000F664F" w:rsidP="00191442">
                    <w:pPr>
                      <w:spacing w:line="200" w:lineRule="exact"/>
                      <w:ind w:left="1133" w:rightChars="-16" w:right="-34" w:hangingChars="708" w:hanging="1133"/>
                      <w:rPr>
                        <w:szCs w:val="16"/>
                      </w:rPr>
                    </w:pPr>
                    <w:r>
                      <w:rPr>
                        <w:rFonts w:asciiTheme="minorEastAsia" w:hAnsiTheme="minorEastAsia" w:hint="eastAsia"/>
                        <w:sz w:val="16"/>
                        <w:szCs w:val="16"/>
                      </w:rPr>
                      <w:t xml:space="preserve">２－１－６　　</w:t>
                    </w:r>
                    <w:r w:rsidRPr="003D3C2F">
                      <w:rPr>
                        <w:rFonts w:asciiTheme="minorEastAsia" w:hAnsiTheme="minorEastAsia" w:hint="eastAsia"/>
                        <w:sz w:val="16"/>
                        <w:szCs w:val="16"/>
                      </w:rPr>
                      <w:t>新たなＩＣＴを活用した業務の効率化</w:t>
                    </w:r>
                  </w:p>
                </w:txbxContent>
              </v:textbox>
            </v:shape>
            <v:shape id="Text Box 14" o:spid="_x0000_s1197" type="#_x0000_t202" style="position:absolute;left:4982;top:3121;width:4609;height:346;visibility:visible;v-text-anchor:middle">
              <v:textbox style="mso-next-textbox:#Text Box 14" inset="5.85pt,.7pt,5.85pt,.7pt">
                <w:txbxContent>
                  <w:p w:rsidR="000F664F" w:rsidRPr="00A60027"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２－１－４　　</w:t>
                    </w:r>
                    <w:r w:rsidRPr="00C54B13">
                      <w:rPr>
                        <w:rFonts w:asciiTheme="minorEastAsia" w:hAnsiTheme="minorEastAsia" w:hint="eastAsia"/>
                        <w:sz w:val="16"/>
                        <w:szCs w:val="16"/>
                      </w:rPr>
                      <w:t>情報セキュリティ</w:t>
                    </w:r>
                    <w:r>
                      <w:rPr>
                        <w:rFonts w:asciiTheme="minorEastAsia" w:hAnsiTheme="minorEastAsia" w:hint="eastAsia"/>
                        <w:sz w:val="16"/>
                        <w:szCs w:val="16"/>
                      </w:rPr>
                      <w:t>監査等</w:t>
                    </w:r>
                    <w:r w:rsidRPr="00C54B13">
                      <w:rPr>
                        <w:rFonts w:asciiTheme="minorEastAsia" w:hAnsiTheme="minorEastAsia" w:hint="eastAsia"/>
                        <w:sz w:val="16"/>
                        <w:szCs w:val="16"/>
                      </w:rPr>
                      <w:t>の</w:t>
                    </w:r>
                    <w:r>
                      <w:rPr>
                        <w:rFonts w:asciiTheme="minorEastAsia" w:hAnsiTheme="minorEastAsia" w:hint="eastAsia"/>
                        <w:sz w:val="16"/>
                        <w:szCs w:val="16"/>
                      </w:rPr>
                      <w:t>実施</w:t>
                    </w:r>
                  </w:p>
                </w:txbxContent>
              </v:textbox>
            </v:shape>
            <v:shape id="Text Box 15" o:spid="_x0000_s1198" type="#_x0000_t202" style="position:absolute;left:4984;top:3557;width:4609;height:346;visibility:visible;v-text-anchor:middle">
              <v:textbox style="mso-next-textbox:#Text Box 15" inset="5.85pt,.7pt,5.85pt,.7pt">
                <w:txbxContent>
                  <w:p w:rsidR="000F664F" w:rsidRPr="00A60027"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２－１－５　　</w:t>
                    </w:r>
                    <w:r w:rsidRPr="00C54B13">
                      <w:rPr>
                        <w:rFonts w:asciiTheme="minorEastAsia" w:hAnsiTheme="minorEastAsia" w:hint="eastAsia"/>
                        <w:sz w:val="16"/>
                        <w:szCs w:val="16"/>
                      </w:rPr>
                      <w:t>情報セキュリティ推進</w:t>
                    </w:r>
                    <w:r>
                      <w:rPr>
                        <w:rFonts w:asciiTheme="minorEastAsia" w:hAnsiTheme="minorEastAsia" w:hint="eastAsia"/>
                        <w:sz w:val="16"/>
                        <w:szCs w:val="16"/>
                      </w:rPr>
                      <w:t>の組織</w:t>
                    </w:r>
                    <w:r w:rsidRPr="00C54B13">
                      <w:rPr>
                        <w:rFonts w:asciiTheme="minorEastAsia" w:hAnsiTheme="minorEastAsia" w:hint="eastAsia"/>
                        <w:sz w:val="16"/>
                        <w:szCs w:val="16"/>
                      </w:rPr>
                      <w:t>体制強化</w:t>
                    </w:r>
                  </w:p>
                </w:txbxContent>
              </v:textbox>
            </v:shape>
            <v:shape id="Text Box 16" o:spid="_x0000_s1199" type="#_x0000_t202" style="position:absolute;left:4984;top:4543;width:4609;height:346;visibility:visible;v-text-anchor:middle">
              <v:textbox style="mso-next-textbox:#Text Box 16"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２－２－１　　</w:t>
                    </w:r>
                    <w:r w:rsidRPr="00F6621E">
                      <w:rPr>
                        <w:rFonts w:asciiTheme="minorEastAsia" w:hAnsiTheme="minorEastAsia" w:hint="eastAsia"/>
                        <w:sz w:val="16"/>
                        <w:szCs w:val="16"/>
                      </w:rPr>
                      <w:t>データヘルス計画取組推進</w:t>
                    </w:r>
                  </w:p>
                </w:txbxContent>
              </v:textbox>
            </v:shape>
            <v:shape id="Text Box 17" o:spid="_x0000_s1200" type="#_x0000_t202" style="position:absolute;left:4980;top:8905;width:4609;height:346;visibility:visible;v-text-anchor:middle">
              <v:textbox style="mso-next-textbox:#Text Box 17"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２－３－３　　</w:t>
                    </w:r>
                    <w:r w:rsidRPr="00F6621E">
                      <w:rPr>
                        <w:rFonts w:asciiTheme="minorEastAsia" w:hAnsiTheme="minorEastAsia" w:hint="eastAsia"/>
                        <w:sz w:val="16"/>
                        <w:szCs w:val="16"/>
                      </w:rPr>
                      <w:t>情報システム部門の職員育成の強化</w:t>
                    </w:r>
                  </w:p>
                </w:txbxContent>
              </v:textbox>
            </v:shape>
            <v:shape id="Text Box 18" o:spid="_x0000_s1201" type="#_x0000_t202" style="position:absolute;left:4984;top:6380;width:4609;height:346;visibility:visible;v-text-anchor:middle">
              <v:textbox style="mso-next-textbox:#Text Box 18"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２－２－５　　新たな</w:t>
                    </w:r>
                    <w:r w:rsidRPr="00F6621E">
                      <w:rPr>
                        <w:rFonts w:asciiTheme="minorEastAsia" w:hAnsiTheme="minorEastAsia" w:hint="eastAsia"/>
                        <w:sz w:val="16"/>
                        <w:szCs w:val="16"/>
                      </w:rPr>
                      <w:t>校務</w:t>
                    </w:r>
                    <w:r>
                      <w:rPr>
                        <w:rFonts w:asciiTheme="minorEastAsia" w:hAnsiTheme="minorEastAsia" w:hint="eastAsia"/>
                        <w:sz w:val="16"/>
                        <w:szCs w:val="16"/>
                      </w:rPr>
                      <w:t>支援</w:t>
                    </w:r>
                    <w:r w:rsidRPr="00F6621E">
                      <w:rPr>
                        <w:rFonts w:asciiTheme="minorEastAsia" w:hAnsiTheme="minorEastAsia" w:hint="eastAsia"/>
                        <w:sz w:val="16"/>
                        <w:szCs w:val="16"/>
                      </w:rPr>
                      <w:t>システムの</w:t>
                    </w:r>
                    <w:r>
                      <w:rPr>
                        <w:rFonts w:asciiTheme="minorEastAsia" w:hAnsiTheme="minorEastAsia" w:hint="eastAsia"/>
                        <w:sz w:val="16"/>
                        <w:szCs w:val="16"/>
                      </w:rPr>
                      <w:t>導入</w:t>
                    </w:r>
                  </w:p>
                </w:txbxContent>
              </v:textbox>
            </v:shape>
            <v:shape id="Text Box 19" o:spid="_x0000_s1202" type="#_x0000_t202" style="position:absolute;left:4981;top:7351;width:4609;height:454;visibility:visible;v-text-anchor:middle">
              <v:textbox style="mso-next-textbox:#Text Box 19" inset="5.85pt,.7pt,5.85pt,.7pt">
                <w:txbxContent>
                  <w:p w:rsidR="000F664F" w:rsidRPr="00D5547D" w:rsidRDefault="000F664F" w:rsidP="00191442">
                    <w:pPr>
                      <w:spacing w:line="200" w:lineRule="exact"/>
                      <w:ind w:left="1133" w:rightChars="-16" w:right="-34" w:hangingChars="708" w:hanging="1133"/>
                      <w:rPr>
                        <w:rFonts w:asciiTheme="minorEastAsia" w:hAnsiTheme="minorEastAsia"/>
                        <w:sz w:val="16"/>
                        <w:szCs w:val="16"/>
                      </w:rPr>
                    </w:pPr>
                    <w:r>
                      <w:rPr>
                        <w:rFonts w:asciiTheme="minorEastAsia" w:hAnsiTheme="minorEastAsia" w:hint="eastAsia"/>
                        <w:sz w:val="16"/>
                        <w:szCs w:val="16"/>
                      </w:rPr>
                      <w:t xml:space="preserve">２－２－７　　</w:t>
                    </w:r>
                    <w:r w:rsidRPr="00F6621E">
                      <w:rPr>
                        <w:rFonts w:asciiTheme="minorEastAsia" w:hAnsiTheme="minorEastAsia" w:hint="eastAsia"/>
                        <w:sz w:val="16"/>
                        <w:szCs w:val="16"/>
                      </w:rPr>
                      <w:t>公文書管理法に対応した内部情報システム</w:t>
                    </w:r>
                    <w:r>
                      <w:rPr>
                        <w:rFonts w:asciiTheme="minorEastAsia" w:hAnsiTheme="minorEastAsia" w:hint="eastAsia"/>
                        <w:sz w:val="16"/>
                        <w:szCs w:val="16"/>
                      </w:rPr>
                      <w:t>等</w:t>
                    </w:r>
                    <w:r w:rsidRPr="00F6621E">
                      <w:rPr>
                        <w:rFonts w:asciiTheme="minorEastAsia" w:hAnsiTheme="minorEastAsia" w:hint="eastAsia"/>
                        <w:sz w:val="16"/>
                        <w:szCs w:val="16"/>
                      </w:rPr>
                      <w:t>の検討</w:t>
                    </w:r>
                  </w:p>
                  <w:p w:rsidR="000F664F" w:rsidRPr="00F6621E" w:rsidRDefault="000F664F" w:rsidP="00191442">
                    <w:pPr>
                      <w:rPr>
                        <w:szCs w:val="16"/>
                      </w:rPr>
                    </w:pPr>
                  </w:p>
                </w:txbxContent>
              </v:textbox>
            </v:shape>
            <v:shape id="Text Box 20" o:spid="_x0000_s1203" type="#_x0000_t202" style="position:absolute;left:4981;top:9341;width:4609;height:346;visibility:visible;v-text-anchor:middle">
              <v:textbox style="mso-next-textbox:#Text Box 20"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２－３－４　　</w:t>
                    </w:r>
                    <w:r w:rsidRPr="00F6621E">
                      <w:rPr>
                        <w:rFonts w:asciiTheme="minorEastAsia" w:hAnsiTheme="minorEastAsia" w:hint="eastAsia"/>
                        <w:sz w:val="16"/>
                        <w:szCs w:val="16"/>
                      </w:rPr>
                      <w:t>職員の情報セキュリティ教育の強化</w:t>
                    </w:r>
                  </w:p>
                </w:txbxContent>
              </v:textbox>
            </v:shape>
            <v:shape id="Text Box 21" o:spid="_x0000_s1204" type="#_x0000_t202" style="position:absolute;left:4982;top:2683;width:4609;height:346;visibility:visible;v-text-anchor:middle">
              <v:textbox style="mso-next-textbox:#Text Box 21" inset="5.85pt,.7pt,5.85pt,.7pt">
                <w:txbxContent>
                  <w:p w:rsidR="000F664F" w:rsidRPr="00A60027"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２－１－３　　</w:t>
                    </w:r>
                    <w:r w:rsidRPr="00C54B13">
                      <w:rPr>
                        <w:rFonts w:asciiTheme="minorEastAsia" w:hAnsiTheme="minorEastAsia" w:hint="eastAsia"/>
                        <w:sz w:val="16"/>
                        <w:szCs w:val="16"/>
                      </w:rPr>
                      <w:t>住民情報系システムの再構築</w:t>
                    </w:r>
                  </w:p>
                </w:txbxContent>
              </v:textbox>
            </v:shape>
            <v:shape id="Text Box 23" o:spid="_x0000_s1206" type="#_x0000_t202" style="position:absolute;left:4984;top:5512;width:4609;height:346;visibility:visible;v-text-anchor:middle">
              <v:textbox style="mso-next-textbox:#Text Box 23"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２－２－３　　</w:t>
                    </w:r>
                    <w:r w:rsidRPr="00F6621E">
                      <w:rPr>
                        <w:rFonts w:asciiTheme="minorEastAsia" w:hAnsiTheme="minorEastAsia" w:hint="eastAsia"/>
                        <w:sz w:val="16"/>
                        <w:szCs w:val="16"/>
                      </w:rPr>
                      <w:t>ＧＩＳの活用</w:t>
                    </w:r>
                  </w:p>
                </w:txbxContent>
              </v:textbox>
            </v:shape>
            <v:shape id="Text Box 24" o:spid="_x0000_s1207" type="#_x0000_t202" style="position:absolute;left:4980;top:5946;width:4609;height:346;visibility:visible;v-text-anchor:middle">
              <v:textbox style="mso-next-textbox:#Text Box 24" inset="5.85pt,.7pt,5.85pt,.7pt">
                <w:txbxContent>
                  <w:p w:rsidR="000F664F" w:rsidRPr="00B75AC4" w:rsidRDefault="000F664F" w:rsidP="00191442">
                    <w:pPr>
                      <w:spacing w:line="200" w:lineRule="exact"/>
                      <w:ind w:left="1133" w:hangingChars="708" w:hanging="1133"/>
                      <w:rPr>
                        <w:rFonts w:asciiTheme="minorEastAsia" w:hAnsiTheme="minorEastAsia"/>
                        <w:sz w:val="16"/>
                        <w:szCs w:val="16"/>
                      </w:rPr>
                    </w:pPr>
                    <w:r>
                      <w:rPr>
                        <w:rFonts w:asciiTheme="minorEastAsia" w:hAnsiTheme="minorEastAsia" w:hint="eastAsia"/>
                        <w:sz w:val="16"/>
                        <w:szCs w:val="16"/>
                      </w:rPr>
                      <w:t xml:space="preserve">２－２－４　　</w:t>
                    </w:r>
                    <w:r w:rsidRPr="00F6621E">
                      <w:rPr>
                        <w:rFonts w:asciiTheme="minorEastAsia" w:hAnsiTheme="minorEastAsia" w:hint="eastAsia"/>
                        <w:sz w:val="16"/>
                        <w:szCs w:val="16"/>
                      </w:rPr>
                      <w:t>マイナンバーを活用した適正な賦課の実施</w:t>
                    </w:r>
                  </w:p>
                </w:txbxContent>
              </v:textbox>
            </v:shape>
            <v:shape id="Text Box 25" o:spid="_x0000_s1208" type="#_x0000_t202" style="position:absolute;left:4980;top:8469;width:4609;height:346;visibility:visible;v-text-anchor:middle">
              <v:textbox style="mso-next-textbox:#Text Box 25"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２－３－２　　</w:t>
                    </w:r>
                    <w:r w:rsidRPr="00F6621E">
                      <w:rPr>
                        <w:rFonts w:asciiTheme="minorEastAsia" w:hAnsiTheme="minorEastAsia" w:hint="eastAsia"/>
                        <w:sz w:val="16"/>
                        <w:szCs w:val="16"/>
                      </w:rPr>
                      <w:t>情報リーダの育成</w:t>
                    </w:r>
                  </w:p>
                </w:txbxContent>
              </v:textbox>
            </v:shape>
            <v:shape id="Text Box 26" o:spid="_x0000_s1209" type="#_x0000_t202" style="position:absolute;left:4984;top:6811;width:4609;height:454;visibility:visible;v-text-anchor:middle">
              <v:textbox style="mso-next-textbox:#Text Box 26" inset="5.85pt,.7pt,5.85pt,.7pt">
                <w:txbxContent>
                  <w:p w:rsidR="000F664F" w:rsidRPr="00F6621E" w:rsidRDefault="000F664F" w:rsidP="00191442">
                    <w:pPr>
                      <w:spacing w:line="200" w:lineRule="exact"/>
                      <w:ind w:left="1133" w:rightChars="117" w:right="246" w:hangingChars="708" w:hanging="1133"/>
                      <w:rPr>
                        <w:rFonts w:asciiTheme="minorEastAsia" w:hAnsiTheme="minorEastAsia"/>
                        <w:sz w:val="16"/>
                        <w:szCs w:val="16"/>
                      </w:rPr>
                    </w:pPr>
                    <w:r>
                      <w:rPr>
                        <w:rFonts w:asciiTheme="minorEastAsia" w:hAnsiTheme="minorEastAsia" w:hint="eastAsia"/>
                        <w:sz w:val="16"/>
                        <w:szCs w:val="16"/>
                      </w:rPr>
                      <w:t xml:space="preserve">２－２－６　　</w:t>
                    </w:r>
                    <w:r w:rsidRPr="00304BEF">
                      <w:rPr>
                        <w:rFonts w:asciiTheme="minorEastAsia" w:hAnsiTheme="minorEastAsia" w:hint="eastAsia"/>
                        <w:sz w:val="16"/>
                        <w:szCs w:val="16"/>
                      </w:rPr>
                      <w:t>区政に関する情報提供の充実とオープンデータの利活用の推進</w:t>
                    </w:r>
                  </w:p>
                </w:txbxContent>
              </v:textbox>
            </v:shape>
            <v:shape id="Text Box 27" o:spid="_x0000_s1210" type="#_x0000_t202" style="position:absolute;left:4980;top:8033;width:4609;height:346;visibility:visible;v-text-anchor:middle">
              <v:textbox style="mso-next-textbox:#Text Box 27"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２－３－１　　</w:t>
                    </w:r>
                    <w:r w:rsidRPr="00F6621E">
                      <w:rPr>
                        <w:rFonts w:asciiTheme="minorEastAsia" w:hAnsiTheme="minorEastAsia" w:hint="eastAsia"/>
                        <w:sz w:val="16"/>
                        <w:szCs w:val="16"/>
                      </w:rPr>
                      <w:t>ＩＣＴ活用に</w:t>
                    </w:r>
                    <w:r>
                      <w:rPr>
                        <w:rFonts w:asciiTheme="minorEastAsia" w:hAnsiTheme="minorEastAsia" w:hint="eastAsia"/>
                        <w:sz w:val="16"/>
                        <w:szCs w:val="16"/>
                      </w:rPr>
                      <w:t>向けた人材育成の推進</w:t>
                    </w:r>
                  </w:p>
                </w:txbxContent>
              </v:textbox>
            </v:shape>
            <v:shape id="AutoShape 28" o:spid="_x0000_s1211" type="#_x0000_t34" style="position:absolute;left:4623;top:1987;width:359;height:1092;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ZKMUAAADbAAAADwAAAGRycy9kb3ducmV2LnhtbESPQWsCMRSE74X+h/AEbzWroJTVKNoq&#10;FOqh2tp6fG6e2aWbl2UTdfffG0HwOMzMN8xk1thSnKn2hWMF/V4CgjhzumCj4Od79fIKwgdkjaVj&#10;UtCSh9n0+WmCqXYX3tB5G4yIEPYpKshDqFIpfZaTRd9zFXH0jq62GKKsjdQ1XiLclnKQJCNpseC4&#10;kGNFbzll/9uTVXDoG/P3vt6dPhdf7jdb7ltjmlapbqeZj0EEasIjfG9/aAWDIdy+xB8gp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AZKMUAAADbAAAADwAAAAAAAAAA&#10;AAAAAAChAgAAZHJzL2Rvd25yZXYueG1sUEsFBgAAAAAEAAQA+QAAAJMDAAAAAA==&#10;" adj="10770,57699,-278153"/>
            <v:shape id="AutoShape 29" o:spid="_x0000_s1212" type="#_x0000_t34" style="position:absolute;left:4623;top:2856;width:359;height:223;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KHX8UAAADbAAAADwAAAGRycy9kb3ducmV2LnhtbESPT2sCMRTE74LfITzBW83qQWRrlLa2&#10;IOjBWv8dn5vX7OLmZdlE3f32TUHwOMzMb5jpvLGluFHtC8cKhoMEBHHmdMFGwe7n62UCwgdkjaVj&#10;UtCSh/ms25liqt2dv+m2DUZECPsUFeQhVKmUPsvJoh+4ijh6v662GKKsjdQ13iPclnKUJGNpseC4&#10;kGNFHzlll+3VKjgPjTku1vvr6n3jDtnnqTWmaZXq95q3VxCBmvAMP9pLrWA0hv8v8QfI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KHX8UAAADbAAAADwAAAAAAAAAA&#10;AAAAAAChAgAAZHJzL2Rvd25yZXYueG1sUEsFBgAAAAAEAAQA+QAAAJMDAAAAAA==&#10;" adj="10770,282543,-278153"/>
            <v:shape id="AutoShape 30" o:spid="_x0000_s1213" type="#_x0000_t34" style="position:absolute;left:4623;top:2420;width:363;height:659;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W86sMAAADbAAAADwAAAGRycy9kb3ducmV2LnhtbESPQYvCMBSE7wv+h/AEb2uqgko1ikgF&#10;YU9bi+Dt2TzbYvNSm6jd/fVmYcHjMDPfMMt1Z2rxoNZVlhWMhhEI4tzqigsF2WH3OQfhPLLG2jIp&#10;+CEH61XvY4mxtk/+pkfqCxEg7GJUUHrfxFK6vCSDbmgb4uBdbGvQB9kWUrf4DHBTy3EUTaXBisNC&#10;iQ1tS8qv6d0osOdkck9mX2mWHn5Psqmz23GTKDXod5sFCE+df4f/23utYDyDvy/hB8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FvOrDAAAA2wAAAA8AAAAAAAAAAAAA&#10;AAAAoQIAAGRycy9kb3ducmV2LnhtbFBLBQYAAAAABAAEAPkAAACRAwAAAAA=&#10;" adj="10770,95610,-275088"/>
            <v:shape id="AutoShape 31" o:spid="_x0000_s1214" type="#_x0000_t34" style="position:absolute;left:4623;top:3079;width:363;height:1087;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10kL4AAADbAAAADwAAAGRycy9kb3ducmV2LnhtbERPTYvCMBC9L/gfwgje1lRhRapRRFA8&#10;ru5evA3N2FSbmdpErf/eHASPj/c9X3a+VndqQyVsYDTMQBEXYisuDfz/bb6noEJEtlgLk4EnBVgu&#10;el9zzK08eE/3QyxVCuGQowEXY5NrHQpHHsNQGuLEnaT1GBNsS21bfKRwX+txlk20x4pTg8OG1o6K&#10;y+HmDfzKj7vJ7rp92um+urpJJufjxZhBv1vNQEXq4kf8du+sgXEam76kH6AX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PXSQvgAAANsAAAAPAAAAAAAAAAAAAAAAAKEC&#10;AABkcnMvZG93bnJldi54bWxQSwUGAAAAAAQABAD5AAAAjAMAAAAA&#10;" adj="10770,-57964,-275088"/>
            <v:shape id="AutoShape 32" o:spid="_x0000_s1215" type="#_x0000_t34" style="position:absolute;left:4623;top:3079;width:359;height:21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Y4YMUAAADbAAAADwAAAGRycy9kb3ducmV2LnhtbESPQWvCQBSE70L/w/IKvUizqRCp0VWK&#10;IJQKFW0uvT2yz2xo9m3Mrkn8991CweMwM98wq81oG9FT52vHCl6SFARx6XTNlYLia/f8CsIHZI2N&#10;Y1JwIw+b9cNkhbl2Ax+pP4VKRAj7HBWYENpcSl8asugT1xJH7+w6iyHKrpK6wyHCbSNnaTqXFmuO&#10;CwZb2hoqf05XGynlYm9Q7oo+/Tx8XL8PWTu9ZEo9PY5vSxCBxnAP/7fftYLZAv6+xB8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FY4YMUAAADbAAAADwAAAAAAAAAA&#10;AAAAAAChAgAAZHJzL2Rvd25yZXYueG1sUEsFBgAAAAAEAAQA+QAAAJMDAAAAAA==&#10;" adj="10770,-293057,-278153"/>
            <v:shape id="AutoShape 33" o:spid="_x0000_s1216" type="#_x0000_t34" style="position:absolute;left:4623;top:3079;width:361;height:65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UHIMUAAADbAAAADwAAAGRycy9kb3ducmV2LnhtbESPwWrCQBCG74W+wzIFL6VuVCxt6ipS&#10;EEoFpdZLb0N2zAazs2l2jfHtnYPgcfjn/2a+2aL3teqojVVgA6NhBoq4CLbi0sD+d/XyBiomZIt1&#10;YDJwoQiL+ePDDHMbzvxD3S6VSiAcczTgUmpyrWPhyGMchoZYskNoPSYZ21LbFs8C97UeZ9mr9lix&#10;XHDY0Kej4rg7eaEU72uHerXvss32+/S3nTbP/1NjBk/98gNUoj7dl2/tL2tgIt+Li3iAn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UHIMUAAADbAAAADwAAAAAAAAAA&#10;AAAAAAChAgAAZHJzL2Rvd25yZXYueG1sUEsFBgAAAAAEAAQA+QAAAJMDAAAAAA==&#10;" adj="10770,-96785,-276612"/>
            <v:shape id="AutoShape 34" o:spid="_x0000_s1217" type="#_x0000_t34" style="position:absolute;left:4621;top:6287;width:363;height:75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Hdn8EAAADbAAAADwAAAGRycy9kb3ducmV2LnhtbESPwWrDMBBE74H8g9hALyaW40IIbpQQ&#10;Ai69xskHLNLWcmutjCUn7t9XhUCPw8y8YfbH2fXiTmPoPCvY5AUIYu1Nx62C27Ve70CEiGyw90wK&#10;fijA8bBc7LEy/sEXujexFQnCoUIFNsahkjJoSw5D7gfi5H360WFMcmylGfGR4K6XZVFspcOO04LF&#10;gc6W9HczOQVZZrNrP+mtzhpfT7V+/5rLUqmX1Xx6AxFpjv/hZ/vDKHjdwN+X9APk4R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Ad2fwQAAANsAAAAPAAAAAAAAAAAAAAAA&#10;AKECAABkcnMvZG93bnJldi54bWxQSwUGAAAAAAQABAD5AAAAjwMAAAAA&#10;" adj="10770,-176165,-274969"/>
            <v:shape id="AutoShape 37" o:spid="_x0000_s1220" type="#_x0000_t34" style="position:absolute;left:4621;top:6287;width:360;height:129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QKs8UAAADbAAAADwAAAGRycy9kb3ducmV2LnhtbESPQWvCQBSE74L/YXmFXkrdpC1WohuR&#10;asGraSz09sw+kzTZtyG71fjvXaHgcZiZb5jFcjCtOFHvassK4kkEgriwuuZSQf71+TwD4TyyxtYy&#10;KbiQg2U6Hi0w0fbMOzplvhQBwi5BBZX3XSKlKyoy6Ca2Iw7e0fYGfZB9KXWP5wA3rXyJoqk0WHNY&#10;qLCjj4qKJvszCr6zp4P9Xefv8eVnv45rH22abqPU48OwmoPwNPh7+L+91Qpe3+D2JfwAm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QKs8UAAADbAAAADwAAAAAAAAAA&#10;AAAAAAChAgAAZHJzL2Rvd25yZXYueG1sUEsFBgAAAAAEAAQA+QAAAJMDAAAAAA==&#10;" adj=",-102479,-277260"/>
            <v:shape id="AutoShape 38" o:spid="_x0000_s1221" type="#_x0000_t34" style="position:absolute;left:4621;top:5757;width:363;height:5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rbnMIAAADbAAAADwAAAGRycy9kb3ducmV2LnhtbESPUWvCMBSF3wX/Q7jCXoqmqyijGkUG&#10;HXtd3Q+4JNem2tyUJtXu3y+DgY+Hc853OPvj5DpxpyG0nhW8rnIQxNqblhsF3+dq+QYiRGSDnWdS&#10;8EMBjof5bI+l8Q/+onsdG5EgHEpUYGPsSymDtuQwrHxPnLyLHxzGJIdGmgEfCe46WeT5VjpsOS1Y&#10;7Ondkr7Vo1OQZTY7d6Pe6qz21Vjpj+tUFEq9LKbTDkSkKT7D/+1Po2C9gb8v6Qf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rbnMIAAADbAAAADwAAAAAAAAAAAAAA&#10;AAChAgAAZHJzL2Rvd25yZXYueG1sUEsFBgAAAAAEAAQA+QAAAJADAAAAAA==&#10;" adj="10770,249460,-274969"/>
            <v:shape id="AutoShape 39" o:spid="_x0000_s1222" type="#_x0000_t34" style="position:absolute;left:4621;top:6287;width:363;height:266;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k99sUAAADbAAAADwAAAGRycy9kb3ducmV2LnhtbESPQWvCQBSE74L/YXlCb7qpqaZGV5FK&#10;QaiXpq3nR/aZhGbfhuyapP76bkHocZiZb5jNbjC16Kh1lWUFj7MIBHFudcWFgs+P1+kzCOeRNdaW&#10;ScEPOdhtx6MNptr2/E5d5gsRIOxSVFB636RSurwkg25mG+LgXWxr0AfZFlK32Ae4qeU8ipbSYMVh&#10;ocSGXkrKv7OrUXDjKDmf4q/uEN+yoh+S49tq8aTUw2TYr0F4Gvx/+N4+agXxEv6+h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k99sUAAADbAAAADwAAAAAAAAAA&#10;AAAAAAChAgAAZHJzL2Rvd25yZXYueG1sUEsFBgAAAAAEAAQA+QAAAJMDAAAAAA==&#10;" adj="10770,-497206,-275326"/>
            <v:shape id="AutoShape 40" o:spid="_x0000_s1223" type="#_x0000_t34" style="position:absolute;left:4621;top:6119;width:359;height:16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WYbcUAAADbAAAADwAAAGRycy9kb3ducmV2LnhtbESPQWvCQBSE70L/w/KE3nRjU02NrlIq&#10;gtBeGtueH9lnEsy+Ddltkvrru4LgcZiZb5j1djC16Kh1lWUFs2kEgji3uuJCwddxP3kB4Tyyxtoy&#10;KfgjB9vNw2iNqbY9f1KX+UIECLsUFZTeN6mULi/JoJvahjh4J9sa9EG2hdQt9gFuavkURQtpsOKw&#10;UGJDbyXl5+zXKLhwlPx8xN/dLr5kRT8kh/fl/Fmpx/HwugLhafD38K190AriBK5fwg+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EWYbcUAAADbAAAADwAAAAAAAAAA&#10;AAAAAAChAgAAZHJzL2Rvd25yZXYueG1sUEsFBgAAAAAEAAQA+QAAAJMDAAAAAA==&#10;" adj="10770,787500,-278032"/>
            <v:shape id="AutoShape 41" o:spid="_x0000_s1224" type="#_x0000_t34" style="position:absolute;left:4621;top:8206;width:359;height:577;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t0Ar4AAADbAAAADwAAAGRycy9kb3ducmV2LnhtbERPzYrCMBC+L+w7hBG8FE3tgkjXKLJQ&#10;8WrdBxiS2abaTEqTan17cxD2+PH9b/eT68SdhtB6VrBa5iCItTctNwp+L9ViAyJEZIOdZ1LwpAD7&#10;3efHFkvjH3ymex0bkUI4lKjAxtiXUgZtyWFY+p44cX9+cBgTHBppBnykcNfJIs/X0mHLqcFiTz+W&#10;9K0enYIss9mlG/VaZ7Wvxkofr1NRKDWfTYdvEJGm+C9+u09GwVcam76kHyB3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O3QCvgAAANsAAAAPAAAAAAAAAAAAAAAAAKEC&#10;AABkcnMvZG93bnJldi54bWxQSwUGAAAAAAQABAD5AAAAjAMAAAAA&#10;" adj="10770,322727,-278032"/>
            <v:shape id="AutoShape 42" o:spid="_x0000_s1225" type="#_x0000_t34" style="position:absolute;left:4621;top:8642;width:359;height:14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RmcIAAADbAAAADwAAAGRycy9kb3ducmV2LnhtbESPUWvCMBSF3wX/Q7jCXspMV0G2ahQR&#10;OvZq3Q+4JNem2tyUJtXu3y+DgY+Hc853ONv95DpxpyG0nhW8LXMQxNqblhsF3+fq9R1EiMgGO8+k&#10;4IcC7Hfz2RZL4x98onsdG5EgHEpUYGPsSymDtuQwLH1PnLyLHxzGJIdGmgEfCe46WeT5WjpsOS1Y&#10;7OloSd/q0SnIMpudu1GvdVb7aqz053UqCqVeFtNhAyLSFJ/h//aXUbD6gL8v6QfI3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RmcIAAADbAAAADwAAAAAAAAAAAAAA&#10;AAChAgAAZHJzL2Rvd25yZXYueG1sUEsFBgAAAAAEAAQA+QAAAJADAAAAAA==&#10;" adj="10770,1320664,-278032"/>
            <v:shape id="AutoShape 43" o:spid="_x0000_s1226" type="#_x0000_t34" style="position:absolute;left:4621;top:8783;width:359;height:29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pzZMIAAADbAAAADwAAAGRycy9kb3ducmV2LnhtbERPTWvCQBC9C/0Pywi96cZqG03dBLEU&#10;hPbSVD0P2TEJzc6G7DZJ/fXdg+Dx8b632Wga0VPnassKFvMIBHFhdc2lguP3+2wNwnlkjY1lUvBH&#10;DrL0YbLFRNuBv6jPfSlCCLsEFVTet4mUrqjIoJvbljhwF9sZ9AF2pdQdDiHcNPIpil6kwZpDQ4Ut&#10;7SsqfvJfo+DKUXz+XJ76t+U1L4cxPnxsnldKPU7H3SsIT6O/i2/ug1awCuvDl/ADZ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pzZMIAAADbAAAADwAAAAAAAAAAAAAA&#10;AAChAgAAZHJzL2Rvd25yZXYueG1sUEsFBgAAAAAEAAQA+QAAAJADAAAAAA==&#10;" adj="10770,-631233,-278032"/>
            <v:shape id="AutoShape 44" o:spid="_x0000_s1227" type="#_x0000_t34" style="position:absolute;left:4621;top:8783;width:360;height:73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xMAMIAAADbAAAADwAAAGRycy9kb3ducmV2LnhtbESPzYoCMRCE7wu+Q2jB25pRZFlHo4ig&#10;7kEQfw56aybtZHDSCZOos29vFoQ9FlX1FTWdt7YWD2pC5VjBoJ+BIC6crrhUcDquPr9BhIissXZM&#10;Cn4pwHzW+Zhirt2T9/Q4xFIkCIccFZgYfS5lKAxZDH3niZN3dY3FmGRTSt3gM8FtLYdZ9iUtVpwW&#10;DHpaGipuh7tVMDbnjfbVds1XnS32I/KOdxelet12MQERqY3/4Xf7RysYDeDvS/oB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lxMAMIAAADbAAAADwAAAAAAAAAAAAAA&#10;AAChAgAAZHJzL2Rvd25yZXYueG1sUEsFBgAAAAAEAAQA+QAAAJADAAAAAA==&#10;" adj=",-254738,-277260"/>
            <v:shape id="Text Box 45" o:spid="_x0000_s1228" type="#_x0000_t202" style="position:absolute;left:1731;top:9526;width:482;height:3834;visibility:visible;v-text-anchor:middle">
              <v:textbox style="layout-flow:vertical-ideographic;mso-next-textbox:#Text Box 45" inset="5.85pt,.7pt,5.85pt,.7pt">
                <w:txbxContent>
                  <w:p w:rsidR="000F664F" w:rsidRPr="000A4D11" w:rsidRDefault="000F664F" w:rsidP="00191442">
                    <w:pPr>
                      <w:jc w:val="center"/>
                      <w:rPr>
                        <w:b/>
                      </w:rPr>
                    </w:pPr>
                    <w:r w:rsidRPr="000A4D11">
                      <w:rPr>
                        <w:rFonts w:hint="eastAsia"/>
                        <w:b/>
                        <w:szCs w:val="21"/>
                      </w:rPr>
                      <w:t>第</w:t>
                    </w:r>
                    <w:r>
                      <w:rPr>
                        <w:rFonts w:hint="eastAsia"/>
                        <w:b/>
                        <w:szCs w:val="21"/>
                      </w:rPr>
                      <w:t>三　情報化基本方針の実現に向けて</w:t>
                    </w:r>
                  </w:p>
                </w:txbxContent>
              </v:textbox>
            </v:shape>
            <v:shape id="Text Box 46" o:spid="_x0000_s1229" type="#_x0000_t202" style="position:absolute;left:4980;top:10972;width:4609;height:369;visibility:visible;v-text-anchor:middle">
              <v:textbox style="mso-next-textbox:#Text Box 46"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３－１　　　　</w:t>
                    </w:r>
                    <w:r w:rsidRPr="00F6621E">
                      <w:rPr>
                        <w:rFonts w:asciiTheme="minorEastAsia" w:hAnsiTheme="minorEastAsia" w:hint="eastAsia"/>
                        <w:sz w:val="16"/>
                        <w:szCs w:val="16"/>
                      </w:rPr>
                      <w:t>ＩＣＴの専門知識を有する外部機関の活用</w:t>
                    </w:r>
                  </w:p>
                </w:txbxContent>
              </v:textbox>
            </v:shape>
            <v:shape id="Text Box 47" o:spid="_x0000_s1230" type="#_x0000_t202" style="position:absolute;left:4980;top:11451;width:4609;height:454;visibility:visible">
              <v:textbox style="mso-next-textbox:#Text Box 47" inset="5.85pt,.7pt,5.85pt,.7pt">
                <w:txbxContent>
                  <w:p w:rsidR="000F664F" w:rsidRPr="00F6621E" w:rsidRDefault="000F664F" w:rsidP="00191442">
                    <w:pPr>
                      <w:spacing w:line="200" w:lineRule="exact"/>
                      <w:ind w:left="1133" w:hangingChars="708" w:hanging="1133"/>
                      <w:rPr>
                        <w:szCs w:val="16"/>
                      </w:rPr>
                    </w:pPr>
                    <w:r>
                      <w:rPr>
                        <w:rFonts w:asciiTheme="minorEastAsia" w:hAnsiTheme="minorEastAsia" w:hint="eastAsia"/>
                        <w:sz w:val="16"/>
                        <w:szCs w:val="16"/>
                      </w:rPr>
                      <w:t xml:space="preserve">３－２　　　　</w:t>
                    </w:r>
                    <w:r w:rsidRPr="00F6621E">
                      <w:rPr>
                        <w:rFonts w:asciiTheme="minorEastAsia" w:hAnsiTheme="minorEastAsia" w:hint="eastAsia"/>
                        <w:sz w:val="16"/>
                        <w:szCs w:val="16"/>
                      </w:rPr>
                      <w:t>情報化アクションプランの年度単位の進捗管理の実施</w:t>
                    </w:r>
                  </w:p>
                </w:txbxContent>
              </v:textbox>
            </v:shape>
            <v:shape id="AutoShape 48" o:spid="_x0000_s1231" type="#_x0000_t34" style="position:absolute;left:2213;top:11157;width:2767;height:286;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ECw8QAAADbAAAADwAAAGRycy9kb3ducmV2LnhtbESPQWvCQBSE70L/w/KEXqRu2tpSUzdB&#10;C4pX0156e82+ZoPZtzG7mvjvXUHwOMzMN8wiH2wjTtT52rGC52kCgrh0uuZKwc/3+ukDhA/IGhvH&#10;pOBMHvLsYbTAVLued3QqQiUihH2KCkwIbSqlLw1Z9FPXEkfv33UWQ5RdJXWHfYTbRr4kybu0WHNc&#10;MNjSl6FyXxytgqXZncvidSP/+Hdd8Go+6eeHo1KP42H5CSLQEO7hW3urFcze4Pol/gCZ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YQLDxAAAANsAAAAPAAAAAAAAAAAA&#10;AAAAAKECAABkcnMvZG93bnJldi54bWxQSwUGAAAAAAQABAD5AAAAkgMAAAAA&#10;" adj="10796,851992,-17275"/>
            <v:shape id="AutoShape 49" o:spid="_x0000_s1232" type="#_x0000_t34" style="position:absolute;left:2213;top:11443;width:2767;height:235;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jsP8UAAADbAAAADwAAAGRycy9kb3ducmV2LnhtbESPX0vDMBTF34V9h3AFX2RLnVJKXTaG&#10;IExB0P3B10tz2xSbm5LEpfv2RhB8PJxzfoez2kx2EGfyoXes4G5RgCBunO65U3A8PM8rECEiaxwc&#10;k4ILBdisZ1crrLVL/EHnfexEhnCoUYGJcaylDI0hi2HhRuLstc5bjFn6TmqPKcPtIJdFUUqLPecF&#10;gyM9GWq+9t9Wwf2nSS+v1S6V75fWV8vb9NaeOqVurqftI4hIU/wP/7V3WsFDCb9f8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jsP8UAAADbAAAADwAAAAAAAAAA&#10;AAAAAAChAgAAZHJzL2Rvd25yZXYueG1sUEsFBgAAAAAEAAQA+QAAAJMDAAAAAA==&#10;" adj="10796,-1036892,-17275"/>
            <v:shape id="Text Box 52" o:spid="_x0000_s1233" type="#_x0000_t202" style="position:absolute;left:2655;top:13618;width:6783;height:18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sXcUA&#10;AADbAAAADwAAAGRycy9kb3ducmV2LnhtbESPT2vCQBTE74LfYXlCb7rRlqipq5RCoIdeNB7a2yP7&#10;mqTNvg3Zzb9+erdQ8DjMzG+Yw2k0teipdZVlBetVBII4t7riQsE1S5c7EM4ja6wtk4KJHJyO89kB&#10;E20HPlN/8YUIEHYJKii9bxIpXV6SQbeyDXHwvmxr0AfZFlK3OAS4qeUmimJpsOKwUGJDryXlP5fO&#10;KIjfN982637369R8+unxA3XaxUo9LMaXZxCeRn8P/7fftIKnLfx9CT9AH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mxdxQAAANsAAAAPAAAAAAAAAAAAAAAAAJgCAABkcnMv&#10;ZG93bnJldi54bWxQSwUGAAAAAAQABAD1AAAAigMAAAAA&#10;" fillcolor="#dbe5f1 [660]">
              <v:textbox style="mso-next-textbox:#Text Box 52" inset="5.85pt,.7pt,5.85pt,.7pt">
                <w:txbxContent>
                  <w:p w:rsidR="000F664F" w:rsidRPr="00493713" w:rsidRDefault="000F664F" w:rsidP="00191442">
                    <w:pPr>
                      <w:jc w:val="center"/>
                      <w:rPr>
                        <w:b/>
                        <w:sz w:val="20"/>
                        <w:szCs w:val="20"/>
                      </w:rPr>
                    </w:pPr>
                    <w:r w:rsidRPr="00493713">
                      <w:rPr>
                        <w:rFonts w:hint="eastAsia"/>
                        <w:b/>
                        <w:sz w:val="20"/>
                        <w:szCs w:val="20"/>
                      </w:rPr>
                      <w:t>凡例</w:t>
                    </w:r>
                  </w:p>
                  <w:p w:rsidR="000F664F" w:rsidRPr="00493713" w:rsidRDefault="000F664F" w:rsidP="00191442">
                    <w:pPr>
                      <w:rPr>
                        <w:b/>
                        <w:sz w:val="20"/>
                        <w:szCs w:val="20"/>
                      </w:rPr>
                    </w:pPr>
                    <w:r w:rsidRPr="00493713">
                      <w:rPr>
                        <w:rFonts w:hint="eastAsia"/>
                        <w:b/>
                        <w:sz w:val="20"/>
                        <w:szCs w:val="20"/>
                        <w:bdr w:val="single" w:sz="4" w:space="0" w:color="auto"/>
                      </w:rPr>
                      <w:t>実計</w:t>
                    </w:r>
                    <w:r w:rsidRPr="00493713">
                      <w:rPr>
                        <w:rFonts w:hint="eastAsia"/>
                        <w:b/>
                        <w:sz w:val="20"/>
                        <w:szCs w:val="20"/>
                      </w:rPr>
                      <w:t xml:space="preserve">　…「杉並区実行計画」掲載事業（「重点」は重点事業と</w:t>
                    </w:r>
                    <w:r>
                      <w:rPr>
                        <w:rFonts w:hint="eastAsia"/>
                        <w:b/>
                        <w:sz w:val="20"/>
                        <w:szCs w:val="20"/>
                      </w:rPr>
                      <w:t>する</w:t>
                    </w:r>
                    <w:r w:rsidRPr="00493713">
                      <w:rPr>
                        <w:rFonts w:hint="eastAsia"/>
                        <w:b/>
                        <w:sz w:val="20"/>
                        <w:szCs w:val="20"/>
                      </w:rPr>
                      <w:t>もの）</w:t>
                    </w:r>
                  </w:p>
                  <w:p w:rsidR="000F664F" w:rsidRPr="00493713" w:rsidRDefault="000F664F" w:rsidP="00191442">
                    <w:pPr>
                      <w:rPr>
                        <w:b/>
                        <w:sz w:val="20"/>
                        <w:szCs w:val="20"/>
                      </w:rPr>
                    </w:pPr>
                    <w:r w:rsidRPr="00493713">
                      <w:rPr>
                        <w:rFonts w:hint="eastAsia"/>
                        <w:b/>
                        <w:sz w:val="20"/>
                        <w:szCs w:val="20"/>
                        <w:bdr w:val="single" w:sz="4" w:space="0" w:color="auto"/>
                      </w:rPr>
                      <w:t>協働</w:t>
                    </w:r>
                    <w:r>
                      <w:rPr>
                        <w:rFonts w:hint="eastAsia"/>
                        <w:b/>
                        <w:sz w:val="20"/>
                        <w:szCs w:val="20"/>
                      </w:rPr>
                      <w:t xml:space="preserve">　…</w:t>
                    </w:r>
                    <w:r w:rsidRPr="00493713">
                      <w:rPr>
                        <w:rFonts w:hint="eastAsia"/>
                        <w:b/>
                        <w:sz w:val="20"/>
                        <w:szCs w:val="20"/>
                      </w:rPr>
                      <w:t>「杉並区協働推進計画」掲載事業</w:t>
                    </w:r>
                  </w:p>
                  <w:p w:rsidR="000F664F" w:rsidRPr="00493713" w:rsidRDefault="000F664F" w:rsidP="00191442">
                    <w:pPr>
                      <w:rPr>
                        <w:b/>
                        <w:sz w:val="20"/>
                        <w:szCs w:val="20"/>
                      </w:rPr>
                    </w:pPr>
                    <w:r w:rsidRPr="00493713">
                      <w:rPr>
                        <w:rFonts w:hint="eastAsia"/>
                        <w:b/>
                        <w:sz w:val="20"/>
                        <w:szCs w:val="20"/>
                        <w:bdr w:val="single" w:sz="4" w:space="0" w:color="auto"/>
                      </w:rPr>
                      <w:t>行革</w:t>
                    </w:r>
                    <w:r w:rsidRPr="00493713">
                      <w:rPr>
                        <w:rFonts w:hint="eastAsia"/>
                        <w:b/>
                        <w:sz w:val="20"/>
                        <w:szCs w:val="20"/>
                      </w:rPr>
                      <w:t xml:space="preserve">　…「杉並区行財政改革推進計画」掲載事業</w:t>
                    </w:r>
                  </w:p>
                  <w:p w:rsidR="000F664F" w:rsidRPr="00284A6B" w:rsidRDefault="000F664F" w:rsidP="00191442">
                    <w:pPr>
                      <w:rPr>
                        <w:b/>
                        <w:sz w:val="20"/>
                        <w:szCs w:val="20"/>
                      </w:rPr>
                    </w:pPr>
                    <w:r w:rsidRPr="00284A6B">
                      <w:rPr>
                        <w:rFonts w:hint="eastAsia"/>
                        <w:b/>
                        <w:sz w:val="20"/>
                        <w:szCs w:val="20"/>
                      </w:rPr>
                      <w:t xml:space="preserve">　　　…</w:t>
                    </w:r>
                    <w:r>
                      <w:rPr>
                        <w:rFonts w:hint="eastAsia"/>
                        <w:b/>
                        <w:sz w:val="20"/>
                        <w:szCs w:val="20"/>
                      </w:rPr>
                      <w:t xml:space="preserve"> </w:t>
                    </w:r>
                    <w:r w:rsidR="00AF0F18" w:rsidRPr="00AF0F18">
                      <w:rPr>
                        <w:rFonts w:ascii="ＭＳ 明朝" w:eastAsia="ＭＳ 明朝" w:hAnsi="ＭＳ 明朝" w:hint="eastAsia"/>
                        <w:b/>
                        <w:color w:val="FF0000"/>
                        <w:sz w:val="20"/>
                        <w:szCs w:val="20"/>
                      </w:rPr>
                      <w:t>令和元</w:t>
                    </w:r>
                    <w:r w:rsidRPr="00284A6B">
                      <w:rPr>
                        <w:rFonts w:ascii="ＭＳ 明朝" w:eastAsia="ＭＳ 明朝" w:hAnsi="ＭＳ 明朝" w:hint="eastAsia"/>
                        <w:b/>
                        <w:sz w:val="20"/>
                        <w:szCs w:val="20"/>
                      </w:rPr>
                      <w:t>年度以降に新たに実施する取組</w:t>
                    </w:r>
                  </w:p>
                </w:txbxContent>
              </v:textbox>
            </v:shape>
            <v:group id="_x0000_s1332" style="position:absolute;left:9638;top:4530;width:991;height:338" coordorigin="8335,808" coordsize="991,338">
              <v:rect id="Rectangle 122" o:spid="_x0000_s1333" style="position:absolute;left:8404;top:880;width:850;height:238;visibility:visible" fillcolor="#9f9">
                <v:textbox inset="5.85pt,.7pt,5.85pt,.7pt"/>
              </v:rect>
              <v:rect id="Rectangle 128" o:spid="_x0000_s1334"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191442">
                      <w:pPr>
                        <w:jc w:val="center"/>
                        <w:rPr>
                          <w:b/>
                          <w:sz w:val="16"/>
                        </w:rPr>
                      </w:pPr>
                      <w:r w:rsidRPr="00D714CB">
                        <w:rPr>
                          <w:rFonts w:hint="eastAsia"/>
                          <w:b/>
                          <w:sz w:val="16"/>
                        </w:rPr>
                        <w:t>実計</w:t>
                      </w:r>
                    </w:p>
                  </w:txbxContent>
                </v:textbox>
              </v:rect>
            </v:group>
            <v:group id="_x0000_s1335" style="position:absolute;left:9643;top:5921;width:991;height:338" coordorigin="8335,808" coordsize="991,338">
              <v:rect id="Rectangle 122" o:spid="_x0000_s1336" style="position:absolute;left:8404;top:880;width:850;height:238;visibility:visible" fillcolor="#9f9">
                <v:textbox inset="5.85pt,.7pt,5.85pt,.7pt"/>
              </v:rect>
              <v:rect id="Rectangle 128" o:spid="_x0000_s1337"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191442">
                      <w:pPr>
                        <w:jc w:val="center"/>
                        <w:rPr>
                          <w:b/>
                          <w:sz w:val="16"/>
                        </w:rPr>
                      </w:pPr>
                      <w:r>
                        <w:rPr>
                          <w:rFonts w:hint="eastAsia"/>
                          <w:b/>
                          <w:sz w:val="16"/>
                        </w:rPr>
                        <w:t>行革</w:t>
                      </w:r>
                    </w:p>
                  </w:txbxContent>
                </v:textbox>
              </v:rect>
            </v:group>
            <v:group id="_x0000_s1338" style="position:absolute;left:9638;top:2669;width:991;height:338" coordorigin="8335,808" coordsize="991,338">
              <v:rect id="Rectangle 122" o:spid="_x0000_s1339" style="position:absolute;left:8404;top:880;width:850;height:238;visibility:visible" fillcolor="#9f9">
                <v:textbox inset="5.85pt,.7pt,5.85pt,.7pt"/>
              </v:rect>
              <v:rect id="Rectangle 128" o:spid="_x0000_s1340"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191442">
                      <w:pPr>
                        <w:jc w:val="center"/>
                        <w:rPr>
                          <w:b/>
                          <w:sz w:val="16"/>
                        </w:rPr>
                      </w:pPr>
                      <w:r>
                        <w:rPr>
                          <w:rFonts w:hint="eastAsia"/>
                          <w:b/>
                          <w:sz w:val="16"/>
                        </w:rPr>
                        <w:t>行革</w:t>
                      </w:r>
                    </w:p>
                  </w:txbxContent>
                </v:textbox>
              </v:rect>
            </v:group>
            <v:group id="_x0000_s1413" style="position:absolute;left:2786;top:15117;width:410;height:325" coordorigin="3056,14555" coordsize="410,325">
              <v:oval id="Oval 244" o:spid="_x0000_s1410" style="position:absolute;left:3133;top:14577;width:261;height:261;visibility:visible;v-text-anchor:middle">
                <v:fill opacity="0"/>
                <v:textbox inset="5.85pt,.7pt,5.85pt,.7pt"/>
              </v:oval>
              <v:rect id="Rectangle 245" o:spid="_x0000_s1411" style="position:absolute;left:3056;top:14555;width:410;height:325;visibility:visible;v-text-anchor:middle" stroked="f">
                <v:fill opacity="0"/>
                <v:textbox inset="5.85pt,.7pt,5.85pt,.7pt">
                  <w:txbxContent>
                    <w:p w:rsidR="000F664F" w:rsidRPr="00284A6B" w:rsidRDefault="000F664F" w:rsidP="00191442">
                      <w:pPr>
                        <w:snapToGrid w:val="0"/>
                        <w:spacing w:line="216" w:lineRule="auto"/>
                        <w:jc w:val="center"/>
                        <w:rPr>
                          <w:rFonts w:ascii="メイリオ" w:eastAsia="メイリオ" w:hAnsi="メイリオ" w:cs="メイリオ"/>
                          <w:sz w:val="18"/>
                          <w:szCs w:val="14"/>
                        </w:rPr>
                      </w:pPr>
                      <w:r w:rsidRPr="00284A6B">
                        <w:rPr>
                          <w:rFonts w:ascii="メイリオ" w:eastAsia="メイリオ" w:hAnsi="メイリオ" w:cs="メイリオ" w:hint="eastAsia"/>
                          <w:sz w:val="18"/>
                          <w:szCs w:val="14"/>
                        </w:rPr>
                        <w:t>新</w:t>
                      </w:r>
                    </w:p>
                  </w:txbxContent>
                </v:textbox>
              </v:rect>
            </v:group>
            <v:shape id="Text Box 16" o:spid="_x0000_s1449" type="#_x0000_t202" style="position:absolute;left:4984;top:4975;width:4609;height:454;visibility:visible;v-text-anchor:middle">
              <v:textbox inset="5.85pt,.7pt,5.85pt,.7pt">
                <w:txbxContent>
                  <w:p w:rsidR="000F664F" w:rsidRPr="008B4514" w:rsidRDefault="000F664F" w:rsidP="00191442">
                    <w:pPr>
                      <w:spacing w:line="200" w:lineRule="exact"/>
                      <w:ind w:left="1133" w:hangingChars="708" w:hanging="1133"/>
                      <w:rPr>
                        <w:szCs w:val="16"/>
                      </w:rPr>
                    </w:pPr>
                    <w:r>
                      <w:rPr>
                        <w:rFonts w:asciiTheme="minorEastAsia" w:hAnsiTheme="minorEastAsia" w:hint="eastAsia"/>
                        <w:sz w:val="16"/>
                        <w:szCs w:val="16"/>
                      </w:rPr>
                      <w:t xml:space="preserve">２－２－２　　</w:t>
                    </w:r>
                    <w:r w:rsidRPr="00F662A0">
                      <w:rPr>
                        <w:rFonts w:asciiTheme="minorEastAsia" w:hAnsiTheme="minorEastAsia" w:hint="eastAsia"/>
                        <w:sz w:val="16"/>
                        <w:szCs w:val="16"/>
                      </w:rPr>
                      <w:t>ＥＴＣ２．０のデータを活用した生活道路の安全対策</w:t>
                    </w:r>
                  </w:p>
                </w:txbxContent>
              </v:textbox>
            </v:shape>
            <v:group id="_x0000_s1458" style="position:absolute;left:9641;top:5026;width:991;height:338" coordorigin="8335,808" coordsize="991,338">
              <v:rect id="Rectangle 122" o:spid="_x0000_s1459" style="position:absolute;left:8404;top:880;width:850;height:238;visibility:visible" fillcolor="#9f9">
                <v:textbox inset="5.85pt,.7pt,5.85pt,.7pt"/>
              </v:rect>
              <v:rect id="Rectangle 128" o:spid="_x0000_s1460"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191442">
                      <w:pPr>
                        <w:jc w:val="center"/>
                        <w:rPr>
                          <w:b/>
                          <w:sz w:val="16"/>
                        </w:rPr>
                      </w:pPr>
                      <w:r w:rsidRPr="00D714CB">
                        <w:rPr>
                          <w:rFonts w:hint="eastAsia"/>
                          <w:b/>
                          <w:sz w:val="16"/>
                        </w:rPr>
                        <w:t>実計</w:t>
                      </w:r>
                    </w:p>
                  </w:txbxContent>
                </v:textbox>
              </v:rect>
            </v:group>
            <v:group id="_x0000_s1502" style="position:absolute;left:9638;top:5486;width:991;height:338" coordorigin="8335,808" coordsize="991,338">
              <v:rect id="Rectangle 122" o:spid="_x0000_s1503" style="position:absolute;left:8404;top:880;width:850;height:238;visibility:visible" fillcolor="#9f9">
                <v:textbox inset="5.85pt,.7pt,5.85pt,.7pt"/>
              </v:rect>
              <v:rect id="Rectangle 128" o:spid="_x0000_s1504"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191442">
                      <w:pPr>
                        <w:jc w:val="center"/>
                        <w:rPr>
                          <w:b/>
                          <w:sz w:val="16"/>
                        </w:rPr>
                      </w:pPr>
                      <w:r w:rsidRPr="00D714CB">
                        <w:rPr>
                          <w:rFonts w:hint="eastAsia"/>
                          <w:b/>
                          <w:sz w:val="16"/>
                        </w:rPr>
                        <w:t>実計</w:t>
                      </w:r>
                    </w:p>
                  </w:txbxContent>
                </v:textbox>
              </v:rect>
            </v:group>
            <v:group id="_x0000_s1528" style="position:absolute;left:4787;top:3977;width:405;height:397" coordorigin="3567,1629" coordsize="397,397">
              <v:oval id="Oval 244" o:spid="_x0000_s1529" style="position:absolute;left:3652;top:1703;width:227;height:227;visibility:visible;v-text-anchor:middle">
                <v:textbox inset="5.85pt,.7pt,5.85pt,.7pt"/>
              </v:oval>
              <v:rect id="Rectangle 245" o:spid="_x0000_s1530" style="position:absolute;left:3567;top:1629;width:397;height:397;visibility:visible;v-text-anchor:middle" stroked="f">
                <v:fill opacity="0"/>
                <v:textbox inset="5.85pt,.7pt,5.85pt,.7pt">
                  <w:txbxContent>
                    <w:p w:rsidR="000F664F" w:rsidRPr="008C5BBB" w:rsidRDefault="000F664F" w:rsidP="00191442">
                      <w:pPr>
                        <w:jc w:val="center"/>
                        <w:rPr>
                          <w:rFonts w:ascii="メイリオ" w:eastAsia="メイリオ" w:hAnsi="メイリオ" w:cs="メイリオ"/>
                          <w:sz w:val="14"/>
                          <w:szCs w:val="14"/>
                        </w:rPr>
                      </w:pPr>
                      <w:r w:rsidRPr="008C5BBB">
                        <w:rPr>
                          <w:rFonts w:ascii="メイリオ" w:eastAsia="メイリオ" w:hAnsi="メイリオ" w:cs="メイリオ" w:hint="eastAsia"/>
                          <w:sz w:val="14"/>
                          <w:szCs w:val="14"/>
                        </w:rPr>
                        <w:t>新</w:t>
                      </w:r>
                    </w:p>
                  </w:txbxContent>
                </v:textbox>
              </v:rect>
            </v:group>
            <v:shape id="AutoShape 39" o:spid="_x0000_s1538" type="#_x0000_t34" style="position:absolute;left:4621;top:4716;width:363;height:1571;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k99sUAAADbAAAADwAAAGRycy9kb3ducmV2LnhtbESPQWvCQBSE74L/YXlCb7qpqaZGV5FK&#10;QaiXpq3nR/aZhGbfhuyapP76bkHocZiZb5jNbjC16Kh1lWUFj7MIBHFudcWFgs+P1+kzCOeRNdaW&#10;ScEPOdhtx6MNptr2/E5d5gsRIOxSVFB636RSurwkg25mG+LgXWxr0AfZFlK32Ae4qeU8ipbSYMVh&#10;ocSGXkrKv7OrUXDjKDmf4q/uEN+yoh+S49tq8aTUw2TYr0F4Gvx/+N4+agXxEv6+h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k99sUAAADbAAAADwAAAAAAAAAA&#10;AAAAAAChAgAAZHJzL2Rvd25yZXYueG1sUEsFBgAAAAAEAAQA+QAAAJMDAAAAAA==&#10;" adj="10770,84186,-275326"/>
            <v:shape id="AutoShape 39" o:spid="_x0000_s1539" type="#_x0000_t34" style="position:absolute;left:4621;top:5202;width:363;height:1085;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k99sUAAADbAAAADwAAAGRycy9kb3ducmV2LnhtbESPQWvCQBSE74L/YXlCb7qpqaZGV5FK&#10;QaiXpq3nR/aZhGbfhuyapP76bkHocZiZb5jNbjC16Kh1lWUFj7MIBHFudcWFgs+P1+kzCOeRNdaW&#10;ScEPOdhtx6MNptr2/E5d5gsRIOxSVFB636RSurwkg25mG+LgXWxr0AfZFlK32Ae4qeU8ipbSYMVh&#10;ocSGXkrKv7OrUXDjKDmf4q/uEN+yoh+S49tq8aTUw2TYr0F4Gvx/+N4+agXxEv6+hB8gt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k99sUAAADbAAAADwAAAAAAAAAA&#10;AAAAAAChAgAAZHJzL2Rvd25yZXYueG1sUEsFBgAAAAAEAAQA+QAAAJMDAAAAAA==&#10;" adj="10770,121896,-275326"/>
            <v:group id="_x0000_s1545" style="position:absolute;left:9641;top:3973;width:991;height:338" coordorigin="8335,808" coordsize="991,338">
              <v:rect id="Rectangle 122" o:spid="_x0000_s1546" style="position:absolute;left:8404;top:880;width:850;height:238;visibility:visible" fillcolor="#9f9">
                <v:textbox inset="5.85pt,.7pt,5.85pt,.7pt"/>
              </v:rect>
              <v:rect id="Rectangle 128" o:spid="_x0000_s1547" style="position:absolute;left:8335;top:808;width:991;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BrGsMA&#10;AADcAAAADwAAAGRycy9kb3ducmV2LnhtbERPz2vCMBS+C/4P4Qm7aVrZdFTTIjLZ2GEy3cXbo3m2&#10;1ealNpnG/345CDt+fL+XRTCtuFLvGssK0kkCgri0uuFKwc9+M34F4TyyxtYyKbiTgyIfDpaYaXvj&#10;b7rufCViCLsMFdTed5mUrqzJoJvYjjhyR9sb9BH2ldQ93mK4aeU0SWbSYMOxocaO1jWV592vUbD9&#10;et6E8pCet/OXyxu9h8/TnS5KPY3CagHCU/D/4of7QyuYpnFtPBOP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BrGsMAAADcAAAADwAAAAAAAAAAAAAAAACYAgAAZHJzL2Rv&#10;d25yZXYueG1sUEsFBgAAAAAEAAQA9QAAAIgDAAAAAA==&#10;" stroked="f">
                <v:fill opacity="0"/>
                <v:textbox inset="5.85pt,.7pt,5.85pt,.7pt">
                  <w:txbxContent>
                    <w:p w:rsidR="000F664F" w:rsidRPr="00D714CB" w:rsidRDefault="000F664F" w:rsidP="00191442">
                      <w:pPr>
                        <w:jc w:val="center"/>
                        <w:rPr>
                          <w:b/>
                          <w:sz w:val="16"/>
                        </w:rPr>
                      </w:pPr>
                      <w:r>
                        <w:rPr>
                          <w:rFonts w:hint="eastAsia"/>
                          <w:b/>
                          <w:sz w:val="16"/>
                        </w:rPr>
                        <w:t>行革</w:t>
                      </w:r>
                    </w:p>
                  </w:txbxContent>
                </v:textbox>
              </v:rect>
            </v:group>
            <w10:anchorlock/>
          </v:group>
        </w:pict>
      </w:r>
    </w:p>
    <w:p w:rsidR="00796E5B" w:rsidRPr="00EA297F" w:rsidRDefault="004E14EF" w:rsidP="002206DF">
      <w:pPr>
        <w:pStyle w:val="4"/>
        <w:pBdr>
          <w:bottom w:val="single" w:sz="4" w:space="1" w:color="auto"/>
        </w:pBdr>
        <w:spacing w:line="300" w:lineRule="auto"/>
        <w:ind w:leftChars="0" w:left="0"/>
        <w:rPr>
          <w:rFonts w:asciiTheme="majorEastAsia" w:eastAsiaTheme="majorEastAsia" w:hAnsiTheme="majorEastAsia"/>
          <w:sz w:val="24"/>
          <w:szCs w:val="24"/>
        </w:rPr>
      </w:pPr>
      <w:bookmarkStart w:id="15" w:name="_Toc474328774"/>
      <w:bookmarkStart w:id="16" w:name="_Toc479096582"/>
      <w:bookmarkStart w:id="17" w:name="_Toc534629846"/>
      <w:r w:rsidRPr="00EA297F">
        <w:rPr>
          <w:rFonts w:asciiTheme="majorEastAsia" w:eastAsiaTheme="majorEastAsia" w:hAnsiTheme="majorEastAsia" w:hint="eastAsia"/>
          <w:sz w:val="24"/>
          <w:szCs w:val="24"/>
        </w:rPr>
        <w:lastRenderedPageBreak/>
        <w:t>第一　地域情報化の推進</w:t>
      </w:r>
      <w:bookmarkEnd w:id="15"/>
      <w:bookmarkEnd w:id="16"/>
      <w:bookmarkEnd w:id="17"/>
    </w:p>
    <w:p w:rsidR="003A2BDF" w:rsidRPr="00EA297F" w:rsidRDefault="000626CD" w:rsidP="003A2BDF">
      <w:pPr>
        <w:ind w:firstLineChars="100" w:firstLine="210"/>
        <w:rPr>
          <w:rFonts w:asciiTheme="minorEastAsia" w:hAnsiTheme="minorEastAsia"/>
          <w:bCs/>
        </w:rPr>
      </w:pPr>
      <w:r w:rsidRPr="00EA297F">
        <w:rPr>
          <w:rFonts w:asciiTheme="minorEastAsia" w:hAnsiTheme="minorEastAsia" w:hint="eastAsia"/>
          <w:bCs/>
        </w:rPr>
        <w:t>区を取り巻く</w:t>
      </w:r>
      <w:r w:rsidR="003A2BDF" w:rsidRPr="00EA297F">
        <w:rPr>
          <w:rFonts w:asciiTheme="minorEastAsia" w:hAnsiTheme="minorEastAsia" w:hint="eastAsia"/>
          <w:bCs/>
        </w:rPr>
        <w:t>社会経済状況が大きく変化していく中、区民一人ひとりが安心して、いきいきと、快適に暮らすことのできる魅力ある地域社会づくりを進めていく必要があります。</w:t>
      </w:r>
    </w:p>
    <w:p w:rsidR="003A2BDF" w:rsidRPr="00EA297F" w:rsidRDefault="003A2BDF" w:rsidP="003A2BDF">
      <w:pPr>
        <w:ind w:firstLineChars="100" w:firstLine="210"/>
        <w:rPr>
          <w:rFonts w:asciiTheme="minorEastAsia" w:hAnsiTheme="minorEastAsia"/>
          <w:bCs/>
        </w:rPr>
      </w:pPr>
      <w:r w:rsidRPr="00EA297F">
        <w:rPr>
          <w:rFonts w:asciiTheme="minorEastAsia" w:hAnsiTheme="minorEastAsia" w:hint="eastAsia"/>
          <w:bCs/>
        </w:rPr>
        <w:t>区は、ＩＣＴを活用した災害への備えや、</w:t>
      </w:r>
      <w:r w:rsidR="000626CD" w:rsidRPr="00EA297F">
        <w:rPr>
          <w:rFonts w:asciiTheme="minorEastAsia" w:hAnsiTheme="minorEastAsia" w:hint="eastAsia"/>
          <w:bCs/>
        </w:rPr>
        <w:t>協働を支える情報発信及び区と区民とのコミュニケーションの充実、多様なニーズに応える区民サービスの実現</w:t>
      </w:r>
      <w:r w:rsidR="001E4BCB" w:rsidRPr="00EA297F">
        <w:rPr>
          <w:rFonts w:asciiTheme="minorEastAsia" w:hAnsiTheme="minorEastAsia" w:hint="eastAsia"/>
          <w:bCs/>
        </w:rPr>
        <w:t>等</w:t>
      </w:r>
      <w:r w:rsidR="000626CD" w:rsidRPr="00EA297F">
        <w:rPr>
          <w:rFonts w:asciiTheme="minorEastAsia" w:hAnsiTheme="minorEastAsia" w:hint="eastAsia"/>
          <w:bCs/>
        </w:rPr>
        <w:t>、地域情報化の推進に取り組みます。</w:t>
      </w:r>
    </w:p>
    <w:p w:rsidR="00796E5B" w:rsidRPr="00EA297F" w:rsidRDefault="00796E5B" w:rsidP="001E1A3A">
      <w:pPr>
        <w:rPr>
          <w:rFonts w:asciiTheme="majorEastAsia" w:eastAsiaTheme="majorEastAsia" w:hAnsiTheme="majorEastAsia"/>
          <w:b/>
          <w:bCs/>
        </w:rPr>
      </w:pPr>
    </w:p>
    <w:tbl>
      <w:tblPr>
        <w:tblStyle w:val="a4"/>
        <w:tblW w:w="0" w:type="auto"/>
        <w:tblLook w:val="04A0" w:firstRow="1" w:lastRow="0" w:firstColumn="1" w:lastColumn="0" w:noHBand="0" w:noVBand="1"/>
      </w:tblPr>
      <w:tblGrid>
        <w:gridCol w:w="8702"/>
      </w:tblGrid>
      <w:tr w:rsidR="004E14EF" w:rsidRPr="00EA297F" w:rsidTr="00C8322F">
        <w:trPr>
          <w:trHeight w:val="290"/>
        </w:trPr>
        <w:tc>
          <w:tcPr>
            <w:tcW w:w="8702" w:type="dxa"/>
            <w:vAlign w:val="center"/>
          </w:tcPr>
          <w:p w:rsidR="004E14EF" w:rsidRPr="00EA297F" w:rsidRDefault="004E14EF" w:rsidP="00BD7A4D">
            <w:pPr>
              <w:pStyle w:val="1"/>
              <w:spacing w:line="300" w:lineRule="auto"/>
              <w:rPr>
                <w:b/>
              </w:rPr>
            </w:pPr>
            <w:bookmarkStart w:id="18" w:name="_Toc474328775"/>
            <w:bookmarkStart w:id="19" w:name="_Toc479096583"/>
            <w:bookmarkStart w:id="20" w:name="_Toc534629847"/>
            <w:r w:rsidRPr="00EA297F">
              <w:rPr>
                <w:rFonts w:hint="eastAsia"/>
                <w:b/>
              </w:rPr>
              <w:t>目標１　安全・安心を支える災害に強い情報サービス・情報基盤の整備</w:t>
            </w:r>
            <w:bookmarkEnd w:id="18"/>
            <w:bookmarkEnd w:id="19"/>
            <w:bookmarkEnd w:id="20"/>
          </w:p>
        </w:tc>
      </w:tr>
    </w:tbl>
    <w:p w:rsidR="004E14EF" w:rsidRPr="00EA297F" w:rsidRDefault="004E14EF" w:rsidP="00994DD1">
      <w:pPr>
        <w:rPr>
          <w:bCs/>
        </w:rPr>
      </w:pPr>
    </w:p>
    <w:p w:rsidR="008E6951" w:rsidRPr="00EA297F" w:rsidRDefault="00A70F4A" w:rsidP="008E6951">
      <w:pPr>
        <w:pStyle w:val="a3"/>
        <w:numPr>
          <w:ilvl w:val="0"/>
          <w:numId w:val="1"/>
        </w:numPr>
        <w:ind w:leftChars="0"/>
        <w:rPr>
          <w:rFonts w:asciiTheme="minorEastAsia" w:hAnsiTheme="minorEastAsia"/>
        </w:rPr>
      </w:pPr>
      <w:r w:rsidRPr="00EA297F">
        <w:rPr>
          <w:rFonts w:asciiTheme="majorEastAsia" w:eastAsiaTheme="majorEastAsia" w:hAnsiTheme="majorEastAsia" w:hint="eastAsia"/>
          <w:b/>
          <w:bCs/>
        </w:rPr>
        <w:t>ＩＣＴ</w:t>
      </w:r>
      <w:r w:rsidR="00D2582E" w:rsidRPr="00EA297F">
        <w:rPr>
          <w:rFonts w:asciiTheme="majorEastAsia" w:eastAsiaTheme="majorEastAsia" w:hAnsiTheme="majorEastAsia" w:hint="eastAsia"/>
          <w:b/>
          <w:bCs/>
        </w:rPr>
        <w:t>を活用した災害情報の収集と発信を進めます</w:t>
      </w:r>
      <w:r w:rsidR="008E6951" w:rsidRPr="00EA297F">
        <w:rPr>
          <w:rFonts w:asciiTheme="majorEastAsia" w:eastAsiaTheme="majorEastAsia" w:hAnsiTheme="majorEastAsia" w:hint="eastAsia"/>
          <w:b/>
          <w:bCs/>
        </w:rPr>
        <w:t>。</w:t>
      </w:r>
      <w:r w:rsidR="0016698D" w:rsidRPr="00EA297F">
        <w:rPr>
          <w:rFonts w:asciiTheme="majorEastAsia" w:eastAsiaTheme="majorEastAsia" w:hAnsiTheme="majorEastAsia" w:hint="eastAsia"/>
          <w:b/>
          <w:bCs/>
          <w:bdr w:val="single" w:sz="4" w:space="0" w:color="auto"/>
        </w:rPr>
        <w:t>実計・重点</w:t>
      </w:r>
      <w:r w:rsidR="00A159D0" w:rsidRPr="00EA297F">
        <w:rPr>
          <w:rFonts w:asciiTheme="majorEastAsia" w:eastAsiaTheme="majorEastAsia" w:hAnsiTheme="majorEastAsia" w:hint="eastAsia"/>
          <w:b/>
          <w:bCs/>
        </w:rPr>
        <w:t>・</w:t>
      </w:r>
      <w:r w:rsidR="00A159D0" w:rsidRPr="00EA297F">
        <w:rPr>
          <w:rFonts w:asciiTheme="majorEastAsia" w:eastAsiaTheme="majorEastAsia" w:hAnsiTheme="majorEastAsia" w:hint="eastAsia"/>
          <w:b/>
          <w:bCs/>
          <w:bdr w:val="single" w:sz="4" w:space="0" w:color="auto"/>
        </w:rPr>
        <w:t>協働</w:t>
      </w:r>
    </w:p>
    <w:p w:rsidR="008E6951" w:rsidRPr="00EA297F" w:rsidRDefault="001A7054" w:rsidP="000933F1">
      <w:pPr>
        <w:ind w:leftChars="350" w:left="735" w:firstLineChars="100" w:firstLine="210"/>
        <w:rPr>
          <w:rFonts w:asciiTheme="minorEastAsia" w:hAnsiTheme="minorEastAsia"/>
        </w:rPr>
      </w:pPr>
      <w:r w:rsidRPr="00EA297F">
        <w:rPr>
          <w:rFonts w:asciiTheme="minorEastAsia" w:hAnsiTheme="minorEastAsia" w:hint="eastAsia"/>
        </w:rPr>
        <w:t>災害発生時に、</w:t>
      </w:r>
      <w:r w:rsidR="00D2582E" w:rsidRPr="00EA297F">
        <w:rPr>
          <w:rFonts w:asciiTheme="minorEastAsia" w:hAnsiTheme="minorEastAsia" w:hint="eastAsia"/>
        </w:rPr>
        <w:t>スマートフォン向け</w:t>
      </w:r>
      <w:r w:rsidR="00496F6A" w:rsidRPr="00EA297F">
        <w:rPr>
          <w:rFonts w:asciiTheme="minorEastAsia" w:hAnsiTheme="minorEastAsia" w:hint="eastAsia"/>
        </w:rPr>
        <w:t>防災地図</w:t>
      </w:r>
      <w:r w:rsidR="00D2582E" w:rsidRPr="00EA297F">
        <w:rPr>
          <w:rFonts w:asciiTheme="minorEastAsia" w:hAnsiTheme="minorEastAsia" w:hint="eastAsia"/>
        </w:rPr>
        <w:t>アプリケーション「すぎナビ」を</w:t>
      </w:r>
      <w:r w:rsidR="00760F22" w:rsidRPr="00EA297F">
        <w:rPr>
          <w:rFonts w:asciiTheme="minorEastAsia" w:hAnsiTheme="minorEastAsia" w:hint="eastAsia"/>
        </w:rPr>
        <w:t>活用</w:t>
      </w:r>
      <w:r w:rsidR="00D2582E" w:rsidRPr="00EA297F">
        <w:rPr>
          <w:rFonts w:asciiTheme="minorEastAsia" w:hAnsiTheme="minorEastAsia" w:hint="eastAsia"/>
        </w:rPr>
        <w:t>して</w:t>
      </w:r>
      <w:r w:rsidR="00760F22" w:rsidRPr="00EA297F">
        <w:rPr>
          <w:rFonts w:asciiTheme="minorEastAsia" w:hAnsiTheme="minorEastAsia" w:hint="eastAsia"/>
        </w:rPr>
        <w:t>、区民・職員等から</w:t>
      </w:r>
      <w:r w:rsidR="00F35BCE" w:rsidRPr="00EA297F">
        <w:rPr>
          <w:rFonts w:asciiTheme="minorEastAsia" w:hAnsiTheme="minorEastAsia" w:hint="eastAsia"/>
        </w:rPr>
        <w:t>区内の被害状況に関する写真等の</w:t>
      </w:r>
      <w:r w:rsidRPr="00EA297F">
        <w:rPr>
          <w:rFonts w:asciiTheme="minorEastAsia" w:hAnsiTheme="minorEastAsia" w:hint="eastAsia"/>
        </w:rPr>
        <w:t>情報提供を受け、速やか</w:t>
      </w:r>
      <w:r w:rsidR="000626CD" w:rsidRPr="00EA297F">
        <w:rPr>
          <w:rFonts w:asciiTheme="minorEastAsia" w:hAnsiTheme="minorEastAsia" w:hint="eastAsia"/>
        </w:rPr>
        <w:t>に</w:t>
      </w:r>
      <w:r w:rsidR="00F35BCE" w:rsidRPr="00EA297F">
        <w:rPr>
          <w:rFonts w:asciiTheme="minorEastAsia" w:hAnsiTheme="minorEastAsia" w:hint="eastAsia"/>
        </w:rPr>
        <w:t>状況の</w:t>
      </w:r>
      <w:r w:rsidRPr="00EA297F">
        <w:rPr>
          <w:rFonts w:asciiTheme="minorEastAsia" w:hAnsiTheme="minorEastAsia" w:hint="eastAsia"/>
        </w:rPr>
        <w:t>把握・分析を行</w:t>
      </w:r>
      <w:r w:rsidR="0079394B" w:rsidRPr="00EA297F">
        <w:rPr>
          <w:rFonts w:asciiTheme="minorEastAsia" w:hAnsiTheme="minorEastAsia" w:hint="eastAsia"/>
        </w:rPr>
        <w:t>うとともに、</w:t>
      </w:r>
      <w:r w:rsidR="00F35BCE" w:rsidRPr="00EA297F">
        <w:rPr>
          <w:rFonts w:asciiTheme="minorEastAsia" w:hAnsiTheme="minorEastAsia" w:hint="eastAsia"/>
        </w:rPr>
        <w:t>避難所までの安全な</w:t>
      </w:r>
      <w:r w:rsidRPr="00EA297F">
        <w:rPr>
          <w:rFonts w:asciiTheme="minorEastAsia" w:hAnsiTheme="minorEastAsia" w:hint="eastAsia"/>
        </w:rPr>
        <w:t>避難経路</w:t>
      </w:r>
      <w:r w:rsidR="00F35BCE" w:rsidRPr="00EA297F">
        <w:rPr>
          <w:rFonts w:asciiTheme="minorEastAsia" w:hAnsiTheme="minorEastAsia" w:hint="eastAsia"/>
        </w:rPr>
        <w:t>に関する</w:t>
      </w:r>
      <w:r w:rsidRPr="00EA297F">
        <w:rPr>
          <w:rFonts w:asciiTheme="minorEastAsia" w:hAnsiTheme="minorEastAsia" w:hint="eastAsia"/>
        </w:rPr>
        <w:t>情報</w:t>
      </w:r>
      <w:r w:rsidR="00F35BCE" w:rsidRPr="00EA297F">
        <w:rPr>
          <w:rFonts w:asciiTheme="minorEastAsia" w:hAnsiTheme="minorEastAsia" w:hint="eastAsia"/>
        </w:rPr>
        <w:t>を発信し</w:t>
      </w:r>
      <w:r w:rsidRPr="00EA297F">
        <w:rPr>
          <w:rFonts w:asciiTheme="minorEastAsia" w:hAnsiTheme="minorEastAsia" w:hint="eastAsia"/>
        </w:rPr>
        <w:t>、二次災害の発生防止につなげます。</w:t>
      </w:r>
      <w:r w:rsidR="0079394B" w:rsidRPr="00EA297F">
        <w:rPr>
          <w:rFonts w:asciiTheme="minorEastAsia" w:hAnsiTheme="minorEastAsia" w:hint="eastAsia"/>
        </w:rPr>
        <w:t>また、災害に備え</w:t>
      </w:r>
      <w:r w:rsidR="00F35BCE" w:rsidRPr="00EA297F">
        <w:rPr>
          <w:rFonts w:asciiTheme="minorEastAsia" w:hAnsiTheme="minorEastAsia" w:hint="eastAsia"/>
        </w:rPr>
        <w:t>て「すぎナビ」を活用した防災訓練を実施するなど、区民への</w:t>
      </w:r>
      <w:r w:rsidR="0079394B" w:rsidRPr="00EA297F">
        <w:rPr>
          <w:rFonts w:asciiTheme="minorEastAsia" w:hAnsiTheme="minorEastAsia" w:hint="eastAsia"/>
        </w:rPr>
        <w:t>普及啓発を進めます。</w:t>
      </w:r>
    </w:p>
    <w:p w:rsidR="00975F94" w:rsidRPr="00EA297F" w:rsidRDefault="00243FC1" w:rsidP="00975F94">
      <w:pPr>
        <w:ind w:firstLineChars="250" w:firstLine="525"/>
        <w:rPr>
          <w:rFonts w:asciiTheme="minorEastAsia" w:hAnsiTheme="minorEastAsia"/>
        </w:rPr>
      </w:pPr>
      <w:r w:rsidRPr="00EA297F">
        <w:rPr>
          <w:rFonts w:asciiTheme="minorEastAsia" w:hAnsiTheme="minorEastAsia" w:hint="eastAsia"/>
        </w:rPr>
        <w:t>（１－１－</w:t>
      </w:r>
      <w:r w:rsidR="0035729D" w:rsidRPr="00EA297F">
        <w:rPr>
          <w:rFonts w:asciiTheme="minorEastAsia" w:hAnsiTheme="minorEastAsia" w:hint="eastAsia"/>
        </w:rPr>
        <w:t>１</w:t>
      </w:r>
      <w:r w:rsidR="008E6951"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8"/>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52590C" w:rsidRPr="00EA297F" w:rsidRDefault="0052590C" w:rsidP="00975F94">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52590C" w:rsidRPr="00EA297F" w:rsidRDefault="0052590C" w:rsidP="00975F94">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E020C6" w:rsidRPr="00EA297F" w:rsidRDefault="00EF04C6" w:rsidP="00F946B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w:t>
            </w:r>
            <w:r w:rsidR="00396AD3" w:rsidRPr="00EA297F">
              <w:rPr>
                <w:rFonts w:ascii="ＭＳ ゴシック" w:eastAsia="ＭＳ ゴシック" w:hAnsi="ＭＳ ゴシック" w:cs="ＭＳ Ｐゴシック" w:hint="eastAsia"/>
                <w:b/>
                <w:bCs/>
                <w:kern w:val="0"/>
                <w:sz w:val="16"/>
                <w:szCs w:val="16"/>
              </w:rPr>
              <w:t>30</w:t>
            </w:r>
            <w:r w:rsidR="00E020C6" w:rsidRPr="00EA297F">
              <w:rPr>
                <w:rFonts w:ascii="ＭＳ ゴシック" w:eastAsia="ＭＳ ゴシック" w:hAnsi="ＭＳ ゴシック" w:cs="ＭＳ Ｐゴシック" w:hint="eastAsia"/>
                <w:b/>
                <w:bCs/>
                <w:kern w:val="0"/>
                <w:sz w:val="16"/>
                <w:szCs w:val="16"/>
              </w:rPr>
              <w:t>年度</w:t>
            </w:r>
          </w:p>
          <w:p w:rsidR="00F946B6" w:rsidRPr="00EA297F" w:rsidRDefault="00EF04C6" w:rsidP="00F946B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r w:rsidR="00E020C6" w:rsidRPr="00EA297F">
              <w:rPr>
                <w:rFonts w:ascii="ＭＳ ゴシック" w:eastAsia="ＭＳ ゴシック" w:hAnsi="ＭＳ ゴシック" w:cs="ＭＳ Ｐゴシック" w:hint="eastAsia"/>
                <w:b/>
                <w:bCs/>
                <w:kern w:val="0"/>
                <w:sz w:val="16"/>
                <w:szCs w:val="16"/>
              </w:rPr>
              <w:t>）</w:t>
            </w:r>
          </w:p>
          <w:p w:rsidR="0052590C" w:rsidRPr="00EA297F" w:rsidRDefault="0052590C" w:rsidP="00F946B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52590C" w:rsidRPr="00EA297F" w:rsidRDefault="00EF04C6" w:rsidP="00EF04C6">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w:t>
            </w:r>
            <w:r w:rsidR="00896981" w:rsidRPr="00EA297F">
              <w:rPr>
                <w:rFonts w:ascii="ＭＳ ゴシック" w:eastAsia="ＭＳ ゴシック" w:hAnsi="ＭＳ ゴシック" w:cs="ＭＳ Ｐゴシック" w:hint="eastAsia"/>
                <w:b/>
                <w:bCs/>
                <w:kern w:val="0"/>
                <w:sz w:val="16"/>
                <w:szCs w:val="16"/>
              </w:rPr>
              <w:t>元</w:t>
            </w:r>
            <w:r w:rsidR="00E020C6" w:rsidRPr="00EA297F">
              <w:rPr>
                <w:rFonts w:ascii="ＭＳ ゴシック" w:eastAsia="ＭＳ ゴシック" w:hAnsi="ＭＳ ゴシック" w:cs="ＭＳ Ｐゴシック" w:hint="eastAsia"/>
                <w:b/>
                <w:bCs/>
                <w:kern w:val="0"/>
                <w:sz w:val="16"/>
                <w:szCs w:val="16"/>
              </w:rPr>
              <w:t>年度</w:t>
            </w:r>
            <w:r w:rsidRPr="00EA297F">
              <w:rPr>
                <w:rFonts w:ascii="ＭＳ ゴシック" w:eastAsia="ＭＳ ゴシック" w:hAnsi="ＭＳ ゴシック" w:cs="ＭＳ Ｐゴシック" w:hint="eastAsia"/>
                <w:b/>
                <w:bCs/>
                <w:kern w:val="0"/>
                <w:sz w:val="16"/>
                <w:szCs w:val="16"/>
              </w:rPr>
              <w:t>（2019</w:t>
            </w:r>
            <w:r w:rsidR="00E020C6" w:rsidRPr="00EA297F">
              <w:rPr>
                <w:rFonts w:ascii="ＭＳ ゴシック" w:eastAsia="ＭＳ ゴシック" w:hAnsi="ＭＳ ゴシック" w:cs="ＭＳ Ｐゴシック" w:hint="eastAsia"/>
                <w:b/>
                <w:bCs/>
                <w:kern w:val="0"/>
                <w:sz w:val="16"/>
                <w:szCs w:val="16"/>
              </w:rPr>
              <w:t>年度</w:t>
            </w:r>
            <w:r w:rsidR="00E020C6"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52590C" w:rsidRPr="00EA297F" w:rsidRDefault="00EF04C6" w:rsidP="00E020C6">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w:t>
            </w:r>
            <w:r w:rsidR="00896981" w:rsidRPr="00EA297F">
              <w:rPr>
                <w:rFonts w:ascii="ＭＳ ゴシック" w:eastAsia="ＭＳ ゴシック" w:hAnsi="ＭＳ ゴシック" w:cs="ＭＳ Ｐゴシック" w:hint="eastAsia"/>
                <w:b/>
                <w:bCs/>
                <w:kern w:val="0"/>
                <w:sz w:val="16"/>
                <w:szCs w:val="16"/>
              </w:rPr>
              <w:t>２</w:t>
            </w:r>
            <w:r w:rsidR="00E020C6" w:rsidRPr="00EA297F">
              <w:rPr>
                <w:rFonts w:ascii="ＭＳ ゴシック" w:eastAsia="ＭＳ ゴシック" w:hAnsi="ＭＳ ゴシック" w:cs="ＭＳ Ｐゴシック" w:hint="eastAsia"/>
                <w:b/>
                <w:bCs/>
                <w:kern w:val="0"/>
                <w:sz w:val="16"/>
                <w:szCs w:val="16"/>
              </w:rPr>
              <w:t>年度</w:t>
            </w:r>
            <w:r w:rsidRPr="00EA297F">
              <w:rPr>
                <w:rFonts w:ascii="ＭＳ ゴシック" w:eastAsia="ＭＳ ゴシック" w:hAnsi="ＭＳ ゴシック" w:cs="ＭＳ Ｐゴシック" w:hint="eastAsia"/>
                <w:b/>
                <w:bCs/>
                <w:kern w:val="0"/>
                <w:sz w:val="16"/>
                <w:szCs w:val="16"/>
              </w:rPr>
              <w:t>（2020</w:t>
            </w:r>
            <w:r w:rsidR="0052590C" w:rsidRPr="00EA297F">
              <w:rPr>
                <w:rFonts w:ascii="ＭＳ ゴシック" w:eastAsia="ＭＳ ゴシック" w:hAnsi="ＭＳ ゴシック" w:cs="ＭＳ Ｐゴシック" w:hint="eastAsia"/>
                <w:b/>
                <w:bCs/>
                <w:kern w:val="0"/>
                <w:sz w:val="16"/>
                <w:szCs w:val="16"/>
              </w:rPr>
              <w:t>年度</w:t>
            </w:r>
            <w:r w:rsidR="00E020C6"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52590C" w:rsidRPr="00EA297F" w:rsidRDefault="00EF04C6" w:rsidP="00E020C6">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w:t>
            </w:r>
            <w:r w:rsidR="00896981" w:rsidRPr="00EA297F">
              <w:rPr>
                <w:rFonts w:ascii="ＭＳ ゴシック" w:eastAsia="ＭＳ ゴシック" w:hAnsi="ＭＳ ゴシック" w:cs="ＭＳ Ｐゴシック" w:hint="eastAsia"/>
                <w:b/>
                <w:bCs/>
                <w:kern w:val="0"/>
                <w:sz w:val="16"/>
                <w:szCs w:val="16"/>
              </w:rPr>
              <w:t>３</w:t>
            </w:r>
            <w:r w:rsidR="00E020C6" w:rsidRPr="00EA297F">
              <w:rPr>
                <w:rFonts w:ascii="ＭＳ ゴシック" w:eastAsia="ＭＳ ゴシック" w:hAnsi="ＭＳ ゴシック" w:cs="ＭＳ Ｐゴシック" w:hint="eastAsia"/>
                <w:b/>
                <w:bCs/>
                <w:kern w:val="0"/>
                <w:sz w:val="16"/>
                <w:szCs w:val="16"/>
              </w:rPr>
              <w:t>年度</w:t>
            </w:r>
            <w:r w:rsidRPr="00EA297F">
              <w:rPr>
                <w:rFonts w:ascii="ＭＳ ゴシック" w:eastAsia="ＭＳ ゴシック" w:hAnsi="ＭＳ ゴシック" w:cs="ＭＳ Ｐゴシック" w:hint="eastAsia"/>
                <w:b/>
                <w:bCs/>
                <w:kern w:val="0"/>
                <w:sz w:val="16"/>
                <w:szCs w:val="16"/>
              </w:rPr>
              <w:t>（2021</w:t>
            </w:r>
            <w:r w:rsidR="0052590C" w:rsidRPr="00EA297F">
              <w:rPr>
                <w:rFonts w:ascii="ＭＳ ゴシック" w:eastAsia="ＭＳ ゴシック" w:hAnsi="ＭＳ ゴシック" w:cs="ＭＳ Ｐゴシック" w:hint="eastAsia"/>
                <w:b/>
                <w:bCs/>
                <w:kern w:val="0"/>
                <w:sz w:val="16"/>
                <w:szCs w:val="16"/>
              </w:rPr>
              <w:t>年度</w:t>
            </w:r>
            <w:r w:rsidR="00E020C6" w:rsidRPr="00EA297F">
              <w:rPr>
                <w:rFonts w:ascii="ＭＳ ゴシック" w:eastAsia="ＭＳ ゴシック" w:hAnsi="ＭＳ ゴシック" w:cs="ＭＳ Ｐゴシック"/>
                <w:b/>
                <w:bCs/>
                <w:kern w:val="0"/>
                <w:sz w:val="16"/>
                <w:szCs w:val="16"/>
              </w:rPr>
              <w:t>）</w:t>
            </w:r>
          </w:p>
        </w:tc>
      </w:tr>
      <w:tr w:rsidR="00EA297F" w:rsidRPr="00EA297F" w:rsidTr="006D3596">
        <w:trPr>
          <w:trHeight w:val="83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52590C" w:rsidRPr="00EA297F" w:rsidRDefault="00A70F4A" w:rsidP="00A70F4A">
            <w:pPr>
              <w:pStyle w:val="2"/>
              <w:spacing w:line="260" w:lineRule="exact"/>
              <w:rPr>
                <w:kern w:val="0"/>
              </w:rPr>
            </w:pPr>
            <w:bookmarkStart w:id="21" w:name="_Toc474328776"/>
            <w:bookmarkStart w:id="22" w:name="_Toc479096584"/>
            <w:bookmarkStart w:id="23" w:name="_Toc534629848"/>
            <w:r w:rsidRPr="00EA297F">
              <w:rPr>
                <w:rFonts w:hint="eastAsia"/>
                <w:kern w:val="0"/>
              </w:rPr>
              <w:t>ＩＣＴ</w:t>
            </w:r>
            <w:r w:rsidR="0052590C" w:rsidRPr="00EA297F">
              <w:rPr>
                <w:rFonts w:hint="eastAsia"/>
                <w:kern w:val="0"/>
              </w:rPr>
              <w:t>を活用した</w:t>
            </w:r>
            <w:r w:rsidRPr="00EA297F">
              <w:rPr>
                <w:rFonts w:hint="eastAsia"/>
                <w:kern w:val="0"/>
              </w:rPr>
              <w:t>災害</w:t>
            </w:r>
            <w:r w:rsidR="0052590C" w:rsidRPr="00EA297F">
              <w:rPr>
                <w:rFonts w:hint="eastAsia"/>
                <w:kern w:val="0"/>
              </w:rPr>
              <w:t>情報</w:t>
            </w:r>
            <w:r w:rsidRPr="00EA297F">
              <w:rPr>
                <w:rFonts w:hint="eastAsia"/>
                <w:kern w:val="0"/>
              </w:rPr>
              <w:t>の</w:t>
            </w:r>
            <w:r w:rsidR="0052590C" w:rsidRPr="00EA297F">
              <w:rPr>
                <w:rFonts w:hint="eastAsia"/>
                <w:kern w:val="0"/>
              </w:rPr>
              <w:t>収集</w:t>
            </w:r>
            <w:r w:rsidRPr="00EA297F">
              <w:rPr>
                <w:rFonts w:hint="eastAsia"/>
                <w:kern w:val="0"/>
              </w:rPr>
              <w:t>と</w:t>
            </w:r>
            <w:r w:rsidR="0052590C" w:rsidRPr="00EA297F">
              <w:rPr>
                <w:rFonts w:hint="eastAsia"/>
                <w:kern w:val="0"/>
              </w:rPr>
              <w:t>発信</w:t>
            </w:r>
            <w:bookmarkEnd w:id="21"/>
            <w:bookmarkEnd w:id="22"/>
            <w:bookmarkEnd w:id="23"/>
          </w:p>
        </w:tc>
        <w:tc>
          <w:tcPr>
            <w:tcW w:w="1418" w:type="dxa"/>
            <w:tcBorders>
              <w:top w:val="nil"/>
              <w:left w:val="nil"/>
              <w:bottom w:val="single" w:sz="4" w:space="0" w:color="auto"/>
              <w:right w:val="single" w:sz="4" w:space="0" w:color="auto"/>
            </w:tcBorders>
            <w:shd w:val="clear" w:color="auto" w:fill="auto"/>
            <w:vAlign w:val="center"/>
            <w:hideMark/>
          </w:tcPr>
          <w:p w:rsidR="0052590C" w:rsidRPr="00EA297F" w:rsidRDefault="0052590C" w:rsidP="00770355">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土木管理課</w:t>
            </w:r>
            <w:r w:rsidRPr="00EA297F">
              <w:rPr>
                <w:rFonts w:ascii="ＭＳ ゴシック" w:eastAsia="ＭＳ ゴシック" w:hAnsi="ＭＳ ゴシック" w:cs="ＭＳ Ｐゴシック" w:hint="eastAsia"/>
                <w:kern w:val="0"/>
                <w:szCs w:val="21"/>
              </w:rPr>
              <w:br/>
              <w:t>情報政策課</w:t>
            </w:r>
            <w:r w:rsidRPr="00EA297F">
              <w:rPr>
                <w:rFonts w:ascii="ＭＳ ゴシック" w:eastAsia="ＭＳ ゴシック" w:hAnsi="ＭＳ ゴシック" w:cs="ＭＳ Ｐゴシック" w:hint="eastAsia"/>
                <w:kern w:val="0"/>
                <w:szCs w:val="21"/>
              </w:rPr>
              <w:br/>
              <w:t>防災課</w:t>
            </w:r>
          </w:p>
        </w:tc>
        <w:tc>
          <w:tcPr>
            <w:tcW w:w="1169" w:type="dxa"/>
            <w:tcBorders>
              <w:top w:val="nil"/>
              <w:left w:val="nil"/>
              <w:bottom w:val="single" w:sz="4" w:space="0" w:color="auto"/>
              <w:right w:val="double" w:sz="4" w:space="0" w:color="auto"/>
            </w:tcBorders>
            <w:shd w:val="clear" w:color="auto" w:fill="auto"/>
            <w:vAlign w:val="center"/>
            <w:hideMark/>
          </w:tcPr>
          <w:p w:rsidR="00544B6E" w:rsidRPr="00EA297F" w:rsidRDefault="0052590C" w:rsidP="00770355">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52590C" w:rsidRPr="00EA297F" w:rsidRDefault="0052590C" w:rsidP="00770355">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普及啓発</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544B6E" w:rsidRPr="00EA297F" w:rsidRDefault="00892169" w:rsidP="00DA500F">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r w:rsidR="0052590C" w:rsidRPr="00EA297F">
              <w:rPr>
                <w:rFonts w:ascii="ＭＳ ゴシック" w:eastAsia="ＭＳ ゴシック" w:hAnsi="ＭＳ ゴシック" w:cs="ＭＳ Ｐゴシック" w:hint="eastAsia"/>
                <w:kern w:val="0"/>
                <w:szCs w:val="21"/>
              </w:rPr>
              <w:t>／</w:t>
            </w:r>
          </w:p>
          <w:p w:rsidR="0052590C" w:rsidRPr="00EA297F" w:rsidRDefault="0052590C" w:rsidP="00DA500F">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普及啓発</w:t>
            </w:r>
          </w:p>
        </w:tc>
        <w:tc>
          <w:tcPr>
            <w:tcW w:w="1169" w:type="dxa"/>
            <w:tcBorders>
              <w:top w:val="nil"/>
              <w:left w:val="nil"/>
              <w:bottom w:val="single" w:sz="4" w:space="0" w:color="auto"/>
              <w:right w:val="single" w:sz="4" w:space="0" w:color="auto"/>
            </w:tcBorders>
            <w:shd w:val="clear" w:color="auto" w:fill="auto"/>
            <w:vAlign w:val="center"/>
            <w:hideMark/>
          </w:tcPr>
          <w:p w:rsidR="00544B6E" w:rsidRPr="00EA297F" w:rsidRDefault="00892169" w:rsidP="00DA500F">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r w:rsidR="0052590C" w:rsidRPr="00EA297F">
              <w:rPr>
                <w:rFonts w:ascii="ＭＳ ゴシック" w:eastAsia="ＭＳ ゴシック" w:hAnsi="ＭＳ ゴシック" w:cs="ＭＳ Ｐゴシック" w:hint="eastAsia"/>
                <w:kern w:val="0"/>
                <w:szCs w:val="21"/>
              </w:rPr>
              <w:t>／</w:t>
            </w:r>
          </w:p>
          <w:p w:rsidR="0052590C" w:rsidRPr="00EA297F" w:rsidRDefault="0052590C" w:rsidP="00DA500F">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普及啓発</w:t>
            </w:r>
          </w:p>
        </w:tc>
        <w:tc>
          <w:tcPr>
            <w:tcW w:w="1170" w:type="dxa"/>
            <w:tcBorders>
              <w:top w:val="nil"/>
              <w:left w:val="nil"/>
              <w:bottom w:val="single" w:sz="4" w:space="0" w:color="auto"/>
              <w:right w:val="single" w:sz="4" w:space="0" w:color="auto"/>
            </w:tcBorders>
            <w:shd w:val="clear" w:color="auto" w:fill="auto"/>
            <w:vAlign w:val="center"/>
            <w:hideMark/>
          </w:tcPr>
          <w:p w:rsidR="00DA500F" w:rsidRPr="00EA297F" w:rsidRDefault="0052590C" w:rsidP="00DA500F">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52590C" w:rsidRPr="00EA297F" w:rsidRDefault="0052590C" w:rsidP="00DA500F">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普及啓発</w:t>
            </w:r>
          </w:p>
        </w:tc>
      </w:tr>
    </w:tbl>
    <w:p w:rsidR="00AC1761" w:rsidRPr="00EA297F" w:rsidRDefault="00AC1761" w:rsidP="00AC1761">
      <w:pPr>
        <w:spacing w:line="240" w:lineRule="exact"/>
        <w:ind w:leftChars="338" w:left="852" w:hanging="142"/>
        <w:rPr>
          <w:rFonts w:asciiTheme="minorEastAsia" w:hAnsiTheme="minorEastAsia"/>
          <w:sz w:val="16"/>
          <w:szCs w:val="16"/>
        </w:rPr>
      </w:pPr>
      <w:r w:rsidRPr="00EA297F">
        <w:rPr>
          <w:rFonts w:asciiTheme="minorEastAsia" w:hAnsiTheme="minorEastAsia" w:hint="eastAsia"/>
          <w:sz w:val="16"/>
          <w:szCs w:val="16"/>
        </w:rPr>
        <w:t>・ＩＣＴ　…　Information and Communication Technologyの略。情報・通信に関連する技術一般の総称で、従来から用いられてきた「ＩＴ」とほぼ同様の意味。</w:t>
      </w:r>
    </w:p>
    <w:p w:rsidR="00606EB9" w:rsidRPr="00EA297F" w:rsidRDefault="00606EB9" w:rsidP="001E1A3A">
      <w:pPr>
        <w:widowControl/>
        <w:spacing w:line="240" w:lineRule="exact"/>
        <w:ind w:leftChars="337" w:left="850" w:hangingChars="89" w:hanging="142"/>
        <w:jc w:val="left"/>
        <w:rPr>
          <w:rFonts w:asciiTheme="minorEastAsia" w:hAnsiTheme="minorEastAsia"/>
          <w:bCs/>
          <w:sz w:val="16"/>
          <w:szCs w:val="16"/>
        </w:rPr>
      </w:pPr>
      <w:r w:rsidRPr="00EA297F">
        <w:rPr>
          <w:rFonts w:asciiTheme="minorEastAsia" w:hAnsiTheme="minorEastAsia" w:hint="eastAsia"/>
          <w:bCs/>
          <w:sz w:val="16"/>
          <w:szCs w:val="16"/>
        </w:rPr>
        <w:t>・スマートフォン　…　従来の携帯電話端末の有する通信機能等に加え、高度な情報処理機能が備わった携帯電話端末。従来の携帯電話端末とは異なり、利用者が使い</w:t>
      </w:r>
      <w:r w:rsidR="00DC4054" w:rsidRPr="00EA297F">
        <w:rPr>
          <w:rFonts w:asciiTheme="minorEastAsia" w:hAnsiTheme="minorEastAsia" w:hint="eastAsia"/>
          <w:bCs/>
          <w:sz w:val="16"/>
          <w:szCs w:val="16"/>
        </w:rPr>
        <w:t>たいアプリケーションを自由にインストールして利用することができる</w:t>
      </w:r>
      <w:r w:rsidRPr="00EA297F">
        <w:rPr>
          <w:rFonts w:asciiTheme="minorEastAsia" w:hAnsiTheme="minorEastAsia" w:hint="eastAsia"/>
          <w:bCs/>
          <w:sz w:val="16"/>
          <w:szCs w:val="16"/>
        </w:rPr>
        <w:t>。</w:t>
      </w:r>
    </w:p>
    <w:p w:rsidR="00AA3C46" w:rsidRPr="00EA297F" w:rsidRDefault="00AA3C46" w:rsidP="001E1A3A">
      <w:pPr>
        <w:widowControl/>
        <w:spacing w:line="240" w:lineRule="exact"/>
        <w:ind w:leftChars="337" w:left="850" w:hangingChars="89" w:hanging="142"/>
        <w:jc w:val="left"/>
        <w:rPr>
          <w:rFonts w:asciiTheme="minorEastAsia" w:hAnsiTheme="minorEastAsia"/>
          <w:bCs/>
          <w:sz w:val="16"/>
          <w:szCs w:val="16"/>
        </w:rPr>
      </w:pPr>
      <w:r w:rsidRPr="00EA297F">
        <w:rPr>
          <w:rFonts w:asciiTheme="minorEastAsia" w:hAnsiTheme="minorEastAsia" w:hint="eastAsia"/>
          <w:bCs/>
          <w:sz w:val="16"/>
          <w:szCs w:val="16"/>
        </w:rPr>
        <w:t>・アプリケーション　…　ワープロや表計算等、ある特定の目的のために利用するソフトウェア。</w:t>
      </w:r>
    </w:p>
    <w:p w:rsidR="00780AC6" w:rsidRPr="00EA297F" w:rsidRDefault="00780AC6"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760A38" w:rsidRPr="00EA297F" w:rsidRDefault="00760A38" w:rsidP="00994DD1">
      <w:pPr>
        <w:widowControl/>
        <w:jc w:val="left"/>
        <w:rPr>
          <w:rFonts w:ascii="ＭＳ ゴシック" w:eastAsia="ＭＳ ゴシック" w:hAnsi="ＭＳ ゴシック"/>
          <w:b/>
          <w:bCs/>
        </w:rPr>
      </w:pPr>
    </w:p>
    <w:p w:rsidR="00E21F93" w:rsidRPr="00EA297F" w:rsidRDefault="0035729D" w:rsidP="00E21F93">
      <w:pPr>
        <w:pStyle w:val="a3"/>
        <w:numPr>
          <w:ilvl w:val="0"/>
          <w:numId w:val="1"/>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地震被害シミュレーションを</w:t>
      </w:r>
      <w:r w:rsidR="00F74D18" w:rsidRPr="00EA297F">
        <w:rPr>
          <w:rFonts w:asciiTheme="majorEastAsia" w:eastAsiaTheme="majorEastAsia" w:hAnsiTheme="majorEastAsia" w:hint="eastAsia"/>
          <w:b/>
          <w:bCs/>
        </w:rPr>
        <w:t>活用</w:t>
      </w:r>
      <w:r w:rsidRPr="00EA297F">
        <w:rPr>
          <w:rFonts w:asciiTheme="majorEastAsia" w:eastAsiaTheme="majorEastAsia" w:hAnsiTheme="majorEastAsia" w:hint="eastAsia"/>
          <w:b/>
          <w:bCs/>
        </w:rPr>
        <w:t>し、災害に強い安全・安心なまちづくりを進めます</w:t>
      </w:r>
      <w:r w:rsidR="00E21F93" w:rsidRPr="00EA297F">
        <w:rPr>
          <w:rFonts w:asciiTheme="majorEastAsia" w:eastAsiaTheme="majorEastAsia" w:hAnsiTheme="majorEastAsia" w:hint="eastAsia"/>
          <w:b/>
          <w:bCs/>
        </w:rPr>
        <w:t>。</w:t>
      </w:r>
      <w:r w:rsidR="000933F1" w:rsidRPr="00EA297F">
        <w:rPr>
          <w:rFonts w:asciiTheme="majorEastAsia" w:eastAsiaTheme="majorEastAsia" w:hAnsiTheme="majorEastAsia" w:hint="eastAsia"/>
          <w:b/>
          <w:bCs/>
          <w:bdr w:val="single" w:sz="4" w:space="0" w:color="auto"/>
        </w:rPr>
        <w:t>実計・重点</w:t>
      </w:r>
    </w:p>
    <w:p w:rsidR="00C617B0" w:rsidRPr="00EA297F" w:rsidRDefault="0079394B" w:rsidP="0035729D">
      <w:pPr>
        <w:ind w:leftChars="350" w:left="735" w:firstLineChars="100" w:firstLine="210"/>
        <w:rPr>
          <w:rFonts w:asciiTheme="minorEastAsia" w:hAnsiTheme="minorEastAsia"/>
        </w:rPr>
      </w:pPr>
      <w:r w:rsidRPr="00EA297F">
        <w:rPr>
          <w:rFonts w:hint="eastAsia"/>
        </w:rPr>
        <w:t>区独自の地震被害シミュレーションによる被害想定と減災対策の取組効果を地図化</w:t>
      </w:r>
      <w:r w:rsidR="00B040EB" w:rsidRPr="00EA297F">
        <w:rPr>
          <w:rFonts w:hint="eastAsia"/>
        </w:rPr>
        <w:t>等</w:t>
      </w:r>
      <w:r w:rsidRPr="00EA297F">
        <w:rPr>
          <w:rFonts w:hint="eastAsia"/>
        </w:rPr>
        <w:t>し、</w:t>
      </w:r>
      <w:r w:rsidR="008376ED" w:rsidRPr="00EA297F">
        <w:rPr>
          <w:rFonts w:hint="eastAsia"/>
        </w:rPr>
        <w:t>防災地図アプリケーション</w:t>
      </w:r>
      <w:r w:rsidRPr="00EA297F">
        <w:rPr>
          <w:rFonts w:hint="eastAsia"/>
        </w:rPr>
        <w:t>「すぎナビ」でシミュレーション結果</w:t>
      </w:r>
      <w:r w:rsidR="00FE193B" w:rsidRPr="00EA297F">
        <w:rPr>
          <w:rFonts w:hint="eastAsia"/>
        </w:rPr>
        <w:t>について、ＡＲを用いて</w:t>
      </w:r>
      <w:r w:rsidR="00F65A8A" w:rsidRPr="00EA297F">
        <w:rPr>
          <w:rFonts w:hint="eastAsia"/>
        </w:rPr>
        <w:t>閲覧・活用</w:t>
      </w:r>
      <w:r w:rsidRPr="00EA297F">
        <w:rPr>
          <w:rFonts w:hint="eastAsia"/>
        </w:rPr>
        <w:t>すること</w:t>
      </w:r>
      <w:r w:rsidR="00605F49" w:rsidRPr="00EA297F">
        <w:rPr>
          <w:rFonts w:hint="eastAsia"/>
        </w:rPr>
        <w:t>により</w:t>
      </w:r>
      <w:r w:rsidRPr="00EA297F">
        <w:rPr>
          <w:rFonts w:hint="eastAsia"/>
        </w:rPr>
        <w:t>、区民の防災・減災意識の一層の向上を図</w:t>
      </w:r>
      <w:r w:rsidR="00DB55DA" w:rsidRPr="00EA297F">
        <w:rPr>
          <w:rFonts w:hint="eastAsia"/>
        </w:rPr>
        <w:t>るとともに</w:t>
      </w:r>
      <w:r w:rsidRPr="00EA297F">
        <w:rPr>
          <w:rFonts w:hint="eastAsia"/>
        </w:rPr>
        <w:t>、耐震・不燃化</w:t>
      </w:r>
      <w:r w:rsidR="00C17CD4" w:rsidRPr="00EA297F">
        <w:rPr>
          <w:rFonts w:hint="eastAsia"/>
        </w:rPr>
        <w:t>や自助・共助に対する</w:t>
      </w:r>
      <w:r w:rsidRPr="00EA297F">
        <w:rPr>
          <w:rFonts w:hint="eastAsia"/>
        </w:rPr>
        <w:t>取組を促進します。また、シミュレーション結果を踏まえ、各地域</w:t>
      </w:r>
      <w:r w:rsidR="00E63D30" w:rsidRPr="00EA297F">
        <w:rPr>
          <w:rFonts w:hint="eastAsia"/>
        </w:rPr>
        <w:t>の状況</w:t>
      </w:r>
      <w:r w:rsidRPr="00EA297F">
        <w:rPr>
          <w:rFonts w:hint="eastAsia"/>
        </w:rPr>
        <w:t>に合わせた防災訓練を実施するなど、</w:t>
      </w:r>
      <w:r w:rsidR="008376ED" w:rsidRPr="00EA297F">
        <w:rPr>
          <w:rFonts w:hint="eastAsia"/>
        </w:rPr>
        <w:t>ハード・ソフトの</w:t>
      </w:r>
      <w:r w:rsidRPr="00EA297F">
        <w:rPr>
          <w:rFonts w:hint="eastAsia"/>
        </w:rPr>
        <w:t>両面から災害に強い安全・安心な</w:t>
      </w:r>
      <w:r w:rsidR="00227016" w:rsidRPr="00EA297F">
        <w:rPr>
          <w:rFonts w:hint="eastAsia"/>
        </w:rPr>
        <w:t>まちづくりを進めます。</w:t>
      </w:r>
    </w:p>
    <w:p w:rsidR="000933F1" w:rsidRPr="00EA297F" w:rsidRDefault="00243FC1" w:rsidP="00B24913">
      <w:pPr>
        <w:ind w:firstLineChars="250" w:firstLine="525"/>
        <w:rPr>
          <w:rFonts w:asciiTheme="minorEastAsia" w:hAnsiTheme="minorEastAsia"/>
        </w:rPr>
      </w:pPr>
      <w:r w:rsidRPr="00EA297F">
        <w:rPr>
          <w:rFonts w:asciiTheme="minorEastAsia" w:hAnsiTheme="minorEastAsia" w:hint="eastAsia"/>
        </w:rPr>
        <w:t>（１－１－</w:t>
      </w:r>
      <w:r w:rsidR="0035729D" w:rsidRPr="00EA297F">
        <w:rPr>
          <w:rFonts w:asciiTheme="minorEastAsia" w:hAnsiTheme="minorEastAsia" w:hint="eastAsia"/>
        </w:rPr>
        <w:t>２</w:t>
      </w:r>
      <w:r w:rsidR="00425158"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47"/>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E020C6" w:rsidRPr="00EA297F" w:rsidRDefault="00E020C6" w:rsidP="00E020C6">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E020C6" w:rsidRPr="00EA297F" w:rsidRDefault="00E020C6" w:rsidP="00E020C6">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E020C6" w:rsidRPr="00EA297F" w:rsidRDefault="00E020C6" w:rsidP="00760A38">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0A38" w:rsidRPr="00EA297F" w:rsidRDefault="00E020C6" w:rsidP="00760A38">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E020C6" w:rsidRPr="00EA297F" w:rsidRDefault="00E020C6" w:rsidP="00760A38">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E020C6" w:rsidRPr="00EA297F" w:rsidRDefault="00E020C6" w:rsidP="00E020C6">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E020C6" w:rsidRPr="00EA297F" w:rsidRDefault="00E020C6" w:rsidP="00E020C6">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E020C6" w:rsidRPr="00EA297F" w:rsidRDefault="00E020C6" w:rsidP="00E020C6">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951"/>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E020C6" w:rsidRPr="00EA297F" w:rsidRDefault="00E020C6" w:rsidP="00E020C6">
            <w:pPr>
              <w:pStyle w:val="2"/>
              <w:spacing w:line="260" w:lineRule="exact"/>
              <w:ind w:rightChars="20" w:right="42"/>
              <w:rPr>
                <w:kern w:val="0"/>
              </w:rPr>
            </w:pPr>
            <w:bookmarkStart w:id="24" w:name="_Toc474328777"/>
            <w:bookmarkStart w:id="25" w:name="_Toc479096585"/>
            <w:bookmarkStart w:id="26" w:name="_Toc534629849"/>
            <w:r w:rsidRPr="00EA297F">
              <w:rPr>
                <w:rFonts w:hint="eastAsia"/>
                <w:kern w:val="0"/>
              </w:rPr>
              <w:t>地震被害シミュレーション</w:t>
            </w:r>
            <w:bookmarkEnd w:id="24"/>
            <w:bookmarkEnd w:id="25"/>
            <w:r w:rsidRPr="00EA297F">
              <w:rPr>
                <w:rFonts w:hint="eastAsia"/>
                <w:kern w:val="0"/>
              </w:rPr>
              <w:t>を活用した取組の推進</w:t>
            </w:r>
            <w:bookmarkEnd w:id="26"/>
          </w:p>
        </w:tc>
        <w:tc>
          <w:tcPr>
            <w:tcW w:w="1418" w:type="dxa"/>
            <w:tcBorders>
              <w:top w:val="nil"/>
              <w:left w:val="nil"/>
              <w:bottom w:val="single" w:sz="4" w:space="0" w:color="auto"/>
              <w:right w:val="single" w:sz="4" w:space="0" w:color="auto"/>
            </w:tcBorders>
            <w:shd w:val="clear" w:color="auto" w:fill="auto"/>
            <w:vAlign w:val="center"/>
            <w:hideMark/>
          </w:tcPr>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防災課</w:t>
            </w:r>
          </w:p>
          <w:p w:rsidR="00E020C6" w:rsidRPr="00EA297F" w:rsidRDefault="00E020C6" w:rsidP="00E020C6">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市街地整備課</w:t>
            </w:r>
          </w:p>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土木管理課</w:t>
            </w:r>
          </w:p>
        </w:tc>
        <w:tc>
          <w:tcPr>
            <w:tcW w:w="1169" w:type="dxa"/>
            <w:tcBorders>
              <w:top w:val="nil"/>
              <w:left w:val="nil"/>
              <w:bottom w:val="single" w:sz="4" w:space="0" w:color="auto"/>
              <w:right w:val="double" w:sz="4" w:space="0" w:color="auto"/>
            </w:tcBorders>
            <w:shd w:val="clear" w:color="auto" w:fill="auto"/>
            <w:vAlign w:val="center"/>
            <w:hideMark/>
          </w:tcPr>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結果公表／</w:t>
            </w:r>
          </w:p>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c>
          <w:tcPr>
            <w:tcW w:w="1169" w:type="dxa"/>
            <w:tcBorders>
              <w:top w:val="nil"/>
              <w:left w:val="nil"/>
              <w:bottom w:val="single" w:sz="4" w:space="0" w:color="auto"/>
              <w:right w:val="single" w:sz="4" w:space="0" w:color="auto"/>
            </w:tcBorders>
            <w:shd w:val="clear" w:color="auto" w:fill="auto"/>
            <w:vAlign w:val="center"/>
            <w:hideMark/>
          </w:tcPr>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c>
          <w:tcPr>
            <w:tcW w:w="1170" w:type="dxa"/>
            <w:tcBorders>
              <w:top w:val="nil"/>
              <w:left w:val="nil"/>
              <w:bottom w:val="single" w:sz="4" w:space="0" w:color="auto"/>
              <w:right w:val="single" w:sz="4" w:space="0" w:color="auto"/>
            </w:tcBorders>
            <w:shd w:val="clear" w:color="auto" w:fill="auto"/>
            <w:vAlign w:val="center"/>
            <w:hideMark/>
          </w:tcPr>
          <w:p w:rsidR="00E020C6" w:rsidRPr="00EA297F" w:rsidRDefault="00E020C6" w:rsidP="00E020C6">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r>
    </w:tbl>
    <w:p w:rsidR="00990BAA" w:rsidRPr="00EA297F" w:rsidRDefault="00990BAA" w:rsidP="00990BAA">
      <w:pPr>
        <w:widowControl/>
        <w:spacing w:line="240" w:lineRule="exact"/>
        <w:ind w:leftChars="337" w:left="850" w:hangingChars="89" w:hanging="142"/>
        <w:jc w:val="left"/>
        <w:rPr>
          <w:rFonts w:asciiTheme="minorEastAsia" w:hAnsiTheme="minorEastAsia"/>
          <w:bCs/>
          <w:sz w:val="16"/>
          <w:szCs w:val="16"/>
        </w:rPr>
      </w:pPr>
      <w:r w:rsidRPr="00EA297F">
        <w:rPr>
          <w:rFonts w:asciiTheme="minorEastAsia" w:hAnsiTheme="minorEastAsia" w:hint="eastAsia"/>
          <w:bCs/>
          <w:sz w:val="16"/>
          <w:szCs w:val="16"/>
        </w:rPr>
        <w:t>・ＡＲ（拡張現実）…　Augmented Realityの略。現実の環境にコンピュータを用いて情報を付加することにより人工的な現実感を作り出す技術。</w:t>
      </w:r>
    </w:p>
    <w:p w:rsidR="00E62D58" w:rsidRPr="00EA297F" w:rsidRDefault="00E62D58">
      <w:pPr>
        <w:widowControl/>
        <w:jc w:val="left"/>
        <w:rPr>
          <w:rFonts w:asciiTheme="majorEastAsia" w:eastAsiaTheme="majorEastAsia" w:hAnsiTheme="majorEastAsia"/>
          <w:b/>
          <w:bCs/>
        </w:rPr>
      </w:pPr>
    </w:p>
    <w:p w:rsidR="0035729D" w:rsidRPr="00EA297F" w:rsidRDefault="00A30F15" w:rsidP="0035729D">
      <w:pPr>
        <w:pStyle w:val="a3"/>
        <w:numPr>
          <w:ilvl w:val="0"/>
          <w:numId w:val="1"/>
        </w:numPr>
        <w:ind w:leftChars="0"/>
        <w:rPr>
          <w:rFonts w:asciiTheme="majorEastAsia" w:eastAsiaTheme="majorEastAsia" w:hAnsiTheme="majorEastAsia"/>
          <w:b/>
          <w:bCs/>
        </w:rPr>
      </w:pPr>
      <w:r w:rsidRPr="00EA297F">
        <w:rPr>
          <w:rFonts w:asciiTheme="majorEastAsia" w:eastAsiaTheme="majorEastAsia" w:hAnsiTheme="majorEastAsia" w:hint="eastAsia"/>
          <w:b/>
          <w:bCs/>
        </w:rPr>
        <w:t>帰宅困難者一時滞在施設との通信手段を確保します。</w:t>
      </w:r>
      <w:r w:rsidR="00E55F48" w:rsidRPr="00EA297F">
        <w:rPr>
          <w:rFonts w:asciiTheme="majorEastAsia" w:eastAsiaTheme="majorEastAsia" w:hAnsiTheme="majorEastAsia" w:hint="eastAsia"/>
          <w:b/>
          <w:bCs/>
          <w:bdr w:val="single" w:sz="4" w:space="0" w:color="auto"/>
        </w:rPr>
        <w:t>実計</w:t>
      </w:r>
    </w:p>
    <w:p w:rsidR="0035729D" w:rsidRPr="00EA297F" w:rsidRDefault="00A30F15" w:rsidP="0035729D">
      <w:pPr>
        <w:ind w:leftChars="350" w:left="735" w:firstLineChars="100" w:firstLine="210"/>
        <w:rPr>
          <w:rFonts w:asciiTheme="minorEastAsia" w:hAnsiTheme="minorEastAsia"/>
        </w:rPr>
      </w:pPr>
      <w:r w:rsidRPr="00EA297F">
        <w:rPr>
          <w:rFonts w:asciiTheme="minorEastAsia" w:hAnsiTheme="minorEastAsia" w:hint="eastAsia"/>
        </w:rPr>
        <w:t>民間事業者等と協定を締結し、帰宅困難者を受け入れるために開設する一時滞在施設と災害対策本部との間に</w:t>
      </w:r>
      <w:r w:rsidR="00DB55DA" w:rsidRPr="00EA297F">
        <w:rPr>
          <w:rFonts w:asciiTheme="minorEastAsia" w:hAnsiTheme="minorEastAsia" w:hint="eastAsia"/>
        </w:rPr>
        <w:t>安定的で</w:t>
      </w:r>
      <w:r w:rsidR="00F66141" w:rsidRPr="00EA297F">
        <w:rPr>
          <w:rFonts w:asciiTheme="minorEastAsia" w:hAnsiTheme="minorEastAsia" w:hint="eastAsia"/>
        </w:rPr>
        <w:t>つな</w:t>
      </w:r>
      <w:r w:rsidR="00DB55DA" w:rsidRPr="00EA297F">
        <w:rPr>
          <w:rFonts w:asciiTheme="minorEastAsia" w:hAnsiTheme="minorEastAsia" w:hint="eastAsia"/>
        </w:rPr>
        <w:t>がりやすい</w:t>
      </w:r>
      <w:r w:rsidRPr="00EA297F">
        <w:rPr>
          <w:rFonts w:asciiTheme="minorEastAsia" w:hAnsiTheme="minorEastAsia" w:hint="eastAsia"/>
        </w:rPr>
        <w:t>通信手段を確保します。</w:t>
      </w:r>
    </w:p>
    <w:p w:rsidR="0035729D" w:rsidRPr="00EA297F" w:rsidRDefault="0035729D" w:rsidP="0035729D">
      <w:pPr>
        <w:ind w:firstLineChars="250" w:firstLine="525"/>
        <w:rPr>
          <w:rFonts w:asciiTheme="minorEastAsia" w:hAnsiTheme="minorEastAsia"/>
        </w:rPr>
      </w:pPr>
      <w:r w:rsidRPr="00EA297F">
        <w:rPr>
          <w:rFonts w:asciiTheme="minorEastAsia" w:hAnsiTheme="minorEastAsia" w:hint="eastAsia"/>
        </w:rPr>
        <w:t>（１－１－３）</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8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0A38">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0A38" w:rsidRPr="00EA297F" w:rsidRDefault="00974D80" w:rsidP="00760A38">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0A38">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97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27" w:name="_Toc474328778"/>
            <w:bookmarkStart w:id="28" w:name="_Toc479096586"/>
            <w:bookmarkStart w:id="29" w:name="_Toc534629850"/>
            <w:r w:rsidRPr="00EA297F">
              <w:rPr>
                <w:rFonts w:hint="eastAsia"/>
                <w:kern w:val="0"/>
              </w:rPr>
              <w:t>帰宅困難者一時滞在施設との通信手段の確保</w:t>
            </w:r>
            <w:bookmarkEnd w:id="27"/>
            <w:bookmarkEnd w:id="28"/>
            <w:bookmarkEnd w:id="2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防災課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0B07C1" w:rsidRPr="00EA297F" w:rsidRDefault="000B07C1" w:rsidP="00786F14">
      <w:pPr>
        <w:rPr>
          <w:rFonts w:asciiTheme="majorEastAsia" w:eastAsiaTheme="majorEastAsia" w:hAnsiTheme="majorEastAsia"/>
          <w:b/>
          <w:bCs/>
        </w:rPr>
      </w:pPr>
    </w:p>
    <w:p w:rsidR="0039382A" w:rsidRPr="00EA297F" w:rsidRDefault="00616A37" w:rsidP="0039382A">
      <w:pPr>
        <w:pStyle w:val="a3"/>
        <w:numPr>
          <w:ilvl w:val="0"/>
          <w:numId w:val="1"/>
        </w:numPr>
        <w:ind w:leftChars="0"/>
        <w:rPr>
          <w:rFonts w:asciiTheme="majorEastAsia" w:eastAsiaTheme="majorEastAsia" w:hAnsiTheme="majorEastAsia"/>
          <w:b/>
          <w:bCs/>
        </w:rPr>
      </w:pPr>
      <w:r w:rsidRPr="00EA297F">
        <w:rPr>
          <w:rFonts w:asciiTheme="majorEastAsia" w:eastAsiaTheme="majorEastAsia" w:hAnsiTheme="majorEastAsia" w:hint="eastAsia"/>
          <w:b/>
          <w:bCs/>
        </w:rPr>
        <w:t>災害時要配慮者の安否や避難先等の情報を的確に把握します。</w:t>
      </w:r>
      <w:r w:rsidR="0039382A" w:rsidRPr="00EA297F">
        <w:rPr>
          <w:rFonts w:asciiTheme="majorEastAsia" w:eastAsiaTheme="majorEastAsia" w:hAnsiTheme="majorEastAsia" w:hint="eastAsia"/>
          <w:b/>
          <w:bCs/>
          <w:bdr w:val="single" w:sz="4" w:space="0" w:color="auto"/>
        </w:rPr>
        <w:t>実計・重点</w:t>
      </w:r>
    </w:p>
    <w:p w:rsidR="00CF5D59" w:rsidRPr="00EA297F" w:rsidRDefault="0039382A" w:rsidP="00CF5D59">
      <w:pPr>
        <w:pStyle w:val="a3"/>
        <w:ind w:leftChars="0" w:left="720"/>
        <w:rPr>
          <w:rFonts w:asciiTheme="minorEastAsia" w:hAnsiTheme="minorEastAsia"/>
        </w:rPr>
      </w:pPr>
      <w:r w:rsidRPr="00EA297F">
        <w:rPr>
          <w:rFonts w:asciiTheme="majorEastAsia" w:eastAsiaTheme="majorEastAsia" w:hAnsiTheme="majorEastAsia" w:hint="eastAsia"/>
          <w:b/>
          <w:bCs/>
        </w:rPr>
        <w:t xml:space="preserve">　</w:t>
      </w:r>
      <w:r w:rsidR="006728DC" w:rsidRPr="00EA297F">
        <w:rPr>
          <w:rFonts w:asciiTheme="minorEastAsia" w:hAnsiTheme="minorEastAsia" w:hint="eastAsia"/>
        </w:rPr>
        <w:t>ＧＩＳを活用した災害時要配慮者支援システムを運用し、災害発生時、高齢や障害等により自力で避難が困難な災害時要配慮者の安否を確認するとともに、</w:t>
      </w:r>
      <w:r w:rsidR="00582E8C" w:rsidRPr="00EA297F">
        <w:rPr>
          <w:rFonts w:asciiTheme="minorEastAsia" w:hAnsiTheme="minorEastAsia" w:hint="eastAsia"/>
        </w:rPr>
        <w:t>各震災救援所にて</w:t>
      </w:r>
      <w:r w:rsidR="00EE1A82" w:rsidRPr="00EA297F">
        <w:rPr>
          <w:rFonts w:asciiTheme="minorEastAsia" w:hAnsiTheme="minorEastAsia" w:hint="eastAsia"/>
        </w:rPr>
        <w:t>要配慮者</w:t>
      </w:r>
      <w:r w:rsidR="00582E8C" w:rsidRPr="00EA297F">
        <w:rPr>
          <w:rFonts w:asciiTheme="minorEastAsia" w:hAnsiTheme="minorEastAsia" w:hint="eastAsia"/>
        </w:rPr>
        <w:t>情報の共有</w:t>
      </w:r>
      <w:r w:rsidR="006728DC" w:rsidRPr="00EA297F">
        <w:rPr>
          <w:rFonts w:asciiTheme="minorEastAsia" w:hAnsiTheme="minorEastAsia" w:hint="eastAsia"/>
        </w:rPr>
        <w:t>を行います。</w:t>
      </w:r>
      <w:r w:rsidR="00496F6A" w:rsidRPr="00EA297F">
        <w:rPr>
          <w:rFonts w:asciiTheme="minorEastAsia" w:hAnsiTheme="minorEastAsia" w:hint="eastAsia"/>
        </w:rPr>
        <w:t>また、そのための</w:t>
      </w:r>
      <w:r w:rsidR="006728DC" w:rsidRPr="00EA297F">
        <w:rPr>
          <w:rFonts w:asciiTheme="minorEastAsia" w:hAnsiTheme="minorEastAsia" w:hint="eastAsia"/>
        </w:rPr>
        <w:t>システムの操作研修等を</w:t>
      </w:r>
      <w:r w:rsidR="00496F6A" w:rsidRPr="00EA297F">
        <w:rPr>
          <w:rFonts w:asciiTheme="minorEastAsia" w:hAnsiTheme="minorEastAsia" w:hint="eastAsia"/>
        </w:rPr>
        <w:t>震災救援所に従事する職員を対象に進めていきます</w:t>
      </w:r>
      <w:r w:rsidR="006728DC" w:rsidRPr="00EA297F">
        <w:rPr>
          <w:rFonts w:asciiTheme="minorEastAsia" w:hAnsiTheme="minorEastAsia" w:hint="eastAsia"/>
        </w:rPr>
        <w:t>。</w:t>
      </w:r>
    </w:p>
    <w:p w:rsidR="006728DC" w:rsidRPr="00EA297F" w:rsidRDefault="00243FC1" w:rsidP="006728DC">
      <w:pPr>
        <w:ind w:firstLineChars="250" w:firstLine="525"/>
        <w:rPr>
          <w:rFonts w:asciiTheme="minorEastAsia" w:hAnsiTheme="minorEastAsia"/>
        </w:rPr>
      </w:pPr>
      <w:r w:rsidRPr="00EA297F">
        <w:rPr>
          <w:rFonts w:asciiTheme="minorEastAsia" w:hAnsiTheme="minorEastAsia" w:hint="eastAsia"/>
        </w:rPr>
        <w:t>（１－１－</w:t>
      </w:r>
      <w:r w:rsidR="004175EF" w:rsidRPr="00EA297F">
        <w:rPr>
          <w:rFonts w:asciiTheme="minorEastAsia" w:hAnsiTheme="minorEastAsia" w:hint="eastAsia"/>
        </w:rPr>
        <w:t>４</w:t>
      </w:r>
      <w:r w:rsidR="00425158"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18"/>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E85F4C">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E85F4C" w:rsidRPr="00EA297F" w:rsidRDefault="00974D80" w:rsidP="00E85F4C">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E85F4C">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41"/>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30" w:name="_Toc474328779"/>
            <w:bookmarkStart w:id="31" w:name="_Toc479096587"/>
            <w:bookmarkStart w:id="32" w:name="_Toc534629851"/>
            <w:r w:rsidRPr="00EA297F">
              <w:rPr>
                <w:rFonts w:hint="eastAsia"/>
                <w:kern w:val="0"/>
              </w:rPr>
              <w:t>災害時要配慮者支援システムの運用</w:t>
            </w:r>
            <w:bookmarkEnd w:id="30"/>
            <w:bookmarkEnd w:id="31"/>
            <w:bookmarkEnd w:id="3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保健福祉部管理課</w:t>
            </w:r>
            <w:r w:rsidRPr="00EA297F">
              <w:rPr>
                <w:rFonts w:ascii="ＭＳ ゴシック" w:eastAsia="ＭＳ ゴシック" w:hAnsi="ＭＳ ゴシック" w:cs="ＭＳ Ｐゴシック" w:hint="eastAsia"/>
                <w:kern w:val="0"/>
                <w:szCs w:val="21"/>
              </w:rPr>
              <w:br/>
              <w:t>防災課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EA606D" w:rsidRPr="00EA297F" w:rsidRDefault="00990BAA" w:rsidP="00EA606D">
      <w:pPr>
        <w:widowControl/>
        <w:spacing w:line="240" w:lineRule="exact"/>
        <w:ind w:leftChars="337" w:left="850" w:hangingChars="89" w:hanging="142"/>
        <w:jc w:val="left"/>
        <w:rPr>
          <w:sz w:val="16"/>
          <w:szCs w:val="16"/>
        </w:rPr>
      </w:pPr>
      <w:r w:rsidRPr="00EA297F">
        <w:rPr>
          <w:rFonts w:asciiTheme="minorEastAsia" w:hAnsiTheme="minorEastAsia" w:hint="eastAsia"/>
          <w:bCs/>
          <w:sz w:val="16"/>
          <w:szCs w:val="16"/>
        </w:rPr>
        <w:t>・ＧＩＳ（地理情報システム）</w:t>
      </w:r>
      <w:r w:rsidR="00EA606D" w:rsidRPr="00EA297F">
        <w:rPr>
          <w:rFonts w:asciiTheme="minorEastAsia" w:hAnsiTheme="minorEastAsia" w:hint="eastAsia"/>
          <w:bCs/>
          <w:sz w:val="16"/>
          <w:szCs w:val="16"/>
        </w:rPr>
        <w:t xml:space="preserve">…　</w:t>
      </w:r>
      <w:r w:rsidR="00EA606D" w:rsidRPr="00EA297F">
        <w:rPr>
          <w:rFonts w:asciiTheme="minorEastAsia" w:hAnsiTheme="minorEastAsia" w:hint="eastAsia"/>
          <w:sz w:val="16"/>
          <w:szCs w:val="16"/>
        </w:rPr>
        <w:t>Geographic Information Systemの略。</w:t>
      </w:r>
      <w:r w:rsidR="00731981" w:rsidRPr="00EA297F">
        <w:rPr>
          <w:rFonts w:asciiTheme="minorEastAsia" w:hAnsiTheme="minorEastAsia" w:hint="eastAsia"/>
          <w:sz w:val="16"/>
          <w:szCs w:val="16"/>
        </w:rPr>
        <w:t>位置等に関する様々な情報について、コンピュータを用いて電子地図上に重ね合わせ、情報の分析・解析を行ったり、情報を視覚的に表示させるシステム。</w:t>
      </w:r>
    </w:p>
    <w:p w:rsidR="00B30E01" w:rsidRPr="00EA297F" w:rsidRDefault="00B30E01" w:rsidP="00786F14">
      <w:pPr>
        <w:widowControl/>
        <w:jc w:val="left"/>
        <w:rPr>
          <w:rFonts w:ascii="ＭＳ ゴシック" w:eastAsia="ＭＳ ゴシック" w:hAnsi="ＭＳ ゴシック"/>
          <w:b/>
          <w:bCs/>
        </w:rPr>
      </w:pPr>
    </w:p>
    <w:p w:rsidR="00B30E01" w:rsidRPr="00EA297F" w:rsidRDefault="00463F67" w:rsidP="00B30E01">
      <w:pPr>
        <w:pStyle w:val="a3"/>
        <w:numPr>
          <w:ilvl w:val="0"/>
          <w:numId w:val="1"/>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震災救援所の運営に関する情報を統合的に把握します。</w:t>
      </w:r>
    </w:p>
    <w:p w:rsidR="00B30E01" w:rsidRPr="00EA297F" w:rsidRDefault="00463F67" w:rsidP="00B30E01">
      <w:pPr>
        <w:ind w:leftChars="350" w:left="735" w:firstLineChars="100" w:firstLine="210"/>
        <w:rPr>
          <w:rFonts w:asciiTheme="minorEastAsia" w:hAnsiTheme="minorEastAsia"/>
        </w:rPr>
      </w:pPr>
      <w:r w:rsidRPr="00EA297F">
        <w:rPr>
          <w:rFonts w:hint="eastAsia"/>
        </w:rPr>
        <w:t>ＧＩＳを活用し</w:t>
      </w:r>
      <w:r w:rsidR="00B9743D" w:rsidRPr="00EA297F">
        <w:rPr>
          <w:rFonts w:hint="eastAsia"/>
        </w:rPr>
        <w:t>た「災害情報システム」</w:t>
      </w:r>
      <w:r w:rsidR="00952B05" w:rsidRPr="00EA297F">
        <w:rPr>
          <w:rFonts w:hint="eastAsia"/>
        </w:rPr>
        <w:t>を利用して</w:t>
      </w:r>
      <w:r w:rsidRPr="00EA297F">
        <w:rPr>
          <w:rFonts w:hint="eastAsia"/>
        </w:rPr>
        <w:t>各震災救援所</w:t>
      </w:r>
      <w:r w:rsidR="00582E8C" w:rsidRPr="00EA297F">
        <w:rPr>
          <w:rFonts w:hint="eastAsia"/>
        </w:rPr>
        <w:t>と</w:t>
      </w:r>
      <w:r w:rsidRPr="00EA297F">
        <w:rPr>
          <w:rFonts w:hint="eastAsia"/>
        </w:rPr>
        <w:t>災害対策本部</w:t>
      </w:r>
      <w:r w:rsidR="00582E8C" w:rsidRPr="00EA297F">
        <w:rPr>
          <w:rFonts w:hint="eastAsia"/>
        </w:rPr>
        <w:t>の間</w:t>
      </w:r>
      <w:r w:rsidRPr="00EA297F">
        <w:rPr>
          <w:rFonts w:hint="eastAsia"/>
        </w:rPr>
        <w:t>において</w:t>
      </w:r>
      <w:r w:rsidR="00582E8C" w:rsidRPr="00EA297F">
        <w:rPr>
          <w:rFonts w:hint="eastAsia"/>
        </w:rPr>
        <w:t>避難者情報の相互共有</w:t>
      </w:r>
      <w:r w:rsidRPr="00EA297F">
        <w:rPr>
          <w:rFonts w:hint="eastAsia"/>
        </w:rPr>
        <w:t>を行うとともに、</w:t>
      </w:r>
      <w:r w:rsidR="00582E8C" w:rsidRPr="00EA297F">
        <w:rPr>
          <w:rFonts w:hint="eastAsia"/>
        </w:rPr>
        <w:t>震災救援所の</w:t>
      </w:r>
      <w:r w:rsidRPr="00EA297F">
        <w:rPr>
          <w:rFonts w:hint="eastAsia"/>
        </w:rPr>
        <w:t>開設・混雑状況や各種生活物資の備蓄量等、震災救援所の運営に関する情報を統合的に管理し、被災された方への適切な物資の配給</w:t>
      </w:r>
      <w:r w:rsidR="00C65D85" w:rsidRPr="00EA297F">
        <w:rPr>
          <w:rFonts w:hint="eastAsia"/>
        </w:rPr>
        <w:t>や避難者に関する問い合わせへの対応</w:t>
      </w:r>
      <w:r w:rsidRPr="00EA297F">
        <w:rPr>
          <w:rFonts w:hint="eastAsia"/>
        </w:rPr>
        <w:t>等を行います。</w:t>
      </w:r>
    </w:p>
    <w:p w:rsidR="00B30E01" w:rsidRPr="00EA297F" w:rsidRDefault="00B30E01" w:rsidP="00B30E01">
      <w:pPr>
        <w:ind w:firstLineChars="250" w:firstLine="525"/>
        <w:rPr>
          <w:rFonts w:asciiTheme="minorEastAsia" w:hAnsiTheme="minorEastAsia"/>
        </w:rPr>
      </w:pPr>
      <w:r w:rsidRPr="00EA297F">
        <w:rPr>
          <w:rFonts w:asciiTheme="minorEastAsia" w:hAnsiTheme="minorEastAsia" w:hint="eastAsia"/>
        </w:rPr>
        <w:t>（１－１－</w:t>
      </w:r>
      <w:r w:rsidR="00C64C7C" w:rsidRPr="00EA297F">
        <w:rPr>
          <w:rFonts w:asciiTheme="minorEastAsia" w:hAnsiTheme="minorEastAsia" w:hint="eastAsia"/>
        </w:rPr>
        <w:t>５</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32"/>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A86AC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A86AC4" w:rsidRPr="00EA297F" w:rsidRDefault="00974D80" w:rsidP="00A86AC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A86AC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33" w:name="_Toc474328780"/>
            <w:bookmarkStart w:id="34" w:name="_Toc479096588"/>
            <w:bookmarkStart w:id="35" w:name="_Toc534629852"/>
            <w:r w:rsidRPr="00EA297F">
              <w:rPr>
                <w:rFonts w:hint="eastAsia"/>
                <w:kern w:val="0"/>
              </w:rPr>
              <w:t>震災救援所の運営に関する情報の把握</w:t>
            </w:r>
            <w:bookmarkEnd w:id="33"/>
            <w:bookmarkEnd w:id="34"/>
            <w:bookmarkEnd w:id="35"/>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防災課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3F4CB7" w:rsidRPr="00EA297F" w:rsidRDefault="003F4CB7">
      <w:pPr>
        <w:widowControl/>
        <w:jc w:val="left"/>
        <w:rPr>
          <w:rFonts w:asciiTheme="majorEastAsia" w:eastAsiaTheme="majorEastAsia" w:hAnsiTheme="majorEastAsia"/>
          <w:b/>
          <w:bCs/>
        </w:rPr>
      </w:pPr>
    </w:p>
    <w:p w:rsidR="003F4CB7" w:rsidRPr="00EA297F" w:rsidRDefault="003F4CB7" w:rsidP="003F4CB7">
      <w:pPr>
        <w:pStyle w:val="a3"/>
        <w:numPr>
          <w:ilvl w:val="0"/>
          <w:numId w:val="1"/>
        </w:numPr>
        <w:ind w:leftChars="0"/>
        <w:rPr>
          <w:rFonts w:asciiTheme="majorEastAsia" w:eastAsiaTheme="majorEastAsia" w:hAnsiTheme="majorEastAsia"/>
          <w:b/>
          <w:bCs/>
        </w:rPr>
      </w:pPr>
      <w:r w:rsidRPr="00EA297F">
        <w:rPr>
          <w:rFonts w:asciiTheme="majorEastAsia" w:eastAsiaTheme="majorEastAsia" w:hAnsiTheme="majorEastAsia" w:hint="eastAsia"/>
          <w:b/>
          <w:bCs/>
        </w:rPr>
        <w:t>被災者生活再建支援システムを</w:t>
      </w:r>
      <w:r w:rsidR="00A91AF6" w:rsidRPr="00EA297F">
        <w:rPr>
          <w:rFonts w:asciiTheme="majorEastAsia" w:eastAsiaTheme="majorEastAsia" w:hAnsiTheme="majorEastAsia" w:hint="eastAsia"/>
          <w:b/>
          <w:bCs/>
        </w:rPr>
        <w:t>運用</w:t>
      </w:r>
      <w:r w:rsidRPr="00EA297F">
        <w:rPr>
          <w:rFonts w:asciiTheme="majorEastAsia" w:eastAsiaTheme="majorEastAsia" w:hAnsiTheme="majorEastAsia" w:hint="eastAsia"/>
          <w:b/>
          <w:bCs/>
        </w:rPr>
        <w:t>し、被災者の早期の生活再建を支援します。</w:t>
      </w:r>
    </w:p>
    <w:p w:rsidR="003F4CB7" w:rsidRPr="00EA297F" w:rsidRDefault="003F4CB7" w:rsidP="003F4CB7">
      <w:pPr>
        <w:ind w:leftChars="350" w:left="735" w:firstLineChars="100" w:firstLine="210"/>
        <w:rPr>
          <w:rFonts w:asciiTheme="minorEastAsia" w:hAnsiTheme="minorEastAsia"/>
        </w:rPr>
      </w:pPr>
      <w:r w:rsidRPr="00EA297F">
        <w:rPr>
          <w:rFonts w:asciiTheme="minorEastAsia" w:hAnsiTheme="minorEastAsia" w:hint="eastAsia"/>
        </w:rPr>
        <w:t>東京都が推奨する被災者生活再建支援システムを</w:t>
      </w:r>
      <w:r w:rsidR="00A91AF6" w:rsidRPr="00EA297F">
        <w:rPr>
          <w:rFonts w:asciiTheme="minorEastAsia" w:hAnsiTheme="minorEastAsia" w:hint="eastAsia"/>
        </w:rPr>
        <w:t>運用</w:t>
      </w:r>
      <w:r w:rsidRPr="00EA297F">
        <w:rPr>
          <w:rFonts w:asciiTheme="minorEastAsia" w:hAnsiTheme="minorEastAsia" w:hint="eastAsia"/>
        </w:rPr>
        <w:t>し、被害認定調査からその調査結果の電子データ化、生活再建支援業務までを一元的に管理し、災害発生時における被災者支援業務を標準化・電子化していきます。これにより、災害からの復興に必要な「り災証明書」の迅速な発行を実現するとともに、区民生活の早期再建につなげていきます。</w:t>
      </w:r>
    </w:p>
    <w:p w:rsidR="003F4CB7" w:rsidRPr="00EA297F" w:rsidRDefault="003F4CB7" w:rsidP="003F4CB7">
      <w:pPr>
        <w:ind w:firstLineChars="250" w:firstLine="525"/>
        <w:rPr>
          <w:rFonts w:asciiTheme="minorEastAsia" w:hAnsiTheme="minorEastAsia"/>
        </w:rPr>
      </w:pPr>
      <w:r w:rsidRPr="00EA297F">
        <w:rPr>
          <w:rFonts w:asciiTheme="minorEastAsia" w:hAnsiTheme="minorEastAsia" w:hint="eastAsia"/>
        </w:rPr>
        <w:t>（１－１－</w:t>
      </w:r>
      <w:r w:rsidR="00B322A8" w:rsidRPr="00EA297F">
        <w:rPr>
          <w:rFonts w:asciiTheme="minorEastAsia" w:hAnsiTheme="minorEastAsia" w:hint="eastAsia"/>
        </w:rPr>
        <w:t>６</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9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A86AC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A86AC4" w:rsidRPr="00EA297F" w:rsidRDefault="00974D80" w:rsidP="00A86AC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A86AC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36" w:name="_Toc474328781"/>
            <w:bookmarkStart w:id="37" w:name="_Toc479096589"/>
            <w:bookmarkStart w:id="38" w:name="_Toc534629853"/>
            <w:r w:rsidRPr="00EA297F">
              <w:rPr>
                <w:rFonts w:hint="eastAsia"/>
                <w:kern w:val="0"/>
              </w:rPr>
              <w:t>被災者生活再建支援システムの</w:t>
            </w:r>
            <w:bookmarkEnd w:id="36"/>
            <w:bookmarkEnd w:id="37"/>
            <w:r w:rsidRPr="00EA297F">
              <w:rPr>
                <w:rFonts w:hint="eastAsia"/>
                <w:kern w:val="0"/>
              </w:rPr>
              <w:t>運用</w:t>
            </w:r>
            <w:bookmarkEnd w:id="38"/>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防災課</w:t>
            </w:r>
            <w:r w:rsidRPr="00EA297F">
              <w:rPr>
                <w:rFonts w:ascii="ＭＳ ゴシック" w:eastAsia="ＭＳ ゴシック" w:hAnsi="ＭＳ ゴシック" w:cs="ＭＳ Ｐゴシック"/>
                <w:kern w:val="0"/>
                <w:szCs w:val="21"/>
              </w:rPr>
              <w:br/>
            </w:r>
            <w:r w:rsidRPr="00EA297F">
              <w:rPr>
                <w:rFonts w:ascii="ＭＳ ゴシック" w:eastAsia="ＭＳ ゴシック" w:hAnsi="ＭＳ ゴシック" w:cs="ＭＳ Ｐゴシック" w:hint="eastAsia"/>
                <w:kern w:val="0"/>
                <w:szCs w:val="21"/>
              </w:rPr>
              <w:t>区政相談課</w:t>
            </w:r>
            <w:r w:rsidRPr="00EA297F">
              <w:rPr>
                <w:rFonts w:ascii="ＭＳ ゴシック" w:eastAsia="ＭＳ ゴシック" w:hAnsi="ＭＳ ゴシック" w:cs="ＭＳ Ｐゴシック" w:hint="eastAsia"/>
                <w:kern w:val="0"/>
                <w:szCs w:val="21"/>
              </w:rPr>
              <w:br/>
              <w:t>地域課</w:t>
            </w:r>
            <w:r w:rsidRPr="00EA297F">
              <w:rPr>
                <w:rFonts w:ascii="ＭＳ ゴシック" w:eastAsia="ＭＳ ゴシック" w:hAnsi="ＭＳ ゴシック" w:cs="ＭＳ Ｐゴシック" w:hint="eastAsia"/>
                <w:kern w:val="0"/>
                <w:szCs w:val="21"/>
              </w:rPr>
              <w:br/>
              <w:t>保健福祉部管理課</w:t>
            </w:r>
          </w:p>
        </w:tc>
        <w:tc>
          <w:tcPr>
            <w:tcW w:w="1169" w:type="dxa"/>
            <w:tcBorders>
              <w:top w:val="nil"/>
              <w:left w:val="nil"/>
              <w:bottom w:val="single" w:sz="4" w:space="0" w:color="auto"/>
              <w:right w:val="double" w:sz="4" w:space="0" w:color="auto"/>
            </w:tcBorders>
            <w:shd w:val="clear" w:color="auto" w:fill="auto"/>
            <w:vAlign w:val="center"/>
            <w:hideMark/>
          </w:tcPr>
          <w:p w:rsidR="006D3596"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導入／</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検証</w:t>
            </w:r>
          </w:p>
        </w:tc>
        <w:tc>
          <w:tcPr>
            <w:tcW w:w="1169" w:type="dxa"/>
            <w:tcBorders>
              <w:top w:val="nil"/>
              <w:left w:val="nil"/>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検証</w:t>
            </w:r>
          </w:p>
        </w:tc>
        <w:tc>
          <w:tcPr>
            <w:tcW w:w="1170" w:type="dxa"/>
            <w:tcBorders>
              <w:top w:val="nil"/>
              <w:left w:val="nil"/>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検証</w:t>
            </w:r>
          </w:p>
        </w:tc>
      </w:tr>
    </w:tbl>
    <w:p w:rsidR="003F4CB7" w:rsidRPr="00EA297F" w:rsidRDefault="003F4CB7" w:rsidP="003F4CB7">
      <w:pPr>
        <w:pStyle w:val="a3"/>
        <w:spacing w:line="240" w:lineRule="exact"/>
        <w:ind w:leftChars="338" w:left="851" w:hangingChars="88" w:hanging="141"/>
        <w:rPr>
          <w:rFonts w:asciiTheme="minorEastAsia" w:hAnsiTheme="minorEastAsia"/>
          <w:bCs/>
          <w:sz w:val="16"/>
          <w:szCs w:val="16"/>
        </w:rPr>
      </w:pPr>
      <w:r w:rsidRPr="00EA297F">
        <w:rPr>
          <w:rFonts w:asciiTheme="minorEastAsia" w:hAnsiTheme="minorEastAsia" w:hint="eastAsia"/>
          <w:bCs/>
          <w:sz w:val="16"/>
          <w:szCs w:val="16"/>
        </w:rPr>
        <w:t>・り災証明書　…　災害により被害を受けたことを公的に証明するもので、</w:t>
      </w:r>
      <w:r w:rsidR="000F47AA" w:rsidRPr="00EA297F">
        <w:rPr>
          <w:rFonts w:asciiTheme="minorEastAsia" w:hAnsiTheme="minorEastAsia" w:hint="eastAsia"/>
          <w:bCs/>
          <w:sz w:val="16"/>
          <w:szCs w:val="16"/>
        </w:rPr>
        <w:t>自治体</w:t>
      </w:r>
      <w:r w:rsidRPr="00EA297F">
        <w:rPr>
          <w:rFonts w:asciiTheme="minorEastAsia" w:hAnsiTheme="minorEastAsia" w:hint="eastAsia"/>
          <w:bCs/>
          <w:sz w:val="16"/>
          <w:szCs w:val="16"/>
        </w:rPr>
        <w:t>が被災状況の現地調査等を行い、確認した事実に基づき発行される証明。</w:t>
      </w:r>
    </w:p>
    <w:p w:rsidR="003F4CB7" w:rsidRPr="00EA297F" w:rsidRDefault="003F4CB7" w:rsidP="00786F14">
      <w:pPr>
        <w:rPr>
          <w:rFonts w:asciiTheme="majorEastAsia" w:eastAsiaTheme="majorEastAsia" w:hAnsiTheme="majorEastAsia"/>
          <w:b/>
          <w:bCs/>
        </w:rPr>
      </w:pPr>
    </w:p>
    <w:p w:rsidR="00E21F93" w:rsidRPr="00EA297F" w:rsidRDefault="00E21F93" w:rsidP="00E21F93">
      <w:pPr>
        <w:pStyle w:val="a3"/>
        <w:numPr>
          <w:ilvl w:val="0"/>
          <w:numId w:val="1"/>
        </w:numPr>
        <w:ind w:leftChars="0"/>
        <w:rPr>
          <w:rFonts w:asciiTheme="majorEastAsia" w:eastAsiaTheme="majorEastAsia" w:hAnsiTheme="majorEastAsia"/>
          <w:b/>
          <w:bCs/>
        </w:rPr>
      </w:pPr>
      <w:r w:rsidRPr="00EA297F">
        <w:rPr>
          <w:rFonts w:asciiTheme="majorEastAsia" w:eastAsiaTheme="majorEastAsia" w:hAnsiTheme="majorEastAsia" w:hint="eastAsia"/>
          <w:b/>
          <w:bCs/>
        </w:rPr>
        <w:t>災害に</w:t>
      </w:r>
      <w:r w:rsidR="00A94C54" w:rsidRPr="00EA297F">
        <w:rPr>
          <w:rFonts w:asciiTheme="majorEastAsia" w:eastAsiaTheme="majorEastAsia" w:hAnsiTheme="majorEastAsia" w:hint="eastAsia"/>
          <w:b/>
          <w:bCs/>
        </w:rPr>
        <w:t>備えた</w:t>
      </w:r>
      <w:r w:rsidRPr="00EA297F">
        <w:rPr>
          <w:rFonts w:asciiTheme="majorEastAsia" w:eastAsiaTheme="majorEastAsia" w:hAnsiTheme="majorEastAsia" w:hint="eastAsia"/>
          <w:b/>
          <w:bCs/>
        </w:rPr>
        <w:t>情報システム</w:t>
      </w:r>
      <w:r w:rsidR="000F47AA" w:rsidRPr="00EA297F">
        <w:rPr>
          <w:rFonts w:asciiTheme="majorEastAsia" w:eastAsiaTheme="majorEastAsia" w:hAnsiTheme="majorEastAsia" w:hint="eastAsia"/>
          <w:b/>
          <w:bCs/>
        </w:rPr>
        <w:t>の</w:t>
      </w:r>
      <w:r w:rsidR="00A94C54" w:rsidRPr="00EA297F">
        <w:rPr>
          <w:rFonts w:asciiTheme="majorEastAsia" w:eastAsiaTheme="majorEastAsia" w:hAnsiTheme="majorEastAsia" w:hint="eastAsia"/>
          <w:b/>
          <w:bCs/>
        </w:rPr>
        <w:t>運用体制を強化します</w:t>
      </w:r>
      <w:r w:rsidRPr="00EA297F">
        <w:rPr>
          <w:rFonts w:asciiTheme="majorEastAsia" w:eastAsiaTheme="majorEastAsia" w:hAnsiTheme="majorEastAsia" w:hint="eastAsia"/>
          <w:b/>
          <w:bCs/>
        </w:rPr>
        <w:t>。</w:t>
      </w:r>
    </w:p>
    <w:p w:rsidR="004642DB" w:rsidRPr="00EA297F" w:rsidRDefault="00BF2744" w:rsidP="00F466FE">
      <w:pPr>
        <w:ind w:leftChars="350" w:left="735" w:firstLineChars="100" w:firstLine="210"/>
        <w:rPr>
          <w:rFonts w:asciiTheme="minorEastAsia" w:hAnsiTheme="minorEastAsia"/>
        </w:rPr>
      </w:pPr>
      <w:r w:rsidRPr="00EA297F">
        <w:rPr>
          <w:rFonts w:asciiTheme="minorEastAsia" w:hAnsiTheme="minorEastAsia" w:hint="eastAsia"/>
        </w:rPr>
        <w:t>災害に備えて、発災時において</w:t>
      </w:r>
      <w:r w:rsidR="000F47AA" w:rsidRPr="00EA297F">
        <w:rPr>
          <w:rFonts w:asciiTheme="minorEastAsia" w:hAnsiTheme="minorEastAsia" w:hint="eastAsia"/>
        </w:rPr>
        <w:t>情報システムを保全し、安全に復旧させるための対応手順等について</w:t>
      </w:r>
      <w:r w:rsidR="00A450CE" w:rsidRPr="00EA297F">
        <w:rPr>
          <w:rFonts w:asciiTheme="minorEastAsia" w:hAnsiTheme="minorEastAsia" w:hint="eastAsia"/>
        </w:rPr>
        <w:t>改定された「杉並区業務継続計画」を踏まえて、</w:t>
      </w:r>
      <w:r w:rsidRPr="00EA297F">
        <w:rPr>
          <w:rFonts w:asciiTheme="minorEastAsia" w:hAnsiTheme="minorEastAsia" w:hint="eastAsia"/>
        </w:rPr>
        <w:t>更なる充実を図ります。また、</w:t>
      </w:r>
      <w:r w:rsidR="004D6437" w:rsidRPr="00EA297F">
        <w:rPr>
          <w:rFonts w:asciiTheme="minorEastAsia" w:hAnsiTheme="minorEastAsia" w:hint="eastAsia"/>
        </w:rPr>
        <w:t>災害時に必要となる区民サービスに関連する情報システムについて外部施設への設置を検討するなど、災害に備えた情報システムの運用体制の強化に取り組みます</w:t>
      </w:r>
      <w:r w:rsidRPr="00EA297F">
        <w:rPr>
          <w:rFonts w:asciiTheme="minorEastAsia" w:hAnsiTheme="minorEastAsia" w:hint="eastAsia"/>
        </w:rPr>
        <w:t>。</w:t>
      </w:r>
    </w:p>
    <w:p w:rsidR="00F466FE" w:rsidRPr="00EA297F" w:rsidRDefault="004175EF" w:rsidP="00F466FE">
      <w:pPr>
        <w:ind w:firstLineChars="250" w:firstLine="525"/>
        <w:rPr>
          <w:rFonts w:asciiTheme="minorEastAsia" w:hAnsiTheme="minorEastAsia"/>
        </w:rPr>
      </w:pPr>
      <w:r w:rsidRPr="00EA297F">
        <w:rPr>
          <w:rFonts w:asciiTheme="minorEastAsia" w:hAnsiTheme="minorEastAsia" w:hint="eastAsia"/>
        </w:rPr>
        <w:t>（１－１－</w:t>
      </w:r>
      <w:r w:rsidR="00B322A8" w:rsidRPr="00EA297F">
        <w:rPr>
          <w:rFonts w:asciiTheme="minorEastAsia" w:hAnsiTheme="minorEastAsia" w:hint="eastAsia"/>
        </w:rPr>
        <w:t>７</w:t>
      </w:r>
      <w:r w:rsidR="004642DB"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02"/>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B33D71">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B33D71" w:rsidRPr="00EA297F" w:rsidRDefault="00974D80" w:rsidP="00B33D71">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B33D71">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pPr>
            <w:bookmarkStart w:id="39" w:name="_Toc474328782"/>
            <w:bookmarkStart w:id="40" w:name="_Toc479096590"/>
            <w:bookmarkStart w:id="41" w:name="_Toc534629854"/>
            <w:r w:rsidRPr="00EA297F">
              <w:rPr>
                <w:rFonts w:hint="eastAsia"/>
              </w:rPr>
              <w:t>災害に備えた情報システムの</w:t>
            </w:r>
            <w:bookmarkEnd w:id="39"/>
            <w:bookmarkEnd w:id="40"/>
            <w:r w:rsidRPr="00EA297F">
              <w:rPr>
                <w:rFonts w:hint="eastAsia"/>
              </w:rPr>
              <w:t>運用体制の強化</w:t>
            </w:r>
            <w:bookmarkEnd w:id="41"/>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6D3596"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447DC3" w:rsidRPr="00EA297F" w:rsidRDefault="00447DC3">
      <w:pPr>
        <w:widowControl/>
        <w:jc w:val="left"/>
        <w:rPr>
          <w:rFonts w:asciiTheme="majorEastAsia" w:eastAsiaTheme="majorEastAsia" w:hAnsiTheme="majorEastAsia"/>
        </w:rPr>
      </w:pPr>
    </w:p>
    <w:tbl>
      <w:tblPr>
        <w:tblStyle w:val="a4"/>
        <w:tblW w:w="0" w:type="auto"/>
        <w:tblLook w:val="04A0" w:firstRow="1" w:lastRow="0" w:firstColumn="1" w:lastColumn="0" w:noHBand="0" w:noVBand="1"/>
      </w:tblPr>
      <w:tblGrid>
        <w:gridCol w:w="8702"/>
      </w:tblGrid>
      <w:tr w:rsidR="00C8322F" w:rsidRPr="00EA297F" w:rsidTr="00C8322F">
        <w:trPr>
          <w:trHeight w:val="274"/>
        </w:trPr>
        <w:tc>
          <w:tcPr>
            <w:tcW w:w="8702" w:type="dxa"/>
            <w:vAlign w:val="center"/>
          </w:tcPr>
          <w:p w:rsidR="00C8322F" w:rsidRPr="00EA297F" w:rsidRDefault="00C8322F" w:rsidP="00BD7A4D">
            <w:pPr>
              <w:pStyle w:val="1"/>
              <w:spacing w:line="300" w:lineRule="auto"/>
              <w:rPr>
                <w:b/>
              </w:rPr>
            </w:pPr>
            <w:bookmarkStart w:id="42" w:name="_Toc474328784"/>
            <w:bookmarkStart w:id="43" w:name="_Toc479096592"/>
            <w:bookmarkStart w:id="44" w:name="_Toc534629855"/>
            <w:r w:rsidRPr="00EA297F">
              <w:rPr>
                <w:rFonts w:hint="eastAsia"/>
                <w:b/>
              </w:rPr>
              <w:lastRenderedPageBreak/>
              <w:t>目標２　参加と協働による地域社会を実現する情報発信・交流の推進</w:t>
            </w:r>
            <w:bookmarkEnd w:id="42"/>
            <w:bookmarkEnd w:id="43"/>
            <w:bookmarkEnd w:id="44"/>
          </w:p>
        </w:tc>
      </w:tr>
    </w:tbl>
    <w:p w:rsidR="008F06D6" w:rsidRPr="00EA297F" w:rsidRDefault="008F06D6" w:rsidP="00180D04">
      <w:pPr>
        <w:rPr>
          <w:rFonts w:asciiTheme="minorEastAsia" w:hAnsiTheme="minorEastAsia"/>
          <w:szCs w:val="16"/>
        </w:rPr>
      </w:pPr>
    </w:p>
    <w:p w:rsidR="00C552F5" w:rsidRPr="00EA297F" w:rsidRDefault="00C552F5" w:rsidP="00C552F5">
      <w:pPr>
        <w:pStyle w:val="a3"/>
        <w:numPr>
          <w:ilvl w:val="0"/>
          <w:numId w:val="12"/>
        </w:numPr>
        <w:ind w:leftChars="0"/>
        <w:rPr>
          <w:rFonts w:asciiTheme="minorEastAsia" w:hAnsiTheme="minorEastAsia"/>
        </w:rPr>
      </w:pPr>
      <w:r w:rsidRPr="00EA297F">
        <w:rPr>
          <w:rFonts w:asciiTheme="majorEastAsia" w:eastAsiaTheme="majorEastAsia" w:hAnsiTheme="majorEastAsia" w:hint="eastAsia"/>
          <w:b/>
          <w:bCs/>
        </w:rPr>
        <w:t>わかりやすく区の情報や魅力を発信する戦略的広報を推進します。</w:t>
      </w:r>
      <w:r w:rsidRPr="00EA297F">
        <w:rPr>
          <w:rFonts w:asciiTheme="majorEastAsia" w:eastAsiaTheme="majorEastAsia" w:hAnsiTheme="majorEastAsia" w:hint="eastAsia"/>
          <w:b/>
          <w:bCs/>
          <w:bdr w:val="single" w:sz="4" w:space="0" w:color="auto"/>
        </w:rPr>
        <w:t>協働</w:t>
      </w:r>
    </w:p>
    <w:p w:rsidR="00C552F5" w:rsidRPr="00EA297F" w:rsidRDefault="00C552F5" w:rsidP="00624BB0">
      <w:pPr>
        <w:spacing w:line="360" w:lineRule="exact"/>
        <w:ind w:leftChars="350" w:left="735" w:firstLineChars="100" w:firstLine="210"/>
        <w:rPr>
          <w:rFonts w:asciiTheme="minorEastAsia" w:hAnsiTheme="minorEastAsia"/>
          <w:szCs w:val="21"/>
        </w:rPr>
      </w:pPr>
      <w:r w:rsidRPr="00EA297F">
        <w:rPr>
          <w:rFonts w:asciiTheme="minorEastAsia" w:hAnsiTheme="minorEastAsia" w:hint="eastAsia"/>
          <w:szCs w:val="21"/>
        </w:rPr>
        <w:t>区が行う情報発信に関する総合的かつ戦略的な指針</w:t>
      </w:r>
      <w:r w:rsidR="00346C1F" w:rsidRPr="00EA297F">
        <w:rPr>
          <w:rFonts w:asciiTheme="minorEastAsia" w:hAnsiTheme="minorEastAsia" w:hint="eastAsia"/>
          <w:szCs w:val="21"/>
        </w:rPr>
        <w:t>となる</w:t>
      </w:r>
      <w:r w:rsidRPr="00EA297F">
        <w:rPr>
          <w:rFonts w:asciiTheme="minorEastAsia" w:hAnsiTheme="minorEastAsia" w:hint="eastAsia"/>
          <w:szCs w:val="21"/>
        </w:rPr>
        <w:t>広報戦略に基づき、広報に関する豊富な知識と経験を持つ広報専門監の助言を受けながら、わかりやすく区の情報や魅力を発信し</w:t>
      </w:r>
      <w:r w:rsidR="00346C1F" w:rsidRPr="00EA297F">
        <w:rPr>
          <w:rFonts w:asciiTheme="minorEastAsia" w:hAnsiTheme="minorEastAsia" w:hint="eastAsia"/>
          <w:szCs w:val="21"/>
        </w:rPr>
        <w:t>ていき</w:t>
      </w:r>
      <w:r w:rsidRPr="00EA297F">
        <w:rPr>
          <w:rFonts w:asciiTheme="minorEastAsia" w:hAnsiTheme="minorEastAsia" w:hint="eastAsia"/>
          <w:szCs w:val="21"/>
        </w:rPr>
        <w:t>ます。</w:t>
      </w:r>
      <w:r w:rsidR="005811E7" w:rsidRPr="00EA297F">
        <w:rPr>
          <w:rFonts w:asciiTheme="minorEastAsia" w:hAnsiTheme="minorEastAsia" w:hint="eastAsia"/>
          <w:szCs w:val="21"/>
        </w:rPr>
        <w:t>また、民間事業者との連携によるデジタルサイネージの導入を検討するとともに、より</w:t>
      </w:r>
      <w:r w:rsidRPr="00EA297F">
        <w:rPr>
          <w:rFonts w:asciiTheme="minorEastAsia" w:hAnsiTheme="minorEastAsia" w:hint="eastAsia"/>
          <w:szCs w:val="21"/>
        </w:rPr>
        <w:t>区民参画・協働</w:t>
      </w:r>
      <w:r w:rsidR="00455032" w:rsidRPr="00EA297F">
        <w:rPr>
          <w:rFonts w:asciiTheme="minorEastAsia" w:hAnsiTheme="minorEastAsia" w:hint="eastAsia"/>
          <w:szCs w:val="21"/>
        </w:rPr>
        <w:t>の</w:t>
      </w:r>
      <w:r w:rsidRPr="00EA297F">
        <w:rPr>
          <w:rFonts w:asciiTheme="minorEastAsia" w:hAnsiTheme="minorEastAsia" w:hint="eastAsia"/>
          <w:szCs w:val="21"/>
        </w:rPr>
        <w:t>視点</w:t>
      </w:r>
      <w:r w:rsidR="00455032" w:rsidRPr="00EA297F">
        <w:rPr>
          <w:rFonts w:asciiTheme="minorEastAsia" w:hAnsiTheme="minorEastAsia" w:hint="eastAsia"/>
          <w:szCs w:val="21"/>
        </w:rPr>
        <w:t>を</w:t>
      </w:r>
      <w:r w:rsidR="005C6B32" w:rsidRPr="00EA297F">
        <w:rPr>
          <w:rFonts w:asciiTheme="minorEastAsia" w:hAnsiTheme="minorEastAsia"/>
          <w:szCs w:val="21"/>
        </w:rPr>
        <w:ruby>
          <w:rubyPr>
            <w:rubyAlign w:val="distributeSpace"/>
            <w:hps w:val="10"/>
            <w:hpsRaise w:val="18"/>
            <w:hpsBaseText w:val="21"/>
            <w:lid w:val="ja-JP"/>
          </w:rubyPr>
          <w:rt>
            <w:r w:rsidR="005C6B32" w:rsidRPr="00EA297F">
              <w:rPr>
                <w:rFonts w:ascii="ＭＳ 明朝" w:eastAsia="ＭＳ 明朝" w:hAnsi="ＭＳ 明朝"/>
                <w:sz w:val="10"/>
                <w:szCs w:val="21"/>
              </w:rPr>
              <w:t>い</w:t>
            </w:r>
          </w:rt>
          <w:rubyBase>
            <w:r w:rsidR="005C6B32" w:rsidRPr="00EA297F">
              <w:rPr>
                <w:rFonts w:asciiTheme="minorEastAsia" w:hAnsiTheme="minorEastAsia"/>
                <w:szCs w:val="21"/>
              </w:rPr>
              <w:t>活</w:t>
            </w:r>
          </w:rubyBase>
        </w:ruby>
      </w:r>
      <w:r w:rsidR="00455032" w:rsidRPr="00EA297F">
        <w:rPr>
          <w:rFonts w:asciiTheme="minorEastAsia" w:hAnsiTheme="minorEastAsia" w:hint="eastAsia"/>
          <w:szCs w:val="21"/>
        </w:rPr>
        <w:t>かした</w:t>
      </w:r>
      <w:r w:rsidRPr="00EA297F">
        <w:rPr>
          <w:rFonts w:asciiTheme="minorEastAsia" w:hAnsiTheme="minorEastAsia" w:hint="eastAsia"/>
          <w:szCs w:val="21"/>
        </w:rPr>
        <w:t>広報について</w:t>
      </w:r>
      <w:r w:rsidR="00455032" w:rsidRPr="00EA297F">
        <w:rPr>
          <w:rFonts w:asciiTheme="minorEastAsia" w:hAnsiTheme="minorEastAsia" w:hint="eastAsia"/>
          <w:szCs w:val="21"/>
        </w:rPr>
        <w:t>も</w:t>
      </w:r>
      <w:r w:rsidRPr="00EA297F">
        <w:rPr>
          <w:rFonts w:asciiTheme="minorEastAsia" w:hAnsiTheme="minorEastAsia" w:hint="eastAsia"/>
          <w:szCs w:val="21"/>
        </w:rPr>
        <w:t>検討を進めます。</w:t>
      </w:r>
    </w:p>
    <w:p w:rsidR="00C552F5" w:rsidRPr="00EA297F" w:rsidRDefault="001D0866" w:rsidP="00C552F5">
      <w:pPr>
        <w:ind w:firstLineChars="250" w:firstLine="525"/>
        <w:rPr>
          <w:rFonts w:asciiTheme="minorEastAsia" w:hAnsiTheme="minorEastAsia"/>
        </w:rPr>
      </w:pPr>
      <w:r w:rsidRPr="00EA297F">
        <w:rPr>
          <w:rFonts w:asciiTheme="minorEastAsia" w:hAnsiTheme="minorEastAsia" w:hint="eastAsia"/>
        </w:rPr>
        <w:t>（１－２－１</w:t>
      </w:r>
      <w:r w:rsidR="00C552F5"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57"/>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560479"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45" w:name="_Toc474328785"/>
            <w:bookmarkStart w:id="46" w:name="_Toc479096593"/>
            <w:bookmarkStart w:id="47" w:name="_Toc534629856"/>
            <w:r w:rsidRPr="00EA297F">
              <w:rPr>
                <w:rFonts w:hint="eastAsia"/>
                <w:kern w:val="0"/>
              </w:rPr>
              <w:t>戦略的広報の推進</w:t>
            </w:r>
            <w:bookmarkEnd w:id="45"/>
            <w:bookmarkEnd w:id="46"/>
            <w:bookmarkEnd w:id="47"/>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広報課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r>
    </w:tbl>
    <w:p w:rsidR="008F06D6" w:rsidRPr="00EA297F" w:rsidRDefault="00DB60ED" w:rsidP="00DB60ED">
      <w:pPr>
        <w:ind w:firstLineChars="400" w:firstLine="640"/>
        <w:rPr>
          <w:rFonts w:asciiTheme="minorEastAsia" w:hAnsiTheme="minorEastAsia"/>
          <w:szCs w:val="16"/>
        </w:rPr>
      </w:pPr>
      <w:r w:rsidRPr="00EA297F">
        <w:rPr>
          <w:rFonts w:asciiTheme="minorEastAsia" w:hAnsiTheme="minorEastAsia" w:hint="eastAsia"/>
          <w:bCs/>
          <w:sz w:val="16"/>
          <w:szCs w:val="16"/>
        </w:rPr>
        <w:t>・</w:t>
      </w:r>
      <w:r w:rsidRPr="00EA297F">
        <w:rPr>
          <w:rFonts w:asciiTheme="minorEastAsia" w:hAnsiTheme="minorEastAsia" w:hint="eastAsia"/>
          <w:sz w:val="16"/>
          <w:szCs w:val="16"/>
        </w:rPr>
        <w:t>デジタルサイネージ　…　液晶ディスプレイなどの映像表示装置を用いた広告媒体。</w:t>
      </w:r>
    </w:p>
    <w:p w:rsidR="00DB60ED" w:rsidRPr="00EA297F" w:rsidRDefault="00DB60ED" w:rsidP="00180D04">
      <w:pPr>
        <w:rPr>
          <w:rFonts w:asciiTheme="minorEastAsia" w:hAnsiTheme="minorEastAsia"/>
          <w:szCs w:val="16"/>
        </w:rPr>
      </w:pPr>
    </w:p>
    <w:p w:rsidR="008F06D6" w:rsidRPr="00EA297F" w:rsidRDefault="008F06D6" w:rsidP="008F06D6">
      <w:pPr>
        <w:pStyle w:val="a3"/>
        <w:numPr>
          <w:ilvl w:val="0"/>
          <w:numId w:val="12"/>
        </w:numPr>
        <w:ind w:leftChars="0"/>
        <w:rPr>
          <w:rFonts w:asciiTheme="minorEastAsia" w:hAnsiTheme="minorEastAsia"/>
        </w:rPr>
      </w:pPr>
      <w:r w:rsidRPr="00EA297F">
        <w:rPr>
          <w:rFonts w:asciiTheme="majorEastAsia" w:eastAsiaTheme="majorEastAsia" w:hAnsiTheme="majorEastAsia" w:hint="eastAsia"/>
          <w:b/>
          <w:bCs/>
        </w:rPr>
        <w:t>地域活動に関する情報発信力を高めます。</w:t>
      </w:r>
      <w:r w:rsidRPr="00EA297F">
        <w:rPr>
          <w:rFonts w:asciiTheme="majorEastAsia" w:eastAsiaTheme="majorEastAsia" w:hAnsiTheme="majorEastAsia" w:hint="eastAsia"/>
          <w:b/>
          <w:bCs/>
          <w:bdr w:val="single" w:sz="4" w:space="0" w:color="auto"/>
        </w:rPr>
        <w:t>協働</w:t>
      </w:r>
    </w:p>
    <w:p w:rsidR="008F06D6" w:rsidRPr="00EA297F" w:rsidRDefault="0094318B" w:rsidP="0066602A">
      <w:pPr>
        <w:ind w:leftChars="350" w:left="735" w:firstLineChars="100" w:firstLine="210"/>
        <w:rPr>
          <w:rFonts w:asciiTheme="minorEastAsia" w:hAnsiTheme="minorEastAsia"/>
        </w:rPr>
      </w:pPr>
      <w:r w:rsidRPr="00EA297F">
        <w:rPr>
          <w:rFonts w:asciiTheme="minorEastAsia" w:hAnsiTheme="minorEastAsia" w:hint="eastAsia"/>
        </w:rPr>
        <w:t>地域活動の情報基盤として、</w:t>
      </w:r>
      <w:r w:rsidR="002C659A" w:rsidRPr="00EA297F">
        <w:rPr>
          <w:rFonts w:asciiTheme="minorEastAsia" w:hAnsiTheme="minorEastAsia" w:hint="eastAsia"/>
        </w:rPr>
        <w:t>地域活動応援サイト「すぎなみ地域コム」</w:t>
      </w:r>
      <w:r w:rsidRPr="00EA297F">
        <w:rPr>
          <w:rFonts w:asciiTheme="minorEastAsia" w:hAnsiTheme="minorEastAsia" w:hint="eastAsia"/>
        </w:rPr>
        <w:t>を運営し</w:t>
      </w:r>
      <w:r w:rsidR="00181BD2" w:rsidRPr="00EA297F">
        <w:rPr>
          <w:rFonts w:asciiTheme="minorEastAsia" w:hAnsiTheme="minorEastAsia" w:hint="eastAsia"/>
        </w:rPr>
        <w:t>、区民の地域活動への参加や地域団体間の協働の取組を情報面から支援します。</w:t>
      </w:r>
    </w:p>
    <w:p w:rsidR="00FF4CA0" w:rsidRPr="00EA297F" w:rsidRDefault="008F06D6" w:rsidP="00020A0D">
      <w:pPr>
        <w:ind w:firstLineChars="250" w:firstLine="525"/>
        <w:rPr>
          <w:rFonts w:asciiTheme="minorEastAsia" w:hAnsiTheme="minorEastAsia"/>
        </w:rPr>
      </w:pPr>
      <w:r w:rsidRPr="00EA297F">
        <w:rPr>
          <w:rFonts w:asciiTheme="minorEastAsia" w:hAnsiTheme="minorEastAsia" w:hint="eastAsia"/>
        </w:rPr>
        <w:t>（１－２－２）</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82"/>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BA2144"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48" w:name="_Toc474328786"/>
            <w:bookmarkStart w:id="49" w:name="_Toc479096594"/>
            <w:bookmarkStart w:id="50" w:name="_Toc534629857"/>
            <w:r w:rsidRPr="00EA297F">
              <w:rPr>
                <w:rFonts w:hint="eastAsia"/>
              </w:rPr>
              <w:t>地域活動応援サイト</w:t>
            </w:r>
            <w:r w:rsidRPr="00EA297F">
              <w:rPr>
                <w:rFonts w:hint="eastAsia"/>
                <w:kern w:val="0"/>
              </w:rPr>
              <w:t>「すぎなみ地域コム」の運営</w:t>
            </w:r>
            <w:bookmarkEnd w:id="48"/>
            <w:bookmarkEnd w:id="49"/>
            <w:bookmarkEnd w:id="50"/>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地域課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480C22" w:rsidRPr="00EA297F" w:rsidRDefault="00480C22" w:rsidP="00180D04">
      <w:pPr>
        <w:widowControl/>
        <w:jc w:val="left"/>
        <w:rPr>
          <w:rFonts w:asciiTheme="majorEastAsia" w:eastAsiaTheme="majorEastAsia" w:hAnsiTheme="majorEastAsia"/>
          <w:b/>
          <w:bCs/>
        </w:rPr>
      </w:pPr>
    </w:p>
    <w:p w:rsidR="00887713" w:rsidRPr="00EA297F" w:rsidRDefault="00887713" w:rsidP="00887713">
      <w:pPr>
        <w:pStyle w:val="a3"/>
        <w:numPr>
          <w:ilvl w:val="0"/>
          <w:numId w:val="12"/>
        </w:numPr>
        <w:ind w:leftChars="0"/>
        <w:rPr>
          <w:rFonts w:asciiTheme="minorEastAsia" w:hAnsiTheme="minorEastAsia"/>
        </w:rPr>
      </w:pPr>
      <w:r w:rsidRPr="00EA297F">
        <w:rPr>
          <w:rFonts w:asciiTheme="majorEastAsia" w:eastAsiaTheme="majorEastAsia" w:hAnsiTheme="majorEastAsia" w:hint="eastAsia"/>
          <w:b/>
          <w:bCs/>
        </w:rPr>
        <w:t>杉並らしさを</w:t>
      </w:r>
      <w:r w:rsidR="00A77AF5" w:rsidRPr="00EA297F">
        <w:rPr>
          <w:rFonts w:asciiTheme="majorEastAsia" w:eastAsiaTheme="majorEastAsia" w:hAnsiTheme="majorEastAsia"/>
          <w:b/>
          <w:bCs/>
        </w:rPr>
        <w:ruby>
          <w:rubyPr>
            <w:rubyAlign w:val="distributeSpace"/>
            <w:hps w:val="10"/>
            <w:hpsRaise w:val="18"/>
            <w:hpsBaseText w:val="21"/>
            <w:lid w:val="ja-JP"/>
          </w:rubyPr>
          <w:rt>
            <w:r w:rsidR="00A77AF5" w:rsidRPr="00EA297F">
              <w:rPr>
                <w:rFonts w:ascii="ＭＳ ゴシック" w:eastAsia="ＭＳ ゴシック" w:hAnsi="ＭＳ ゴシック"/>
                <w:b/>
                <w:bCs/>
                <w:sz w:val="10"/>
              </w:rPr>
              <w:t>い</w:t>
            </w:r>
          </w:rt>
          <w:rubyBase>
            <w:r w:rsidR="00A77AF5" w:rsidRPr="00EA297F">
              <w:rPr>
                <w:rFonts w:asciiTheme="majorEastAsia" w:eastAsiaTheme="majorEastAsia" w:hAnsiTheme="majorEastAsia"/>
                <w:b/>
                <w:bCs/>
              </w:rPr>
              <w:t>活</w:t>
            </w:r>
          </w:rubyBase>
        </w:ruby>
      </w:r>
      <w:r w:rsidRPr="00EA297F">
        <w:rPr>
          <w:rFonts w:asciiTheme="majorEastAsia" w:eastAsiaTheme="majorEastAsia" w:hAnsiTheme="majorEastAsia" w:hint="eastAsia"/>
          <w:b/>
          <w:bCs/>
        </w:rPr>
        <w:t>かした観光情報を発信します。</w:t>
      </w:r>
      <w:r w:rsidRPr="00EA297F">
        <w:rPr>
          <w:rFonts w:asciiTheme="majorEastAsia" w:eastAsiaTheme="majorEastAsia" w:hAnsiTheme="majorEastAsia" w:cs="ＭＳ Ｐゴシック" w:hint="eastAsia"/>
          <w:b/>
          <w:kern w:val="0"/>
          <w:szCs w:val="21"/>
          <w:bdr w:val="single" w:sz="4" w:space="0" w:color="auto"/>
        </w:rPr>
        <w:t>実計・重点</w:t>
      </w:r>
      <w:r w:rsidRPr="00EA297F">
        <w:rPr>
          <w:rFonts w:asciiTheme="majorEastAsia" w:eastAsiaTheme="majorEastAsia" w:hAnsiTheme="majorEastAsia" w:cs="ＭＳ Ｐゴシック" w:hint="eastAsia"/>
          <w:b/>
          <w:kern w:val="0"/>
          <w:szCs w:val="21"/>
        </w:rPr>
        <w:t>・</w:t>
      </w:r>
      <w:r w:rsidRPr="00EA297F">
        <w:rPr>
          <w:rFonts w:asciiTheme="majorEastAsia" w:eastAsiaTheme="majorEastAsia" w:hAnsiTheme="majorEastAsia" w:cs="ＭＳ Ｐゴシック" w:hint="eastAsia"/>
          <w:b/>
          <w:kern w:val="0"/>
          <w:szCs w:val="21"/>
          <w:bdr w:val="single" w:sz="4" w:space="0" w:color="auto"/>
        </w:rPr>
        <w:t>協働</w:t>
      </w:r>
    </w:p>
    <w:p w:rsidR="00887713" w:rsidRPr="00EA297F" w:rsidRDefault="00887713" w:rsidP="00887713">
      <w:pPr>
        <w:ind w:leftChars="350" w:left="735" w:firstLineChars="100" w:firstLine="210"/>
        <w:rPr>
          <w:rFonts w:asciiTheme="minorEastAsia" w:hAnsiTheme="minorEastAsia"/>
          <w:szCs w:val="21"/>
        </w:rPr>
      </w:pPr>
      <w:r w:rsidRPr="00EA297F">
        <w:rPr>
          <w:rFonts w:asciiTheme="minorEastAsia" w:hAnsiTheme="minorEastAsia" w:hint="eastAsia"/>
          <w:szCs w:val="21"/>
        </w:rPr>
        <w:t>国内外から来街者を誘致し、「にぎわい・商機」の創出につなげていくため、区民や区内団体等との協働により、多様な媒体を活用し、区の観光情報を発信します。</w:t>
      </w:r>
    </w:p>
    <w:p w:rsidR="00887713" w:rsidRPr="00EA297F" w:rsidRDefault="001D0866" w:rsidP="00887713">
      <w:pPr>
        <w:ind w:firstLineChars="250" w:firstLine="525"/>
        <w:rPr>
          <w:rFonts w:asciiTheme="minorEastAsia" w:hAnsiTheme="minorEastAsia"/>
        </w:rPr>
      </w:pPr>
      <w:r w:rsidRPr="00EA297F">
        <w:rPr>
          <w:rFonts w:asciiTheme="minorEastAsia" w:hAnsiTheme="minorEastAsia" w:hint="eastAsia"/>
        </w:rPr>
        <w:t>（１－２－３</w:t>
      </w:r>
      <w:r w:rsidR="00887713"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57"/>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711F9"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711F9">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66"/>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51" w:name="_Toc474328787"/>
            <w:bookmarkStart w:id="52" w:name="_Toc479096595"/>
            <w:bookmarkStart w:id="53" w:name="_Toc534629858"/>
            <w:r w:rsidRPr="00EA297F">
              <w:rPr>
                <w:rFonts w:hint="eastAsia"/>
                <w:kern w:val="0"/>
              </w:rPr>
              <w:t>杉並らしさを</w:t>
            </w:r>
            <w:r w:rsidRPr="00EA297F">
              <w:rPr>
                <w:kern w:val="0"/>
              </w:rPr>
              <w:ruby>
                <w:rubyPr>
                  <w:rubyAlign w:val="distributeSpace"/>
                  <w:hps w:val="10"/>
                  <w:hpsRaise w:val="18"/>
                  <w:hpsBaseText w:val="21"/>
                  <w:lid w:val="ja-JP"/>
                </w:rubyPr>
                <w:rt>
                  <w:r w:rsidR="00974D80" w:rsidRPr="00EA297F">
                    <w:rPr>
                      <w:rFonts w:ascii="ＭＳ ゴシック" w:eastAsia="ＭＳ ゴシック" w:hAnsi="ＭＳ ゴシック" w:hint="eastAsia"/>
                      <w:kern w:val="0"/>
                      <w:sz w:val="10"/>
                    </w:rPr>
                    <w:t>い</w:t>
                  </w:r>
                </w:rt>
                <w:rubyBase>
                  <w:r w:rsidR="00974D80" w:rsidRPr="00EA297F">
                    <w:rPr>
                      <w:rFonts w:hint="eastAsia"/>
                      <w:kern w:val="0"/>
                    </w:rPr>
                    <w:t>活</w:t>
                  </w:r>
                </w:rubyBase>
              </w:ruby>
            </w:r>
            <w:r w:rsidRPr="00EA297F">
              <w:rPr>
                <w:rFonts w:hint="eastAsia"/>
                <w:kern w:val="0"/>
              </w:rPr>
              <w:t>かした観光情報の発信</w:t>
            </w:r>
            <w:bookmarkEnd w:id="51"/>
            <w:bookmarkEnd w:id="52"/>
            <w:bookmarkEnd w:id="53"/>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産業振興</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センター</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202FA5" w:rsidRPr="00EA297F" w:rsidRDefault="00202FA5">
      <w:pPr>
        <w:widowControl/>
        <w:jc w:val="left"/>
        <w:rPr>
          <w:rFonts w:asciiTheme="majorEastAsia" w:eastAsiaTheme="majorEastAsia" w:hAnsiTheme="majorEastAsia"/>
          <w:b/>
          <w:bCs/>
        </w:rPr>
      </w:pPr>
    </w:p>
    <w:p w:rsidR="00D711F9" w:rsidRPr="00EA297F" w:rsidRDefault="00D711F9">
      <w:pPr>
        <w:widowControl/>
        <w:jc w:val="left"/>
        <w:rPr>
          <w:rFonts w:asciiTheme="majorEastAsia" w:eastAsiaTheme="majorEastAsia" w:hAnsiTheme="majorEastAsia"/>
          <w:b/>
          <w:bCs/>
        </w:rPr>
      </w:pPr>
    </w:p>
    <w:p w:rsidR="00D711F9" w:rsidRPr="00EA297F" w:rsidRDefault="00D711F9">
      <w:pPr>
        <w:widowControl/>
        <w:jc w:val="left"/>
        <w:rPr>
          <w:rFonts w:asciiTheme="majorEastAsia" w:eastAsiaTheme="majorEastAsia" w:hAnsiTheme="majorEastAsia"/>
          <w:b/>
          <w:bCs/>
        </w:rPr>
      </w:pPr>
    </w:p>
    <w:p w:rsidR="00D711F9" w:rsidRPr="00EA297F" w:rsidRDefault="00D711F9">
      <w:pPr>
        <w:widowControl/>
        <w:jc w:val="left"/>
        <w:rPr>
          <w:rFonts w:asciiTheme="majorEastAsia" w:eastAsiaTheme="majorEastAsia" w:hAnsiTheme="majorEastAsia"/>
          <w:b/>
          <w:bCs/>
        </w:rPr>
      </w:pPr>
    </w:p>
    <w:p w:rsidR="00D711F9" w:rsidRPr="00EA297F" w:rsidRDefault="00D711F9">
      <w:pPr>
        <w:widowControl/>
        <w:jc w:val="left"/>
        <w:rPr>
          <w:rFonts w:asciiTheme="majorEastAsia" w:eastAsiaTheme="majorEastAsia" w:hAnsiTheme="majorEastAsia"/>
          <w:b/>
          <w:bCs/>
        </w:rPr>
      </w:pPr>
    </w:p>
    <w:p w:rsidR="00D711F9" w:rsidRPr="00EA297F" w:rsidRDefault="00D711F9">
      <w:pPr>
        <w:widowControl/>
        <w:jc w:val="left"/>
        <w:rPr>
          <w:rFonts w:asciiTheme="majorEastAsia" w:eastAsiaTheme="majorEastAsia" w:hAnsiTheme="majorEastAsia"/>
          <w:b/>
          <w:bCs/>
        </w:rPr>
      </w:pPr>
    </w:p>
    <w:p w:rsidR="00D711F9" w:rsidRPr="00EA297F" w:rsidRDefault="00D711F9">
      <w:pPr>
        <w:widowControl/>
        <w:jc w:val="left"/>
        <w:rPr>
          <w:rFonts w:asciiTheme="majorEastAsia" w:eastAsiaTheme="majorEastAsia" w:hAnsiTheme="majorEastAsia"/>
          <w:b/>
          <w:bCs/>
        </w:rPr>
      </w:pPr>
    </w:p>
    <w:p w:rsidR="00202FA5" w:rsidRPr="00EA297F" w:rsidRDefault="00202FA5" w:rsidP="00202FA5">
      <w:pPr>
        <w:pStyle w:val="a3"/>
        <w:numPr>
          <w:ilvl w:val="0"/>
          <w:numId w:val="28"/>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無料Ｗｉ－Ｆｉ環境の整備を推進します。</w:t>
      </w:r>
      <w:r w:rsidRPr="00EA297F">
        <w:rPr>
          <w:rFonts w:asciiTheme="majorEastAsia" w:eastAsiaTheme="majorEastAsia" w:hAnsiTheme="majorEastAsia" w:cs="ＭＳ Ｐゴシック" w:hint="eastAsia"/>
          <w:b/>
          <w:kern w:val="0"/>
          <w:szCs w:val="21"/>
          <w:bdr w:val="single" w:sz="4" w:space="0" w:color="auto"/>
        </w:rPr>
        <w:t>実計・重点</w:t>
      </w:r>
    </w:p>
    <w:p w:rsidR="00202FA5" w:rsidRPr="00EA297F" w:rsidRDefault="00202FA5" w:rsidP="00202FA5">
      <w:pPr>
        <w:ind w:leftChars="350" w:left="735" w:firstLineChars="100" w:firstLine="210"/>
        <w:rPr>
          <w:rFonts w:asciiTheme="minorEastAsia" w:hAnsiTheme="minorEastAsia"/>
          <w:szCs w:val="21"/>
        </w:rPr>
      </w:pPr>
      <w:r w:rsidRPr="00EA297F">
        <w:rPr>
          <w:rFonts w:asciiTheme="minorEastAsia" w:hAnsiTheme="minorEastAsia" w:hint="eastAsia"/>
          <w:szCs w:val="21"/>
        </w:rPr>
        <w:t>今後も増加が見込まれる訪日外国人旅行者の利便性向上のため、無料Ｗｉ－Ｆｉ環境の整備を推進します。</w:t>
      </w:r>
    </w:p>
    <w:p w:rsidR="00202FA5" w:rsidRPr="00EA297F" w:rsidRDefault="001D0866" w:rsidP="00202FA5">
      <w:pPr>
        <w:ind w:firstLineChars="250" w:firstLine="525"/>
        <w:rPr>
          <w:rFonts w:asciiTheme="minorEastAsia" w:hAnsiTheme="minorEastAsia"/>
        </w:rPr>
      </w:pPr>
      <w:r w:rsidRPr="00EA297F">
        <w:rPr>
          <w:rFonts w:asciiTheme="minorEastAsia" w:hAnsiTheme="minorEastAsia" w:hint="eastAsia"/>
        </w:rPr>
        <w:t>（１－２－４</w:t>
      </w:r>
      <w:r w:rsidR="00202FA5"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7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54" w:name="_Toc474328788"/>
            <w:bookmarkStart w:id="55" w:name="_Toc479096596"/>
            <w:bookmarkStart w:id="56" w:name="_Toc534629859"/>
            <w:r w:rsidRPr="00EA297F">
              <w:rPr>
                <w:rFonts w:hint="eastAsia"/>
                <w:kern w:val="0"/>
              </w:rPr>
              <w:t>無料Ｗｉ－Ｆｉ環境の整備</w:t>
            </w:r>
            <w:bookmarkEnd w:id="54"/>
            <w:bookmarkEnd w:id="55"/>
            <w:bookmarkEnd w:id="5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産業振興</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センター</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6D3596"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E62D58" w:rsidRPr="00EA297F" w:rsidRDefault="00202FA5" w:rsidP="00202FA5">
      <w:pPr>
        <w:spacing w:line="240" w:lineRule="exact"/>
        <w:ind w:leftChars="338" w:left="852" w:hanging="142"/>
        <w:rPr>
          <w:rFonts w:asciiTheme="minorEastAsia" w:hAnsiTheme="minorEastAsia"/>
          <w:sz w:val="16"/>
          <w:szCs w:val="16"/>
        </w:rPr>
      </w:pPr>
      <w:r w:rsidRPr="00EA297F">
        <w:rPr>
          <w:rFonts w:asciiTheme="minorEastAsia" w:hAnsiTheme="minorEastAsia" w:hint="eastAsia"/>
          <w:bCs/>
          <w:sz w:val="16"/>
          <w:szCs w:val="16"/>
        </w:rPr>
        <w:t>・</w:t>
      </w:r>
      <w:r w:rsidRPr="00EA297F">
        <w:rPr>
          <w:rFonts w:asciiTheme="minorEastAsia" w:hAnsiTheme="minorEastAsia" w:hint="eastAsia"/>
          <w:sz w:val="16"/>
          <w:szCs w:val="16"/>
        </w:rPr>
        <w:t>Ｗｉ－Ｆｉ　…　無線ＬＡＮを利用したインターネットへの接続を提供するサービス。</w:t>
      </w:r>
    </w:p>
    <w:p w:rsidR="003845B0" w:rsidRPr="00EA297F" w:rsidRDefault="003845B0" w:rsidP="00202FA5">
      <w:pPr>
        <w:spacing w:line="240" w:lineRule="exact"/>
        <w:ind w:leftChars="338" w:left="852" w:hanging="142"/>
        <w:rPr>
          <w:rFonts w:asciiTheme="minorEastAsia" w:hAnsiTheme="minorEastAsia"/>
          <w:sz w:val="16"/>
          <w:szCs w:val="16"/>
        </w:rPr>
      </w:pPr>
    </w:p>
    <w:p w:rsidR="00887713" w:rsidRPr="00EA297F" w:rsidRDefault="00887713" w:rsidP="00887713">
      <w:pPr>
        <w:pStyle w:val="a3"/>
        <w:numPr>
          <w:ilvl w:val="0"/>
          <w:numId w:val="28"/>
        </w:numPr>
        <w:ind w:leftChars="0"/>
        <w:rPr>
          <w:rFonts w:asciiTheme="majorEastAsia" w:eastAsiaTheme="majorEastAsia" w:hAnsiTheme="majorEastAsia"/>
          <w:b/>
          <w:bCs/>
        </w:rPr>
      </w:pPr>
      <w:r w:rsidRPr="00EA297F">
        <w:rPr>
          <w:rFonts w:asciiTheme="majorEastAsia" w:eastAsiaTheme="majorEastAsia" w:hAnsiTheme="majorEastAsia" w:hint="eastAsia"/>
          <w:b/>
          <w:bCs/>
        </w:rPr>
        <w:t>ＳＮＳを活用した情報発信・情報交流を行います。</w:t>
      </w:r>
    </w:p>
    <w:p w:rsidR="00887713" w:rsidRPr="00EA297F" w:rsidRDefault="00887713" w:rsidP="00887713">
      <w:pPr>
        <w:ind w:leftChars="350" w:left="735" w:firstLineChars="100" w:firstLine="210"/>
        <w:rPr>
          <w:rFonts w:asciiTheme="minorEastAsia" w:hAnsiTheme="minorEastAsia"/>
        </w:rPr>
      </w:pPr>
      <w:r w:rsidRPr="00EA297F">
        <w:rPr>
          <w:rFonts w:asciiTheme="minorEastAsia" w:hAnsiTheme="minorEastAsia" w:hint="eastAsia"/>
        </w:rPr>
        <w:t>ツイッターやフェイスブック等のＳＮＳを、区からの情報発信や区と区民</w:t>
      </w:r>
      <w:r w:rsidR="006C12CA" w:rsidRPr="00EA297F">
        <w:rPr>
          <w:rFonts w:asciiTheme="minorEastAsia" w:hAnsiTheme="minorEastAsia" w:hint="eastAsia"/>
        </w:rPr>
        <w:t>と</w:t>
      </w:r>
      <w:r w:rsidRPr="00EA297F">
        <w:rPr>
          <w:rFonts w:asciiTheme="minorEastAsia" w:hAnsiTheme="minorEastAsia" w:hint="eastAsia"/>
        </w:rPr>
        <w:t>が情報交流を行う今日的な手段として捉え、発信する情報の正確性や中立性を確保するために策定したガイドラインに基づき、それぞれのＳＮＳの特性に合った活用を行います。</w:t>
      </w:r>
    </w:p>
    <w:p w:rsidR="00887713" w:rsidRPr="00EA297F" w:rsidRDefault="001D0866" w:rsidP="00887713">
      <w:pPr>
        <w:ind w:firstLineChars="250" w:firstLine="525"/>
        <w:rPr>
          <w:rFonts w:asciiTheme="minorEastAsia" w:hAnsiTheme="minorEastAsia"/>
        </w:rPr>
      </w:pPr>
      <w:r w:rsidRPr="00EA297F">
        <w:rPr>
          <w:rFonts w:asciiTheme="minorEastAsia" w:hAnsiTheme="minorEastAsia" w:hint="eastAsia"/>
        </w:rPr>
        <w:t>（１－２－５</w:t>
      </w:r>
      <w:r w:rsidR="00887713"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4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5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57" w:name="_Toc474328789"/>
            <w:bookmarkStart w:id="58" w:name="_Toc479096597"/>
            <w:bookmarkStart w:id="59" w:name="_Toc534629860"/>
            <w:r w:rsidRPr="00EA297F">
              <w:rPr>
                <w:rFonts w:hint="eastAsia"/>
                <w:kern w:val="0"/>
              </w:rPr>
              <w:t>区民への情報発信・情報交流におけるＳＮＳの活用</w:t>
            </w:r>
            <w:bookmarkEnd w:id="57"/>
            <w:bookmarkEnd w:id="58"/>
            <w:bookmarkEnd w:id="5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r w:rsidRPr="00EA297F">
              <w:rPr>
                <w:rFonts w:ascii="ＭＳ ゴシック" w:eastAsia="ＭＳ ゴシック" w:hAnsi="ＭＳ ゴシック" w:cs="ＭＳ Ｐゴシック" w:hint="eastAsia"/>
                <w:kern w:val="0"/>
                <w:szCs w:val="21"/>
              </w:rPr>
              <w:br/>
              <w:t>広報課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r>
    </w:tbl>
    <w:p w:rsidR="00887713" w:rsidRPr="00EA297F" w:rsidRDefault="00887713" w:rsidP="00887713">
      <w:pPr>
        <w:spacing w:line="240" w:lineRule="exact"/>
        <w:ind w:leftChars="338" w:left="850" w:hanging="140"/>
        <w:rPr>
          <w:rFonts w:asciiTheme="minorEastAsia" w:hAnsiTheme="minorEastAsia"/>
          <w:sz w:val="16"/>
          <w:szCs w:val="16"/>
        </w:rPr>
      </w:pPr>
      <w:r w:rsidRPr="00EA297F">
        <w:rPr>
          <w:rFonts w:asciiTheme="minorEastAsia" w:hAnsiTheme="minorEastAsia" w:hint="eastAsia"/>
          <w:bCs/>
          <w:sz w:val="16"/>
          <w:szCs w:val="16"/>
        </w:rPr>
        <w:t xml:space="preserve">・ＳＮＳ　…　</w:t>
      </w:r>
      <w:r w:rsidRPr="00EA297F">
        <w:rPr>
          <w:rFonts w:asciiTheme="minorEastAsia" w:hAnsiTheme="minorEastAsia" w:hint="eastAsia"/>
          <w:sz w:val="16"/>
          <w:szCs w:val="16"/>
        </w:rPr>
        <w:t>Social Networking Serviceの略。人と人との社会的ネットワークをインターネット上で構築するサービス。</w:t>
      </w:r>
    </w:p>
    <w:p w:rsidR="00887713" w:rsidRPr="00EA297F" w:rsidRDefault="00887713" w:rsidP="00887713">
      <w:pPr>
        <w:spacing w:line="240" w:lineRule="exact"/>
        <w:ind w:leftChars="339" w:left="853" w:hangingChars="88" w:hanging="141"/>
        <w:rPr>
          <w:rFonts w:asciiTheme="minorEastAsia" w:hAnsiTheme="minorEastAsia"/>
          <w:sz w:val="16"/>
          <w:szCs w:val="16"/>
        </w:rPr>
      </w:pPr>
      <w:r w:rsidRPr="00EA297F">
        <w:rPr>
          <w:rFonts w:asciiTheme="minorEastAsia" w:hAnsiTheme="minorEastAsia" w:hint="eastAsia"/>
          <w:sz w:val="16"/>
          <w:szCs w:val="16"/>
        </w:rPr>
        <w:t>・ツイッター　…　「ツイート」と称される短文を投稿できる情報サービス。</w:t>
      </w:r>
      <w:r w:rsidR="00C55BB8" w:rsidRPr="00EA297F">
        <w:rPr>
          <w:rFonts w:asciiTheme="minorEastAsia" w:hAnsiTheme="minorEastAsia" w:hint="eastAsia"/>
          <w:sz w:val="16"/>
          <w:szCs w:val="16"/>
        </w:rPr>
        <w:t>なお、ツイートとは「“鳥のさえずり”や“つぶやき”」という意味が</w:t>
      </w:r>
      <w:r w:rsidRPr="00EA297F">
        <w:rPr>
          <w:rFonts w:asciiTheme="minorEastAsia" w:hAnsiTheme="minorEastAsia" w:hint="eastAsia"/>
          <w:sz w:val="16"/>
          <w:szCs w:val="16"/>
        </w:rPr>
        <w:t>ある。</w:t>
      </w:r>
    </w:p>
    <w:p w:rsidR="00887713" w:rsidRPr="00EA297F" w:rsidRDefault="00887713" w:rsidP="00887713">
      <w:pPr>
        <w:spacing w:line="240" w:lineRule="exact"/>
        <w:ind w:leftChars="338" w:left="850" w:hanging="140"/>
        <w:rPr>
          <w:rFonts w:asciiTheme="minorEastAsia" w:hAnsiTheme="minorEastAsia"/>
          <w:sz w:val="16"/>
          <w:szCs w:val="16"/>
        </w:rPr>
      </w:pPr>
      <w:r w:rsidRPr="00EA297F">
        <w:rPr>
          <w:rFonts w:asciiTheme="minorEastAsia" w:hAnsiTheme="minorEastAsia" w:hint="eastAsia"/>
          <w:bCs/>
          <w:sz w:val="16"/>
          <w:szCs w:val="16"/>
        </w:rPr>
        <w:t>・フェイスブック　…　ＳＮＳのサービスの一つ。実名で登録する特徴</w:t>
      </w:r>
      <w:r w:rsidR="006C12CA" w:rsidRPr="00EA297F">
        <w:rPr>
          <w:rFonts w:asciiTheme="minorEastAsia" w:hAnsiTheme="minorEastAsia" w:hint="eastAsia"/>
          <w:bCs/>
          <w:sz w:val="16"/>
          <w:szCs w:val="16"/>
        </w:rPr>
        <w:t>を持つ</w:t>
      </w:r>
      <w:r w:rsidRPr="00EA297F">
        <w:rPr>
          <w:rFonts w:asciiTheme="minorEastAsia" w:hAnsiTheme="minorEastAsia" w:hint="eastAsia"/>
          <w:bCs/>
          <w:sz w:val="16"/>
          <w:szCs w:val="16"/>
        </w:rPr>
        <w:t>。</w:t>
      </w:r>
    </w:p>
    <w:p w:rsidR="00887713" w:rsidRPr="00EA297F" w:rsidRDefault="00887713" w:rsidP="00180D04">
      <w:pPr>
        <w:widowControl/>
        <w:jc w:val="left"/>
        <w:rPr>
          <w:rFonts w:asciiTheme="minorEastAsia" w:hAnsiTheme="minorEastAsia"/>
        </w:rPr>
      </w:pPr>
    </w:p>
    <w:p w:rsidR="00887713" w:rsidRPr="00EA297F" w:rsidRDefault="00887713" w:rsidP="00887713">
      <w:pPr>
        <w:pStyle w:val="a3"/>
        <w:numPr>
          <w:ilvl w:val="0"/>
          <w:numId w:val="28"/>
        </w:numPr>
        <w:ind w:leftChars="0"/>
        <w:rPr>
          <w:rFonts w:asciiTheme="majorEastAsia" w:eastAsiaTheme="majorEastAsia" w:hAnsiTheme="majorEastAsia"/>
          <w:b/>
          <w:bCs/>
        </w:rPr>
      </w:pPr>
      <w:r w:rsidRPr="00EA297F">
        <w:rPr>
          <w:rFonts w:asciiTheme="majorEastAsia" w:eastAsiaTheme="majorEastAsia" w:hAnsiTheme="majorEastAsia" w:hint="eastAsia"/>
          <w:b/>
          <w:bCs/>
        </w:rPr>
        <w:t>区内就労促進と産業振興</w:t>
      </w:r>
      <w:r w:rsidR="00090F30" w:rsidRPr="00EA297F">
        <w:rPr>
          <w:rFonts w:asciiTheme="majorEastAsia" w:eastAsiaTheme="majorEastAsia" w:hAnsiTheme="majorEastAsia" w:hint="eastAsia"/>
          <w:b/>
          <w:bCs/>
        </w:rPr>
        <w:t>に向けた</w:t>
      </w:r>
      <w:r w:rsidRPr="00EA297F">
        <w:rPr>
          <w:rFonts w:asciiTheme="majorEastAsia" w:eastAsiaTheme="majorEastAsia" w:hAnsiTheme="majorEastAsia" w:hint="eastAsia"/>
          <w:b/>
          <w:bCs/>
        </w:rPr>
        <w:t>情報発信をします。</w:t>
      </w:r>
      <w:r w:rsidR="00792C4D" w:rsidRPr="00EA297F">
        <w:rPr>
          <w:rFonts w:ascii="ＭＳ ゴシック" w:eastAsia="ＭＳ ゴシック" w:hAnsi="ＭＳ ゴシック" w:cs="ＭＳ Ｐゴシック" w:hint="eastAsia"/>
          <w:b/>
          <w:kern w:val="0"/>
          <w:szCs w:val="21"/>
          <w:bdr w:val="single" w:sz="4" w:space="0" w:color="auto"/>
        </w:rPr>
        <w:t>実計</w:t>
      </w:r>
    </w:p>
    <w:p w:rsidR="00887713" w:rsidRPr="00EA297F" w:rsidRDefault="00887713" w:rsidP="00887713">
      <w:pPr>
        <w:ind w:leftChars="350" w:left="735" w:firstLineChars="100" w:firstLine="210"/>
        <w:rPr>
          <w:rFonts w:asciiTheme="minorEastAsia" w:hAnsiTheme="minorEastAsia"/>
        </w:rPr>
      </w:pPr>
      <w:r w:rsidRPr="00EA297F">
        <w:rPr>
          <w:rFonts w:asciiTheme="minorEastAsia" w:hAnsiTheme="minorEastAsia" w:hint="eastAsia"/>
        </w:rPr>
        <w:t>杉並区就労支援センターの情報・資料コーナーやホームページ、ＳＮＳ等を活用し、区内企業のＰＲや就労関係の情報を発信することにより、働きたい区民の働く機会を増やし、区内企業に必要な人材の確保を実現することで区内の産業振興を推進します。</w:t>
      </w:r>
    </w:p>
    <w:p w:rsidR="00887713" w:rsidRPr="00EA297F" w:rsidRDefault="001D0866" w:rsidP="00887713">
      <w:pPr>
        <w:ind w:firstLineChars="250" w:firstLine="525"/>
        <w:rPr>
          <w:rFonts w:asciiTheme="minorEastAsia" w:hAnsiTheme="minorEastAsia"/>
        </w:rPr>
      </w:pPr>
      <w:r w:rsidRPr="00EA297F">
        <w:rPr>
          <w:rFonts w:asciiTheme="minorEastAsia" w:hAnsiTheme="minorEastAsia" w:hint="eastAsia"/>
        </w:rPr>
        <w:t>（１－２－６</w:t>
      </w:r>
      <w:r w:rsidR="00887713"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77"/>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43"/>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60" w:name="_Toc474328790"/>
            <w:bookmarkStart w:id="61" w:name="_Toc479096598"/>
            <w:bookmarkStart w:id="62" w:name="_Toc534629861"/>
            <w:r w:rsidRPr="00EA297F">
              <w:rPr>
                <w:rFonts w:hint="eastAsia"/>
                <w:kern w:val="0"/>
              </w:rPr>
              <w:t>区内就労促進と産業振興のための情報発信</w:t>
            </w:r>
            <w:bookmarkEnd w:id="60"/>
            <w:bookmarkEnd w:id="61"/>
            <w:bookmarkEnd w:id="6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産業振興</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センター</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E62D58" w:rsidRPr="00EA297F" w:rsidRDefault="00E62D58">
      <w:pPr>
        <w:widowControl/>
        <w:jc w:val="left"/>
        <w:rPr>
          <w:rFonts w:asciiTheme="minorEastAsia" w:hAnsiTheme="minorEastAsia"/>
        </w:rPr>
      </w:pPr>
    </w:p>
    <w:p w:rsidR="003845B0" w:rsidRPr="00EA297F" w:rsidRDefault="003845B0">
      <w:pPr>
        <w:widowControl/>
        <w:jc w:val="left"/>
        <w:rPr>
          <w:rFonts w:asciiTheme="minorEastAsia" w:hAnsiTheme="minorEastAsia"/>
        </w:rPr>
      </w:pPr>
    </w:p>
    <w:p w:rsidR="003845B0" w:rsidRPr="00EA297F" w:rsidRDefault="003845B0">
      <w:pPr>
        <w:widowControl/>
        <w:jc w:val="left"/>
        <w:rPr>
          <w:rFonts w:asciiTheme="minorEastAsia" w:hAnsiTheme="minorEastAsia"/>
        </w:rPr>
      </w:pPr>
    </w:p>
    <w:p w:rsidR="003845B0" w:rsidRPr="00EA297F" w:rsidRDefault="003845B0">
      <w:pPr>
        <w:widowControl/>
        <w:jc w:val="left"/>
        <w:rPr>
          <w:rFonts w:asciiTheme="minorEastAsia" w:hAnsiTheme="minorEastAsia"/>
        </w:rPr>
      </w:pPr>
    </w:p>
    <w:p w:rsidR="003845B0" w:rsidRPr="00EA297F" w:rsidRDefault="003845B0">
      <w:pPr>
        <w:widowControl/>
        <w:jc w:val="left"/>
        <w:rPr>
          <w:rFonts w:asciiTheme="minorEastAsia" w:hAnsiTheme="minorEastAsia"/>
        </w:rPr>
      </w:pPr>
    </w:p>
    <w:p w:rsidR="00202FA5" w:rsidRPr="00EA297F" w:rsidRDefault="00E64412" w:rsidP="00202FA5">
      <w:pPr>
        <w:pStyle w:val="a3"/>
        <w:numPr>
          <w:ilvl w:val="0"/>
          <w:numId w:val="28"/>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ポータルサイト等を活用した</w:t>
      </w:r>
      <w:r w:rsidR="00202FA5" w:rsidRPr="00EA297F">
        <w:rPr>
          <w:rFonts w:asciiTheme="majorEastAsia" w:eastAsiaTheme="majorEastAsia" w:hAnsiTheme="majorEastAsia" w:hint="eastAsia"/>
          <w:b/>
          <w:bCs/>
        </w:rPr>
        <w:t>ふるさと納税制度</w:t>
      </w:r>
      <w:r w:rsidRPr="00EA297F">
        <w:rPr>
          <w:rFonts w:asciiTheme="majorEastAsia" w:eastAsiaTheme="majorEastAsia" w:hAnsiTheme="majorEastAsia" w:hint="eastAsia"/>
          <w:b/>
          <w:bCs/>
        </w:rPr>
        <w:t>に係る情報発信を行います</w:t>
      </w:r>
      <w:r w:rsidR="00202FA5" w:rsidRPr="00EA297F">
        <w:rPr>
          <w:rFonts w:asciiTheme="majorEastAsia" w:eastAsiaTheme="majorEastAsia" w:hAnsiTheme="majorEastAsia" w:hint="eastAsia"/>
          <w:b/>
          <w:bCs/>
        </w:rPr>
        <w:t>。</w:t>
      </w:r>
      <w:r w:rsidR="00202FA5" w:rsidRPr="00EA297F">
        <w:rPr>
          <w:rFonts w:ascii="ＭＳ ゴシック" w:eastAsia="ＭＳ ゴシック" w:hAnsi="ＭＳ ゴシック" w:cs="ＭＳ Ｐゴシック" w:hint="eastAsia"/>
          <w:b/>
          <w:kern w:val="0"/>
          <w:szCs w:val="21"/>
          <w:bdr w:val="single" w:sz="4" w:space="0" w:color="auto"/>
        </w:rPr>
        <w:t>行革</w:t>
      </w:r>
    </w:p>
    <w:p w:rsidR="00202FA5" w:rsidRPr="00EA297F" w:rsidRDefault="00BF7D1F" w:rsidP="00202FA5">
      <w:pPr>
        <w:ind w:leftChars="350" w:left="735" w:firstLineChars="100" w:firstLine="210"/>
        <w:rPr>
          <w:rFonts w:asciiTheme="minorEastAsia" w:hAnsiTheme="minorEastAsia"/>
        </w:rPr>
      </w:pPr>
      <w:r w:rsidRPr="00EA297F">
        <w:rPr>
          <w:rFonts w:asciiTheme="minorEastAsia" w:hAnsiTheme="minorEastAsia" w:hint="eastAsia"/>
        </w:rPr>
        <w:t>ふるさと納税のための民間ポータルサイトを活用し、健全な寄附文化の醸成に資する寄附の募集を「杉並クラウドファンディング」として、区内外へ積極的に情報発信し、寄附の受入を図ります。</w:t>
      </w:r>
    </w:p>
    <w:p w:rsidR="00202FA5" w:rsidRPr="00EA297F" w:rsidRDefault="001D0866" w:rsidP="00202FA5">
      <w:pPr>
        <w:ind w:firstLineChars="250" w:firstLine="525"/>
        <w:rPr>
          <w:rFonts w:asciiTheme="minorEastAsia" w:hAnsiTheme="minorEastAsia"/>
        </w:rPr>
      </w:pPr>
      <w:r w:rsidRPr="00EA297F">
        <w:rPr>
          <w:rFonts w:asciiTheme="minorEastAsia" w:hAnsiTheme="minorEastAsia" w:hint="eastAsia"/>
        </w:rPr>
        <w:t>（１－２－７</w:t>
      </w:r>
      <w:r w:rsidR="00202FA5"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73"/>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63" w:name="_Toc474328791"/>
            <w:bookmarkStart w:id="64" w:name="_Toc479096599"/>
            <w:bookmarkStart w:id="65" w:name="_Toc534629862"/>
            <w:r w:rsidRPr="00EA297F">
              <w:rPr>
                <w:rFonts w:hint="eastAsia"/>
                <w:kern w:val="0"/>
              </w:rPr>
              <w:t>ふるさと納税制度</w:t>
            </w:r>
            <w:bookmarkEnd w:id="63"/>
            <w:bookmarkEnd w:id="64"/>
            <w:r w:rsidRPr="00EA297F">
              <w:rPr>
                <w:rFonts w:hint="eastAsia"/>
                <w:kern w:val="0"/>
              </w:rPr>
              <w:t>に係る情報発信</w:t>
            </w:r>
            <w:bookmarkEnd w:id="65"/>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区民生活部管理課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885149" w:rsidRPr="00EA297F" w:rsidRDefault="00202FA5" w:rsidP="00885149">
      <w:pPr>
        <w:spacing w:line="240" w:lineRule="exact"/>
        <w:ind w:leftChars="338" w:left="848" w:hangingChars="86" w:hanging="138"/>
        <w:rPr>
          <w:rFonts w:asciiTheme="minorEastAsia" w:hAnsiTheme="minorEastAsia"/>
          <w:sz w:val="16"/>
          <w:szCs w:val="16"/>
        </w:rPr>
      </w:pPr>
      <w:r w:rsidRPr="00EA297F">
        <w:rPr>
          <w:rFonts w:asciiTheme="minorEastAsia" w:hAnsiTheme="minorEastAsia" w:hint="eastAsia"/>
          <w:sz w:val="16"/>
          <w:szCs w:val="16"/>
        </w:rPr>
        <w:t>・ふるさと納税　…　自分の選んだ自治体に寄附を行った場合に、寄附額のうち2,000</w:t>
      </w:r>
      <w:r w:rsidR="00741E94" w:rsidRPr="00EA297F">
        <w:rPr>
          <w:rFonts w:asciiTheme="minorEastAsia" w:hAnsiTheme="minorEastAsia" w:hint="eastAsia"/>
          <w:sz w:val="16"/>
          <w:szCs w:val="16"/>
        </w:rPr>
        <w:t>円を超</w:t>
      </w:r>
      <w:r w:rsidRPr="00EA297F">
        <w:rPr>
          <w:rFonts w:asciiTheme="minorEastAsia" w:hAnsiTheme="minorEastAsia" w:hint="eastAsia"/>
          <w:sz w:val="16"/>
          <w:szCs w:val="16"/>
        </w:rPr>
        <w:t>える部分について、所得税</w:t>
      </w:r>
      <w:r w:rsidR="00BF7D1F" w:rsidRPr="00EA297F">
        <w:rPr>
          <w:rFonts w:asciiTheme="minorEastAsia" w:hAnsiTheme="minorEastAsia" w:hint="eastAsia"/>
          <w:sz w:val="16"/>
          <w:szCs w:val="16"/>
        </w:rPr>
        <w:t>及び</w:t>
      </w:r>
      <w:r w:rsidRPr="00EA297F">
        <w:rPr>
          <w:rFonts w:asciiTheme="minorEastAsia" w:hAnsiTheme="minorEastAsia" w:hint="eastAsia"/>
          <w:sz w:val="16"/>
          <w:szCs w:val="16"/>
        </w:rPr>
        <w:t>住民税から原則として全額控除される制度</w:t>
      </w:r>
      <w:r w:rsidR="00BF7D1F" w:rsidRPr="00EA297F">
        <w:rPr>
          <w:rFonts w:asciiTheme="minorEastAsia" w:hAnsiTheme="minorEastAsia" w:hint="eastAsia"/>
          <w:sz w:val="16"/>
          <w:szCs w:val="16"/>
        </w:rPr>
        <w:t>（上限あり）</w:t>
      </w:r>
      <w:r w:rsidRPr="00EA297F">
        <w:rPr>
          <w:rFonts w:asciiTheme="minorEastAsia" w:hAnsiTheme="minorEastAsia" w:hint="eastAsia"/>
          <w:sz w:val="16"/>
          <w:szCs w:val="16"/>
        </w:rPr>
        <w:t>。</w:t>
      </w:r>
    </w:p>
    <w:p w:rsidR="00347A62" w:rsidRPr="00EA297F" w:rsidRDefault="00885149" w:rsidP="00347A62">
      <w:pPr>
        <w:spacing w:line="240" w:lineRule="exact"/>
        <w:ind w:leftChars="338" w:left="848" w:hangingChars="86" w:hanging="138"/>
        <w:rPr>
          <w:rFonts w:asciiTheme="minorEastAsia" w:hAnsiTheme="minorEastAsia"/>
          <w:sz w:val="16"/>
          <w:szCs w:val="16"/>
        </w:rPr>
      </w:pPr>
      <w:r w:rsidRPr="00EA297F">
        <w:rPr>
          <w:rFonts w:asciiTheme="minorEastAsia" w:hAnsiTheme="minorEastAsia" w:hint="eastAsia"/>
          <w:sz w:val="16"/>
          <w:szCs w:val="16"/>
        </w:rPr>
        <w:t>・</w:t>
      </w:r>
      <w:r w:rsidR="00A27881" w:rsidRPr="00EA297F">
        <w:rPr>
          <w:rFonts w:asciiTheme="minorEastAsia" w:hAnsiTheme="minorEastAsia" w:hint="eastAsia"/>
          <w:sz w:val="16"/>
          <w:szCs w:val="16"/>
        </w:rPr>
        <w:t>杉並クラウドファンディング　…　杉並区における一定目的の事業の実現を目指すための見返りを求めない</w:t>
      </w:r>
      <w:r w:rsidR="00E64412" w:rsidRPr="00EA297F">
        <w:rPr>
          <w:rFonts w:asciiTheme="minorEastAsia" w:hAnsiTheme="minorEastAsia" w:hint="eastAsia"/>
          <w:sz w:val="16"/>
          <w:szCs w:val="16"/>
        </w:rPr>
        <w:t>寄附</w:t>
      </w:r>
      <w:r w:rsidR="00A27881" w:rsidRPr="00EA297F">
        <w:rPr>
          <w:rFonts w:asciiTheme="minorEastAsia" w:hAnsiTheme="minorEastAsia" w:hint="eastAsia"/>
          <w:sz w:val="16"/>
          <w:szCs w:val="16"/>
        </w:rPr>
        <w:t>型の寄附募集。民間のポータルサイトのクラウドファンディングとは異なり、寄附募集の期限を定めない。</w:t>
      </w:r>
    </w:p>
    <w:p w:rsidR="00202FA5" w:rsidRPr="00EA297F" w:rsidRDefault="00202FA5">
      <w:pPr>
        <w:widowControl/>
        <w:jc w:val="left"/>
        <w:rPr>
          <w:rFonts w:asciiTheme="minorEastAsia" w:hAnsiTheme="minorEastAsia"/>
        </w:rPr>
      </w:pPr>
    </w:p>
    <w:p w:rsidR="00354143" w:rsidRPr="00EA297F" w:rsidRDefault="00570C3B" w:rsidP="00C16282">
      <w:pPr>
        <w:pStyle w:val="a3"/>
        <w:numPr>
          <w:ilvl w:val="0"/>
          <w:numId w:val="28"/>
        </w:numPr>
        <w:ind w:leftChars="0"/>
        <w:rPr>
          <w:rFonts w:asciiTheme="majorEastAsia" w:eastAsiaTheme="majorEastAsia" w:hAnsiTheme="majorEastAsia"/>
          <w:b/>
          <w:bCs/>
        </w:rPr>
      </w:pPr>
      <w:r w:rsidRPr="00EA297F">
        <w:rPr>
          <w:rFonts w:asciiTheme="majorEastAsia" w:eastAsiaTheme="majorEastAsia" w:hAnsiTheme="majorEastAsia" w:hint="eastAsia"/>
          <w:b/>
          <w:bCs/>
        </w:rPr>
        <w:t>マイナンバー制度</w:t>
      </w:r>
      <w:r w:rsidR="00C16282" w:rsidRPr="00EA297F">
        <w:rPr>
          <w:rFonts w:asciiTheme="majorEastAsia" w:eastAsiaTheme="majorEastAsia" w:hAnsiTheme="majorEastAsia" w:hint="eastAsia"/>
          <w:b/>
          <w:bCs/>
        </w:rPr>
        <w:t>を活用した区民の利便性向上</w:t>
      </w:r>
      <w:r w:rsidRPr="00EA297F">
        <w:rPr>
          <w:rFonts w:asciiTheme="majorEastAsia" w:eastAsiaTheme="majorEastAsia" w:hAnsiTheme="majorEastAsia" w:hint="eastAsia"/>
          <w:b/>
          <w:bCs/>
        </w:rPr>
        <w:t>を図ります</w:t>
      </w:r>
      <w:r w:rsidR="000A0637" w:rsidRPr="00EA297F">
        <w:rPr>
          <w:rFonts w:asciiTheme="majorEastAsia" w:eastAsiaTheme="majorEastAsia" w:hAnsiTheme="majorEastAsia" w:hint="eastAsia"/>
          <w:b/>
          <w:bCs/>
        </w:rPr>
        <w:t>。</w:t>
      </w:r>
    </w:p>
    <w:p w:rsidR="00A5225B" w:rsidRPr="00EA297F" w:rsidRDefault="00C16282" w:rsidP="005353AF">
      <w:pPr>
        <w:ind w:leftChars="350" w:left="735" w:firstLineChars="100" w:firstLine="210"/>
        <w:rPr>
          <w:rFonts w:asciiTheme="minorEastAsia" w:hAnsiTheme="minorEastAsia"/>
          <w:szCs w:val="21"/>
        </w:rPr>
      </w:pPr>
      <w:r w:rsidRPr="00EA297F">
        <w:rPr>
          <w:rFonts w:asciiTheme="minorEastAsia" w:hAnsiTheme="minorEastAsia" w:hint="eastAsia"/>
          <w:kern w:val="0"/>
        </w:rPr>
        <w:t>マイナンバー制度に基づく他の行政機関等との情報連携を行い、各種手続に必要となる課税証明書等の提出書類の省略を推進するとともに、マイナポータルのお知らせ機能を活用した情報発信やマイナンバーカードの活用について検討を行うなど、マイナンバー制度を活用した区民の利便性向上を図ります。</w:t>
      </w:r>
    </w:p>
    <w:p w:rsidR="00354143" w:rsidRPr="00EA297F" w:rsidRDefault="00354143" w:rsidP="00354143">
      <w:pPr>
        <w:ind w:firstLineChars="250" w:firstLine="525"/>
        <w:rPr>
          <w:rFonts w:asciiTheme="minorEastAsia" w:hAnsiTheme="minorEastAsia"/>
        </w:rPr>
      </w:pPr>
      <w:r w:rsidRPr="00EA297F">
        <w:rPr>
          <w:rFonts w:asciiTheme="minorEastAsia" w:hAnsiTheme="minorEastAsia" w:hint="eastAsia"/>
        </w:rPr>
        <w:t>（１－２－８）</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9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center"/>
            <w:hideMark/>
          </w:tcPr>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4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66" w:name="_Toc534629863"/>
            <w:r w:rsidRPr="00EA297F">
              <w:rPr>
                <w:rFonts w:hint="eastAsia"/>
                <w:kern w:val="0"/>
              </w:rPr>
              <w:t>マイナンバー制度を活用した区民の利便性向上</w:t>
            </w:r>
            <w:bookmarkEnd w:id="6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r>
    </w:tbl>
    <w:p w:rsidR="009534C6" w:rsidRPr="00EA297F" w:rsidRDefault="009534C6" w:rsidP="009534C6">
      <w:pPr>
        <w:pStyle w:val="a3"/>
        <w:spacing w:line="240" w:lineRule="exact"/>
        <w:ind w:leftChars="338" w:left="851" w:hangingChars="88" w:hanging="141"/>
        <w:rPr>
          <w:rFonts w:asciiTheme="minorEastAsia" w:hAnsiTheme="minorEastAsia"/>
          <w:bCs/>
          <w:sz w:val="16"/>
          <w:szCs w:val="16"/>
        </w:rPr>
      </w:pPr>
      <w:r w:rsidRPr="00EA297F">
        <w:rPr>
          <w:rFonts w:asciiTheme="minorEastAsia" w:hAnsiTheme="minorEastAsia" w:hint="eastAsia"/>
          <w:bCs/>
          <w:sz w:val="16"/>
          <w:szCs w:val="16"/>
        </w:rPr>
        <w:t>・マイナンバー制度</w:t>
      </w:r>
      <w:r w:rsidR="000B67BD" w:rsidRPr="00EA297F">
        <w:rPr>
          <w:rFonts w:asciiTheme="minorEastAsia" w:hAnsiTheme="minorEastAsia" w:hint="eastAsia"/>
          <w:bCs/>
          <w:sz w:val="16"/>
          <w:szCs w:val="16"/>
        </w:rPr>
        <w:t>（社会保障・税番号制度）</w:t>
      </w:r>
      <w:r w:rsidRPr="00EA297F">
        <w:rPr>
          <w:rFonts w:asciiTheme="minorEastAsia" w:hAnsiTheme="minorEastAsia" w:hint="eastAsia"/>
          <w:bCs/>
          <w:sz w:val="16"/>
          <w:szCs w:val="16"/>
        </w:rPr>
        <w:t>…　国民に対して１人１つの番号（個人番号）を付する制度。社会保障や税等の分野で効率的に情報を管理・確認するために活用される。</w:t>
      </w:r>
    </w:p>
    <w:p w:rsidR="00354143" w:rsidRPr="00EA297F" w:rsidRDefault="00CF61F3" w:rsidP="001E1A3A">
      <w:pPr>
        <w:spacing w:line="240" w:lineRule="exact"/>
        <w:ind w:leftChars="338" w:left="852" w:hanging="142"/>
        <w:rPr>
          <w:rFonts w:asciiTheme="minorEastAsia" w:hAnsiTheme="minorEastAsia"/>
        </w:rPr>
      </w:pPr>
      <w:r w:rsidRPr="00EA297F">
        <w:rPr>
          <w:rFonts w:asciiTheme="minorEastAsia" w:hAnsiTheme="minorEastAsia" w:hint="eastAsia"/>
          <w:sz w:val="16"/>
          <w:szCs w:val="16"/>
        </w:rPr>
        <w:t xml:space="preserve">・マイナポータル　…　</w:t>
      </w:r>
      <w:r w:rsidR="005B6DEE" w:rsidRPr="00EA297F">
        <w:rPr>
          <w:rFonts w:ascii="ＭＳ 明朝" w:eastAsia="ＭＳ 明朝" w:hAnsi="ＭＳ 明朝" w:hint="eastAsia"/>
          <w:sz w:val="16"/>
          <w:szCs w:val="16"/>
        </w:rPr>
        <w:t>マイナンバーカードを持っている人が利用できる、政府が運営するオンラインサービス。</w:t>
      </w:r>
      <w:r w:rsidR="00741E94" w:rsidRPr="00EA297F">
        <w:rPr>
          <w:rFonts w:ascii="ＭＳ 明朝" w:eastAsia="ＭＳ 明朝" w:hAnsi="ＭＳ 明朝" w:hint="eastAsia"/>
          <w:sz w:val="16"/>
          <w:szCs w:val="16"/>
        </w:rPr>
        <w:t>子育てに関する行政手続</w:t>
      </w:r>
      <w:r w:rsidR="005B6DEE" w:rsidRPr="00EA297F">
        <w:rPr>
          <w:rFonts w:ascii="ＭＳ 明朝" w:eastAsia="ＭＳ 明朝" w:hAnsi="ＭＳ 明朝" w:hint="eastAsia"/>
          <w:sz w:val="16"/>
          <w:szCs w:val="16"/>
        </w:rPr>
        <w:t>がワンストップでできたり、行政機関が保有する自分の情報や、その情報が</w:t>
      </w:r>
      <w:r w:rsidR="008E17ED" w:rsidRPr="00EA297F">
        <w:rPr>
          <w:rFonts w:ascii="ＭＳ 明朝" w:eastAsia="ＭＳ 明朝" w:hAnsi="ＭＳ 明朝" w:hint="eastAsia"/>
          <w:sz w:val="16"/>
          <w:szCs w:val="16"/>
        </w:rPr>
        <w:t>いつ</w:t>
      </w:r>
      <w:r w:rsidR="005B6DEE" w:rsidRPr="00EA297F">
        <w:rPr>
          <w:rFonts w:ascii="ＭＳ 明朝" w:eastAsia="ＭＳ 明朝" w:hAnsi="ＭＳ 明朝" w:hint="eastAsia"/>
          <w:sz w:val="16"/>
          <w:szCs w:val="16"/>
        </w:rPr>
        <w:t>どことやり取りされたのか、また、</w:t>
      </w:r>
      <w:r w:rsidR="005B6DEE" w:rsidRPr="00EA297F">
        <w:rPr>
          <w:rFonts w:asciiTheme="minorEastAsia" w:hAnsiTheme="minorEastAsia" w:hint="eastAsia"/>
          <w:sz w:val="16"/>
          <w:szCs w:val="16"/>
        </w:rPr>
        <w:t>行政機関からのお知らせ等を確認できたりする仕組み。</w:t>
      </w:r>
    </w:p>
    <w:p w:rsidR="009608FD" w:rsidRPr="00EA297F" w:rsidRDefault="009608FD" w:rsidP="009534C6">
      <w:pPr>
        <w:widowControl/>
        <w:jc w:val="left"/>
        <w:rPr>
          <w:rFonts w:asciiTheme="minorEastAsia" w:hAnsiTheme="minorEastAsia"/>
        </w:rPr>
      </w:pPr>
    </w:p>
    <w:p w:rsidR="00202FA5" w:rsidRPr="00EA297F" w:rsidRDefault="00202FA5" w:rsidP="00202FA5">
      <w:pPr>
        <w:pStyle w:val="a3"/>
        <w:numPr>
          <w:ilvl w:val="0"/>
          <w:numId w:val="28"/>
        </w:numPr>
        <w:ind w:leftChars="24" w:left="770"/>
        <w:rPr>
          <w:rFonts w:asciiTheme="majorEastAsia" w:eastAsiaTheme="majorEastAsia" w:hAnsiTheme="majorEastAsia"/>
          <w:b/>
          <w:bCs/>
        </w:rPr>
      </w:pPr>
      <w:r w:rsidRPr="00EA297F">
        <w:rPr>
          <w:rFonts w:asciiTheme="majorEastAsia" w:eastAsiaTheme="majorEastAsia" w:hAnsiTheme="majorEastAsia" w:hint="eastAsia"/>
          <w:b/>
          <w:bCs/>
        </w:rPr>
        <w:t>ＩＣＴ以外の手段による効果的な情報発信を行います。</w:t>
      </w:r>
    </w:p>
    <w:p w:rsidR="00202FA5" w:rsidRPr="00EA297F" w:rsidRDefault="00202FA5" w:rsidP="00202FA5">
      <w:pPr>
        <w:ind w:leftChars="350" w:left="735" w:firstLineChars="100" w:firstLine="210"/>
        <w:rPr>
          <w:rFonts w:asciiTheme="minorEastAsia" w:hAnsiTheme="minorEastAsia"/>
        </w:rPr>
      </w:pPr>
      <w:r w:rsidRPr="00EA297F">
        <w:rPr>
          <w:rFonts w:asciiTheme="minorEastAsia" w:hAnsiTheme="minorEastAsia" w:hint="eastAsia"/>
        </w:rPr>
        <w:t>ＩＣＴによる区民への新たな情報</w:t>
      </w:r>
      <w:r w:rsidR="00A32957" w:rsidRPr="00EA297F">
        <w:rPr>
          <w:rFonts w:asciiTheme="minorEastAsia" w:hAnsiTheme="minorEastAsia" w:hint="eastAsia"/>
        </w:rPr>
        <w:t>発信</w:t>
      </w:r>
      <w:r w:rsidRPr="00EA297F">
        <w:rPr>
          <w:rFonts w:asciiTheme="minorEastAsia" w:hAnsiTheme="minorEastAsia" w:hint="eastAsia"/>
        </w:rPr>
        <w:t>を推進しつつ、ＩＣＴを利用しない・利用できないなど様々な理由で情報へのアクセスが困難な区民についても、区の情報が十分に伝わるよう、紙媒体やケーブルテレビの活用等による効果的な情報発信について対策を講じます。</w:t>
      </w:r>
    </w:p>
    <w:p w:rsidR="00202FA5" w:rsidRPr="00EA297F" w:rsidRDefault="001D0866" w:rsidP="00202FA5">
      <w:pPr>
        <w:ind w:firstLineChars="250" w:firstLine="525"/>
        <w:rPr>
          <w:rFonts w:asciiTheme="minorEastAsia" w:hAnsiTheme="minorEastAsia"/>
        </w:rPr>
      </w:pPr>
      <w:r w:rsidRPr="00EA297F">
        <w:rPr>
          <w:rFonts w:asciiTheme="minorEastAsia" w:hAnsiTheme="minorEastAsia" w:hint="eastAsia"/>
        </w:rPr>
        <w:t>（１－２－９</w:t>
      </w:r>
      <w:r w:rsidR="00202FA5"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801"/>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center"/>
            <w:hideMark/>
          </w:tcPr>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67" w:name="_Toc474328793"/>
            <w:bookmarkStart w:id="68" w:name="_Toc479096601"/>
            <w:bookmarkStart w:id="69" w:name="_Toc534629864"/>
            <w:r w:rsidRPr="00EA297F">
              <w:rPr>
                <w:rFonts w:hint="eastAsia"/>
                <w:kern w:val="0"/>
              </w:rPr>
              <w:t>情報へのアクセスが困難な区民に配慮した情報</w:t>
            </w:r>
            <w:bookmarkEnd w:id="67"/>
            <w:bookmarkEnd w:id="68"/>
            <w:r w:rsidRPr="00EA297F">
              <w:rPr>
                <w:rFonts w:hint="eastAsia"/>
                <w:kern w:val="0"/>
              </w:rPr>
              <w:t>発信</w:t>
            </w:r>
            <w:bookmarkEnd w:id="6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広報課</w:t>
            </w:r>
            <w:r w:rsidRPr="00EA297F">
              <w:rPr>
                <w:rFonts w:ascii="ＭＳ ゴシック" w:eastAsia="ＭＳ ゴシック" w:hAnsi="ＭＳ ゴシック" w:cs="ＭＳ Ｐゴシック"/>
                <w:kern w:val="0"/>
                <w:szCs w:val="21"/>
              </w:rPr>
              <w:br/>
            </w: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3845B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202FA5" w:rsidRPr="00EA297F" w:rsidRDefault="00202FA5" w:rsidP="009534C6">
      <w:pPr>
        <w:widowControl/>
        <w:jc w:val="left"/>
        <w:rPr>
          <w:rFonts w:asciiTheme="minorEastAsia" w:hAnsiTheme="minorEastAsia"/>
        </w:rPr>
      </w:pPr>
    </w:p>
    <w:p w:rsidR="00384496" w:rsidRPr="00EA297F" w:rsidRDefault="00686B84" w:rsidP="00384496">
      <w:pPr>
        <w:pStyle w:val="a3"/>
        <w:numPr>
          <w:ilvl w:val="0"/>
          <w:numId w:val="28"/>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高齢者を対象としたパソ</w:t>
      </w:r>
      <w:r w:rsidR="00F85D22" w:rsidRPr="00EA297F">
        <w:rPr>
          <w:rFonts w:asciiTheme="majorEastAsia" w:eastAsiaTheme="majorEastAsia" w:hAnsiTheme="majorEastAsia" w:hint="eastAsia"/>
          <w:b/>
          <w:bCs/>
        </w:rPr>
        <w:t>コン講座等の</w:t>
      </w:r>
      <w:r w:rsidRPr="00EA297F">
        <w:rPr>
          <w:rFonts w:asciiTheme="majorEastAsia" w:eastAsiaTheme="majorEastAsia" w:hAnsiTheme="majorEastAsia" w:hint="eastAsia"/>
          <w:b/>
          <w:bCs/>
        </w:rPr>
        <w:t>開催</w:t>
      </w:r>
      <w:r w:rsidR="00F85D22" w:rsidRPr="00EA297F">
        <w:rPr>
          <w:rFonts w:asciiTheme="majorEastAsia" w:eastAsiaTheme="majorEastAsia" w:hAnsiTheme="majorEastAsia" w:hint="eastAsia"/>
          <w:b/>
          <w:bCs/>
        </w:rPr>
        <w:t>を支援</w:t>
      </w:r>
      <w:r w:rsidRPr="00EA297F">
        <w:rPr>
          <w:rFonts w:asciiTheme="majorEastAsia" w:eastAsiaTheme="majorEastAsia" w:hAnsiTheme="majorEastAsia" w:hint="eastAsia"/>
          <w:b/>
          <w:bCs/>
        </w:rPr>
        <w:t>します</w:t>
      </w:r>
      <w:r w:rsidR="00384496" w:rsidRPr="00EA297F">
        <w:rPr>
          <w:rFonts w:asciiTheme="majorEastAsia" w:eastAsiaTheme="majorEastAsia" w:hAnsiTheme="majorEastAsia" w:hint="eastAsia"/>
          <w:b/>
          <w:bCs/>
        </w:rPr>
        <w:t>。</w:t>
      </w:r>
    </w:p>
    <w:p w:rsidR="00384496" w:rsidRPr="00EA297F" w:rsidRDefault="00CF353A" w:rsidP="00384496">
      <w:pPr>
        <w:ind w:leftChars="350" w:left="735" w:firstLineChars="100" w:firstLine="210"/>
        <w:rPr>
          <w:rFonts w:asciiTheme="minorEastAsia" w:hAnsiTheme="minorEastAsia"/>
        </w:rPr>
      </w:pPr>
      <w:r w:rsidRPr="00EA297F">
        <w:rPr>
          <w:rFonts w:asciiTheme="minorEastAsia" w:hAnsiTheme="minorEastAsia" w:hint="eastAsia"/>
        </w:rPr>
        <w:t>ＮＰＯ法人や</w:t>
      </w:r>
      <w:r w:rsidR="00384496" w:rsidRPr="00EA297F">
        <w:rPr>
          <w:rFonts w:asciiTheme="minorEastAsia" w:hAnsiTheme="minorEastAsia" w:hint="eastAsia"/>
        </w:rPr>
        <w:t>杉並区シルバー人材センター等</w:t>
      </w:r>
      <w:r w:rsidR="00F85D22" w:rsidRPr="00EA297F">
        <w:rPr>
          <w:rFonts w:asciiTheme="minorEastAsia" w:hAnsiTheme="minorEastAsia" w:hint="eastAsia"/>
        </w:rPr>
        <w:t>による</w:t>
      </w:r>
      <w:r w:rsidR="00384496" w:rsidRPr="00EA297F">
        <w:rPr>
          <w:rFonts w:asciiTheme="minorEastAsia" w:hAnsiTheme="minorEastAsia" w:hint="eastAsia"/>
        </w:rPr>
        <w:t>高齢者を対象とした初心者向けのパソコン講座</w:t>
      </w:r>
      <w:r w:rsidR="00F85D22" w:rsidRPr="00EA297F">
        <w:rPr>
          <w:rFonts w:asciiTheme="minorEastAsia" w:hAnsiTheme="minorEastAsia" w:hint="eastAsia"/>
        </w:rPr>
        <w:t>等の開催</w:t>
      </w:r>
      <w:r w:rsidR="008F595A" w:rsidRPr="00EA297F">
        <w:rPr>
          <w:rFonts w:asciiTheme="minorEastAsia" w:hAnsiTheme="minorEastAsia" w:hint="eastAsia"/>
        </w:rPr>
        <w:t>・周知の協力等</w:t>
      </w:r>
      <w:r w:rsidR="00BF1329" w:rsidRPr="00EA297F">
        <w:rPr>
          <w:rFonts w:asciiTheme="minorEastAsia" w:hAnsiTheme="minorEastAsia" w:hint="eastAsia"/>
        </w:rPr>
        <w:t>の支援を行います。</w:t>
      </w:r>
    </w:p>
    <w:p w:rsidR="00384496" w:rsidRPr="00EA297F" w:rsidRDefault="001D0866" w:rsidP="00384496">
      <w:pPr>
        <w:ind w:firstLineChars="250" w:firstLine="525"/>
        <w:rPr>
          <w:rFonts w:asciiTheme="minorEastAsia" w:hAnsiTheme="minorEastAsia"/>
        </w:rPr>
      </w:pPr>
      <w:r w:rsidRPr="00EA297F">
        <w:rPr>
          <w:rFonts w:asciiTheme="minorEastAsia" w:hAnsiTheme="minorEastAsia" w:hint="eastAsia"/>
        </w:rPr>
        <w:t>（１－２－１０</w:t>
      </w:r>
      <w:r w:rsidR="00384496"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7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845B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845B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3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leftChars="-22" w:left="-46" w:rightChars="-47" w:right="-99"/>
              <w:rPr>
                <w:w w:val="98"/>
                <w:kern w:val="0"/>
              </w:rPr>
            </w:pPr>
            <w:bookmarkStart w:id="70" w:name="_Toc474328794"/>
            <w:bookmarkStart w:id="71" w:name="_Toc479096602"/>
            <w:bookmarkStart w:id="72" w:name="_Toc534629865"/>
            <w:r w:rsidRPr="00EA297F">
              <w:rPr>
                <w:rFonts w:hint="eastAsia"/>
                <w:w w:val="98"/>
                <w:kern w:val="0"/>
              </w:rPr>
              <w:t>高齢者を対象としたパソコン講座等の開催支援</w:t>
            </w:r>
            <w:bookmarkEnd w:id="70"/>
            <w:bookmarkEnd w:id="71"/>
            <w:bookmarkEnd w:id="7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高齢者施策課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E718B7" w:rsidRPr="00EA297F" w:rsidRDefault="00E718B7">
      <w:pPr>
        <w:widowControl/>
        <w:jc w:val="left"/>
        <w:rPr>
          <w:rFonts w:asciiTheme="minorEastAsia" w:hAnsiTheme="minorEastAsia"/>
        </w:rPr>
      </w:pPr>
    </w:p>
    <w:p w:rsidR="0005128C" w:rsidRPr="00EA297F" w:rsidRDefault="006946AA" w:rsidP="006946AA">
      <w:pPr>
        <w:pStyle w:val="a3"/>
        <w:numPr>
          <w:ilvl w:val="0"/>
          <w:numId w:val="28"/>
        </w:numPr>
        <w:ind w:leftChars="0" w:left="851" w:hanging="851"/>
        <w:rPr>
          <w:rFonts w:asciiTheme="majorEastAsia" w:eastAsiaTheme="majorEastAsia" w:hAnsiTheme="majorEastAsia"/>
          <w:b/>
          <w:bCs/>
        </w:rPr>
      </w:pPr>
      <w:r w:rsidRPr="00EA297F">
        <w:rPr>
          <w:rFonts w:asciiTheme="majorEastAsia" w:eastAsiaTheme="majorEastAsia" w:hAnsiTheme="majorEastAsia" w:hint="eastAsia"/>
          <w:b/>
          <w:bCs/>
        </w:rPr>
        <w:t>荻窪駅周辺の歴史的・文化的資源に関する情報発信を行います</w:t>
      </w:r>
      <w:r w:rsidR="0005128C" w:rsidRPr="00EA297F">
        <w:rPr>
          <w:rFonts w:asciiTheme="majorEastAsia" w:eastAsiaTheme="majorEastAsia" w:hAnsiTheme="majorEastAsia" w:hint="eastAsia"/>
          <w:b/>
          <w:bCs/>
        </w:rPr>
        <w:t>。</w:t>
      </w:r>
      <w:r w:rsidR="00964F27" w:rsidRPr="00EA297F">
        <w:rPr>
          <w:rFonts w:asciiTheme="majorEastAsia" w:eastAsiaTheme="majorEastAsia" w:hAnsiTheme="majorEastAsia" w:cs="ＭＳ Ｐゴシック" w:hint="eastAsia"/>
          <w:b/>
          <w:kern w:val="0"/>
          <w:szCs w:val="21"/>
        </w:rPr>
        <w:t>【新規】</w:t>
      </w:r>
    </w:p>
    <w:p w:rsidR="0005128C" w:rsidRPr="00EA297F" w:rsidRDefault="006946AA" w:rsidP="0005128C">
      <w:pPr>
        <w:ind w:leftChars="350" w:left="735" w:firstLineChars="100" w:firstLine="210"/>
        <w:rPr>
          <w:rFonts w:asciiTheme="minorEastAsia" w:hAnsiTheme="minorEastAsia"/>
        </w:rPr>
      </w:pPr>
      <w:r w:rsidRPr="00EA297F">
        <w:rPr>
          <w:rFonts w:asciiTheme="minorEastAsia" w:hAnsiTheme="minorEastAsia" w:hint="eastAsia"/>
        </w:rPr>
        <w:t>荻窪駅周辺に数多く点在する魅力的で価値ある歴史的・文化的資源を生かし、区民や来街者が歩いて楽し</w:t>
      </w:r>
      <w:r w:rsidR="00CA2A56" w:rsidRPr="00EA297F">
        <w:rPr>
          <w:rFonts w:asciiTheme="minorEastAsia" w:hAnsiTheme="minorEastAsia" w:hint="eastAsia"/>
        </w:rPr>
        <w:t>む</w:t>
      </w:r>
      <w:r w:rsidRPr="00EA297F">
        <w:rPr>
          <w:rFonts w:asciiTheme="minorEastAsia" w:hAnsiTheme="minorEastAsia" w:hint="eastAsia"/>
        </w:rPr>
        <w:t>ことができるよう、住宅都市としての観光まちづくりを進めるため、ＩＣＴの活用を含め、その魅力を効果的にわかりやすく区内外へ伝えるための情報発信を行います。</w:t>
      </w:r>
    </w:p>
    <w:p w:rsidR="0005128C" w:rsidRPr="00EA297F" w:rsidRDefault="006946AA" w:rsidP="0005128C">
      <w:pPr>
        <w:ind w:firstLineChars="250" w:firstLine="525"/>
        <w:rPr>
          <w:rFonts w:asciiTheme="minorEastAsia" w:hAnsiTheme="minorEastAsia"/>
        </w:rPr>
      </w:pPr>
      <w:r w:rsidRPr="00EA297F">
        <w:rPr>
          <w:rFonts w:asciiTheme="minorEastAsia" w:hAnsiTheme="minorEastAsia" w:hint="eastAsia"/>
        </w:rPr>
        <w:t>（１－２－１１</w:t>
      </w:r>
      <w:r w:rsidR="0005128C"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17"/>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6D3596">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6D359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526F83" w:rsidRPr="00EA297F" w:rsidRDefault="00974D80" w:rsidP="006D359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6D359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5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leftChars="-22" w:left="-46"/>
              <w:rPr>
                <w:kern w:val="0"/>
              </w:rPr>
            </w:pPr>
            <w:bookmarkStart w:id="73" w:name="_Toc534629866"/>
            <w:r w:rsidRPr="00EA297F">
              <w:rPr>
                <w:rFonts w:hint="eastAsia"/>
                <w:kern w:val="0"/>
              </w:rPr>
              <w:t>荻窪駅周辺の歴史的・文化的資源に関する情報発信</w:t>
            </w:r>
            <w:bookmarkEnd w:id="73"/>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市街地整備課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E62D58" w:rsidRPr="00EA297F" w:rsidRDefault="00E62D58">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p w:rsidR="00814BB7" w:rsidRPr="00EA297F" w:rsidRDefault="00814BB7">
      <w:pPr>
        <w:widowControl/>
        <w:jc w:val="left"/>
        <w:rPr>
          <w:rFonts w:asciiTheme="minorEastAsia" w:hAnsiTheme="minorEastAsia"/>
        </w:rPr>
      </w:pPr>
    </w:p>
    <w:tbl>
      <w:tblPr>
        <w:tblStyle w:val="a4"/>
        <w:tblW w:w="0" w:type="auto"/>
        <w:tblLook w:val="04A0" w:firstRow="1" w:lastRow="0" w:firstColumn="1" w:lastColumn="0" w:noHBand="0" w:noVBand="1"/>
      </w:tblPr>
      <w:tblGrid>
        <w:gridCol w:w="8702"/>
      </w:tblGrid>
      <w:tr w:rsidR="00C8322F" w:rsidRPr="00EA297F" w:rsidTr="00C8322F">
        <w:trPr>
          <w:trHeight w:val="274"/>
        </w:trPr>
        <w:tc>
          <w:tcPr>
            <w:tcW w:w="8702" w:type="dxa"/>
          </w:tcPr>
          <w:p w:rsidR="00C8322F" w:rsidRPr="00EA297F" w:rsidRDefault="00C8322F" w:rsidP="00BD7A4D">
            <w:pPr>
              <w:pStyle w:val="1"/>
              <w:spacing w:line="300" w:lineRule="auto"/>
              <w:rPr>
                <w:b/>
              </w:rPr>
            </w:pPr>
            <w:bookmarkStart w:id="74" w:name="_Toc474328795"/>
            <w:bookmarkStart w:id="75" w:name="_Toc479096603"/>
            <w:bookmarkStart w:id="76" w:name="_Toc534629867"/>
            <w:r w:rsidRPr="00EA297F">
              <w:rPr>
                <w:rFonts w:hint="eastAsia"/>
                <w:b/>
              </w:rPr>
              <w:lastRenderedPageBreak/>
              <w:t>目標３　ＩＣＴの活用による多様なニーズに応える区民サービスの実現</w:t>
            </w:r>
            <w:bookmarkEnd w:id="74"/>
            <w:bookmarkEnd w:id="75"/>
            <w:bookmarkEnd w:id="76"/>
          </w:p>
        </w:tc>
      </w:tr>
    </w:tbl>
    <w:p w:rsidR="0070062C" w:rsidRPr="00EA297F" w:rsidRDefault="0070062C" w:rsidP="00E62D58">
      <w:pPr>
        <w:rPr>
          <w:rFonts w:asciiTheme="minorEastAsia" w:hAnsiTheme="minorEastAsia"/>
          <w:bCs/>
          <w:szCs w:val="16"/>
        </w:rPr>
      </w:pPr>
    </w:p>
    <w:p w:rsidR="002C4E47" w:rsidRPr="00EA297F" w:rsidRDefault="00C16282" w:rsidP="00003D05">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行</w:t>
      </w:r>
      <w:r w:rsidRPr="00EA297F">
        <w:rPr>
          <w:rFonts w:asciiTheme="majorEastAsia" w:eastAsiaTheme="majorEastAsia" w:hAnsiTheme="majorEastAsia" w:hint="eastAsia"/>
          <w:b/>
          <w:bCs/>
          <w:kern w:val="0"/>
        </w:rPr>
        <w:t>政手続のオンライン化を推進します。</w:t>
      </w:r>
    </w:p>
    <w:p w:rsidR="00003D05" w:rsidRPr="00EA297F" w:rsidRDefault="00C16282" w:rsidP="00003D05">
      <w:pPr>
        <w:ind w:leftChars="350" w:left="735" w:firstLineChars="100" w:firstLine="210"/>
        <w:rPr>
          <w:rFonts w:asciiTheme="minorEastAsia" w:hAnsiTheme="minorEastAsia"/>
        </w:rPr>
      </w:pPr>
      <w:r w:rsidRPr="00EA297F">
        <w:rPr>
          <w:rFonts w:asciiTheme="minorEastAsia" w:hAnsiTheme="minorEastAsia" w:hint="eastAsia"/>
          <w:kern w:val="0"/>
        </w:rPr>
        <w:t>東京電子自治体共同運営による電子申請サービスやマイナンバーカードの公的個人認証機能を用いたマイナポータルを活用し、各種の届出や申請のオンライン化を推進し、区民の利便性向上を図ります。</w:t>
      </w:r>
    </w:p>
    <w:p w:rsidR="002C4E47" w:rsidRPr="00EA297F" w:rsidRDefault="002C4E47" w:rsidP="002C4E47">
      <w:pPr>
        <w:ind w:firstLineChars="250" w:firstLine="525"/>
        <w:rPr>
          <w:rFonts w:asciiTheme="minorEastAsia" w:hAnsiTheme="minorEastAsia"/>
        </w:rPr>
      </w:pPr>
      <w:r w:rsidRPr="00EA297F">
        <w:rPr>
          <w:rFonts w:asciiTheme="minorEastAsia" w:hAnsiTheme="minorEastAsia" w:hint="eastAsia"/>
        </w:rPr>
        <w:t>（１－３－１）</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9"/>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526F83">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526F83" w:rsidRPr="00EA297F" w:rsidRDefault="00974D80" w:rsidP="00526F83">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526F83">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77" w:name="_Toc534629868"/>
            <w:r w:rsidRPr="00EA297F">
              <w:rPr>
                <w:rFonts w:hint="eastAsia"/>
                <w:kern w:val="0"/>
              </w:rPr>
              <w:t>行政手続のオンライン化の推進</w:t>
            </w:r>
            <w:bookmarkEnd w:id="77"/>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Ｐゴシック" w:eastAsia="ＭＳ Ｐゴシック" w:hAnsi="ＭＳ Ｐゴシック" w:cs="ＭＳ Ｐゴシック"/>
                <w:kern w:val="0"/>
                <w:szCs w:val="21"/>
              </w:rPr>
            </w:pPr>
            <w:r w:rsidRPr="00EA297F">
              <w:rPr>
                <w:rFonts w:ascii="ＭＳ Ｐゴシック" w:eastAsia="ＭＳ Ｐゴシック" w:hAnsi="ＭＳ Ｐゴシック" w:cs="ＭＳ Ｐゴシック" w:hint="eastAsia"/>
                <w:kern w:val="0"/>
                <w:szCs w:val="21"/>
              </w:rPr>
              <w:t>推進</w:t>
            </w:r>
          </w:p>
        </w:tc>
      </w:tr>
    </w:tbl>
    <w:p w:rsidR="002C4E47" w:rsidRPr="00EA297F" w:rsidRDefault="002C4E47" w:rsidP="00E62D58">
      <w:pPr>
        <w:rPr>
          <w:rFonts w:asciiTheme="minorEastAsia" w:hAnsiTheme="minorEastAsia"/>
          <w:bCs/>
          <w:szCs w:val="16"/>
        </w:rPr>
      </w:pPr>
    </w:p>
    <w:p w:rsidR="0070062C" w:rsidRPr="00EA297F" w:rsidRDefault="0070062C" w:rsidP="0070062C">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タブレット端末を利用した窓口通訳サービスを</w:t>
      </w:r>
      <w:r w:rsidR="00AA25E0" w:rsidRPr="00EA297F">
        <w:rPr>
          <w:rFonts w:asciiTheme="majorEastAsia" w:eastAsiaTheme="majorEastAsia" w:hAnsiTheme="majorEastAsia" w:hint="eastAsia"/>
          <w:b/>
          <w:bCs/>
        </w:rPr>
        <w:t>提供</w:t>
      </w:r>
      <w:r w:rsidRPr="00EA297F">
        <w:rPr>
          <w:rFonts w:asciiTheme="majorEastAsia" w:eastAsiaTheme="majorEastAsia" w:hAnsiTheme="majorEastAsia" w:hint="eastAsia"/>
          <w:b/>
          <w:bCs/>
        </w:rPr>
        <w:t>します。</w:t>
      </w:r>
    </w:p>
    <w:p w:rsidR="0070062C" w:rsidRPr="00EA297F" w:rsidRDefault="00744C69" w:rsidP="0070062C">
      <w:pPr>
        <w:ind w:leftChars="350" w:left="735" w:firstLineChars="100" w:firstLine="210"/>
        <w:rPr>
          <w:rFonts w:asciiTheme="minorEastAsia" w:hAnsiTheme="minorEastAsia"/>
        </w:rPr>
      </w:pPr>
      <w:r w:rsidRPr="00EA297F">
        <w:rPr>
          <w:rFonts w:asciiTheme="minorEastAsia" w:hAnsiTheme="minorEastAsia" w:hint="eastAsia"/>
        </w:rPr>
        <w:t>タブレット端末を利用した多言語による通訳サービスを提供し、来庁する外国人の方に向けた利便性の向上を図ります</w:t>
      </w:r>
      <w:r w:rsidR="0070062C" w:rsidRPr="00EA297F">
        <w:rPr>
          <w:rFonts w:asciiTheme="minorEastAsia" w:hAnsiTheme="minorEastAsia" w:hint="eastAsia"/>
        </w:rPr>
        <w:t>。</w:t>
      </w:r>
    </w:p>
    <w:p w:rsidR="0070062C" w:rsidRPr="00EA297F" w:rsidRDefault="0070062C" w:rsidP="0070062C">
      <w:pPr>
        <w:ind w:firstLineChars="250" w:firstLine="525"/>
        <w:rPr>
          <w:rFonts w:asciiTheme="minorEastAsia" w:hAnsiTheme="minorEastAsia"/>
        </w:rPr>
      </w:pPr>
      <w:r w:rsidRPr="00EA297F">
        <w:rPr>
          <w:rFonts w:asciiTheme="minorEastAsia" w:hAnsiTheme="minorEastAsia" w:hint="eastAsia"/>
        </w:rPr>
        <w:t>（１－</w:t>
      </w:r>
      <w:r w:rsidR="0049615A" w:rsidRPr="00EA297F">
        <w:rPr>
          <w:rFonts w:asciiTheme="minorEastAsia" w:hAnsiTheme="minorEastAsia" w:hint="eastAsia"/>
        </w:rPr>
        <w:t>３－</w:t>
      </w:r>
      <w:r w:rsidR="002C4E47" w:rsidRPr="00EA297F">
        <w:rPr>
          <w:rFonts w:asciiTheme="minorEastAsia" w:hAnsiTheme="minorEastAsia" w:hint="eastAsia"/>
        </w:rPr>
        <w:t>２</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22"/>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293F"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41"/>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78" w:name="_Toc474328798"/>
            <w:bookmarkStart w:id="79" w:name="_Toc479096606"/>
            <w:bookmarkStart w:id="80" w:name="_Toc534629869"/>
            <w:r w:rsidRPr="00EA297F">
              <w:rPr>
                <w:rFonts w:hint="eastAsia"/>
                <w:kern w:val="0"/>
              </w:rPr>
              <w:t>タブレット端末を利用した窓口通訳サービスの</w:t>
            </w:r>
            <w:bookmarkEnd w:id="78"/>
            <w:bookmarkEnd w:id="79"/>
            <w:bookmarkEnd w:id="80"/>
            <w:r w:rsidRPr="00EA297F">
              <w:rPr>
                <w:rFonts w:hint="eastAsia"/>
                <w:kern w:val="0"/>
              </w:rPr>
              <w:t>提供</w:t>
            </w:r>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20" w:right="42"/>
              <w:jc w:val="left"/>
              <w:rPr>
                <w:rFonts w:ascii="ＭＳ ゴシック" w:eastAsia="ＭＳ ゴシック" w:hAnsi="ＭＳ ゴシック" w:cs="ＭＳ Ｐゴシック"/>
                <w:w w:val="96"/>
                <w:kern w:val="0"/>
                <w:szCs w:val="21"/>
              </w:rPr>
            </w:pPr>
            <w:r w:rsidRPr="00EA297F">
              <w:rPr>
                <w:rFonts w:ascii="ＭＳ ゴシック" w:eastAsia="ＭＳ ゴシック" w:hAnsi="ＭＳ ゴシック" w:cs="ＭＳ Ｐゴシック" w:hint="eastAsia"/>
                <w:kern w:val="0"/>
                <w:szCs w:val="21"/>
              </w:rPr>
              <w:t>区民生活部管理課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B420E7" w:rsidRPr="00EA297F" w:rsidRDefault="00B420E7" w:rsidP="00B420E7">
      <w:pPr>
        <w:spacing w:line="240" w:lineRule="exact"/>
        <w:ind w:leftChars="338" w:left="852" w:hanging="142"/>
        <w:rPr>
          <w:rFonts w:asciiTheme="minorEastAsia" w:hAnsiTheme="minorEastAsia"/>
          <w:bCs/>
          <w:sz w:val="16"/>
          <w:szCs w:val="16"/>
        </w:rPr>
      </w:pPr>
      <w:r w:rsidRPr="00EA297F">
        <w:rPr>
          <w:rFonts w:asciiTheme="minorEastAsia" w:hAnsiTheme="minorEastAsia" w:hint="eastAsia"/>
          <w:bCs/>
          <w:sz w:val="16"/>
          <w:szCs w:val="16"/>
        </w:rPr>
        <w:t>・タブレット端末　…　タッチ操作やペン入力等が可能な液晶画面を搭載した端末。</w:t>
      </w:r>
    </w:p>
    <w:p w:rsidR="0070062C" w:rsidRPr="00EA297F" w:rsidRDefault="0070062C">
      <w:pPr>
        <w:widowControl/>
        <w:jc w:val="left"/>
        <w:rPr>
          <w:rFonts w:asciiTheme="minorEastAsia" w:hAnsiTheme="minorEastAsia"/>
          <w:bCs/>
          <w:szCs w:val="16"/>
        </w:rPr>
      </w:pPr>
    </w:p>
    <w:p w:rsidR="008F06D6" w:rsidRPr="00EA297F" w:rsidRDefault="008F06D6" w:rsidP="008F06D6">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商店街が行うＩＣＴを活用した活動へ支援を行います。</w:t>
      </w:r>
    </w:p>
    <w:p w:rsidR="00A5225B" w:rsidRPr="00EA297F" w:rsidRDefault="0090553A" w:rsidP="005353AF">
      <w:pPr>
        <w:ind w:leftChars="350" w:left="735" w:firstLineChars="100" w:firstLine="210"/>
        <w:rPr>
          <w:rFonts w:asciiTheme="minorEastAsia" w:hAnsiTheme="minorEastAsia"/>
        </w:rPr>
      </w:pPr>
      <w:r w:rsidRPr="00EA297F">
        <w:rPr>
          <w:rFonts w:asciiTheme="minorEastAsia" w:hAnsiTheme="minorEastAsia" w:hint="eastAsia"/>
        </w:rPr>
        <w:t>商店街がＩＣＴを活用して実施する地域経済の活性化やコミュニティ醸成を目的とした事業について、助成金等によりその活動を支援します。</w:t>
      </w:r>
    </w:p>
    <w:p w:rsidR="0090553A" w:rsidRPr="00EA297F" w:rsidRDefault="00506A22" w:rsidP="0090553A">
      <w:pPr>
        <w:tabs>
          <w:tab w:val="left" w:pos="3675"/>
        </w:tabs>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３</w:t>
      </w:r>
      <w:r w:rsidR="008F06D6"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7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293F"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8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81" w:name="_Toc474328799"/>
            <w:bookmarkStart w:id="82" w:name="_Toc479096607"/>
            <w:bookmarkStart w:id="83" w:name="_Toc534629870"/>
            <w:r w:rsidRPr="00EA297F">
              <w:rPr>
                <w:rFonts w:hint="eastAsia"/>
                <w:kern w:val="0"/>
              </w:rPr>
              <w:t>商店街ＩＣＴ化事業の支援</w:t>
            </w:r>
            <w:bookmarkEnd w:id="81"/>
            <w:bookmarkEnd w:id="82"/>
            <w:bookmarkEnd w:id="83"/>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産業振興</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センター</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8F06D6" w:rsidRPr="00EA297F" w:rsidRDefault="008F06D6"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6293F" w:rsidRPr="00EA297F" w:rsidRDefault="0076293F" w:rsidP="00E62D58">
      <w:pPr>
        <w:rPr>
          <w:rFonts w:asciiTheme="majorEastAsia" w:eastAsiaTheme="majorEastAsia" w:hAnsiTheme="majorEastAsia"/>
          <w:b/>
          <w:bCs/>
        </w:rPr>
      </w:pPr>
    </w:p>
    <w:p w:rsidR="0070062C" w:rsidRPr="00EA297F" w:rsidRDefault="0070062C" w:rsidP="0070062C">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認知症高齢者等が徘徊したときに、介護者へ位置情報を提供することにより家族支援を行います。</w:t>
      </w:r>
    </w:p>
    <w:p w:rsidR="0070062C" w:rsidRPr="00EA297F" w:rsidRDefault="0070062C" w:rsidP="0070062C">
      <w:pPr>
        <w:ind w:leftChars="350" w:left="735" w:firstLineChars="100" w:firstLine="210"/>
        <w:rPr>
          <w:rFonts w:asciiTheme="minorEastAsia" w:hAnsiTheme="minorEastAsia"/>
        </w:rPr>
      </w:pPr>
      <w:r w:rsidRPr="00EA297F">
        <w:rPr>
          <w:rFonts w:asciiTheme="minorEastAsia" w:hAnsiTheme="minorEastAsia" w:hint="eastAsia"/>
        </w:rPr>
        <w:t>認知症により徘徊がある高齢者等を介護している家族に対し、ＧＰＳを利用したシステムを使い、位置情報を提供することで徘徊高齢者等の早期発見と安全確保に役立て、介護者の精神的、経済的負担の軽減を図ります。</w:t>
      </w:r>
    </w:p>
    <w:p w:rsidR="0070062C" w:rsidRPr="00EA297F" w:rsidRDefault="00506A22" w:rsidP="0070062C">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４</w:t>
      </w:r>
      <w:r w:rsidR="0070062C"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9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293F"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leftChars="-22" w:left="-46" w:rightChars="-47" w:right="-99"/>
              <w:rPr>
                <w:w w:val="98"/>
                <w:kern w:val="0"/>
              </w:rPr>
            </w:pPr>
            <w:bookmarkStart w:id="84" w:name="_Toc474328800"/>
            <w:bookmarkStart w:id="85" w:name="_Toc479096608"/>
            <w:bookmarkStart w:id="86" w:name="_Toc534629871"/>
            <w:r w:rsidRPr="00EA297F">
              <w:rPr>
                <w:rFonts w:hint="eastAsia"/>
                <w:w w:val="98"/>
                <w:kern w:val="0"/>
              </w:rPr>
              <w:t>徘徊高齢者探索システムの運用</w:t>
            </w:r>
            <w:bookmarkEnd w:id="84"/>
            <w:bookmarkEnd w:id="85"/>
            <w:bookmarkEnd w:id="8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高齢者在宅支援課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E718B7" w:rsidRPr="00EA297F" w:rsidRDefault="0070062C" w:rsidP="0076293F">
      <w:pPr>
        <w:spacing w:line="240" w:lineRule="exact"/>
        <w:ind w:leftChars="338" w:left="852" w:hanging="142"/>
        <w:rPr>
          <w:rFonts w:asciiTheme="minorEastAsia" w:hAnsiTheme="minorEastAsia"/>
          <w:bCs/>
          <w:sz w:val="16"/>
          <w:szCs w:val="16"/>
        </w:rPr>
      </w:pPr>
      <w:r w:rsidRPr="00EA297F">
        <w:rPr>
          <w:rFonts w:asciiTheme="minorEastAsia" w:hAnsiTheme="minorEastAsia" w:hint="eastAsia"/>
          <w:bCs/>
          <w:sz w:val="16"/>
          <w:szCs w:val="16"/>
        </w:rPr>
        <w:t>・ＧＰＳ　…　Global Positioning Systemの略。人工衛星を利用し、利用者の地球上における現在位置を正確に把握する全地球測位システム。</w:t>
      </w:r>
    </w:p>
    <w:p w:rsidR="0076293F" w:rsidRPr="00EA297F" w:rsidRDefault="0076293F" w:rsidP="0076293F">
      <w:pPr>
        <w:spacing w:line="240" w:lineRule="exact"/>
        <w:ind w:leftChars="338" w:left="852" w:hanging="142"/>
        <w:rPr>
          <w:rFonts w:asciiTheme="minorEastAsia" w:hAnsiTheme="minorEastAsia"/>
          <w:bCs/>
          <w:sz w:val="16"/>
          <w:szCs w:val="16"/>
        </w:rPr>
      </w:pPr>
    </w:p>
    <w:p w:rsidR="0070062C" w:rsidRPr="00EA297F" w:rsidRDefault="0070062C" w:rsidP="0070062C">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ＩＣＴを活用した高齢者の在宅生活支援モデル事業を実施します。</w:t>
      </w:r>
      <w:r w:rsidR="00A72248" w:rsidRPr="00EA297F">
        <w:rPr>
          <w:rFonts w:ascii="ＭＳ ゴシック" w:eastAsia="ＭＳ ゴシック" w:hAnsi="ＭＳ ゴシック" w:cs="ＭＳ Ｐゴシック" w:hint="eastAsia"/>
          <w:b/>
          <w:kern w:val="0"/>
          <w:szCs w:val="21"/>
          <w:bdr w:val="single" w:sz="4" w:space="0" w:color="auto"/>
        </w:rPr>
        <w:t>実計</w:t>
      </w:r>
    </w:p>
    <w:p w:rsidR="0070062C" w:rsidRPr="00EA297F" w:rsidRDefault="00A33EB7" w:rsidP="0070062C">
      <w:pPr>
        <w:ind w:leftChars="350" w:left="735" w:firstLineChars="100" w:firstLine="210"/>
        <w:rPr>
          <w:rFonts w:asciiTheme="minorEastAsia" w:hAnsiTheme="minorEastAsia"/>
        </w:rPr>
      </w:pPr>
      <w:r w:rsidRPr="00EA297F">
        <w:rPr>
          <w:rFonts w:asciiTheme="minorEastAsia" w:hAnsiTheme="minorEastAsia" w:hint="eastAsia"/>
        </w:rPr>
        <w:t>ＩＣＴ機器を活用した新たな見守りについて、モデル実施の状況を踏まえ、アプリケーションやロボット等の活用も視野に入れ、調査・研究を進めます</w:t>
      </w:r>
      <w:r w:rsidR="0070062C" w:rsidRPr="00EA297F">
        <w:rPr>
          <w:rFonts w:asciiTheme="minorEastAsia" w:hAnsiTheme="minorEastAsia" w:hint="eastAsia"/>
        </w:rPr>
        <w:t>。</w:t>
      </w:r>
    </w:p>
    <w:p w:rsidR="0070062C" w:rsidRPr="00EA297F" w:rsidRDefault="0054517F" w:rsidP="0070062C">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５</w:t>
      </w:r>
      <w:r w:rsidR="0070062C"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91"/>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293F"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41"/>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87" w:name="_Toc474328801"/>
            <w:bookmarkStart w:id="88" w:name="_Toc479096609"/>
            <w:bookmarkStart w:id="89" w:name="_Toc534629872"/>
            <w:r w:rsidRPr="00EA297F">
              <w:rPr>
                <w:rFonts w:hint="eastAsia"/>
                <w:kern w:val="0"/>
              </w:rPr>
              <w:t>ＩＣＴを活用した高齢者の在宅生活支援モデル事業の実施</w:t>
            </w:r>
            <w:bookmarkEnd w:id="87"/>
            <w:bookmarkEnd w:id="88"/>
            <w:bookmarkEnd w:id="8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高齢者在宅支援課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モデル実施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検証</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調査・</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研究</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調査・</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研究</w:t>
            </w:r>
          </w:p>
        </w:tc>
      </w:tr>
    </w:tbl>
    <w:p w:rsidR="0070062C" w:rsidRPr="00EA297F" w:rsidRDefault="0070062C" w:rsidP="00E62D58">
      <w:pPr>
        <w:rPr>
          <w:rFonts w:asciiTheme="majorEastAsia" w:eastAsiaTheme="majorEastAsia" w:hAnsiTheme="majorEastAsia"/>
          <w:b/>
          <w:bCs/>
        </w:rPr>
      </w:pPr>
    </w:p>
    <w:p w:rsidR="0070062C" w:rsidRPr="00EA297F" w:rsidRDefault="0070062C" w:rsidP="0070062C">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母子保健システムを活用し、妊娠期から出産・子育て期までの切れ目のない支援を行います。</w:t>
      </w:r>
    </w:p>
    <w:p w:rsidR="0070062C" w:rsidRPr="00EA297F" w:rsidRDefault="0070062C" w:rsidP="0070062C">
      <w:pPr>
        <w:ind w:leftChars="350" w:left="735" w:firstLineChars="100" w:firstLine="210"/>
        <w:rPr>
          <w:rFonts w:asciiTheme="minorEastAsia" w:hAnsiTheme="minorEastAsia"/>
        </w:rPr>
      </w:pPr>
      <w:r w:rsidRPr="00EA297F">
        <w:rPr>
          <w:rFonts w:asciiTheme="minorEastAsia" w:hAnsiTheme="minorEastAsia" w:hint="eastAsia"/>
        </w:rPr>
        <w:t>母子保健システムを活用して、ゆりかご面接や乳幼児・妊産婦の健康診査、赤ちゃん訪問等の情報を一元的に把握し、妊娠期から出産・子育て期までの切れ目のない支援を行います。</w:t>
      </w:r>
    </w:p>
    <w:p w:rsidR="0070062C" w:rsidRPr="00EA297F" w:rsidRDefault="0070062C" w:rsidP="0070062C">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６</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9"/>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293F"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90" w:name="_Toc474328802"/>
            <w:bookmarkStart w:id="91" w:name="_Toc479096610"/>
            <w:bookmarkStart w:id="92" w:name="_Toc534629873"/>
            <w:r w:rsidRPr="00EA297F">
              <w:rPr>
                <w:rFonts w:hint="eastAsia"/>
                <w:kern w:val="0"/>
              </w:rPr>
              <w:t>母子保健システムを活用した妊娠期から出産・子育て期の支援</w:t>
            </w:r>
            <w:bookmarkEnd w:id="90"/>
            <w:bookmarkEnd w:id="91"/>
            <w:bookmarkEnd w:id="9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leftChars="-47" w:left="-99" w:rightChars="-47" w:right="-99"/>
              <w:jc w:val="center"/>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子育て支援課</w:t>
            </w:r>
            <w:r w:rsidRPr="00EA297F">
              <w:rPr>
                <w:rFonts w:ascii="ＭＳ ゴシック" w:eastAsia="ＭＳ ゴシック" w:hAnsi="ＭＳ ゴシック" w:cs="ＭＳ Ｐゴシック" w:hint="eastAsia"/>
                <w:kern w:val="0"/>
                <w:szCs w:val="21"/>
              </w:rPr>
              <w:br/>
            </w:r>
            <w:r w:rsidRPr="00EA297F">
              <w:rPr>
                <w:rFonts w:ascii="ＭＳ ゴシック" w:eastAsia="ＭＳ ゴシック" w:hAnsi="ＭＳ ゴシック" w:cs="ＭＳ Ｐゴシック" w:hint="eastAsia"/>
                <w:w w:val="96"/>
                <w:kern w:val="0"/>
                <w:szCs w:val="21"/>
              </w:rPr>
              <w:t>保健サービス課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70062C" w:rsidRPr="00EA297F" w:rsidRDefault="0070062C">
      <w:pPr>
        <w:widowControl/>
        <w:jc w:val="left"/>
        <w:rPr>
          <w:rFonts w:asciiTheme="majorEastAsia" w:eastAsiaTheme="majorEastAsia" w:hAnsiTheme="majorEastAsia"/>
          <w:b/>
          <w:bCs/>
        </w:rPr>
      </w:pPr>
    </w:p>
    <w:p w:rsidR="0076293F" w:rsidRPr="00EA297F" w:rsidRDefault="0076293F">
      <w:pPr>
        <w:widowControl/>
        <w:jc w:val="left"/>
        <w:rPr>
          <w:rFonts w:asciiTheme="majorEastAsia" w:eastAsiaTheme="majorEastAsia" w:hAnsiTheme="majorEastAsia"/>
          <w:b/>
          <w:bCs/>
        </w:rPr>
      </w:pPr>
    </w:p>
    <w:p w:rsidR="0076293F" w:rsidRPr="00EA297F" w:rsidRDefault="0076293F">
      <w:pPr>
        <w:widowControl/>
        <w:jc w:val="left"/>
        <w:rPr>
          <w:rFonts w:asciiTheme="majorEastAsia" w:eastAsiaTheme="majorEastAsia" w:hAnsiTheme="majorEastAsia"/>
          <w:b/>
          <w:bCs/>
        </w:rPr>
      </w:pPr>
    </w:p>
    <w:p w:rsidR="0076293F" w:rsidRPr="00EA297F" w:rsidRDefault="0076293F">
      <w:pPr>
        <w:widowControl/>
        <w:jc w:val="left"/>
        <w:rPr>
          <w:rFonts w:asciiTheme="majorEastAsia" w:eastAsiaTheme="majorEastAsia" w:hAnsiTheme="majorEastAsia"/>
          <w:b/>
          <w:bCs/>
        </w:rPr>
      </w:pPr>
    </w:p>
    <w:p w:rsidR="0076293F" w:rsidRPr="00EA297F" w:rsidRDefault="0076293F">
      <w:pPr>
        <w:widowControl/>
        <w:jc w:val="left"/>
        <w:rPr>
          <w:rFonts w:asciiTheme="majorEastAsia" w:eastAsiaTheme="majorEastAsia" w:hAnsiTheme="majorEastAsia"/>
          <w:b/>
          <w:bCs/>
        </w:rPr>
      </w:pPr>
    </w:p>
    <w:p w:rsidR="0076293F" w:rsidRPr="00EA297F" w:rsidRDefault="0076293F">
      <w:pPr>
        <w:widowControl/>
        <w:jc w:val="left"/>
        <w:rPr>
          <w:rFonts w:asciiTheme="majorEastAsia" w:eastAsiaTheme="majorEastAsia" w:hAnsiTheme="majorEastAsia"/>
          <w:b/>
          <w:bCs/>
        </w:rPr>
      </w:pPr>
    </w:p>
    <w:p w:rsidR="0076293F" w:rsidRPr="00EA297F" w:rsidRDefault="0076293F">
      <w:pPr>
        <w:widowControl/>
        <w:jc w:val="left"/>
        <w:rPr>
          <w:rFonts w:asciiTheme="majorEastAsia" w:eastAsiaTheme="majorEastAsia" w:hAnsiTheme="majorEastAsia"/>
          <w:b/>
          <w:bCs/>
        </w:rPr>
      </w:pPr>
    </w:p>
    <w:p w:rsidR="008F06D6" w:rsidRPr="00EA297F" w:rsidRDefault="008F06D6" w:rsidP="008F06D6">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スマートフォン</w:t>
      </w:r>
      <w:r w:rsidR="00B402B7" w:rsidRPr="00EA297F">
        <w:rPr>
          <w:rFonts w:asciiTheme="majorEastAsia" w:eastAsiaTheme="majorEastAsia" w:hAnsiTheme="majorEastAsia" w:hint="eastAsia"/>
          <w:b/>
          <w:bCs/>
        </w:rPr>
        <w:t>で利用できる</w:t>
      </w:r>
      <w:r w:rsidRPr="00EA297F">
        <w:rPr>
          <w:rFonts w:asciiTheme="majorEastAsia" w:eastAsiaTheme="majorEastAsia" w:hAnsiTheme="majorEastAsia" w:hint="eastAsia"/>
          <w:b/>
          <w:bCs/>
          <w:szCs w:val="21"/>
        </w:rPr>
        <w:t>「</w:t>
      </w:r>
      <w:r w:rsidRPr="00EA297F">
        <w:rPr>
          <w:rFonts w:asciiTheme="majorEastAsia" w:eastAsiaTheme="majorEastAsia" w:hAnsiTheme="majorEastAsia"/>
          <w:b/>
          <w:szCs w:val="21"/>
        </w:rPr>
        <w:t>なみすけのごみ出し達人（マスター）</w:t>
      </w:r>
      <w:r w:rsidRPr="00EA297F">
        <w:rPr>
          <w:rFonts w:asciiTheme="majorEastAsia" w:eastAsiaTheme="majorEastAsia" w:hAnsiTheme="majorEastAsia" w:hint="eastAsia"/>
          <w:b/>
          <w:bCs/>
          <w:szCs w:val="21"/>
        </w:rPr>
        <w:t>」を</w:t>
      </w:r>
      <w:r w:rsidRPr="00EA297F">
        <w:rPr>
          <w:rFonts w:asciiTheme="majorEastAsia" w:eastAsiaTheme="majorEastAsia" w:hAnsiTheme="majorEastAsia" w:hint="eastAsia"/>
          <w:b/>
          <w:bCs/>
        </w:rPr>
        <w:t>普及</w:t>
      </w:r>
      <w:r w:rsidR="0059450E" w:rsidRPr="00EA297F">
        <w:rPr>
          <w:rFonts w:asciiTheme="majorEastAsia" w:eastAsiaTheme="majorEastAsia" w:hAnsiTheme="majorEastAsia" w:hint="eastAsia"/>
          <w:b/>
          <w:bCs/>
        </w:rPr>
        <w:t>啓発</w:t>
      </w:r>
      <w:r w:rsidRPr="00EA297F">
        <w:rPr>
          <w:rFonts w:asciiTheme="majorEastAsia" w:eastAsiaTheme="majorEastAsia" w:hAnsiTheme="majorEastAsia" w:hint="eastAsia"/>
          <w:b/>
          <w:bCs/>
        </w:rPr>
        <w:t>します。</w:t>
      </w:r>
    </w:p>
    <w:p w:rsidR="008F06D6" w:rsidRPr="00EA297F" w:rsidRDefault="00B402B7" w:rsidP="0090553A">
      <w:pPr>
        <w:widowControl/>
        <w:ind w:leftChars="350" w:left="735" w:firstLineChars="100" w:firstLine="210"/>
        <w:jc w:val="left"/>
        <w:rPr>
          <w:rFonts w:asciiTheme="minorEastAsia" w:hAnsiTheme="minorEastAsia"/>
        </w:rPr>
      </w:pPr>
      <w:r w:rsidRPr="00EA297F">
        <w:rPr>
          <w:rFonts w:asciiTheme="minorEastAsia" w:hAnsiTheme="minorEastAsia" w:hint="eastAsia"/>
        </w:rPr>
        <w:t>ごみの日カレンダーやごみ・資源の分け方・出し方</w:t>
      </w:r>
      <w:r w:rsidR="00DB11A5" w:rsidRPr="00EA297F">
        <w:rPr>
          <w:rFonts w:asciiTheme="minorEastAsia" w:hAnsiTheme="minorEastAsia" w:hint="eastAsia"/>
        </w:rPr>
        <w:t>等</w:t>
      </w:r>
      <w:r w:rsidRPr="00EA297F">
        <w:rPr>
          <w:rFonts w:asciiTheme="minorEastAsia" w:hAnsiTheme="minorEastAsia" w:hint="eastAsia"/>
        </w:rPr>
        <w:t>について、</w:t>
      </w:r>
      <w:r w:rsidR="00AF21E7" w:rsidRPr="00EA297F">
        <w:rPr>
          <w:rFonts w:asciiTheme="minorEastAsia" w:hAnsiTheme="minorEastAsia" w:hint="eastAsia"/>
        </w:rPr>
        <w:t>日本語及び</w:t>
      </w:r>
      <w:r w:rsidR="001E06C3" w:rsidRPr="00EA297F">
        <w:rPr>
          <w:rFonts w:asciiTheme="minorEastAsia" w:hAnsiTheme="minorEastAsia" w:hint="eastAsia"/>
        </w:rPr>
        <w:t>外</w:t>
      </w:r>
      <w:r w:rsidR="00B301CC" w:rsidRPr="00EA297F">
        <w:rPr>
          <w:rFonts w:asciiTheme="minorEastAsia" w:hAnsiTheme="minorEastAsia" w:hint="eastAsia"/>
        </w:rPr>
        <w:t>国語で確認できる</w:t>
      </w:r>
      <w:r w:rsidRPr="00EA297F">
        <w:rPr>
          <w:rFonts w:asciiTheme="minorEastAsia" w:hAnsiTheme="minorEastAsia" w:hint="eastAsia"/>
        </w:rPr>
        <w:t>スマートフォン</w:t>
      </w:r>
      <w:r w:rsidR="00B301CC" w:rsidRPr="00EA297F">
        <w:rPr>
          <w:rFonts w:asciiTheme="minorEastAsia" w:hAnsiTheme="minorEastAsia" w:hint="eastAsia"/>
        </w:rPr>
        <w:t>向けアプリケーション</w:t>
      </w:r>
      <w:r w:rsidR="0090553A" w:rsidRPr="00EA297F">
        <w:rPr>
          <w:rFonts w:asciiTheme="minorEastAsia" w:hAnsiTheme="minorEastAsia" w:hint="eastAsia"/>
        </w:rPr>
        <w:t>「なみすけのごみ出し達人（マスター）」を普及</w:t>
      </w:r>
      <w:r w:rsidR="0059450E" w:rsidRPr="00EA297F">
        <w:rPr>
          <w:rFonts w:asciiTheme="minorEastAsia" w:hAnsiTheme="minorEastAsia" w:hint="eastAsia"/>
        </w:rPr>
        <w:t>啓発</w:t>
      </w:r>
      <w:r w:rsidR="0090553A" w:rsidRPr="00EA297F">
        <w:rPr>
          <w:rFonts w:asciiTheme="minorEastAsia" w:hAnsiTheme="minorEastAsia" w:hint="eastAsia"/>
        </w:rPr>
        <w:t>します。</w:t>
      </w:r>
    </w:p>
    <w:p w:rsidR="0090553A" w:rsidRPr="00EA297F" w:rsidRDefault="0054517F" w:rsidP="0090553A">
      <w:pPr>
        <w:widowControl/>
        <w:ind w:firstLineChars="250" w:firstLine="525"/>
        <w:jc w:val="left"/>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７</w:t>
      </w:r>
      <w:r w:rsidR="008F06D6"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9"/>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76293F"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76293F">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1033"/>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93" w:name="_Toc474328803"/>
            <w:bookmarkStart w:id="94" w:name="_Toc479096611"/>
            <w:bookmarkStart w:id="95" w:name="_Toc534629874"/>
            <w:r w:rsidRPr="00EA297F">
              <w:rPr>
                <w:rFonts w:hint="eastAsia"/>
                <w:kern w:val="0"/>
              </w:rPr>
              <w:t>「なみすけのごみ出し達人（マスター）」の普及</w:t>
            </w:r>
            <w:bookmarkEnd w:id="93"/>
            <w:bookmarkEnd w:id="94"/>
            <w:r w:rsidRPr="00EA297F">
              <w:rPr>
                <w:rFonts w:hint="eastAsia"/>
                <w:kern w:val="0"/>
              </w:rPr>
              <w:t>啓発</w:t>
            </w:r>
            <w:bookmarkEnd w:id="95"/>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leftChars="-47" w:left="-99" w:rightChars="-47" w:right="-99"/>
              <w:jc w:val="center"/>
              <w:rPr>
                <w:rFonts w:ascii="ＭＳ ゴシック" w:eastAsia="ＭＳ ゴシック" w:hAnsi="ＭＳ ゴシック" w:cs="ＭＳ Ｐゴシック"/>
                <w:w w:val="96"/>
                <w:kern w:val="0"/>
                <w:szCs w:val="21"/>
              </w:rPr>
            </w:pPr>
            <w:r w:rsidRPr="00EA297F">
              <w:rPr>
                <w:rFonts w:ascii="ＭＳ ゴシック" w:eastAsia="ＭＳ ゴシック" w:hAnsi="ＭＳ ゴシック" w:cs="ＭＳ Ｐゴシック" w:hint="eastAsia"/>
                <w:w w:val="96"/>
                <w:kern w:val="0"/>
                <w:szCs w:val="21"/>
              </w:rPr>
              <w:t>杉並清掃事務所</w:t>
            </w:r>
          </w:p>
        </w:tc>
        <w:tc>
          <w:tcPr>
            <w:tcW w:w="1169" w:type="dxa"/>
            <w:tcBorders>
              <w:top w:val="nil"/>
              <w:left w:val="nil"/>
              <w:bottom w:val="single" w:sz="4" w:space="0" w:color="auto"/>
              <w:right w:val="double" w:sz="4" w:space="0" w:color="auto"/>
            </w:tcBorders>
            <w:shd w:val="clear" w:color="auto" w:fill="auto"/>
            <w:vAlign w:val="center"/>
            <w:hideMark/>
          </w:tcPr>
          <w:p w:rsidR="0076293F"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機能拡充／</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普及啓発</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啓発</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啓発</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普及</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啓発</w:t>
            </w:r>
          </w:p>
        </w:tc>
      </w:tr>
    </w:tbl>
    <w:p w:rsidR="000F664F" w:rsidRPr="00EA297F" w:rsidRDefault="000F664F">
      <w:pPr>
        <w:widowControl/>
        <w:jc w:val="left"/>
        <w:rPr>
          <w:rFonts w:asciiTheme="majorEastAsia" w:eastAsiaTheme="majorEastAsia" w:hAnsiTheme="majorEastAsia"/>
          <w:b/>
          <w:bCs/>
        </w:rPr>
      </w:pPr>
    </w:p>
    <w:p w:rsidR="008F06D6" w:rsidRPr="00EA297F" w:rsidRDefault="009F07F0" w:rsidP="008F06D6">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学校ＩＣＴを推進し、子どもたち</w:t>
      </w:r>
      <w:r w:rsidR="008F06D6" w:rsidRPr="00EA297F">
        <w:rPr>
          <w:rFonts w:asciiTheme="majorEastAsia" w:eastAsiaTheme="majorEastAsia" w:hAnsiTheme="majorEastAsia" w:hint="eastAsia"/>
          <w:b/>
          <w:bCs/>
        </w:rPr>
        <w:t>の学びの可能性を拡げます。</w:t>
      </w:r>
      <w:r w:rsidR="008F06D6" w:rsidRPr="00EA297F">
        <w:rPr>
          <w:rFonts w:asciiTheme="majorEastAsia" w:eastAsiaTheme="majorEastAsia" w:hAnsiTheme="majorEastAsia" w:hint="eastAsia"/>
          <w:b/>
          <w:bCs/>
          <w:bdr w:val="single" w:sz="4" w:space="0" w:color="auto"/>
        </w:rPr>
        <w:t>実計・重点</w:t>
      </w:r>
    </w:p>
    <w:p w:rsidR="008F06D6" w:rsidRPr="00EA297F" w:rsidRDefault="00DA3727" w:rsidP="00AD5A1F">
      <w:pPr>
        <w:ind w:leftChars="350" w:left="735" w:firstLineChars="100" w:firstLine="210"/>
        <w:rPr>
          <w:rFonts w:asciiTheme="minorEastAsia" w:hAnsiTheme="minorEastAsia"/>
        </w:rPr>
      </w:pPr>
      <w:r w:rsidRPr="00EA297F">
        <w:rPr>
          <w:rFonts w:asciiTheme="minorEastAsia" w:hAnsiTheme="minorEastAsia" w:hint="eastAsia"/>
        </w:rPr>
        <w:t>日常の授業の改善や学びの個別化・</w:t>
      </w:r>
      <w:r w:rsidR="006D27BF" w:rsidRPr="00EA297F">
        <w:rPr>
          <w:rFonts w:asciiTheme="minorEastAsia" w:hAnsiTheme="minorEastAsia" w:hint="eastAsia"/>
        </w:rPr>
        <w:t>協働化、教員の負担軽減のため、電子黒板</w:t>
      </w:r>
      <w:r w:rsidR="000F664F" w:rsidRPr="00EA297F">
        <w:rPr>
          <w:rFonts w:asciiTheme="minorEastAsia" w:hAnsiTheme="minorEastAsia" w:hint="eastAsia"/>
        </w:rPr>
        <w:t>機能付プロジェクター</w:t>
      </w:r>
      <w:r w:rsidR="006D27BF" w:rsidRPr="00EA297F">
        <w:rPr>
          <w:rFonts w:asciiTheme="minorEastAsia" w:hAnsiTheme="minorEastAsia" w:hint="eastAsia"/>
        </w:rPr>
        <w:t>（大型提示装置）に加えて、学習者用タブレット</w:t>
      </w:r>
      <w:r w:rsidR="000F664F" w:rsidRPr="00EA297F">
        <w:rPr>
          <w:rFonts w:asciiTheme="minorEastAsia" w:hAnsiTheme="minorEastAsia" w:hint="eastAsia"/>
        </w:rPr>
        <w:t>ＰＣ</w:t>
      </w:r>
      <w:r w:rsidR="006D27BF" w:rsidRPr="00EA297F">
        <w:rPr>
          <w:rFonts w:asciiTheme="minorEastAsia" w:hAnsiTheme="minorEastAsia" w:hint="eastAsia"/>
        </w:rPr>
        <w:t>を全区立学校に配備し、必要な</w:t>
      </w:r>
      <w:r w:rsidR="00904AC5" w:rsidRPr="00EA297F">
        <w:rPr>
          <w:rFonts w:asciiTheme="minorEastAsia" w:hAnsiTheme="minorEastAsia" w:hint="eastAsia"/>
        </w:rPr>
        <w:t>時</w:t>
      </w:r>
      <w:r w:rsidR="006D27BF" w:rsidRPr="00EA297F">
        <w:rPr>
          <w:rFonts w:asciiTheme="minorEastAsia" w:hAnsiTheme="minorEastAsia" w:hint="eastAsia"/>
        </w:rPr>
        <w:t>に児童・生徒</w:t>
      </w:r>
      <w:r w:rsidR="00904AC5" w:rsidRPr="00EA297F">
        <w:rPr>
          <w:rFonts w:asciiTheme="minorEastAsia" w:hAnsiTheme="minorEastAsia" w:hint="eastAsia"/>
        </w:rPr>
        <w:t>が１</w:t>
      </w:r>
      <w:r w:rsidR="006D27BF" w:rsidRPr="00EA297F">
        <w:rPr>
          <w:rFonts w:asciiTheme="minorEastAsia" w:hAnsiTheme="minorEastAsia" w:hint="eastAsia"/>
        </w:rPr>
        <w:t>人</w:t>
      </w:r>
      <w:r w:rsidR="00904AC5" w:rsidRPr="00EA297F">
        <w:rPr>
          <w:rFonts w:asciiTheme="minorEastAsia" w:hAnsiTheme="minorEastAsia" w:hint="eastAsia"/>
        </w:rPr>
        <w:t>１</w:t>
      </w:r>
      <w:r w:rsidR="006D27BF" w:rsidRPr="00EA297F">
        <w:rPr>
          <w:rFonts w:asciiTheme="minorEastAsia" w:hAnsiTheme="minorEastAsia" w:hint="eastAsia"/>
        </w:rPr>
        <w:t>台</w:t>
      </w:r>
      <w:r w:rsidR="00904AC5" w:rsidRPr="00EA297F">
        <w:rPr>
          <w:rFonts w:asciiTheme="minorEastAsia" w:hAnsiTheme="minorEastAsia" w:hint="eastAsia"/>
        </w:rPr>
        <w:t>で</w:t>
      </w:r>
      <w:r w:rsidR="006D27BF" w:rsidRPr="00EA297F">
        <w:rPr>
          <w:rFonts w:asciiTheme="minorEastAsia" w:hAnsiTheme="minorEastAsia" w:hint="eastAsia"/>
        </w:rPr>
        <w:t>利用できるよう、学校のＩＣＴ環境の整備を推進するとともに、将来的には</w:t>
      </w:r>
      <w:r w:rsidR="00904AC5" w:rsidRPr="00EA297F">
        <w:rPr>
          <w:rFonts w:asciiTheme="minorEastAsia" w:hAnsiTheme="minorEastAsia" w:hint="eastAsia"/>
        </w:rPr>
        <w:t>１</w:t>
      </w:r>
      <w:r w:rsidR="006D27BF" w:rsidRPr="00EA297F">
        <w:rPr>
          <w:rFonts w:asciiTheme="minorEastAsia" w:hAnsiTheme="minorEastAsia" w:hint="eastAsia"/>
        </w:rPr>
        <w:t>人</w:t>
      </w:r>
      <w:r w:rsidR="00904AC5" w:rsidRPr="00EA297F">
        <w:rPr>
          <w:rFonts w:asciiTheme="minorEastAsia" w:hAnsiTheme="minorEastAsia" w:hint="eastAsia"/>
        </w:rPr>
        <w:t>１</w:t>
      </w:r>
      <w:r w:rsidR="006D27BF" w:rsidRPr="00EA297F">
        <w:rPr>
          <w:rFonts w:asciiTheme="minorEastAsia" w:hAnsiTheme="minorEastAsia" w:hint="eastAsia"/>
        </w:rPr>
        <w:t>台利用できる環境を目指します。</w:t>
      </w:r>
    </w:p>
    <w:p w:rsidR="008E1C53" w:rsidRPr="00EA297F" w:rsidRDefault="00B152C2" w:rsidP="00AD5A1F">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８</w:t>
      </w:r>
      <w:r w:rsidR="008F06D6"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0"/>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15954"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112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leftChars="-22" w:left="-46" w:rightChars="-47" w:right="-99"/>
              <w:rPr>
                <w:w w:val="98"/>
              </w:rPr>
            </w:pPr>
            <w:bookmarkStart w:id="96" w:name="_Toc534629875"/>
            <w:r w:rsidRPr="00EA297F">
              <w:rPr>
                <w:rFonts w:hint="eastAsia"/>
              </w:rPr>
              <w:t>電子黒板機能付プロジェクターの運用とタブレットＰＣの配備・運用</w:t>
            </w:r>
            <w:bookmarkEnd w:id="9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教育委員会事務局庶務課</w:t>
            </w:r>
          </w:p>
        </w:tc>
        <w:tc>
          <w:tcPr>
            <w:tcW w:w="1169" w:type="dxa"/>
            <w:tcBorders>
              <w:top w:val="nil"/>
              <w:left w:val="nil"/>
              <w:bottom w:val="single" w:sz="4" w:space="0" w:color="auto"/>
              <w:right w:val="doub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配備・</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配備・</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配備・</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配備・</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0F664F" w:rsidRPr="00EA297F" w:rsidRDefault="000F664F" w:rsidP="000F664F">
      <w:pPr>
        <w:rPr>
          <w:rFonts w:asciiTheme="majorEastAsia" w:eastAsiaTheme="majorEastAsia" w:hAnsiTheme="majorEastAsia"/>
          <w:b/>
          <w:bCs/>
        </w:rPr>
      </w:pPr>
    </w:p>
    <w:p w:rsidR="006D27BF" w:rsidRPr="00EA297F" w:rsidRDefault="00904AC5" w:rsidP="006D27BF">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ＩＣＴをより効果的に活用した授業を行うことができるようにするための教員向け研修を実施します。</w:t>
      </w:r>
    </w:p>
    <w:p w:rsidR="008F452C" w:rsidRPr="00EA297F" w:rsidRDefault="006D27BF" w:rsidP="00D74EF2">
      <w:pPr>
        <w:ind w:leftChars="350" w:left="735" w:firstLineChars="100" w:firstLine="210"/>
        <w:rPr>
          <w:rFonts w:asciiTheme="minorEastAsia" w:hAnsiTheme="minorEastAsia"/>
        </w:rPr>
      </w:pPr>
      <w:r w:rsidRPr="00EA297F">
        <w:rPr>
          <w:rFonts w:asciiTheme="minorEastAsia" w:hAnsiTheme="minorEastAsia" w:hint="eastAsia"/>
        </w:rPr>
        <w:t>全ての教員がＩＣＴをより効果的に活用した授業を行うことができるよう、タブレット</w:t>
      </w:r>
      <w:r w:rsidR="00A25124" w:rsidRPr="00EA297F">
        <w:rPr>
          <w:rFonts w:asciiTheme="minorEastAsia" w:hAnsiTheme="minorEastAsia" w:hint="eastAsia"/>
        </w:rPr>
        <w:t>ＰＣ</w:t>
      </w:r>
      <w:r w:rsidRPr="00EA297F">
        <w:rPr>
          <w:rFonts w:asciiTheme="minorEastAsia" w:hAnsiTheme="minorEastAsia" w:hint="eastAsia"/>
        </w:rPr>
        <w:t>を使用した教員研修を実施します</w:t>
      </w:r>
      <w:r w:rsidR="008F452C" w:rsidRPr="00EA297F">
        <w:rPr>
          <w:rFonts w:asciiTheme="minorEastAsia" w:hAnsiTheme="minorEastAsia" w:hint="eastAsia"/>
        </w:rPr>
        <w:t>。</w:t>
      </w:r>
    </w:p>
    <w:p w:rsidR="00F16D8E" w:rsidRPr="00EA297F" w:rsidRDefault="00B152C2" w:rsidP="001E4201">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９</w:t>
      </w:r>
      <w:r w:rsidR="008E1C53"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2"/>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15954"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97" w:name="_Toc474328805"/>
            <w:bookmarkStart w:id="98" w:name="_Toc479096613"/>
            <w:bookmarkStart w:id="99" w:name="_Toc534629876"/>
            <w:r w:rsidRPr="00EA297F">
              <w:rPr>
                <w:rFonts w:hint="eastAsia"/>
                <w:kern w:val="0"/>
              </w:rPr>
              <w:t>ＩＣＴ活用能力向上のための教員研修の実施</w:t>
            </w:r>
            <w:bookmarkEnd w:id="97"/>
            <w:bookmarkEnd w:id="98"/>
            <w:bookmarkEnd w:id="9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済美教育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センター</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3A327C" w:rsidRPr="00EA297F" w:rsidRDefault="003A327C">
      <w:pPr>
        <w:widowControl/>
        <w:jc w:val="left"/>
        <w:rPr>
          <w:rFonts w:asciiTheme="minorEastAsia" w:hAnsiTheme="minorEastAsia"/>
        </w:rPr>
      </w:pPr>
    </w:p>
    <w:p w:rsidR="00315954" w:rsidRPr="00EA297F" w:rsidRDefault="00315954">
      <w:pPr>
        <w:widowControl/>
        <w:jc w:val="left"/>
        <w:rPr>
          <w:rFonts w:asciiTheme="minorEastAsia" w:hAnsiTheme="minorEastAsia"/>
        </w:rPr>
      </w:pPr>
    </w:p>
    <w:p w:rsidR="00315954" w:rsidRPr="00EA297F" w:rsidRDefault="00315954">
      <w:pPr>
        <w:widowControl/>
        <w:jc w:val="left"/>
        <w:rPr>
          <w:rFonts w:asciiTheme="minorEastAsia" w:hAnsiTheme="minorEastAsia"/>
        </w:rPr>
      </w:pPr>
    </w:p>
    <w:p w:rsidR="00315954" w:rsidRPr="00EA297F" w:rsidRDefault="00315954">
      <w:pPr>
        <w:widowControl/>
        <w:jc w:val="left"/>
        <w:rPr>
          <w:rFonts w:asciiTheme="minorEastAsia" w:hAnsiTheme="minorEastAsia"/>
        </w:rPr>
      </w:pPr>
    </w:p>
    <w:p w:rsidR="00315954" w:rsidRPr="00EA297F" w:rsidRDefault="00315954">
      <w:pPr>
        <w:widowControl/>
        <w:jc w:val="left"/>
        <w:rPr>
          <w:rFonts w:asciiTheme="minorEastAsia" w:hAnsiTheme="minorEastAsia"/>
        </w:rPr>
      </w:pPr>
    </w:p>
    <w:p w:rsidR="00315954" w:rsidRPr="00EA297F" w:rsidRDefault="00315954">
      <w:pPr>
        <w:widowControl/>
        <w:jc w:val="left"/>
        <w:rPr>
          <w:rFonts w:asciiTheme="minorEastAsia" w:hAnsiTheme="minorEastAsia"/>
        </w:rPr>
      </w:pPr>
    </w:p>
    <w:p w:rsidR="00315954" w:rsidRPr="00EA297F" w:rsidRDefault="00315954">
      <w:pPr>
        <w:widowControl/>
        <w:jc w:val="left"/>
        <w:rPr>
          <w:rFonts w:asciiTheme="minorEastAsia" w:hAnsiTheme="minorEastAsia"/>
        </w:rPr>
      </w:pPr>
    </w:p>
    <w:p w:rsidR="008F06D6" w:rsidRPr="00EA297F" w:rsidRDefault="009F07F0" w:rsidP="008F06D6">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ＳＮＳ</w:t>
      </w:r>
      <w:r w:rsidR="00981C6F" w:rsidRPr="00EA297F">
        <w:rPr>
          <w:rFonts w:asciiTheme="majorEastAsia" w:eastAsiaTheme="majorEastAsia" w:hAnsiTheme="majorEastAsia" w:hint="eastAsia"/>
          <w:b/>
          <w:bCs/>
        </w:rPr>
        <w:t>等</w:t>
      </w:r>
      <w:r w:rsidRPr="00EA297F">
        <w:rPr>
          <w:rFonts w:asciiTheme="majorEastAsia" w:eastAsiaTheme="majorEastAsia" w:hAnsiTheme="majorEastAsia" w:hint="eastAsia"/>
          <w:b/>
          <w:bCs/>
        </w:rPr>
        <w:t>によるトラブルやいじめから子どもたちを守るため、インターネット上の相談窓口を運用します。</w:t>
      </w:r>
      <w:r w:rsidR="008F06D6" w:rsidRPr="00EA297F">
        <w:rPr>
          <w:rFonts w:asciiTheme="majorEastAsia" w:eastAsiaTheme="majorEastAsia" w:hAnsiTheme="majorEastAsia" w:hint="eastAsia"/>
          <w:b/>
          <w:bCs/>
          <w:bdr w:val="single" w:sz="4" w:space="0" w:color="auto"/>
        </w:rPr>
        <w:t>実計・重点</w:t>
      </w:r>
    </w:p>
    <w:p w:rsidR="008F06D6" w:rsidRPr="00EA297F" w:rsidRDefault="006006C4" w:rsidP="00633C85">
      <w:pPr>
        <w:ind w:leftChars="350" w:left="735" w:firstLineChars="100" w:firstLine="210"/>
        <w:rPr>
          <w:rFonts w:asciiTheme="minorEastAsia" w:hAnsiTheme="minorEastAsia"/>
        </w:rPr>
      </w:pPr>
      <w:r w:rsidRPr="00EA297F">
        <w:rPr>
          <w:rFonts w:asciiTheme="minorEastAsia" w:hAnsiTheme="minorEastAsia" w:hint="eastAsia"/>
        </w:rPr>
        <w:t>いじめ問題について24時間365日、気軽に専門の相談員にメールで相談することができる機能や、</w:t>
      </w:r>
      <w:r w:rsidR="009F07F0" w:rsidRPr="00EA297F">
        <w:rPr>
          <w:rFonts w:asciiTheme="minorEastAsia" w:hAnsiTheme="minorEastAsia" w:hint="eastAsia"/>
        </w:rPr>
        <w:t>ＳＮＳ</w:t>
      </w:r>
      <w:r w:rsidRPr="00EA297F">
        <w:rPr>
          <w:rFonts w:asciiTheme="minorEastAsia" w:hAnsiTheme="minorEastAsia" w:hint="eastAsia"/>
        </w:rPr>
        <w:t>等</w:t>
      </w:r>
      <w:r w:rsidR="009F07F0" w:rsidRPr="00EA297F">
        <w:rPr>
          <w:rFonts w:asciiTheme="minorEastAsia" w:hAnsiTheme="minorEastAsia" w:hint="eastAsia"/>
        </w:rPr>
        <w:t>によるトラブルの回避方法等の情報提供機能を備えた「すぎなみネットでトラブル解決支援システム」（スマートフォン対応アプリケーション）を運用します。</w:t>
      </w:r>
    </w:p>
    <w:p w:rsidR="009608FD" w:rsidRPr="00EA297F" w:rsidRDefault="00B152C2" w:rsidP="00967A14">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１０</w:t>
      </w:r>
      <w:r w:rsidR="009608FD"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5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center"/>
            <w:hideMark/>
          </w:tcPr>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15954"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36"/>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00" w:name="_Toc474328806"/>
            <w:bookmarkStart w:id="101" w:name="_Toc479096614"/>
            <w:bookmarkStart w:id="102" w:name="_Toc534629877"/>
            <w:r w:rsidRPr="00EA297F">
              <w:rPr>
                <w:rFonts w:hint="eastAsia"/>
                <w:kern w:val="0"/>
              </w:rPr>
              <w:t>すぎなみネットでトラブル解決支援システムの運用</w:t>
            </w:r>
            <w:bookmarkEnd w:id="100"/>
            <w:bookmarkEnd w:id="101"/>
            <w:bookmarkEnd w:id="10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済美教育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センター</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0F664F" w:rsidRPr="00EA297F" w:rsidRDefault="000F664F">
      <w:pPr>
        <w:widowControl/>
        <w:jc w:val="left"/>
        <w:rPr>
          <w:rFonts w:asciiTheme="minorEastAsia" w:hAnsiTheme="minorEastAsia"/>
        </w:rPr>
      </w:pPr>
    </w:p>
    <w:p w:rsidR="008F06D6" w:rsidRPr="00EA297F" w:rsidRDefault="008F06D6" w:rsidP="008F06D6">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図書館サービスの情報化を推進します。</w:t>
      </w:r>
      <w:r w:rsidRPr="00EA297F">
        <w:rPr>
          <w:rFonts w:asciiTheme="majorEastAsia" w:eastAsiaTheme="majorEastAsia" w:hAnsiTheme="majorEastAsia" w:hint="eastAsia"/>
          <w:b/>
          <w:bCs/>
          <w:bdr w:val="single" w:sz="4" w:space="0" w:color="auto"/>
        </w:rPr>
        <w:t>実計</w:t>
      </w:r>
    </w:p>
    <w:p w:rsidR="008F06D6" w:rsidRPr="00EA297F" w:rsidRDefault="003F5EC6" w:rsidP="007F60A9">
      <w:pPr>
        <w:ind w:leftChars="350" w:left="735" w:firstLineChars="100" w:firstLine="210"/>
        <w:rPr>
          <w:rFonts w:asciiTheme="minorEastAsia" w:hAnsiTheme="minorEastAsia"/>
        </w:rPr>
      </w:pPr>
      <w:r w:rsidRPr="00EA297F">
        <w:rPr>
          <w:rFonts w:asciiTheme="minorEastAsia" w:hAnsiTheme="minorEastAsia" w:hint="eastAsia"/>
        </w:rPr>
        <w:t>ＩＣＴ</w:t>
      </w:r>
      <w:r w:rsidR="006006C4" w:rsidRPr="00EA297F">
        <w:rPr>
          <w:rFonts w:asciiTheme="minorEastAsia" w:hAnsiTheme="minorEastAsia" w:hint="eastAsia"/>
        </w:rPr>
        <w:t>を活用し、区民ニーズに対応した図書館サービスの向上を図るため、現行の図書館システムの適切な運用のほか、行政資料等のデジタルアーカイブ化、文字による読書が困難な方に向けたＤＡＩＳＹ資料の周知・充実を進めます。</w:t>
      </w:r>
    </w:p>
    <w:p w:rsidR="00633C85" w:rsidRPr="00EA297F" w:rsidRDefault="008F06D6" w:rsidP="00BE5BAF">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１１</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43"/>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15954"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03" w:name="_Toc474328807"/>
            <w:bookmarkStart w:id="104" w:name="_Toc479096615"/>
            <w:bookmarkStart w:id="105" w:name="_Toc534629878"/>
            <w:r w:rsidRPr="00EA297F">
              <w:rPr>
                <w:rFonts w:hint="eastAsia"/>
                <w:kern w:val="0"/>
              </w:rPr>
              <w:t>図書館サービス情報化の推進</w:t>
            </w:r>
            <w:bookmarkEnd w:id="103"/>
            <w:bookmarkEnd w:id="104"/>
            <w:bookmarkEnd w:id="105"/>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中央図書館</w:t>
            </w:r>
          </w:p>
        </w:tc>
        <w:tc>
          <w:tcPr>
            <w:tcW w:w="1169" w:type="dxa"/>
            <w:tcBorders>
              <w:top w:val="nil"/>
              <w:left w:val="nil"/>
              <w:bottom w:val="single" w:sz="4" w:space="0" w:color="auto"/>
              <w:right w:val="doub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tc>
        <w:tc>
          <w:tcPr>
            <w:tcW w:w="1169" w:type="dxa"/>
            <w:tcBorders>
              <w:top w:val="nil"/>
              <w:left w:val="nil"/>
              <w:bottom w:val="single" w:sz="4" w:space="0" w:color="auto"/>
              <w:right w:val="sing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tc>
        <w:tc>
          <w:tcPr>
            <w:tcW w:w="1170" w:type="dxa"/>
            <w:tcBorders>
              <w:top w:val="nil"/>
              <w:left w:val="nil"/>
              <w:bottom w:val="single" w:sz="4" w:space="0" w:color="auto"/>
              <w:right w:val="sing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tc>
      </w:tr>
    </w:tbl>
    <w:p w:rsidR="00601FE6" w:rsidRPr="00EA297F" w:rsidRDefault="003E50B1" w:rsidP="001E1A3A">
      <w:pPr>
        <w:spacing w:line="240" w:lineRule="exact"/>
        <w:ind w:leftChars="350" w:left="895" w:hangingChars="100" w:hanging="160"/>
        <w:rPr>
          <w:rFonts w:asciiTheme="minorEastAsia" w:hAnsiTheme="minorEastAsia"/>
          <w:sz w:val="16"/>
          <w:szCs w:val="16"/>
        </w:rPr>
      </w:pPr>
      <w:r w:rsidRPr="00EA297F">
        <w:rPr>
          <w:rFonts w:asciiTheme="minorEastAsia" w:hAnsiTheme="minorEastAsia" w:hint="eastAsia"/>
          <w:sz w:val="16"/>
          <w:szCs w:val="16"/>
        </w:rPr>
        <w:t>・</w:t>
      </w:r>
      <w:r w:rsidR="008F06D6" w:rsidRPr="00EA297F">
        <w:rPr>
          <w:rFonts w:asciiTheme="minorEastAsia" w:hAnsiTheme="minorEastAsia" w:hint="eastAsia"/>
          <w:sz w:val="16"/>
          <w:szCs w:val="16"/>
        </w:rPr>
        <w:t>デジタルアーカイブ　…　歴史的・文化的資源をデジタル化して保存すること。デジタル化することで、保存しやすくなるとともに、ネットワーク経由で発信・閲覧する</w:t>
      </w:r>
      <w:r w:rsidR="00CE4C08" w:rsidRPr="00EA297F">
        <w:rPr>
          <w:rFonts w:asciiTheme="minorEastAsia" w:hAnsiTheme="minorEastAsia" w:hint="eastAsia"/>
          <w:sz w:val="16"/>
          <w:szCs w:val="16"/>
        </w:rPr>
        <w:t>こと等</w:t>
      </w:r>
      <w:r w:rsidR="008F06D6" w:rsidRPr="00EA297F">
        <w:rPr>
          <w:rFonts w:asciiTheme="minorEastAsia" w:hAnsiTheme="minorEastAsia" w:hint="eastAsia"/>
          <w:sz w:val="16"/>
          <w:szCs w:val="16"/>
        </w:rPr>
        <w:t>が可能になる。</w:t>
      </w:r>
    </w:p>
    <w:p w:rsidR="00633C85" w:rsidRPr="00EA297F" w:rsidRDefault="003E50B1" w:rsidP="001E1A3A">
      <w:pPr>
        <w:spacing w:line="240" w:lineRule="exact"/>
        <w:ind w:leftChars="350" w:left="895" w:hangingChars="100" w:hanging="160"/>
        <w:rPr>
          <w:rFonts w:asciiTheme="minorEastAsia" w:hAnsiTheme="minorEastAsia"/>
          <w:sz w:val="16"/>
          <w:szCs w:val="16"/>
        </w:rPr>
      </w:pPr>
      <w:r w:rsidRPr="00EA297F">
        <w:rPr>
          <w:rFonts w:asciiTheme="minorEastAsia" w:hAnsiTheme="minorEastAsia" w:hint="eastAsia"/>
          <w:sz w:val="16"/>
          <w:szCs w:val="16"/>
        </w:rPr>
        <w:t>・</w:t>
      </w:r>
      <w:r w:rsidR="008F06D6" w:rsidRPr="00EA297F">
        <w:rPr>
          <w:rFonts w:asciiTheme="minorEastAsia" w:hAnsiTheme="minorEastAsia" w:hint="eastAsia"/>
          <w:sz w:val="16"/>
          <w:szCs w:val="16"/>
        </w:rPr>
        <w:t xml:space="preserve">ＤＡＩＳＹ資料　…　</w:t>
      </w:r>
      <w:r w:rsidR="00C318FF" w:rsidRPr="00EA297F">
        <w:rPr>
          <w:rFonts w:asciiTheme="minorEastAsia" w:hAnsiTheme="minorEastAsia"/>
          <w:sz w:val="16"/>
          <w:szCs w:val="16"/>
        </w:rPr>
        <w:t>Digital Accessible Information System</w:t>
      </w:r>
      <w:r w:rsidR="00C318FF" w:rsidRPr="00EA297F">
        <w:rPr>
          <w:rFonts w:asciiTheme="minorEastAsia" w:hAnsiTheme="minorEastAsia" w:hint="eastAsia"/>
          <w:sz w:val="16"/>
          <w:szCs w:val="16"/>
        </w:rPr>
        <w:t>の略。</w:t>
      </w:r>
      <w:r w:rsidR="008F06D6" w:rsidRPr="00EA297F">
        <w:rPr>
          <w:rFonts w:asciiTheme="minorEastAsia" w:hAnsiTheme="minorEastAsia" w:hint="eastAsia"/>
          <w:sz w:val="16"/>
          <w:szCs w:val="16"/>
        </w:rPr>
        <w:t>視覚障害者等、通常の読書が困</w:t>
      </w:r>
      <w:r w:rsidR="008F06D6" w:rsidRPr="00EA297F">
        <w:rPr>
          <w:rFonts w:hint="eastAsia"/>
          <w:sz w:val="16"/>
          <w:szCs w:val="16"/>
        </w:rPr>
        <w:t>難な人のために、国</w:t>
      </w:r>
      <w:r w:rsidR="00D54ACD" w:rsidRPr="00EA297F">
        <w:rPr>
          <w:rFonts w:asciiTheme="minorEastAsia" w:hAnsiTheme="minorEastAsia" w:hint="eastAsia"/>
          <w:sz w:val="16"/>
          <w:szCs w:val="16"/>
        </w:rPr>
        <w:t>際規格に基づ</w:t>
      </w:r>
      <w:r w:rsidR="00842FD0" w:rsidRPr="00EA297F">
        <w:rPr>
          <w:rFonts w:asciiTheme="minorEastAsia" w:hAnsiTheme="minorEastAsia" w:hint="eastAsia"/>
          <w:sz w:val="16"/>
          <w:szCs w:val="16"/>
        </w:rPr>
        <w:t>き</w:t>
      </w:r>
      <w:r w:rsidR="008F06D6" w:rsidRPr="00EA297F">
        <w:rPr>
          <w:rFonts w:asciiTheme="minorEastAsia" w:hAnsiTheme="minorEastAsia" w:hint="eastAsia"/>
          <w:sz w:val="16"/>
          <w:szCs w:val="16"/>
        </w:rPr>
        <w:t>デジタル化された</w:t>
      </w:r>
      <w:r w:rsidR="00842FD0" w:rsidRPr="00EA297F">
        <w:rPr>
          <w:rFonts w:asciiTheme="minorEastAsia" w:hAnsiTheme="minorEastAsia" w:hint="eastAsia"/>
          <w:sz w:val="16"/>
          <w:szCs w:val="16"/>
        </w:rPr>
        <w:t>音声等</w:t>
      </w:r>
      <w:r w:rsidR="008F06D6" w:rsidRPr="00EA297F">
        <w:rPr>
          <w:rFonts w:asciiTheme="minorEastAsia" w:hAnsiTheme="minorEastAsia" w:hint="eastAsia"/>
          <w:sz w:val="16"/>
          <w:szCs w:val="16"/>
        </w:rPr>
        <w:t>資料。</w:t>
      </w:r>
    </w:p>
    <w:p w:rsidR="007F3528" w:rsidRPr="00EA297F" w:rsidRDefault="007F3528">
      <w:pPr>
        <w:widowControl/>
        <w:jc w:val="left"/>
        <w:rPr>
          <w:rFonts w:asciiTheme="majorEastAsia" w:eastAsiaTheme="majorEastAsia" w:hAnsiTheme="majorEastAsia"/>
          <w:b/>
          <w:bCs/>
        </w:rPr>
      </w:pPr>
    </w:p>
    <w:p w:rsidR="0039392B" w:rsidRPr="00EA297F" w:rsidRDefault="003A2D3C" w:rsidP="003A2D3C">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t>子ども家庭相談システムを導入し、要保護児童等に対する支援の充実を図ります。【新規】</w:t>
      </w:r>
    </w:p>
    <w:p w:rsidR="0039392B" w:rsidRPr="00EA297F" w:rsidRDefault="003A2D3C" w:rsidP="0039392B">
      <w:pPr>
        <w:ind w:leftChars="350" w:left="735" w:firstLineChars="100" w:firstLine="210"/>
        <w:rPr>
          <w:rFonts w:asciiTheme="minorEastAsia" w:hAnsiTheme="minorEastAsia"/>
        </w:rPr>
      </w:pPr>
      <w:r w:rsidRPr="00EA297F">
        <w:rPr>
          <w:rFonts w:asciiTheme="minorEastAsia" w:hAnsiTheme="minorEastAsia" w:hint="eastAsia"/>
        </w:rPr>
        <w:t>特定妊婦及び要保護児童等に関する相談・対応記録などの情報を一元管理するシステムを構築・運用し、共に支援ケースの進行管理を担う子ども家庭支援センターと保健センターの情報連携を強化し、支援の充実につなげます。</w:t>
      </w:r>
    </w:p>
    <w:p w:rsidR="0039392B" w:rsidRPr="00EA297F" w:rsidRDefault="0039392B" w:rsidP="0039392B">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１２</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8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15954"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41"/>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leftChars="-22" w:left="-46" w:rightChars="20" w:right="42"/>
              <w:rPr>
                <w:kern w:val="0"/>
              </w:rPr>
            </w:pPr>
            <w:bookmarkStart w:id="106" w:name="_Toc534629879"/>
            <w:r w:rsidRPr="00EA297F">
              <w:rPr>
                <w:rFonts w:hint="eastAsia"/>
                <w:kern w:val="0"/>
              </w:rPr>
              <w:t>子ども家庭相談システム</w:t>
            </w:r>
            <w:bookmarkEnd w:id="106"/>
            <w:r w:rsidRPr="00EA297F">
              <w:rPr>
                <w:rFonts w:hint="eastAsia"/>
                <w:kern w:val="0"/>
              </w:rPr>
              <w:t>の導入</w:t>
            </w:r>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leftChars="-47" w:left="-99"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子育て支援課</w:t>
            </w:r>
            <w:r w:rsidRPr="00EA297F">
              <w:rPr>
                <w:rFonts w:ascii="ＭＳ ゴシック" w:eastAsia="ＭＳ ゴシック" w:hAnsi="ＭＳ ゴシック" w:cs="ＭＳ Ｐゴシック" w:hint="eastAsia"/>
                <w:kern w:val="0"/>
                <w:szCs w:val="21"/>
              </w:rPr>
              <w:br/>
            </w:r>
            <w:r w:rsidRPr="00EA297F">
              <w:rPr>
                <w:rFonts w:ascii="ＭＳ ゴシック" w:eastAsia="ＭＳ ゴシック" w:hAnsi="ＭＳ ゴシック" w:cs="ＭＳ Ｐゴシック" w:hint="eastAsia"/>
                <w:w w:val="96"/>
                <w:kern w:val="0"/>
                <w:szCs w:val="21"/>
              </w:rPr>
              <w:t>保健サービス課</w:t>
            </w:r>
          </w:p>
        </w:tc>
        <w:tc>
          <w:tcPr>
            <w:tcW w:w="1169" w:type="dxa"/>
            <w:tcBorders>
              <w:top w:val="nil"/>
              <w:left w:val="nil"/>
              <w:bottom w:val="single" w:sz="4" w:space="0" w:color="auto"/>
              <w:right w:val="doub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調査／</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設計／</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構築</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F13641" w:rsidRPr="00EA297F" w:rsidRDefault="00F13641">
      <w:pPr>
        <w:widowControl/>
        <w:jc w:val="left"/>
        <w:rPr>
          <w:rFonts w:asciiTheme="majorEastAsia" w:eastAsiaTheme="majorEastAsia" w:hAnsiTheme="majorEastAsia"/>
          <w:b/>
          <w:bCs/>
        </w:rPr>
      </w:pPr>
    </w:p>
    <w:p w:rsidR="00315954" w:rsidRPr="00EA297F" w:rsidRDefault="00315954">
      <w:pPr>
        <w:widowControl/>
        <w:jc w:val="left"/>
        <w:rPr>
          <w:rFonts w:asciiTheme="majorEastAsia" w:eastAsiaTheme="majorEastAsia" w:hAnsiTheme="majorEastAsia"/>
          <w:b/>
          <w:bCs/>
        </w:rPr>
      </w:pPr>
    </w:p>
    <w:p w:rsidR="00315954" w:rsidRPr="00EA297F" w:rsidRDefault="00315954">
      <w:pPr>
        <w:widowControl/>
        <w:jc w:val="left"/>
        <w:rPr>
          <w:rFonts w:asciiTheme="majorEastAsia" w:eastAsiaTheme="majorEastAsia" w:hAnsiTheme="majorEastAsia"/>
          <w:b/>
          <w:bCs/>
        </w:rPr>
      </w:pPr>
    </w:p>
    <w:p w:rsidR="00315954" w:rsidRPr="00EA297F" w:rsidRDefault="00315954">
      <w:pPr>
        <w:widowControl/>
        <w:jc w:val="left"/>
        <w:rPr>
          <w:rFonts w:asciiTheme="majorEastAsia" w:eastAsiaTheme="majorEastAsia" w:hAnsiTheme="majorEastAsia"/>
          <w:b/>
          <w:bCs/>
        </w:rPr>
      </w:pPr>
    </w:p>
    <w:p w:rsidR="0039392B" w:rsidRPr="00EA297F" w:rsidRDefault="00037729" w:rsidP="00037729">
      <w:pPr>
        <w:pStyle w:val="a3"/>
        <w:numPr>
          <w:ilvl w:val="0"/>
          <w:numId w:val="6"/>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電子収納サービスを拡充</w:t>
      </w:r>
      <w:r w:rsidR="0039392B" w:rsidRPr="00EA297F">
        <w:rPr>
          <w:rFonts w:asciiTheme="majorEastAsia" w:eastAsiaTheme="majorEastAsia" w:hAnsiTheme="majorEastAsia" w:hint="eastAsia"/>
          <w:b/>
          <w:bCs/>
        </w:rPr>
        <w:t>します。</w:t>
      </w:r>
      <w:r w:rsidR="00EA00C4" w:rsidRPr="00EA297F">
        <w:rPr>
          <w:rFonts w:ascii="ＭＳ ゴシック" w:eastAsia="ＭＳ ゴシック" w:hAnsi="ＭＳ ゴシック" w:cs="ＭＳ Ｐゴシック" w:hint="eastAsia"/>
          <w:b/>
          <w:kern w:val="0"/>
          <w:szCs w:val="21"/>
          <w:bdr w:val="single" w:sz="4" w:space="0" w:color="auto"/>
        </w:rPr>
        <w:t>行革</w:t>
      </w:r>
      <w:r w:rsidR="00643721" w:rsidRPr="00EA297F">
        <w:rPr>
          <w:rFonts w:ascii="ＭＳ ゴシック" w:eastAsia="ＭＳ ゴシック" w:hAnsi="ＭＳ ゴシック" w:cs="ＭＳ Ｐゴシック" w:hint="eastAsia"/>
          <w:b/>
          <w:kern w:val="0"/>
          <w:szCs w:val="21"/>
        </w:rPr>
        <w:t xml:space="preserve"> 【新規】</w:t>
      </w:r>
    </w:p>
    <w:p w:rsidR="0039392B" w:rsidRPr="00EA297F" w:rsidRDefault="00EA00C4" w:rsidP="0039392B">
      <w:pPr>
        <w:ind w:leftChars="350" w:left="735" w:firstLineChars="100" w:firstLine="210"/>
        <w:rPr>
          <w:rFonts w:asciiTheme="minorEastAsia" w:hAnsiTheme="minorEastAsia"/>
        </w:rPr>
      </w:pPr>
      <w:r w:rsidRPr="00EA297F">
        <w:rPr>
          <w:rFonts w:asciiTheme="minorEastAsia" w:hAnsiTheme="minorEastAsia" w:hint="eastAsia"/>
        </w:rPr>
        <w:t>多様な電子収納サービスに関する区民ニーズ</w:t>
      </w:r>
      <w:r w:rsidR="00071FF3" w:rsidRPr="00EA297F">
        <w:rPr>
          <w:rFonts w:asciiTheme="minorEastAsia" w:hAnsiTheme="minorEastAsia" w:hint="eastAsia"/>
        </w:rPr>
        <w:t>に対応して</w:t>
      </w:r>
      <w:r w:rsidRPr="00EA297F">
        <w:rPr>
          <w:rFonts w:asciiTheme="minorEastAsia" w:hAnsiTheme="minorEastAsia" w:hint="eastAsia"/>
        </w:rPr>
        <w:t>、特別区民税・都民税、国民健康保険料等について、ペイジー、クレジット</w:t>
      </w:r>
      <w:r w:rsidR="00985F64" w:rsidRPr="00EA297F">
        <w:rPr>
          <w:rFonts w:asciiTheme="minorEastAsia" w:hAnsiTheme="minorEastAsia" w:hint="eastAsia"/>
        </w:rPr>
        <w:t>カード</w:t>
      </w:r>
      <w:r w:rsidRPr="00EA297F">
        <w:rPr>
          <w:rFonts w:asciiTheme="minorEastAsia" w:hAnsiTheme="minorEastAsia" w:hint="eastAsia"/>
        </w:rPr>
        <w:t>収納</w:t>
      </w:r>
      <w:r w:rsidR="0082537F" w:rsidRPr="00EA297F">
        <w:rPr>
          <w:rFonts w:asciiTheme="minorEastAsia" w:hAnsiTheme="minorEastAsia" w:hint="eastAsia"/>
        </w:rPr>
        <w:t>等</w:t>
      </w:r>
      <w:r w:rsidRPr="00EA297F">
        <w:rPr>
          <w:rFonts w:asciiTheme="minorEastAsia" w:hAnsiTheme="minorEastAsia" w:hint="eastAsia"/>
        </w:rPr>
        <w:t>の電子収納サービスの拡充を行い、支払方法に関する区民等の利便性を高め</w:t>
      </w:r>
      <w:r w:rsidR="00071FF3" w:rsidRPr="00EA297F">
        <w:rPr>
          <w:rFonts w:asciiTheme="minorEastAsia" w:hAnsiTheme="minorEastAsia" w:hint="eastAsia"/>
        </w:rPr>
        <w:t>るとともに</w:t>
      </w:r>
      <w:r w:rsidRPr="00EA297F">
        <w:rPr>
          <w:rFonts w:asciiTheme="minorEastAsia" w:hAnsiTheme="minorEastAsia" w:hint="eastAsia"/>
        </w:rPr>
        <w:t>、収納率の向上</w:t>
      </w:r>
      <w:r w:rsidR="0030508C" w:rsidRPr="00EA297F">
        <w:rPr>
          <w:rFonts w:asciiTheme="minorEastAsia" w:hAnsiTheme="minorEastAsia" w:hint="eastAsia"/>
        </w:rPr>
        <w:t>等</w:t>
      </w:r>
      <w:r w:rsidRPr="00EA297F">
        <w:rPr>
          <w:rFonts w:asciiTheme="minorEastAsia" w:hAnsiTheme="minorEastAsia" w:hint="eastAsia"/>
        </w:rPr>
        <w:t>を図ります。</w:t>
      </w:r>
    </w:p>
    <w:p w:rsidR="0039392B" w:rsidRPr="00EA297F" w:rsidRDefault="0039392B" w:rsidP="0039392B">
      <w:pPr>
        <w:ind w:firstLineChars="250" w:firstLine="525"/>
        <w:rPr>
          <w:rFonts w:asciiTheme="minorEastAsia" w:hAnsiTheme="minorEastAsia"/>
        </w:rPr>
      </w:pPr>
      <w:r w:rsidRPr="00EA297F">
        <w:rPr>
          <w:rFonts w:asciiTheme="minorEastAsia" w:hAnsiTheme="minorEastAsia" w:hint="eastAsia"/>
        </w:rPr>
        <w:t>（１－３－</w:t>
      </w:r>
      <w:r w:rsidR="002C4E47" w:rsidRPr="00EA297F">
        <w:rPr>
          <w:rFonts w:asciiTheme="minorEastAsia" w:hAnsiTheme="minorEastAsia" w:hint="eastAsia"/>
        </w:rPr>
        <w:t>１３</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811"/>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15954"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1595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140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87" w:right="183"/>
              <w:rPr>
                <w:kern w:val="0"/>
              </w:rPr>
            </w:pPr>
            <w:bookmarkStart w:id="107" w:name="_Toc534629880"/>
            <w:r w:rsidRPr="00EA297F">
              <w:rPr>
                <w:rFonts w:hint="eastAsia"/>
                <w:kern w:val="0"/>
              </w:rPr>
              <w:t>電子収納サービスの拡充</w:t>
            </w:r>
            <w:bookmarkEnd w:id="107"/>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会計課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課税課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納税課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国保年金課</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介護保険課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準備</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準備</w:t>
            </w:r>
          </w:p>
        </w:tc>
        <w:tc>
          <w:tcPr>
            <w:tcW w:w="1169" w:type="dxa"/>
            <w:tcBorders>
              <w:top w:val="nil"/>
              <w:left w:val="nil"/>
              <w:bottom w:val="single" w:sz="4" w:space="0" w:color="auto"/>
              <w:right w:val="single" w:sz="4" w:space="0" w:color="auto"/>
            </w:tcBorders>
            <w:shd w:val="clear" w:color="auto" w:fill="auto"/>
            <w:vAlign w:val="center"/>
            <w:hideMark/>
          </w:tcPr>
          <w:p w:rsidR="0031595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準備／</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086FED" w:rsidRPr="00EA297F" w:rsidRDefault="00086FED" w:rsidP="00086FED">
      <w:pPr>
        <w:spacing w:line="240" w:lineRule="exact"/>
        <w:ind w:leftChars="350" w:left="895" w:hangingChars="100" w:hanging="160"/>
        <w:rPr>
          <w:rFonts w:asciiTheme="minorEastAsia" w:hAnsiTheme="minorEastAsia"/>
          <w:sz w:val="16"/>
          <w:szCs w:val="16"/>
        </w:rPr>
      </w:pPr>
      <w:r w:rsidRPr="00EA297F">
        <w:rPr>
          <w:rFonts w:asciiTheme="minorEastAsia" w:hAnsiTheme="minorEastAsia" w:hint="eastAsia"/>
          <w:sz w:val="16"/>
          <w:szCs w:val="16"/>
        </w:rPr>
        <w:t>・ペイジー　…　税金等を、パソコン、スマートフォン・携帯電話、ＡＴＭから支払うことができるサービス。</w:t>
      </w:r>
    </w:p>
    <w:p w:rsidR="00E62D58" w:rsidRPr="00EA297F" w:rsidRDefault="00E62D58">
      <w:pPr>
        <w:widowControl/>
        <w:jc w:val="left"/>
        <w:rPr>
          <w:rFonts w:asciiTheme="majorEastAsia" w:eastAsiaTheme="majorEastAsia" w:hAnsiTheme="majorEastAsia"/>
          <w:b/>
          <w:bCs/>
        </w:rPr>
      </w:pPr>
      <w:r w:rsidRPr="00EA297F">
        <w:rPr>
          <w:rFonts w:asciiTheme="majorEastAsia" w:eastAsiaTheme="majorEastAsia" w:hAnsiTheme="majorEastAsia"/>
          <w:b/>
          <w:bCs/>
        </w:rPr>
        <w:br w:type="page"/>
      </w:r>
    </w:p>
    <w:p w:rsidR="00C8322F" w:rsidRPr="00EA297F" w:rsidRDefault="00C8322F" w:rsidP="002206DF">
      <w:pPr>
        <w:pStyle w:val="4"/>
        <w:pBdr>
          <w:bottom w:val="single" w:sz="4" w:space="1" w:color="auto"/>
        </w:pBdr>
        <w:spacing w:line="300" w:lineRule="auto"/>
        <w:ind w:leftChars="0" w:left="0"/>
        <w:rPr>
          <w:rFonts w:asciiTheme="majorEastAsia" w:eastAsiaTheme="majorEastAsia" w:hAnsiTheme="majorEastAsia"/>
          <w:sz w:val="24"/>
          <w:szCs w:val="24"/>
        </w:rPr>
      </w:pPr>
      <w:bookmarkStart w:id="108" w:name="_Toc474328808"/>
      <w:bookmarkStart w:id="109" w:name="_Toc479096616"/>
      <w:bookmarkStart w:id="110" w:name="_Toc534629881"/>
      <w:r w:rsidRPr="00EA297F">
        <w:rPr>
          <w:rFonts w:asciiTheme="majorEastAsia" w:eastAsiaTheme="majorEastAsia" w:hAnsiTheme="majorEastAsia" w:hint="eastAsia"/>
          <w:sz w:val="24"/>
          <w:szCs w:val="24"/>
        </w:rPr>
        <w:lastRenderedPageBreak/>
        <w:t>第二　創造的で効率的な区政運営を支える情報化の推進</w:t>
      </w:r>
      <w:bookmarkEnd w:id="108"/>
      <w:bookmarkEnd w:id="109"/>
      <w:bookmarkEnd w:id="110"/>
    </w:p>
    <w:p w:rsidR="00507C9B" w:rsidRPr="00EA297F" w:rsidRDefault="00507C9B" w:rsidP="00507C9B">
      <w:pPr>
        <w:ind w:firstLineChars="100" w:firstLine="210"/>
        <w:rPr>
          <w:rFonts w:asciiTheme="minorEastAsia" w:hAnsiTheme="minorEastAsia"/>
          <w:bCs/>
        </w:rPr>
      </w:pPr>
      <w:r w:rsidRPr="00EA297F">
        <w:rPr>
          <w:rFonts w:asciiTheme="minorEastAsia" w:hAnsiTheme="minorEastAsia" w:hint="eastAsia"/>
          <w:bCs/>
        </w:rPr>
        <w:t>厳しい財政状況が続くことが予想される中、多様な区民ニーズに</w:t>
      </w:r>
      <w:r w:rsidR="00071FF3" w:rsidRPr="00EA297F">
        <w:rPr>
          <w:rFonts w:asciiTheme="minorEastAsia" w:hAnsiTheme="minorEastAsia" w:hint="eastAsia"/>
          <w:bCs/>
        </w:rPr>
        <w:t>応えて</w:t>
      </w:r>
      <w:r w:rsidRPr="00EA297F">
        <w:rPr>
          <w:rFonts w:asciiTheme="minorEastAsia" w:hAnsiTheme="minorEastAsia" w:hint="eastAsia"/>
          <w:bCs/>
        </w:rPr>
        <w:t>いくためには、創造的で効率的な区政運営を進めていく必要があります。</w:t>
      </w:r>
    </w:p>
    <w:p w:rsidR="00507C9B" w:rsidRPr="00EA297F" w:rsidRDefault="00507C9B" w:rsidP="00507C9B">
      <w:pPr>
        <w:ind w:firstLineChars="100" w:firstLine="210"/>
        <w:rPr>
          <w:rFonts w:asciiTheme="minorEastAsia" w:hAnsiTheme="minorEastAsia"/>
          <w:bCs/>
        </w:rPr>
      </w:pPr>
      <w:r w:rsidRPr="00EA297F">
        <w:rPr>
          <w:rFonts w:asciiTheme="minorEastAsia" w:hAnsiTheme="minorEastAsia" w:hint="eastAsia"/>
          <w:bCs/>
        </w:rPr>
        <w:t>区は、区の情報システムやそれを活用した業務について、そのあり方を見直すとともに、ＡＩやＲＰＡ</w:t>
      </w:r>
      <w:r w:rsidR="002F7F78" w:rsidRPr="00EA297F">
        <w:rPr>
          <w:rFonts w:asciiTheme="minorEastAsia" w:hAnsiTheme="minorEastAsia" w:hint="eastAsia"/>
          <w:bCs/>
        </w:rPr>
        <w:t>等</w:t>
      </w:r>
      <w:r w:rsidRPr="00EA297F">
        <w:rPr>
          <w:rFonts w:asciiTheme="minorEastAsia" w:hAnsiTheme="minorEastAsia" w:hint="eastAsia"/>
          <w:bCs/>
        </w:rPr>
        <w:t>の新たなＩＣＴ</w:t>
      </w:r>
      <w:r w:rsidR="00754DED" w:rsidRPr="00EA297F">
        <w:rPr>
          <w:rFonts w:asciiTheme="minorEastAsia" w:hAnsiTheme="minorEastAsia" w:hint="eastAsia"/>
          <w:bCs/>
        </w:rPr>
        <w:t>の</w:t>
      </w:r>
      <w:r w:rsidRPr="00EA297F">
        <w:rPr>
          <w:rFonts w:asciiTheme="minorEastAsia" w:hAnsiTheme="minorEastAsia" w:hint="eastAsia"/>
          <w:bCs/>
        </w:rPr>
        <w:t>活用</w:t>
      </w:r>
      <w:r w:rsidR="00754DED" w:rsidRPr="00EA297F">
        <w:rPr>
          <w:rFonts w:asciiTheme="minorEastAsia" w:hAnsiTheme="minorEastAsia" w:hint="eastAsia"/>
          <w:bCs/>
        </w:rPr>
        <w:t>による</w:t>
      </w:r>
      <w:r w:rsidRPr="00EA297F">
        <w:rPr>
          <w:rFonts w:asciiTheme="minorEastAsia" w:hAnsiTheme="minorEastAsia" w:hint="eastAsia"/>
          <w:bCs/>
        </w:rPr>
        <w:t>業務の効率化</w:t>
      </w:r>
      <w:r w:rsidR="00071FF3" w:rsidRPr="00EA297F">
        <w:rPr>
          <w:rFonts w:asciiTheme="minorEastAsia" w:hAnsiTheme="minorEastAsia" w:hint="eastAsia"/>
          <w:bCs/>
        </w:rPr>
        <w:t>等</w:t>
      </w:r>
      <w:r w:rsidRPr="00EA297F">
        <w:rPr>
          <w:rFonts w:asciiTheme="minorEastAsia" w:hAnsiTheme="minorEastAsia" w:hint="eastAsia"/>
          <w:bCs/>
        </w:rPr>
        <w:t>に取り組み、創造的で効率的な区政運営を支える情報化を推進します。</w:t>
      </w:r>
    </w:p>
    <w:p w:rsidR="00C8322F" w:rsidRPr="00EA297F" w:rsidRDefault="00C8322F" w:rsidP="001E1A3A">
      <w:pPr>
        <w:rPr>
          <w:rFonts w:asciiTheme="majorEastAsia" w:eastAsiaTheme="majorEastAsia" w:hAnsiTheme="majorEastAsia"/>
          <w:b/>
          <w:bCs/>
          <w:sz w:val="24"/>
          <w:szCs w:val="24"/>
        </w:rPr>
      </w:pPr>
    </w:p>
    <w:tbl>
      <w:tblPr>
        <w:tblStyle w:val="a4"/>
        <w:tblW w:w="0" w:type="auto"/>
        <w:tblLook w:val="04A0" w:firstRow="1" w:lastRow="0" w:firstColumn="1" w:lastColumn="0" w:noHBand="0" w:noVBand="1"/>
      </w:tblPr>
      <w:tblGrid>
        <w:gridCol w:w="8702"/>
      </w:tblGrid>
      <w:tr w:rsidR="00C8322F" w:rsidRPr="00EA297F" w:rsidTr="00C8322F">
        <w:tc>
          <w:tcPr>
            <w:tcW w:w="8702" w:type="dxa"/>
          </w:tcPr>
          <w:p w:rsidR="00C8322F" w:rsidRPr="00EA297F" w:rsidRDefault="00B32B0B" w:rsidP="00BD7A4D">
            <w:pPr>
              <w:pStyle w:val="1"/>
              <w:spacing w:line="300" w:lineRule="auto"/>
              <w:rPr>
                <w:b/>
              </w:rPr>
            </w:pPr>
            <w:bookmarkStart w:id="111" w:name="_Toc474328809"/>
            <w:bookmarkStart w:id="112" w:name="_Toc479096617"/>
            <w:bookmarkStart w:id="113" w:name="_Toc534629882"/>
            <w:r w:rsidRPr="00EA297F">
              <w:rPr>
                <w:rFonts w:hint="eastAsia"/>
                <w:b/>
              </w:rPr>
              <w:t>目標１　効率的かつ安全な情報化の</w:t>
            </w:r>
            <w:r w:rsidR="00C8322F" w:rsidRPr="00EA297F">
              <w:rPr>
                <w:rFonts w:hint="eastAsia"/>
                <w:b/>
              </w:rPr>
              <w:t>推進</w:t>
            </w:r>
            <w:bookmarkEnd w:id="111"/>
            <w:bookmarkEnd w:id="112"/>
            <w:bookmarkEnd w:id="113"/>
          </w:p>
        </w:tc>
      </w:tr>
    </w:tbl>
    <w:p w:rsidR="008F06D6" w:rsidRPr="00EA297F" w:rsidRDefault="008F06D6" w:rsidP="00C8322F">
      <w:pPr>
        <w:rPr>
          <w:rFonts w:asciiTheme="majorEastAsia" w:eastAsiaTheme="majorEastAsia" w:hAnsiTheme="majorEastAsia"/>
          <w:b/>
          <w:bCs/>
        </w:rPr>
      </w:pPr>
    </w:p>
    <w:p w:rsidR="008F06D6" w:rsidRPr="00EA297F" w:rsidRDefault="008F06D6" w:rsidP="008F06D6">
      <w:pPr>
        <w:pStyle w:val="a3"/>
        <w:numPr>
          <w:ilvl w:val="0"/>
          <w:numId w:val="7"/>
        </w:numPr>
        <w:ind w:leftChars="0"/>
        <w:rPr>
          <w:rFonts w:asciiTheme="majorEastAsia" w:eastAsiaTheme="majorEastAsia" w:hAnsiTheme="majorEastAsia"/>
          <w:b/>
          <w:bCs/>
        </w:rPr>
      </w:pPr>
      <w:r w:rsidRPr="00EA297F">
        <w:rPr>
          <w:rFonts w:asciiTheme="majorEastAsia" w:eastAsiaTheme="majorEastAsia" w:hAnsiTheme="majorEastAsia" w:hint="eastAsia"/>
          <w:b/>
          <w:bCs/>
        </w:rPr>
        <w:t>情報化に</w:t>
      </w:r>
      <w:r w:rsidR="0064221E" w:rsidRPr="00EA297F">
        <w:rPr>
          <w:rFonts w:asciiTheme="majorEastAsia" w:eastAsiaTheme="majorEastAsia" w:hAnsiTheme="majorEastAsia" w:hint="eastAsia"/>
          <w:b/>
          <w:bCs/>
        </w:rPr>
        <w:t>関</w:t>
      </w:r>
      <w:r w:rsidRPr="00EA297F">
        <w:rPr>
          <w:rFonts w:asciiTheme="majorEastAsia" w:eastAsiaTheme="majorEastAsia" w:hAnsiTheme="majorEastAsia" w:hint="eastAsia"/>
          <w:b/>
          <w:bCs/>
        </w:rPr>
        <w:t>する経費を精査する</w:t>
      </w:r>
      <w:r w:rsidR="00126822" w:rsidRPr="00EA297F">
        <w:rPr>
          <w:rFonts w:asciiTheme="majorEastAsia" w:eastAsiaTheme="majorEastAsia" w:hAnsiTheme="majorEastAsia" w:hint="eastAsia"/>
          <w:b/>
          <w:bCs/>
        </w:rPr>
        <w:t>取組により</w:t>
      </w:r>
      <w:r w:rsidRPr="00EA297F">
        <w:rPr>
          <w:rFonts w:asciiTheme="majorEastAsia" w:eastAsiaTheme="majorEastAsia" w:hAnsiTheme="majorEastAsia" w:hint="eastAsia"/>
          <w:b/>
          <w:bCs/>
        </w:rPr>
        <w:t>、効率的な情報システムの運用を実現します。</w:t>
      </w:r>
    </w:p>
    <w:p w:rsidR="008F06D6" w:rsidRPr="00EA297F" w:rsidRDefault="006D25F2" w:rsidP="00BE5BAF">
      <w:pPr>
        <w:ind w:leftChars="350" w:left="735" w:firstLineChars="100" w:firstLine="210"/>
        <w:rPr>
          <w:rFonts w:asciiTheme="minorEastAsia" w:hAnsiTheme="minorEastAsia"/>
        </w:rPr>
      </w:pPr>
      <w:r w:rsidRPr="00EA297F">
        <w:rPr>
          <w:rFonts w:asciiTheme="minorEastAsia" w:hAnsiTheme="minorEastAsia" w:hint="eastAsia"/>
        </w:rPr>
        <w:t>情報化に関する経費について</w:t>
      </w:r>
      <w:r w:rsidR="00126822" w:rsidRPr="00EA297F">
        <w:rPr>
          <w:rFonts w:asciiTheme="minorEastAsia" w:hAnsiTheme="minorEastAsia" w:hint="eastAsia"/>
        </w:rPr>
        <w:t>、外部機関の活用による</w:t>
      </w:r>
      <w:r w:rsidRPr="00EA297F">
        <w:rPr>
          <w:rFonts w:asciiTheme="minorEastAsia" w:hAnsiTheme="minorEastAsia" w:hint="eastAsia"/>
        </w:rPr>
        <w:t>内容の精査を実施し、効率的な情報システムの導入・運用を実現します。また、この</w:t>
      </w:r>
      <w:r w:rsidR="001D277F" w:rsidRPr="00EA297F">
        <w:rPr>
          <w:rFonts w:asciiTheme="minorEastAsia" w:hAnsiTheme="minorEastAsia" w:hint="eastAsia"/>
        </w:rPr>
        <w:t>取組</w:t>
      </w:r>
      <w:r w:rsidRPr="00EA297F">
        <w:rPr>
          <w:rFonts w:asciiTheme="minorEastAsia" w:hAnsiTheme="minorEastAsia" w:hint="eastAsia"/>
        </w:rPr>
        <w:t>を</w:t>
      </w:r>
      <w:r w:rsidR="00126822" w:rsidRPr="00EA297F">
        <w:rPr>
          <w:rFonts w:asciiTheme="minorEastAsia" w:hAnsiTheme="minorEastAsia" w:hint="eastAsia"/>
        </w:rPr>
        <w:t>自立的、</w:t>
      </w:r>
      <w:r w:rsidRPr="00EA297F">
        <w:rPr>
          <w:rFonts w:asciiTheme="minorEastAsia" w:hAnsiTheme="minorEastAsia" w:hint="eastAsia"/>
        </w:rPr>
        <w:t>継続的に実施するためのガイドライン</w:t>
      </w:r>
      <w:r w:rsidR="001D277F" w:rsidRPr="00EA297F">
        <w:rPr>
          <w:rFonts w:asciiTheme="minorEastAsia" w:hAnsiTheme="minorEastAsia" w:hint="eastAsia"/>
        </w:rPr>
        <w:t>の向上を図り</w:t>
      </w:r>
      <w:r w:rsidRPr="00EA297F">
        <w:rPr>
          <w:rFonts w:asciiTheme="minorEastAsia" w:hAnsiTheme="minorEastAsia" w:hint="eastAsia"/>
        </w:rPr>
        <w:t>、</w:t>
      </w:r>
      <w:r w:rsidR="001D277F" w:rsidRPr="00EA297F">
        <w:rPr>
          <w:rFonts w:asciiTheme="minorEastAsia" w:hAnsiTheme="minorEastAsia" w:hint="eastAsia"/>
        </w:rPr>
        <w:t>更なる取組の</w:t>
      </w:r>
      <w:r w:rsidRPr="00EA297F">
        <w:rPr>
          <w:rFonts w:asciiTheme="minorEastAsia" w:hAnsiTheme="minorEastAsia" w:hint="eastAsia"/>
        </w:rPr>
        <w:t>充実を図ります。</w:t>
      </w:r>
    </w:p>
    <w:p w:rsidR="00FC7F46" w:rsidRPr="00EA297F" w:rsidRDefault="008F06D6" w:rsidP="00FC7F46">
      <w:pPr>
        <w:ind w:firstLineChars="250" w:firstLine="525"/>
        <w:rPr>
          <w:rFonts w:asciiTheme="minorEastAsia" w:hAnsiTheme="minorEastAsia"/>
        </w:rPr>
      </w:pPr>
      <w:r w:rsidRPr="00EA297F">
        <w:rPr>
          <w:rFonts w:asciiTheme="minorEastAsia" w:hAnsiTheme="minorEastAsia" w:hint="eastAsia"/>
        </w:rPr>
        <w:t>（２－１－１）</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47"/>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1142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114275" w:rsidRPr="00EA297F" w:rsidRDefault="00974D80" w:rsidP="001142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1142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14" w:name="_Toc474328810"/>
            <w:bookmarkStart w:id="115" w:name="_Toc479096618"/>
            <w:bookmarkStart w:id="116" w:name="_Toc534629883"/>
            <w:r w:rsidRPr="00EA297F">
              <w:rPr>
                <w:rFonts w:hint="eastAsia"/>
                <w:kern w:val="0"/>
              </w:rPr>
              <w:t>情報化経費精査の実施</w:t>
            </w:r>
            <w:bookmarkEnd w:id="114"/>
            <w:bookmarkEnd w:id="115"/>
            <w:bookmarkEnd w:id="11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8F06D6" w:rsidRPr="00EA297F" w:rsidRDefault="008F06D6" w:rsidP="008F06D6">
      <w:pPr>
        <w:rPr>
          <w:rFonts w:asciiTheme="majorEastAsia" w:eastAsiaTheme="majorEastAsia" w:hAnsiTheme="majorEastAsia"/>
        </w:rPr>
      </w:pPr>
    </w:p>
    <w:p w:rsidR="0009303D" w:rsidRPr="00EA297F" w:rsidRDefault="0009303D" w:rsidP="0009303D">
      <w:pPr>
        <w:pStyle w:val="a3"/>
        <w:numPr>
          <w:ilvl w:val="0"/>
          <w:numId w:val="7"/>
        </w:numPr>
        <w:ind w:leftChars="0"/>
        <w:rPr>
          <w:rFonts w:asciiTheme="majorEastAsia" w:eastAsiaTheme="majorEastAsia" w:hAnsiTheme="majorEastAsia"/>
          <w:b/>
          <w:bCs/>
        </w:rPr>
      </w:pPr>
      <w:r w:rsidRPr="00EA297F">
        <w:rPr>
          <w:rFonts w:asciiTheme="majorEastAsia" w:eastAsiaTheme="majorEastAsia" w:hAnsiTheme="majorEastAsia" w:hint="eastAsia"/>
          <w:b/>
          <w:bCs/>
        </w:rPr>
        <w:t>情報インフラの最適化に取り組みます。</w:t>
      </w:r>
    </w:p>
    <w:p w:rsidR="0009303D" w:rsidRPr="00EA297F" w:rsidRDefault="0009303D" w:rsidP="0009303D">
      <w:pPr>
        <w:ind w:leftChars="350" w:left="735" w:firstLineChars="100" w:firstLine="210"/>
        <w:rPr>
          <w:rFonts w:asciiTheme="minorEastAsia" w:hAnsiTheme="minorEastAsia"/>
        </w:rPr>
      </w:pPr>
      <w:r w:rsidRPr="00EA297F">
        <w:rPr>
          <w:rFonts w:asciiTheme="minorEastAsia" w:hAnsiTheme="minorEastAsia" w:hint="eastAsia"/>
        </w:rPr>
        <w:t>個別業務システムの増加等により、サーバ機器、通信量等が増加していることを踏まえ、仮想化技術の採用によるサーバ統合化やネットワークの見直し等</w:t>
      </w:r>
      <w:r w:rsidR="00AA4CB5" w:rsidRPr="00EA297F">
        <w:rPr>
          <w:rFonts w:asciiTheme="minorEastAsia" w:hAnsiTheme="minorEastAsia" w:hint="eastAsia"/>
        </w:rPr>
        <w:t>について</w:t>
      </w:r>
      <w:r w:rsidRPr="00EA297F">
        <w:rPr>
          <w:rFonts w:asciiTheme="minorEastAsia" w:hAnsiTheme="minorEastAsia" w:hint="eastAsia"/>
        </w:rPr>
        <w:t>、情報セキュリティの確保や費用対効果を考慮しながら情報インフラの最適化に取り組みます。</w:t>
      </w:r>
    </w:p>
    <w:p w:rsidR="0009303D" w:rsidRPr="00EA297F" w:rsidRDefault="000E698A" w:rsidP="0009303D">
      <w:pPr>
        <w:ind w:firstLineChars="300" w:firstLine="630"/>
        <w:rPr>
          <w:rFonts w:asciiTheme="minorEastAsia" w:hAnsiTheme="minorEastAsia"/>
        </w:rPr>
      </w:pPr>
      <w:r w:rsidRPr="00EA297F">
        <w:rPr>
          <w:rFonts w:asciiTheme="minorEastAsia" w:hAnsiTheme="minorEastAsia" w:hint="eastAsia"/>
        </w:rPr>
        <w:t>（２－１－２</w:t>
      </w:r>
      <w:r w:rsidR="0009303D"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61"/>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1142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114275" w:rsidRPr="00EA297F" w:rsidRDefault="00974D80" w:rsidP="001142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1142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17" w:name="_Toc474328811"/>
            <w:bookmarkStart w:id="118" w:name="_Toc479096619"/>
            <w:bookmarkStart w:id="119" w:name="_Toc534629884"/>
            <w:r w:rsidRPr="00EA297F">
              <w:rPr>
                <w:rFonts w:hint="eastAsia"/>
                <w:kern w:val="0"/>
              </w:rPr>
              <w:t>情報インフラの最適化</w:t>
            </w:r>
            <w:bookmarkEnd w:id="117"/>
            <w:bookmarkEnd w:id="118"/>
            <w:bookmarkEnd w:id="11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1142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nil"/>
              <w:bottom w:val="single" w:sz="4" w:space="0" w:color="auto"/>
              <w:right w:val="single" w:sz="4" w:space="0" w:color="auto"/>
            </w:tcBorders>
            <w:shd w:val="clear" w:color="auto" w:fill="auto"/>
            <w:vAlign w:val="center"/>
            <w:hideMark/>
          </w:tcPr>
          <w:p w:rsidR="001142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見直し</w:t>
            </w:r>
          </w:p>
        </w:tc>
        <w:tc>
          <w:tcPr>
            <w:tcW w:w="1170" w:type="dxa"/>
            <w:tcBorders>
              <w:top w:val="nil"/>
              <w:left w:val="nil"/>
              <w:bottom w:val="single" w:sz="4" w:space="0" w:color="auto"/>
              <w:right w:val="single" w:sz="4" w:space="0" w:color="auto"/>
            </w:tcBorders>
            <w:shd w:val="clear" w:color="auto" w:fill="auto"/>
            <w:vAlign w:val="center"/>
            <w:hideMark/>
          </w:tcPr>
          <w:p w:rsidR="001142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見直し</w:t>
            </w:r>
          </w:p>
        </w:tc>
      </w:tr>
    </w:tbl>
    <w:p w:rsidR="0009303D" w:rsidRPr="00EA297F" w:rsidRDefault="0009303D" w:rsidP="0009303D">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・サーバ　…　インターネット等のネットワーク上で、サービスや情報を提供するコンピュータ。</w:t>
      </w:r>
    </w:p>
    <w:p w:rsidR="0009303D" w:rsidRPr="00EA297F" w:rsidRDefault="0009303D" w:rsidP="0009303D">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・仮想化技術　…　コンピュータシステムを構成する資源（ＣＰＵ、メモリ、ハードディスク等）を、物理的な構成にとらわれず論理的に統合・分割し、利用する技術のこと。仮想化技術の採用により、１台のコンピュータを</w:t>
      </w:r>
      <w:r w:rsidR="00E05A1D" w:rsidRPr="00EA297F">
        <w:rPr>
          <w:rFonts w:asciiTheme="minorEastAsia" w:hAnsiTheme="minorEastAsia" w:hint="eastAsia"/>
          <w:sz w:val="16"/>
          <w:szCs w:val="16"/>
        </w:rPr>
        <w:t>あたかも</w:t>
      </w:r>
      <w:r w:rsidRPr="00EA297F">
        <w:rPr>
          <w:rFonts w:asciiTheme="minorEastAsia" w:hAnsiTheme="minorEastAsia" w:hint="eastAsia"/>
          <w:sz w:val="16"/>
          <w:szCs w:val="16"/>
        </w:rPr>
        <w:t>複数台のコンピュータであるかのように運用できるなど、より効率的・効果的に</w:t>
      </w:r>
      <w:r w:rsidR="00182064" w:rsidRPr="00EA297F">
        <w:rPr>
          <w:rFonts w:asciiTheme="minorEastAsia" w:hAnsiTheme="minorEastAsia" w:hint="eastAsia"/>
          <w:sz w:val="16"/>
          <w:szCs w:val="16"/>
        </w:rPr>
        <w:t>資源を</w:t>
      </w:r>
      <w:r w:rsidRPr="00EA297F">
        <w:rPr>
          <w:rFonts w:asciiTheme="minorEastAsia" w:hAnsiTheme="minorEastAsia" w:hint="eastAsia"/>
          <w:sz w:val="16"/>
          <w:szCs w:val="16"/>
        </w:rPr>
        <w:t>利用</w:t>
      </w:r>
      <w:r w:rsidR="00E05A1D" w:rsidRPr="00EA297F">
        <w:rPr>
          <w:rFonts w:asciiTheme="minorEastAsia" w:hAnsiTheme="minorEastAsia" w:hint="eastAsia"/>
          <w:sz w:val="16"/>
          <w:szCs w:val="16"/>
        </w:rPr>
        <w:t>することが</w:t>
      </w:r>
      <w:r w:rsidRPr="00EA297F">
        <w:rPr>
          <w:rFonts w:asciiTheme="minorEastAsia" w:hAnsiTheme="minorEastAsia" w:hint="eastAsia"/>
          <w:sz w:val="16"/>
          <w:szCs w:val="16"/>
        </w:rPr>
        <w:t>できる。</w:t>
      </w:r>
    </w:p>
    <w:p w:rsidR="00E05A1D" w:rsidRPr="00EA297F" w:rsidRDefault="00E05A1D">
      <w:pPr>
        <w:widowControl/>
        <w:jc w:val="left"/>
        <w:rPr>
          <w:rFonts w:asciiTheme="minorEastAsia" w:hAnsiTheme="minorEastAsia"/>
          <w:sz w:val="16"/>
          <w:szCs w:val="16"/>
        </w:rPr>
      </w:pPr>
      <w:r w:rsidRPr="00EA297F">
        <w:rPr>
          <w:rFonts w:asciiTheme="minorEastAsia" w:hAnsiTheme="minorEastAsia"/>
          <w:sz w:val="16"/>
          <w:szCs w:val="16"/>
        </w:rPr>
        <w:br w:type="page"/>
      </w:r>
    </w:p>
    <w:p w:rsidR="008F06D6" w:rsidRPr="00EA297F" w:rsidRDefault="008F06D6" w:rsidP="008F06D6">
      <w:pPr>
        <w:pStyle w:val="a3"/>
        <w:numPr>
          <w:ilvl w:val="0"/>
          <w:numId w:val="7"/>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住民情報系システムの再構築を行います。</w:t>
      </w:r>
      <w:r w:rsidRPr="00EA297F">
        <w:rPr>
          <w:rFonts w:asciiTheme="majorEastAsia" w:eastAsiaTheme="majorEastAsia" w:hAnsiTheme="majorEastAsia" w:hint="eastAsia"/>
          <w:b/>
          <w:bCs/>
          <w:bdr w:val="single" w:sz="4" w:space="0" w:color="auto"/>
        </w:rPr>
        <w:t>行革</w:t>
      </w:r>
    </w:p>
    <w:p w:rsidR="008F06D6" w:rsidRPr="00EA297F" w:rsidRDefault="004D6437" w:rsidP="00BC7975">
      <w:pPr>
        <w:ind w:leftChars="350" w:left="735" w:firstLineChars="100" w:firstLine="210"/>
        <w:rPr>
          <w:rFonts w:asciiTheme="minorEastAsia" w:hAnsiTheme="minorEastAsia"/>
        </w:rPr>
      </w:pPr>
      <w:r w:rsidRPr="00EA297F">
        <w:rPr>
          <w:rFonts w:asciiTheme="minorEastAsia" w:hAnsiTheme="minorEastAsia" w:hint="eastAsia"/>
        </w:rPr>
        <w:t>情報システムの運用経費の削減と効率的な保守業務を実現するため、住民情報系システム再構築方針に基づき、住民情報系システムの再構築に取り組みます。</w:t>
      </w:r>
    </w:p>
    <w:p w:rsidR="00BC7975" w:rsidRPr="00EA297F" w:rsidRDefault="000E698A" w:rsidP="00BC7975">
      <w:pPr>
        <w:ind w:firstLineChars="250" w:firstLine="525"/>
        <w:rPr>
          <w:rFonts w:asciiTheme="minorEastAsia" w:hAnsiTheme="minorEastAsia"/>
        </w:rPr>
      </w:pPr>
      <w:r w:rsidRPr="00EA297F">
        <w:rPr>
          <w:rFonts w:asciiTheme="minorEastAsia" w:hAnsiTheme="minorEastAsia" w:hint="eastAsia"/>
        </w:rPr>
        <w:t>（２－１－</w:t>
      </w:r>
      <w:r w:rsidR="000E145D" w:rsidRPr="00EA297F">
        <w:rPr>
          <w:rFonts w:asciiTheme="minorEastAsia" w:hAnsiTheme="minorEastAsia" w:hint="eastAsia"/>
        </w:rPr>
        <w:t>３</w:t>
      </w:r>
      <w:r w:rsidR="008F06D6"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7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7112A"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20" w:name="_Toc474328813"/>
            <w:bookmarkStart w:id="121" w:name="_Toc479096621"/>
            <w:bookmarkStart w:id="122" w:name="_Toc534629885"/>
            <w:r w:rsidRPr="00EA297F">
              <w:rPr>
                <w:rFonts w:hint="eastAsia"/>
                <w:kern w:val="0"/>
              </w:rPr>
              <w:t>住民情報系システムの再構築</w:t>
            </w:r>
            <w:bookmarkEnd w:id="120"/>
            <w:bookmarkEnd w:id="121"/>
            <w:bookmarkEnd w:id="12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37112A"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調達／</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設計</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37112A"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設計／</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構築</w:t>
            </w:r>
          </w:p>
        </w:tc>
        <w:tc>
          <w:tcPr>
            <w:tcW w:w="1169" w:type="dxa"/>
            <w:tcBorders>
              <w:top w:val="nil"/>
              <w:left w:val="nil"/>
              <w:bottom w:val="single" w:sz="4" w:space="0" w:color="auto"/>
              <w:right w:val="single" w:sz="4" w:space="0" w:color="auto"/>
            </w:tcBorders>
            <w:shd w:val="clear" w:color="auto" w:fill="auto"/>
            <w:vAlign w:val="center"/>
            <w:hideMark/>
          </w:tcPr>
          <w:p w:rsidR="0037112A"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構築／</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874614" w:rsidRPr="00EA297F" w:rsidRDefault="004D6437" w:rsidP="00874614">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・住民情報系システム　…　住民情報を扱う住民記録システムを中心とした税、国民健康保険、介護保険等のシステム。</w:t>
      </w:r>
    </w:p>
    <w:p w:rsidR="00551D22" w:rsidRPr="00EA297F" w:rsidRDefault="00551D22" w:rsidP="00E05A1D">
      <w:pPr>
        <w:widowControl/>
        <w:jc w:val="left"/>
        <w:rPr>
          <w:rFonts w:asciiTheme="minorEastAsia" w:hAnsiTheme="minorEastAsia"/>
          <w:szCs w:val="16"/>
        </w:rPr>
      </w:pPr>
    </w:p>
    <w:p w:rsidR="00BE4833" w:rsidRPr="00EA297F" w:rsidRDefault="00BE4833" w:rsidP="00BE4833">
      <w:pPr>
        <w:pStyle w:val="a3"/>
        <w:numPr>
          <w:ilvl w:val="0"/>
          <w:numId w:val="7"/>
        </w:numPr>
        <w:ind w:leftChars="0"/>
        <w:rPr>
          <w:rFonts w:asciiTheme="majorEastAsia" w:eastAsiaTheme="majorEastAsia" w:hAnsiTheme="majorEastAsia"/>
          <w:b/>
          <w:bCs/>
        </w:rPr>
      </w:pPr>
      <w:r w:rsidRPr="00EA297F">
        <w:rPr>
          <w:rFonts w:asciiTheme="majorEastAsia" w:eastAsiaTheme="majorEastAsia" w:hAnsiTheme="majorEastAsia" w:hint="eastAsia"/>
          <w:b/>
          <w:bCs/>
        </w:rPr>
        <w:t>情報セキュリティ</w:t>
      </w:r>
      <w:r w:rsidR="002A267C" w:rsidRPr="00EA297F">
        <w:rPr>
          <w:rFonts w:asciiTheme="majorEastAsia" w:eastAsiaTheme="majorEastAsia" w:hAnsiTheme="majorEastAsia" w:hint="eastAsia"/>
          <w:b/>
          <w:bCs/>
        </w:rPr>
        <w:t>監査</w:t>
      </w:r>
      <w:r w:rsidR="00E642FB" w:rsidRPr="00EA297F">
        <w:rPr>
          <w:rFonts w:asciiTheme="majorEastAsia" w:eastAsiaTheme="majorEastAsia" w:hAnsiTheme="majorEastAsia" w:hint="eastAsia"/>
          <w:b/>
          <w:bCs/>
        </w:rPr>
        <w:t>等</w:t>
      </w:r>
      <w:r w:rsidRPr="00EA297F">
        <w:rPr>
          <w:rFonts w:asciiTheme="majorEastAsia" w:eastAsiaTheme="majorEastAsia" w:hAnsiTheme="majorEastAsia" w:hint="eastAsia"/>
          <w:b/>
          <w:bCs/>
        </w:rPr>
        <w:t>を</w:t>
      </w:r>
      <w:r w:rsidR="00E642FB" w:rsidRPr="00EA297F">
        <w:rPr>
          <w:rFonts w:asciiTheme="majorEastAsia" w:eastAsiaTheme="majorEastAsia" w:hAnsiTheme="majorEastAsia" w:hint="eastAsia"/>
          <w:b/>
          <w:bCs/>
        </w:rPr>
        <w:t>実施</w:t>
      </w:r>
      <w:r w:rsidRPr="00EA297F">
        <w:rPr>
          <w:rFonts w:asciiTheme="majorEastAsia" w:eastAsiaTheme="majorEastAsia" w:hAnsiTheme="majorEastAsia" w:hint="eastAsia"/>
          <w:b/>
          <w:bCs/>
        </w:rPr>
        <w:t>します。</w:t>
      </w:r>
    </w:p>
    <w:p w:rsidR="00BE4833" w:rsidRPr="00EA297F" w:rsidRDefault="000F32E4" w:rsidP="00BE4833">
      <w:pPr>
        <w:ind w:leftChars="350" w:left="735" w:firstLineChars="100" w:firstLine="210"/>
        <w:rPr>
          <w:rFonts w:asciiTheme="minorEastAsia" w:hAnsiTheme="minorEastAsia"/>
        </w:rPr>
      </w:pPr>
      <w:r w:rsidRPr="00EA297F">
        <w:rPr>
          <w:rFonts w:asciiTheme="minorEastAsia" w:hAnsiTheme="minorEastAsia" w:hint="eastAsia"/>
        </w:rPr>
        <w:t>マイナンバー制度</w:t>
      </w:r>
      <w:r w:rsidR="008316B2" w:rsidRPr="00EA297F">
        <w:rPr>
          <w:rFonts w:asciiTheme="minorEastAsia" w:hAnsiTheme="minorEastAsia" w:hint="eastAsia"/>
        </w:rPr>
        <w:t>の導入による個人情報保護の強化や巧妙</w:t>
      </w:r>
      <w:r w:rsidR="00BE4833" w:rsidRPr="00EA297F">
        <w:rPr>
          <w:rFonts w:asciiTheme="minorEastAsia" w:hAnsiTheme="minorEastAsia" w:hint="eastAsia"/>
        </w:rPr>
        <w:t>化するサイバー攻撃等</w:t>
      </w:r>
      <w:r w:rsidR="008331DF" w:rsidRPr="00EA297F">
        <w:rPr>
          <w:rFonts w:asciiTheme="minorEastAsia" w:hAnsiTheme="minorEastAsia" w:hint="eastAsia"/>
        </w:rPr>
        <w:t>へ</w:t>
      </w:r>
      <w:r w:rsidR="00BE4833" w:rsidRPr="00EA297F">
        <w:rPr>
          <w:rFonts w:asciiTheme="minorEastAsia" w:hAnsiTheme="minorEastAsia" w:hint="eastAsia"/>
        </w:rPr>
        <w:t>の脅威</w:t>
      </w:r>
      <w:r w:rsidR="008331DF" w:rsidRPr="00EA297F">
        <w:rPr>
          <w:rFonts w:asciiTheme="minorEastAsia" w:hAnsiTheme="minorEastAsia" w:hint="eastAsia"/>
        </w:rPr>
        <w:t>に</w:t>
      </w:r>
      <w:r w:rsidR="00BE4833" w:rsidRPr="00EA297F">
        <w:rPr>
          <w:rFonts w:asciiTheme="minorEastAsia" w:hAnsiTheme="minorEastAsia" w:hint="eastAsia"/>
        </w:rPr>
        <w:t>対応するため、区の情報セキュリティに関する基準</w:t>
      </w:r>
      <w:r w:rsidR="00E642FB" w:rsidRPr="00EA297F">
        <w:rPr>
          <w:rFonts w:asciiTheme="minorEastAsia" w:hAnsiTheme="minorEastAsia" w:hint="eastAsia"/>
        </w:rPr>
        <w:t>や実施手順書等の見直しを行います。また、実施手順書等に基づく運用状況について、</w:t>
      </w:r>
      <w:r w:rsidR="00BE4833" w:rsidRPr="00EA297F">
        <w:rPr>
          <w:rFonts w:asciiTheme="minorEastAsia" w:hAnsiTheme="minorEastAsia" w:hint="eastAsia"/>
        </w:rPr>
        <w:t>情報セキュリティ</w:t>
      </w:r>
      <w:r w:rsidR="00E642FB" w:rsidRPr="00EA297F">
        <w:rPr>
          <w:rFonts w:asciiTheme="minorEastAsia" w:hAnsiTheme="minorEastAsia" w:hint="eastAsia"/>
        </w:rPr>
        <w:t>自己</w:t>
      </w:r>
      <w:r w:rsidR="00BE4833" w:rsidRPr="00EA297F">
        <w:rPr>
          <w:rFonts w:asciiTheme="minorEastAsia" w:hAnsiTheme="minorEastAsia" w:hint="eastAsia"/>
        </w:rPr>
        <w:t>点検</w:t>
      </w:r>
      <w:r w:rsidR="00E642FB" w:rsidRPr="00EA297F">
        <w:rPr>
          <w:rFonts w:asciiTheme="minorEastAsia" w:hAnsiTheme="minorEastAsia" w:hint="eastAsia"/>
        </w:rPr>
        <w:t>や監査を行います</w:t>
      </w:r>
      <w:r w:rsidR="00BE4833" w:rsidRPr="00EA297F">
        <w:rPr>
          <w:rFonts w:asciiTheme="minorEastAsia" w:hAnsiTheme="minorEastAsia" w:hint="eastAsia"/>
        </w:rPr>
        <w:t>。</w:t>
      </w:r>
    </w:p>
    <w:p w:rsidR="00BE4833" w:rsidRPr="00EA297F" w:rsidRDefault="00BE4833" w:rsidP="00BE4833">
      <w:pPr>
        <w:ind w:firstLineChars="250" w:firstLine="525"/>
        <w:rPr>
          <w:rFonts w:asciiTheme="minorEastAsia" w:hAnsiTheme="minorEastAsia"/>
        </w:rPr>
      </w:pPr>
      <w:r w:rsidRPr="00EA297F">
        <w:rPr>
          <w:rFonts w:asciiTheme="minorEastAsia" w:hAnsiTheme="minorEastAsia" w:hint="eastAsia"/>
        </w:rPr>
        <w:t>（２－</w:t>
      </w:r>
      <w:r w:rsidR="00D3690E" w:rsidRPr="00EA297F">
        <w:rPr>
          <w:rFonts w:asciiTheme="minorEastAsia" w:hAnsiTheme="minorEastAsia" w:hint="eastAsia"/>
        </w:rPr>
        <w:t>１</w:t>
      </w:r>
      <w:r w:rsidRPr="00EA297F">
        <w:rPr>
          <w:rFonts w:asciiTheme="minorEastAsia" w:hAnsiTheme="minorEastAsia" w:hint="eastAsia"/>
        </w:rPr>
        <w:t>－</w:t>
      </w:r>
      <w:r w:rsidR="006B414D" w:rsidRPr="00EA297F">
        <w:rPr>
          <w:rFonts w:asciiTheme="minorEastAsia" w:hAnsiTheme="minorEastAsia" w:hint="eastAsia"/>
        </w:rPr>
        <w:t>４</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08"/>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7112A"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23" w:name="_Toc474328814"/>
            <w:bookmarkStart w:id="124" w:name="_Toc479096622"/>
            <w:bookmarkStart w:id="125" w:name="_Toc534629886"/>
            <w:r w:rsidRPr="00EA297F">
              <w:rPr>
                <w:rFonts w:hint="eastAsia"/>
                <w:kern w:val="0"/>
              </w:rPr>
              <w:t>情報セキュリティ監査等の</w:t>
            </w:r>
            <w:bookmarkEnd w:id="123"/>
            <w:bookmarkEnd w:id="124"/>
            <w:r w:rsidRPr="00EA297F">
              <w:rPr>
                <w:rFonts w:hint="eastAsia"/>
                <w:kern w:val="0"/>
              </w:rPr>
              <w:t>実施</w:t>
            </w:r>
            <w:bookmarkEnd w:id="125"/>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1C18A8" w:rsidRPr="00EA297F" w:rsidRDefault="001C18A8" w:rsidP="008F06D6">
      <w:pPr>
        <w:rPr>
          <w:rFonts w:asciiTheme="majorEastAsia" w:eastAsiaTheme="majorEastAsia" w:hAnsiTheme="majorEastAsia"/>
          <w:b/>
          <w:bCs/>
        </w:rPr>
      </w:pPr>
    </w:p>
    <w:p w:rsidR="00786F58" w:rsidRPr="00EA297F" w:rsidRDefault="00786F58" w:rsidP="00786F58">
      <w:pPr>
        <w:pStyle w:val="a3"/>
        <w:numPr>
          <w:ilvl w:val="0"/>
          <w:numId w:val="7"/>
        </w:numPr>
        <w:ind w:leftChars="0"/>
        <w:rPr>
          <w:rFonts w:asciiTheme="majorEastAsia" w:eastAsiaTheme="majorEastAsia" w:hAnsiTheme="majorEastAsia"/>
          <w:b/>
          <w:bCs/>
        </w:rPr>
      </w:pPr>
      <w:r w:rsidRPr="00EA297F">
        <w:rPr>
          <w:rFonts w:asciiTheme="majorEastAsia" w:eastAsiaTheme="majorEastAsia" w:hAnsiTheme="majorEastAsia" w:hint="eastAsia"/>
          <w:b/>
          <w:bCs/>
        </w:rPr>
        <w:t>情報セキュリティ推進の組織体制を強化します。</w:t>
      </w:r>
    </w:p>
    <w:p w:rsidR="00786F58" w:rsidRPr="00EA297F" w:rsidRDefault="00620FC1" w:rsidP="00786F58">
      <w:pPr>
        <w:ind w:leftChars="350" w:left="735" w:firstLineChars="100" w:firstLine="210"/>
        <w:rPr>
          <w:rFonts w:asciiTheme="minorEastAsia" w:hAnsiTheme="minorEastAsia"/>
        </w:rPr>
      </w:pPr>
      <w:r w:rsidRPr="00EA297F">
        <w:rPr>
          <w:rFonts w:asciiTheme="minorEastAsia" w:hAnsiTheme="minorEastAsia" w:hint="eastAsia"/>
        </w:rPr>
        <w:t>区の情報システムに対するサイバー攻撃等の情報セキュリティ事件・事故が発生</w:t>
      </w:r>
      <w:r w:rsidR="00277A4A" w:rsidRPr="00EA297F">
        <w:rPr>
          <w:rFonts w:asciiTheme="minorEastAsia" w:hAnsiTheme="minorEastAsia" w:hint="eastAsia"/>
        </w:rPr>
        <w:t>した際の対応を</w:t>
      </w:r>
      <w:r w:rsidRPr="00EA297F">
        <w:rPr>
          <w:rFonts w:asciiTheme="minorEastAsia" w:hAnsiTheme="minorEastAsia" w:hint="eastAsia"/>
        </w:rPr>
        <w:t>迅速かつ適切に行うため</w:t>
      </w:r>
      <w:r w:rsidR="00481D74" w:rsidRPr="00EA297F">
        <w:rPr>
          <w:rFonts w:asciiTheme="minorEastAsia" w:hAnsiTheme="minorEastAsia" w:hint="eastAsia"/>
        </w:rPr>
        <w:t>に、</w:t>
      </w:r>
      <w:r w:rsidRPr="00EA297F">
        <w:rPr>
          <w:rFonts w:asciiTheme="minorEastAsia" w:hAnsiTheme="minorEastAsia" w:hint="eastAsia"/>
        </w:rPr>
        <w:t>組織体制（ＣＩＳＯ、ＣＳＩＲＴ）について、対応訓練</w:t>
      </w:r>
      <w:r w:rsidR="00481D74" w:rsidRPr="00EA297F">
        <w:rPr>
          <w:rFonts w:asciiTheme="minorEastAsia" w:hAnsiTheme="minorEastAsia" w:hint="eastAsia"/>
        </w:rPr>
        <w:t>の実施や見直し等を行い、運用面での取組</w:t>
      </w:r>
      <w:r w:rsidRPr="00EA297F">
        <w:rPr>
          <w:rFonts w:asciiTheme="minorEastAsia" w:hAnsiTheme="minorEastAsia" w:hint="eastAsia"/>
        </w:rPr>
        <w:t>を強化します。</w:t>
      </w:r>
    </w:p>
    <w:p w:rsidR="00786F58" w:rsidRPr="00EA297F" w:rsidRDefault="00786F58" w:rsidP="00786F58">
      <w:pPr>
        <w:ind w:firstLineChars="250" w:firstLine="525"/>
        <w:rPr>
          <w:rFonts w:asciiTheme="minorEastAsia" w:hAnsiTheme="minorEastAsia"/>
          <w:bCs/>
        </w:rPr>
      </w:pPr>
      <w:r w:rsidRPr="00EA297F">
        <w:rPr>
          <w:rFonts w:asciiTheme="minorEastAsia" w:hAnsiTheme="minorEastAsia" w:hint="eastAsia"/>
          <w:bCs/>
        </w:rPr>
        <w:t>（２</w:t>
      </w:r>
      <w:r w:rsidR="00D3690E" w:rsidRPr="00EA297F">
        <w:rPr>
          <w:rFonts w:asciiTheme="minorEastAsia" w:hAnsiTheme="minorEastAsia" w:hint="eastAsia"/>
          <w:bCs/>
        </w:rPr>
        <w:t>－１</w:t>
      </w:r>
      <w:r w:rsidR="002F4479" w:rsidRPr="00EA297F">
        <w:rPr>
          <w:rFonts w:asciiTheme="minorEastAsia" w:hAnsiTheme="minorEastAsia" w:hint="eastAsia"/>
          <w:bCs/>
        </w:rPr>
        <w:t>－</w:t>
      </w:r>
      <w:r w:rsidR="00620FC1" w:rsidRPr="00EA297F">
        <w:rPr>
          <w:rFonts w:asciiTheme="minorEastAsia" w:hAnsiTheme="minorEastAsia" w:hint="eastAsia"/>
          <w:bCs/>
        </w:rPr>
        <w:t>５</w:t>
      </w:r>
      <w:r w:rsidRPr="00EA297F">
        <w:rPr>
          <w:rFonts w:asciiTheme="minorEastAsia" w:hAnsiTheme="minorEastAsia" w:hint="eastAsia"/>
          <w:bCs/>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02"/>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37112A"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37112A">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2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26" w:name="_Toc474328815"/>
            <w:bookmarkStart w:id="127" w:name="_Toc479096623"/>
            <w:bookmarkStart w:id="128" w:name="_Toc534629887"/>
            <w:r w:rsidRPr="00EA297F">
              <w:rPr>
                <w:rFonts w:hint="eastAsia"/>
                <w:kern w:val="0"/>
              </w:rPr>
              <w:t>情報セキュリティ推進の組織体制強化</w:t>
            </w:r>
            <w:bookmarkEnd w:id="126"/>
            <w:bookmarkEnd w:id="127"/>
            <w:bookmarkEnd w:id="128"/>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FC384A" w:rsidRPr="00EA297F" w:rsidRDefault="00FC384A" w:rsidP="001E1A3A">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 xml:space="preserve">・ＣＩＳＯ　…　</w:t>
      </w:r>
      <w:r w:rsidRPr="00EA297F">
        <w:rPr>
          <w:rFonts w:asciiTheme="minorEastAsia" w:hAnsiTheme="minorEastAsia"/>
          <w:sz w:val="16"/>
          <w:szCs w:val="16"/>
        </w:rPr>
        <w:t>Chief Information Security Officer</w:t>
      </w:r>
      <w:r w:rsidRPr="00EA297F">
        <w:rPr>
          <w:rFonts w:asciiTheme="minorEastAsia" w:hAnsiTheme="minorEastAsia" w:hint="eastAsia"/>
          <w:sz w:val="16"/>
          <w:szCs w:val="16"/>
        </w:rPr>
        <w:t>の略。全庁的な情報セキュリティ対策の統括を行う最高情報セキュリティ責任者。</w:t>
      </w:r>
    </w:p>
    <w:p w:rsidR="00FC384A" w:rsidRPr="00EA297F" w:rsidRDefault="009015E5" w:rsidP="001E1A3A">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 xml:space="preserve">・ＣＳＩＲＴ　…　</w:t>
      </w:r>
      <w:r w:rsidR="00300555" w:rsidRPr="00EA297F">
        <w:rPr>
          <w:rFonts w:asciiTheme="minorEastAsia" w:hAnsiTheme="minorEastAsia"/>
          <w:sz w:val="16"/>
          <w:szCs w:val="16"/>
        </w:rPr>
        <w:t>Computer Security Incident Response Team</w:t>
      </w:r>
      <w:r w:rsidR="00300555" w:rsidRPr="00EA297F">
        <w:rPr>
          <w:rFonts w:asciiTheme="minorEastAsia" w:hAnsiTheme="minorEastAsia" w:hint="eastAsia"/>
          <w:sz w:val="16"/>
          <w:szCs w:val="16"/>
        </w:rPr>
        <w:t>の略。情報セキュリティを脅かす事件や事故に</w:t>
      </w:r>
      <w:r w:rsidR="00E05AD2" w:rsidRPr="00EA297F">
        <w:rPr>
          <w:rFonts w:asciiTheme="minorEastAsia" w:hAnsiTheme="minorEastAsia" w:hint="eastAsia"/>
          <w:sz w:val="16"/>
          <w:szCs w:val="16"/>
        </w:rPr>
        <w:t>対して</w:t>
      </w:r>
      <w:r w:rsidR="00300555" w:rsidRPr="00EA297F">
        <w:rPr>
          <w:rFonts w:asciiTheme="minorEastAsia" w:hAnsiTheme="minorEastAsia" w:hint="eastAsia"/>
          <w:sz w:val="16"/>
          <w:szCs w:val="16"/>
        </w:rPr>
        <w:t>、迅速かつ適切に対応するための緊急即応体制。</w:t>
      </w:r>
    </w:p>
    <w:p w:rsidR="00E05A1D" w:rsidRPr="00EA297F" w:rsidRDefault="00E05A1D">
      <w:pPr>
        <w:widowControl/>
        <w:jc w:val="left"/>
        <w:rPr>
          <w:rFonts w:asciiTheme="minorEastAsia" w:hAnsiTheme="minorEastAsia"/>
          <w:szCs w:val="21"/>
        </w:rPr>
      </w:pPr>
      <w:r w:rsidRPr="00EA297F">
        <w:rPr>
          <w:rFonts w:asciiTheme="minorEastAsia" w:hAnsiTheme="minorEastAsia"/>
          <w:szCs w:val="21"/>
        </w:rPr>
        <w:br w:type="page"/>
      </w:r>
    </w:p>
    <w:p w:rsidR="00620FC1" w:rsidRPr="00EA297F" w:rsidRDefault="00473C13" w:rsidP="00473C13">
      <w:pPr>
        <w:pStyle w:val="a3"/>
        <w:numPr>
          <w:ilvl w:val="0"/>
          <w:numId w:val="7"/>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新たなＩＣＴを活用した業務</w:t>
      </w:r>
      <w:r w:rsidR="00805549" w:rsidRPr="00EA297F">
        <w:rPr>
          <w:rFonts w:asciiTheme="majorEastAsia" w:eastAsiaTheme="majorEastAsia" w:hAnsiTheme="majorEastAsia" w:hint="eastAsia"/>
          <w:b/>
          <w:bCs/>
        </w:rPr>
        <w:t>の効率化に取り組みます</w:t>
      </w:r>
      <w:r w:rsidR="00620FC1" w:rsidRPr="00EA297F">
        <w:rPr>
          <w:rFonts w:asciiTheme="majorEastAsia" w:eastAsiaTheme="majorEastAsia" w:hAnsiTheme="majorEastAsia" w:hint="eastAsia"/>
          <w:b/>
          <w:bCs/>
        </w:rPr>
        <w:t>。</w:t>
      </w:r>
      <w:r w:rsidR="00191442" w:rsidRPr="00EA297F">
        <w:rPr>
          <w:rFonts w:ascii="ＭＳ ゴシック" w:eastAsia="ＭＳ ゴシック" w:hAnsi="ＭＳ ゴシック" w:cs="ＭＳ Ｐゴシック" w:hint="eastAsia"/>
          <w:b/>
          <w:kern w:val="0"/>
          <w:szCs w:val="21"/>
          <w:bdr w:val="single" w:sz="4" w:space="0" w:color="auto"/>
        </w:rPr>
        <w:t>行革</w:t>
      </w:r>
      <w:r w:rsidR="00191442" w:rsidRPr="00EA297F">
        <w:rPr>
          <w:rFonts w:asciiTheme="majorEastAsia" w:eastAsiaTheme="majorEastAsia" w:hAnsiTheme="majorEastAsia" w:hint="eastAsia"/>
          <w:b/>
          <w:bCs/>
        </w:rPr>
        <w:t xml:space="preserve"> 【</w:t>
      </w:r>
      <w:r w:rsidR="00C82D25" w:rsidRPr="00EA297F">
        <w:rPr>
          <w:rFonts w:asciiTheme="majorEastAsia" w:eastAsiaTheme="majorEastAsia" w:hAnsiTheme="majorEastAsia" w:hint="eastAsia"/>
          <w:b/>
          <w:bCs/>
        </w:rPr>
        <w:t>新規】</w:t>
      </w:r>
    </w:p>
    <w:p w:rsidR="00620FC1" w:rsidRPr="00EA297F" w:rsidRDefault="00473C13" w:rsidP="00620FC1">
      <w:pPr>
        <w:ind w:leftChars="350" w:left="735" w:firstLineChars="100" w:firstLine="210"/>
        <w:rPr>
          <w:rFonts w:asciiTheme="minorEastAsia" w:hAnsiTheme="minorEastAsia"/>
          <w:u w:val="single"/>
        </w:rPr>
      </w:pPr>
      <w:r w:rsidRPr="00EA297F">
        <w:rPr>
          <w:rFonts w:asciiTheme="minorEastAsia" w:hAnsiTheme="minorEastAsia" w:hint="eastAsia"/>
        </w:rPr>
        <w:t>近年、民間で活用が進められているＡＩやＲＰＡ</w:t>
      </w:r>
      <w:r w:rsidR="001E4BCB" w:rsidRPr="00EA297F">
        <w:rPr>
          <w:rFonts w:asciiTheme="minorEastAsia" w:hAnsiTheme="minorEastAsia" w:hint="eastAsia"/>
        </w:rPr>
        <w:t>等</w:t>
      </w:r>
      <w:r w:rsidR="002B6185" w:rsidRPr="00EA297F">
        <w:rPr>
          <w:rFonts w:asciiTheme="minorEastAsia" w:hAnsiTheme="minorEastAsia" w:hint="eastAsia"/>
        </w:rPr>
        <w:t>による業務の効率化・利便性の向上について</w:t>
      </w:r>
      <w:r w:rsidR="00543491" w:rsidRPr="00EA297F">
        <w:rPr>
          <w:rFonts w:asciiTheme="minorEastAsia" w:hAnsiTheme="minorEastAsia" w:hint="eastAsia"/>
        </w:rPr>
        <w:t>、その可能性を検討するなど</w:t>
      </w:r>
      <w:r w:rsidRPr="00EA297F">
        <w:rPr>
          <w:rFonts w:asciiTheme="minorEastAsia" w:hAnsiTheme="minorEastAsia" w:hint="eastAsia"/>
        </w:rPr>
        <w:t>、新たなＩＣＴを活用した業務の効率化に取り組みます。</w:t>
      </w:r>
      <w:r w:rsidR="002B6185" w:rsidRPr="00EA297F">
        <w:rPr>
          <w:rFonts w:asciiTheme="minorEastAsia" w:hAnsiTheme="minorEastAsia" w:hint="eastAsia"/>
        </w:rPr>
        <w:t>また、ＩＣＴの導入に当たっては、国が推進するクラウド技術の活用等を検討し、業務の効率化や標準化を図ります。</w:t>
      </w:r>
    </w:p>
    <w:p w:rsidR="00620FC1" w:rsidRPr="00EA297F" w:rsidRDefault="00620FC1" w:rsidP="00620FC1">
      <w:pPr>
        <w:ind w:firstLineChars="250" w:firstLine="525"/>
        <w:rPr>
          <w:rFonts w:asciiTheme="minorEastAsia" w:hAnsiTheme="minorEastAsia"/>
          <w:bCs/>
        </w:rPr>
      </w:pPr>
      <w:r w:rsidRPr="00EA297F">
        <w:rPr>
          <w:rFonts w:asciiTheme="minorEastAsia" w:hAnsiTheme="minorEastAsia" w:hint="eastAsia"/>
          <w:bCs/>
        </w:rPr>
        <w:t>（２－１－</w:t>
      </w:r>
      <w:r w:rsidR="00021C7C" w:rsidRPr="00EA297F">
        <w:rPr>
          <w:rFonts w:asciiTheme="minorEastAsia" w:hAnsiTheme="minorEastAsia" w:hint="eastAsia"/>
          <w:bCs/>
        </w:rPr>
        <w:t>６</w:t>
      </w:r>
      <w:r w:rsidRPr="00EA297F">
        <w:rPr>
          <w:rFonts w:asciiTheme="minorEastAsia" w:hAnsiTheme="minorEastAsia" w:hint="eastAsia"/>
          <w:bCs/>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9"/>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6D359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222D30" w:rsidRPr="00EA297F" w:rsidRDefault="00974D80" w:rsidP="006D359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6D3596">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4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29" w:name="_Toc534629888"/>
            <w:r w:rsidRPr="00EA297F">
              <w:rPr>
                <w:rFonts w:hint="eastAsia"/>
                <w:kern w:val="0"/>
              </w:rPr>
              <w:t>新たなＩＣＴを活用した業務の効率化</w:t>
            </w:r>
            <w:bookmarkEnd w:id="12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行政管理担当</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620FC1" w:rsidRPr="00EA297F" w:rsidRDefault="00620FC1" w:rsidP="00620FC1">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w:t>
      </w:r>
      <w:r w:rsidR="00A52954" w:rsidRPr="00EA297F">
        <w:rPr>
          <w:rFonts w:asciiTheme="minorEastAsia" w:hAnsiTheme="minorEastAsia" w:hint="eastAsia"/>
          <w:sz w:val="16"/>
          <w:szCs w:val="16"/>
        </w:rPr>
        <w:t>クラウド技術</w:t>
      </w:r>
      <w:r w:rsidRPr="00EA297F">
        <w:rPr>
          <w:rFonts w:asciiTheme="minorEastAsia" w:hAnsiTheme="minorEastAsia" w:hint="eastAsia"/>
          <w:sz w:val="16"/>
          <w:szCs w:val="16"/>
        </w:rPr>
        <w:t xml:space="preserve">　…　</w:t>
      </w:r>
      <w:r w:rsidR="00F4747D" w:rsidRPr="00EA297F">
        <w:rPr>
          <w:rFonts w:asciiTheme="minorEastAsia" w:hAnsiTheme="minorEastAsia" w:hint="eastAsia"/>
          <w:sz w:val="16"/>
          <w:szCs w:val="16"/>
        </w:rPr>
        <w:t>インターネット等を経由し</w:t>
      </w:r>
      <w:r w:rsidR="00394DE3" w:rsidRPr="00EA297F">
        <w:rPr>
          <w:rFonts w:asciiTheme="minorEastAsia" w:hAnsiTheme="minorEastAsia" w:hint="eastAsia"/>
          <w:sz w:val="16"/>
          <w:szCs w:val="16"/>
        </w:rPr>
        <w:t>て、データセンターに蓄積されたコンピュータ資源をサービスとして</w:t>
      </w:r>
      <w:r w:rsidR="00F4747D" w:rsidRPr="00EA297F">
        <w:rPr>
          <w:rFonts w:asciiTheme="minorEastAsia" w:hAnsiTheme="minorEastAsia" w:hint="eastAsia"/>
          <w:sz w:val="16"/>
          <w:szCs w:val="16"/>
        </w:rPr>
        <w:t>利用者に対して遠隔地から提供する技術。</w:t>
      </w:r>
    </w:p>
    <w:p w:rsidR="00620FC1" w:rsidRPr="00EA297F" w:rsidRDefault="00620FC1" w:rsidP="00620FC1">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w:t>
      </w:r>
      <w:r w:rsidR="00F652DD" w:rsidRPr="00EA297F">
        <w:rPr>
          <w:rFonts w:asciiTheme="minorEastAsia" w:hAnsiTheme="minorEastAsia" w:hint="eastAsia"/>
          <w:sz w:val="16"/>
          <w:szCs w:val="16"/>
        </w:rPr>
        <w:t>ＡＩ</w:t>
      </w:r>
      <w:r w:rsidRPr="00EA297F">
        <w:rPr>
          <w:rFonts w:asciiTheme="minorEastAsia" w:hAnsiTheme="minorEastAsia" w:hint="eastAsia"/>
          <w:sz w:val="16"/>
          <w:szCs w:val="16"/>
        </w:rPr>
        <w:t xml:space="preserve">　…　</w:t>
      </w:r>
      <w:r w:rsidR="007A5A09" w:rsidRPr="00EA297F">
        <w:rPr>
          <w:rFonts w:asciiTheme="minorEastAsia" w:hAnsiTheme="minorEastAsia" w:hint="eastAsia"/>
          <w:sz w:val="16"/>
          <w:szCs w:val="16"/>
        </w:rPr>
        <w:t>A</w:t>
      </w:r>
      <w:r w:rsidR="007A5A09" w:rsidRPr="00EA297F">
        <w:rPr>
          <w:rFonts w:asciiTheme="minorEastAsia" w:hAnsiTheme="minorEastAsia"/>
          <w:sz w:val="16"/>
          <w:szCs w:val="16"/>
        </w:rPr>
        <w:t>rtificial Intelligence</w:t>
      </w:r>
      <w:r w:rsidRPr="00EA297F">
        <w:rPr>
          <w:rFonts w:asciiTheme="minorEastAsia" w:hAnsiTheme="minorEastAsia" w:hint="eastAsia"/>
          <w:sz w:val="16"/>
          <w:szCs w:val="16"/>
        </w:rPr>
        <w:t>の略。</w:t>
      </w:r>
      <w:r w:rsidR="00F47A24" w:rsidRPr="00EA297F">
        <w:rPr>
          <w:rFonts w:asciiTheme="minorEastAsia" w:hAnsiTheme="minorEastAsia" w:hint="eastAsia"/>
          <w:sz w:val="16"/>
          <w:szCs w:val="16"/>
        </w:rPr>
        <w:t>人工知能</w:t>
      </w:r>
      <w:r w:rsidR="00162E30" w:rsidRPr="00EA297F">
        <w:rPr>
          <w:rFonts w:asciiTheme="minorEastAsia" w:hAnsiTheme="minorEastAsia" w:hint="eastAsia"/>
          <w:sz w:val="16"/>
          <w:szCs w:val="16"/>
        </w:rPr>
        <w:t>のこと</w:t>
      </w:r>
      <w:r w:rsidRPr="00EA297F">
        <w:rPr>
          <w:rFonts w:asciiTheme="minorEastAsia" w:hAnsiTheme="minorEastAsia" w:hint="eastAsia"/>
          <w:sz w:val="16"/>
          <w:szCs w:val="16"/>
        </w:rPr>
        <w:t>。</w:t>
      </w:r>
    </w:p>
    <w:p w:rsidR="00620FC1" w:rsidRPr="00EA297F" w:rsidRDefault="00F652DD" w:rsidP="00AF1AE6">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 xml:space="preserve">・ＲＰＡ　…　</w:t>
      </w:r>
      <w:r w:rsidR="00AF1AE6" w:rsidRPr="00EA297F">
        <w:rPr>
          <w:rFonts w:asciiTheme="minorEastAsia" w:hAnsiTheme="minorEastAsia" w:hint="eastAsia"/>
          <w:sz w:val="16"/>
          <w:szCs w:val="16"/>
        </w:rPr>
        <w:t>Robotics Process Automation の略。ＡＩ等の認知技術を活用して業務の自動化を行う仕組み</w:t>
      </w:r>
      <w:r w:rsidRPr="00EA297F">
        <w:rPr>
          <w:rFonts w:asciiTheme="minorEastAsia" w:hAnsiTheme="minorEastAsia" w:hint="eastAsia"/>
          <w:sz w:val="16"/>
          <w:szCs w:val="16"/>
        </w:rPr>
        <w:t>。</w:t>
      </w:r>
    </w:p>
    <w:p w:rsidR="00E62D58" w:rsidRPr="00EA297F" w:rsidRDefault="00E62D58">
      <w:pPr>
        <w:widowControl/>
        <w:jc w:val="left"/>
        <w:rPr>
          <w:rFonts w:asciiTheme="majorEastAsia" w:eastAsiaTheme="majorEastAsia" w:hAnsiTheme="majorEastAsia"/>
          <w:b/>
          <w:bCs/>
        </w:rPr>
      </w:pPr>
      <w:r w:rsidRPr="00EA297F">
        <w:rPr>
          <w:rFonts w:asciiTheme="majorEastAsia" w:eastAsiaTheme="majorEastAsia" w:hAnsiTheme="majorEastAsia"/>
          <w:b/>
          <w:bCs/>
        </w:rPr>
        <w:br w:type="page"/>
      </w:r>
    </w:p>
    <w:tbl>
      <w:tblPr>
        <w:tblStyle w:val="a4"/>
        <w:tblW w:w="0" w:type="auto"/>
        <w:tblLook w:val="04A0" w:firstRow="1" w:lastRow="0" w:firstColumn="1" w:lastColumn="0" w:noHBand="0" w:noVBand="1"/>
      </w:tblPr>
      <w:tblGrid>
        <w:gridCol w:w="8702"/>
      </w:tblGrid>
      <w:tr w:rsidR="001E1A3A" w:rsidRPr="00EA297F" w:rsidTr="001E1A3A">
        <w:tc>
          <w:tcPr>
            <w:tcW w:w="8702" w:type="dxa"/>
          </w:tcPr>
          <w:p w:rsidR="001E1A3A" w:rsidRPr="00EA297F" w:rsidRDefault="001E1A3A" w:rsidP="00BD7A4D">
            <w:pPr>
              <w:pStyle w:val="1"/>
              <w:spacing w:line="300" w:lineRule="auto"/>
              <w:rPr>
                <w:b/>
              </w:rPr>
            </w:pPr>
            <w:bookmarkStart w:id="130" w:name="_Toc474328816"/>
            <w:bookmarkStart w:id="131" w:name="_Toc479096624"/>
            <w:bookmarkStart w:id="132" w:name="_Toc534629889"/>
            <w:r w:rsidRPr="00EA297F">
              <w:rPr>
                <w:rFonts w:hint="eastAsia"/>
                <w:b/>
              </w:rPr>
              <w:lastRenderedPageBreak/>
              <w:t>目標２　行政保有情報の共有・活用の推進</w:t>
            </w:r>
            <w:bookmarkEnd w:id="130"/>
            <w:bookmarkEnd w:id="131"/>
            <w:bookmarkEnd w:id="132"/>
          </w:p>
        </w:tc>
      </w:tr>
    </w:tbl>
    <w:p w:rsidR="001C18A8" w:rsidRPr="00EA297F" w:rsidRDefault="001C18A8" w:rsidP="00E62D58">
      <w:pPr>
        <w:rPr>
          <w:rFonts w:asciiTheme="minorEastAsia" w:hAnsiTheme="minorEastAsia"/>
        </w:rPr>
      </w:pPr>
    </w:p>
    <w:p w:rsidR="008F06D6" w:rsidRPr="00EA297F" w:rsidRDefault="00A07B16" w:rsidP="008F06D6">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t>データヘルス計画に基づき</w:t>
      </w:r>
      <w:r w:rsidR="008F06D6" w:rsidRPr="00EA297F">
        <w:rPr>
          <w:rFonts w:asciiTheme="majorEastAsia" w:eastAsiaTheme="majorEastAsia" w:hAnsiTheme="majorEastAsia" w:hint="eastAsia"/>
          <w:b/>
          <w:bCs/>
        </w:rPr>
        <w:t>、区民の健康増進</w:t>
      </w:r>
      <w:r w:rsidR="00894A8D" w:rsidRPr="00EA297F">
        <w:rPr>
          <w:rFonts w:asciiTheme="majorEastAsia" w:eastAsiaTheme="majorEastAsia" w:hAnsiTheme="majorEastAsia" w:hint="eastAsia"/>
          <w:b/>
          <w:bCs/>
        </w:rPr>
        <w:t>に取り組みます</w:t>
      </w:r>
      <w:r w:rsidR="008F06D6" w:rsidRPr="00EA297F">
        <w:rPr>
          <w:rFonts w:asciiTheme="majorEastAsia" w:eastAsiaTheme="majorEastAsia" w:hAnsiTheme="majorEastAsia" w:hint="eastAsia"/>
          <w:b/>
          <w:bCs/>
        </w:rPr>
        <w:t>。</w:t>
      </w:r>
      <w:r w:rsidR="008F06D6" w:rsidRPr="00EA297F">
        <w:rPr>
          <w:rFonts w:asciiTheme="majorEastAsia" w:eastAsiaTheme="majorEastAsia" w:hAnsiTheme="majorEastAsia" w:hint="eastAsia"/>
          <w:b/>
          <w:bCs/>
          <w:bdr w:val="single" w:sz="4" w:space="0" w:color="auto"/>
        </w:rPr>
        <w:t>実計</w:t>
      </w:r>
    </w:p>
    <w:p w:rsidR="008F06D6" w:rsidRPr="00EA297F" w:rsidRDefault="00C22C9E" w:rsidP="00C22C9E">
      <w:pPr>
        <w:ind w:leftChars="350" w:left="735" w:firstLineChars="100" w:firstLine="210"/>
        <w:rPr>
          <w:rFonts w:asciiTheme="minorEastAsia" w:hAnsiTheme="minorEastAsia"/>
        </w:rPr>
      </w:pPr>
      <w:r w:rsidRPr="00EA297F">
        <w:rPr>
          <w:rFonts w:asciiTheme="minorEastAsia" w:hAnsiTheme="minorEastAsia" w:hint="eastAsia"/>
        </w:rPr>
        <w:t>健診データやレセプト</w:t>
      </w:r>
      <w:r w:rsidR="00E05EE2" w:rsidRPr="00EA297F">
        <w:rPr>
          <w:rFonts w:asciiTheme="minorEastAsia" w:hAnsiTheme="minorEastAsia" w:hint="eastAsia"/>
        </w:rPr>
        <w:t>データを活用し、</w:t>
      </w:r>
      <w:r w:rsidR="002A09A3" w:rsidRPr="00EA297F">
        <w:rPr>
          <w:rFonts w:asciiTheme="minorEastAsia" w:hAnsiTheme="minorEastAsia" w:hint="eastAsia"/>
        </w:rPr>
        <w:t>健康に関する情報の</w:t>
      </w:r>
      <w:r w:rsidR="00E05EE2" w:rsidRPr="00EA297F">
        <w:rPr>
          <w:rFonts w:asciiTheme="minorEastAsia" w:hAnsiTheme="minorEastAsia" w:hint="eastAsia"/>
        </w:rPr>
        <w:t>把握・分析を行い、</w:t>
      </w:r>
      <w:r w:rsidR="002A09A3" w:rsidRPr="00EA297F">
        <w:rPr>
          <w:rFonts w:asciiTheme="minorEastAsia" w:hAnsiTheme="minorEastAsia" w:hint="eastAsia"/>
        </w:rPr>
        <w:t>国民健康保険被保険者の</w:t>
      </w:r>
      <w:r w:rsidRPr="00EA297F">
        <w:rPr>
          <w:rFonts w:asciiTheme="minorEastAsia" w:hAnsiTheme="minorEastAsia" w:hint="eastAsia"/>
        </w:rPr>
        <w:t>健康課題を明確にします。</w:t>
      </w:r>
      <w:r w:rsidR="00E05EE2" w:rsidRPr="00EA297F">
        <w:rPr>
          <w:rFonts w:asciiTheme="minorEastAsia" w:hAnsiTheme="minorEastAsia" w:hint="eastAsia"/>
        </w:rPr>
        <w:t>また、</w:t>
      </w:r>
      <w:r w:rsidR="002A09A3" w:rsidRPr="00EA297F">
        <w:rPr>
          <w:rFonts w:asciiTheme="minorEastAsia" w:hAnsiTheme="minorEastAsia" w:hint="eastAsia"/>
        </w:rPr>
        <w:t>分析</w:t>
      </w:r>
      <w:r w:rsidRPr="00EA297F">
        <w:rPr>
          <w:rFonts w:asciiTheme="minorEastAsia" w:hAnsiTheme="minorEastAsia" w:hint="eastAsia"/>
        </w:rPr>
        <w:t>結果に基づき、</w:t>
      </w:r>
      <w:r w:rsidR="002A09A3" w:rsidRPr="00EA297F">
        <w:rPr>
          <w:rFonts w:asciiTheme="minorEastAsia" w:hAnsiTheme="minorEastAsia" w:hint="eastAsia"/>
        </w:rPr>
        <w:t>ＰＤＣＡ</w:t>
      </w:r>
      <w:r w:rsidRPr="00EA297F">
        <w:rPr>
          <w:rFonts w:asciiTheme="minorEastAsia" w:hAnsiTheme="minorEastAsia" w:hint="eastAsia"/>
        </w:rPr>
        <w:t>サイクルに沿った効果的・効率的な保健事業を実施し、区民の健康増進や医療費</w:t>
      </w:r>
      <w:r w:rsidR="005D4612" w:rsidRPr="00EA297F">
        <w:rPr>
          <w:rFonts w:asciiTheme="minorEastAsia" w:hAnsiTheme="minorEastAsia" w:hint="eastAsia"/>
        </w:rPr>
        <w:t>の</w:t>
      </w:r>
      <w:r w:rsidRPr="00EA297F">
        <w:rPr>
          <w:rFonts w:asciiTheme="minorEastAsia" w:hAnsiTheme="minorEastAsia" w:hint="eastAsia"/>
        </w:rPr>
        <w:t>適正化を</w:t>
      </w:r>
      <w:r w:rsidR="002A09A3" w:rsidRPr="00EA297F">
        <w:rPr>
          <w:rFonts w:asciiTheme="minorEastAsia" w:hAnsiTheme="minorEastAsia" w:hint="eastAsia"/>
        </w:rPr>
        <w:t>図ります</w:t>
      </w:r>
      <w:r w:rsidRPr="00EA297F">
        <w:rPr>
          <w:rFonts w:asciiTheme="minorEastAsia" w:hAnsiTheme="minorEastAsia" w:hint="eastAsia"/>
        </w:rPr>
        <w:t>。</w:t>
      </w:r>
    </w:p>
    <w:p w:rsidR="00C22C9E" w:rsidRPr="00EA297F" w:rsidRDefault="009516A8" w:rsidP="00C22C9E">
      <w:pPr>
        <w:ind w:firstLineChars="250" w:firstLine="525"/>
        <w:rPr>
          <w:rFonts w:asciiTheme="minorEastAsia" w:hAnsiTheme="minorEastAsia"/>
        </w:rPr>
      </w:pPr>
      <w:r w:rsidRPr="00EA297F">
        <w:rPr>
          <w:rFonts w:asciiTheme="minorEastAsia" w:hAnsiTheme="minorEastAsia" w:hint="eastAsia"/>
        </w:rPr>
        <w:t>（２－２－１</w:t>
      </w:r>
      <w:r w:rsidR="008F06D6"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9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222D3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222D30" w:rsidRPr="00EA297F" w:rsidRDefault="00974D80" w:rsidP="00222D3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222D3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33" w:name="_Toc474328817"/>
            <w:bookmarkStart w:id="134" w:name="_Toc479096625"/>
            <w:bookmarkStart w:id="135" w:name="_Toc534629890"/>
            <w:r w:rsidRPr="00EA297F">
              <w:rPr>
                <w:rFonts w:hint="eastAsia"/>
                <w:kern w:val="0"/>
              </w:rPr>
              <w:t>データヘルス計画取組推進</w:t>
            </w:r>
            <w:bookmarkEnd w:id="133"/>
            <w:bookmarkEnd w:id="134"/>
            <w:bookmarkEnd w:id="135"/>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国保年金課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r>
    </w:tbl>
    <w:p w:rsidR="0013512E" w:rsidRPr="00EA297F" w:rsidRDefault="0013512E" w:rsidP="001E1A3A">
      <w:pPr>
        <w:pStyle w:val="a3"/>
        <w:spacing w:line="240" w:lineRule="exact"/>
        <w:ind w:leftChars="338" w:left="851" w:hangingChars="88" w:hanging="141"/>
        <w:rPr>
          <w:rFonts w:asciiTheme="minorEastAsia" w:hAnsiTheme="minorEastAsia"/>
          <w:bCs/>
          <w:sz w:val="16"/>
          <w:szCs w:val="16"/>
        </w:rPr>
      </w:pPr>
      <w:r w:rsidRPr="00EA297F">
        <w:rPr>
          <w:rFonts w:asciiTheme="minorEastAsia" w:hAnsiTheme="minorEastAsia" w:hint="eastAsia"/>
          <w:bCs/>
          <w:sz w:val="16"/>
          <w:szCs w:val="16"/>
        </w:rPr>
        <w:t xml:space="preserve">・レセプトデータ　…　</w:t>
      </w:r>
      <w:r w:rsidR="00BE2033" w:rsidRPr="00EA297F">
        <w:rPr>
          <w:rFonts w:asciiTheme="minorEastAsia" w:hAnsiTheme="minorEastAsia" w:hint="eastAsia"/>
          <w:bCs/>
          <w:sz w:val="16"/>
          <w:szCs w:val="16"/>
        </w:rPr>
        <w:t>保険診療を行った医療機関が、保険者（区や健康保険組合等）に対して診療報酬を請求するために、患者ごとに作成した診療報酬明細書。</w:t>
      </w:r>
    </w:p>
    <w:p w:rsidR="00385C7C" w:rsidRPr="00EA297F" w:rsidRDefault="00385C7C" w:rsidP="00385C7C">
      <w:pPr>
        <w:rPr>
          <w:rFonts w:asciiTheme="minorEastAsia" w:hAnsiTheme="minorEastAsia"/>
          <w:bCs/>
          <w:szCs w:val="16"/>
        </w:rPr>
      </w:pPr>
    </w:p>
    <w:p w:rsidR="002F329D" w:rsidRPr="00EA297F" w:rsidRDefault="002F329D" w:rsidP="002F329D">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tab/>
        <w:t>ＥＴＣ２．０のデータを活用した生活道路の安全対策を実施します。</w:t>
      </w:r>
      <w:r w:rsidRPr="00EA297F">
        <w:rPr>
          <w:rFonts w:asciiTheme="majorEastAsia" w:eastAsiaTheme="majorEastAsia" w:hAnsiTheme="majorEastAsia" w:hint="eastAsia"/>
          <w:b/>
          <w:bCs/>
          <w:bdr w:val="single" w:sz="4" w:space="0" w:color="auto"/>
        </w:rPr>
        <w:t>実計</w:t>
      </w:r>
    </w:p>
    <w:p w:rsidR="002F329D" w:rsidRPr="00EA297F" w:rsidRDefault="002F329D" w:rsidP="002F329D">
      <w:pPr>
        <w:ind w:leftChars="350" w:left="735" w:firstLineChars="100" w:firstLine="210"/>
        <w:rPr>
          <w:rFonts w:asciiTheme="minorEastAsia" w:hAnsiTheme="minorEastAsia"/>
        </w:rPr>
      </w:pPr>
      <w:r w:rsidRPr="00EA297F">
        <w:rPr>
          <w:rFonts w:asciiTheme="minorEastAsia" w:hAnsiTheme="minorEastAsia" w:hint="eastAsia"/>
        </w:rPr>
        <w:t>国の提供するＥＴＣ２．０から得られるビッグデータを活用して、生活道路の走行速度や急ブレーキ箇所を分析し、事故が発生する可能性がある潜在的な危険箇所を特定し、予防</w:t>
      </w:r>
      <w:r w:rsidR="00FC73B7" w:rsidRPr="00EA297F">
        <w:rPr>
          <w:rFonts w:asciiTheme="minorEastAsia" w:hAnsiTheme="minorEastAsia" w:hint="eastAsia"/>
        </w:rPr>
        <w:t>的な</w:t>
      </w:r>
      <w:r w:rsidRPr="00EA297F">
        <w:rPr>
          <w:rFonts w:asciiTheme="minorEastAsia" w:hAnsiTheme="minorEastAsia" w:hint="eastAsia"/>
        </w:rPr>
        <w:t>安全対策を実施します。</w:t>
      </w:r>
    </w:p>
    <w:p w:rsidR="002F329D" w:rsidRPr="00EA297F" w:rsidRDefault="002F329D" w:rsidP="002F329D">
      <w:pPr>
        <w:ind w:firstLineChars="250" w:firstLine="525"/>
        <w:rPr>
          <w:rFonts w:asciiTheme="minorEastAsia" w:hAnsiTheme="minorEastAsia"/>
        </w:rPr>
      </w:pPr>
      <w:r w:rsidRPr="00EA297F">
        <w:rPr>
          <w:rFonts w:asciiTheme="minorEastAsia" w:hAnsiTheme="minorEastAsia" w:hint="eastAsia"/>
        </w:rPr>
        <w:t>（２－２－２）</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68"/>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154F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222D30" w:rsidRPr="00EA297F" w:rsidRDefault="00974D80" w:rsidP="00154F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154F75">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977"/>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36" w:name="_Toc534629891"/>
            <w:r w:rsidRPr="00EA297F">
              <w:rPr>
                <w:rFonts w:hint="eastAsia"/>
                <w:kern w:val="0"/>
              </w:rPr>
              <w:t>ＥＴＣ２．０のデータを活用した生活道路の安全対策</w:t>
            </w:r>
            <w:bookmarkEnd w:id="13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土木計画課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2F329D" w:rsidRPr="00EA297F" w:rsidRDefault="002F329D" w:rsidP="002F329D">
      <w:pPr>
        <w:pStyle w:val="a3"/>
        <w:spacing w:line="240" w:lineRule="exact"/>
        <w:ind w:leftChars="338" w:left="851" w:hangingChars="88" w:hanging="141"/>
        <w:rPr>
          <w:rFonts w:asciiTheme="minorEastAsia" w:hAnsiTheme="minorEastAsia"/>
          <w:bCs/>
          <w:sz w:val="16"/>
          <w:szCs w:val="16"/>
        </w:rPr>
      </w:pPr>
      <w:r w:rsidRPr="00EA297F">
        <w:rPr>
          <w:rFonts w:asciiTheme="minorEastAsia" w:hAnsiTheme="minorEastAsia" w:hint="eastAsia"/>
          <w:bCs/>
          <w:sz w:val="16"/>
          <w:szCs w:val="16"/>
        </w:rPr>
        <w:t>・ＥＴＣ２．０　…　従来からのＥＴＣの機能である高速道路等の自動料金収受だけでなく、多様なサービスが可能になる新しいシステム。道路に設置された通信スポットと車載器が双方向で通信することにより、渋滞回避、安全運転支援等のほか、経路情報等を活用した新しいサービスが可能になる。</w:t>
      </w:r>
    </w:p>
    <w:p w:rsidR="00064928" w:rsidRPr="00EA297F" w:rsidRDefault="00064928" w:rsidP="00064928">
      <w:pPr>
        <w:pStyle w:val="a3"/>
        <w:spacing w:line="240" w:lineRule="exact"/>
        <w:ind w:leftChars="338" w:left="851" w:hangingChars="88" w:hanging="141"/>
        <w:rPr>
          <w:rFonts w:asciiTheme="minorEastAsia" w:hAnsiTheme="minorEastAsia"/>
          <w:bCs/>
          <w:sz w:val="16"/>
          <w:szCs w:val="16"/>
        </w:rPr>
      </w:pPr>
      <w:r w:rsidRPr="00EA297F">
        <w:rPr>
          <w:rFonts w:asciiTheme="minorEastAsia" w:hAnsiTheme="minorEastAsia" w:hint="eastAsia"/>
          <w:bCs/>
          <w:sz w:val="16"/>
          <w:szCs w:val="16"/>
        </w:rPr>
        <w:t>・ビッグデータ　…　膨大かつ多様なデータ群。個人がスマートフォンを通じて発する情報やカーナビゲーションシステムの走行記録</w:t>
      </w:r>
      <w:r w:rsidR="00603E94" w:rsidRPr="00EA297F">
        <w:rPr>
          <w:rFonts w:asciiTheme="minorEastAsia" w:hAnsiTheme="minorEastAsia" w:hint="eastAsia"/>
          <w:bCs/>
          <w:sz w:val="16"/>
          <w:szCs w:val="16"/>
        </w:rPr>
        <w:t>等</w:t>
      </w:r>
      <w:r w:rsidRPr="00EA297F">
        <w:rPr>
          <w:rFonts w:asciiTheme="minorEastAsia" w:hAnsiTheme="minorEastAsia" w:hint="eastAsia"/>
          <w:bCs/>
          <w:sz w:val="16"/>
          <w:szCs w:val="16"/>
        </w:rPr>
        <w:t>、ＩＣＴの進展により日々生成されているデータの集合を言う。</w:t>
      </w:r>
    </w:p>
    <w:p w:rsidR="0019236E" w:rsidRPr="00EA297F" w:rsidRDefault="0019236E" w:rsidP="00385C7C">
      <w:pPr>
        <w:rPr>
          <w:rFonts w:asciiTheme="minorEastAsia" w:hAnsiTheme="minorEastAsia"/>
          <w:bCs/>
          <w:szCs w:val="16"/>
        </w:rPr>
      </w:pPr>
    </w:p>
    <w:p w:rsidR="00385C7C" w:rsidRPr="00EA297F" w:rsidRDefault="006F1823" w:rsidP="00385C7C">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t>ＧＩＳ</w:t>
      </w:r>
      <w:r w:rsidR="00385C7C" w:rsidRPr="00EA297F">
        <w:rPr>
          <w:rFonts w:asciiTheme="majorEastAsia" w:eastAsiaTheme="majorEastAsia" w:hAnsiTheme="majorEastAsia" w:hint="eastAsia"/>
          <w:b/>
          <w:bCs/>
        </w:rPr>
        <w:t>を活用し、資料や業務の質の向上を進めます。</w:t>
      </w:r>
      <w:r w:rsidR="00201FDD" w:rsidRPr="00EA297F">
        <w:rPr>
          <w:rFonts w:asciiTheme="majorEastAsia" w:eastAsiaTheme="majorEastAsia" w:hAnsiTheme="majorEastAsia" w:hint="eastAsia"/>
          <w:b/>
          <w:bCs/>
          <w:bdr w:val="single" w:sz="4" w:space="0" w:color="auto"/>
        </w:rPr>
        <w:t>実計</w:t>
      </w:r>
    </w:p>
    <w:p w:rsidR="00385C7C" w:rsidRPr="00EA297F" w:rsidRDefault="00B75D27" w:rsidP="00385C7C">
      <w:pPr>
        <w:ind w:leftChars="350" w:left="735" w:firstLineChars="100" w:firstLine="210"/>
        <w:rPr>
          <w:rFonts w:asciiTheme="minorEastAsia" w:hAnsiTheme="minorEastAsia"/>
        </w:rPr>
      </w:pPr>
      <w:r w:rsidRPr="00EA297F">
        <w:rPr>
          <w:rFonts w:asciiTheme="minorEastAsia" w:hAnsiTheme="minorEastAsia" w:hint="eastAsia"/>
          <w:kern w:val="0"/>
        </w:rPr>
        <w:t>ＧＩＳ</w:t>
      </w:r>
      <w:r w:rsidR="004059FD" w:rsidRPr="00EA297F">
        <w:rPr>
          <w:rFonts w:asciiTheme="minorEastAsia" w:hAnsiTheme="minorEastAsia" w:hint="eastAsia"/>
          <w:kern w:val="0"/>
        </w:rPr>
        <w:t>の</w:t>
      </w:r>
      <w:r w:rsidR="00890644" w:rsidRPr="00EA297F">
        <w:rPr>
          <w:rFonts w:asciiTheme="minorEastAsia" w:hAnsiTheme="minorEastAsia" w:hint="eastAsia"/>
          <w:kern w:val="0"/>
        </w:rPr>
        <w:t>活用</w:t>
      </w:r>
      <w:r w:rsidR="004059FD" w:rsidRPr="00EA297F">
        <w:rPr>
          <w:rFonts w:asciiTheme="minorEastAsia" w:hAnsiTheme="minorEastAsia" w:hint="eastAsia"/>
          <w:kern w:val="0"/>
        </w:rPr>
        <w:t>により</w:t>
      </w:r>
      <w:r w:rsidR="004E5D97" w:rsidRPr="00EA297F">
        <w:rPr>
          <w:rFonts w:asciiTheme="minorEastAsia" w:hAnsiTheme="minorEastAsia" w:hint="eastAsia"/>
          <w:kern w:val="0"/>
        </w:rPr>
        <w:t>各課が保有する行政情報を一元化し、全庁的にその情報を共有することで</w:t>
      </w:r>
      <w:r w:rsidR="004059FD" w:rsidRPr="00EA297F">
        <w:rPr>
          <w:rFonts w:asciiTheme="minorEastAsia" w:hAnsiTheme="minorEastAsia" w:hint="eastAsia"/>
          <w:kern w:val="0"/>
        </w:rPr>
        <w:t>業務の効率化を図るとともに、公開型ＧＩＳを活用し、</w:t>
      </w:r>
      <w:r w:rsidR="004E5D97" w:rsidRPr="00EA297F">
        <w:rPr>
          <w:rFonts w:asciiTheme="minorEastAsia" w:hAnsiTheme="minorEastAsia" w:hint="eastAsia"/>
          <w:kern w:val="0"/>
        </w:rPr>
        <w:t>防災に関する地震被害シミュレーションや土木施設（道路や橋梁等）の</w:t>
      </w:r>
      <w:r w:rsidR="004059FD" w:rsidRPr="00EA297F">
        <w:rPr>
          <w:rFonts w:asciiTheme="minorEastAsia" w:hAnsiTheme="minorEastAsia" w:hint="eastAsia"/>
          <w:kern w:val="0"/>
        </w:rPr>
        <w:t>基盤</w:t>
      </w:r>
      <w:r w:rsidR="00890644" w:rsidRPr="00EA297F">
        <w:rPr>
          <w:rFonts w:asciiTheme="minorEastAsia" w:hAnsiTheme="minorEastAsia" w:hint="eastAsia"/>
          <w:kern w:val="0"/>
        </w:rPr>
        <w:t>情報</w:t>
      </w:r>
      <w:r w:rsidR="004E5D97" w:rsidRPr="00EA297F">
        <w:rPr>
          <w:rFonts w:asciiTheme="minorEastAsia" w:hAnsiTheme="minorEastAsia" w:hint="eastAsia"/>
          <w:kern w:val="0"/>
        </w:rPr>
        <w:t>等</w:t>
      </w:r>
      <w:r w:rsidR="00890644" w:rsidRPr="00EA297F">
        <w:rPr>
          <w:rFonts w:asciiTheme="minorEastAsia" w:hAnsiTheme="minorEastAsia" w:hint="eastAsia"/>
          <w:kern w:val="0"/>
        </w:rPr>
        <w:t>のオープン化を拡充します。また、より高精度な基盤情報の提供に向けた</w:t>
      </w:r>
      <w:r w:rsidR="004059FD" w:rsidRPr="00EA297F">
        <w:rPr>
          <w:rFonts w:asciiTheme="minorEastAsia" w:hAnsiTheme="minorEastAsia" w:hint="eastAsia"/>
          <w:kern w:val="0"/>
        </w:rPr>
        <w:t>機能拡充を検討します。</w:t>
      </w:r>
    </w:p>
    <w:p w:rsidR="00385C7C" w:rsidRPr="00EA297F" w:rsidRDefault="00385C7C" w:rsidP="00385C7C">
      <w:pPr>
        <w:ind w:firstLineChars="250" w:firstLine="525"/>
        <w:rPr>
          <w:rFonts w:asciiTheme="minorEastAsia" w:hAnsiTheme="minorEastAsia"/>
        </w:rPr>
      </w:pPr>
      <w:r w:rsidRPr="00EA297F">
        <w:rPr>
          <w:rFonts w:asciiTheme="minorEastAsia" w:hAnsiTheme="minorEastAsia" w:hint="eastAsia"/>
        </w:rPr>
        <w:t>（２－２－</w:t>
      </w:r>
      <w:r w:rsidR="0019236E" w:rsidRPr="00EA297F">
        <w:rPr>
          <w:rFonts w:asciiTheme="minorEastAsia" w:hAnsiTheme="minorEastAsia" w:hint="eastAsia"/>
        </w:rPr>
        <w:t>３</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803"/>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center"/>
            <w:hideMark/>
          </w:tcPr>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154F75"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974D80">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37" w:name="_Toc474328818"/>
            <w:bookmarkStart w:id="138" w:name="_Toc479096627"/>
            <w:bookmarkStart w:id="139" w:name="_Toc534629892"/>
            <w:r w:rsidRPr="00EA297F">
              <w:rPr>
                <w:rFonts w:hint="eastAsia"/>
                <w:kern w:val="0"/>
              </w:rPr>
              <w:t>ＧＩＳの活用</w:t>
            </w:r>
            <w:bookmarkEnd w:id="137"/>
            <w:bookmarkEnd w:id="138"/>
            <w:bookmarkEnd w:id="13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土木管理課</w:t>
            </w:r>
            <w:r w:rsidRPr="00EA297F">
              <w:rPr>
                <w:rFonts w:ascii="ＭＳ ゴシック" w:eastAsia="ＭＳ ゴシック" w:hAnsi="ＭＳ ゴシック" w:cs="ＭＳ Ｐゴシック" w:hint="eastAsia"/>
                <w:kern w:val="0"/>
                <w:szCs w:val="21"/>
              </w:rPr>
              <w:br/>
              <w:t>情報政策課</w:t>
            </w:r>
          </w:p>
        </w:tc>
        <w:tc>
          <w:tcPr>
            <w:tcW w:w="1169" w:type="dxa"/>
            <w:tcBorders>
              <w:top w:val="nil"/>
              <w:left w:val="nil"/>
              <w:bottom w:val="single" w:sz="4" w:space="0" w:color="auto"/>
              <w:right w:val="double" w:sz="4" w:space="0" w:color="auto"/>
            </w:tcBorders>
            <w:shd w:val="clear" w:color="auto" w:fill="auto"/>
            <w:vAlign w:val="center"/>
            <w:hideMark/>
          </w:tcPr>
          <w:p w:rsidR="00154F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154F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c>
          <w:tcPr>
            <w:tcW w:w="1169" w:type="dxa"/>
            <w:tcBorders>
              <w:top w:val="nil"/>
              <w:left w:val="nil"/>
              <w:bottom w:val="single" w:sz="4" w:space="0" w:color="auto"/>
              <w:right w:val="single" w:sz="4" w:space="0" w:color="auto"/>
            </w:tcBorders>
            <w:shd w:val="clear" w:color="auto" w:fill="auto"/>
            <w:vAlign w:val="center"/>
            <w:hideMark/>
          </w:tcPr>
          <w:p w:rsidR="00154F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c>
          <w:tcPr>
            <w:tcW w:w="1170" w:type="dxa"/>
            <w:tcBorders>
              <w:top w:val="nil"/>
              <w:left w:val="nil"/>
              <w:bottom w:val="single" w:sz="4" w:space="0" w:color="auto"/>
              <w:right w:val="single" w:sz="4" w:space="0" w:color="auto"/>
            </w:tcBorders>
            <w:shd w:val="clear" w:color="auto" w:fill="auto"/>
            <w:vAlign w:val="center"/>
            <w:hideMark/>
          </w:tcPr>
          <w:p w:rsidR="00154F75"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活用</w:t>
            </w:r>
          </w:p>
        </w:tc>
      </w:tr>
    </w:tbl>
    <w:p w:rsidR="0019236E" w:rsidRPr="00EA297F" w:rsidRDefault="0019236E">
      <w:pPr>
        <w:widowControl/>
        <w:jc w:val="left"/>
        <w:rPr>
          <w:rFonts w:asciiTheme="majorEastAsia" w:eastAsiaTheme="majorEastAsia" w:hAnsiTheme="majorEastAsia"/>
          <w:b/>
          <w:bCs/>
        </w:rPr>
      </w:pPr>
      <w:r w:rsidRPr="00EA297F">
        <w:rPr>
          <w:rFonts w:asciiTheme="majorEastAsia" w:eastAsiaTheme="majorEastAsia" w:hAnsiTheme="majorEastAsia"/>
          <w:b/>
          <w:bCs/>
        </w:rPr>
        <w:br w:type="page"/>
      </w:r>
    </w:p>
    <w:p w:rsidR="00385C7C" w:rsidRPr="00EA297F" w:rsidRDefault="00385C7C" w:rsidP="00385C7C">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マイナンバーを活用し、より適正な税の賦課を実施します。</w:t>
      </w:r>
      <w:r w:rsidRPr="00EA297F">
        <w:rPr>
          <w:rFonts w:asciiTheme="majorEastAsia" w:eastAsiaTheme="majorEastAsia" w:hAnsiTheme="majorEastAsia" w:hint="eastAsia"/>
          <w:b/>
          <w:bCs/>
          <w:bdr w:val="single" w:sz="4" w:space="0" w:color="auto"/>
        </w:rPr>
        <w:t>行革</w:t>
      </w:r>
    </w:p>
    <w:p w:rsidR="00385C7C" w:rsidRPr="00EA297F" w:rsidRDefault="00385C7C" w:rsidP="00385C7C">
      <w:pPr>
        <w:ind w:leftChars="350" w:left="735" w:firstLineChars="100" w:firstLine="210"/>
        <w:rPr>
          <w:rFonts w:asciiTheme="minorEastAsia" w:hAnsiTheme="minorEastAsia"/>
        </w:rPr>
      </w:pPr>
      <w:r w:rsidRPr="00EA297F">
        <w:rPr>
          <w:rFonts w:asciiTheme="minorEastAsia" w:hAnsiTheme="minorEastAsia" w:hint="eastAsia"/>
        </w:rPr>
        <w:t>マイナンバーを活用し、</w:t>
      </w:r>
      <w:r w:rsidR="0019713C" w:rsidRPr="00EA297F">
        <w:rPr>
          <w:rFonts w:asciiTheme="minorEastAsia" w:hAnsiTheme="minorEastAsia" w:hint="eastAsia"/>
        </w:rPr>
        <w:t>居住地情報や</w:t>
      </w:r>
      <w:r w:rsidRPr="00EA297F">
        <w:rPr>
          <w:rFonts w:asciiTheme="minorEastAsia" w:hAnsiTheme="minorEastAsia" w:hint="eastAsia"/>
        </w:rPr>
        <w:t>所得</w:t>
      </w:r>
      <w:r w:rsidR="0019713C" w:rsidRPr="00EA297F">
        <w:rPr>
          <w:rFonts w:asciiTheme="minorEastAsia" w:hAnsiTheme="minorEastAsia" w:hint="eastAsia"/>
        </w:rPr>
        <w:t>情報</w:t>
      </w:r>
      <w:r w:rsidRPr="00EA297F">
        <w:rPr>
          <w:rFonts w:asciiTheme="minorEastAsia" w:hAnsiTheme="minorEastAsia" w:hint="eastAsia"/>
        </w:rPr>
        <w:t>等</w:t>
      </w:r>
      <w:r w:rsidR="0019713C" w:rsidRPr="00EA297F">
        <w:rPr>
          <w:rFonts w:asciiTheme="minorEastAsia" w:hAnsiTheme="minorEastAsia" w:hint="eastAsia"/>
        </w:rPr>
        <w:t>、住民税の賦課に必要な</w:t>
      </w:r>
      <w:r w:rsidRPr="00EA297F">
        <w:rPr>
          <w:rFonts w:asciiTheme="minorEastAsia" w:hAnsiTheme="minorEastAsia" w:hint="eastAsia"/>
        </w:rPr>
        <w:t>情報を</w:t>
      </w:r>
      <w:r w:rsidR="0019713C" w:rsidRPr="00EA297F">
        <w:rPr>
          <w:rFonts w:asciiTheme="minorEastAsia" w:hAnsiTheme="minorEastAsia" w:hint="eastAsia"/>
        </w:rPr>
        <w:t>正確に</w:t>
      </w:r>
      <w:r w:rsidRPr="00EA297F">
        <w:rPr>
          <w:rFonts w:asciiTheme="minorEastAsia" w:hAnsiTheme="minorEastAsia" w:hint="eastAsia"/>
        </w:rPr>
        <w:t>把握することで、より適正な賦課を</w:t>
      </w:r>
      <w:r w:rsidR="0078178C" w:rsidRPr="00EA297F">
        <w:rPr>
          <w:rFonts w:asciiTheme="minorEastAsia" w:hAnsiTheme="minorEastAsia" w:hint="eastAsia"/>
        </w:rPr>
        <w:t>実施します</w:t>
      </w:r>
      <w:r w:rsidRPr="00EA297F">
        <w:rPr>
          <w:rFonts w:asciiTheme="minorEastAsia" w:hAnsiTheme="minorEastAsia" w:hint="eastAsia"/>
        </w:rPr>
        <w:t>。</w:t>
      </w:r>
    </w:p>
    <w:p w:rsidR="00385C7C" w:rsidRPr="00EA297F" w:rsidRDefault="00385C7C" w:rsidP="00385C7C">
      <w:pPr>
        <w:ind w:firstLineChars="250" w:firstLine="525"/>
        <w:rPr>
          <w:rFonts w:asciiTheme="minorEastAsia" w:hAnsiTheme="minorEastAsia"/>
        </w:rPr>
      </w:pPr>
      <w:r w:rsidRPr="00EA297F">
        <w:rPr>
          <w:rFonts w:asciiTheme="minorEastAsia" w:hAnsiTheme="minorEastAsia" w:hint="eastAsia"/>
        </w:rPr>
        <w:t>（２－２－</w:t>
      </w:r>
      <w:r w:rsidR="0019236E" w:rsidRPr="00EA297F">
        <w:rPr>
          <w:rFonts w:asciiTheme="minorEastAsia" w:hAnsiTheme="minorEastAsia" w:hint="eastAsia"/>
        </w:rPr>
        <w:t>４</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74"/>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E165F4"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83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40" w:name="_Toc474328819"/>
            <w:bookmarkStart w:id="141" w:name="_Toc479096628"/>
            <w:bookmarkStart w:id="142" w:name="_Toc534629893"/>
            <w:r w:rsidRPr="00EA297F">
              <w:rPr>
                <w:rFonts w:hint="eastAsia"/>
                <w:kern w:val="0"/>
              </w:rPr>
              <w:t>マイナンバーを活用した適正な賦課の実施</w:t>
            </w:r>
            <w:bookmarkEnd w:id="140"/>
            <w:bookmarkEnd w:id="141"/>
            <w:bookmarkEnd w:id="14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課税課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E165F4" w:rsidRPr="00EA297F" w:rsidRDefault="00E165F4" w:rsidP="00C53508">
      <w:pPr>
        <w:widowControl/>
        <w:spacing w:line="240" w:lineRule="exact"/>
        <w:jc w:val="left"/>
        <w:rPr>
          <w:rFonts w:asciiTheme="minorEastAsia" w:hAnsiTheme="minorEastAsia"/>
          <w:bCs/>
          <w:szCs w:val="16"/>
        </w:rPr>
      </w:pPr>
    </w:p>
    <w:p w:rsidR="00385C7C" w:rsidRPr="00EA297F" w:rsidRDefault="00385C7C" w:rsidP="00385C7C">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t>新たな校務支援システムを導入し、</w:t>
      </w:r>
      <w:r w:rsidR="00213F86" w:rsidRPr="00EA297F">
        <w:rPr>
          <w:rFonts w:asciiTheme="majorEastAsia" w:eastAsiaTheme="majorEastAsia" w:hAnsiTheme="majorEastAsia" w:hint="eastAsia"/>
          <w:b/>
          <w:bCs/>
        </w:rPr>
        <w:t>校務処理の効率化を進めます</w:t>
      </w:r>
      <w:r w:rsidRPr="00EA297F">
        <w:rPr>
          <w:rFonts w:asciiTheme="majorEastAsia" w:eastAsiaTheme="majorEastAsia" w:hAnsiTheme="majorEastAsia" w:hint="eastAsia"/>
          <w:b/>
          <w:bCs/>
        </w:rPr>
        <w:t>。</w:t>
      </w:r>
    </w:p>
    <w:p w:rsidR="00385C7C" w:rsidRPr="00EA297F" w:rsidRDefault="00A911E1" w:rsidP="00385C7C">
      <w:pPr>
        <w:ind w:leftChars="350" w:left="735" w:firstLineChars="100" w:firstLine="210"/>
        <w:rPr>
          <w:rFonts w:asciiTheme="minorEastAsia" w:hAnsiTheme="minorEastAsia"/>
        </w:rPr>
      </w:pPr>
      <w:r w:rsidRPr="00EA297F">
        <w:rPr>
          <w:rFonts w:asciiTheme="minorEastAsia" w:hAnsiTheme="minorEastAsia" w:hint="eastAsia"/>
        </w:rPr>
        <w:t>新たな校務支援システムを</w:t>
      </w:r>
      <w:r w:rsidR="00024CD0" w:rsidRPr="00EA297F">
        <w:rPr>
          <w:rFonts w:asciiTheme="minorEastAsia" w:hAnsiTheme="minorEastAsia" w:hint="eastAsia"/>
        </w:rPr>
        <w:t>構築・運用し、教職員の校務処理の支援や</w:t>
      </w:r>
      <w:r w:rsidR="00376D0B" w:rsidRPr="00EA297F">
        <w:rPr>
          <w:rFonts w:asciiTheme="minorEastAsia" w:hAnsiTheme="minorEastAsia" w:hint="eastAsia"/>
        </w:rPr>
        <w:t>効率化を</w:t>
      </w:r>
      <w:r w:rsidR="00024CD0" w:rsidRPr="00EA297F">
        <w:rPr>
          <w:rFonts w:asciiTheme="minorEastAsia" w:hAnsiTheme="minorEastAsia" w:hint="eastAsia"/>
        </w:rPr>
        <w:t>進めるとともに、情報セキュリティの向上を図ります。</w:t>
      </w:r>
    </w:p>
    <w:p w:rsidR="00385C7C" w:rsidRPr="00EA297F" w:rsidRDefault="00385C7C" w:rsidP="00385C7C">
      <w:pPr>
        <w:ind w:firstLineChars="250" w:firstLine="525"/>
        <w:rPr>
          <w:rFonts w:asciiTheme="minorEastAsia" w:hAnsiTheme="minorEastAsia"/>
        </w:rPr>
      </w:pPr>
      <w:r w:rsidRPr="00EA297F">
        <w:rPr>
          <w:rFonts w:asciiTheme="minorEastAsia" w:hAnsiTheme="minorEastAsia" w:hint="eastAsia"/>
        </w:rPr>
        <w:t>（２－２－</w:t>
      </w:r>
      <w:r w:rsidR="0019236E" w:rsidRPr="00EA297F">
        <w:rPr>
          <w:rFonts w:asciiTheme="minorEastAsia" w:hAnsiTheme="minorEastAsia" w:hint="eastAsia"/>
        </w:rPr>
        <w:t>５</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51"/>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E165F4"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705"/>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143" w:name="_Toc534629894"/>
            <w:r w:rsidRPr="00EA297F">
              <w:rPr>
                <w:rFonts w:hint="eastAsia"/>
                <w:kern w:val="0"/>
              </w:rPr>
              <w:t>新たな校務支援システムの導入</w:t>
            </w:r>
            <w:bookmarkEnd w:id="143"/>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教育委員会事務局庶務課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設計</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構築</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運用</w:t>
            </w:r>
          </w:p>
        </w:tc>
      </w:tr>
    </w:tbl>
    <w:p w:rsidR="00401B9D" w:rsidRPr="00EA297F" w:rsidRDefault="00401B9D" w:rsidP="00401B9D">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・校務支援システム　…　教職員に配備したパソコンを</w:t>
      </w:r>
      <w:r w:rsidR="00354551" w:rsidRPr="00EA297F">
        <w:rPr>
          <w:rFonts w:ascii="ＭＳ 明朝" w:eastAsia="ＭＳ 明朝" w:hAnsi="ＭＳ 明朝" w:hint="eastAsia"/>
          <w:bCs/>
          <w:kern w:val="0"/>
          <w:sz w:val="16"/>
          <w:szCs w:val="16"/>
        </w:rPr>
        <w:t>閉域</w:t>
      </w:r>
      <w:r w:rsidRPr="00EA297F">
        <w:rPr>
          <w:rFonts w:asciiTheme="minorEastAsia" w:hAnsiTheme="minorEastAsia" w:hint="eastAsia"/>
          <w:sz w:val="16"/>
          <w:szCs w:val="16"/>
        </w:rPr>
        <w:t>ネットワークで結び、教職員・児童</w:t>
      </w:r>
      <w:r w:rsidR="00354551" w:rsidRPr="00EA297F">
        <w:rPr>
          <w:rFonts w:asciiTheme="minorEastAsia" w:hAnsiTheme="minorEastAsia" w:hint="eastAsia"/>
          <w:sz w:val="16"/>
          <w:szCs w:val="16"/>
        </w:rPr>
        <w:t>・</w:t>
      </w:r>
      <w:r w:rsidRPr="00EA297F">
        <w:rPr>
          <w:rFonts w:asciiTheme="minorEastAsia" w:hAnsiTheme="minorEastAsia" w:hint="eastAsia"/>
          <w:sz w:val="16"/>
          <w:szCs w:val="16"/>
        </w:rPr>
        <w:t>生徒情報、成績・時数及び学校保健情報等の管理を行うシステム。</w:t>
      </w:r>
    </w:p>
    <w:p w:rsidR="008F06D6" w:rsidRPr="00EA297F" w:rsidRDefault="008F06D6" w:rsidP="00C53508">
      <w:pPr>
        <w:spacing w:line="240" w:lineRule="exact"/>
        <w:rPr>
          <w:rFonts w:asciiTheme="majorEastAsia" w:eastAsiaTheme="majorEastAsia" w:hAnsiTheme="majorEastAsia"/>
          <w:b/>
          <w:bCs/>
        </w:rPr>
      </w:pPr>
    </w:p>
    <w:p w:rsidR="00385C7C" w:rsidRPr="00EA297F" w:rsidRDefault="00C53508" w:rsidP="00385C7C">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t>区政に関する情報提供の充実と、</w:t>
      </w:r>
      <w:r w:rsidR="00385C7C" w:rsidRPr="00EA297F">
        <w:rPr>
          <w:rFonts w:asciiTheme="majorEastAsia" w:eastAsiaTheme="majorEastAsia" w:hAnsiTheme="majorEastAsia" w:hint="eastAsia"/>
          <w:b/>
          <w:bCs/>
        </w:rPr>
        <w:t>区が保有する</w:t>
      </w:r>
      <w:r w:rsidR="00A649E2" w:rsidRPr="00EA297F">
        <w:rPr>
          <w:rFonts w:asciiTheme="majorEastAsia" w:eastAsiaTheme="majorEastAsia" w:hAnsiTheme="majorEastAsia" w:hint="eastAsia"/>
          <w:b/>
        </w:rPr>
        <w:t>公共データのオープンデータ化を進めます</w:t>
      </w:r>
      <w:r w:rsidR="0071178C" w:rsidRPr="00EA297F">
        <w:rPr>
          <w:rFonts w:asciiTheme="majorEastAsia" w:eastAsiaTheme="majorEastAsia" w:hAnsiTheme="majorEastAsia" w:hint="eastAsia"/>
          <w:b/>
        </w:rPr>
        <w:t>。</w:t>
      </w:r>
    </w:p>
    <w:p w:rsidR="00385C7C" w:rsidRPr="00EA297F" w:rsidRDefault="00C53508" w:rsidP="00385C7C">
      <w:pPr>
        <w:ind w:leftChars="350" w:left="735" w:firstLineChars="100" w:firstLine="210"/>
        <w:rPr>
          <w:rFonts w:asciiTheme="minorEastAsia" w:hAnsiTheme="minorEastAsia"/>
        </w:rPr>
      </w:pPr>
      <w:r w:rsidRPr="00EA297F">
        <w:rPr>
          <w:rFonts w:asciiTheme="minorEastAsia" w:hAnsiTheme="minorEastAsia" w:hint="eastAsia"/>
        </w:rPr>
        <w:t>区政に関する情報について、区民ニーズを踏まえた提供の充実を図ります。また、</w:t>
      </w:r>
      <w:r w:rsidR="00385C7C" w:rsidRPr="00EA297F">
        <w:rPr>
          <w:rFonts w:asciiTheme="minorEastAsia" w:hAnsiTheme="minorEastAsia" w:hint="eastAsia"/>
        </w:rPr>
        <w:t>区が保有する公共データについて、区の組織間・職員間での共有・連携を行うとともに、区民や企業等が利活用可能な形式の電子データ（オープンデータ）として公開し、</w:t>
      </w:r>
      <w:r w:rsidR="00044858" w:rsidRPr="00EA297F">
        <w:rPr>
          <w:rFonts w:asciiTheme="minorEastAsia" w:hAnsiTheme="minorEastAsia" w:hint="eastAsia"/>
        </w:rPr>
        <w:t>地域の活性化等</w:t>
      </w:r>
      <w:r w:rsidR="00385C7C" w:rsidRPr="00EA297F">
        <w:rPr>
          <w:rFonts w:asciiTheme="minorEastAsia" w:hAnsiTheme="minorEastAsia" w:hint="eastAsia"/>
        </w:rPr>
        <w:t>につなげていきます。</w:t>
      </w:r>
    </w:p>
    <w:p w:rsidR="00385C7C" w:rsidRPr="00EA297F" w:rsidRDefault="006F2264" w:rsidP="00385C7C">
      <w:pPr>
        <w:ind w:firstLineChars="250" w:firstLine="525"/>
        <w:rPr>
          <w:rFonts w:asciiTheme="minorEastAsia" w:hAnsiTheme="minorEastAsia"/>
        </w:rPr>
      </w:pPr>
      <w:r w:rsidRPr="00EA297F">
        <w:rPr>
          <w:rFonts w:asciiTheme="minorEastAsia" w:hAnsiTheme="minorEastAsia" w:hint="eastAsia"/>
        </w:rPr>
        <w:t>（２－２－</w:t>
      </w:r>
      <w:r w:rsidR="0019236E" w:rsidRPr="00EA297F">
        <w:rPr>
          <w:rFonts w:asciiTheme="minorEastAsia" w:hAnsiTheme="minorEastAsia" w:hint="eastAsia"/>
        </w:rPr>
        <w:t>６</w:t>
      </w:r>
      <w:r w:rsidR="00385C7C"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0"/>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E165F4"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1123"/>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44" w:name="_Toc534629895"/>
            <w:r w:rsidRPr="00EA297F">
              <w:rPr>
                <w:rFonts w:hint="eastAsia"/>
                <w:kern w:val="0"/>
              </w:rPr>
              <w:t>区政に関する情報提供の充実とオープンデータの利活用の推進</w:t>
            </w:r>
            <w:bookmarkEnd w:id="144"/>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E165F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E165F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E165F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E165F4"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充実／</w:t>
            </w:r>
          </w:p>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r>
    </w:tbl>
    <w:p w:rsidR="00385C7C" w:rsidRPr="00EA297F" w:rsidRDefault="00D3192B" w:rsidP="00385C7C">
      <w:pPr>
        <w:spacing w:line="240" w:lineRule="exact"/>
        <w:ind w:leftChars="300" w:left="790" w:hangingChars="100" w:hanging="160"/>
        <w:rPr>
          <w:rFonts w:asciiTheme="minorEastAsia" w:hAnsiTheme="minorEastAsia"/>
          <w:sz w:val="16"/>
          <w:szCs w:val="16"/>
        </w:rPr>
      </w:pPr>
      <w:r w:rsidRPr="00EA297F">
        <w:rPr>
          <w:rFonts w:asciiTheme="minorEastAsia" w:hAnsiTheme="minorEastAsia" w:hint="eastAsia"/>
          <w:sz w:val="16"/>
          <w:szCs w:val="16"/>
        </w:rPr>
        <w:t>・オープンデータ　…　著作権や</w:t>
      </w:r>
      <w:r w:rsidR="00385C7C" w:rsidRPr="00EA297F">
        <w:rPr>
          <w:rFonts w:asciiTheme="minorEastAsia" w:hAnsiTheme="minorEastAsia" w:hint="eastAsia"/>
          <w:sz w:val="16"/>
          <w:szCs w:val="16"/>
        </w:rPr>
        <w:t>特許等の制限をなくし、全ての人が利用・再掲載できるような形式で提供するデータのこと。</w:t>
      </w:r>
    </w:p>
    <w:p w:rsidR="0019236E" w:rsidRPr="00EA297F" w:rsidRDefault="0019236E"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E165F4" w:rsidRPr="00EA297F" w:rsidRDefault="00E165F4" w:rsidP="00C53508">
      <w:pPr>
        <w:spacing w:line="240" w:lineRule="exact"/>
        <w:rPr>
          <w:rFonts w:asciiTheme="majorEastAsia" w:eastAsiaTheme="majorEastAsia" w:hAnsiTheme="majorEastAsia"/>
          <w:b/>
          <w:bCs/>
        </w:rPr>
      </w:pPr>
    </w:p>
    <w:p w:rsidR="008F06D6" w:rsidRPr="00EA297F" w:rsidRDefault="008F06D6" w:rsidP="008F06D6">
      <w:pPr>
        <w:pStyle w:val="a3"/>
        <w:numPr>
          <w:ilvl w:val="0"/>
          <w:numId w:val="20"/>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公文書管理法に対応した内部情報システム</w:t>
      </w:r>
      <w:r w:rsidR="00741E94" w:rsidRPr="00EA297F">
        <w:rPr>
          <w:rFonts w:asciiTheme="majorEastAsia" w:eastAsiaTheme="majorEastAsia" w:hAnsiTheme="majorEastAsia" w:hint="eastAsia"/>
          <w:b/>
          <w:bCs/>
        </w:rPr>
        <w:t>等</w:t>
      </w:r>
      <w:r w:rsidRPr="00EA297F">
        <w:rPr>
          <w:rFonts w:asciiTheme="majorEastAsia" w:eastAsiaTheme="majorEastAsia" w:hAnsiTheme="majorEastAsia" w:hint="eastAsia"/>
          <w:b/>
          <w:bCs/>
        </w:rPr>
        <w:t>の検討を行います。</w:t>
      </w:r>
    </w:p>
    <w:p w:rsidR="008F06D6" w:rsidRPr="00EA297F" w:rsidRDefault="008F452C" w:rsidP="00A94C1F">
      <w:pPr>
        <w:ind w:leftChars="350" w:left="735" w:firstLineChars="100" w:firstLine="210"/>
      </w:pPr>
      <w:r w:rsidRPr="00EA297F">
        <w:rPr>
          <w:rFonts w:hint="eastAsia"/>
        </w:rPr>
        <w:t>公文書</w:t>
      </w:r>
      <w:r w:rsidR="000A4D58" w:rsidRPr="00EA297F">
        <w:rPr>
          <w:rFonts w:hint="eastAsia"/>
        </w:rPr>
        <w:t>等の管理に関する法律（公文書管理法）に対応した公文書管理システムについては、内部情報システムの更新が必要不可欠であり、更新の際に付加すべき機能</w:t>
      </w:r>
      <w:r w:rsidR="00031D7F" w:rsidRPr="00EA297F">
        <w:rPr>
          <w:rFonts w:hint="eastAsia"/>
        </w:rPr>
        <w:t>等</w:t>
      </w:r>
      <w:r w:rsidR="000A4D58" w:rsidRPr="00EA297F">
        <w:rPr>
          <w:rFonts w:hint="eastAsia"/>
        </w:rPr>
        <w:t>について検討します。また、公文書の公表</w:t>
      </w:r>
      <w:r w:rsidR="00604CE7" w:rsidRPr="00EA297F">
        <w:rPr>
          <w:rFonts w:hint="eastAsia"/>
        </w:rPr>
        <w:t>等</w:t>
      </w:r>
      <w:r w:rsidR="000A4D58" w:rsidRPr="00EA297F">
        <w:rPr>
          <w:rFonts w:hint="eastAsia"/>
        </w:rPr>
        <w:t>、公文書管理法で求められている対応について、システムの更新</w:t>
      </w:r>
      <w:r w:rsidR="0069450E" w:rsidRPr="00EA297F">
        <w:rPr>
          <w:rFonts w:hint="eastAsia"/>
        </w:rPr>
        <w:t>に先駆けて実施</w:t>
      </w:r>
      <w:r w:rsidR="000A4D58" w:rsidRPr="00EA297F">
        <w:rPr>
          <w:rFonts w:hint="eastAsia"/>
        </w:rPr>
        <w:t>可能な方法を検討します。</w:t>
      </w:r>
    </w:p>
    <w:p w:rsidR="00B97FEE" w:rsidRPr="00EA297F" w:rsidRDefault="008F06D6" w:rsidP="00E45D0A">
      <w:pPr>
        <w:ind w:firstLineChars="250" w:firstLine="525"/>
        <w:rPr>
          <w:rFonts w:asciiTheme="minorEastAsia" w:hAnsiTheme="minorEastAsia"/>
        </w:rPr>
      </w:pPr>
      <w:r w:rsidRPr="00EA297F">
        <w:rPr>
          <w:rFonts w:asciiTheme="minorEastAsia" w:hAnsiTheme="minorEastAsia" w:hint="eastAsia"/>
        </w:rPr>
        <w:t>（２－２－</w:t>
      </w:r>
      <w:r w:rsidR="0019236E" w:rsidRPr="00EA297F">
        <w:rPr>
          <w:rFonts w:asciiTheme="minorEastAsia" w:hAnsiTheme="minorEastAsia" w:hint="eastAsia"/>
        </w:rPr>
        <w:t>７</w:t>
      </w:r>
      <w:r w:rsidRPr="00EA297F">
        <w:rPr>
          <w:rFonts w:asciiTheme="minorEastAsia" w:hAnsiTheme="minorEastAsia" w:hint="eastAsia"/>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93"/>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E165F4"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E165F4">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82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45" w:name="_Toc474328822"/>
            <w:bookmarkStart w:id="146" w:name="_Toc479096631"/>
            <w:bookmarkStart w:id="147" w:name="_Toc534629896"/>
            <w:r w:rsidRPr="00EA297F">
              <w:rPr>
                <w:rFonts w:hint="eastAsia"/>
                <w:kern w:val="0"/>
              </w:rPr>
              <w:t>公文書管理法に対応した内部情報システム等の検討</w:t>
            </w:r>
            <w:bookmarkEnd w:id="145"/>
            <w:bookmarkEnd w:id="146"/>
            <w:bookmarkEnd w:id="147"/>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総務課</w:t>
            </w:r>
            <w:r w:rsidRPr="00EA297F">
              <w:rPr>
                <w:rFonts w:ascii="ＭＳ ゴシック" w:eastAsia="ＭＳ ゴシック" w:hAnsi="ＭＳ ゴシック" w:cs="ＭＳ Ｐゴシック" w:hint="eastAsia"/>
                <w:kern w:val="0"/>
                <w:szCs w:val="21"/>
              </w:rPr>
              <w:b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検討</w:t>
            </w:r>
          </w:p>
        </w:tc>
      </w:tr>
    </w:tbl>
    <w:p w:rsidR="0019236E" w:rsidRPr="00EA297F" w:rsidRDefault="0019236E" w:rsidP="00C53508">
      <w:pPr>
        <w:widowControl/>
        <w:spacing w:line="40" w:lineRule="exact"/>
        <w:jc w:val="left"/>
        <w:rPr>
          <w:rFonts w:asciiTheme="majorEastAsia" w:eastAsiaTheme="majorEastAsia" w:hAnsiTheme="majorEastAsia"/>
          <w:b/>
          <w:bCs/>
        </w:rPr>
      </w:pPr>
      <w:r w:rsidRPr="00EA297F">
        <w:rPr>
          <w:rFonts w:asciiTheme="majorEastAsia" w:eastAsiaTheme="majorEastAsia" w:hAnsiTheme="majorEastAsia"/>
          <w:b/>
          <w:bCs/>
        </w:rPr>
        <w:br w:type="page"/>
      </w:r>
    </w:p>
    <w:tbl>
      <w:tblPr>
        <w:tblStyle w:val="a4"/>
        <w:tblW w:w="0" w:type="auto"/>
        <w:tblLook w:val="04A0" w:firstRow="1" w:lastRow="0" w:firstColumn="1" w:lastColumn="0" w:noHBand="0" w:noVBand="1"/>
      </w:tblPr>
      <w:tblGrid>
        <w:gridCol w:w="8702"/>
      </w:tblGrid>
      <w:tr w:rsidR="001E1A3A" w:rsidRPr="00EA297F" w:rsidTr="001E1A3A">
        <w:tc>
          <w:tcPr>
            <w:tcW w:w="8702" w:type="dxa"/>
          </w:tcPr>
          <w:p w:rsidR="001E1A3A" w:rsidRPr="00EA297F" w:rsidRDefault="00D050F6" w:rsidP="00BD7A4D">
            <w:pPr>
              <w:pStyle w:val="1"/>
              <w:spacing w:line="300" w:lineRule="auto"/>
              <w:rPr>
                <w:b/>
              </w:rPr>
            </w:pPr>
            <w:bookmarkStart w:id="148" w:name="_Toc474328823"/>
            <w:bookmarkStart w:id="149" w:name="_Toc479096632"/>
            <w:bookmarkStart w:id="150" w:name="_Toc534629897"/>
            <w:r w:rsidRPr="00EA297F">
              <w:rPr>
                <w:rFonts w:hint="eastAsia"/>
                <w:b/>
              </w:rPr>
              <w:lastRenderedPageBreak/>
              <w:t>目標３　ＩＣＴを効率</w:t>
            </w:r>
            <w:r w:rsidR="001E1A3A" w:rsidRPr="00EA297F">
              <w:rPr>
                <w:rFonts w:hint="eastAsia"/>
                <w:b/>
              </w:rPr>
              <w:t>的・実践的に活用できる人材の育成</w:t>
            </w:r>
            <w:bookmarkEnd w:id="148"/>
            <w:bookmarkEnd w:id="149"/>
            <w:bookmarkEnd w:id="150"/>
          </w:p>
        </w:tc>
      </w:tr>
    </w:tbl>
    <w:p w:rsidR="008F06D6" w:rsidRPr="00EA297F" w:rsidRDefault="008F06D6" w:rsidP="0078185D">
      <w:pPr>
        <w:rPr>
          <w:rFonts w:asciiTheme="majorEastAsia" w:eastAsiaTheme="majorEastAsia" w:hAnsiTheme="majorEastAsia"/>
          <w:b/>
          <w:bCs/>
        </w:rPr>
      </w:pPr>
    </w:p>
    <w:p w:rsidR="008F06D6" w:rsidRPr="00EA297F" w:rsidRDefault="008F06D6" w:rsidP="006077C8">
      <w:pPr>
        <w:pStyle w:val="a3"/>
        <w:numPr>
          <w:ilvl w:val="0"/>
          <w:numId w:val="16"/>
        </w:numPr>
        <w:ind w:leftChars="0"/>
        <w:rPr>
          <w:rFonts w:asciiTheme="majorEastAsia" w:eastAsiaTheme="majorEastAsia" w:hAnsiTheme="majorEastAsia"/>
          <w:b/>
          <w:bCs/>
        </w:rPr>
      </w:pPr>
      <w:r w:rsidRPr="00EA297F">
        <w:rPr>
          <w:rFonts w:asciiTheme="majorEastAsia" w:eastAsiaTheme="majorEastAsia" w:hAnsiTheme="majorEastAsia" w:hint="eastAsia"/>
          <w:b/>
          <w:bCs/>
        </w:rPr>
        <w:t>ＩＣＴ活用に</w:t>
      </w:r>
      <w:r w:rsidR="007E74B0" w:rsidRPr="00EA297F">
        <w:rPr>
          <w:rFonts w:asciiTheme="majorEastAsia" w:eastAsiaTheme="majorEastAsia" w:hAnsiTheme="majorEastAsia" w:hint="eastAsia"/>
          <w:b/>
          <w:bCs/>
        </w:rPr>
        <w:t>向けた人材育成を推進</w:t>
      </w:r>
      <w:r w:rsidR="00A86222" w:rsidRPr="00EA297F">
        <w:rPr>
          <w:rFonts w:asciiTheme="majorEastAsia" w:eastAsiaTheme="majorEastAsia" w:hAnsiTheme="majorEastAsia" w:hint="eastAsia"/>
          <w:b/>
          <w:bCs/>
        </w:rPr>
        <w:t>し</w:t>
      </w:r>
      <w:r w:rsidRPr="00EA297F">
        <w:rPr>
          <w:rFonts w:asciiTheme="majorEastAsia" w:eastAsiaTheme="majorEastAsia" w:hAnsiTheme="majorEastAsia" w:hint="eastAsia"/>
          <w:b/>
          <w:bCs/>
        </w:rPr>
        <w:t>ます。</w:t>
      </w:r>
    </w:p>
    <w:p w:rsidR="008F06D6" w:rsidRPr="00EA297F" w:rsidRDefault="006077C8" w:rsidP="00CA00FE">
      <w:pPr>
        <w:ind w:leftChars="350" w:left="735" w:firstLineChars="100" w:firstLine="210"/>
        <w:rPr>
          <w:rFonts w:asciiTheme="minorEastAsia" w:hAnsiTheme="minorEastAsia"/>
        </w:rPr>
      </w:pPr>
      <w:r w:rsidRPr="00EA297F">
        <w:rPr>
          <w:rFonts w:asciiTheme="minorEastAsia" w:hAnsiTheme="minorEastAsia" w:hint="eastAsia"/>
        </w:rPr>
        <w:t>職員に向けて、文書作成ソフトや表計算ソフト等のＩＣＴに関する基礎的な研修を実施するとともに、業務の効率化</w:t>
      </w:r>
      <w:r w:rsidR="003E72A1" w:rsidRPr="00EA297F">
        <w:rPr>
          <w:rFonts w:asciiTheme="minorEastAsia" w:hAnsiTheme="minorEastAsia" w:hint="eastAsia"/>
        </w:rPr>
        <w:t>や</w:t>
      </w:r>
      <w:r w:rsidR="00FD7435" w:rsidRPr="00EA297F">
        <w:rPr>
          <w:rFonts w:asciiTheme="minorEastAsia" w:hAnsiTheme="minorEastAsia" w:hint="eastAsia"/>
        </w:rPr>
        <w:t>ＡＩ・ＲＰＡ等の</w:t>
      </w:r>
      <w:r w:rsidR="003E72A1" w:rsidRPr="00EA297F">
        <w:rPr>
          <w:rFonts w:asciiTheme="minorEastAsia" w:hAnsiTheme="minorEastAsia" w:hint="eastAsia"/>
        </w:rPr>
        <w:t>新たなＩＣＴの知見</w:t>
      </w:r>
      <w:r w:rsidRPr="00EA297F">
        <w:rPr>
          <w:rFonts w:asciiTheme="minorEastAsia" w:hAnsiTheme="minorEastAsia" w:hint="eastAsia"/>
        </w:rPr>
        <w:t>に関する研修を行い、ＩＣＴを活用できる人材の育成を進めます。</w:t>
      </w:r>
    </w:p>
    <w:p w:rsidR="00CA00FE" w:rsidRPr="00EA297F" w:rsidRDefault="008F06D6" w:rsidP="00CA00FE">
      <w:pPr>
        <w:ind w:firstLineChars="250" w:firstLine="525"/>
        <w:rPr>
          <w:rFonts w:asciiTheme="minorEastAsia" w:hAnsiTheme="minorEastAsia"/>
        </w:rPr>
      </w:pPr>
      <w:r w:rsidRPr="00EA297F">
        <w:rPr>
          <w:rFonts w:asciiTheme="minorEastAsia" w:hAnsiTheme="minorEastAsia" w:hint="eastAsia"/>
        </w:rPr>
        <w:t>（２－３－１）</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776"/>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F10C7"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51" w:name="_Toc474328824"/>
            <w:bookmarkStart w:id="152" w:name="_Toc479096633"/>
            <w:bookmarkStart w:id="153" w:name="_Toc534629898"/>
            <w:r w:rsidRPr="00EA297F">
              <w:rPr>
                <w:rFonts w:hint="eastAsia"/>
                <w:kern w:val="0"/>
              </w:rPr>
              <w:t>ＩＣＴ活用</w:t>
            </w:r>
            <w:bookmarkEnd w:id="151"/>
            <w:bookmarkEnd w:id="152"/>
            <w:r w:rsidRPr="00EA297F">
              <w:rPr>
                <w:rFonts w:hint="eastAsia"/>
                <w:kern w:val="0"/>
              </w:rPr>
              <w:t>に向けた人材育成の推進</w:t>
            </w:r>
            <w:bookmarkEnd w:id="153"/>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r w:rsidRPr="00EA297F">
              <w:rPr>
                <w:rFonts w:ascii="ＭＳ ゴシック" w:eastAsia="ＭＳ ゴシック" w:hAnsi="ＭＳ ゴシック" w:cs="ＭＳ Ｐゴシック"/>
                <w:kern w:val="0"/>
                <w:szCs w:val="21"/>
              </w:rPr>
              <w:br/>
            </w:r>
            <w:r w:rsidRPr="00EA297F">
              <w:rPr>
                <w:rFonts w:ascii="ＭＳ ゴシック" w:eastAsia="ＭＳ ゴシック" w:hAnsi="ＭＳ ゴシック" w:cs="ＭＳ Ｐゴシック" w:hint="eastAsia"/>
                <w:kern w:val="0"/>
                <w:szCs w:val="21"/>
              </w:rPr>
              <w:t>人材育成担当</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D77869" w:rsidRPr="00EA297F" w:rsidRDefault="00D77869" w:rsidP="008F06D6">
      <w:pPr>
        <w:rPr>
          <w:rFonts w:asciiTheme="majorEastAsia" w:eastAsiaTheme="majorEastAsia" w:hAnsiTheme="majorEastAsia"/>
          <w:b/>
          <w:bCs/>
        </w:rPr>
      </w:pPr>
    </w:p>
    <w:p w:rsidR="008F06D6" w:rsidRPr="00EA297F" w:rsidRDefault="008F06D6" w:rsidP="008F06D6">
      <w:pPr>
        <w:pStyle w:val="a3"/>
        <w:numPr>
          <w:ilvl w:val="0"/>
          <w:numId w:val="16"/>
        </w:numPr>
        <w:ind w:leftChars="0"/>
        <w:rPr>
          <w:rFonts w:asciiTheme="majorEastAsia" w:eastAsiaTheme="majorEastAsia" w:hAnsiTheme="majorEastAsia"/>
          <w:b/>
          <w:bCs/>
        </w:rPr>
      </w:pPr>
      <w:r w:rsidRPr="00EA297F">
        <w:rPr>
          <w:rFonts w:asciiTheme="majorEastAsia" w:eastAsiaTheme="majorEastAsia" w:hAnsiTheme="majorEastAsia" w:hint="eastAsia"/>
          <w:b/>
          <w:bCs/>
        </w:rPr>
        <w:t>職場のＩＣＴを進める人材の育成を強化します。</w:t>
      </w:r>
    </w:p>
    <w:p w:rsidR="008F06D6" w:rsidRPr="00EA297F" w:rsidRDefault="00964055" w:rsidP="00964055">
      <w:pPr>
        <w:ind w:leftChars="350" w:left="735" w:firstLineChars="100" w:firstLine="210"/>
        <w:rPr>
          <w:rFonts w:asciiTheme="minorEastAsia" w:hAnsiTheme="minorEastAsia"/>
        </w:rPr>
      </w:pPr>
      <w:r w:rsidRPr="00EA297F">
        <w:rPr>
          <w:rFonts w:asciiTheme="minorEastAsia" w:hAnsiTheme="minorEastAsia" w:hint="eastAsia"/>
        </w:rPr>
        <w:t>各職場におけるＩＣＴの活用、情報セキュリティの確保の実務を担う情報リーダに対する研修を計画的に実施すること</w:t>
      </w:r>
      <w:r w:rsidR="00A65097" w:rsidRPr="00EA297F">
        <w:rPr>
          <w:rFonts w:asciiTheme="minorEastAsia" w:hAnsiTheme="minorEastAsia" w:hint="eastAsia"/>
        </w:rPr>
        <w:t>により</w:t>
      </w:r>
      <w:r w:rsidRPr="00EA297F">
        <w:rPr>
          <w:rFonts w:asciiTheme="minorEastAsia" w:hAnsiTheme="minorEastAsia" w:hint="eastAsia"/>
        </w:rPr>
        <w:t>、システム活用・見直しによる業務効率の改善や情報セキュリティの安定的な運用を確保します。</w:t>
      </w:r>
    </w:p>
    <w:p w:rsidR="00964055" w:rsidRPr="00EA297F" w:rsidRDefault="008F06D6" w:rsidP="00964055">
      <w:pPr>
        <w:ind w:firstLineChars="250" w:firstLine="525"/>
        <w:rPr>
          <w:rFonts w:asciiTheme="minorEastAsia" w:hAnsiTheme="minorEastAsia"/>
        </w:rPr>
      </w:pPr>
      <w:r w:rsidRPr="00EA297F">
        <w:rPr>
          <w:rFonts w:asciiTheme="minorEastAsia" w:hAnsiTheme="minorEastAsia" w:hint="eastAsia"/>
        </w:rPr>
        <w:t>（２－３－２）</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85"/>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F10C7"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54" w:name="_Toc474328825"/>
            <w:bookmarkStart w:id="155" w:name="_Toc479096634"/>
            <w:bookmarkStart w:id="156" w:name="_Toc534629899"/>
            <w:r w:rsidRPr="00EA297F">
              <w:rPr>
                <w:rFonts w:hint="eastAsia"/>
                <w:kern w:val="0"/>
              </w:rPr>
              <w:t>情報リーダの育成</w:t>
            </w:r>
            <w:bookmarkEnd w:id="154"/>
            <w:bookmarkEnd w:id="155"/>
            <w:bookmarkEnd w:id="156"/>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8F06D6" w:rsidRPr="00EA297F" w:rsidRDefault="008F06D6" w:rsidP="008F06D6">
      <w:pPr>
        <w:widowControl/>
        <w:jc w:val="left"/>
        <w:rPr>
          <w:rFonts w:asciiTheme="majorEastAsia" w:eastAsiaTheme="majorEastAsia" w:hAnsiTheme="majorEastAsia"/>
          <w:b/>
          <w:bCs/>
        </w:rPr>
      </w:pPr>
    </w:p>
    <w:p w:rsidR="008F06D6" w:rsidRPr="00EA297F" w:rsidRDefault="008F06D6" w:rsidP="008F06D6">
      <w:pPr>
        <w:pStyle w:val="a3"/>
        <w:numPr>
          <w:ilvl w:val="0"/>
          <w:numId w:val="16"/>
        </w:numPr>
        <w:ind w:leftChars="0"/>
        <w:rPr>
          <w:rFonts w:asciiTheme="majorEastAsia" w:eastAsiaTheme="majorEastAsia" w:hAnsiTheme="majorEastAsia"/>
          <w:b/>
          <w:bCs/>
        </w:rPr>
      </w:pPr>
      <w:r w:rsidRPr="00EA297F">
        <w:rPr>
          <w:rFonts w:asciiTheme="majorEastAsia" w:eastAsiaTheme="majorEastAsia" w:hAnsiTheme="majorEastAsia" w:hint="eastAsia"/>
          <w:b/>
          <w:bCs/>
        </w:rPr>
        <w:t>情報システム部門の計画的な人材育成を行います。</w:t>
      </w:r>
    </w:p>
    <w:p w:rsidR="008F06D6" w:rsidRPr="00EA297F" w:rsidRDefault="00964055" w:rsidP="00964055">
      <w:pPr>
        <w:ind w:leftChars="350" w:left="735" w:firstLineChars="100" w:firstLine="210"/>
        <w:rPr>
          <w:rFonts w:asciiTheme="minorEastAsia" w:hAnsiTheme="minorEastAsia"/>
        </w:rPr>
      </w:pPr>
      <w:r w:rsidRPr="00EA297F">
        <w:rPr>
          <w:rFonts w:asciiTheme="minorEastAsia" w:hAnsiTheme="minorEastAsia" w:hint="eastAsia"/>
        </w:rPr>
        <w:t>区の情報システムを運用する部門において、技術的な知識の習得に加え、多様化する情報セキュリティ事案への対応</w:t>
      </w:r>
      <w:r w:rsidR="00A65097" w:rsidRPr="00EA297F">
        <w:rPr>
          <w:rFonts w:asciiTheme="minorEastAsia" w:hAnsiTheme="minorEastAsia" w:hint="eastAsia"/>
        </w:rPr>
        <w:t>力</w:t>
      </w:r>
      <w:r w:rsidRPr="00EA297F">
        <w:rPr>
          <w:rFonts w:asciiTheme="minorEastAsia" w:hAnsiTheme="minorEastAsia" w:hint="eastAsia"/>
        </w:rPr>
        <w:t>や、より効果的に情報システムの導入・開発・運用を行うための知識や能力を持つ職員を計画的に育成します。</w:t>
      </w:r>
    </w:p>
    <w:p w:rsidR="00964055" w:rsidRPr="00EA297F" w:rsidRDefault="008F06D6" w:rsidP="00964055">
      <w:pPr>
        <w:ind w:firstLineChars="250" w:firstLine="525"/>
        <w:rPr>
          <w:rFonts w:asciiTheme="minorEastAsia" w:hAnsiTheme="minorEastAsia"/>
        </w:rPr>
      </w:pPr>
      <w:r w:rsidRPr="00EA297F">
        <w:rPr>
          <w:rFonts w:asciiTheme="minorEastAsia" w:hAnsiTheme="minorEastAsia" w:hint="eastAsia"/>
        </w:rPr>
        <w:t>（２－３－３）</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80"/>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F10C7"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ind w:rightChars="20" w:right="42"/>
              <w:rPr>
                <w:kern w:val="0"/>
              </w:rPr>
            </w:pPr>
            <w:bookmarkStart w:id="157" w:name="_Toc474328826"/>
            <w:bookmarkStart w:id="158" w:name="_Toc479096635"/>
            <w:bookmarkStart w:id="159" w:name="_Toc534629900"/>
            <w:r w:rsidRPr="00EA297F">
              <w:rPr>
                <w:rFonts w:hint="eastAsia"/>
                <w:kern w:val="0"/>
              </w:rPr>
              <w:t>情報システム部門の職員育成の強化</w:t>
            </w:r>
            <w:bookmarkEnd w:id="157"/>
            <w:bookmarkEnd w:id="158"/>
            <w:bookmarkEnd w:id="159"/>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A71616" w:rsidRPr="00EA297F" w:rsidRDefault="00A71616">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DF10C7" w:rsidRPr="00EA297F" w:rsidRDefault="00DF10C7">
      <w:pPr>
        <w:widowControl/>
        <w:jc w:val="left"/>
        <w:rPr>
          <w:rFonts w:asciiTheme="majorEastAsia" w:eastAsiaTheme="majorEastAsia" w:hAnsiTheme="majorEastAsia"/>
          <w:b/>
          <w:bCs/>
        </w:rPr>
      </w:pPr>
    </w:p>
    <w:p w:rsidR="007431D3" w:rsidRPr="00EA297F" w:rsidRDefault="007431D3" w:rsidP="007431D3">
      <w:pPr>
        <w:pStyle w:val="a3"/>
        <w:numPr>
          <w:ilvl w:val="0"/>
          <w:numId w:val="16"/>
        </w:numPr>
        <w:ind w:leftChars="0"/>
        <w:rPr>
          <w:rFonts w:asciiTheme="majorEastAsia" w:eastAsiaTheme="majorEastAsia" w:hAnsiTheme="majorEastAsia"/>
          <w:b/>
          <w:bCs/>
        </w:rPr>
      </w:pPr>
      <w:r w:rsidRPr="00EA297F">
        <w:rPr>
          <w:rFonts w:asciiTheme="majorEastAsia" w:eastAsiaTheme="majorEastAsia" w:hAnsiTheme="majorEastAsia" w:hint="eastAsia"/>
          <w:b/>
          <w:bCs/>
        </w:rPr>
        <w:lastRenderedPageBreak/>
        <w:t>職員の情報セキュリティ教育の強化に継続的に取り組みます。</w:t>
      </w:r>
    </w:p>
    <w:p w:rsidR="007431D3" w:rsidRPr="00EA297F" w:rsidRDefault="007431D3" w:rsidP="007431D3">
      <w:pPr>
        <w:ind w:leftChars="350" w:left="735" w:firstLineChars="100" w:firstLine="210"/>
        <w:rPr>
          <w:rFonts w:asciiTheme="minorEastAsia" w:hAnsiTheme="minorEastAsia"/>
        </w:rPr>
      </w:pPr>
      <w:r w:rsidRPr="00EA297F">
        <w:rPr>
          <w:rFonts w:asciiTheme="minorEastAsia" w:hAnsiTheme="minorEastAsia" w:hint="eastAsia"/>
        </w:rPr>
        <w:t>職員の情報セキュリテ</w:t>
      </w:r>
      <w:r w:rsidR="00606FC2" w:rsidRPr="00EA297F">
        <w:rPr>
          <w:rFonts w:asciiTheme="minorEastAsia" w:hAnsiTheme="minorEastAsia" w:hint="eastAsia"/>
        </w:rPr>
        <w:t>ィに関する知識を高めていくために、これまで実施してきた職層研修</w:t>
      </w:r>
      <w:r w:rsidRPr="00EA297F">
        <w:rPr>
          <w:rFonts w:asciiTheme="minorEastAsia" w:hAnsiTheme="minorEastAsia" w:hint="eastAsia"/>
        </w:rPr>
        <w:t>等の教育に加え、より実践的な情報セキュリティの運用方法の説</w:t>
      </w:r>
      <w:r w:rsidR="00606FC2" w:rsidRPr="00EA297F">
        <w:rPr>
          <w:rFonts w:asciiTheme="minorEastAsia" w:hAnsiTheme="minorEastAsia" w:hint="eastAsia"/>
        </w:rPr>
        <w:t>明会の実施や、標的型攻撃に対する職員の意識向上を図るための訓練</w:t>
      </w:r>
      <w:r w:rsidRPr="00EA297F">
        <w:rPr>
          <w:rFonts w:asciiTheme="minorEastAsia" w:hAnsiTheme="minorEastAsia" w:hint="eastAsia"/>
        </w:rPr>
        <w:t>の実施</w:t>
      </w:r>
      <w:r w:rsidR="00DB11A5" w:rsidRPr="00EA297F">
        <w:rPr>
          <w:rFonts w:asciiTheme="minorEastAsia" w:hAnsiTheme="minorEastAsia" w:hint="eastAsia"/>
        </w:rPr>
        <w:t>等</w:t>
      </w:r>
      <w:r w:rsidRPr="00EA297F">
        <w:rPr>
          <w:rFonts w:asciiTheme="minorEastAsia" w:hAnsiTheme="minorEastAsia" w:hint="eastAsia"/>
        </w:rPr>
        <w:t>、情報セキュリティ</w:t>
      </w:r>
      <w:r w:rsidR="002D4A3D" w:rsidRPr="00EA297F">
        <w:rPr>
          <w:rFonts w:asciiTheme="minorEastAsia" w:hAnsiTheme="minorEastAsia" w:hint="eastAsia"/>
        </w:rPr>
        <w:t>に焦点を</w:t>
      </w:r>
      <w:r w:rsidR="0014482B" w:rsidRPr="00EA297F">
        <w:rPr>
          <w:rFonts w:asciiTheme="minorEastAsia" w:hAnsiTheme="minorEastAsia" w:hint="eastAsia"/>
        </w:rPr>
        <w:t>当</w:t>
      </w:r>
      <w:r w:rsidR="002D4A3D" w:rsidRPr="00EA297F">
        <w:rPr>
          <w:rFonts w:asciiTheme="minorEastAsia" w:hAnsiTheme="minorEastAsia" w:hint="eastAsia"/>
        </w:rPr>
        <w:t>てた</w:t>
      </w:r>
      <w:r w:rsidRPr="00EA297F">
        <w:rPr>
          <w:rFonts w:asciiTheme="minorEastAsia" w:hAnsiTheme="minorEastAsia" w:hint="eastAsia"/>
        </w:rPr>
        <w:t>教育の強化に継続的に取り組みます。</w:t>
      </w:r>
    </w:p>
    <w:p w:rsidR="007431D3" w:rsidRPr="00EA297F" w:rsidRDefault="003A3F4B" w:rsidP="007431D3">
      <w:pPr>
        <w:ind w:firstLineChars="250" w:firstLine="525"/>
        <w:rPr>
          <w:rFonts w:asciiTheme="minorEastAsia" w:hAnsiTheme="minorEastAsia"/>
          <w:bCs/>
        </w:rPr>
      </w:pPr>
      <w:r w:rsidRPr="00EA297F">
        <w:rPr>
          <w:rFonts w:asciiTheme="minorEastAsia" w:hAnsiTheme="minorEastAsia" w:hint="eastAsia"/>
          <w:bCs/>
        </w:rPr>
        <w:t>（２－３－４</w:t>
      </w:r>
      <w:r w:rsidR="007431D3" w:rsidRPr="00EA297F">
        <w:rPr>
          <w:rFonts w:asciiTheme="minorEastAsia" w:hAnsiTheme="minorEastAsia" w:hint="eastAsia"/>
          <w:bCs/>
        </w:rPr>
        <w:t>）</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69"/>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F10C7"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EA297F" w:rsidRPr="00EA297F" w:rsidTr="006D3596">
        <w:trPr>
          <w:trHeight w:val="749"/>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DF10C7">
            <w:pPr>
              <w:pStyle w:val="2"/>
              <w:spacing w:line="260" w:lineRule="exact"/>
              <w:ind w:rightChars="-47" w:right="-99"/>
              <w:rPr>
                <w:w w:val="98"/>
                <w:kern w:val="0"/>
              </w:rPr>
            </w:pPr>
            <w:bookmarkStart w:id="160" w:name="_Toc474328827"/>
            <w:bookmarkStart w:id="161" w:name="_Toc479096636"/>
            <w:bookmarkStart w:id="162" w:name="_Toc534629901"/>
            <w:r w:rsidRPr="00EA297F">
              <w:rPr>
                <w:rFonts w:hint="eastAsia"/>
                <w:w w:val="98"/>
                <w:kern w:val="0"/>
              </w:rPr>
              <w:t>職員の情報セキュリティ教育の強化</w:t>
            </w:r>
            <w:bookmarkEnd w:id="160"/>
            <w:bookmarkEnd w:id="161"/>
            <w:bookmarkEnd w:id="162"/>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ind w:rightChars="-47" w:right="-99"/>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r w:rsidRPr="00EA297F">
              <w:rPr>
                <w:rFonts w:ascii="ＭＳ ゴシック" w:eastAsia="ＭＳ ゴシック" w:hAnsi="ＭＳ ゴシック" w:cs="ＭＳ Ｐゴシック"/>
                <w:kern w:val="0"/>
                <w:szCs w:val="21"/>
              </w:rPr>
              <w:br/>
            </w:r>
            <w:r w:rsidRPr="00EA297F">
              <w:rPr>
                <w:rFonts w:ascii="ＭＳ ゴシック" w:eastAsia="ＭＳ ゴシック" w:hAnsi="ＭＳ ゴシック" w:cs="ＭＳ Ｐゴシック" w:hint="eastAsia"/>
                <w:kern w:val="0"/>
                <w:szCs w:val="21"/>
              </w:rPr>
              <w:t>人材育成担当</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E62D58" w:rsidRPr="00EA297F" w:rsidRDefault="00E62D58">
      <w:pPr>
        <w:widowControl/>
        <w:jc w:val="left"/>
        <w:rPr>
          <w:rFonts w:asciiTheme="majorEastAsia" w:eastAsiaTheme="majorEastAsia" w:hAnsiTheme="majorEastAsia"/>
          <w:b/>
          <w:bCs/>
        </w:rPr>
      </w:pPr>
      <w:r w:rsidRPr="00EA297F">
        <w:rPr>
          <w:rFonts w:asciiTheme="majorEastAsia" w:eastAsiaTheme="majorEastAsia" w:hAnsiTheme="majorEastAsia"/>
          <w:b/>
          <w:bCs/>
        </w:rPr>
        <w:br w:type="page"/>
      </w:r>
    </w:p>
    <w:p w:rsidR="008F06D6" w:rsidRPr="00EA297F" w:rsidRDefault="00EF6CB3" w:rsidP="002206DF">
      <w:pPr>
        <w:pStyle w:val="4"/>
        <w:pBdr>
          <w:bottom w:val="single" w:sz="4" w:space="1" w:color="auto"/>
        </w:pBdr>
        <w:spacing w:line="300" w:lineRule="auto"/>
        <w:ind w:leftChars="0" w:left="0"/>
        <w:rPr>
          <w:rFonts w:asciiTheme="majorEastAsia" w:eastAsiaTheme="majorEastAsia" w:hAnsiTheme="majorEastAsia"/>
          <w:sz w:val="24"/>
          <w:szCs w:val="24"/>
        </w:rPr>
      </w:pPr>
      <w:bookmarkStart w:id="163" w:name="_Toc474328828"/>
      <w:bookmarkStart w:id="164" w:name="_Toc479096637"/>
      <w:bookmarkStart w:id="165" w:name="_Toc534629902"/>
      <w:r w:rsidRPr="00EA297F">
        <w:rPr>
          <w:rFonts w:asciiTheme="majorEastAsia" w:eastAsiaTheme="majorEastAsia" w:hAnsiTheme="majorEastAsia" w:hint="eastAsia"/>
          <w:sz w:val="24"/>
          <w:szCs w:val="24"/>
        </w:rPr>
        <w:lastRenderedPageBreak/>
        <w:t>第三　情報化基本方針の実現に向けて</w:t>
      </w:r>
      <w:bookmarkEnd w:id="163"/>
      <w:bookmarkEnd w:id="164"/>
      <w:bookmarkEnd w:id="165"/>
    </w:p>
    <w:p w:rsidR="00261994" w:rsidRPr="00EA297F" w:rsidRDefault="00261994" w:rsidP="00261994">
      <w:pPr>
        <w:ind w:firstLineChars="100" w:firstLine="210"/>
        <w:rPr>
          <w:rFonts w:asciiTheme="minorEastAsia" w:hAnsiTheme="minorEastAsia"/>
        </w:rPr>
      </w:pPr>
      <w:r w:rsidRPr="00EA297F">
        <w:rPr>
          <w:rFonts w:asciiTheme="minorEastAsia" w:hAnsiTheme="minorEastAsia" w:hint="eastAsia"/>
        </w:rPr>
        <w:t>情報化基本方針の実現に向けて、情報化アクションプラン各項目の進捗管理を適切に行います。また、ＩＣＴの進展が著しい中、ＡＩやＲＰＡ</w:t>
      </w:r>
      <w:r w:rsidR="001E4BCB" w:rsidRPr="00EA297F">
        <w:rPr>
          <w:rFonts w:asciiTheme="minorEastAsia" w:hAnsiTheme="minorEastAsia" w:hint="eastAsia"/>
        </w:rPr>
        <w:t>等</w:t>
      </w:r>
      <w:r w:rsidRPr="00EA297F">
        <w:rPr>
          <w:rFonts w:asciiTheme="minorEastAsia" w:hAnsiTheme="minorEastAsia" w:hint="eastAsia"/>
        </w:rPr>
        <w:t>の新たなＩＣＴの活用やオープンデータの取組</w:t>
      </w:r>
      <w:r w:rsidR="001E4BCB" w:rsidRPr="00EA297F">
        <w:rPr>
          <w:rFonts w:asciiTheme="minorEastAsia" w:hAnsiTheme="minorEastAsia" w:hint="eastAsia"/>
        </w:rPr>
        <w:t>等</w:t>
      </w:r>
      <w:r w:rsidRPr="00EA297F">
        <w:rPr>
          <w:rFonts w:asciiTheme="minorEastAsia" w:hAnsiTheme="minorEastAsia" w:hint="eastAsia"/>
        </w:rPr>
        <w:t>を推進していくためには、外部機関の活用が重要です。</w:t>
      </w:r>
    </w:p>
    <w:p w:rsidR="00804FD2" w:rsidRPr="00EA297F" w:rsidRDefault="00261994" w:rsidP="00261994">
      <w:pPr>
        <w:ind w:firstLineChars="100" w:firstLine="210"/>
        <w:rPr>
          <w:rFonts w:asciiTheme="minorEastAsia" w:hAnsiTheme="minorEastAsia"/>
        </w:rPr>
      </w:pPr>
      <w:r w:rsidRPr="00EA297F">
        <w:rPr>
          <w:rFonts w:asciiTheme="minorEastAsia" w:hAnsiTheme="minorEastAsia" w:hint="eastAsia"/>
        </w:rPr>
        <w:t>区は、ＩＣＴの専門知識を持つ外部機関との連携・協力を進め、その力を活用しながら、情報化の推進に取り組みます。</w:t>
      </w:r>
    </w:p>
    <w:p w:rsidR="00EF6CB3" w:rsidRPr="00EA297F" w:rsidRDefault="00EF6CB3" w:rsidP="008F06D6">
      <w:pPr>
        <w:rPr>
          <w:rFonts w:asciiTheme="minorEastAsia" w:hAnsiTheme="minorEastAsia"/>
        </w:rPr>
      </w:pPr>
    </w:p>
    <w:p w:rsidR="008F06D6" w:rsidRPr="00EA297F" w:rsidRDefault="008F06D6" w:rsidP="008F06D6">
      <w:pPr>
        <w:pStyle w:val="a3"/>
        <w:numPr>
          <w:ilvl w:val="0"/>
          <w:numId w:val="31"/>
        </w:numPr>
        <w:ind w:leftChars="0"/>
        <w:rPr>
          <w:rFonts w:asciiTheme="majorEastAsia" w:eastAsiaTheme="majorEastAsia" w:hAnsiTheme="majorEastAsia"/>
          <w:b/>
          <w:bCs/>
        </w:rPr>
      </w:pPr>
      <w:r w:rsidRPr="00EA297F">
        <w:rPr>
          <w:rFonts w:asciiTheme="majorEastAsia" w:eastAsiaTheme="majorEastAsia" w:hAnsiTheme="majorEastAsia" w:hint="eastAsia"/>
          <w:b/>
          <w:bCs/>
        </w:rPr>
        <w:t>ＩＣＴの専門知識を有する外部機関を活用します。</w:t>
      </w:r>
    </w:p>
    <w:p w:rsidR="008F06D6" w:rsidRPr="00EA297F" w:rsidRDefault="00007ACA" w:rsidP="009C0F38">
      <w:pPr>
        <w:ind w:leftChars="350" w:left="735" w:firstLineChars="100" w:firstLine="210"/>
        <w:rPr>
          <w:rFonts w:asciiTheme="minorEastAsia" w:hAnsiTheme="minorEastAsia"/>
        </w:rPr>
      </w:pPr>
      <w:r w:rsidRPr="00EA297F">
        <w:rPr>
          <w:rFonts w:asciiTheme="minorEastAsia" w:hAnsiTheme="minorEastAsia" w:hint="eastAsia"/>
        </w:rPr>
        <w:t>区政を取り巻くＩＣＴ環境がますます高度化・</w:t>
      </w:r>
      <w:r w:rsidR="00DC70E5" w:rsidRPr="00EA297F">
        <w:rPr>
          <w:rFonts w:asciiTheme="minorEastAsia" w:hAnsiTheme="minorEastAsia" w:hint="eastAsia"/>
        </w:rPr>
        <w:t>専門化する中、</w:t>
      </w:r>
      <w:r w:rsidR="009C0F38" w:rsidRPr="00EA297F">
        <w:rPr>
          <w:rFonts w:asciiTheme="minorEastAsia" w:hAnsiTheme="minorEastAsia" w:hint="eastAsia"/>
        </w:rPr>
        <w:t>ＩＣＴの専門知識を持ち、情報の収集</w:t>
      </w:r>
      <w:r w:rsidR="00DC70E5" w:rsidRPr="00EA297F">
        <w:rPr>
          <w:rFonts w:asciiTheme="minorEastAsia" w:hAnsiTheme="minorEastAsia" w:hint="eastAsia"/>
        </w:rPr>
        <w:t>・分析</w:t>
      </w:r>
      <w:r w:rsidR="009C0F38" w:rsidRPr="00EA297F">
        <w:rPr>
          <w:rFonts w:asciiTheme="minorEastAsia" w:hAnsiTheme="minorEastAsia" w:hint="eastAsia"/>
        </w:rPr>
        <w:t>が行える外部機関を活用し、</w:t>
      </w:r>
      <w:r w:rsidR="00DC70E5" w:rsidRPr="00EA297F">
        <w:rPr>
          <w:rFonts w:asciiTheme="minorEastAsia" w:hAnsiTheme="minorEastAsia" w:hint="eastAsia"/>
        </w:rPr>
        <w:t>より</w:t>
      </w:r>
      <w:r w:rsidR="00A4736D" w:rsidRPr="00EA297F">
        <w:rPr>
          <w:rFonts w:asciiTheme="minorEastAsia" w:hAnsiTheme="minorEastAsia" w:hint="eastAsia"/>
        </w:rPr>
        <w:t>効率的な</w:t>
      </w:r>
      <w:r w:rsidR="00DC70E5" w:rsidRPr="00EA297F">
        <w:rPr>
          <w:rFonts w:asciiTheme="minorEastAsia" w:hAnsiTheme="minorEastAsia" w:hint="eastAsia"/>
        </w:rPr>
        <w:t>情報化</w:t>
      </w:r>
      <w:r w:rsidR="009C0F38" w:rsidRPr="00EA297F">
        <w:rPr>
          <w:rFonts w:asciiTheme="minorEastAsia" w:hAnsiTheme="minorEastAsia" w:hint="eastAsia"/>
        </w:rPr>
        <w:t>の推進を図ります。</w:t>
      </w:r>
    </w:p>
    <w:p w:rsidR="009C0F38" w:rsidRPr="00EA297F" w:rsidRDefault="008F06D6" w:rsidP="009C0F38">
      <w:pPr>
        <w:ind w:firstLineChars="250" w:firstLine="525"/>
        <w:rPr>
          <w:rFonts w:asciiTheme="minorEastAsia" w:hAnsiTheme="minorEastAsia"/>
        </w:rPr>
      </w:pPr>
      <w:r w:rsidRPr="00EA297F">
        <w:rPr>
          <w:rFonts w:asciiTheme="minorEastAsia" w:hAnsiTheme="minorEastAsia" w:hint="eastAsia"/>
        </w:rPr>
        <w:t>（３－１）</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59"/>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F10C7"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660"/>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974D80">
            <w:pPr>
              <w:pStyle w:val="2"/>
              <w:spacing w:line="260" w:lineRule="exact"/>
              <w:rPr>
                <w:kern w:val="0"/>
              </w:rPr>
            </w:pPr>
            <w:bookmarkStart w:id="166" w:name="_Toc474328829"/>
            <w:bookmarkStart w:id="167" w:name="_Toc479096638"/>
            <w:bookmarkStart w:id="168" w:name="_Toc534629903"/>
            <w:r w:rsidRPr="00EA297F">
              <w:rPr>
                <w:rFonts w:hint="eastAsia"/>
                <w:kern w:val="0"/>
              </w:rPr>
              <w:t>ＩＣＴの専門知識を有する外部機関の活用</w:t>
            </w:r>
            <w:bookmarkEnd w:id="166"/>
            <w:bookmarkEnd w:id="167"/>
            <w:bookmarkEnd w:id="168"/>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推進</w:t>
            </w:r>
          </w:p>
        </w:tc>
      </w:tr>
    </w:tbl>
    <w:p w:rsidR="008F06D6" w:rsidRPr="00EA297F" w:rsidRDefault="008F06D6" w:rsidP="008F06D6">
      <w:pPr>
        <w:rPr>
          <w:rFonts w:asciiTheme="minorEastAsia" w:hAnsiTheme="minorEastAsia"/>
        </w:rPr>
      </w:pPr>
    </w:p>
    <w:p w:rsidR="008F06D6" w:rsidRPr="00EA297F" w:rsidRDefault="008F06D6" w:rsidP="008F06D6">
      <w:pPr>
        <w:pStyle w:val="a3"/>
        <w:numPr>
          <w:ilvl w:val="0"/>
          <w:numId w:val="31"/>
        </w:numPr>
        <w:ind w:leftChars="0"/>
        <w:rPr>
          <w:rFonts w:asciiTheme="majorEastAsia" w:eastAsiaTheme="majorEastAsia" w:hAnsiTheme="majorEastAsia"/>
          <w:b/>
          <w:bCs/>
        </w:rPr>
      </w:pPr>
      <w:r w:rsidRPr="00EA297F">
        <w:rPr>
          <w:rFonts w:asciiTheme="majorEastAsia" w:eastAsiaTheme="majorEastAsia" w:hAnsiTheme="majorEastAsia" w:hint="eastAsia"/>
          <w:b/>
          <w:bCs/>
        </w:rPr>
        <w:t>情報化アクションプランの進捗を適切に管理します。</w:t>
      </w:r>
    </w:p>
    <w:p w:rsidR="008F06D6" w:rsidRPr="00EA297F" w:rsidRDefault="008F06D6" w:rsidP="008F06D6">
      <w:pPr>
        <w:pStyle w:val="a3"/>
        <w:ind w:leftChars="0" w:left="720" w:firstLineChars="100" w:firstLine="210"/>
        <w:rPr>
          <w:rFonts w:asciiTheme="minorEastAsia" w:hAnsiTheme="minorEastAsia"/>
        </w:rPr>
      </w:pPr>
      <w:r w:rsidRPr="00EA297F">
        <w:rPr>
          <w:rFonts w:asciiTheme="minorEastAsia" w:hAnsiTheme="minorEastAsia" w:hint="eastAsia"/>
        </w:rPr>
        <w:t>情報化アクションプランは、年度単位で</w:t>
      </w:r>
      <w:r w:rsidR="00A4736D" w:rsidRPr="00EA297F">
        <w:rPr>
          <w:rFonts w:asciiTheme="minorEastAsia" w:hAnsiTheme="minorEastAsia" w:hint="eastAsia"/>
        </w:rPr>
        <w:t>適確</w:t>
      </w:r>
      <w:r w:rsidR="00DC70E5" w:rsidRPr="00EA297F">
        <w:rPr>
          <w:rFonts w:asciiTheme="minorEastAsia" w:hAnsiTheme="minorEastAsia" w:hint="eastAsia"/>
        </w:rPr>
        <w:t>な状況把握</w:t>
      </w:r>
      <w:r w:rsidRPr="00EA297F">
        <w:rPr>
          <w:rFonts w:asciiTheme="minorEastAsia" w:hAnsiTheme="minorEastAsia" w:hint="eastAsia"/>
        </w:rPr>
        <w:t>を行い、</w:t>
      </w:r>
      <w:r w:rsidR="00DC70E5" w:rsidRPr="00EA297F">
        <w:rPr>
          <w:rFonts w:asciiTheme="minorEastAsia" w:hAnsiTheme="minorEastAsia" w:hint="eastAsia"/>
        </w:rPr>
        <w:t>進捗を管理</w:t>
      </w:r>
      <w:r w:rsidRPr="00EA297F">
        <w:rPr>
          <w:rFonts w:asciiTheme="minorEastAsia" w:hAnsiTheme="minorEastAsia" w:hint="eastAsia"/>
        </w:rPr>
        <w:t>することで、改定</w:t>
      </w:r>
      <w:r w:rsidR="003A2CDB" w:rsidRPr="00EA297F">
        <w:rPr>
          <w:rFonts w:asciiTheme="minorEastAsia" w:hAnsiTheme="minorEastAsia" w:hint="eastAsia"/>
        </w:rPr>
        <w:t>を行う際</w:t>
      </w:r>
      <w:r w:rsidRPr="00EA297F">
        <w:rPr>
          <w:rFonts w:asciiTheme="minorEastAsia" w:hAnsiTheme="minorEastAsia" w:hint="eastAsia"/>
        </w:rPr>
        <w:t>に、より適切な見直しを行えるようにします。</w:t>
      </w:r>
    </w:p>
    <w:p w:rsidR="00EC36AD" w:rsidRPr="00EA297F" w:rsidRDefault="008F06D6" w:rsidP="008F06D6">
      <w:pPr>
        <w:ind w:leftChars="270" w:left="567"/>
        <w:rPr>
          <w:rFonts w:asciiTheme="minorEastAsia" w:hAnsiTheme="minorEastAsia"/>
        </w:rPr>
      </w:pPr>
      <w:r w:rsidRPr="00EA297F">
        <w:rPr>
          <w:rFonts w:asciiTheme="minorEastAsia" w:hAnsiTheme="minorEastAsia" w:hint="eastAsia"/>
        </w:rPr>
        <w:t>（３－２）</w:t>
      </w:r>
    </w:p>
    <w:tbl>
      <w:tblPr>
        <w:tblW w:w="8079" w:type="dxa"/>
        <w:tblInd w:w="525" w:type="dxa"/>
        <w:tblCellMar>
          <w:left w:w="99" w:type="dxa"/>
          <w:right w:w="99" w:type="dxa"/>
        </w:tblCellMar>
        <w:tblLook w:val="04A0" w:firstRow="1" w:lastRow="0" w:firstColumn="1" w:lastColumn="0" w:noHBand="0" w:noVBand="1"/>
      </w:tblPr>
      <w:tblGrid>
        <w:gridCol w:w="1984"/>
        <w:gridCol w:w="1418"/>
        <w:gridCol w:w="1169"/>
        <w:gridCol w:w="1169"/>
        <w:gridCol w:w="1169"/>
        <w:gridCol w:w="1170"/>
      </w:tblGrid>
      <w:tr w:rsidR="00EA297F" w:rsidRPr="00EA297F" w:rsidTr="006D3596">
        <w:trPr>
          <w:trHeight w:val="650"/>
        </w:trPr>
        <w:tc>
          <w:tcPr>
            <w:tcW w:w="1984" w:type="dxa"/>
            <w:tcBorders>
              <w:top w:val="single" w:sz="4" w:space="0" w:color="auto"/>
              <w:left w:val="sing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項目名</w:t>
            </w:r>
          </w:p>
        </w:tc>
        <w:tc>
          <w:tcPr>
            <w:tcW w:w="1418"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jc w:val="center"/>
              <w:rPr>
                <w:rFonts w:ascii="ＭＳ ゴシック" w:eastAsia="ＭＳ ゴシック" w:hAnsi="ＭＳ ゴシック" w:cs="ＭＳ Ｐゴシック"/>
                <w:b/>
                <w:bCs/>
                <w:kern w:val="0"/>
                <w:szCs w:val="21"/>
              </w:rPr>
            </w:pPr>
            <w:r w:rsidRPr="00EA297F">
              <w:rPr>
                <w:rFonts w:ascii="ＭＳ ゴシック" w:eastAsia="ＭＳ ゴシック" w:hAnsi="ＭＳ ゴシック" w:cs="ＭＳ Ｐゴシック" w:hint="eastAsia"/>
                <w:b/>
                <w:bCs/>
                <w:kern w:val="0"/>
                <w:szCs w:val="21"/>
              </w:rPr>
              <w:t>主管課</w:t>
            </w:r>
          </w:p>
        </w:tc>
        <w:tc>
          <w:tcPr>
            <w:tcW w:w="1169" w:type="dxa"/>
            <w:tcBorders>
              <w:top w:val="single" w:sz="4" w:space="0" w:color="auto"/>
              <w:left w:val="nil"/>
              <w:bottom w:val="single" w:sz="4" w:space="0" w:color="auto"/>
              <w:right w:val="double" w:sz="4" w:space="0" w:color="auto"/>
            </w:tcBorders>
            <w:shd w:val="clear" w:color="000000" w:fill="99FF99"/>
            <w:vAlign w:val="bottom"/>
            <w:hideMark/>
          </w:tcPr>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平成30年度</w:t>
            </w:r>
          </w:p>
          <w:p w:rsidR="00DF10C7"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（2018年度）</w:t>
            </w:r>
          </w:p>
          <w:p w:rsidR="00974D80" w:rsidRPr="00EA297F" w:rsidRDefault="00974D80" w:rsidP="00DF10C7">
            <w:pPr>
              <w:widowControl/>
              <w:spacing w:line="0" w:lineRule="atLeast"/>
              <w:ind w:leftChars="-47" w:left="-99" w:rightChars="-47" w:right="-99"/>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現状</w:t>
            </w:r>
          </w:p>
        </w:tc>
        <w:tc>
          <w:tcPr>
            <w:tcW w:w="1169" w:type="dxa"/>
            <w:tcBorders>
              <w:top w:val="single" w:sz="4" w:space="0" w:color="auto"/>
              <w:left w:val="double" w:sz="4" w:space="0" w:color="auto"/>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令和元年度（2019年度</w:t>
            </w:r>
            <w:r w:rsidRPr="00EA297F">
              <w:rPr>
                <w:rFonts w:ascii="ＭＳ ゴシック" w:eastAsia="ＭＳ ゴシック" w:hAnsi="ＭＳ ゴシック" w:cs="ＭＳ Ｐゴシック"/>
                <w:b/>
                <w:bCs/>
                <w:kern w:val="0"/>
                <w:sz w:val="16"/>
                <w:szCs w:val="16"/>
              </w:rPr>
              <w:t>）</w:t>
            </w:r>
          </w:p>
        </w:tc>
        <w:tc>
          <w:tcPr>
            <w:tcW w:w="1169"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令和２年度（2020年度</w:t>
            </w:r>
            <w:r w:rsidRPr="00EA297F">
              <w:rPr>
                <w:rFonts w:ascii="ＭＳ ゴシック" w:eastAsia="ＭＳ ゴシック" w:hAnsi="ＭＳ ゴシック" w:cs="ＭＳ Ｐゴシック"/>
                <w:b/>
                <w:bCs/>
                <w:kern w:val="0"/>
                <w:sz w:val="16"/>
                <w:szCs w:val="16"/>
              </w:rPr>
              <w:t>）</w:t>
            </w:r>
          </w:p>
        </w:tc>
        <w:tc>
          <w:tcPr>
            <w:tcW w:w="1170" w:type="dxa"/>
            <w:tcBorders>
              <w:top w:val="single" w:sz="4" w:space="0" w:color="auto"/>
              <w:left w:val="nil"/>
              <w:bottom w:val="single" w:sz="4" w:space="0" w:color="auto"/>
              <w:right w:val="single" w:sz="4" w:space="0" w:color="auto"/>
            </w:tcBorders>
            <w:shd w:val="clear" w:color="000000" w:fill="99FF99"/>
            <w:vAlign w:val="center"/>
            <w:hideMark/>
          </w:tcPr>
          <w:p w:rsidR="00974D80" w:rsidRPr="00EA297F" w:rsidRDefault="00974D80" w:rsidP="00974D80">
            <w:pPr>
              <w:widowControl/>
              <w:spacing w:line="0" w:lineRule="atLeast"/>
              <w:jc w:val="center"/>
              <w:rPr>
                <w:rFonts w:ascii="ＭＳ ゴシック" w:eastAsia="ＭＳ ゴシック" w:hAnsi="ＭＳ ゴシック" w:cs="ＭＳ Ｐゴシック"/>
                <w:b/>
                <w:bCs/>
                <w:kern w:val="0"/>
                <w:sz w:val="16"/>
                <w:szCs w:val="16"/>
              </w:rPr>
            </w:pPr>
            <w:r w:rsidRPr="00EA297F">
              <w:rPr>
                <w:rFonts w:ascii="ＭＳ ゴシック" w:eastAsia="ＭＳ ゴシック" w:hAnsi="ＭＳ ゴシック" w:cs="ＭＳ Ｐゴシック" w:hint="eastAsia"/>
                <w:b/>
                <w:bCs/>
                <w:kern w:val="0"/>
                <w:sz w:val="16"/>
                <w:szCs w:val="16"/>
              </w:rPr>
              <w:t>令和３年度（2021年度</w:t>
            </w:r>
            <w:r w:rsidRPr="00EA297F">
              <w:rPr>
                <w:rFonts w:ascii="ＭＳ ゴシック" w:eastAsia="ＭＳ ゴシック" w:hAnsi="ＭＳ ゴシック" w:cs="ＭＳ Ｐゴシック"/>
                <w:b/>
                <w:bCs/>
                <w:kern w:val="0"/>
                <w:sz w:val="16"/>
                <w:szCs w:val="16"/>
              </w:rPr>
              <w:t>）</w:t>
            </w:r>
          </w:p>
        </w:tc>
      </w:tr>
      <w:tr w:rsidR="00974D80" w:rsidRPr="00EA297F" w:rsidTr="006D3596">
        <w:trPr>
          <w:trHeight w:val="971"/>
        </w:trPr>
        <w:tc>
          <w:tcPr>
            <w:tcW w:w="1984" w:type="dxa"/>
            <w:tcBorders>
              <w:top w:val="nil"/>
              <w:left w:val="single" w:sz="4" w:space="0" w:color="auto"/>
              <w:bottom w:val="single" w:sz="4" w:space="0" w:color="auto"/>
              <w:right w:val="single" w:sz="4" w:space="0" w:color="auto"/>
            </w:tcBorders>
            <w:shd w:val="clear" w:color="auto" w:fill="auto"/>
            <w:vAlign w:val="center"/>
            <w:hideMark/>
          </w:tcPr>
          <w:p w:rsidR="00974D80" w:rsidRPr="00EA297F" w:rsidRDefault="00974D80" w:rsidP="00DF10C7">
            <w:pPr>
              <w:pStyle w:val="2"/>
              <w:spacing w:line="260" w:lineRule="exact"/>
              <w:ind w:rightChars="-47" w:right="-99"/>
              <w:rPr>
                <w:rFonts w:ascii="ＭＳ ゴシック" w:eastAsia="ＭＳ ゴシック" w:hAnsi="ＭＳ ゴシック" w:cs="ＭＳ Ｐゴシック"/>
                <w:w w:val="98"/>
                <w:kern w:val="0"/>
                <w:szCs w:val="21"/>
              </w:rPr>
            </w:pPr>
            <w:bookmarkStart w:id="169" w:name="_Toc474328830"/>
            <w:bookmarkStart w:id="170" w:name="_Toc479096639"/>
            <w:bookmarkStart w:id="171" w:name="_Toc534629904"/>
            <w:r w:rsidRPr="00EA297F">
              <w:rPr>
                <w:rFonts w:hint="eastAsia"/>
                <w:w w:val="98"/>
              </w:rPr>
              <w:t>情報化アクションプランの年度単位の進捗管理の実施</w:t>
            </w:r>
            <w:bookmarkEnd w:id="169"/>
            <w:bookmarkEnd w:id="170"/>
            <w:bookmarkEnd w:id="171"/>
          </w:p>
        </w:tc>
        <w:tc>
          <w:tcPr>
            <w:tcW w:w="1418"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情報政策課</w:t>
            </w:r>
          </w:p>
        </w:tc>
        <w:tc>
          <w:tcPr>
            <w:tcW w:w="1169" w:type="dxa"/>
            <w:tcBorders>
              <w:top w:val="nil"/>
              <w:left w:val="nil"/>
              <w:bottom w:val="single" w:sz="4" w:space="0" w:color="auto"/>
              <w:right w:val="doub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double" w:sz="4" w:space="0" w:color="auto"/>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69"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c>
          <w:tcPr>
            <w:tcW w:w="1170" w:type="dxa"/>
            <w:tcBorders>
              <w:top w:val="nil"/>
              <w:left w:val="nil"/>
              <w:bottom w:val="single" w:sz="4" w:space="0" w:color="auto"/>
              <w:right w:val="single" w:sz="4" w:space="0" w:color="auto"/>
            </w:tcBorders>
            <w:shd w:val="clear" w:color="auto" w:fill="auto"/>
            <w:vAlign w:val="center"/>
            <w:hideMark/>
          </w:tcPr>
          <w:p w:rsidR="00974D80" w:rsidRPr="00EA297F" w:rsidRDefault="00974D80" w:rsidP="00974D80">
            <w:pPr>
              <w:widowControl/>
              <w:spacing w:line="260" w:lineRule="exact"/>
              <w:jc w:val="left"/>
              <w:rPr>
                <w:rFonts w:ascii="ＭＳ ゴシック" w:eastAsia="ＭＳ ゴシック" w:hAnsi="ＭＳ ゴシック" w:cs="ＭＳ Ｐゴシック"/>
                <w:kern w:val="0"/>
                <w:szCs w:val="21"/>
              </w:rPr>
            </w:pPr>
            <w:r w:rsidRPr="00EA297F">
              <w:rPr>
                <w:rFonts w:ascii="ＭＳ ゴシック" w:eastAsia="ＭＳ ゴシック" w:hAnsi="ＭＳ ゴシック" w:cs="ＭＳ Ｐゴシック" w:hint="eastAsia"/>
                <w:kern w:val="0"/>
                <w:szCs w:val="21"/>
              </w:rPr>
              <w:t>実施</w:t>
            </w:r>
          </w:p>
        </w:tc>
      </w:tr>
    </w:tbl>
    <w:p w:rsidR="008F06D6" w:rsidRPr="00EA297F" w:rsidRDefault="008F06D6" w:rsidP="008F06D6">
      <w:pPr>
        <w:widowControl/>
        <w:jc w:val="left"/>
        <w:rPr>
          <w:rFonts w:asciiTheme="minorEastAsia" w:hAnsiTheme="minorEastAsia"/>
        </w:rPr>
      </w:pPr>
    </w:p>
    <w:p w:rsidR="00A43F78" w:rsidRPr="00EA297F" w:rsidRDefault="00A43F78">
      <w:pPr>
        <w:widowControl/>
        <w:jc w:val="left"/>
        <w:rPr>
          <w:rFonts w:ascii="ＭＳ 明朝" w:eastAsia="ＭＳ 明朝" w:hAnsi="ＭＳ 明朝"/>
          <w:bCs/>
        </w:rPr>
        <w:sectPr w:rsidR="00A43F78" w:rsidRPr="00EA297F" w:rsidSect="00CF56FA">
          <w:footerReference w:type="default" r:id="rId11"/>
          <w:type w:val="continuous"/>
          <w:pgSz w:w="11906" w:h="16838" w:code="9"/>
          <w:pgMar w:top="1247" w:right="1701" w:bottom="1247" w:left="1701" w:header="709" w:footer="850" w:gutter="0"/>
          <w:pgNumType w:start="0"/>
          <w:cols w:space="425"/>
          <w:docGrid w:type="lines" w:linePitch="360"/>
        </w:sectPr>
      </w:pPr>
      <w:r w:rsidRPr="00EA297F">
        <w:rPr>
          <w:rFonts w:ascii="ＭＳ 明朝" w:eastAsia="ＭＳ 明朝" w:hAnsi="ＭＳ 明朝"/>
          <w:bCs/>
        </w:rPr>
        <w:br w:type="page"/>
      </w:r>
    </w:p>
    <w:p w:rsidR="00A43F78" w:rsidRPr="00EA297F" w:rsidRDefault="00A43F78">
      <w:pPr>
        <w:widowControl/>
        <w:jc w:val="left"/>
        <w:rPr>
          <w:rFonts w:ascii="ＭＳ 明朝" w:eastAsia="ＭＳ 明朝" w:hAnsi="ＭＳ 明朝"/>
          <w:bCs/>
        </w:rPr>
      </w:pPr>
    </w:p>
    <w:p w:rsidR="00A34657" w:rsidRPr="00EA297F" w:rsidRDefault="00A34657"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p w:rsidR="00A43F78" w:rsidRPr="00EA297F" w:rsidRDefault="00A43F78" w:rsidP="00B74998">
      <w:pPr>
        <w:ind w:left="420" w:hangingChars="200" w:hanging="420"/>
        <w:rPr>
          <w:rFonts w:ascii="ＭＳ 明朝" w:eastAsia="ＭＳ 明朝" w:hAnsi="ＭＳ 明朝"/>
          <w:bCs/>
        </w:rPr>
      </w:pPr>
    </w:p>
    <w:tbl>
      <w:tblPr>
        <w:tblStyle w:val="a4"/>
        <w:tblW w:w="0" w:type="auto"/>
        <w:tblInd w:w="250" w:type="dxa"/>
        <w:tblLook w:val="04A0" w:firstRow="1" w:lastRow="0" w:firstColumn="1" w:lastColumn="0" w:noHBand="0" w:noVBand="1"/>
      </w:tblPr>
      <w:tblGrid>
        <w:gridCol w:w="5670"/>
        <w:gridCol w:w="1843"/>
        <w:gridCol w:w="709"/>
      </w:tblGrid>
      <w:tr w:rsidR="00EA297F" w:rsidRPr="00EA297F" w:rsidTr="00760F22">
        <w:trPr>
          <w:trHeight w:val="70"/>
        </w:trPr>
        <w:tc>
          <w:tcPr>
            <w:tcW w:w="5670" w:type="dxa"/>
            <w:vMerge w:val="restart"/>
            <w:tcBorders>
              <w:right w:val="nil"/>
            </w:tcBorders>
            <w:vAlign w:val="center"/>
          </w:tcPr>
          <w:p w:rsidR="007D08A7" w:rsidRPr="00EA297F" w:rsidRDefault="007D08A7" w:rsidP="00760F22">
            <w:pPr>
              <w:widowControl/>
              <w:spacing w:line="120" w:lineRule="exact"/>
              <w:jc w:val="center"/>
              <w:rPr>
                <w:rFonts w:ascii="ＭＳ ゴシック" w:eastAsia="ＭＳ ゴシック" w:hAnsi="ＭＳ ゴシック"/>
                <w:sz w:val="28"/>
                <w:szCs w:val="24"/>
              </w:rPr>
            </w:pPr>
          </w:p>
          <w:p w:rsidR="007D08A7" w:rsidRDefault="007D08A7" w:rsidP="00760F22">
            <w:pPr>
              <w:widowControl/>
              <w:spacing w:line="440" w:lineRule="exact"/>
              <w:jc w:val="center"/>
              <w:rPr>
                <w:rFonts w:ascii="ＭＳ ゴシック" w:eastAsia="ＭＳ ゴシック" w:hAnsi="ＭＳ ゴシック"/>
                <w:sz w:val="30"/>
                <w:szCs w:val="30"/>
              </w:rPr>
            </w:pPr>
            <w:r w:rsidRPr="00EA297F">
              <w:rPr>
                <w:rFonts w:ascii="ＭＳ ゴシック" w:eastAsia="ＭＳ ゴシック" w:hAnsi="ＭＳ ゴシック" w:hint="eastAsia"/>
                <w:sz w:val="30"/>
                <w:szCs w:val="30"/>
              </w:rPr>
              <w:t>杉並区情報化アクションプラン</w:t>
            </w:r>
          </w:p>
          <w:p w:rsidR="00A25A9A" w:rsidRPr="00EA297F" w:rsidRDefault="00A25A9A" w:rsidP="00760F22">
            <w:pPr>
              <w:widowControl/>
              <w:spacing w:line="440" w:lineRule="exact"/>
              <w:jc w:val="center"/>
              <w:rPr>
                <w:rFonts w:ascii="ＭＳ ゴシック" w:eastAsia="ＭＳ ゴシック" w:hAnsi="ＭＳ ゴシック"/>
                <w:sz w:val="30"/>
                <w:szCs w:val="30"/>
              </w:rPr>
            </w:pPr>
            <w:r w:rsidRPr="00A25A9A">
              <w:rPr>
                <w:rFonts w:ascii="ＭＳ ゴシック" w:eastAsia="ＭＳ ゴシック" w:hAnsi="ＭＳ ゴシック" w:hint="eastAsia"/>
                <w:sz w:val="22"/>
                <w:szCs w:val="30"/>
              </w:rPr>
              <w:t>令和元～３年度（2019～2021年度）</w:t>
            </w:r>
          </w:p>
        </w:tc>
        <w:tc>
          <w:tcPr>
            <w:tcW w:w="1843" w:type="dxa"/>
            <w:tcBorders>
              <w:left w:val="nil"/>
              <w:right w:val="nil"/>
            </w:tcBorders>
            <w:vAlign w:val="center"/>
          </w:tcPr>
          <w:p w:rsidR="007D08A7" w:rsidRPr="00EA297F" w:rsidRDefault="007D08A7" w:rsidP="00760F22">
            <w:pPr>
              <w:widowControl/>
              <w:spacing w:line="200" w:lineRule="exact"/>
              <w:jc w:val="center"/>
              <w:rPr>
                <w:rFonts w:ascii="ＭＳ 明朝" w:eastAsia="ＭＳ 明朝" w:hAnsi="ＭＳ 明朝"/>
                <w:sz w:val="22"/>
              </w:rPr>
            </w:pPr>
          </w:p>
        </w:tc>
        <w:tc>
          <w:tcPr>
            <w:tcW w:w="709" w:type="dxa"/>
            <w:vMerge w:val="restart"/>
            <w:tcBorders>
              <w:left w:val="nil"/>
            </w:tcBorders>
            <w:vAlign w:val="center"/>
          </w:tcPr>
          <w:p w:rsidR="007D08A7" w:rsidRPr="00EA297F" w:rsidRDefault="007D08A7" w:rsidP="00760F22">
            <w:pPr>
              <w:widowControl/>
              <w:jc w:val="center"/>
              <w:rPr>
                <w:rFonts w:ascii="ＭＳ 明朝" w:eastAsia="ＭＳ 明朝" w:hAnsi="ＭＳ 明朝"/>
                <w:sz w:val="22"/>
              </w:rPr>
            </w:pPr>
          </w:p>
        </w:tc>
      </w:tr>
      <w:tr w:rsidR="00EA297F" w:rsidRPr="00EA297F" w:rsidTr="00760F22">
        <w:tc>
          <w:tcPr>
            <w:tcW w:w="5670" w:type="dxa"/>
            <w:vMerge/>
            <w:tcBorders>
              <w:right w:val="single" w:sz="4" w:space="0" w:color="auto"/>
            </w:tcBorders>
            <w:vAlign w:val="center"/>
          </w:tcPr>
          <w:p w:rsidR="007D08A7" w:rsidRPr="00EA297F" w:rsidRDefault="007D08A7" w:rsidP="00760F22">
            <w:pPr>
              <w:widowControl/>
              <w:jc w:val="center"/>
              <w:rPr>
                <w:rFonts w:ascii="ＭＳ 明朝" w:eastAsia="ＭＳ 明朝" w:hAnsi="ＭＳ 明朝"/>
                <w:sz w:val="24"/>
                <w:szCs w:val="24"/>
              </w:rPr>
            </w:pPr>
          </w:p>
        </w:tc>
        <w:tc>
          <w:tcPr>
            <w:tcW w:w="1843" w:type="dxa"/>
            <w:tcBorders>
              <w:left w:val="single" w:sz="4" w:space="0" w:color="auto"/>
              <w:right w:val="single" w:sz="4" w:space="0" w:color="auto"/>
            </w:tcBorders>
            <w:vAlign w:val="center"/>
          </w:tcPr>
          <w:p w:rsidR="007D08A7" w:rsidRPr="00EA297F" w:rsidRDefault="007D08A7" w:rsidP="00760F22">
            <w:pPr>
              <w:widowControl/>
              <w:spacing w:line="280" w:lineRule="exact"/>
              <w:jc w:val="center"/>
              <w:rPr>
                <w:rFonts w:ascii="ＭＳ 明朝" w:eastAsia="ＭＳ 明朝" w:hAnsi="ＭＳ 明朝"/>
                <w:sz w:val="22"/>
              </w:rPr>
            </w:pPr>
            <w:r w:rsidRPr="00EA297F">
              <w:rPr>
                <w:rFonts w:ascii="ＭＳ 明朝" w:eastAsia="ＭＳ 明朝" w:hAnsi="ＭＳ 明朝" w:hint="eastAsia"/>
                <w:sz w:val="22"/>
              </w:rPr>
              <w:t>登録印刷物番号</w:t>
            </w:r>
          </w:p>
        </w:tc>
        <w:tc>
          <w:tcPr>
            <w:tcW w:w="709" w:type="dxa"/>
            <w:vMerge/>
            <w:tcBorders>
              <w:left w:val="single" w:sz="4" w:space="0" w:color="auto"/>
            </w:tcBorders>
            <w:vAlign w:val="center"/>
          </w:tcPr>
          <w:p w:rsidR="007D08A7" w:rsidRPr="00EA297F" w:rsidRDefault="007D08A7" w:rsidP="00760F22">
            <w:pPr>
              <w:widowControl/>
              <w:jc w:val="center"/>
              <w:rPr>
                <w:rFonts w:ascii="ＭＳ 明朝" w:eastAsia="ＭＳ 明朝" w:hAnsi="ＭＳ 明朝"/>
                <w:sz w:val="22"/>
              </w:rPr>
            </w:pPr>
          </w:p>
        </w:tc>
      </w:tr>
      <w:tr w:rsidR="00EA297F" w:rsidRPr="00EA297F" w:rsidTr="00760F22">
        <w:tc>
          <w:tcPr>
            <w:tcW w:w="5670" w:type="dxa"/>
            <w:vMerge/>
            <w:tcBorders>
              <w:bottom w:val="nil"/>
              <w:right w:val="single" w:sz="4" w:space="0" w:color="auto"/>
            </w:tcBorders>
            <w:vAlign w:val="center"/>
          </w:tcPr>
          <w:p w:rsidR="007D08A7" w:rsidRPr="00EA297F" w:rsidRDefault="007D08A7" w:rsidP="00760F22">
            <w:pPr>
              <w:widowControl/>
              <w:jc w:val="center"/>
              <w:rPr>
                <w:rFonts w:ascii="ＭＳ 明朝" w:eastAsia="ＭＳ 明朝" w:hAnsi="ＭＳ 明朝"/>
                <w:sz w:val="24"/>
                <w:szCs w:val="24"/>
              </w:rPr>
            </w:pPr>
          </w:p>
        </w:tc>
        <w:tc>
          <w:tcPr>
            <w:tcW w:w="1843" w:type="dxa"/>
            <w:tcBorders>
              <w:left w:val="single" w:sz="4" w:space="0" w:color="auto"/>
              <w:bottom w:val="single" w:sz="4" w:space="0" w:color="auto"/>
              <w:right w:val="single" w:sz="4" w:space="0" w:color="auto"/>
            </w:tcBorders>
            <w:vAlign w:val="center"/>
          </w:tcPr>
          <w:p w:rsidR="007D08A7" w:rsidRPr="00EA297F" w:rsidRDefault="00396AD3" w:rsidP="007D08A7">
            <w:pPr>
              <w:widowControl/>
              <w:spacing w:line="280" w:lineRule="exact"/>
              <w:jc w:val="center"/>
              <w:rPr>
                <w:rFonts w:ascii="ＭＳ 明朝" w:eastAsia="ＭＳ 明朝" w:hAnsi="ＭＳ 明朝"/>
                <w:sz w:val="22"/>
              </w:rPr>
            </w:pPr>
            <w:r w:rsidRPr="00EA297F">
              <w:rPr>
                <w:rFonts w:ascii="ＭＳ Ｐ明朝" w:eastAsia="ＭＳ Ｐ明朝" w:hAnsi="ＭＳ Ｐ明朝" w:hint="eastAsia"/>
                <w:sz w:val="22"/>
              </w:rPr>
              <w:t>３１</w:t>
            </w:r>
            <w:r w:rsidR="007D08A7" w:rsidRPr="00EA297F">
              <w:rPr>
                <w:rFonts w:ascii="ＭＳ 明朝" w:eastAsia="ＭＳ 明朝" w:hAnsi="ＭＳ 明朝" w:hint="eastAsia"/>
                <w:sz w:val="22"/>
              </w:rPr>
              <w:t>－</w:t>
            </w:r>
            <w:r w:rsidR="0020168B" w:rsidRPr="0020168B">
              <w:rPr>
                <w:rFonts w:ascii="ＭＳ Ｐ明朝" w:eastAsia="ＭＳ Ｐ明朝" w:hAnsi="ＭＳ Ｐ明朝" w:hint="eastAsia"/>
                <w:sz w:val="22"/>
              </w:rPr>
              <w:t>００３０</w:t>
            </w:r>
          </w:p>
        </w:tc>
        <w:tc>
          <w:tcPr>
            <w:tcW w:w="709" w:type="dxa"/>
            <w:vMerge/>
            <w:tcBorders>
              <w:left w:val="single" w:sz="4" w:space="0" w:color="auto"/>
              <w:bottom w:val="nil"/>
            </w:tcBorders>
            <w:vAlign w:val="center"/>
          </w:tcPr>
          <w:p w:rsidR="007D08A7" w:rsidRPr="00EA297F" w:rsidRDefault="007D08A7" w:rsidP="00760F22">
            <w:pPr>
              <w:widowControl/>
              <w:jc w:val="center"/>
              <w:rPr>
                <w:rFonts w:ascii="ＭＳ 明朝" w:eastAsia="ＭＳ 明朝" w:hAnsi="ＭＳ 明朝"/>
                <w:sz w:val="22"/>
              </w:rPr>
            </w:pPr>
          </w:p>
        </w:tc>
      </w:tr>
      <w:tr w:rsidR="00EA297F" w:rsidRPr="00EA297F" w:rsidTr="00760F22">
        <w:trPr>
          <w:trHeight w:val="1020"/>
        </w:trPr>
        <w:tc>
          <w:tcPr>
            <w:tcW w:w="8222" w:type="dxa"/>
            <w:gridSpan w:val="3"/>
            <w:tcBorders>
              <w:top w:val="nil"/>
            </w:tcBorders>
            <w:vAlign w:val="center"/>
          </w:tcPr>
          <w:p w:rsidR="007D08A7" w:rsidRPr="00EA297F" w:rsidRDefault="000E0C28" w:rsidP="00760F22">
            <w:pPr>
              <w:widowControl/>
              <w:spacing w:line="280" w:lineRule="exact"/>
              <w:jc w:val="left"/>
              <w:rPr>
                <w:rFonts w:ascii="ＭＳ 明朝" w:eastAsia="ＭＳ 明朝" w:hAnsi="ＭＳ 明朝"/>
                <w:sz w:val="22"/>
              </w:rPr>
            </w:pPr>
            <w:r w:rsidRPr="00EA297F">
              <w:rPr>
                <w:rFonts w:ascii="ＭＳ 明朝" w:eastAsia="ＭＳ 明朝" w:hAnsi="ＭＳ 明朝" w:hint="eastAsia"/>
                <w:sz w:val="22"/>
              </w:rPr>
              <w:t xml:space="preserve">　　令和元</w:t>
            </w:r>
            <w:r w:rsidR="007D08A7" w:rsidRPr="00EA297F">
              <w:rPr>
                <w:rFonts w:ascii="ＭＳ 明朝" w:eastAsia="ＭＳ 明朝" w:hAnsi="ＭＳ 明朝" w:hint="eastAsia"/>
                <w:sz w:val="22"/>
              </w:rPr>
              <w:t>年７月発行</w:t>
            </w:r>
          </w:p>
          <w:p w:rsidR="007D08A7" w:rsidRPr="00EA297F" w:rsidRDefault="007D08A7" w:rsidP="00760F22">
            <w:pPr>
              <w:widowControl/>
              <w:spacing w:line="80" w:lineRule="exact"/>
              <w:jc w:val="left"/>
              <w:rPr>
                <w:rFonts w:ascii="ＭＳ 明朝" w:eastAsia="ＭＳ 明朝" w:hAnsi="ＭＳ 明朝"/>
                <w:sz w:val="22"/>
              </w:rPr>
            </w:pPr>
          </w:p>
          <w:p w:rsidR="007D08A7" w:rsidRPr="00EA297F" w:rsidRDefault="007D08A7" w:rsidP="00760F22">
            <w:pPr>
              <w:widowControl/>
              <w:spacing w:line="280" w:lineRule="exact"/>
              <w:jc w:val="left"/>
              <w:rPr>
                <w:rFonts w:ascii="ＭＳ 明朝" w:eastAsia="ＭＳ 明朝" w:hAnsi="ＭＳ 明朝"/>
                <w:sz w:val="22"/>
              </w:rPr>
            </w:pPr>
            <w:r w:rsidRPr="00EA297F">
              <w:rPr>
                <w:rFonts w:ascii="ＭＳ 明朝" w:eastAsia="ＭＳ 明朝" w:hAnsi="ＭＳ 明朝" w:hint="eastAsia"/>
                <w:sz w:val="22"/>
              </w:rPr>
              <w:t xml:space="preserve">　　編集</w:t>
            </w:r>
            <w:r w:rsidRPr="00EA297F">
              <w:rPr>
                <w:rFonts w:ascii="ＭＳ Ｐ明朝" w:eastAsia="ＭＳ Ｐ明朝" w:hAnsi="ＭＳ Ｐ明朝" w:hint="eastAsia"/>
                <w:sz w:val="22"/>
              </w:rPr>
              <w:t>・</w:t>
            </w:r>
            <w:r w:rsidRPr="00EA297F">
              <w:rPr>
                <w:rFonts w:ascii="ＭＳ 明朝" w:eastAsia="ＭＳ 明朝" w:hAnsi="ＭＳ 明朝" w:hint="eastAsia"/>
                <w:sz w:val="22"/>
              </w:rPr>
              <w:t>発行　　杉並区</w:t>
            </w:r>
            <w:r w:rsidR="008C21C8" w:rsidRPr="00EA297F">
              <w:rPr>
                <w:rFonts w:ascii="ＭＳ 明朝" w:eastAsia="ＭＳ 明朝" w:hAnsi="ＭＳ 明朝" w:hint="eastAsia"/>
                <w:sz w:val="22"/>
              </w:rPr>
              <w:t>政策経営部</w:t>
            </w:r>
            <w:r w:rsidRPr="00EA297F">
              <w:rPr>
                <w:rFonts w:ascii="ＭＳ 明朝" w:eastAsia="ＭＳ 明朝" w:hAnsi="ＭＳ 明朝" w:hint="eastAsia"/>
                <w:sz w:val="22"/>
              </w:rPr>
              <w:t>情報政策課</w:t>
            </w:r>
          </w:p>
          <w:p w:rsidR="007D08A7" w:rsidRPr="00EA297F" w:rsidRDefault="007D08A7" w:rsidP="00760F22">
            <w:pPr>
              <w:widowControl/>
              <w:spacing w:line="280" w:lineRule="exact"/>
              <w:jc w:val="left"/>
              <w:rPr>
                <w:rFonts w:ascii="ＭＳ 明朝" w:eastAsia="ＭＳ 明朝" w:hAnsi="ＭＳ 明朝"/>
                <w:sz w:val="22"/>
              </w:rPr>
            </w:pPr>
            <w:r w:rsidRPr="00EA297F">
              <w:rPr>
                <w:rFonts w:ascii="ＭＳ 明朝" w:eastAsia="ＭＳ 明朝" w:hAnsi="ＭＳ 明朝" w:hint="eastAsia"/>
                <w:sz w:val="22"/>
              </w:rPr>
              <w:t xml:space="preserve">　　〒166-8570　 杉並区阿佐谷南一丁目</w:t>
            </w:r>
            <w:r w:rsidRPr="00EA297F">
              <w:rPr>
                <w:rFonts w:ascii="ＭＳ Ｐ明朝" w:eastAsia="ＭＳ Ｐ明朝" w:hAnsi="ＭＳ Ｐ明朝" w:hint="eastAsia"/>
                <w:sz w:val="22"/>
              </w:rPr>
              <w:t>１５</w:t>
            </w:r>
            <w:r w:rsidRPr="00EA297F">
              <w:rPr>
                <w:rFonts w:ascii="ＭＳ 明朝" w:eastAsia="ＭＳ 明朝" w:hAnsi="ＭＳ 明朝" w:hint="eastAsia"/>
                <w:sz w:val="22"/>
              </w:rPr>
              <w:t>番１号</w:t>
            </w:r>
          </w:p>
          <w:p w:rsidR="007D08A7" w:rsidRPr="00EA297F" w:rsidRDefault="007D08A7" w:rsidP="00760F22">
            <w:pPr>
              <w:widowControl/>
              <w:spacing w:line="280" w:lineRule="exact"/>
              <w:jc w:val="left"/>
              <w:rPr>
                <w:rFonts w:ascii="ＭＳ 明朝" w:eastAsia="ＭＳ 明朝" w:hAnsi="ＭＳ 明朝"/>
                <w:sz w:val="22"/>
              </w:rPr>
            </w:pPr>
            <w:r w:rsidRPr="00EA297F">
              <w:rPr>
                <w:rFonts w:ascii="ＭＳ 明朝" w:eastAsia="ＭＳ 明朝" w:hAnsi="ＭＳ 明朝" w:hint="eastAsia"/>
                <w:sz w:val="22"/>
              </w:rPr>
              <w:t xml:space="preserve">　　　　　</w:t>
            </w:r>
            <w:r w:rsidRPr="00EA297F">
              <w:rPr>
                <w:rFonts w:ascii="ＭＳ Ｐ明朝" w:eastAsia="ＭＳ Ｐ明朝" w:hAnsi="ＭＳ Ｐ明朝" w:hint="eastAsia"/>
                <w:sz w:val="22"/>
              </w:rPr>
              <w:t xml:space="preserve">ＴＥＬ　</w:t>
            </w:r>
            <w:r w:rsidRPr="00EA297F">
              <w:rPr>
                <w:rFonts w:ascii="ＭＳ 明朝" w:eastAsia="ＭＳ 明朝" w:hAnsi="ＭＳ 明朝" w:hint="eastAsia"/>
                <w:sz w:val="22"/>
              </w:rPr>
              <w:t xml:space="preserve">　</w:t>
            </w:r>
            <w:r w:rsidRPr="00EA297F">
              <w:rPr>
                <w:rFonts w:ascii="ＭＳ Ｐ明朝" w:eastAsia="ＭＳ Ｐ明朝" w:hAnsi="ＭＳ Ｐ明朝" w:hint="eastAsia"/>
                <w:sz w:val="22"/>
              </w:rPr>
              <w:t>（０３）３３１２-２１１１（代）</w:t>
            </w:r>
          </w:p>
          <w:p w:rsidR="007D08A7" w:rsidRPr="00EA297F" w:rsidRDefault="007D08A7" w:rsidP="00760F22">
            <w:pPr>
              <w:widowControl/>
              <w:spacing w:line="80" w:lineRule="exact"/>
              <w:jc w:val="left"/>
              <w:rPr>
                <w:rFonts w:ascii="ＭＳ 明朝" w:eastAsia="ＭＳ 明朝" w:hAnsi="ＭＳ 明朝"/>
                <w:sz w:val="22"/>
              </w:rPr>
            </w:pPr>
          </w:p>
          <w:p w:rsidR="007D08A7" w:rsidRPr="00EA297F" w:rsidRDefault="007D08A7" w:rsidP="00760F22">
            <w:pPr>
              <w:widowControl/>
              <w:spacing w:line="280" w:lineRule="exact"/>
              <w:jc w:val="left"/>
              <w:rPr>
                <w:rFonts w:ascii="ＭＳ 明朝" w:eastAsia="ＭＳ 明朝" w:hAnsi="ＭＳ 明朝"/>
              </w:rPr>
            </w:pPr>
            <w:r w:rsidRPr="00EA297F">
              <w:rPr>
                <w:rFonts w:ascii="ＭＳ 明朝" w:eastAsia="ＭＳ 明朝" w:hAnsi="ＭＳ 明朝" w:hint="eastAsia"/>
                <w:sz w:val="20"/>
              </w:rPr>
              <w:t xml:space="preserve">　　 ☆杉並区のホームページでご覧になれます。http://www.city.suginami.tokyo.jp</w:t>
            </w:r>
          </w:p>
          <w:p w:rsidR="007D08A7" w:rsidRPr="00EA297F" w:rsidRDefault="007D08A7" w:rsidP="00760F22">
            <w:pPr>
              <w:widowControl/>
              <w:spacing w:line="200" w:lineRule="exact"/>
              <w:jc w:val="left"/>
              <w:rPr>
                <w:rFonts w:ascii="ＭＳ 明朝" w:eastAsia="ＭＳ 明朝" w:hAnsi="ＭＳ 明朝"/>
                <w:sz w:val="22"/>
              </w:rPr>
            </w:pPr>
          </w:p>
        </w:tc>
      </w:tr>
    </w:tbl>
    <w:p w:rsidR="00A43F78" w:rsidRPr="00EA297F" w:rsidRDefault="00A43F78">
      <w:pPr>
        <w:widowControl/>
        <w:jc w:val="left"/>
        <w:rPr>
          <w:rFonts w:ascii="ＭＳ 明朝" w:eastAsia="ＭＳ 明朝" w:hAnsi="ＭＳ 明朝"/>
          <w:bCs/>
        </w:rPr>
      </w:pPr>
      <w:r w:rsidRPr="00EA297F">
        <w:rPr>
          <w:rFonts w:ascii="ＭＳ 明朝" w:eastAsia="ＭＳ 明朝" w:hAnsi="ＭＳ 明朝"/>
          <w:bCs/>
        </w:rPr>
        <w:br w:type="page"/>
      </w:r>
    </w:p>
    <w:p w:rsidR="00A43F78" w:rsidRPr="00EA297F" w:rsidRDefault="00A43F78" w:rsidP="00A43F78">
      <w:pPr>
        <w:ind w:left="420" w:hangingChars="200" w:hanging="420"/>
        <w:rPr>
          <w:rFonts w:ascii="ＭＳ 明朝" w:eastAsia="ＭＳ 明朝" w:hAnsi="ＭＳ 明朝"/>
          <w:bCs/>
        </w:rPr>
      </w:pPr>
      <w:r w:rsidRPr="00EA297F">
        <w:rPr>
          <w:rFonts w:ascii="ＭＳ 明朝" w:eastAsia="ＭＳ 明朝" w:hAnsi="ＭＳ 明朝"/>
          <w:bCs/>
          <w:noProof/>
        </w:rPr>
        <w:lastRenderedPageBreak/>
        <w:drawing>
          <wp:anchor distT="0" distB="0" distL="114300" distR="114300" simplePos="0" relativeHeight="251662336" behindDoc="1" locked="0" layoutInCell="1" allowOverlap="1">
            <wp:simplePos x="0" y="0"/>
            <wp:positionH relativeFrom="column">
              <wp:posOffset>291465</wp:posOffset>
            </wp:positionH>
            <wp:positionV relativeFrom="paragraph">
              <wp:posOffset>8180705</wp:posOffset>
            </wp:positionV>
            <wp:extent cx="4781550" cy="571500"/>
            <wp:effectExtent l="0" t="0" r="0" b="0"/>
            <wp:wrapNone/>
            <wp:docPr id="6" name="図 3"/>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12" cstate="print"/>
                    <a:srcRect/>
                    <a:stretch>
                      <a:fillRect/>
                    </a:stretch>
                  </pic:blipFill>
                  <pic:spPr bwMode="auto">
                    <a:xfrm>
                      <a:off x="0" y="0"/>
                      <a:ext cx="4781550" cy="571500"/>
                    </a:xfrm>
                    <a:prstGeom prst="rect">
                      <a:avLst/>
                    </a:prstGeom>
                    <a:noFill/>
                  </pic:spPr>
                </pic:pic>
              </a:graphicData>
            </a:graphic>
          </wp:anchor>
        </w:drawing>
      </w:r>
    </w:p>
    <w:sectPr w:rsidR="00A43F78" w:rsidRPr="00EA297F" w:rsidSect="00A43F78">
      <w:footerReference w:type="default" r:id="rId13"/>
      <w:pgSz w:w="11906" w:h="16838" w:code="9"/>
      <w:pgMar w:top="1247" w:right="1701" w:bottom="1247" w:left="1701" w:header="709" w:footer="850" w:gutter="0"/>
      <w:pgNumType w:start="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E20" w:rsidRDefault="004C1E20" w:rsidP="00F65648">
      <w:r>
        <w:separator/>
      </w:r>
    </w:p>
  </w:endnote>
  <w:endnote w:type="continuationSeparator" w:id="0">
    <w:p w:rsidR="004C1E20" w:rsidRDefault="004C1E20" w:rsidP="00F6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414356"/>
      <w:docPartObj>
        <w:docPartGallery w:val="Page Numbers (Bottom of Page)"/>
        <w:docPartUnique/>
      </w:docPartObj>
    </w:sdtPr>
    <w:sdtEndPr/>
    <w:sdtContent>
      <w:sdt>
        <w:sdtPr>
          <w:id w:val="-604113609"/>
          <w:docPartObj>
            <w:docPartGallery w:val="Page Numbers (Top of Page)"/>
            <w:docPartUnique/>
          </w:docPartObj>
        </w:sdtPr>
        <w:sdtEndPr/>
        <w:sdtContent>
          <w:p w:rsidR="000F664F" w:rsidRDefault="000F664F">
            <w:pPr>
              <w:pStyle w:val="a7"/>
              <w:jc w:val="center"/>
            </w:pPr>
            <w:r>
              <w:rPr>
                <w:lang w:val="ja-JP"/>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ja-JP"/>
              </w:rPr>
              <w:t xml:space="preserve"> / </w:t>
            </w:r>
            <w:r>
              <w:rPr>
                <w:b/>
                <w:sz w:val="24"/>
                <w:szCs w:val="24"/>
              </w:rPr>
              <w:fldChar w:fldCharType="begin"/>
            </w:r>
            <w:r>
              <w:rPr>
                <w:b/>
              </w:rPr>
              <w:instrText>NUMPAGES</w:instrText>
            </w:r>
            <w:r>
              <w:rPr>
                <w:b/>
                <w:sz w:val="24"/>
                <w:szCs w:val="24"/>
              </w:rPr>
              <w:fldChar w:fldCharType="separate"/>
            </w:r>
            <w:r w:rsidR="00F92E75">
              <w:rPr>
                <w:b/>
                <w:noProof/>
              </w:rPr>
              <w:t>31</w:t>
            </w:r>
            <w:r>
              <w:rPr>
                <w:b/>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93321"/>
      <w:docPartObj>
        <w:docPartGallery w:val="Page Numbers (Bottom of Page)"/>
        <w:docPartUnique/>
      </w:docPartObj>
    </w:sdtPr>
    <w:sdtEndPr/>
    <w:sdtContent>
      <w:p w:rsidR="000F664F" w:rsidRDefault="000F664F">
        <w:pPr>
          <w:pStyle w:val="a7"/>
          <w:jc w:val="center"/>
        </w:pPr>
        <w:r>
          <w:fldChar w:fldCharType="begin"/>
        </w:r>
        <w:r>
          <w:instrText xml:space="preserve"> PAGE   \* MERGEFORMAT </w:instrText>
        </w:r>
        <w:r>
          <w:fldChar w:fldCharType="separate"/>
        </w:r>
        <w:r w:rsidR="00F92E75" w:rsidRPr="00F92E75">
          <w:rPr>
            <w:noProof/>
            <w:lang w:val="ja-JP"/>
          </w:rPr>
          <w:t>16</w:t>
        </w:r>
        <w:r>
          <w:rPr>
            <w:noProof/>
            <w:lang w:val="ja-JP"/>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64F" w:rsidRDefault="000F664F">
    <w:pPr>
      <w:pStyle w:val="a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E20" w:rsidRDefault="004C1E20" w:rsidP="00F65648">
      <w:r>
        <w:separator/>
      </w:r>
    </w:p>
  </w:footnote>
  <w:footnote w:type="continuationSeparator" w:id="0">
    <w:p w:rsidR="004C1E20" w:rsidRDefault="004C1E20" w:rsidP="00F656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64F" w:rsidRPr="00F40DFA" w:rsidRDefault="000F664F" w:rsidP="009E1B25">
    <w:pPr>
      <w:pStyle w:val="a5"/>
      <w:jc w:val="right"/>
      <w:rPr>
        <w:rFonts w:ascii="ＭＳ 明朝" w:hAnsi="ＭＳ 明朝"/>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757EF"/>
    <w:multiLevelType w:val="hybridMultilevel"/>
    <w:tmpl w:val="C0FE7738"/>
    <w:lvl w:ilvl="0" w:tplc="1BA602BA">
      <w:start w:val="1"/>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4B366CC"/>
    <w:multiLevelType w:val="hybridMultilevel"/>
    <w:tmpl w:val="14B4882E"/>
    <w:lvl w:ilvl="0" w:tplc="C174334A">
      <w:start w:val="1"/>
      <w:numFmt w:val="decimalFullWidth"/>
      <w:lvlText w:val="（%1）"/>
      <w:lvlJc w:val="left"/>
      <w:pPr>
        <w:ind w:left="720" w:hanging="720"/>
      </w:pPr>
      <w:rPr>
        <w:rFonts w:asciiTheme="majorEastAsia" w:eastAsiaTheme="majorEastAsia" w:hAnsiTheme="majorEastAsia"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D77E01"/>
    <w:multiLevelType w:val="hybridMultilevel"/>
    <w:tmpl w:val="A23C69D4"/>
    <w:lvl w:ilvl="0" w:tplc="BCF8EAEA">
      <w:start w:val="1"/>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99378A"/>
    <w:multiLevelType w:val="hybridMultilevel"/>
    <w:tmpl w:val="6DB0698C"/>
    <w:lvl w:ilvl="0" w:tplc="92F66E84">
      <w:start w:val="1"/>
      <w:numFmt w:val="decimalFullWidth"/>
      <w:lvlText w:val="（%1）"/>
      <w:lvlJc w:val="left"/>
      <w:pPr>
        <w:ind w:left="720" w:hanging="720"/>
      </w:pPr>
      <w:rPr>
        <w:rFonts w:asciiTheme="majorEastAsia" w:eastAsiaTheme="majorEastAsia" w:hAnsiTheme="majorEastAsia"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067028F"/>
    <w:multiLevelType w:val="hybridMultilevel"/>
    <w:tmpl w:val="D3DA0C5E"/>
    <w:lvl w:ilvl="0" w:tplc="D8ACDC46">
      <w:start w:val="4"/>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E49100E"/>
    <w:multiLevelType w:val="hybridMultilevel"/>
    <w:tmpl w:val="32FE9196"/>
    <w:lvl w:ilvl="0" w:tplc="07C2E9C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F4B4243"/>
    <w:multiLevelType w:val="hybridMultilevel"/>
    <w:tmpl w:val="B33C8172"/>
    <w:lvl w:ilvl="0" w:tplc="1DF22174">
      <w:start w:val="4"/>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09E0E21"/>
    <w:multiLevelType w:val="hybridMultilevel"/>
    <w:tmpl w:val="29784372"/>
    <w:lvl w:ilvl="0" w:tplc="741A6A10">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521F28"/>
    <w:multiLevelType w:val="hybridMultilevel"/>
    <w:tmpl w:val="D1C049AC"/>
    <w:lvl w:ilvl="0" w:tplc="BAA280F6">
      <w:start w:val="1"/>
      <w:numFmt w:val="decimalFullWidth"/>
      <w:lvlText w:val="%1．"/>
      <w:lvlJc w:val="left"/>
      <w:pPr>
        <w:ind w:left="450" w:hanging="45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6C216F3"/>
    <w:multiLevelType w:val="hybridMultilevel"/>
    <w:tmpl w:val="2D9C0382"/>
    <w:lvl w:ilvl="0" w:tplc="03120CDA">
      <w:start w:val="4"/>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C8363B0"/>
    <w:multiLevelType w:val="hybridMultilevel"/>
    <w:tmpl w:val="6EE24220"/>
    <w:lvl w:ilvl="0" w:tplc="5D36729C">
      <w:start w:val="3"/>
      <w:numFmt w:val="decimalFullWidth"/>
      <w:lvlText w:val="（%1）"/>
      <w:lvlJc w:val="left"/>
      <w:pPr>
        <w:ind w:left="1004"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F82448B"/>
    <w:multiLevelType w:val="hybridMultilevel"/>
    <w:tmpl w:val="3AA42CC8"/>
    <w:lvl w:ilvl="0" w:tplc="009835B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2D5613F"/>
    <w:multiLevelType w:val="hybridMultilevel"/>
    <w:tmpl w:val="8A207542"/>
    <w:lvl w:ilvl="0" w:tplc="8EF863C2">
      <w:start w:val="6"/>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B141CED"/>
    <w:multiLevelType w:val="hybridMultilevel"/>
    <w:tmpl w:val="6CFEBC7E"/>
    <w:lvl w:ilvl="0" w:tplc="741A6A10">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30974A3"/>
    <w:multiLevelType w:val="hybridMultilevel"/>
    <w:tmpl w:val="D48CA3D0"/>
    <w:lvl w:ilvl="0" w:tplc="914EFAFE">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78A3F0F"/>
    <w:multiLevelType w:val="hybridMultilevel"/>
    <w:tmpl w:val="E6A2647A"/>
    <w:lvl w:ilvl="0" w:tplc="4C50F452">
      <w:start w:val="4"/>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A3A5031"/>
    <w:multiLevelType w:val="hybridMultilevel"/>
    <w:tmpl w:val="53E632EE"/>
    <w:lvl w:ilvl="0" w:tplc="741A6A10">
      <w:start w:val="1"/>
      <w:numFmt w:val="decimalFullWidth"/>
      <w:lvlText w:val="（%1）"/>
      <w:lvlJc w:val="left"/>
      <w:pPr>
        <w:ind w:left="720" w:hanging="720"/>
      </w:pPr>
      <w:rPr>
        <w:rFonts w:hint="default"/>
        <w:b/>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F3579B9"/>
    <w:multiLevelType w:val="hybridMultilevel"/>
    <w:tmpl w:val="FF74B066"/>
    <w:lvl w:ilvl="0" w:tplc="741A6A10">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2E96A3A"/>
    <w:multiLevelType w:val="hybridMultilevel"/>
    <w:tmpl w:val="ECB218F4"/>
    <w:lvl w:ilvl="0" w:tplc="9912D6DE">
      <w:start w:val="5"/>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5932C76"/>
    <w:multiLevelType w:val="hybridMultilevel"/>
    <w:tmpl w:val="2A7AEFE0"/>
    <w:lvl w:ilvl="0" w:tplc="ECA4E144">
      <w:start w:val="1"/>
      <w:numFmt w:val="decimalFullWidth"/>
      <w:lvlText w:val="（%1）"/>
      <w:lvlJc w:val="left"/>
      <w:pPr>
        <w:ind w:left="720" w:hanging="72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773191B"/>
    <w:multiLevelType w:val="hybridMultilevel"/>
    <w:tmpl w:val="BC58F9E2"/>
    <w:lvl w:ilvl="0" w:tplc="CFD828A6">
      <w:start w:val="2"/>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C2B379D"/>
    <w:multiLevelType w:val="hybridMultilevel"/>
    <w:tmpl w:val="2256819E"/>
    <w:lvl w:ilvl="0" w:tplc="87FC35CC">
      <w:start w:val="6"/>
      <w:numFmt w:val="bullet"/>
      <w:lvlText w:val="※"/>
      <w:lvlJc w:val="left"/>
      <w:pPr>
        <w:ind w:left="975" w:hanging="360"/>
      </w:pPr>
      <w:rPr>
        <w:rFonts w:ascii="ＭＳ ゴシック" w:eastAsia="ＭＳ ゴシック" w:hAnsi="ＭＳ ゴシック" w:cstheme="minorBidi" w:hint="eastAsia"/>
      </w:rPr>
    </w:lvl>
    <w:lvl w:ilvl="1" w:tplc="0409000B" w:tentative="1">
      <w:start w:val="1"/>
      <w:numFmt w:val="bullet"/>
      <w:lvlText w:val=""/>
      <w:lvlJc w:val="left"/>
      <w:pPr>
        <w:ind w:left="1455" w:hanging="420"/>
      </w:pPr>
      <w:rPr>
        <w:rFonts w:ascii="Wingdings" w:hAnsi="Wingdings" w:hint="default"/>
      </w:rPr>
    </w:lvl>
    <w:lvl w:ilvl="2" w:tplc="0409000D"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B" w:tentative="1">
      <w:start w:val="1"/>
      <w:numFmt w:val="bullet"/>
      <w:lvlText w:val=""/>
      <w:lvlJc w:val="left"/>
      <w:pPr>
        <w:ind w:left="2715" w:hanging="420"/>
      </w:pPr>
      <w:rPr>
        <w:rFonts w:ascii="Wingdings" w:hAnsi="Wingdings" w:hint="default"/>
      </w:rPr>
    </w:lvl>
    <w:lvl w:ilvl="5" w:tplc="0409000D"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B" w:tentative="1">
      <w:start w:val="1"/>
      <w:numFmt w:val="bullet"/>
      <w:lvlText w:val=""/>
      <w:lvlJc w:val="left"/>
      <w:pPr>
        <w:ind w:left="3975" w:hanging="420"/>
      </w:pPr>
      <w:rPr>
        <w:rFonts w:ascii="Wingdings" w:hAnsi="Wingdings" w:hint="default"/>
      </w:rPr>
    </w:lvl>
    <w:lvl w:ilvl="8" w:tplc="0409000D" w:tentative="1">
      <w:start w:val="1"/>
      <w:numFmt w:val="bullet"/>
      <w:lvlText w:val=""/>
      <w:lvlJc w:val="left"/>
      <w:pPr>
        <w:ind w:left="4395" w:hanging="420"/>
      </w:pPr>
      <w:rPr>
        <w:rFonts w:ascii="Wingdings" w:hAnsi="Wingdings" w:hint="default"/>
      </w:rPr>
    </w:lvl>
  </w:abstractNum>
  <w:abstractNum w:abstractNumId="22" w15:restartNumberingAfterBreak="0">
    <w:nsid w:val="5DA43018"/>
    <w:multiLevelType w:val="hybridMultilevel"/>
    <w:tmpl w:val="A8B80D82"/>
    <w:lvl w:ilvl="0" w:tplc="F3349FB6">
      <w:start w:val="4"/>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6ED5659"/>
    <w:multiLevelType w:val="hybridMultilevel"/>
    <w:tmpl w:val="B15A3DBC"/>
    <w:lvl w:ilvl="0" w:tplc="741A6A10">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6981364F"/>
    <w:multiLevelType w:val="hybridMultilevel"/>
    <w:tmpl w:val="50B48078"/>
    <w:lvl w:ilvl="0" w:tplc="1DF22174">
      <w:start w:val="4"/>
      <w:numFmt w:val="decimalFullWidth"/>
      <w:lvlText w:val="（%1）"/>
      <w:lvlJc w:val="left"/>
      <w:pPr>
        <w:ind w:left="720" w:hanging="720"/>
      </w:pPr>
      <w:rPr>
        <w:rFonts w:hint="default"/>
        <w:b/>
        <w:bC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6D9B3502"/>
    <w:multiLevelType w:val="hybridMultilevel"/>
    <w:tmpl w:val="8A207542"/>
    <w:lvl w:ilvl="0" w:tplc="8EF863C2">
      <w:start w:val="6"/>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13712E1"/>
    <w:multiLevelType w:val="hybridMultilevel"/>
    <w:tmpl w:val="E40AF4EC"/>
    <w:lvl w:ilvl="0" w:tplc="8182CCF6">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75505651"/>
    <w:multiLevelType w:val="hybridMultilevel"/>
    <w:tmpl w:val="7A2EC726"/>
    <w:lvl w:ilvl="0" w:tplc="9C5AB976">
      <w:start w:val="1"/>
      <w:numFmt w:val="decimalFullWidth"/>
      <w:lvlText w:val="（%1）"/>
      <w:lvlJc w:val="left"/>
      <w:pPr>
        <w:ind w:left="720" w:hanging="720"/>
      </w:pPr>
      <w:rPr>
        <w:rFonts w:hint="default"/>
        <w:b/>
        <w:sz w:val="21"/>
        <w:szCs w:val="21"/>
        <w:bdr w:val="none" w:sz="0" w:space="0" w:color="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77EB3608"/>
    <w:multiLevelType w:val="hybridMultilevel"/>
    <w:tmpl w:val="1ED099D0"/>
    <w:lvl w:ilvl="0" w:tplc="009835B8">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DAF7AEE"/>
    <w:multiLevelType w:val="hybridMultilevel"/>
    <w:tmpl w:val="9AB6E4C4"/>
    <w:lvl w:ilvl="0" w:tplc="B56C99FC">
      <w:start w:val="7"/>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EFB309A"/>
    <w:multiLevelType w:val="hybridMultilevel"/>
    <w:tmpl w:val="5DEA5606"/>
    <w:lvl w:ilvl="0" w:tplc="E842F09A">
      <w:start w:val="1"/>
      <w:numFmt w:val="decimalFullWidth"/>
      <w:lvlText w:val="（%1）"/>
      <w:lvlJc w:val="left"/>
      <w:pPr>
        <w:ind w:left="720" w:hanging="72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1"/>
  </w:num>
  <w:num w:numId="3">
    <w:abstractNumId w:val="8"/>
  </w:num>
  <w:num w:numId="4">
    <w:abstractNumId w:val="11"/>
  </w:num>
  <w:num w:numId="5">
    <w:abstractNumId w:val="10"/>
  </w:num>
  <w:num w:numId="6">
    <w:abstractNumId w:val="27"/>
  </w:num>
  <w:num w:numId="7">
    <w:abstractNumId w:val="19"/>
  </w:num>
  <w:num w:numId="8">
    <w:abstractNumId w:val="5"/>
  </w:num>
  <w:num w:numId="9">
    <w:abstractNumId w:val="0"/>
  </w:num>
  <w:num w:numId="10">
    <w:abstractNumId w:val="29"/>
  </w:num>
  <w:num w:numId="11">
    <w:abstractNumId w:val="28"/>
  </w:num>
  <w:num w:numId="12">
    <w:abstractNumId w:val="3"/>
  </w:num>
  <w:num w:numId="13">
    <w:abstractNumId w:val="26"/>
  </w:num>
  <w:num w:numId="14">
    <w:abstractNumId w:val="12"/>
  </w:num>
  <w:num w:numId="15">
    <w:abstractNumId w:val="25"/>
  </w:num>
  <w:num w:numId="16">
    <w:abstractNumId w:val="13"/>
  </w:num>
  <w:num w:numId="17">
    <w:abstractNumId w:val="17"/>
  </w:num>
  <w:num w:numId="18">
    <w:abstractNumId w:val="23"/>
  </w:num>
  <w:num w:numId="19">
    <w:abstractNumId w:val="7"/>
  </w:num>
  <w:num w:numId="20">
    <w:abstractNumId w:val="16"/>
  </w:num>
  <w:num w:numId="21">
    <w:abstractNumId w:val="30"/>
  </w:num>
  <w:num w:numId="22">
    <w:abstractNumId w:val="20"/>
  </w:num>
  <w:num w:numId="23">
    <w:abstractNumId w:val="2"/>
  </w:num>
  <w:num w:numId="24">
    <w:abstractNumId w:val="22"/>
  </w:num>
  <w:num w:numId="25">
    <w:abstractNumId w:val="4"/>
  </w:num>
  <w:num w:numId="26">
    <w:abstractNumId w:val="9"/>
  </w:num>
  <w:num w:numId="27">
    <w:abstractNumId w:val="24"/>
  </w:num>
  <w:num w:numId="28">
    <w:abstractNumId w:val="6"/>
  </w:num>
  <w:num w:numId="29">
    <w:abstractNumId w:val="15"/>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defaultTabStop w:val="50"/>
  <w:drawingGridHorizontalSpacing w:val="105"/>
  <w:drawingGridVerticalSpacing w:val="168"/>
  <w:displayHorizontalDrawingGridEvery w:val="0"/>
  <w:displayVerticalDrawingGridEvery w:val="2"/>
  <w:characterSpacingControl w:val="compressPunctuation"/>
  <w:hdrShapeDefaults>
    <o:shapedefaults v:ext="edit" spidmax="40961" style="v-text-anchor:middle" fillcolor="white">
      <v:fill color="white"/>
      <v:textbox inset="5.85pt,.7pt,5.85pt,.7pt"/>
      <o:colormru v:ext="edit" colors="#00fa7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2"/>
  </w:compat>
  <w:rsids>
    <w:rsidRoot w:val="00DE6796"/>
    <w:rsid w:val="00000B5E"/>
    <w:rsid w:val="000010D7"/>
    <w:rsid w:val="00002108"/>
    <w:rsid w:val="0000286D"/>
    <w:rsid w:val="00003D05"/>
    <w:rsid w:val="00004E03"/>
    <w:rsid w:val="00005BD5"/>
    <w:rsid w:val="00007993"/>
    <w:rsid w:val="00007ACA"/>
    <w:rsid w:val="0001101E"/>
    <w:rsid w:val="00012590"/>
    <w:rsid w:val="0001311B"/>
    <w:rsid w:val="0001344E"/>
    <w:rsid w:val="00013946"/>
    <w:rsid w:val="0001698D"/>
    <w:rsid w:val="00016B02"/>
    <w:rsid w:val="00017041"/>
    <w:rsid w:val="000208B3"/>
    <w:rsid w:val="00020A0D"/>
    <w:rsid w:val="0002110C"/>
    <w:rsid w:val="00021AB6"/>
    <w:rsid w:val="00021C7C"/>
    <w:rsid w:val="00023D56"/>
    <w:rsid w:val="00024CD0"/>
    <w:rsid w:val="00025976"/>
    <w:rsid w:val="000260FA"/>
    <w:rsid w:val="0003123C"/>
    <w:rsid w:val="00031D7F"/>
    <w:rsid w:val="00032119"/>
    <w:rsid w:val="000324FA"/>
    <w:rsid w:val="00033758"/>
    <w:rsid w:val="0003383D"/>
    <w:rsid w:val="00033EB6"/>
    <w:rsid w:val="0003520B"/>
    <w:rsid w:val="000352E8"/>
    <w:rsid w:val="0003564E"/>
    <w:rsid w:val="000375FE"/>
    <w:rsid w:val="00037729"/>
    <w:rsid w:val="00037E1A"/>
    <w:rsid w:val="00040F9D"/>
    <w:rsid w:val="0004150A"/>
    <w:rsid w:val="00041F46"/>
    <w:rsid w:val="00042B5F"/>
    <w:rsid w:val="00043CE6"/>
    <w:rsid w:val="000442F5"/>
    <w:rsid w:val="00044858"/>
    <w:rsid w:val="00044EE2"/>
    <w:rsid w:val="00045110"/>
    <w:rsid w:val="00045EC8"/>
    <w:rsid w:val="000479F0"/>
    <w:rsid w:val="00047AC3"/>
    <w:rsid w:val="000509C7"/>
    <w:rsid w:val="0005128C"/>
    <w:rsid w:val="00051646"/>
    <w:rsid w:val="00051D47"/>
    <w:rsid w:val="00053158"/>
    <w:rsid w:val="0005532B"/>
    <w:rsid w:val="000553E8"/>
    <w:rsid w:val="00055983"/>
    <w:rsid w:val="000573C3"/>
    <w:rsid w:val="00057B4E"/>
    <w:rsid w:val="000611CF"/>
    <w:rsid w:val="0006124C"/>
    <w:rsid w:val="00061EAF"/>
    <w:rsid w:val="00062504"/>
    <w:rsid w:val="000626CD"/>
    <w:rsid w:val="000640BE"/>
    <w:rsid w:val="00064928"/>
    <w:rsid w:val="0006528C"/>
    <w:rsid w:val="00066697"/>
    <w:rsid w:val="00067220"/>
    <w:rsid w:val="0007103D"/>
    <w:rsid w:val="00071683"/>
    <w:rsid w:val="00071F82"/>
    <w:rsid w:val="00071FF3"/>
    <w:rsid w:val="00072FE9"/>
    <w:rsid w:val="00073F89"/>
    <w:rsid w:val="00074B6E"/>
    <w:rsid w:val="00074D93"/>
    <w:rsid w:val="00075BF3"/>
    <w:rsid w:val="00075CB6"/>
    <w:rsid w:val="0007611B"/>
    <w:rsid w:val="00076731"/>
    <w:rsid w:val="00081AD1"/>
    <w:rsid w:val="00081E7F"/>
    <w:rsid w:val="0008244C"/>
    <w:rsid w:val="0008325C"/>
    <w:rsid w:val="000836F6"/>
    <w:rsid w:val="00084243"/>
    <w:rsid w:val="0008454F"/>
    <w:rsid w:val="000846FF"/>
    <w:rsid w:val="000849F9"/>
    <w:rsid w:val="00085071"/>
    <w:rsid w:val="00085929"/>
    <w:rsid w:val="00085EAC"/>
    <w:rsid w:val="000861ED"/>
    <w:rsid w:val="00086EBF"/>
    <w:rsid w:val="00086FED"/>
    <w:rsid w:val="00087786"/>
    <w:rsid w:val="000879B6"/>
    <w:rsid w:val="00090230"/>
    <w:rsid w:val="00090F30"/>
    <w:rsid w:val="00091814"/>
    <w:rsid w:val="00091AEF"/>
    <w:rsid w:val="00092381"/>
    <w:rsid w:val="0009303D"/>
    <w:rsid w:val="00093164"/>
    <w:rsid w:val="000933F1"/>
    <w:rsid w:val="000954D1"/>
    <w:rsid w:val="00095545"/>
    <w:rsid w:val="000963B7"/>
    <w:rsid w:val="00097F6D"/>
    <w:rsid w:val="000A0637"/>
    <w:rsid w:val="000A0D25"/>
    <w:rsid w:val="000A1D22"/>
    <w:rsid w:val="000A1E64"/>
    <w:rsid w:val="000A1EDA"/>
    <w:rsid w:val="000A4CE8"/>
    <w:rsid w:val="000A4D58"/>
    <w:rsid w:val="000A7CCA"/>
    <w:rsid w:val="000B07C1"/>
    <w:rsid w:val="000B0BBA"/>
    <w:rsid w:val="000B1F12"/>
    <w:rsid w:val="000B245F"/>
    <w:rsid w:val="000B28D0"/>
    <w:rsid w:val="000B2944"/>
    <w:rsid w:val="000B3481"/>
    <w:rsid w:val="000B3F51"/>
    <w:rsid w:val="000B4D60"/>
    <w:rsid w:val="000B4F72"/>
    <w:rsid w:val="000B564C"/>
    <w:rsid w:val="000B59B3"/>
    <w:rsid w:val="000B67BD"/>
    <w:rsid w:val="000B6F58"/>
    <w:rsid w:val="000B76BE"/>
    <w:rsid w:val="000B7C6C"/>
    <w:rsid w:val="000C0D7D"/>
    <w:rsid w:val="000C15B8"/>
    <w:rsid w:val="000C1903"/>
    <w:rsid w:val="000C1D0E"/>
    <w:rsid w:val="000C316A"/>
    <w:rsid w:val="000C7020"/>
    <w:rsid w:val="000C7C57"/>
    <w:rsid w:val="000D0CFA"/>
    <w:rsid w:val="000D4A8D"/>
    <w:rsid w:val="000D5450"/>
    <w:rsid w:val="000D59B3"/>
    <w:rsid w:val="000D7748"/>
    <w:rsid w:val="000E0994"/>
    <w:rsid w:val="000E0C28"/>
    <w:rsid w:val="000E145D"/>
    <w:rsid w:val="000E43EB"/>
    <w:rsid w:val="000E48D3"/>
    <w:rsid w:val="000E5315"/>
    <w:rsid w:val="000E5B7F"/>
    <w:rsid w:val="000E5FEA"/>
    <w:rsid w:val="000E698A"/>
    <w:rsid w:val="000E6BBE"/>
    <w:rsid w:val="000E6D12"/>
    <w:rsid w:val="000E711D"/>
    <w:rsid w:val="000E7E50"/>
    <w:rsid w:val="000F0009"/>
    <w:rsid w:val="000F0801"/>
    <w:rsid w:val="000F256A"/>
    <w:rsid w:val="000F2BF5"/>
    <w:rsid w:val="000F32E4"/>
    <w:rsid w:val="000F3E9E"/>
    <w:rsid w:val="000F47AA"/>
    <w:rsid w:val="000F664F"/>
    <w:rsid w:val="000F7885"/>
    <w:rsid w:val="000F7D14"/>
    <w:rsid w:val="0010050C"/>
    <w:rsid w:val="001020BF"/>
    <w:rsid w:val="00102FFA"/>
    <w:rsid w:val="001031BF"/>
    <w:rsid w:val="0010384C"/>
    <w:rsid w:val="00106575"/>
    <w:rsid w:val="00106A72"/>
    <w:rsid w:val="00106EC5"/>
    <w:rsid w:val="00107A35"/>
    <w:rsid w:val="0011109A"/>
    <w:rsid w:val="0011259A"/>
    <w:rsid w:val="00112811"/>
    <w:rsid w:val="00114275"/>
    <w:rsid w:val="00115D52"/>
    <w:rsid w:val="00116E4C"/>
    <w:rsid w:val="001171C2"/>
    <w:rsid w:val="0011791F"/>
    <w:rsid w:val="00121808"/>
    <w:rsid w:val="00122906"/>
    <w:rsid w:val="00125B44"/>
    <w:rsid w:val="00126362"/>
    <w:rsid w:val="00126369"/>
    <w:rsid w:val="00126822"/>
    <w:rsid w:val="0013185A"/>
    <w:rsid w:val="001321F0"/>
    <w:rsid w:val="00132F92"/>
    <w:rsid w:val="00133D33"/>
    <w:rsid w:val="00133D48"/>
    <w:rsid w:val="001349FB"/>
    <w:rsid w:val="0013512E"/>
    <w:rsid w:val="00136238"/>
    <w:rsid w:val="00137FB3"/>
    <w:rsid w:val="001401CB"/>
    <w:rsid w:val="00140259"/>
    <w:rsid w:val="00141805"/>
    <w:rsid w:val="001431C7"/>
    <w:rsid w:val="001435A5"/>
    <w:rsid w:val="001438DD"/>
    <w:rsid w:val="001442FD"/>
    <w:rsid w:val="001444B2"/>
    <w:rsid w:val="0014482B"/>
    <w:rsid w:val="00145D01"/>
    <w:rsid w:val="00147C8D"/>
    <w:rsid w:val="00150BD4"/>
    <w:rsid w:val="00150BFD"/>
    <w:rsid w:val="0015157E"/>
    <w:rsid w:val="001541B6"/>
    <w:rsid w:val="001545AF"/>
    <w:rsid w:val="001545D9"/>
    <w:rsid w:val="00154F75"/>
    <w:rsid w:val="00155463"/>
    <w:rsid w:val="001554E3"/>
    <w:rsid w:val="00155D92"/>
    <w:rsid w:val="00155DD9"/>
    <w:rsid w:val="00155E29"/>
    <w:rsid w:val="0015637B"/>
    <w:rsid w:val="0015685C"/>
    <w:rsid w:val="00157097"/>
    <w:rsid w:val="001603DF"/>
    <w:rsid w:val="00160BFE"/>
    <w:rsid w:val="00161B2D"/>
    <w:rsid w:val="00161CEA"/>
    <w:rsid w:val="00161E5C"/>
    <w:rsid w:val="001626A6"/>
    <w:rsid w:val="00162D6A"/>
    <w:rsid w:val="00162E30"/>
    <w:rsid w:val="001638FD"/>
    <w:rsid w:val="00163983"/>
    <w:rsid w:val="00164198"/>
    <w:rsid w:val="00164D6D"/>
    <w:rsid w:val="00166405"/>
    <w:rsid w:val="001667A6"/>
    <w:rsid w:val="0016698D"/>
    <w:rsid w:val="0017071C"/>
    <w:rsid w:val="00170B33"/>
    <w:rsid w:val="00170B49"/>
    <w:rsid w:val="00171369"/>
    <w:rsid w:val="00171421"/>
    <w:rsid w:val="00171799"/>
    <w:rsid w:val="00172624"/>
    <w:rsid w:val="00174ACF"/>
    <w:rsid w:val="0017760D"/>
    <w:rsid w:val="00177B24"/>
    <w:rsid w:val="00180D04"/>
    <w:rsid w:val="0018119C"/>
    <w:rsid w:val="00181BD2"/>
    <w:rsid w:val="00182064"/>
    <w:rsid w:val="00183A6D"/>
    <w:rsid w:val="00183C60"/>
    <w:rsid w:val="00184A9B"/>
    <w:rsid w:val="001855C3"/>
    <w:rsid w:val="00186A99"/>
    <w:rsid w:val="001872E8"/>
    <w:rsid w:val="00187A2D"/>
    <w:rsid w:val="00190762"/>
    <w:rsid w:val="00191442"/>
    <w:rsid w:val="0019236E"/>
    <w:rsid w:val="001925D2"/>
    <w:rsid w:val="00192BD7"/>
    <w:rsid w:val="00194924"/>
    <w:rsid w:val="00194970"/>
    <w:rsid w:val="00195031"/>
    <w:rsid w:val="00196FCD"/>
    <w:rsid w:val="0019713C"/>
    <w:rsid w:val="001A075B"/>
    <w:rsid w:val="001A0EA7"/>
    <w:rsid w:val="001A1D93"/>
    <w:rsid w:val="001A2A5D"/>
    <w:rsid w:val="001A2C25"/>
    <w:rsid w:val="001A5D1F"/>
    <w:rsid w:val="001A5D22"/>
    <w:rsid w:val="001A6CBF"/>
    <w:rsid w:val="001A7054"/>
    <w:rsid w:val="001A713E"/>
    <w:rsid w:val="001A7CE0"/>
    <w:rsid w:val="001B1826"/>
    <w:rsid w:val="001B43DE"/>
    <w:rsid w:val="001B49A7"/>
    <w:rsid w:val="001B5A8B"/>
    <w:rsid w:val="001B6B9C"/>
    <w:rsid w:val="001C038B"/>
    <w:rsid w:val="001C18A8"/>
    <w:rsid w:val="001C1CF1"/>
    <w:rsid w:val="001C43AB"/>
    <w:rsid w:val="001C46DB"/>
    <w:rsid w:val="001C4FB3"/>
    <w:rsid w:val="001D0866"/>
    <w:rsid w:val="001D1E07"/>
    <w:rsid w:val="001D20BC"/>
    <w:rsid w:val="001D277F"/>
    <w:rsid w:val="001D3114"/>
    <w:rsid w:val="001D3433"/>
    <w:rsid w:val="001D5E4A"/>
    <w:rsid w:val="001D6A22"/>
    <w:rsid w:val="001D7BC0"/>
    <w:rsid w:val="001E06C3"/>
    <w:rsid w:val="001E1280"/>
    <w:rsid w:val="001E1747"/>
    <w:rsid w:val="001E17B1"/>
    <w:rsid w:val="001E1A3A"/>
    <w:rsid w:val="001E27C9"/>
    <w:rsid w:val="001E2E16"/>
    <w:rsid w:val="001E33FE"/>
    <w:rsid w:val="001E3832"/>
    <w:rsid w:val="001E4201"/>
    <w:rsid w:val="001E4463"/>
    <w:rsid w:val="001E4BCB"/>
    <w:rsid w:val="001E4C0D"/>
    <w:rsid w:val="001E5C8E"/>
    <w:rsid w:val="001E61D6"/>
    <w:rsid w:val="001E6B8F"/>
    <w:rsid w:val="001E7092"/>
    <w:rsid w:val="001E7492"/>
    <w:rsid w:val="001E7938"/>
    <w:rsid w:val="001F04DA"/>
    <w:rsid w:val="001F09BB"/>
    <w:rsid w:val="001F1AD2"/>
    <w:rsid w:val="001F1F14"/>
    <w:rsid w:val="001F2FC6"/>
    <w:rsid w:val="001F32E9"/>
    <w:rsid w:val="001F3DAB"/>
    <w:rsid w:val="001F4129"/>
    <w:rsid w:val="001F4699"/>
    <w:rsid w:val="001F5E5C"/>
    <w:rsid w:val="001F6060"/>
    <w:rsid w:val="001F69B2"/>
    <w:rsid w:val="001F7B41"/>
    <w:rsid w:val="002009E6"/>
    <w:rsid w:val="0020168B"/>
    <w:rsid w:val="00201FDD"/>
    <w:rsid w:val="0020203F"/>
    <w:rsid w:val="00202FA5"/>
    <w:rsid w:val="00205BDA"/>
    <w:rsid w:val="00205D76"/>
    <w:rsid w:val="002077AB"/>
    <w:rsid w:val="00210613"/>
    <w:rsid w:val="00211572"/>
    <w:rsid w:val="002121D8"/>
    <w:rsid w:val="00213F86"/>
    <w:rsid w:val="00215344"/>
    <w:rsid w:val="00215CFA"/>
    <w:rsid w:val="00215FD0"/>
    <w:rsid w:val="00216311"/>
    <w:rsid w:val="002206DF"/>
    <w:rsid w:val="00221231"/>
    <w:rsid w:val="002213D5"/>
    <w:rsid w:val="002225E6"/>
    <w:rsid w:val="00222BDD"/>
    <w:rsid w:val="00222D30"/>
    <w:rsid w:val="00223CDE"/>
    <w:rsid w:val="0022454A"/>
    <w:rsid w:val="0022541B"/>
    <w:rsid w:val="00227016"/>
    <w:rsid w:val="002322AF"/>
    <w:rsid w:val="00232C93"/>
    <w:rsid w:val="002357D2"/>
    <w:rsid w:val="00235F3C"/>
    <w:rsid w:val="00236F32"/>
    <w:rsid w:val="002378D6"/>
    <w:rsid w:val="00237BE3"/>
    <w:rsid w:val="00241641"/>
    <w:rsid w:val="002417D0"/>
    <w:rsid w:val="00241E9F"/>
    <w:rsid w:val="00243FC1"/>
    <w:rsid w:val="0024536E"/>
    <w:rsid w:val="0024562B"/>
    <w:rsid w:val="002459CF"/>
    <w:rsid w:val="00246202"/>
    <w:rsid w:val="00246D82"/>
    <w:rsid w:val="00250E99"/>
    <w:rsid w:val="002523D4"/>
    <w:rsid w:val="00253B40"/>
    <w:rsid w:val="002542EA"/>
    <w:rsid w:val="00255D05"/>
    <w:rsid w:val="00256DB8"/>
    <w:rsid w:val="00260D67"/>
    <w:rsid w:val="00261994"/>
    <w:rsid w:val="00262521"/>
    <w:rsid w:val="00262EED"/>
    <w:rsid w:val="00263E45"/>
    <w:rsid w:val="002647AA"/>
    <w:rsid w:val="00266627"/>
    <w:rsid w:val="002678FF"/>
    <w:rsid w:val="002705A8"/>
    <w:rsid w:val="00272F31"/>
    <w:rsid w:val="0027337C"/>
    <w:rsid w:val="0027483E"/>
    <w:rsid w:val="00277A4A"/>
    <w:rsid w:val="0028027A"/>
    <w:rsid w:val="0028189F"/>
    <w:rsid w:val="002823BB"/>
    <w:rsid w:val="00282BDD"/>
    <w:rsid w:val="00282EFC"/>
    <w:rsid w:val="0028457B"/>
    <w:rsid w:val="00284A6B"/>
    <w:rsid w:val="00284D6C"/>
    <w:rsid w:val="00285357"/>
    <w:rsid w:val="00285C16"/>
    <w:rsid w:val="00286883"/>
    <w:rsid w:val="002877BA"/>
    <w:rsid w:val="0028796B"/>
    <w:rsid w:val="00291C8B"/>
    <w:rsid w:val="002922B8"/>
    <w:rsid w:val="00293442"/>
    <w:rsid w:val="0029371C"/>
    <w:rsid w:val="00293CC7"/>
    <w:rsid w:val="0029501D"/>
    <w:rsid w:val="00297A22"/>
    <w:rsid w:val="002A02FC"/>
    <w:rsid w:val="002A09A3"/>
    <w:rsid w:val="002A267C"/>
    <w:rsid w:val="002A2CB5"/>
    <w:rsid w:val="002A3703"/>
    <w:rsid w:val="002A3D13"/>
    <w:rsid w:val="002A419F"/>
    <w:rsid w:val="002A4AE1"/>
    <w:rsid w:val="002A5773"/>
    <w:rsid w:val="002A5B7D"/>
    <w:rsid w:val="002A73F4"/>
    <w:rsid w:val="002B2955"/>
    <w:rsid w:val="002B2975"/>
    <w:rsid w:val="002B3053"/>
    <w:rsid w:val="002B380D"/>
    <w:rsid w:val="002B45A7"/>
    <w:rsid w:val="002B559A"/>
    <w:rsid w:val="002B5AC8"/>
    <w:rsid w:val="002B5CE7"/>
    <w:rsid w:val="002B6185"/>
    <w:rsid w:val="002C0A99"/>
    <w:rsid w:val="002C0EBD"/>
    <w:rsid w:val="002C1860"/>
    <w:rsid w:val="002C3185"/>
    <w:rsid w:val="002C3FF8"/>
    <w:rsid w:val="002C4793"/>
    <w:rsid w:val="002C4E47"/>
    <w:rsid w:val="002C5205"/>
    <w:rsid w:val="002C659A"/>
    <w:rsid w:val="002C7A1B"/>
    <w:rsid w:val="002C7EF5"/>
    <w:rsid w:val="002D0189"/>
    <w:rsid w:val="002D0539"/>
    <w:rsid w:val="002D1767"/>
    <w:rsid w:val="002D17FB"/>
    <w:rsid w:val="002D4305"/>
    <w:rsid w:val="002D4A3D"/>
    <w:rsid w:val="002E129C"/>
    <w:rsid w:val="002E1480"/>
    <w:rsid w:val="002E193C"/>
    <w:rsid w:val="002E19B2"/>
    <w:rsid w:val="002E386F"/>
    <w:rsid w:val="002E3A88"/>
    <w:rsid w:val="002E5BA5"/>
    <w:rsid w:val="002E7DDA"/>
    <w:rsid w:val="002F0A82"/>
    <w:rsid w:val="002F1D72"/>
    <w:rsid w:val="002F2293"/>
    <w:rsid w:val="002F2554"/>
    <w:rsid w:val="002F2691"/>
    <w:rsid w:val="002F329D"/>
    <w:rsid w:val="002F3BDE"/>
    <w:rsid w:val="002F3C52"/>
    <w:rsid w:val="002F406A"/>
    <w:rsid w:val="002F4479"/>
    <w:rsid w:val="002F7991"/>
    <w:rsid w:val="002F7F78"/>
    <w:rsid w:val="00300555"/>
    <w:rsid w:val="00300D3B"/>
    <w:rsid w:val="00301C89"/>
    <w:rsid w:val="003029AE"/>
    <w:rsid w:val="00302B50"/>
    <w:rsid w:val="00303835"/>
    <w:rsid w:val="0030481D"/>
    <w:rsid w:val="00304AE8"/>
    <w:rsid w:val="00304BEF"/>
    <w:rsid w:val="0030508C"/>
    <w:rsid w:val="003054A7"/>
    <w:rsid w:val="00306466"/>
    <w:rsid w:val="00307EC6"/>
    <w:rsid w:val="00312055"/>
    <w:rsid w:val="003124DE"/>
    <w:rsid w:val="00315954"/>
    <w:rsid w:val="003168BF"/>
    <w:rsid w:val="00316DF3"/>
    <w:rsid w:val="00317D14"/>
    <w:rsid w:val="003207C8"/>
    <w:rsid w:val="00321CA6"/>
    <w:rsid w:val="00323335"/>
    <w:rsid w:val="003236EE"/>
    <w:rsid w:val="003249CD"/>
    <w:rsid w:val="00324E1E"/>
    <w:rsid w:val="00325501"/>
    <w:rsid w:val="00327F8A"/>
    <w:rsid w:val="00330056"/>
    <w:rsid w:val="00330BC5"/>
    <w:rsid w:val="0033128A"/>
    <w:rsid w:val="0033144C"/>
    <w:rsid w:val="00331795"/>
    <w:rsid w:val="003341A2"/>
    <w:rsid w:val="003359FE"/>
    <w:rsid w:val="00335B77"/>
    <w:rsid w:val="00336042"/>
    <w:rsid w:val="00336157"/>
    <w:rsid w:val="003364CC"/>
    <w:rsid w:val="00340B0B"/>
    <w:rsid w:val="00340CCA"/>
    <w:rsid w:val="003420C0"/>
    <w:rsid w:val="00342656"/>
    <w:rsid w:val="00343112"/>
    <w:rsid w:val="00343224"/>
    <w:rsid w:val="00343374"/>
    <w:rsid w:val="00344474"/>
    <w:rsid w:val="00344E46"/>
    <w:rsid w:val="0034567E"/>
    <w:rsid w:val="00346C1F"/>
    <w:rsid w:val="00346CE6"/>
    <w:rsid w:val="00347722"/>
    <w:rsid w:val="00347A62"/>
    <w:rsid w:val="00351674"/>
    <w:rsid w:val="00354143"/>
    <w:rsid w:val="00354164"/>
    <w:rsid w:val="00354184"/>
    <w:rsid w:val="00354551"/>
    <w:rsid w:val="0035500F"/>
    <w:rsid w:val="003557A6"/>
    <w:rsid w:val="003563A2"/>
    <w:rsid w:val="00356409"/>
    <w:rsid w:val="00356E0B"/>
    <w:rsid w:val="0035729D"/>
    <w:rsid w:val="0036053D"/>
    <w:rsid w:val="003618C2"/>
    <w:rsid w:val="003624DE"/>
    <w:rsid w:val="00362AC3"/>
    <w:rsid w:val="00362E51"/>
    <w:rsid w:val="003632E2"/>
    <w:rsid w:val="00365DC3"/>
    <w:rsid w:val="0036664B"/>
    <w:rsid w:val="00366DA7"/>
    <w:rsid w:val="00367750"/>
    <w:rsid w:val="003700B7"/>
    <w:rsid w:val="0037112A"/>
    <w:rsid w:val="0037212F"/>
    <w:rsid w:val="003730B9"/>
    <w:rsid w:val="00374437"/>
    <w:rsid w:val="00374FF7"/>
    <w:rsid w:val="003755D7"/>
    <w:rsid w:val="00375CEF"/>
    <w:rsid w:val="00375FC4"/>
    <w:rsid w:val="00376630"/>
    <w:rsid w:val="00376D01"/>
    <w:rsid w:val="00376D0B"/>
    <w:rsid w:val="0037784B"/>
    <w:rsid w:val="00380640"/>
    <w:rsid w:val="00380A30"/>
    <w:rsid w:val="00380E71"/>
    <w:rsid w:val="00381A9B"/>
    <w:rsid w:val="00382B90"/>
    <w:rsid w:val="00383C90"/>
    <w:rsid w:val="00384496"/>
    <w:rsid w:val="003845B0"/>
    <w:rsid w:val="0038502E"/>
    <w:rsid w:val="00385414"/>
    <w:rsid w:val="00385C7C"/>
    <w:rsid w:val="0038720B"/>
    <w:rsid w:val="00387297"/>
    <w:rsid w:val="00390E71"/>
    <w:rsid w:val="003922BE"/>
    <w:rsid w:val="003924E4"/>
    <w:rsid w:val="0039382A"/>
    <w:rsid w:val="003938E0"/>
    <w:rsid w:val="0039392B"/>
    <w:rsid w:val="00393F07"/>
    <w:rsid w:val="0039433F"/>
    <w:rsid w:val="00394707"/>
    <w:rsid w:val="00394CC5"/>
    <w:rsid w:val="00394DE3"/>
    <w:rsid w:val="00396448"/>
    <w:rsid w:val="00396AD3"/>
    <w:rsid w:val="003A1992"/>
    <w:rsid w:val="003A222F"/>
    <w:rsid w:val="003A2BDF"/>
    <w:rsid w:val="003A2CDB"/>
    <w:rsid w:val="003A2D3C"/>
    <w:rsid w:val="003A327C"/>
    <w:rsid w:val="003A3C87"/>
    <w:rsid w:val="003A3CA0"/>
    <w:rsid w:val="003A3F4B"/>
    <w:rsid w:val="003A6D5D"/>
    <w:rsid w:val="003B0261"/>
    <w:rsid w:val="003B23FC"/>
    <w:rsid w:val="003B2766"/>
    <w:rsid w:val="003B3999"/>
    <w:rsid w:val="003B6295"/>
    <w:rsid w:val="003B6E3B"/>
    <w:rsid w:val="003B7AD5"/>
    <w:rsid w:val="003C0039"/>
    <w:rsid w:val="003C08C2"/>
    <w:rsid w:val="003C099E"/>
    <w:rsid w:val="003C147D"/>
    <w:rsid w:val="003C1FE2"/>
    <w:rsid w:val="003C3600"/>
    <w:rsid w:val="003C43FB"/>
    <w:rsid w:val="003C65FB"/>
    <w:rsid w:val="003C709C"/>
    <w:rsid w:val="003C715D"/>
    <w:rsid w:val="003C744D"/>
    <w:rsid w:val="003C7BFE"/>
    <w:rsid w:val="003D075B"/>
    <w:rsid w:val="003D0FEC"/>
    <w:rsid w:val="003D34EC"/>
    <w:rsid w:val="003D3C2F"/>
    <w:rsid w:val="003D42D7"/>
    <w:rsid w:val="003D5B41"/>
    <w:rsid w:val="003D5CE2"/>
    <w:rsid w:val="003D705B"/>
    <w:rsid w:val="003E03A0"/>
    <w:rsid w:val="003E089B"/>
    <w:rsid w:val="003E16A1"/>
    <w:rsid w:val="003E1F53"/>
    <w:rsid w:val="003E28AF"/>
    <w:rsid w:val="003E46D3"/>
    <w:rsid w:val="003E502F"/>
    <w:rsid w:val="003E50B1"/>
    <w:rsid w:val="003E5122"/>
    <w:rsid w:val="003E5BC4"/>
    <w:rsid w:val="003E72A1"/>
    <w:rsid w:val="003F0875"/>
    <w:rsid w:val="003F10AA"/>
    <w:rsid w:val="003F10FE"/>
    <w:rsid w:val="003F24B9"/>
    <w:rsid w:val="003F2961"/>
    <w:rsid w:val="003F4CB7"/>
    <w:rsid w:val="003F4F54"/>
    <w:rsid w:val="003F5EC6"/>
    <w:rsid w:val="003F7565"/>
    <w:rsid w:val="00400F03"/>
    <w:rsid w:val="00400FF2"/>
    <w:rsid w:val="00401688"/>
    <w:rsid w:val="00401B9D"/>
    <w:rsid w:val="004033C9"/>
    <w:rsid w:val="00403427"/>
    <w:rsid w:val="00403659"/>
    <w:rsid w:val="00403935"/>
    <w:rsid w:val="00403D92"/>
    <w:rsid w:val="0040445C"/>
    <w:rsid w:val="004050FA"/>
    <w:rsid w:val="004059FD"/>
    <w:rsid w:val="0040609E"/>
    <w:rsid w:val="00414FFD"/>
    <w:rsid w:val="0041565E"/>
    <w:rsid w:val="00416AD7"/>
    <w:rsid w:val="00416B34"/>
    <w:rsid w:val="004174D5"/>
    <w:rsid w:val="004175EF"/>
    <w:rsid w:val="00417756"/>
    <w:rsid w:val="0041789C"/>
    <w:rsid w:val="00420545"/>
    <w:rsid w:val="00420C88"/>
    <w:rsid w:val="0042142C"/>
    <w:rsid w:val="004225C9"/>
    <w:rsid w:val="00424B93"/>
    <w:rsid w:val="00425158"/>
    <w:rsid w:val="00425CC0"/>
    <w:rsid w:val="00426294"/>
    <w:rsid w:val="00426BBE"/>
    <w:rsid w:val="004310B1"/>
    <w:rsid w:val="0043162B"/>
    <w:rsid w:val="00431F84"/>
    <w:rsid w:val="00433BD8"/>
    <w:rsid w:val="00435186"/>
    <w:rsid w:val="00436430"/>
    <w:rsid w:val="00436903"/>
    <w:rsid w:val="00436AFF"/>
    <w:rsid w:val="00441ACD"/>
    <w:rsid w:val="00442165"/>
    <w:rsid w:val="004427A7"/>
    <w:rsid w:val="0044361B"/>
    <w:rsid w:val="00444004"/>
    <w:rsid w:val="00445026"/>
    <w:rsid w:val="00445276"/>
    <w:rsid w:val="0044554F"/>
    <w:rsid w:val="00445751"/>
    <w:rsid w:val="00447DC3"/>
    <w:rsid w:val="00450F83"/>
    <w:rsid w:val="00451EC5"/>
    <w:rsid w:val="00452458"/>
    <w:rsid w:val="00452559"/>
    <w:rsid w:val="004525AE"/>
    <w:rsid w:val="00453B1C"/>
    <w:rsid w:val="0045428A"/>
    <w:rsid w:val="004549B3"/>
    <w:rsid w:val="00455032"/>
    <w:rsid w:val="00455887"/>
    <w:rsid w:val="00455DB9"/>
    <w:rsid w:val="0046109D"/>
    <w:rsid w:val="00461CA9"/>
    <w:rsid w:val="00461D90"/>
    <w:rsid w:val="00463F67"/>
    <w:rsid w:val="00463FED"/>
    <w:rsid w:val="004642DB"/>
    <w:rsid w:val="004665B8"/>
    <w:rsid w:val="0046690D"/>
    <w:rsid w:val="00467843"/>
    <w:rsid w:val="004714AA"/>
    <w:rsid w:val="0047192F"/>
    <w:rsid w:val="004719FA"/>
    <w:rsid w:val="00471EF1"/>
    <w:rsid w:val="0047288A"/>
    <w:rsid w:val="004729A8"/>
    <w:rsid w:val="004737F5"/>
    <w:rsid w:val="00473C13"/>
    <w:rsid w:val="0047480A"/>
    <w:rsid w:val="00475A0D"/>
    <w:rsid w:val="004769D4"/>
    <w:rsid w:val="0047788F"/>
    <w:rsid w:val="004803CB"/>
    <w:rsid w:val="00480C22"/>
    <w:rsid w:val="00480CD5"/>
    <w:rsid w:val="00481D74"/>
    <w:rsid w:val="00483980"/>
    <w:rsid w:val="00484B63"/>
    <w:rsid w:val="00484BFA"/>
    <w:rsid w:val="004858F3"/>
    <w:rsid w:val="004867F8"/>
    <w:rsid w:val="00486D64"/>
    <w:rsid w:val="00490FBB"/>
    <w:rsid w:val="0049229A"/>
    <w:rsid w:val="00493268"/>
    <w:rsid w:val="0049566A"/>
    <w:rsid w:val="0049615A"/>
    <w:rsid w:val="00496659"/>
    <w:rsid w:val="00496F6A"/>
    <w:rsid w:val="00497926"/>
    <w:rsid w:val="00497CD3"/>
    <w:rsid w:val="004A1444"/>
    <w:rsid w:val="004A1CA4"/>
    <w:rsid w:val="004A20BF"/>
    <w:rsid w:val="004A2708"/>
    <w:rsid w:val="004A2C90"/>
    <w:rsid w:val="004A74DE"/>
    <w:rsid w:val="004B1673"/>
    <w:rsid w:val="004B2564"/>
    <w:rsid w:val="004B3159"/>
    <w:rsid w:val="004B36A6"/>
    <w:rsid w:val="004B49A3"/>
    <w:rsid w:val="004B4CF1"/>
    <w:rsid w:val="004B51EB"/>
    <w:rsid w:val="004B70B8"/>
    <w:rsid w:val="004C1E20"/>
    <w:rsid w:val="004C5229"/>
    <w:rsid w:val="004C5D2B"/>
    <w:rsid w:val="004C60E0"/>
    <w:rsid w:val="004C66FD"/>
    <w:rsid w:val="004C7CF9"/>
    <w:rsid w:val="004D01B7"/>
    <w:rsid w:val="004D03A7"/>
    <w:rsid w:val="004D2978"/>
    <w:rsid w:val="004D3272"/>
    <w:rsid w:val="004D34CD"/>
    <w:rsid w:val="004D35E8"/>
    <w:rsid w:val="004D39E6"/>
    <w:rsid w:val="004D3E8B"/>
    <w:rsid w:val="004D3F41"/>
    <w:rsid w:val="004D415D"/>
    <w:rsid w:val="004D45A2"/>
    <w:rsid w:val="004D5A9A"/>
    <w:rsid w:val="004D6437"/>
    <w:rsid w:val="004D65EC"/>
    <w:rsid w:val="004E0DEE"/>
    <w:rsid w:val="004E14EF"/>
    <w:rsid w:val="004E1DCC"/>
    <w:rsid w:val="004E2843"/>
    <w:rsid w:val="004E4A1C"/>
    <w:rsid w:val="004E4A80"/>
    <w:rsid w:val="004E5D97"/>
    <w:rsid w:val="004E7627"/>
    <w:rsid w:val="004E7715"/>
    <w:rsid w:val="004E7C19"/>
    <w:rsid w:val="004F046D"/>
    <w:rsid w:val="004F3A36"/>
    <w:rsid w:val="004F4047"/>
    <w:rsid w:val="004F44FB"/>
    <w:rsid w:val="004F4AD8"/>
    <w:rsid w:val="004F5233"/>
    <w:rsid w:val="004F6E4E"/>
    <w:rsid w:val="004F6F31"/>
    <w:rsid w:val="004F7373"/>
    <w:rsid w:val="004F7F9F"/>
    <w:rsid w:val="00500A74"/>
    <w:rsid w:val="00500F92"/>
    <w:rsid w:val="005023F9"/>
    <w:rsid w:val="005043B2"/>
    <w:rsid w:val="005044C5"/>
    <w:rsid w:val="00504A6D"/>
    <w:rsid w:val="00505456"/>
    <w:rsid w:val="00505EE7"/>
    <w:rsid w:val="005067B4"/>
    <w:rsid w:val="00506A22"/>
    <w:rsid w:val="0050776C"/>
    <w:rsid w:val="005078F1"/>
    <w:rsid w:val="00507C9B"/>
    <w:rsid w:val="00507FB7"/>
    <w:rsid w:val="00511CB7"/>
    <w:rsid w:val="0051464E"/>
    <w:rsid w:val="005157EB"/>
    <w:rsid w:val="00515DCE"/>
    <w:rsid w:val="00523A8A"/>
    <w:rsid w:val="00524832"/>
    <w:rsid w:val="0052590C"/>
    <w:rsid w:val="00526012"/>
    <w:rsid w:val="00526F83"/>
    <w:rsid w:val="00530B74"/>
    <w:rsid w:val="00531445"/>
    <w:rsid w:val="00533211"/>
    <w:rsid w:val="00533C78"/>
    <w:rsid w:val="005353AF"/>
    <w:rsid w:val="005354AB"/>
    <w:rsid w:val="0053572B"/>
    <w:rsid w:val="00537315"/>
    <w:rsid w:val="0054005C"/>
    <w:rsid w:val="00540ADD"/>
    <w:rsid w:val="00540C06"/>
    <w:rsid w:val="00541C3F"/>
    <w:rsid w:val="00541C4A"/>
    <w:rsid w:val="005427F0"/>
    <w:rsid w:val="00543491"/>
    <w:rsid w:val="0054415B"/>
    <w:rsid w:val="00544B6E"/>
    <w:rsid w:val="00544EF1"/>
    <w:rsid w:val="0054517F"/>
    <w:rsid w:val="0054525E"/>
    <w:rsid w:val="005454AA"/>
    <w:rsid w:val="0054781C"/>
    <w:rsid w:val="005509FC"/>
    <w:rsid w:val="00550FDE"/>
    <w:rsid w:val="005510E5"/>
    <w:rsid w:val="005518EB"/>
    <w:rsid w:val="00551D22"/>
    <w:rsid w:val="00552E39"/>
    <w:rsid w:val="005554BD"/>
    <w:rsid w:val="00557561"/>
    <w:rsid w:val="005579B5"/>
    <w:rsid w:val="00560479"/>
    <w:rsid w:val="00562605"/>
    <w:rsid w:val="00562854"/>
    <w:rsid w:val="00562C04"/>
    <w:rsid w:val="005658D1"/>
    <w:rsid w:val="00567900"/>
    <w:rsid w:val="00567D8F"/>
    <w:rsid w:val="00567EEF"/>
    <w:rsid w:val="00567EFD"/>
    <w:rsid w:val="0057052D"/>
    <w:rsid w:val="0057086F"/>
    <w:rsid w:val="00570C3B"/>
    <w:rsid w:val="00572268"/>
    <w:rsid w:val="00572822"/>
    <w:rsid w:val="00572B49"/>
    <w:rsid w:val="00575DF3"/>
    <w:rsid w:val="00576387"/>
    <w:rsid w:val="005767D2"/>
    <w:rsid w:val="0057771A"/>
    <w:rsid w:val="005811E7"/>
    <w:rsid w:val="00581BA7"/>
    <w:rsid w:val="00581F32"/>
    <w:rsid w:val="00582061"/>
    <w:rsid w:val="0058263C"/>
    <w:rsid w:val="00582E8C"/>
    <w:rsid w:val="00584461"/>
    <w:rsid w:val="00584737"/>
    <w:rsid w:val="00585522"/>
    <w:rsid w:val="005856A1"/>
    <w:rsid w:val="00585EA7"/>
    <w:rsid w:val="00585F61"/>
    <w:rsid w:val="00586D6D"/>
    <w:rsid w:val="0059068E"/>
    <w:rsid w:val="00590BB0"/>
    <w:rsid w:val="00593BBD"/>
    <w:rsid w:val="0059450E"/>
    <w:rsid w:val="00594CAE"/>
    <w:rsid w:val="00595A18"/>
    <w:rsid w:val="00596B1C"/>
    <w:rsid w:val="0059773C"/>
    <w:rsid w:val="005A1898"/>
    <w:rsid w:val="005A2EA9"/>
    <w:rsid w:val="005A4D9E"/>
    <w:rsid w:val="005B0191"/>
    <w:rsid w:val="005B07E7"/>
    <w:rsid w:val="005B1AB3"/>
    <w:rsid w:val="005B1B02"/>
    <w:rsid w:val="005B3D5E"/>
    <w:rsid w:val="005B3E12"/>
    <w:rsid w:val="005B6DEE"/>
    <w:rsid w:val="005B7AF8"/>
    <w:rsid w:val="005C067A"/>
    <w:rsid w:val="005C07CF"/>
    <w:rsid w:val="005C08EE"/>
    <w:rsid w:val="005C1F8C"/>
    <w:rsid w:val="005C2016"/>
    <w:rsid w:val="005C2B87"/>
    <w:rsid w:val="005C2E1C"/>
    <w:rsid w:val="005C4200"/>
    <w:rsid w:val="005C4913"/>
    <w:rsid w:val="005C675A"/>
    <w:rsid w:val="005C6B32"/>
    <w:rsid w:val="005C72D1"/>
    <w:rsid w:val="005C7354"/>
    <w:rsid w:val="005C7C59"/>
    <w:rsid w:val="005D02CA"/>
    <w:rsid w:val="005D06F4"/>
    <w:rsid w:val="005D13D2"/>
    <w:rsid w:val="005D38DA"/>
    <w:rsid w:val="005D4612"/>
    <w:rsid w:val="005D4AAE"/>
    <w:rsid w:val="005D746E"/>
    <w:rsid w:val="005D7FD9"/>
    <w:rsid w:val="005E08F8"/>
    <w:rsid w:val="005E0906"/>
    <w:rsid w:val="005E0A51"/>
    <w:rsid w:val="005E0B82"/>
    <w:rsid w:val="005E1A5C"/>
    <w:rsid w:val="005E267A"/>
    <w:rsid w:val="005E2A81"/>
    <w:rsid w:val="005E2E19"/>
    <w:rsid w:val="005E4565"/>
    <w:rsid w:val="005E5CB1"/>
    <w:rsid w:val="005E62C9"/>
    <w:rsid w:val="005F4A4E"/>
    <w:rsid w:val="005F4B12"/>
    <w:rsid w:val="006006C4"/>
    <w:rsid w:val="0060071C"/>
    <w:rsid w:val="00601FE6"/>
    <w:rsid w:val="006024FB"/>
    <w:rsid w:val="00603E42"/>
    <w:rsid w:val="00603E94"/>
    <w:rsid w:val="0060447E"/>
    <w:rsid w:val="00604CE7"/>
    <w:rsid w:val="00604D4F"/>
    <w:rsid w:val="00605F49"/>
    <w:rsid w:val="006065BF"/>
    <w:rsid w:val="00606EB9"/>
    <w:rsid w:val="00606FC2"/>
    <w:rsid w:val="006077C8"/>
    <w:rsid w:val="00607E05"/>
    <w:rsid w:val="00612198"/>
    <w:rsid w:val="006133B8"/>
    <w:rsid w:val="00613B35"/>
    <w:rsid w:val="00615BC1"/>
    <w:rsid w:val="00616A37"/>
    <w:rsid w:val="00620FC1"/>
    <w:rsid w:val="006213C0"/>
    <w:rsid w:val="00621D30"/>
    <w:rsid w:val="00624BB0"/>
    <w:rsid w:val="006267D4"/>
    <w:rsid w:val="006277AD"/>
    <w:rsid w:val="00627C36"/>
    <w:rsid w:val="006310C9"/>
    <w:rsid w:val="00631669"/>
    <w:rsid w:val="00631D29"/>
    <w:rsid w:val="0063228B"/>
    <w:rsid w:val="00633C85"/>
    <w:rsid w:val="0063495F"/>
    <w:rsid w:val="00634D83"/>
    <w:rsid w:val="00634FA4"/>
    <w:rsid w:val="006350E2"/>
    <w:rsid w:val="0063517F"/>
    <w:rsid w:val="00636EDE"/>
    <w:rsid w:val="00637603"/>
    <w:rsid w:val="006378D8"/>
    <w:rsid w:val="00637C5A"/>
    <w:rsid w:val="0064050A"/>
    <w:rsid w:val="006408B7"/>
    <w:rsid w:val="00641A67"/>
    <w:rsid w:val="006420F9"/>
    <w:rsid w:val="0064221E"/>
    <w:rsid w:val="00643721"/>
    <w:rsid w:val="00644D80"/>
    <w:rsid w:val="00645C45"/>
    <w:rsid w:val="0064669B"/>
    <w:rsid w:val="00646826"/>
    <w:rsid w:val="006472D2"/>
    <w:rsid w:val="00647EE2"/>
    <w:rsid w:val="00655AC5"/>
    <w:rsid w:val="00655EE8"/>
    <w:rsid w:val="0065790B"/>
    <w:rsid w:val="00657AF4"/>
    <w:rsid w:val="0066036A"/>
    <w:rsid w:val="00661E1F"/>
    <w:rsid w:val="00662070"/>
    <w:rsid w:val="006623B5"/>
    <w:rsid w:val="00663B05"/>
    <w:rsid w:val="006646F1"/>
    <w:rsid w:val="0066475C"/>
    <w:rsid w:val="00664884"/>
    <w:rsid w:val="00664EFB"/>
    <w:rsid w:val="006655D9"/>
    <w:rsid w:val="0066602A"/>
    <w:rsid w:val="00667D49"/>
    <w:rsid w:val="00667D65"/>
    <w:rsid w:val="006718D0"/>
    <w:rsid w:val="0067218D"/>
    <w:rsid w:val="006728DC"/>
    <w:rsid w:val="00672CF6"/>
    <w:rsid w:val="006732D4"/>
    <w:rsid w:val="00673424"/>
    <w:rsid w:val="00673439"/>
    <w:rsid w:val="00676A22"/>
    <w:rsid w:val="00677D70"/>
    <w:rsid w:val="0068260B"/>
    <w:rsid w:val="00683589"/>
    <w:rsid w:val="006863AE"/>
    <w:rsid w:val="00686681"/>
    <w:rsid w:val="006867C6"/>
    <w:rsid w:val="00686B84"/>
    <w:rsid w:val="00686ED0"/>
    <w:rsid w:val="006906FE"/>
    <w:rsid w:val="0069203A"/>
    <w:rsid w:val="006923D7"/>
    <w:rsid w:val="0069306C"/>
    <w:rsid w:val="00693F9B"/>
    <w:rsid w:val="0069450E"/>
    <w:rsid w:val="006946AA"/>
    <w:rsid w:val="006949BC"/>
    <w:rsid w:val="00695369"/>
    <w:rsid w:val="00696D4F"/>
    <w:rsid w:val="0069747C"/>
    <w:rsid w:val="00697AA0"/>
    <w:rsid w:val="006A1B4A"/>
    <w:rsid w:val="006A215F"/>
    <w:rsid w:val="006A31D2"/>
    <w:rsid w:val="006A34FA"/>
    <w:rsid w:val="006A4832"/>
    <w:rsid w:val="006A4D79"/>
    <w:rsid w:val="006A5D11"/>
    <w:rsid w:val="006A7A85"/>
    <w:rsid w:val="006B414D"/>
    <w:rsid w:val="006B4FDA"/>
    <w:rsid w:val="006B5B83"/>
    <w:rsid w:val="006B5FCF"/>
    <w:rsid w:val="006B620F"/>
    <w:rsid w:val="006B6685"/>
    <w:rsid w:val="006B6B75"/>
    <w:rsid w:val="006C0DBC"/>
    <w:rsid w:val="006C12CA"/>
    <w:rsid w:val="006C4096"/>
    <w:rsid w:val="006C5E10"/>
    <w:rsid w:val="006C6E93"/>
    <w:rsid w:val="006D00D9"/>
    <w:rsid w:val="006D16E1"/>
    <w:rsid w:val="006D25F2"/>
    <w:rsid w:val="006D27BF"/>
    <w:rsid w:val="006D3596"/>
    <w:rsid w:val="006D4667"/>
    <w:rsid w:val="006D4CE5"/>
    <w:rsid w:val="006D5151"/>
    <w:rsid w:val="006D53E4"/>
    <w:rsid w:val="006D746D"/>
    <w:rsid w:val="006E09DA"/>
    <w:rsid w:val="006E10C7"/>
    <w:rsid w:val="006E2116"/>
    <w:rsid w:val="006E35DB"/>
    <w:rsid w:val="006E4C32"/>
    <w:rsid w:val="006E4F6C"/>
    <w:rsid w:val="006E54B7"/>
    <w:rsid w:val="006E7D19"/>
    <w:rsid w:val="006F04DE"/>
    <w:rsid w:val="006F0B0E"/>
    <w:rsid w:val="006F0CC3"/>
    <w:rsid w:val="006F0DE2"/>
    <w:rsid w:val="006F103D"/>
    <w:rsid w:val="006F1823"/>
    <w:rsid w:val="006F2264"/>
    <w:rsid w:val="006F293A"/>
    <w:rsid w:val="006F2B1A"/>
    <w:rsid w:val="006F3175"/>
    <w:rsid w:val="006F327E"/>
    <w:rsid w:val="006F647D"/>
    <w:rsid w:val="006F7EEC"/>
    <w:rsid w:val="00700308"/>
    <w:rsid w:val="0070062C"/>
    <w:rsid w:val="0070175D"/>
    <w:rsid w:val="00702A9F"/>
    <w:rsid w:val="00703358"/>
    <w:rsid w:val="007037EE"/>
    <w:rsid w:val="00703CCA"/>
    <w:rsid w:val="00704EDB"/>
    <w:rsid w:val="00705DCD"/>
    <w:rsid w:val="00707EAC"/>
    <w:rsid w:val="0071178C"/>
    <w:rsid w:val="007124CA"/>
    <w:rsid w:val="00712EB9"/>
    <w:rsid w:val="00712F22"/>
    <w:rsid w:val="00713363"/>
    <w:rsid w:val="00714702"/>
    <w:rsid w:val="00716F10"/>
    <w:rsid w:val="00717528"/>
    <w:rsid w:val="007176C8"/>
    <w:rsid w:val="00717E6B"/>
    <w:rsid w:val="00720310"/>
    <w:rsid w:val="00721CBC"/>
    <w:rsid w:val="00721E6E"/>
    <w:rsid w:val="007246A2"/>
    <w:rsid w:val="00725021"/>
    <w:rsid w:val="0072656C"/>
    <w:rsid w:val="007272EE"/>
    <w:rsid w:val="00727398"/>
    <w:rsid w:val="00730526"/>
    <w:rsid w:val="007308DB"/>
    <w:rsid w:val="00731981"/>
    <w:rsid w:val="007325E8"/>
    <w:rsid w:val="007337EC"/>
    <w:rsid w:val="00734559"/>
    <w:rsid w:val="007355D2"/>
    <w:rsid w:val="00735D8C"/>
    <w:rsid w:val="00735E50"/>
    <w:rsid w:val="00736D9D"/>
    <w:rsid w:val="00736EFA"/>
    <w:rsid w:val="00737566"/>
    <w:rsid w:val="00740349"/>
    <w:rsid w:val="00741E0F"/>
    <w:rsid w:val="00741E94"/>
    <w:rsid w:val="00742537"/>
    <w:rsid w:val="007431D3"/>
    <w:rsid w:val="00744C69"/>
    <w:rsid w:val="00744CB9"/>
    <w:rsid w:val="00745D44"/>
    <w:rsid w:val="007471F4"/>
    <w:rsid w:val="00750262"/>
    <w:rsid w:val="00750B68"/>
    <w:rsid w:val="007530EC"/>
    <w:rsid w:val="00753900"/>
    <w:rsid w:val="00753C32"/>
    <w:rsid w:val="007547AE"/>
    <w:rsid w:val="0075483E"/>
    <w:rsid w:val="00754DED"/>
    <w:rsid w:val="007551BD"/>
    <w:rsid w:val="007553FF"/>
    <w:rsid w:val="007557A1"/>
    <w:rsid w:val="00755CB1"/>
    <w:rsid w:val="007570B3"/>
    <w:rsid w:val="00757283"/>
    <w:rsid w:val="007601E5"/>
    <w:rsid w:val="00760A38"/>
    <w:rsid w:val="00760F22"/>
    <w:rsid w:val="007628A9"/>
    <w:rsid w:val="0076293F"/>
    <w:rsid w:val="007632E4"/>
    <w:rsid w:val="0076446F"/>
    <w:rsid w:val="0076531A"/>
    <w:rsid w:val="007661A0"/>
    <w:rsid w:val="007669A2"/>
    <w:rsid w:val="00766DF9"/>
    <w:rsid w:val="00770355"/>
    <w:rsid w:val="007720F0"/>
    <w:rsid w:val="00772397"/>
    <w:rsid w:val="00773876"/>
    <w:rsid w:val="00776D95"/>
    <w:rsid w:val="007770E9"/>
    <w:rsid w:val="0077770F"/>
    <w:rsid w:val="007803A1"/>
    <w:rsid w:val="00780AC6"/>
    <w:rsid w:val="007816BC"/>
    <w:rsid w:val="0078178C"/>
    <w:rsid w:val="0078185D"/>
    <w:rsid w:val="00781DE9"/>
    <w:rsid w:val="00782332"/>
    <w:rsid w:val="007861C7"/>
    <w:rsid w:val="007862E1"/>
    <w:rsid w:val="00786F14"/>
    <w:rsid w:val="00786F58"/>
    <w:rsid w:val="007875FD"/>
    <w:rsid w:val="00787845"/>
    <w:rsid w:val="00790600"/>
    <w:rsid w:val="007924FF"/>
    <w:rsid w:val="00792C4D"/>
    <w:rsid w:val="0079394B"/>
    <w:rsid w:val="0079494D"/>
    <w:rsid w:val="00795561"/>
    <w:rsid w:val="0079645B"/>
    <w:rsid w:val="00796D87"/>
    <w:rsid w:val="00796E5B"/>
    <w:rsid w:val="00797120"/>
    <w:rsid w:val="007A0E1F"/>
    <w:rsid w:val="007A2F39"/>
    <w:rsid w:val="007A3B3D"/>
    <w:rsid w:val="007A3DB5"/>
    <w:rsid w:val="007A4929"/>
    <w:rsid w:val="007A4FA9"/>
    <w:rsid w:val="007A5A09"/>
    <w:rsid w:val="007A6D30"/>
    <w:rsid w:val="007A73C0"/>
    <w:rsid w:val="007B29EA"/>
    <w:rsid w:val="007B5025"/>
    <w:rsid w:val="007B6CDA"/>
    <w:rsid w:val="007B6F18"/>
    <w:rsid w:val="007B7FB0"/>
    <w:rsid w:val="007C009C"/>
    <w:rsid w:val="007C0A02"/>
    <w:rsid w:val="007C10C5"/>
    <w:rsid w:val="007C40A1"/>
    <w:rsid w:val="007C4238"/>
    <w:rsid w:val="007C5071"/>
    <w:rsid w:val="007C55CB"/>
    <w:rsid w:val="007C6B1C"/>
    <w:rsid w:val="007C7DA9"/>
    <w:rsid w:val="007D08A7"/>
    <w:rsid w:val="007D1AE9"/>
    <w:rsid w:val="007D28F5"/>
    <w:rsid w:val="007D36B9"/>
    <w:rsid w:val="007D48B1"/>
    <w:rsid w:val="007D48CF"/>
    <w:rsid w:val="007D64E4"/>
    <w:rsid w:val="007D7B0C"/>
    <w:rsid w:val="007E0260"/>
    <w:rsid w:val="007E18B9"/>
    <w:rsid w:val="007E2928"/>
    <w:rsid w:val="007E3438"/>
    <w:rsid w:val="007E4C98"/>
    <w:rsid w:val="007E5206"/>
    <w:rsid w:val="007E74B0"/>
    <w:rsid w:val="007F0863"/>
    <w:rsid w:val="007F0A1C"/>
    <w:rsid w:val="007F0C85"/>
    <w:rsid w:val="007F0FE9"/>
    <w:rsid w:val="007F13C5"/>
    <w:rsid w:val="007F18E1"/>
    <w:rsid w:val="007F233F"/>
    <w:rsid w:val="007F300E"/>
    <w:rsid w:val="007F3528"/>
    <w:rsid w:val="007F356E"/>
    <w:rsid w:val="007F3F84"/>
    <w:rsid w:val="007F4F23"/>
    <w:rsid w:val="007F60A9"/>
    <w:rsid w:val="007F710A"/>
    <w:rsid w:val="008000F3"/>
    <w:rsid w:val="00801108"/>
    <w:rsid w:val="00801E21"/>
    <w:rsid w:val="00803B37"/>
    <w:rsid w:val="00804F30"/>
    <w:rsid w:val="00804FD2"/>
    <w:rsid w:val="00805549"/>
    <w:rsid w:val="0080569A"/>
    <w:rsid w:val="00806FA0"/>
    <w:rsid w:val="00807AB3"/>
    <w:rsid w:val="00810A0E"/>
    <w:rsid w:val="00813A13"/>
    <w:rsid w:val="00813F76"/>
    <w:rsid w:val="00814BB7"/>
    <w:rsid w:val="00822317"/>
    <w:rsid w:val="00822329"/>
    <w:rsid w:val="008224B5"/>
    <w:rsid w:val="00823290"/>
    <w:rsid w:val="0082537F"/>
    <w:rsid w:val="0082644E"/>
    <w:rsid w:val="008269F5"/>
    <w:rsid w:val="00826AAE"/>
    <w:rsid w:val="008277E2"/>
    <w:rsid w:val="0083162C"/>
    <w:rsid w:val="008316B2"/>
    <w:rsid w:val="00831ABC"/>
    <w:rsid w:val="008331DF"/>
    <w:rsid w:val="00833580"/>
    <w:rsid w:val="008376ED"/>
    <w:rsid w:val="00837969"/>
    <w:rsid w:val="00840F35"/>
    <w:rsid w:val="0084180C"/>
    <w:rsid w:val="00841ACB"/>
    <w:rsid w:val="00841FB7"/>
    <w:rsid w:val="0084217A"/>
    <w:rsid w:val="00842DA8"/>
    <w:rsid w:val="00842FD0"/>
    <w:rsid w:val="00844F06"/>
    <w:rsid w:val="00845361"/>
    <w:rsid w:val="0084665F"/>
    <w:rsid w:val="00847254"/>
    <w:rsid w:val="008511EC"/>
    <w:rsid w:val="00851FF7"/>
    <w:rsid w:val="008542B1"/>
    <w:rsid w:val="00854778"/>
    <w:rsid w:val="008562E6"/>
    <w:rsid w:val="008577FC"/>
    <w:rsid w:val="00857C0F"/>
    <w:rsid w:val="008601BA"/>
    <w:rsid w:val="0086121C"/>
    <w:rsid w:val="0086622B"/>
    <w:rsid w:val="008711F0"/>
    <w:rsid w:val="0087374A"/>
    <w:rsid w:val="00873D04"/>
    <w:rsid w:val="00874531"/>
    <w:rsid w:val="00874614"/>
    <w:rsid w:val="00874A9E"/>
    <w:rsid w:val="0087555D"/>
    <w:rsid w:val="008756F1"/>
    <w:rsid w:val="008807C0"/>
    <w:rsid w:val="008809F5"/>
    <w:rsid w:val="008810EC"/>
    <w:rsid w:val="00882B24"/>
    <w:rsid w:val="008831F1"/>
    <w:rsid w:val="00885149"/>
    <w:rsid w:val="0088533E"/>
    <w:rsid w:val="00887713"/>
    <w:rsid w:val="00890644"/>
    <w:rsid w:val="0089069A"/>
    <w:rsid w:val="0089082D"/>
    <w:rsid w:val="00890FD5"/>
    <w:rsid w:val="00892169"/>
    <w:rsid w:val="0089228E"/>
    <w:rsid w:val="00892438"/>
    <w:rsid w:val="008948F2"/>
    <w:rsid w:val="00894A8D"/>
    <w:rsid w:val="00894F81"/>
    <w:rsid w:val="00895AD7"/>
    <w:rsid w:val="00896474"/>
    <w:rsid w:val="00896981"/>
    <w:rsid w:val="00896C01"/>
    <w:rsid w:val="00897DE5"/>
    <w:rsid w:val="008A3A02"/>
    <w:rsid w:val="008A46A5"/>
    <w:rsid w:val="008A5690"/>
    <w:rsid w:val="008B1E73"/>
    <w:rsid w:val="008B2CA8"/>
    <w:rsid w:val="008B2FE9"/>
    <w:rsid w:val="008B33D0"/>
    <w:rsid w:val="008B3672"/>
    <w:rsid w:val="008B448E"/>
    <w:rsid w:val="008B4514"/>
    <w:rsid w:val="008B4911"/>
    <w:rsid w:val="008B5545"/>
    <w:rsid w:val="008B648D"/>
    <w:rsid w:val="008B6755"/>
    <w:rsid w:val="008C0425"/>
    <w:rsid w:val="008C04F7"/>
    <w:rsid w:val="008C113F"/>
    <w:rsid w:val="008C1AB9"/>
    <w:rsid w:val="008C21C8"/>
    <w:rsid w:val="008C4AF3"/>
    <w:rsid w:val="008C5BBB"/>
    <w:rsid w:val="008C7194"/>
    <w:rsid w:val="008C7939"/>
    <w:rsid w:val="008D0396"/>
    <w:rsid w:val="008D2A57"/>
    <w:rsid w:val="008D3563"/>
    <w:rsid w:val="008D416A"/>
    <w:rsid w:val="008D4351"/>
    <w:rsid w:val="008D5174"/>
    <w:rsid w:val="008D69E9"/>
    <w:rsid w:val="008D7758"/>
    <w:rsid w:val="008E0514"/>
    <w:rsid w:val="008E0668"/>
    <w:rsid w:val="008E0D72"/>
    <w:rsid w:val="008E17ED"/>
    <w:rsid w:val="008E199F"/>
    <w:rsid w:val="008E1C53"/>
    <w:rsid w:val="008E20B1"/>
    <w:rsid w:val="008E2619"/>
    <w:rsid w:val="008E3187"/>
    <w:rsid w:val="008E3975"/>
    <w:rsid w:val="008E502E"/>
    <w:rsid w:val="008E6951"/>
    <w:rsid w:val="008E7A72"/>
    <w:rsid w:val="008E7F1A"/>
    <w:rsid w:val="008F06D6"/>
    <w:rsid w:val="008F0EF8"/>
    <w:rsid w:val="008F193A"/>
    <w:rsid w:val="008F3891"/>
    <w:rsid w:val="008F452C"/>
    <w:rsid w:val="008F4BC7"/>
    <w:rsid w:val="008F595A"/>
    <w:rsid w:val="008F6180"/>
    <w:rsid w:val="008F7FAB"/>
    <w:rsid w:val="009014EE"/>
    <w:rsid w:val="009015E5"/>
    <w:rsid w:val="00904205"/>
    <w:rsid w:val="0090491A"/>
    <w:rsid w:val="009049D9"/>
    <w:rsid w:val="00904AC5"/>
    <w:rsid w:val="00904F6B"/>
    <w:rsid w:val="0090553A"/>
    <w:rsid w:val="0090556A"/>
    <w:rsid w:val="009057E5"/>
    <w:rsid w:val="00905E31"/>
    <w:rsid w:val="0090745D"/>
    <w:rsid w:val="00910B3A"/>
    <w:rsid w:val="0091169E"/>
    <w:rsid w:val="00913B23"/>
    <w:rsid w:val="00915014"/>
    <w:rsid w:val="0091585A"/>
    <w:rsid w:val="00915DD1"/>
    <w:rsid w:val="00917D3A"/>
    <w:rsid w:val="00920B9D"/>
    <w:rsid w:val="009211E6"/>
    <w:rsid w:val="00921F1F"/>
    <w:rsid w:val="009223E3"/>
    <w:rsid w:val="00925032"/>
    <w:rsid w:val="00925E07"/>
    <w:rsid w:val="00927E2D"/>
    <w:rsid w:val="009308D6"/>
    <w:rsid w:val="00930E43"/>
    <w:rsid w:val="009313DC"/>
    <w:rsid w:val="009324A1"/>
    <w:rsid w:val="00932F1F"/>
    <w:rsid w:val="0093351F"/>
    <w:rsid w:val="009348CD"/>
    <w:rsid w:val="00936BE6"/>
    <w:rsid w:val="00940119"/>
    <w:rsid w:val="00940CC7"/>
    <w:rsid w:val="009412BB"/>
    <w:rsid w:val="0094318B"/>
    <w:rsid w:val="0094380E"/>
    <w:rsid w:val="00950ACD"/>
    <w:rsid w:val="009510CE"/>
    <w:rsid w:val="00951137"/>
    <w:rsid w:val="0095153B"/>
    <w:rsid w:val="009516A8"/>
    <w:rsid w:val="00952B05"/>
    <w:rsid w:val="00952C05"/>
    <w:rsid w:val="009534C6"/>
    <w:rsid w:val="0095353E"/>
    <w:rsid w:val="00955B67"/>
    <w:rsid w:val="009563BF"/>
    <w:rsid w:val="00956B38"/>
    <w:rsid w:val="00956E6D"/>
    <w:rsid w:val="009576BB"/>
    <w:rsid w:val="009578DE"/>
    <w:rsid w:val="009608FD"/>
    <w:rsid w:val="00960B25"/>
    <w:rsid w:val="00960B93"/>
    <w:rsid w:val="00962235"/>
    <w:rsid w:val="00964055"/>
    <w:rsid w:val="00964F27"/>
    <w:rsid w:val="00965CC3"/>
    <w:rsid w:val="00965EA2"/>
    <w:rsid w:val="009662E9"/>
    <w:rsid w:val="00967A14"/>
    <w:rsid w:val="0097139C"/>
    <w:rsid w:val="00973ACC"/>
    <w:rsid w:val="009741B0"/>
    <w:rsid w:val="0097443B"/>
    <w:rsid w:val="00974A90"/>
    <w:rsid w:val="00974D80"/>
    <w:rsid w:val="009750CF"/>
    <w:rsid w:val="00975F94"/>
    <w:rsid w:val="0097713A"/>
    <w:rsid w:val="0097736A"/>
    <w:rsid w:val="0098184E"/>
    <w:rsid w:val="009819D8"/>
    <w:rsid w:val="00981C6F"/>
    <w:rsid w:val="009827A0"/>
    <w:rsid w:val="00983393"/>
    <w:rsid w:val="009837A8"/>
    <w:rsid w:val="009859D4"/>
    <w:rsid w:val="00985F64"/>
    <w:rsid w:val="00987596"/>
    <w:rsid w:val="00990BAA"/>
    <w:rsid w:val="00990E9E"/>
    <w:rsid w:val="00991235"/>
    <w:rsid w:val="00993A47"/>
    <w:rsid w:val="00993ACF"/>
    <w:rsid w:val="00994215"/>
    <w:rsid w:val="00994DD1"/>
    <w:rsid w:val="0099534F"/>
    <w:rsid w:val="00995F9B"/>
    <w:rsid w:val="00997C61"/>
    <w:rsid w:val="00997C6A"/>
    <w:rsid w:val="009A0891"/>
    <w:rsid w:val="009A202A"/>
    <w:rsid w:val="009A30CD"/>
    <w:rsid w:val="009A357F"/>
    <w:rsid w:val="009A3A14"/>
    <w:rsid w:val="009A565E"/>
    <w:rsid w:val="009A6E7F"/>
    <w:rsid w:val="009A6EE6"/>
    <w:rsid w:val="009A7A26"/>
    <w:rsid w:val="009B059E"/>
    <w:rsid w:val="009B2D5D"/>
    <w:rsid w:val="009B31F6"/>
    <w:rsid w:val="009B3478"/>
    <w:rsid w:val="009B77A9"/>
    <w:rsid w:val="009C00D9"/>
    <w:rsid w:val="009C039D"/>
    <w:rsid w:val="009C08FE"/>
    <w:rsid w:val="009C0A73"/>
    <w:rsid w:val="009C0F38"/>
    <w:rsid w:val="009C2057"/>
    <w:rsid w:val="009C2C7B"/>
    <w:rsid w:val="009C37DB"/>
    <w:rsid w:val="009C4113"/>
    <w:rsid w:val="009C49FD"/>
    <w:rsid w:val="009C5F1E"/>
    <w:rsid w:val="009C7F5B"/>
    <w:rsid w:val="009D09B1"/>
    <w:rsid w:val="009D15EA"/>
    <w:rsid w:val="009D16A8"/>
    <w:rsid w:val="009D18C3"/>
    <w:rsid w:val="009D229A"/>
    <w:rsid w:val="009D258B"/>
    <w:rsid w:val="009D2D90"/>
    <w:rsid w:val="009D3122"/>
    <w:rsid w:val="009D443E"/>
    <w:rsid w:val="009E04D7"/>
    <w:rsid w:val="009E11D2"/>
    <w:rsid w:val="009E1B25"/>
    <w:rsid w:val="009E1CCE"/>
    <w:rsid w:val="009E35AD"/>
    <w:rsid w:val="009E3C2C"/>
    <w:rsid w:val="009E48A9"/>
    <w:rsid w:val="009E7037"/>
    <w:rsid w:val="009E725C"/>
    <w:rsid w:val="009E76BE"/>
    <w:rsid w:val="009E7A1F"/>
    <w:rsid w:val="009F07F0"/>
    <w:rsid w:val="009F1428"/>
    <w:rsid w:val="009F2522"/>
    <w:rsid w:val="009F5A51"/>
    <w:rsid w:val="009F69DA"/>
    <w:rsid w:val="00A021C0"/>
    <w:rsid w:val="00A0258D"/>
    <w:rsid w:val="00A03492"/>
    <w:rsid w:val="00A034D0"/>
    <w:rsid w:val="00A049E2"/>
    <w:rsid w:val="00A04AAA"/>
    <w:rsid w:val="00A04B15"/>
    <w:rsid w:val="00A05605"/>
    <w:rsid w:val="00A05F92"/>
    <w:rsid w:val="00A06387"/>
    <w:rsid w:val="00A0717D"/>
    <w:rsid w:val="00A0723E"/>
    <w:rsid w:val="00A079D3"/>
    <w:rsid w:val="00A07B16"/>
    <w:rsid w:val="00A11273"/>
    <w:rsid w:val="00A11CBC"/>
    <w:rsid w:val="00A12928"/>
    <w:rsid w:val="00A12F74"/>
    <w:rsid w:val="00A153BA"/>
    <w:rsid w:val="00A159D0"/>
    <w:rsid w:val="00A15CF2"/>
    <w:rsid w:val="00A17A5E"/>
    <w:rsid w:val="00A2049F"/>
    <w:rsid w:val="00A22C0A"/>
    <w:rsid w:val="00A22C97"/>
    <w:rsid w:val="00A233B5"/>
    <w:rsid w:val="00A2464F"/>
    <w:rsid w:val="00A25124"/>
    <w:rsid w:val="00A256FB"/>
    <w:rsid w:val="00A25A9A"/>
    <w:rsid w:val="00A27881"/>
    <w:rsid w:val="00A30275"/>
    <w:rsid w:val="00A30736"/>
    <w:rsid w:val="00A30865"/>
    <w:rsid w:val="00A30F15"/>
    <w:rsid w:val="00A31AFC"/>
    <w:rsid w:val="00A32957"/>
    <w:rsid w:val="00A33EB7"/>
    <w:rsid w:val="00A34657"/>
    <w:rsid w:val="00A34D47"/>
    <w:rsid w:val="00A34D99"/>
    <w:rsid w:val="00A355AD"/>
    <w:rsid w:val="00A37A91"/>
    <w:rsid w:val="00A42864"/>
    <w:rsid w:val="00A43F78"/>
    <w:rsid w:val="00A44853"/>
    <w:rsid w:val="00A450CE"/>
    <w:rsid w:val="00A45457"/>
    <w:rsid w:val="00A45657"/>
    <w:rsid w:val="00A4736D"/>
    <w:rsid w:val="00A50BAC"/>
    <w:rsid w:val="00A52058"/>
    <w:rsid w:val="00A5225B"/>
    <w:rsid w:val="00A52954"/>
    <w:rsid w:val="00A5298E"/>
    <w:rsid w:val="00A52DC3"/>
    <w:rsid w:val="00A531E5"/>
    <w:rsid w:val="00A53527"/>
    <w:rsid w:val="00A53E56"/>
    <w:rsid w:val="00A53F4D"/>
    <w:rsid w:val="00A54376"/>
    <w:rsid w:val="00A54AC1"/>
    <w:rsid w:val="00A5564E"/>
    <w:rsid w:val="00A558A7"/>
    <w:rsid w:val="00A55FB4"/>
    <w:rsid w:val="00A56016"/>
    <w:rsid w:val="00A56E37"/>
    <w:rsid w:val="00A56FA6"/>
    <w:rsid w:val="00A5741C"/>
    <w:rsid w:val="00A60027"/>
    <w:rsid w:val="00A60216"/>
    <w:rsid w:val="00A628B3"/>
    <w:rsid w:val="00A6290E"/>
    <w:rsid w:val="00A62D2C"/>
    <w:rsid w:val="00A62DF3"/>
    <w:rsid w:val="00A6300D"/>
    <w:rsid w:val="00A63049"/>
    <w:rsid w:val="00A63F99"/>
    <w:rsid w:val="00A649E2"/>
    <w:rsid w:val="00A64D06"/>
    <w:rsid w:val="00A65097"/>
    <w:rsid w:val="00A653C3"/>
    <w:rsid w:val="00A6558F"/>
    <w:rsid w:val="00A66804"/>
    <w:rsid w:val="00A66B17"/>
    <w:rsid w:val="00A66B78"/>
    <w:rsid w:val="00A67E87"/>
    <w:rsid w:val="00A70F4A"/>
    <w:rsid w:val="00A71616"/>
    <w:rsid w:val="00A71CC6"/>
    <w:rsid w:val="00A72248"/>
    <w:rsid w:val="00A733CB"/>
    <w:rsid w:val="00A745F8"/>
    <w:rsid w:val="00A760BC"/>
    <w:rsid w:val="00A76573"/>
    <w:rsid w:val="00A7676B"/>
    <w:rsid w:val="00A76D2D"/>
    <w:rsid w:val="00A7714C"/>
    <w:rsid w:val="00A77ACE"/>
    <w:rsid w:val="00A77AF5"/>
    <w:rsid w:val="00A83800"/>
    <w:rsid w:val="00A841CC"/>
    <w:rsid w:val="00A8498E"/>
    <w:rsid w:val="00A85748"/>
    <w:rsid w:val="00A86222"/>
    <w:rsid w:val="00A867B0"/>
    <w:rsid w:val="00A86AC4"/>
    <w:rsid w:val="00A86B1F"/>
    <w:rsid w:val="00A86BF1"/>
    <w:rsid w:val="00A86DE8"/>
    <w:rsid w:val="00A87336"/>
    <w:rsid w:val="00A879A9"/>
    <w:rsid w:val="00A900B5"/>
    <w:rsid w:val="00A9049C"/>
    <w:rsid w:val="00A911E1"/>
    <w:rsid w:val="00A919DF"/>
    <w:rsid w:val="00A91AF6"/>
    <w:rsid w:val="00A91E37"/>
    <w:rsid w:val="00A927A7"/>
    <w:rsid w:val="00A931AC"/>
    <w:rsid w:val="00A943C3"/>
    <w:rsid w:val="00A94BCA"/>
    <w:rsid w:val="00A94C1F"/>
    <w:rsid w:val="00A94C54"/>
    <w:rsid w:val="00A94D0D"/>
    <w:rsid w:val="00A957D3"/>
    <w:rsid w:val="00A95903"/>
    <w:rsid w:val="00A95992"/>
    <w:rsid w:val="00A96B79"/>
    <w:rsid w:val="00A9743A"/>
    <w:rsid w:val="00AA05AC"/>
    <w:rsid w:val="00AA07FA"/>
    <w:rsid w:val="00AA25E0"/>
    <w:rsid w:val="00AA3A14"/>
    <w:rsid w:val="00AA3C46"/>
    <w:rsid w:val="00AA4CB5"/>
    <w:rsid w:val="00AA4E73"/>
    <w:rsid w:val="00AA6269"/>
    <w:rsid w:val="00AA72CD"/>
    <w:rsid w:val="00AA7996"/>
    <w:rsid w:val="00AA7C32"/>
    <w:rsid w:val="00AB1386"/>
    <w:rsid w:val="00AB211C"/>
    <w:rsid w:val="00AB23DE"/>
    <w:rsid w:val="00AB30BE"/>
    <w:rsid w:val="00AB336D"/>
    <w:rsid w:val="00AB4616"/>
    <w:rsid w:val="00AB4804"/>
    <w:rsid w:val="00AB650F"/>
    <w:rsid w:val="00AB7845"/>
    <w:rsid w:val="00AC1761"/>
    <w:rsid w:val="00AC3DDB"/>
    <w:rsid w:val="00AC7F8D"/>
    <w:rsid w:val="00AD1B41"/>
    <w:rsid w:val="00AD1D5F"/>
    <w:rsid w:val="00AD1E13"/>
    <w:rsid w:val="00AD5A1F"/>
    <w:rsid w:val="00AD64A8"/>
    <w:rsid w:val="00AD6533"/>
    <w:rsid w:val="00AE0424"/>
    <w:rsid w:val="00AE068A"/>
    <w:rsid w:val="00AE1A96"/>
    <w:rsid w:val="00AE2FC0"/>
    <w:rsid w:val="00AE34B8"/>
    <w:rsid w:val="00AE3BC7"/>
    <w:rsid w:val="00AE41CE"/>
    <w:rsid w:val="00AE5FED"/>
    <w:rsid w:val="00AE6505"/>
    <w:rsid w:val="00AE6728"/>
    <w:rsid w:val="00AE7A39"/>
    <w:rsid w:val="00AE7E74"/>
    <w:rsid w:val="00AF0020"/>
    <w:rsid w:val="00AF041B"/>
    <w:rsid w:val="00AF045E"/>
    <w:rsid w:val="00AF088F"/>
    <w:rsid w:val="00AF0BA4"/>
    <w:rsid w:val="00AF0BF5"/>
    <w:rsid w:val="00AF0F18"/>
    <w:rsid w:val="00AF1509"/>
    <w:rsid w:val="00AF16D9"/>
    <w:rsid w:val="00AF1AE6"/>
    <w:rsid w:val="00AF1AFF"/>
    <w:rsid w:val="00AF1B97"/>
    <w:rsid w:val="00AF21E7"/>
    <w:rsid w:val="00AF2A54"/>
    <w:rsid w:val="00AF4617"/>
    <w:rsid w:val="00AF4C18"/>
    <w:rsid w:val="00AF51D7"/>
    <w:rsid w:val="00AF567B"/>
    <w:rsid w:val="00AF61FB"/>
    <w:rsid w:val="00AF6350"/>
    <w:rsid w:val="00B003AB"/>
    <w:rsid w:val="00B007D3"/>
    <w:rsid w:val="00B01177"/>
    <w:rsid w:val="00B0122C"/>
    <w:rsid w:val="00B02043"/>
    <w:rsid w:val="00B040EB"/>
    <w:rsid w:val="00B05516"/>
    <w:rsid w:val="00B0686A"/>
    <w:rsid w:val="00B069AC"/>
    <w:rsid w:val="00B07312"/>
    <w:rsid w:val="00B10544"/>
    <w:rsid w:val="00B11367"/>
    <w:rsid w:val="00B149B2"/>
    <w:rsid w:val="00B152C2"/>
    <w:rsid w:val="00B15C76"/>
    <w:rsid w:val="00B16295"/>
    <w:rsid w:val="00B16817"/>
    <w:rsid w:val="00B16858"/>
    <w:rsid w:val="00B16BCC"/>
    <w:rsid w:val="00B170C5"/>
    <w:rsid w:val="00B17995"/>
    <w:rsid w:val="00B2053F"/>
    <w:rsid w:val="00B20C12"/>
    <w:rsid w:val="00B21594"/>
    <w:rsid w:val="00B22413"/>
    <w:rsid w:val="00B22940"/>
    <w:rsid w:val="00B23AAD"/>
    <w:rsid w:val="00B23F8E"/>
    <w:rsid w:val="00B23FFA"/>
    <w:rsid w:val="00B240FC"/>
    <w:rsid w:val="00B24913"/>
    <w:rsid w:val="00B27434"/>
    <w:rsid w:val="00B301CC"/>
    <w:rsid w:val="00B30E01"/>
    <w:rsid w:val="00B322A8"/>
    <w:rsid w:val="00B32B0B"/>
    <w:rsid w:val="00B3307B"/>
    <w:rsid w:val="00B3398E"/>
    <w:rsid w:val="00B33D71"/>
    <w:rsid w:val="00B36E72"/>
    <w:rsid w:val="00B379CF"/>
    <w:rsid w:val="00B402B7"/>
    <w:rsid w:val="00B4088B"/>
    <w:rsid w:val="00B410A0"/>
    <w:rsid w:val="00B420E7"/>
    <w:rsid w:val="00B42843"/>
    <w:rsid w:val="00B4342F"/>
    <w:rsid w:val="00B43D55"/>
    <w:rsid w:val="00B441CF"/>
    <w:rsid w:val="00B44609"/>
    <w:rsid w:val="00B446D5"/>
    <w:rsid w:val="00B47A21"/>
    <w:rsid w:val="00B47F3E"/>
    <w:rsid w:val="00B50BE9"/>
    <w:rsid w:val="00B514CB"/>
    <w:rsid w:val="00B51E1B"/>
    <w:rsid w:val="00B52049"/>
    <w:rsid w:val="00B5280A"/>
    <w:rsid w:val="00B54A44"/>
    <w:rsid w:val="00B56823"/>
    <w:rsid w:val="00B56B0D"/>
    <w:rsid w:val="00B57065"/>
    <w:rsid w:val="00B57FCD"/>
    <w:rsid w:val="00B60CF3"/>
    <w:rsid w:val="00B618D8"/>
    <w:rsid w:val="00B625CA"/>
    <w:rsid w:val="00B6307E"/>
    <w:rsid w:val="00B639EE"/>
    <w:rsid w:val="00B63E69"/>
    <w:rsid w:val="00B6464D"/>
    <w:rsid w:val="00B656DD"/>
    <w:rsid w:val="00B71B1C"/>
    <w:rsid w:val="00B72573"/>
    <w:rsid w:val="00B72890"/>
    <w:rsid w:val="00B730AB"/>
    <w:rsid w:val="00B73C9F"/>
    <w:rsid w:val="00B74998"/>
    <w:rsid w:val="00B75AC4"/>
    <w:rsid w:val="00B75D27"/>
    <w:rsid w:val="00B75E55"/>
    <w:rsid w:val="00B800A0"/>
    <w:rsid w:val="00B804EE"/>
    <w:rsid w:val="00B811E6"/>
    <w:rsid w:val="00B816A5"/>
    <w:rsid w:val="00B83716"/>
    <w:rsid w:val="00B83ABF"/>
    <w:rsid w:val="00B83D03"/>
    <w:rsid w:val="00B84FC1"/>
    <w:rsid w:val="00B85780"/>
    <w:rsid w:val="00B857CB"/>
    <w:rsid w:val="00B862AE"/>
    <w:rsid w:val="00B90A11"/>
    <w:rsid w:val="00B90E88"/>
    <w:rsid w:val="00B921D4"/>
    <w:rsid w:val="00B9277B"/>
    <w:rsid w:val="00B92943"/>
    <w:rsid w:val="00B93EB1"/>
    <w:rsid w:val="00B9419E"/>
    <w:rsid w:val="00B95144"/>
    <w:rsid w:val="00B9743D"/>
    <w:rsid w:val="00B97FEE"/>
    <w:rsid w:val="00BA0221"/>
    <w:rsid w:val="00BA0DC1"/>
    <w:rsid w:val="00BA128D"/>
    <w:rsid w:val="00BA1D2B"/>
    <w:rsid w:val="00BA2144"/>
    <w:rsid w:val="00BA31FB"/>
    <w:rsid w:val="00BA3C08"/>
    <w:rsid w:val="00BA3C0B"/>
    <w:rsid w:val="00BA3DBB"/>
    <w:rsid w:val="00BA4A4B"/>
    <w:rsid w:val="00BA51C8"/>
    <w:rsid w:val="00BA58D4"/>
    <w:rsid w:val="00BA67A8"/>
    <w:rsid w:val="00BA6A1D"/>
    <w:rsid w:val="00BA7078"/>
    <w:rsid w:val="00BB068F"/>
    <w:rsid w:val="00BB0E1D"/>
    <w:rsid w:val="00BB1921"/>
    <w:rsid w:val="00BB1AB8"/>
    <w:rsid w:val="00BB3D12"/>
    <w:rsid w:val="00BB419A"/>
    <w:rsid w:val="00BB53F5"/>
    <w:rsid w:val="00BB5C47"/>
    <w:rsid w:val="00BB7F4B"/>
    <w:rsid w:val="00BC0013"/>
    <w:rsid w:val="00BC0B75"/>
    <w:rsid w:val="00BC1062"/>
    <w:rsid w:val="00BC21E6"/>
    <w:rsid w:val="00BC3E45"/>
    <w:rsid w:val="00BC66A3"/>
    <w:rsid w:val="00BC76BD"/>
    <w:rsid w:val="00BC7975"/>
    <w:rsid w:val="00BC7D48"/>
    <w:rsid w:val="00BD10DD"/>
    <w:rsid w:val="00BD36C0"/>
    <w:rsid w:val="00BD37D5"/>
    <w:rsid w:val="00BD48E1"/>
    <w:rsid w:val="00BD5F3C"/>
    <w:rsid w:val="00BD6FF0"/>
    <w:rsid w:val="00BD7A4D"/>
    <w:rsid w:val="00BE0492"/>
    <w:rsid w:val="00BE138E"/>
    <w:rsid w:val="00BE2033"/>
    <w:rsid w:val="00BE22B3"/>
    <w:rsid w:val="00BE24C4"/>
    <w:rsid w:val="00BE269B"/>
    <w:rsid w:val="00BE2A54"/>
    <w:rsid w:val="00BE2AB8"/>
    <w:rsid w:val="00BE3284"/>
    <w:rsid w:val="00BE4833"/>
    <w:rsid w:val="00BE5BAF"/>
    <w:rsid w:val="00BF0AFC"/>
    <w:rsid w:val="00BF1329"/>
    <w:rsid w:val="00BF2744"/>
    <w:rsid w:val="00BF336F"/>
    <w:rsid w:val="00BF395C"/>
    <w:rsid w:val="00BF4170"/>
    <w:rsid w:val="00BF506B"/>
    <w:rsid w:val="00BF5BB2"/>
    <w:rsid w:val="00BF5D62"/>
    <w:rsid w:val="00BF6105"/>
    <w:rsid w:val="00BF6AF8"/>
    <w:rsid w:val="00BF7CEC"/>
    <w:rsid w:val="00BF7D1F"/>
    <w:rsid w:val="00C04037"/>
    <w:rsid w:val="00C05507"/>
    <w:rsid w:val="00C05562"/>
    <w:rsid w:val="00C0623D"/>
    <w:rsid w:val="00C06FCE"/>
    <w:rsid w:val="00C07B72"/>
    <w:rsid w:val="00C104CB"/>
    <w:rsid w:val="00C109A1"/>
    <w:rsid w:val="00C10C43"/>
    <w:rsid w:val="00C111B2"/>
    <w:rsid w:val="00C125B1"/>
    <w:rsid w:val="00C133CF"/>
    <w:rsid w:val="00C13C20"/>
    <w:rsid w:val="00C14868"/>
    <w:rsid w:val="00C15A6D"/>
    <w:rsid w:val="00C16282"/>
    <w:rsid w:val="00C16A70"/>
    <w:rsid w:val="00C16D04"/>
    <w:rsid w:val="00C1707E"/>
    <w:rsid w:val="00C178FC"/>
    <w:rsid w:val="00C17CD4"/>
    <w:rsid w:val="00C21FAD"/>
    <w:rsid w:val="00C22C9E"/>
    <w:rsid w:val="00C258EC"/>
    <w:rsid w:val="00C2640F"/>
    <w:rsid w:val="00C2663C"/>
    <w:rsid w:val="00C26DB3"/>
    <w:rsid w:val="00C271CF"/>
    <w:rsid w:val="00C30061"/>
    <w:rsid w:val="00C3049D"/>
    <w:rsid w:val="00C30EB6"/>
    <w:rsid w:val="00C31550"/>
    <w:rsid w:val="00C318C5"/>
    <w:rsid w:val="00C318FF"/>
    <w:rsid w:val="00C31C3C"/>
    <w:rsid w:val="00C33FEB"/>
    <w:rsid w:val="00C347FF"/>
    <w:rsid w:val="00C34AD6"/>
    <w:rsid w:val="00C35019"/>
    <w:rsid w:val="00C35204"/>
    <w:rsid w:val="00C36817"/>
    <w:rsid w:val="00C36A62"/>
    <w:rsid w:val="00C36AAC"/>
    <w:rsid w:val="00C36C42"/>
    <w:rsid w:val="00C36E3D"/>
    <w:rsid w:val="00C41B75"/>
    <w:rsid w:val="00C421A3"/>
    <w:rsid w:val="00C421BC"/>
    <w:rsid w:val="00C426B1"/>
    <w:rsid w:val="00C44FD6"/>
    <w:rsid w:val="00C45257"/>
    <w:rsid w:val="00C466A3"/>
    <w:rsid w:val="00C466E5"/>
    <w:rsid w:val="00C46B01"/>
    <w:rsid w:val="00C50BEC"/>
    <w:rsid w:val="00C50CA1"/>
    <w:rsid w:val="00C51837"/>
    <w:rsid w:val="00C52543"/>
    <w:rsid w:val="00C52F28"/>
    <w:rsid w:val="00C53508"/>
    <w:rsid w:val="00C54B13"/>
    <w:rsid w:val="00C54D12"/>
    <w:rsid w:val="00C552F5"/>
    <w:rsid w:val="00C55BB8"/>
    <w:rsid w:val="00C55D3D"/>
    <w:rsid w:val="00C617B0"/>
    <w:rsid w:val="00C6193F"/>
    <w:rsid w:val="00C61F80"/>
    <w:rsid w:val="00C629BA"/>
    <w:rsid w:val="00C62EF5"/>
    <w:rsid w:val="00C63245"/>
    <w:rsid w:val="00C64C7C"/>
    <w:rsid w:val="00C65D85"/>
    <w:rsid w:val="00C6712D"/>
    <w:rsid w:val="00C7156A"/>
    <w:rsid w:val="00C715DE"/>
    <w:rsid w:val="00C71ACD"/>
    <w:rsid w:val="00C72055"/>
    <w:rsid w:val="00C72C9E"/>
    <w:rsid w:val="00C739C5"/>
    <w:rsid w:val="00C7580E"/>
    <w:rsid w:val="00C82D25"/>
    <w:rsid w:val="00C8322F"/>
    <w:rsid w:val="00C8392D"/>
    <w:rsid w:val="00C84F4A"/>
    <w:rsid w:val="00C8683B"/>
    <w:rsid w:val="00C86C2B"/>
    <w:rsid w:val="00C87700"/>
    <w:rsid w:val="00C90152"/>
    <w:rsid w:val="00C91474"/>
    <w:rsid w:val="00C91877"/>
    <w:rsid w:val="00C92093"/>
    <w:rsid w:val="00C923C7"/>
    <w:rsid w:val="00C93678"/>
    <w:rsid w:val="00C94BB6"/>
    <w:rsid w:val="00C97838"/>
    <w:rsid w:val="00CA00FE"/>
    <w:rsid w:val="00CA0844"/>
    <w:rsid w:val="00CA21DC"/>
    <w:rsid w:val="00CA2A56"/>
    <w:rsid w:val="00CA43DF"/>
    <w:rsid w:val="00CA4689"/>
    <w:rsid w:val="00CA4CD1"/>
    <w:rsid w:val="00CA4D25"/>
    <w:rsid w:val="00CA4F42"/>
    <w:rsid w:val="00CA506D"/>
    <w:rsid w:val="00CA589D"/>
    <w:rsid w:val="00CA70C4"/>
    <w:rsid w:val="00CB12E6"/>
    <w:rsid w:val="00CB1363"/>
    <w:rsid w:val="00CB14B6"/>
    <w:rsid w:val="00CB1B29"/>
    <w:rsid w:val="00CB1D83"/>
    <w:rsid w:val="00CB24AA"/>
    <w:rsid w:val="00CB2D57"/>
    <w:rsid w:val="00CB5355"/>
    <w:rsid w:val="00CB6879"/>
    <w:rsid w:val="00CB6972"/>
    <w:rsid w:val="00CB6D3D"/>
    <w:rsid w:val="00CB6EF9"/>
    <w:rsid w:val="00CB765B"/>
    <w:rsid w:val="00CB7D87"/>
    <w:rsid w:val="00CC07AE"/>
    <w:rsid w:val="00CC187E"/>
    <w:rsid w:val="00CC1C20"/>
    <w:rsid w:val="00CC275C"/>
    <w:rsid w:val="00CC39BA"/>
    <w:rsid w:val="00CC6321"/>
    <w:rsid w:val="00CC6FB1"/>
    <w:rsid w:val="00CD0897"/>
    <w:rsid w:val="00CD0950"/>
    <w:rsid w:val="00CD1D66"/>
    <w:rsid w:val="00CD34E1"/>
    <w:rsid w:val="00CD3FA8"/>
    <w:rsid w:val="00CD4BF7"/>
    <w:rsid w:val="00CD4D5D"/>
    <w:rsid w:val="00CD564E"/>
    <w:rsid w:val="00CD56B9"/>
    <w:rsid w:val="00CD581F"/>
    <w:rsid w:val="00CD6656"/>
    <w:rsid w:val="00CD7195"/>
    <w:rsid w:val="00CE3DEA"/>
    <w:rsid w:val="00CE4C08"/>
    <w:rsid w:val="00CF08D5"/>
    <w:rsid w:val="00CF1341"/>
    <w:rsid w:val="00CF1A0C"/>
    <w:rsid w:val="00CF353A"/>
    <w:rsid w:val="00CF54E8"/>
    <w:rsid w:val="00CF56FA"/>
    <w:rsid w:val="00CF5D59"/>
    <w:rsid w:val="00CF604A"/>
    <w:rsid w:val="00CF61F3"/>
    <w:rsid w:val="00D00B95"/>
    <w:rsid w:val="00D01376"/>
    <w:rsid w:val="00D050F6"/>
    <w:rsid w:val="00D05789"/>
    <w:rsid w:val="00D076A4"/>
    <w:rsid w:val="00D1064C"/>
    <w:rsid w:val="00D1064D"/>
    <w:rsid w:val="00D116CD"/>
    <w:rsid w:val="00D12426"/>
    <w:rsid w:val="00D1395A"/>
    <w:rsid w:val="00D13B1A"/>
    <w:rsid w:val="00D15F32"/>
    <w:rsid w:val="00D16D9E"/>
    <w:rsid w:val="00D17200"/>
    <w:rsid w:val="00D220E1"/>
    <w:rsid w:val="00D2234E"/>
    <w:rsid w:val="00D22618"/>
    <w:rsid w:val="00D2582E"/>
    <w:rsid w:val="00D25AAD"/>
    <w:rsid w:val="00D26BC5"/>
    <w:rsid w:val="00D30251"/>
    <w:rsid w:val="00D312A8"/>
    <w:rsid w:val="00D3192B"/>
    <w:rsid w:val="00D351D5"/>
    <w:rsid w:val="00D3690E"/>
    <w:rsid w:val="00D369C4"/>
    <w:rsid w:val="00D36AB7"/>
    <w:rsid w:val="00D36AF4"/>
    <w:rsid w:val="00D41768"/>
    <w:rsid w:val="00D436C3"/>
    <w:rsid w:val="00D444CF"/>
    <w:rsid w:val="00D46C7A"/>
    <w:rsid w:val="00D52BE8"/>
    <w:rsid w:val="00D53174"/>
    <w:rsid w:val="00D53F9F"/>
    <w:rsid w:val="00D5443E"/>
    <w:rsid w:val="00D546A7"/>
    <w:rsid w:val="00D54ACD"/>
    <w:rsid w:val="00D54FA2"/>
    <w:rsid w:val="00D55312"/>
    <w:rsid w:val="00D5547D"/>
    <w:rsid w:val="00D55D53"/>
    <w:rsid w:val="00D55E78"/>
    <w:rsid w:val="00D563AB"/>
    <w:rsid w:val="00D56BFE"/>
    <w:rsid w:val="00D56E66"/>
    <w:rsid w:val="00D57861"/>
    <w:rsid w:val="00D602A8"/>
    <w:rsid w:val="00D60947"/>
    <w:rsid w:val="00D61856"/>
    <w:rsid w:val="00D621A5"/>
    <w:rsid w:val="00D65321"/>
    <w:rsid w:val="00D65DCF"/>
    <w:rsid w:val="00D65E51"/>
    <w:rsid w:val="00D7109B"/>
    <w:rsid w:val="00D711F9"/>
    <w:rsid w:val="00D714CB"/>
    <w:rsid w:val="00D7260C"/>
    <w:rsid w:val="00D73A88"/>
    <w:rsid w:val="00D7414E"/>
    <w:rsid w:val="00D74EF2"/>
    <w:rsid w:val="00D75383"/>
    <w:rsid w:val="00D76070"/>
    <w:rsid w:val="00D77154"/>
    <w:rsid w:val="00D77869"/>
    <w:rsid w:val="00D77E39"/>
    <w:rsid w:val="00D81F71"/>
    <w:rsid w:val="00D82261"/>
    <w:rsid w:val="00D8363B"/>
    <w:rsid w:val="00D83B49"/>
    <w:rsid w:val="00D8424B"/>
    <w:rsid w:val="00D87356"/>
    <w:rsid w:val="00D91AC0"/>
    <w:rsid w:val="00D92742"/>
    <w:rsid w:val="00D938FD"/>
    <w:rsid w:val="00D9517B"/>
    <w:rsid w:val="00D95EBF"/>
    <w:rsid w:val="00D964F7"/>
    <w:rsid w:val="00DA0C3F"/>
    <w:rsid w:val="00DA2D11"/>
    <w:rsid w:val="00DA3727"/>
    <w:rsid w:val="00DA3BA0"/>
    <w:rsid w:val="00DA500F"/>
    <w:rsid w:val="00DA66B2"/>
    <w:rsid w:val="00DA6A1D"/>
    <w:rsid w:val="00DA7315"/>
    <w:rsid w:val="00DA77DB"/>
    <w:rsid w:val="00DB08B0"/>
    <w:rsid w:val="00DB0942"/>
    <w:rsid w:val="00DB11A5"/>
    <w:rsid w:val="00DB39BC"/>
    <w:rsid w:val="00DB3CF2"/>
    <w:rsid w:val="00DB40AA"/>
    <w:rsid w:val="00DB55DA"/>
    <w:rsid w:val="00DB60ED"/>
    <w:rsid w:val="00DB6DD6"/>
    <w:rsid w:val="00DB6EDE"/>
    <w:rsid w:val="00DC273B"/>
    <w:rsid w:val="00DC3F25"/>
    <w:rsid w:val="00DC3F2D"/>
    <w:rsid w:val="00DC4011"/>
    <w:rsid w:val="00DC4054"/>
    <w:rsid w:val="00DC4B5D"/>
    <w:rsid w:val="00DC507C"/>
    <w:rsid w:val="00DC642A"/>
    <w:rsid w:val="00DC70E5"/>
    <w:rsid w:val="00DD0ACD"/>
    <w:rsid w:val="00DD1214"/>
    <w:rsid w:val="00DD1C95"/>
    <w:rsid w:val="00DD41B7"/>
    <w:rsid w:val="00DD41EA"/>
    <w:rsid w:val="00DE0E73"/>
    <w:rsid w:val="00DE150D"/>
    <w:rsid w:val="00DE2E95"/>
    <w:rsid w:val="00DE3199"/>
    <w:rsid w:val="00DE4260"/>
    <w:rsid w:val="00DE4938"/>
    <w:rsid w:val="00DE49D3"/>
    <w:rsid w:val="00DE4B12"/>
    <w:rsid w:val="00DE4CE4"/>
    <w:rsid w:val="00DE543D"/>
    <w:rsid w:val="00DE5BD3"/>
    <w:rsid w:val="00DE5C76"/>
    <w:rsid w:val="00DE6796"/>
    <w:rsid w:val="00DE7C8F"/>
    <w:rsid w:val="00DF0262"/>
    <w:rsid w:val="00DF03AC"/>
    <w:rsid w:val="00DF0F34"/>
    <w:rsid w:val="00DF10C7"/>
    <w:rsid w:val="00DF1108"/>
    <w:rsid w:val="00DF289D"/>
    <w:rsid w:val="00DF3001"/>
    <w:rsid w:val="00DF4550"/>
    <w:rsid w:val="00DF53D3"/>
    <w:rsid w:val="00DF72B0"/>
    <w:rsid w:val="00DF764D"/>
    <w:rsid w:val="00E00A74"/>
    <w:rsid w:val="00E020C6"/>
    <w:rsid w:val="00E025E0"/>
    <w:rsid w:val="00E05A1D"/>
    <w:rsid w:val="00E05AD2"/>
    <w:rsid w:val="00E05D7E"/>
    <w:rsid w:val="00E05EE2"/>
    <w:rsid w:val="00E0650E"/>
    <w:rsid w:val="00E06FEE"/>
    <w:rsid w:val="00E07C88"/>
    <w:rsid w:val="00E102F3"/>
    <w:rsid w:val="00E103E4"/>
    <w:rsid w:val="00E10431"/>
    <w:rsid w:val="00E128EE"/>
    <w:rsid w:val="00E129F8"/>
    <w:rsid w:val="00E12E7D"/>
    <w:rsid w:val="00E14A8D"/>
    <w:rsid w:val="00E154F6"/>
    <w:rsid w:val="00E162A7"/>
    <w:rsid w:val="00E165F4"/>
    <w:rsid w:val="00E16CD6"/>
    <w:rsid w:val="00E21148"/>
    <w:rsid w:val="00E21F93"/>
    <w:rsid w:val="00E2311A"/>
    <w:rsid w:val="00E23392"/>
    <w:rsid w:val="00E23C2C"/>
    <w:rsid w:val="00E25A17"/>
    <w:rsid w:val="00E269F9"/>
    <w:rsid w:val="00E2794A"/>
    <w:rsid w:val="00E31096"/>
    <w:rsid w:val="00E314A2"/>
    <w:rsid w:val="00E32621"/>
    <w:rsid w:val="00E3280C"/>
    <w:rsid w:val="00E33C36"/>
    <w:rsid w:val="00E340EF"/>
    <w:rsid w:val="00E342B1"/>
    <w:rsid w:val="00E3499D"/>
    <w:rsid w:val="00E34BD3"/>
    <w:rsid w:val="00E35B90"/>
    <w:rsid w:val="00E37588"/>
    <w:rsid w:val="00E4103E"/>
    <w:rsid w:val="00E41A78"/>
    <w:rsid w:val="00E4213E"/>
    <w:rsid w:val="00E423FA"/>
    <w:rsid w:val="00E42565"/>
    <w:rsid w:val="00E42DDC"/>
    <w:rsid w:val="00E432DD"/>
    <w:rsid w:val="00E438CD"/>
    <w:rsid w:val="00E43C5C"/>
    <w:rsid w:val="00E43FB7"/>
    <w:rsid w:val="00E454DA"/>
    <w:rsid w:val="00E45D0A"/>
    <w:rsid w:val="00E4621D"/>
    <w:rsid w:val="00E46519"/>
    <w:rsid w:val="00E477CC"/>
    <w:rsid w:val="00E47F87"/>
    <w:rsid w:val="00E50189"/>
    <w:rsid w:val="00E52A9F"/>
    <w:rsid w:val="00E5594A"/>
    <w:rsid w:val="00E55F48"/>
    <w:rsid w:val="00E6068F"/>
    <w:rsid w:val="00E61C2F"/>
    <w:rsid w:val="00E61E68"/>
    <w:rsid w:val="00E62A4E"/>
    <w:rsid w:val="00E62CEB"/>
    <w:rsid w:val="00E62D58"/>
    <w:rsid w:val="00E62F74"/>
    <w:rsid w:val="00E6331E"/>
    <w:rsid w:val="00E63D30"/>
    <w:rsid w:val="00E642FB"/>
    <w:rsid w:val="00E64412"/>
    <w:rsid w:val="00E64558"/>
    <w:rsid w:val="00E65B28"/>
    <w:rsid w:val="00E667B5"/>
    <w:rsid w:val="00E667EA"/>
    <w:rsid w:val="00E67A6C"/>
    <w:rsid w:val="00E703B5"/>
    <w:rsid w:val="00E718B7"/>
    <w:rsid w:val="00E72A9F"/>
    <w:rsid w:val="00E72E78"/>
    <w:rsid w:val="00E736AE"/>
    <w:rsid w:val="00E75D9C"/>
    <w:rsid w:val="00E77E6F"/>
    <w:rsid w:val="00E8174D"/>
    <w:rsid w:val="00E81B9C"/>
    <w:rsid w:val="00E81DC7"/>
    <w:rsid w:val="00E82C75"/>
    <w:rsid w:val="00E82C88"/>
    <w:rsid w:val="00E83C03"/>
    <w:rsid w:val="00E841D9"/>
    <w:rsid w:val="00E844C1"/>
    <w:rsid w:val="00E858E5"/>
    <w:rsid w:val="00E85F4C"/>
    <w:rsid w:val="00E907F2"/>
    <w:rsid w:val="00E91197"/>
    <w:rsid w:val="00E9135E"/>
    <w:rsid w:val="00E91742"/>
    <w:rsid w:val="00E92E90"/>
    <w:rsid w:val="00E93DEF"/>
    <w:rsid w:val="00E968D0"/>
    <w:rsid w:val="00EA00C4"/>
    <w:rsid w:val="00EA297F"/>
    <w:rsid w:val="00EA3FFE"/>
    <w:rsid w:val="00EA45CC"/>
    <w:rsid w:val="00EA606D"/>
    <w:rsid w:val="00EA781F"/>
    <w:rsid w:val="00EB0585"/>
    <w:rsid w:val="00EB08CA"/>
    <w:rsid w:val="00EB1616"/>
    <w:rsid w:val="00EB1630"/>
    <w:rsid w:val="00EB4C88"/>
    <w:rsid w:val="00EB70CF"/>
    <w:rsid w:val="00EB7E1D"/>
    <w:rsid w:val="00EC0B9F"/>
    <w:rsid w:val="00EC0EF3"/>
    <w:rsid w:val="00EC30FE"/>
    <w:rsid w:val="00EC36AD"/>
    <w:rsid w:val="00EC43F3"/>
    <w:rsid w:val="00EC7C7E"/>
    <w:rsid w:val="00EC7D8B"/>
    <w:rsid w:val="00ED062F"/>
    <w:rsid w:val="00ED0869"/>
    <w:rsid w:val="00ED1982"/>
    <w:rsid w:val="00ED29B9"/>
    <w:rsid w:val="00ED353D"/>
    <w:rsid w:val="00ED3D6E"/>
    <w:rsid w:val="00ED50E3"/>
    <w:rsid w:val="00ED5C5F"/>
    <w:rsid w:val="00ED6371"/>
    <w:rsid w:val="00EE1151"/>
    <w:rsid w:val="00EE11A1"/>
    <w:rsid w:val="00EE1A82"/>
    <w:rsid w:val="00EE2554"/>
    <w:rsid w:val="00EE3B00"/>
    <w:rsid w:val="00EE3FB9"/>
    <w:rsid w:val="00EE4221"/>
    <w:rsid w:val="00EE5C54"/>
    <w:rsid w:val="00EE6B96"/>
    <w:rsid w:val="00EF04C6"/>
    <w:rsid w:val="00EF2EA5"/>
    <w:rsid w:val="00EF4F90"/>
    <w:rsid w:val="00EF6CB3"/>
    <w:rsid w:val="00EF6FE1"/>
    <w:rsid w:val="00EF7112"/>
    <w:rsid w:val="00EF7245"/>
    <w:rsid w:val="00EF744A"/>
    <w:rsid w:val="00F023D8"/>
    <w:rsid w:val="00F02686"/>
    <w:rsid w:val="00F05174"/>
    <w:rsid w:val="00F06543"/>
    <w:rsid w:val="00F06E91"/>
    <w:rsid w:val="00F07AA6"/>
    <w:rsid w:val="00F07F0D"/>
    <w:rsid w:val="00F11247"/>
    <w:rsid w:val="00F1299A"/>
    <w:rsid w:val="00F13641"/>
    <w:rsid w:val="00F1459A"/>
    <w:rsid w:val="00F14D31"/>
    <w:rsid w:val="00F15940"/>
    <w:rsid w:val="00F15D15"/>
    <w:rsid w:val="00F16D8E"/>
    <w:rsid w:val="00F1788F"/>
    <w:rsid w:val="00F17D37"/>
    <w:rsid w:val="00F202BA"/>
    <w:rsid w:val="00F20C8B"/>
    <w:rsid w:val="00F22256"/>
    <w:rsid w:val="00F2276D"/>
    <w:rsid w:val="00F22CCE"/>
    <w:rsid w:val="00F235AF"/>
    <w:rsid w:val="00F23EB7"/>
    <w:rsid w:val="00F24266"/>
    <w:rsid w:val="00F253D8"/>
    <w:rsid w:val="00F2766B"/>
    <w:rsid w:val="00F27700"/>
    <w:rsid w:val="00F27D6A"/>
    <w:rsid w:val="00F30410"/>
    <w:rsid w:val="00F31202"/>
    <w:rsid w:val="00F31541"/>
    <w:rsid w:val="00F325A3"/>
    <w:rsid w:val="00F32A37"/>
    <w:rsid w:val="00F32FE1"/>
    <w:rsid w:val="00F35AD2"/>
    <w:rsid w:val="00F35BCE"/>
    <w:rsid w:val="00F3619E"/>
    <w:rsid w:val="00F36600"/>
    <w:rsid w:val="00F3710A"/>
    <w:rsid w:val="00F37C1A"/>
    <w:rsid w:val="00F40375"/>
    <w:rsid w:val="00F419BC"/>
    <w:rsid w:val="00F421A4"/>
    <w:rsid w:val="00F42B85"/>
    <w:rsid w:val="00F43655"/>
    <w:rsid w:val="00F43C2B"/>
    <w:rsid w:val="00F44E8A"/>
    <w:rsid w:val="00F4512D"/>
    <w:rsid w:val="00F45586"/>
    <w:rsid w:val="00F45FAA"/>
    <w:rsid w:val="00F466FE"/>
    <w:rsid w:val="00F46B9F"/>
    <w:rsid w:val="00F4747D"/>
    <w:rsid w:val="00F47A24"/>
    <w:rsid w:val="00F51BE9"/>
    <w:rsid w:val="00F536EE"/>
    <w:rsid w:val="00F53978"/>
    <w:rsid w:val="00F53B5C"/>
    <w:rsid w:val="00F57211"/>
    <w:rsid w:val="00F57787"/>
    <w:rsid w:val="00F57FE2"/>
    <w:rsid w:val="00F62614"/>
    <w:rsid w:val="00F62A06"/>
    <w:rsid w:val="00F63B93"/>
    <w:rsid w:val="00F652DD"/>
    <w:rsid w:val="00F65648"/>
    <w:rsid w:val="00F65A8A"/>
    <w:rsid w:val="00F66141"/>
    <w:rsid w:val="00F6621E"/>
    <w:rsid w:val="00F662A0"/>
    <w:rsid w:val="00F667E3"/>
    <w:rsid w:val="00F71064"/>
    <w:rsid w:val="00F71326"/>
    <w:rsid w:val="00F71C6D"/>
    <w:rsid w:val="00F724F2"/>
    <w:rsid w:val="00F7270E"/>
    <w:rsid w:val="00F73291"/>
    <w:rsid w:val="00F74D18"/>
    <w:rsid w:val="00F75415"/>
    <w:rsid w:val="00F75C13"/>
    <w:rsid w:val="00F75DFD"/>
    <w:rsid w:val="00F769CA"/>
    <w:rsid w:val="00F76D41"/>
    <w:rsid w:val="00F77BF1"/>
    <w:rsid w:val="00F8057A"/>
    <w:rsid w:val="00F819C7"/>
    <w:rsid w:val="00F8207F"/>
    <w:rsid w:val="00F85BD8"/>
    <w:rsid w:val="00F85D22"/>
    <w:rsid w:val="00F86A0E"/>
    <w:rsid w:val="00F86A91"/>
    <w:rsid w:val="00F87422"/>
    <w:rsid w:val="00F879DB"/>
    <w:rsid w:val="00F87D1C"/>
    <w:rsid w:val="00F9073B"/>
    <w:rsid w:val="00F911E8"/>
    <w:rsid w:val="00F920A1"/>
    <w:rsid w:val="00F9258E"/>
    <w:rsid w:val="00F92E75"/>
    <w:rsid w:val="00F946B6"/>
    <w:rsid w:val="00F9499D"/>
    <w:rsid w:val="00F94A42"/>
    <w:rsid w:val="00F94BE5"/>
    <w:rsid w:val="00F963D0"/>
    <w:rsid w:val="00FA03B2"/>
    <w:rsid w:val="00FA100D"/>
    <w:rsid w:val="00FA10D4"/>
    <w:rsid w:val="00FA30AA"/>
    <w:rsid w:val="00FA30DF"/>
    <w:rsid w:val="00FA31DA"/>
    <w:rsid w:val="00FA3B18"/>
    <w:rsid w:val="00FA4F42"/>
    <w:rsid w:val="00FA5573"/>
    <w:rsid w:val="00FA6169"/>
    <w:rsid w:val="00FA66B2"/>
    <w:rsid w:val="00FA6BE5"/>
    <w:rsid w:val="00FB0D05"/>
    <w:rsid w:val="00FB0D81"/>
    <w:rsid w:val="00FB2412"/>
    <w:rsid w:val="00FB42E7"/>
    <w:rsid w:val="00FB69F9"/>
    <w:rsid w:val="00FC0617"/>
    <w:rsid w:val="00FC0E88"/>
    <w:rsid w:val="00FC34A7"/>
    <w:rsid w:val="00FC384A"/>
    <w:rsid w:val="00FC61A2"/>
    <w:rsid w:val="00FC662B"/>
    <w:rsid w:val="00FC696F"/>
    <w:rsid w:val="00FC7377"/>
    <w:rsid w:val="00FC73B7"/>
    <w:rsid w:val="00FC7419"/>
    <w:rsid w:val="00FC7F46"/>
    <w:rsid w:val="00FD00E0"/>
    <w:rsid w:val="00FD0681"/>
    <w:rsid w:val="00FD21A0"/>
    <w:rsid w:val="00FD3E0A"/>
    <w:rsid w:val="00FD558A"/>
    <w:rsid w:val="00FD58C0"/>
    <w:rsid w:val="00FD67C7"/>
    <w:rsid w:val="00FD7435"/>
    <w:rsid w:val="00FD7C91"/>
    <w:rsid w:val="00FE0C42"/>
    <w:rsid w:val="00FE11E6"/>
    <w:rsid w:val="00FE13D0"/>
    <w:rsid w:val="00FE193B"/>
    <w:rsid w:val="00FE1F63"/>
    <w:rsid w:val="00FE2739"/>
    <w:rsid w:val="00FE2F90"/>
    <w:rsid w:val="00FE4B30"/>
    <w:rsid w:val="00FE5064"/>
    <w:rsid w:val="00FE66A2"/>
    <w:rsid w:val="00FF00B6"/>
    <w:rsid w:val="00FF040C"/>
    <w:rsid w:val="00FF36B2"/>
    <w:rsid w:val="00FF4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61" style="v-text-anchor:middle" fillcolor="white">
      <v:fill color="white"/>
      <v:textbox inset="5.85pt,.7pt,5.85pt,.7pt"/>
      <o:colormru v:ext="edit" colors="#00fa71"/>
    </o:shapedefaults>
    <o:shapelayout v:ext="edit">
      <o:idmap v:ext="edit" data="1"/>
      <o:rules v:ext="edit">
        <o:r id="V:Rule24" type="connector" idref="#AutoShape 157"/>
        <o:r id="V:Rule25" type="connector" idref="#AutoShape 158"/>
        <o:r id="V:Rule26" type="connector" idref="#AutoShape 158"/>
        <o:r id="V:Rule27" type="connector" idref="#AutoShape 87"/>
        <o:r id="V:Rule28" type="connector" idref="#AutoShape 119"/>
        <o:r id="V:Rule29" type="connector" idref="#AutoShape 87"/>
        <o:r id="V:Rule30" type="connector" idref="#AutoShape 87"/>
        <o:r id="V:Rule31" type="connector" idref="#AutoShape 94"/>
        <o:r id="V:Rule32" type="connector" idref="#AutoShape 153"/>
        <o:r id="V:Rule33" type="connector" idref="#AutoShape 119"/>
        <o:r id="V:Rule34" type="connector" idref="#AutoShape 119"/>
        <o:r id="V:Rule55" type="connector" idref="#AutoShape 39"/>
        <o:r id="V:Rule56" type="connector" idref="#AutoShape 39"/>
        <o:r id="V:Rule57" type="connector" idref="#AutoShape 61">
          <o:proxy start="" idref="#Text Box 55" connectloc="3"/>
          <o:proxy end="" idref="#Text Box 59" connectloc="1"/>
        </o:r>
        <o:r id="V:Rule58" type="connector" idref="#AutoShape 103">
          <o:proxy start="" idref="#Text Box 59" connectloc="3"/>
          <o:proxy end="" idref="#Text Box 82" connectloc="1"/>
        </o:r>
        <o:r id="V:Rule60" type="connector" idref="#AutoShape 10">
          <o:proxy start="" idref="#Text Box 4" connectloc="3"/>
          <o:proxy end="" idref="#Text Box 9" connectloc="1"/>
        </o:r>
        <o:r id="V:Rule61" type="connector" idref="#AutoShape 41">
          <o:proxy start="" idref="#Text Box 9" connectloc="3"/>
          <o:proxy end="" idref="#Text Box 27" connectloc="1"/>
        </o:r>
        <o:r id="V:Rule62" type="connector" idref="#AutoShape 44">
          <o:proxy start="" idref="#Text Box 9" connectloc="3"/>
          <o:proxy end="" idref="#Text Box 20" connectloc="1"/>
        </o:r>
        <o:r id="V:Rule63" type="connector" idref="#AutoShape 93">
          <o:proxy start="" idref="#Text Box 58" connectloc="3"/>
          <o:proxy end="" idref="#Text Box 81" connectloc="1"/>
        </o:r>
        <o:r id="V:Rule65" type="connector" idref="#AutoShape 162"/>
        <o:r id="V:Rule66" type="connector" idref="#AutoShape 34">
          <o:proxy start="" idref="#Text Box 8" connectloc="3"/>
          <o:proxy end="" idref="#Text Box 26" connectloc="1"/>
        </o:r>
        <o:r id="V:Rule68" type="connector" idref="#AutoShape 155">
          <o:proxy start="" idref="#Text Box 58" connectloc="3"/>
          <o:proxy end="" idref="#Text Box 154" connectloc="1"/>
        </o:r>
        <o:r id="V:Rule69" type="connector" idref="#AutoShape 40">
          <o:proxy start="" idref="#Text Box 8" connectloc="3"/>
          <o:proxy end="" idref="#Text Box 24" connectloc="1"/>
        </o:r>
        <o:r id="V:Rule70" type="connector" idref="#AutoShape 42">
          <o:proxy start="" idref="#Text Box 9" connectloc="3"/>
          <o:proxy end="" idref="#Text Box 25" connectloc="1"/>
        </o:r>
        <o:r id="V:Rule72" type="connector" idref="#AutoShape 94"/>
        <o:r id="V:Rule73" type="connector" idref="#AutoShape 32">
          <o:proxy start="" idref="#Text Box 6" connectloc="3"/>
          <o:proxy end="" idref="#Text Box 14" connectloc="1"/>
        </o:r>
        <o:r id="V:Rule75" type="connector" idref="#AutoShape 98">
          <o:proxy start="" idref="#Text Box 58" connectloc="3"/>
          <o:proxy end="" idref="#Text Box 70" connectloc="1"/>
        </o:r>
        <o:r id="V:Rule78" type="connector" idref="#AutoShape 102"/>
        <o:r id="V:Rule79" type="connector" idref="#AutoShape 85">
          <o:proxy start="" idref="#Text Box 56" connectloc="3"/>
          <o:proxy end="" idref="#Text Box 64" connectloc="1"/>
        </o:r>
        <o:r id="V:Rule80" type="connector" idref="#AutoShape 100">
          <o:proxy start="" idref="#Text Box 58" connectloc="3"/>
          <o:proxy end="" idref="#Text Box 69" connectloc="1"/>
        </o:r>
        <o:r id="V:Rule83" type="connector" idref="#AutoShape 28">
          <o:proxy start="" idref="#Text Box 6" connectloc="3"/>
          <o:proxy end="" idref="#Text Box 11" connectloc="1"/>
        </o:r>
        <o:r id="V:Rule84" type="connector" idref="#AutoShape 153"/>
        <o:r id="V:Rule85" type="connector" idref="#AutoShape 5">
          <o:proxy start="" idref="#Text Box 4" connectloc="3"/>
          <o:proxy end="" idref="#Text Box 6" connectloc="1"/>
        </o:r>
        <o:r id="V:Rule86" type="connector" idref="#AutoShape 119"/>
        <o:r id="V:Rule88" type="connector" idref="#AutoShape 96">
          <o:proxy start="" idref="#Text Box 58" connectloc="3"/>
          <o:proxy end="" idref="#Text Box 72" connectloc="1"/>
        </o:r>
        <o:r id="V:Rule89" type="connector" idref="#AutoShape 57">
          <o:proxy start="" idref="#Text Box 55" connectloc="3"/>
          <o:proxy end="" idref="#Text Box 56" connectloc="1"/>
        </o:r>
        <o:r id="V:Rule90" type="connector" idref="#AutoShape 84">
          <o:proxy start="" idref="#Text Box 56" connectloc="3"/>
          <o:proxy end="" idref="#Text Box 62" connectloc="1"/>
        </o:r>
        <o:r id="V:Rule91" type="connector" idref="#AutoShape 30">
          <o:proxy start="" idref="#Text Box 6" connectloc="3"/>
          <o:proxy end="" idref="#Text Box 12" connectloc="1"/>
        </o:r>
        <o:r id="V:Rule92" type="connector" idref="#AutoShape 86">
          <o:proxy start="" idref="#Text Box 56" connectloc="3"/>
          <o:proxy end="" idref="#Text Box 65" connectloc="1"/>
        </o:r>
        <o:r id="V:Rule93" type="connector" idref="#AutoShape 95">
          <o:proxy start="" idref="#Text Box 58" connectloc="3"/>
          <o:proxy end="" idref="#Text Box 76" connectloc="1"/>
        </o:r>
        <o:r id="V:Rule95" type="connector" idref="#AutoShape 43">
          <o:proxy start="" idref="#Text Box 9" connectloc="3"/>
          <o:proxy end="" idref="#Text Box 17" connectloc="1"/>
        </o:r>
        <o:r id="V:Rule96" type="connector" idref="#AutoShape 48">
          <o:proxy start="" idref="#Text Box 45" connectloc="3"/>
          <o:proxy end="" idref="#Text Box 46" connectloc="1"/>
        </o:r>
        <o:r id="V:Rule97" type="connector" idref="#AutoShape 29">
          <o:proxy start="" idref="#Text Box 6" connectloc="3"/>
          <o:proxy end="" idref="#Text Box 21" connectloc="1"/>
        </o:r>
        <o:r id="V:Rule98" type="connector" idref="#AutoShape 38"/>
        <o:r id="V:Rule99" type="connector" idref="#AutoShape 39"/>
        <o:r id="V:Rule100" type="connector" idref="#AutoShape 104">
          <o:proxy start="" idref="#Text Box 59" connectloc="3"/>
          <o:proxy end="" idref="#Text Box 73" connectloc="1"/>
        </o:r>
        <o:r id="V:Rule101" type="connector" idref="#AutoShape 31">
          <o:proxy start="" idref="#Text Box 6" connectloc="3"/>
          <o:proxy end="" idref="#Text Box 13" connectloc="1"/>
        </o:r>
        <o:r id="V:Rule102" type="connector" idref="#AutoShape 97">
          <o:proxy start="" idref="#Text Box 58" connectloc="3"/>
          <o:proxy end="" idref="#Text Box 77" connectloc="1"/>
        </o:r>
        <o:r id="V:Rule104" type="connector" idref="#AutoShape 37">
          <o:proxy start="" idref="#Text Box 8" connectloc="3"/>
          <o:proxy end="" idref="#Text Box 19" connectloc="1"/>
        </o:r>
        <o:r id="V:Rule105" type="connector" idref="#AutoShape 60">
          <o:proxy start="" idref="#Text Box 55" connectloc="3"/>
          <o:proxy end="" idref="#Text Box 58" connectloc="1"/>
        </o:r>
        <o:r id="V:Rule106" type="connector" idref="#AutoShape 87"/>
        <o:r id="V:Rule107" type="connector" idref="#AutoShape 33">
          <o:proxy start="" idref="#Text Box 6" connectloc="3"/>
          <o:proxy end="" idref="#Text Box 15" connectloc="1"/>
        </o:r>
        <o:r id="V:Rule109" type="connector" idref="#AutoShape 7">
          <o:proxy start="" idref="#Text Box 4" connectloc="3"/>
          <o:proxy end="" idref="#Text Box 8" connectloc="1"/>
        </o:r>
        <o:r id="V:Rule110" type="connector" idref="#AutoShape 158"/>
        <o:r id="V:Rule111" type="connector" idref="#AutoShape 157"/>
        <o:r id="V:Rule112" type="connector" idref="#AutoShape 49">
          <o:proxy start="" idref="#Text Box 45" connectloc="3"/>
          <o:proxy end="" idref="#Text Box 47" connectloc="1"/>
        </o:r>
      </o:rules>
    </o:shapelayout>
  </w:shapeDefaults>
  <w:decimalSymbol w:val="."/>
  <w:listSeparator w:val=","/>
  <w15:docId w15:val="{DD93C834-1037-40FC-B77F-8B767764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7E87"/>
    <w:pPr>
      <w:widowControl w:val="0"/>
      <w:jc w:val="both"/>
    </w:pPr>
  </w:style>
  <w:style w:type="paragraph" w:styleId="1">
    <w:name w:val="heading 1"/>
    <w:basedOn w:val="a"/>
    <w:next w:val="a"/>
    <w:link w:val="10"/>
    <w:uiPriority w:val="9"/>
    <w:qFormat/>
    <w:rsid w:val="00BD7A4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25E0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C16A7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F62A06"/>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6796"/>
    <w:pPr>
      <w:ind w:leftChars="400" w:left="840"/>
    </w:pPr>
  </w:style>
  <w:style w:type="table" w:styleId="a4">
    <w:name w:val="Table Grid"/>
    <w:basedOn w:val="a1"/>
    <w:uiPriority w:val="59"/>
    <w:rsid w:val="00DE67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nhideWhenUsed/>
    <w:rsid w:val="00F65648"/>
    <w:pPr>
      <w:tabs>
        <w:tab w:val="center" w:pos="4252"/>
        <w:tab w:val="right" w:pos="8504"/>
      </w:tabs>
      <w:snapToGrid w:val="0"/>
    </w:pPr>
  </w:style>
  <w:style w:type="character" w:customStyle="1" w:styleId="a6">
    <w:name w:val="ヘッダー (文字)"/>
    <w:basedOn w:val="a0"/>
    <w:link w:val="a5"/>
    <w:uiPriority w:val="99"/>
    <w:rsid w:val="00F65648"/>
  </w:style>
  <w:style w:type="paragraph" w:styleId="a7">
    <w:name w:val="footer"/>
    <w:basedOn w:val="a"/>
    <w:link w:val="a8"/>
    <w:uiPriority w:val="99"/>
    <w:unhideWhenUsed/>
    <w:rsid w:val="00F65648"/>
    <w:pPr>
      <w:tabs>
        <w:tab w:val="center" w:pos="4252"/>
        <w:tab w:val="right" w:pos="8504"/>
      </w:tabs>
      <w:snapToGrid w:val="0"/>
    </w:pPr>
  </w:style>
  <w:style w:type="character" w:customStyle="1" w:styleId="a8">
    <w:name w:val="フッター (文字)"/>
    <w:basedOn w:val="a0"/>
    <w:link w:val="a7"/>
    <w:uiPriority w:val="99"/>
    <w:rsid w:val="00F65648"/>
  </w:style>
  <w:style w:type="character" w:styleId="a9">
    <w:name w:val="annotation reference"/>
    <w:basedOn w:val="a0"/>
    <w:uiPriority w:val="99"/>
    <w:semiHidden/>
    <w:unhideWhenUsed/>
    <w:rsid w:val="005C2B87"/>
    <w:rPr>
      <w:sz w:val="18"/>
      <w:szCs w:val="18"/>
    </w:rPr>
  </w:style>
  <w:style w:type="paragraph" w:styleId="aa">
    <w:name w:val="annotation text"/>
    <w:basedOn w:val="a"/>
    <w:link w:val="ab"/>
    <w:uiPriority w:val="99"/>
    <w:unhideWhenUsed/>
    <w:rsid w:val="00EA3FFE"/>
    <w:pPr>
      <w:jc w:val="left"/>
    </w:pPr>
  </w:style>
  <w:style w:type="character" w:customStyle="1" w:styleId="ab">
    <w:name w:val="コメント文字列 (文字)"/>
    <w:basedOn w:val="a0"/>
    <w:link w:val="aa"/>
    <w:uiPriority w:val="99"/>
    <w:rsid w:val="00EA3FFE"/>
  </w:style>
  <w:style w:type="paragraph" w:styleId="ac">
    <w:name w:val="annotation subject"/>
    <w:basedOn w:val="aa"/>
    <w:next w:val="aa"/>
    <w:link w:val="ad"/>
    <w:uiPriority w:val="99"/>
    <w:semiHidden/>
    <w:unhideWhenUsed/>
    <w:rsid w:val="005C2B87"/>
    <w:rPr>
      <w:b/>
      <w:bCs/>
    </w:rPr>
  </w:style>
  <w:style w:type="character" w:customStyle="1" w:styleId="ad">
    <w:name w:val="コメント内容 (文字)"/>
    <w:basedOn w:val="ab"/>
    <w:link w:val="ac"/>
    <w:uiPriority w:val="99"/>
    <w:semiHidden/>
    <w:rsid w:val="005C2B87"/>
    <w:rPr>
      <w:b/>
      <w:bCs/>
    </w:rPr>
  </w:style>
  <w:style w:type="paragraph" w:styleId="ae">
    <w:name w:val="Balloon Text"/>
    <w:basedOn w:val="a"/>
    <w:link w:val="af"/>
    <w:uiPriority w:val="99"/>
    <w:semiHidden/>
    <w:unhideWhenUsed/>
    <w:rsid w:val="005C2B8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5C2B87"/>
    <w:rPr>
      <w:rFonts w:asciiTheme="majorHAnsi" w:eastAsiaTheme="majorEastAsia" w:hAnsiTheme="majorHAnsi" w:cstheme="majorBidi"/>
      <w:sz w:val="18"/>
      <w:szCs w:val="18"/>
    </w:rPr>
  </w:style>
  <w:style w:type="paragraph" w:styleId="af0">
    <w:name w:val="Revision"/>
    <w:hidden/>
    <w:uiPriority w:val="99"/>
    <w:semiHidden/>
    <w:rsid w:val="00343224"/>
  </w:style>
  <w:style w:type="paragraph" w:styleId="af1">
    <w:name w:val="footnote text"/>
    <w:basedOn w:val="a"/>
    <w:link w:val="af2"/>
    <w:uiPriority w:val="99"/>
    <w:semiHidden/>
    <w:unhideWhenUsed/>
    <w:rsid w:val="007A3B3D"/>
    <w:pPr>
      <w:snapToGrid w:val="0"/>
      <w:jc w:val="left"/>
    </w:pPr>
  </w:style>
  <w:style w:type="character" w:customStyle="1" w:styleId="af2">
    <w:name w:val="脚注文字列 (文字)"/>
    <w:basedOn w:val="a0"/>
    <w:link w:val="af1"/>
    <w:uiPriority w:val="99"/>
    <w:semiHidden/>
    <w:rsid w:val="007A3B3D"/>
  </w:style>
  <w:style w:type="character" w:styleId="af3">
    <w:name w:val="footnote reference"/>
    <w:basedOn w:val="a0"/>
    <w:uiPriority w:val="99"/>
    <w:semiHidden/>
    <w:unhideWhenUsed/>
    <w:rsid w:val="007A3B3D"/>
    <w:rPr>
      <w:vertAlign w:val="superscript"/>
    </w:rPr>
  </w:style>
  <w:style w:type="paragraph" w:customStyle="1" w:styleId="af4">
    <w:name w:val="用語集（解説）"/>
    <w:basedOn w:val="a"/>
    <w:rsid w:val="00051646"/>
    <w:pPr>
      <w:spacing w:beforeLines="20" w:afterLines="20" w:line="260" w:lineRule="exact"/>
      <w:ind w:firstLineChars="100" w:firstLine="210"/>
    </w:pPr>
    <w:rPr>
      <w:rFonts w:ascii="Century" w:eastAsia="ＭＳ 明朝" w:hAnsi="Century" w:cs="Times New Roman"/>
      <w:szCs w:val="24"/>
    </w:rPr>
  </w:style>
  <w:style w:type="paragraph" w:customStyle="1" w:styleId="11">
    <w:name w:val="リスト段落1"/>
    <w:basedOn w:val="a"/>
    <w:rsid w:val="005767D2"/>
    <w:pPr>
      <w:ind w:leftChars="400" w:left="840"/>
    </w:pPr>
    <w:rPr>
      <w:rFonts w:ascii="Century" w:eastAsia="ＭＳ 明朝" w:hAnsi="Century" w:cs="Times New Roman"/>
    </w:rPr>
  </w:style>
  <w:style w:type="character" w:customStyle="1" w:styleId="20">
    <w:name w:val="見出し 2 (文字)"/>
    <w:basedOn w:val="a0"/>
    <w:link w:val="2"/>
    <w:uiPriority w:val="9"/>
    <w:rsid w:val="00925E07"/>
    <w:rPr>
      <w:rFonts w:asciiTheme="majorHAnsi" w:eastAsiaTheme="majorEastAsia" w:hAnsiTheme="majorHAnsi" w:cstheme="majorBidi"/>
    </w:rPr>
  </w:style>
  <w:style w:type="character" w:customStyle="1" w:styleId="10">
    <w:name w:val="見出し 1 (文字)"/>
    <w:basedOn w:val="a0"/>
    <w:link w:val="1"/>
    <w:uiPriority w:val="9"/>
    <w:rsid w:val="00BD7A4D"/>
    <w:rPr>
      <w:rFonts w:asciiTheme="majorHAnsi" w:eastAsiaTheme="majorEastAsia" w:hAnsiTheme="majorHAnsi" w:cstheme="majorBidi"/>
      <w:sz w:val="24"/>
      <w:szCs w:val="24"/>
    </w:rPr>
  </w:style>
  <w:style w:type="paragraph" w:styleId="12">
    <w:name w:val="toc 1"/>
    <w:basedOn w:val="a"/>
    <w:next w:val="a"/>
    <w:autoRedefine/>
    <w:uiPriority w:val="39"/>
    <w:unhideWhenUsed/>
    <w:rsid w:val="00F62A06"/>
    <w:pPr>
      <w:tabs>
        <w:tab w:val="right" w:leader="middleDot" w:pos="8608"/>
      </w:tabs>
      <w:spacing w:before="100" w:after="40"/>
      <w:ind w:leftChars="100" w:left="100"/>
      <w:jc w:val="left"/>
    </w:pPr>
    <w:rPr>
      <w:rFonts w:asciiTheme="majorHAnsi" w:eastAsia="ＭＳ ゴシック" w:hAnsiTheme="majorHAnsi" w:cstheme="majorHAnsi"/>
      <w:b/>
      <w:bCs/>
      <w:sz w:val="22"/>
      <w:szCs w:val="24"/>
    </w:rPr>
  </w:style>
  <w:style w:type="paragraph" w:styleId="21">
    <w:name w:val="toc 2"/>
    <w:basedOn w:val="a"/>
    <w:next w:val="a"/>
    <w:autoRedefine/>
    <w:uiPriority w:val="39"/>
    <w:unhideWhenUsed/>
    <w:rsid w:val="002F1D72"/>
    <w:pPr>
      <w:tabs>
        <w:tab w:val="right" w:leader="middleDot" w:pos="8608"/>
      </w:tabs>
      <w:spacing w:line="320" w:lineRule="exact"/>
      <w:ind w:leftChars="200" w:left="420"/>
      <w:jc w:val="left"/>
    </w:pPr>
    <w:rPr>
      <w:rFonts w:eastAsia="ＭＳ 明朝"/>
      <w:bCs/>
      <w:szCs w:val="20"/>
    </w:rPr>
  </w:style>
  <w:style w:type="character" w:styleId="af5">
    <w:name w:val="Hyperlink"/>
    <w:basedOn w:val="a0"/>
    <w:uiPriority w:val="99"/>
    <w:unhideWhenUsed/>
    <w:rsid w:val="00F42B85"/>
    <w:rPr>
      <w:color w:val="0000FF" w:themeColor="hyperlink"/>
      <w:u w:val="single"/>
    </w:rPr>
  </w:style>
  <w:style w:type="paragraph" w:styleId="31">
    <w:name w:val="toc 3"/>
    <w:basedOn w:val="a"/>
    <w:next w:val="a"/>
    <w:autoRedefine/>
    <w:uiPriority w:val="39"/>
    <w:unhideWhenUsed/>
    <w:rsid w:val="002F1D72"/>
    <w:pPr>
      <w:tabs>
        <w:tab w:val="right" w:leader="middleDot" w:pos="8608"/>
      </w:tabs>
      <w:spacing w:line="340" w:lineRule="exact"/>
      <w:jc w:val="left"/>
    </w:pPr>
    <w:rPr>
      <w:rFonts w:eastAsia="ＭＳ ゴシック"/>
      <w:b/>
      <w:sz w:val="22"/>
      <w:szCs w:val="20"/>
    </w:rPr>
  </w:style>
  <w:style w:type="paragraph" w:styleId="41">
    <w:name w:val="toc 4"/>
    <w:basedOn w:val="a"/>
    <w:next w:val="a"/>
    <w:autoRedefine/>
    <w:uiPriority w:val="39"/>
    <w:unhideWhenUsed/>
    <w:rsid w:val="002F1D72"/>
    <w:pPr>
      <w:tabs>
        <w:tab w:val="right" w:leader="middleDot" w:pos="8608"/>
      </w:tabs>
      <w:spacing w:before="80" w:after="80"/>
      <w:jc w:val="left"/>
    </w:pPr>
    <w:rPr>
      <w:rFonts w:ascii="ＭＳ ゴシック" w:eastAsia="ＭＳ ゴシック" w:hAnsi="ＭＳ ゴシック"/>
      <w:b/>
      <w:noProof/>
      <w:sz w:val="22"/>
      <w:szCs w:val="20"/>
    </w:rPr>
  </w:style>
  <w:style w:type="paragraph" w:styleId="5">
    <w:name w:val="toc 5"/>
    <w:basedOn w:val="a"/>
    <w:next w:val="a"/>
    <w:autoRedefine/>
    <w:uiPriority w:val="39"/>
    <w:unhideWhenUsed/>
    <w:rsid w:val="00316DF3"/>
    <w:pPr>
      <w:ind w:left="630"/>
      <w:jc w:val="left"/>
    </w:pPr>
    <w:rPr>
      <w:sz w:val="20"/>
      <w:szCs w:val="20"/>
    </w:rPr>
  </w:style>
  <w:style w:type="paragraph" w:styleId="6">
    <w:name w:val="toc 6"/>
    <w:basedOn w:val="a"/>
    <w:next w:val="a"/>
    <w:autoRedefine/>
    <w:uiPriority w:val="39"/>
    <w:unhideWhenUsed/>
    <w:rsid w:val="00316DF3"/>
    <w:pPr>
      <w:ind w:left="840"/>
      <w:jc w:val="left"/>
    </w:pPr>
    <w:rPr>
      <w:sz w:val="20"/>
      <w:szCs w:val="20"/>
    </w:rPr>
  </w:style>
  <w:style w:type="paragraph" w:styleId="7">
    <w:name w:val="toc 7"/>
    <w:basedOn w:val="a"/>
    <w:next w:val="a"/>
    <w:autoRedefine/>
    <w:uiPriority w:val="39"/>
    <w:unhideWhenUsed/>
    <w:rsid w:val="00316DF3"/>
    <w:pPr>
      <w:ind w:left="1050"/>
      <w:jc w:val="left"/>
    </w:pPr>
    <w:rPr>
      <w:sz w:val="20"/>
      <w:szCs w:val="20"/>
    </w:rPr>
  </w:style>
  <w:style w:type="paragraph" w:styleId="8">
    <w:name w:val="toc 8"/>
    <w:basedOn w:val="a"/>
    <w:next w:val="a"/>
    <w:autoRedefine/>
    <w:uiPriority w:val="39"/>
    <w:unhideWhenUsed/>
    <w:rsid w:val="00316DF3"/>
    <w:pPr>
      <w:ind w:left="1260"/>
      <w:jc w:val="left"/>
    </w:pPr>
    <w:rPr>
      <w:sz w:val="20"/>
      <w:szCs w:val="20"/>
    </w:rPr>
  </w:style>
  <w:style w:type="paragraph" w:styleId="9">
    <w:name w:val="toc 9"/>
    <w:basedOn w:val="a"/>
    <w:next w:val="a"/>
    <w:autoRedefine/>
    <w:uiPriority w:val="39"/>
    <w:unhideWhenUsed/>
    <w:rsid w:val="00316DF3"/>
    <w:pPr>
      <w:ind w:left="1470"/>
      <w:jc w:val="left"/>
    </w:pPr>
    <w:rPr>
      <w:sz w:val="20"/>
      <w:szCs w:val="20"/>
    </w:rPr>
  </w:style>
  <w:style w:type="character" w:customStyle="1" w:styleId="30">
    <w:name w:val="見出し 3 (文字)"/>
    <w:basedOn w:val="a0"/>
    <w:link w:val="3"/>
    <w:uiPriority w:val="9"/>
    <w:rsid w:val="00C16A70"/>
    <w:rPr>
      <w:rFonts w:asciiTheme="majorHAnsi" w:eastAsiaTheme="majorEastAsia" w:hAnsiTheme="majorHAnsi" w:cstheme="majorBidi"/>
    </w:rPr>
  </w:style>
  <w:style w:type="character" w:customStyle="1" w:styleId="40">
    <w:name w:val="見出し 4 (文字)"/>
    <w:basedOn w:val="a0"/>
    <w:link w:val="4"/>
    <w:uiPriority w:val="9"/>
    <w:rsid w:val="00F62A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6357">
      <w:bodyDiv w:val="1"/>
      <w:marLeft w:val="0"/>
      <w:marRight w:val="0"/>
      <w:marTop w:val="0"/>
      <w:marBottom w:val="0"/>
      <w:divBdr>
        <w:top w:val="none" w:sz="0" w:space="0" w:color="auto"/>
        <w:left w:val="none" w:sz="0" w:space="0" w:color="auto"/>
        <w:bottom w:val="none" w:sz="0" w:space="0" w:color="auto"/>
        <w:right w:val="none" w:sz="0" w:space="0" w:color="auto"/>
      </w:divBdr>
    </w:div>
    <w:div w:id="18356628">
      <w:bodyDiv w:val="1"/>
      <w:marLeft w:val="0"/>
      <w:marRight w:val="0"/>
      <w:marTop w:val="0"/>
      <w:marBottom w:val="0"/>
      <w:divBdr>
        <w:top w:val="none" w:sz="0" w:space="0" w:color="auto"/>
        <w:left w:val="none" w:sz="0" w:space="0" w:color="auto"/>
        <w:bottom w:val="none" w:sz="0" w:space="0" w:color="auto"/>
        <w:right w:val="none" w:sz="0" w:space="0" w:color="auto"/>
      </w:divBdr>
    </w:div>
    <w:div w:id="20858424">
      <w:bodyDiv w:val="1"/>
      <w:marLeft w:val="0"/>
      <w:marRight w:val="0"/>
      <w:marTop w:val="0"/>
      <w:marBottom w:val="0"/>
      <w:divBdr>
        <w:top w:val="none" w:sz="0" w:space="0" w:color="auto"/>
        <w:left w:val="none" w:sz="0" w:space="0" w:color="auto"/>
        <w:bottom w:val="none" w:sz="0" w:space="0" w:color="auto"/>
        <w:right w:val="none" w:sz="0" w:space="0" w:color="auto"/>
      </w:divBdr>
    </w:div>
    <w:div w:id="57553146">
      <w:bodyDiv w:val="1"/>
      <w:marLeft w:val="0"/>
      <w:marRight w:val="0"/>
      <w:marTop w:val="0"/>
      <w:marBottom w:val="0"/>
      <w:divBdr>
        <w:top w:val="none" w:sz="0" w:space="0" w:color="auto"/>
        <w:left w:val="none" w:sz="0" w:space="0" w:color="auto"/>
        <w:bottom w:val="none" w:sz="0" w:space="0" w:color="auto"/>
        <w:right w:val="none" w:sz="0" w:space="0" w:color="auto"/>
      </w:divBdr>
    </w:div>
    <w:div w:id="124857881">
      <w:bodyDiv w:val="1"/>
      <w:marLeft w:val="0"/>
      <w:marRight w:val="0"/>
      <w:marTop w:val="0"/>
      <w:marBottom w:val="0"/>
      <w:divBdr>
        <w:top w:val="none" w:sz="0" w:space="0" w:color="auto"/>
        <w:left w:val="none" w:sz="0" w:space="0" w:color="auto"/>
        <w:bottom w:val="none" w:sz="0" w:space="0" w:color="auto"/>
        <w:right w:val="none" w:sz="0" w:space="0" w:color="auto"/>
      </w:divBdr>
    </w:div>
    <w:div w:id="168832753">
      <w:bodyDiv w:val="1"/>
      <w:marLeft w:val="0"/>
      <w:marRight w:val="0"/>
      <w:marTop w:val="0"/>
      <w:marBottom w:val="0"/>
      <w:divBdr>
        <w:top w:val="none" w:sz="0" w:space="0" w:color="auto"/>
        <w:left w:val="none" w:sz="0" w:space="0" w:color="auto"/>
        <w:bottom w:val="none" w:sz="0" w:space="0" w:color="auto"/>
        <w:right w:val="none" w:sz="0" w:space="0" w:color="auto"/>
      </w:divBdr>
    </w:div>
    <w:div w:id="186792350">
      <w:bodyDiv w:val="1"/>
      <w:marLeft w:val="0"/>
      <w:marRight w:val="0"/>
      <w:marTop w:val="0"/>
      <w:marBottom w:val="0"/>
      <w:divBdr>
        <w:top w:val="none" w:sz="0" w:space="0" w:color="auto"/>
        <w:left w:val="none" w:sz="0" w:space="0" w:color="auto"/>
        <w:bottom w:val="none" w:sz="0" w:space="0" w:color="auto"/>
        <w:right w:val="none" w:sz="0" w:space="0" w:color="auto"/>
      </w:divBdr>
    </w:div>
    <w:div w:id="204761603">
      <w:bodyDiv w:val="1"/>
      <w:marLeft w:val="0"/>
      <w:marRight w:val="0"/>
      <w:marTop w:val="0"/>
      <w:marBottom w:val="0"/>
      <w:divBdr>
        <w:top w:val="none" w:sz="0" w:space="0" w:color="auto"/>
        <w:left w:val="none" w:sz="0" w:space="0" w:color="auto"/>
        <w:bottom w:val="none" w:sz="0" w:space="0" w:color="auto"/>
        <w:right w:val="none" w:sz="0" w:space="0" w:color="auto"/>
      </w:divBdr>
    </w:div>
    <w:div w:id="287125526">
      <w:bodyDiv w:val="1"/>
      <w:marLeft w:val="0"/>
      <w:marRight w:val="0"/>
      <w:marTop w:val="0"/>
      <w:marBottom w:val="0"/>
      <w:divBdr>
        <w:top w:val="none" w:sz="0" w:space="0" w:color="auto"/>
        <w:left w:val="none" w:sz="0" w:space="0" w:color="auto"/>
        <w:bottom w:val="none" w:sz="0" w:space="0" w:color="auto"/>
        <w:right w:val="none" w:sz="0" w:space="0" w:color="auto"/>
      </w:divBdr>
    </w:div>
    <w:div w:id="307058332">
      <w:bodyDiv w:val="1"/>
      <w:marLeft w:val="0"/>
      <w:marRight w:val="0"/>
      <w:marTop w:val="0"/>
      <w:marBottom w:val="0"/>
      <w:divBdr>
        <w:top w:val="none" w:sz="0" w:space="0" w:color="auto"/>
        <w:left w:val="none" w:sz="0" w:space="0" w:color="auto"/>
        <w:bottom w:val="none" w:sz="0" w:space="0" w:color="auto"/>
        <w:right w:val="none" w:sz="0" w:space="0" w:color="auto"/>
      </w:divBdr>
    </w:div>
    <w:div w:id="319619162">
      <w:bodyDiv w:val="1"/>
      <w:marLeft w:val="0"/>
      <w:marRight w:val="0"/>
      <w:marTop w:val="0"/>
      <w:marBottom w:val="0"/>
      <w:divBdr>
        <w:top w:val="none" w:sz="0" w:space="0" w:color="auto"/>
        <w:left w:val="none" w:sz="0" w:space="0" w:color="auto"/>
        <w:bottom w:val="none" w:sz="0" w:space="0" w:color="auto"/>
        <w:right w:val="none" w:sz="0" w:space="0" w:color="auto"/>
      </w:divBdr>
    </w:div>
    <w:div w:id="319847221">
      <w:bodyDiv w:val="1"/>
      <w:marLeft w:val="0"/>
      <w:marRight w:val="0"/>
      <w:marTop w:val="0"/>
      <w:marBottom w:val="0"/>
      <w:divBdr>
        <w:top w:val="none" w:sz="0" w:space="0" w:color="auto"/>
        <w:left w:val="none" w:sz="0" w:space="0" w:color="auto"/>
        <w:bottom w:val="none" w:sz="0" w:space="0" w:color="auto"/>
        <w:right w:val="none" w:sz="0" w:space="0" w:color="auto"/>
      </w:divBdr>
    </w:div>
    <w:div w:id="321352825">
      <w:bodyDiv w:val="1"/>
      <w:marLeft w:val="0"/>
      <w:marRight w:val="0"/>
      <w:marTop w:val="0"/>
      <w:marBottom w:val="0"/>
      <w:divBdr>
        <w:top w:val="none" w:sz="0" w:space="0" w:color="auto"/>
        <w:left w:val="none" w:sz="0" w:space="0" w:color="auto"/>
        <w:bottom w:val="none" w:sz="0" w:space="0" w:color="auto"/>
        <w:right w:val="none" w:sz="0" w:space="0" w:color="auto"/>
      </w:divBdr>
    </w:div>
    <w:div w:id="340402247">
      <w:bodyDiv w:val="1"/>
      <w:marLeft w:val="0"/>
      <w:marRight w:val="0"/>
      <w:marTop w:val="0"/>
      <w:marBottom w:val="0"/>
      <w:divBdr>
        <w:top w:val="none" w:sz="0" w:space="0" w:color="auto"/>
        <w:left w:val="none" w:sz="0" w:space="0" w:color="auto"/>
        <w:bottom w:val="none" w:sz="0" w:space="0" w:color="auto"/>
        <w:right w:val="none" w:sz="0" w:space="0" w:color="auto"/>
      </w:divBdr>
    </w:div>
    <w:div w:id="394280913">
      <w:bodyDiv w:val="1"/>
      <w:marLeft w:val="0"/>
      <w:marRight w:val="0"/>
      <w:marTop w:val="0"/>
      <w:marBottom w:val="0"/>
      <w:divBdr>
        <w:top w:val="none" w:sz="0" w:space="0" w:color="auto"/>
        <w:left w:val="none" w:sz="0" w:space="0" w:color="auto"/>
        <w:bottom w:val="none" w:sz="0" w:space="0" w:color="auto"/>
        <w:right w:val="none" w:sz="0" w:space="0" w:color="auto"/>
      </w:divBdr>
    </w:div>
    <w:div w:id="415632123">
      <w:bodyDiv w:val="1"/>
      <w:marLeft w:val="0"/>
      <w:marRight w:val="0"/>
      <w:marTop w:val="0"/>
      <w:marBottom w:val="0"/>
      <w:divBdr>
        <w:top w:val="none" w:sz="0" w:space="0" w:color="auto"/>
        <w:left w:val="none" w:sz="0" w:space="0" w:color="auto"/>
        <w:bottom w:val="none" w:sz="0" w:space="0" w:color="auto"/>
        <w:right w:val="none" w:sz="0" w:space="0" w:color="auto"/>
      </w:divBdr>
    </w:div>
    <w:div w:id="446853445">
      <w:bodyDiv w:val="1"/>
      <w:marLeft w:val="0"/>
      <w:marRight w:val="0"/>
      <w:marTop w:val="0"/>
      <w:marBottom w:val="0"/>
      <w:divBdr>
        <w:top w:val="none" w:sz="0" w:space="0" w:color="auto"/>
        <w:left w:val="none" w:sz="0" w:space="0" w:color="auto"/>
        <w:bottom w:val="none" w:sz="0" w:space="0" w:color="auto"/>
        <w:right w:val="none" w:sz="0" w:space="0" w:color="auto"/>
      </w:divBdr>
    </w:div>
    <w:div w:id="455873927">
      <w:bodyDiv w:val="1"/>
      <w:marLeft w:val="0"/>
      <w:marRight w:val="0"/>
      <w:marTop w:val="0"/>
      <w:marBottom w:val="0"/>
      <w:divBdr>
        <w:top w:val="none" w:sz="0" w:space="0" w:color="auto"/>
        <w:left w:val="none" w:sz="0" w:space="0" w:color="auto"/>
        <w:bottom w:val="none" w:sz="0" w:space="0" w:color="auto"/>
        <w:right w:val="none" w:sz="0" w:space="0" w:color="auto"/>
      </w:divBdr>
    </w:div>
    <w:div w:id="462819138">
      <w:bodyDiv w:val="1"/>
      <w:marLeft w:val="0"/>
      <w:marRight w:val="0"/>
      <w:marTop w:val="0"/>
      <w:marBottom w:val="0"/>
      <w:divBdr>
        <w:top w:val="none" w:sz="0" w:space="0" w:color="auto"/>
        <w:left w:val="none" w:sz="0" w:space="0" w:color="auto"/>
        <w:bottom w:val="none" w:sz="0" w:space="0" w:color="auto"/>
        <w:right w:val="none" w:sz="0" w:space="0" w:color="auto"/>
      </w:divBdr>
    </w:div>
    <w:div w:id="467741280">
      <w:bodyDiv w:val="1"/>
      <w:marLeft w:val="0"/>
      <w:marRight w:val="0"/>
      <w:marTop w:val="0"/>
      <w:marBottom w:val="0"/>
      <w:divBdr>
        <w:top w:val="none" w:sz="0" w:space="0" w:color="auto"/>
        <w:left w:val="none" w:sz="0" w:space="0" w:color="auto"/>
        <w:bottom w:val="none" w:sz="0" w:space="0" w:color="auto"/>
        <w:right w:val="none" w:sz="0" w:space="0" w:color="auto"/>
      </w:divBdr>
    </w:div>
    <w:div w:id="482891781">
      <w:bodyDiv w:val="1"/>
      <w:marLeft w:val="0"/>
      <w:marRight w:val="0"/>
      <w:marTop w:val="0"/>
      <w:marBottom w:val="0"/>
      <w:divBdr>
        <w:top w:val="none" w:sz="0" w:space="0" w:color="auto"/>
        <w:left w:val="none" w:sz="0" w:space="0" w:color="auto"/>
        <w:bottom w:val="none" w:sz="0" w:space="0" w:color="auto"/>
        <w:right w:val="none" w:sz="0" w:space="0" w:color="auto"/>
      </w:divBdr>
    </w:div>
    <w:div w:id="488328101">
      <w:bodyDiv w:val="1"/>
      <w:marLeft w:val="0"/>
      <w:marRight w:val="0"/>
      <w:marTop w:val="0"/>
      <w:marBottom w:val="0"/>
      <w:divBdr>
        <w:top w:val="none" w:sz="0" w:space="0" w:color="auto"/>
        <w:left w:val="none" w:sz="0" w:space="0" w:color="auto"/>
        <w:bottom w:val="none" w:sz="0" w:space="0" w:color="auto"/>
        <w:right w:val="none" w:sz="0" w:space="0" w:color="auto"/>
      </w:divBdr>
    </w:div>
    <w:div w:id="506217654">
      <w:bodyDiv w:val="1"/>
      <w:marLeft w:val="0"/>
      <w:marRight w:val="0"/>
      <w:marTop w:val="0"/>
      <w:marBottom w:val="0"/>
      <w:divBdr>
        <w:top w:val="none" w:sz="0" w:space="0" w:color="auto"/>
        <w:left w:val="none" w:sz="0" w:space="0" w:color="auto"/>
        <w:bottom w:val="none" w:sz="0" w:space="0" w:color="auto"/>
        <w:right w:val="none" w:sz="0" w:space="0" w:color="auto"/>
      </w:divBdr>
    </w:div>
    <w:div w:id="526672953">
      <w:bodyDiv w:val="1"/>
      <w:marLeft w:val="0"/>
      <w:marRight w:val="0"/>
      <w:marTop w:val="0"/>
      <w:marBottom w:val="0"/>
      <w:divBdr>
        <w:top w:val="none" w:sz="0" w:space="0" w:color="auto"/>
        <w:left w:val="none" w:sz="0" w:space="0" w:color="auto"/>
        <w:bottom w:val="none" w:sz="0" w:space="0" w:color="auto"/>
        <w:right w:val="none" w:sz="0" w:space="0" w:color="auto"/>
      </w:divBdr>
    </w:div>
    <w:div w:id="530800437">
      <w:bodyDiv w:val="1"/>
      <w:marLeft w:val="0"/>
      <w:marRight w:val="0"/>
      <w:marTop w:val="0"/>
      <w:marBottom w:val="0"/>
      <w:divBdr>
        <w:top w:val="none" w:sz="0" w:space="0" w:color="auto"/>
        <w:left w:val="none" w:sz="0" w:space="0" w:color="auto"/>
        <w:bottom w:val="none" w:sz="0" w:space="0" w:color="auto"/>
        <w:right w:val="none" w:sz="0" w:space="0" w:color="auto"/>
      </w:divBdr>
    </w:div>
    <w:div w:id="569854530">
      <w:bodyDiv w:val="1"/>
      <w:marLeft w:val="0"/>
      <w:marRight w:val="0"/>
      <w:marTop w:val="0"/>
      <w:marBottom w:val="0"/>
      <w:divBdr>
        <w:top w:val="none" w:sz="0" w:space="0" w:color="auto"/>
        <w:left w:val="none" w:sz="0" w:space="0" w:color="auto"/>
        <w:bottom w:val="none" w:sz="0" w:space="0" w:color="auto"/>
        <w:right w:val="none" w:sz="0" w:space="0" w:color="auto"/>
      </w:divBdr>
    </w:div>
    <w:div w:id="589584224">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595361181">
      <w:bodyDiv w:val="1"/>
      <w:marLeft w:val="0"/>
      <w:marRight w:val="0"/>
      <w:marTop w:val="0"/>
      <w:marBottom w:val="0"/>
      <w:divBdr>
        <w:top w:val="none" w:sz="0" w:space="0" w:color="auto"/>
        <w:left w:val="none" w:sz="0" w:space="0" w:color="auto"/>
        <w:bottom w:val="none" w:sz="0" w:space="0" w:color="auto"/>
        <w:right w:val="none" w:sz="0" w:space="0" w:color="auto"/>
      </w:divBdr>
    </w:div>
    <w:div w:id="684481506">
      <w:bodyDiv w:val="1"/>
      <w:marLeft w:val="0"/>
      <w:marRight w:val="0"/>
      <w:marTop w:val="0"/>
      <w:marBottom w:val="0"/>
      <w:divBdr>
        <w:top w:val="none" w:sz="0" w:space="0" w:color="auto"/>
        <w:left w:val="none" w:sz="0" w:space="0" w:color="auto"/>
        <w:bottom w:val="none" w:sz="0" w:space="0" w:color="auto"/>
        <w:right w:val="none" w:sz="0" w:space="0" w:color="auto"/>
      </w:divBdr>
    </w:div>
    <w:div w:id="712341029">
      <w:bodyDiv w:val="1"/>
      <w:marLeft w:val="0"/>
      <w:marRight w:val="0"/>
      <w:marTop w:val="0"/>
      <w:marBottom w:val="0"/>
      <w:divBdr>
        <w:top w:val="none" w:sz="0" w:space="0" w:color="auto"/>
        <w:left w:val="none" w:sz="0" w:space="0" w:color="auto"/>
        <w:bottom w:val="none" w:sz="0" w:space="0" w:color="auto"/>
        <w:right w:val="none" w:sz="0" w:space="0" w:color="auto"/>
      </w:divBdr>
    </w:div>
    <w:div w:id="721176751">
      <w:bodyDiv w:val="1"/>
      <w:marLeft w:val="0"/>
      <w:marRight w:val="0"/>
      <w:marTop w:val="0"/>
      <w:marBottom w:val="0"/>
      <w:divBdr>
        <w:top w:val="none" w:sz="0" w:space="0" w:color="auto"/>
        <w:left w:val="none" w:sz="0" w:space="0" w:color="auto"/>
        <w:bottom w:val="none" w:sz="0" w:space="0" w:color="auto"/>
        <w:right w:val="none" w:sz="0" w:space="0" w:color="auto"/>
      </w:divBdr>
    </w:div>
    <w:div w:id="780298804">
      <w:bodyDiv w:val="1"/>
      <w:marLeft w:val="0"/>
      <w:marRight w:val="0"/>
      <w:marTop w:val="0"/>
      <w:marBottom w:val="0"/>
      <w:divBdr>
        <w:top w:val="none" w:sz="0" w:space="0" w:color="auto"/>
        <w:left w:val="none" w:sz="0" w:space="0" w:color="auto"/>
        <w:bottom w:val="none" w:sz="0" w:space="0" w:color="auto"/>
        <w:right w:val="none" w:sz="0" w:space="0" w:color="auto"/>
      </w:divBdr>
    </w:div>
    <w:div w:id="792942028">
      <w:bodyDiv w:val="1"/>
      <w:marLeft w:val="0"/>
      <w:marRight w:val="0"/>
      <w:marTop w:val="0"/>
      <w:marBottom w:val="0"/>
      <w:divBdr>
        <w:top w:val="none" w:sz="0" w:space="0" w:color="auto"/>
        <w:left w:val="none" w:sz="0" w:space="0" w:color="auto"/>
        <w:bottom w:val="none" w:sz="0" w:space="0" w:color="auto"/>
        <w:right w:val="none" w:sz="0" w:space="0" w:color="auto"/>
      </w:divBdr>
    </w:div>
    <w:div w:id="820003444">
      <w:bodyDiv w:val="1"/>
      <w:marLeft w:val="0"/>
      <w:marRight w:val="0"/>
      <w:marTop w:val="0"/>
      <w:marBottom w:val="0"/>
      <w:divBdr>
        <w:top w:val="none" w:sz="0" w:space="0" w:color="auto"/>
        <w:left w:val="none" w:sz="0" w:space="0" w:color="auto"/>
        <w:bottom w:val="none" w:sz="0" w:space="0" w:color="auto"/>
        <w:right w:val="none" w:sz="0" w:space="0" w:color="auto"/>
      </w:divBdr>
    </w:div>
    <w:div w:id="882327949">
      <w:bodyDiv w:val="1"/>
      <w:marLeft w:val="0"/>
      <w:marRight w:val="0"/>
      <w:marTop w:val="0"/>
      <w:marBottom w:val="0"/>
      <w:divBdr>
        <w:top w:val="none" w:sz="0" w:space="0" w:color="auto"/>
        <w:left w:val="none" w:sz="0" w:space="0" w:color="auto"/>
        <w:bottom w:val="none" w:sz="0" w:space="0" w:color="auto"/>
        <w:right w:val="none" w:sz="0" w:space="0" w:color="auto"/>
      </w:divBdr>
    </w:div>
    <w:div w:id="911549962">
      <w:bodyDiv w:val="1"/>
      <w:marLeft w:val="0"/>
      <w:marRight w:val="0"/>
      <w:marTop w:val="0"/>
      <w:marBottom w:val="0"/>
      <w:divBdr>
        <w:top w:val="none" w:sz="0" w:space="0" w:color="auto"/>
        <w:left w:val="none" w:sz="0" w:space="0" w:color="auto"/>
        <w:bottom w:val="none" w:sz="0" w:space="0" w:color="auto"/>
        <w:right w:val="none" w:sz="0" w:space="0" w:color="auto"/>
      </w:divBdr>
    </w:div>
    <w:div w:id="911890665">
      <w:bodyDiv w:val="1"/>
      <w:marLeft w:val="0"/>
      <w:marRight w:val="0"/>
      <w:marTop w:val="0"/>
      <w:marBottom w:val="0"/>
      <w:divBdr>
        <w:top w:val="none" w:sz="0" w:space="0" w:color="auto"/>
        <w:left w:val="none" w:sz="0" w:space="0" w:color="auto"/>
        <w:bottom w:val="none" w:sz="0" w:space="0" w:color="auto"/>
        <w:right w:val="none" w:sz="0" w:space="0" w:color="auto"/>
      </w:divBdr>
    </w:div>
    <w:div w:id="916134704">
      <w:bodyDiv w:val="1"/>
      <w:marLeft w:val="0"/>
      <w:marRight w:val="0"/>
      <w:marTop w:val="0"/>
      <w:marBottom w:val="0"/>
      <w:divBdr>
        <w:top w:val="none" w:sz="0" w:space="0" w:color="auto"/>
        <w:left w:val="none" w:sz="0" w:space="0" w:color="auto"/>
        <w:bottom w:val="none" w:sz="0" w:space="0" w:color="auto"/>
        <w:right w:val="none" w:sz="0" w:space="0" w:color="auto"/>
      </w:divBdr>
    </w:div>
    <w:div w:id="923101135">
      <w:bodyDiv w:val="1"/>
      <w:marLeft w:val="0"/>
      <w:marRight w:val="0"/>
      <w:marTop w:val="0"/>
      <w:marBottom w:val="0"/>
      <w:divBdr>
        <w:top w:val="none" w:sz="0" w:space="0" w:color="auto"/>
        <w:left w:val="none" w:sz="0" w:space="0" w:color="auto"/>
        <w:bottom w:val="none" w:sz="0" w:space="0" w:color="auto"/>
        <w:right w:val="none" w:sz="0" w:space="0" w:color="auto"/>
      </w:divBdr>
    </w:div>
    <w:div w:id="939609020">
      <w:bodyDiv w:val="1"/>
      <w:marLeft w:val="0"/>
      <w:marRight w:val="0"/>
      <w:marTop w:val="0"/>
      <w:marBottom w:val="0"/>
      <w:divBdr>
        <w:top w:val="none" w:sz="0" w:space="0" w:color="auto"/>
        <w:left w:val="none" w:sz="0" w:space="0" w:color="auto"/>
        <w:bottom w:val="none" w:sz="0" w:space="0" w:color="auto"/>
        <w:right w:val="none" w:sz="0" w:space="0" w:color="auto"/>
      </w:divBdr>
    </w:div>
    <w:div w:id="950286481">
      <w:bodyDiv w:val="1"/>
      <w:marLeft w:val="0"/>
      <w:marRight w:val="0"/>
      <w:marTop w:val="0"/>
      <w:marBottom w:val="0"/>
      <w:divBdr>
        <w:top w:val="none" w:sz="0" w:space="0" w:color="auto"/>
        <w:left w:val="none" w:sz="0" w:space="0" w:color="auto"/>
        <w:bottom w:val="none" w:sz="0" w:space="0" w:color="auto"/>
        <w:right w:val="none" w:sz="0" w:space="0" w:color="auto"/>
      </w:divBdr>
    </w:div>
    <w:div w:id="973482699">
      <w:bodyDiv w:val="1"/>
      <w:marLeft w:val="0"/>
      <w:marRight w:val="0"/>
      <w:marTop w:val="0"/>
      <w:marBottom w:val="0"/>
      <w:divBdr>
        <w:top w:val="none" w:sz="0" w:space="0" w:color="auto"/>
        <w:left w:val="none" w:sz="0" w:space="0" w:color="auto"/>
        <w:bottom w:val="none" w:sz="0" w:space="0" w:color="auto"/>
        <w:right w:val="none" w:sz="0" w:space="0" w:color="auto"/>
      </w:divBdr>
    </w:div>
    <w:div w:id="990984503">
      <w:bodyDiv w:val="1"/>
      <w:marLeft w:val="0"/>
      <w:marRight w:val="0"/>
      <w:marTop w:val="0"/>
      <w:marBottom w:val="0"/>
      <w:divBdr>
        <w:top w:val="none" w:sz="0" w:space="0" w:color="auto"/>
        <w:left w:val="none" w:sz="0" w:space="0" w:color="auto"/>
        <w:bottom w:val="none" w:sz="0" w:space="0" w:color="auto"/>
        <w:right w:val="none" w:sz="0" w:space="0" w:color="auto"/>
      </w:divBdr>
    </w:div>
    <w:div w:id="992413956">
      <w:bodyDiv w:val="1"/>
      <w:marLeft w:val="0"/>
      <w:marRight w:val="0"/>
      <w:marTop w:val="0"/>
      <w:marBottom w:val="0"/>
      <w:divBdr>
        <w:top w:val="none" w:sz="0" w:space="0" w:color="auto"/>
        <w:left w:val="none" w:sz="0" w:space="0" w:color="auto"/>
        <w:bottom w:val="none" w:sz="0" w:space="0" w:color="auto"/>
        <w:right w:val="none" w:sz="0" w:space="0" w:color="auto"/>
      </w:divBdr>
    </w:div>
    <w:div w:id="1022126595">
      <w:bodyDiv w:val="1"/>
      <w:marLeft w:val="0"/>
      <w:marRight w:val="0"/>
      <w:marTop w:val="0"/>
      <w:marBottom w:val="0"/>
      <w:divBdr>
        <w:top w:val="none" w:sz="0" w:space="0" w:color="auto"/>
        <w:left w:val="none" w:sz="0" w:space="0" w:color="auto"/>
        <w:bottom w:val="none" w:sz="0" w:space="0" w:color="auto"/>
        <w:right w:val="none" w:sz="0" w:space="0" w:color="auto"/>
      </w:divBdr>
    </w:div>
    <w:div w:id="1028945896">
      <w:bodyDiv w:val="1"/>
      <w:marLeft w:val="0"/>
      <w:marRight w:val="0"/>
      <w:marTop w:val="0"/>
      <w:marBottom w:val="0"/>
      <w:divBdr>
        <w:top w:val="none" w:sz="0" w:space="0" w:color="auto"/>
        <w:left w:val="none" w:sz="0" w:space="0" w:color="auto"/>
        <w:bottom w:val="none" w:sz="0" w:space="0" w:color="auto"/>
        <w:right w:val="none" w:sz="0" w:space="0" w:color="auto"/>
      </w:divBdr>
    </w:div>
    <w:div w:id="1045956133">
      <w:bodyDiv w:val="1"/>
      <w:marLeft w:val="0"/>
      <w:marRight w:val="0"/>
      <w:marTop w:val="0"/>
      <w:marBottom w:val="0"/>
      <w:divBdr>
        <w:top w:val="none" w:sz="0" w:space="0" w:color="auto"/>
        <w:left w:val="none" w:sz="0" w:space="0" w:color="auto"/>
        <w:bottom w:val="none" w:sz="0" w:space="0" w:color="auto"/>
        <w:right w:val="none" w:sz="0" w:space="0" w:color="auto"/>
      </w:divBdr>
    </w:div>
    <w:div w:id="1073237325">
      <w:bodyDiv w:val="1"/>
      <w:marLeft w:val="0"/>
      <w:marRight w:val="0"/>
      <w:marTop w:val="0"/>
      <w:marBottom w:val="0"/>
      <w:divBdr>
        <w:top w:val="none" w:sz="0" w:space="0" w:color="auto"/>
        <w:left w:val="none" w:sz="0" w:space="0" w:color="auto"/>
        <w:bottom w:val="none" w:sz="0" w:space="0" w:color="auto"/>
        <w:right w:val="none" w:sz="0" w:space="0" w:color="auto"/>
      </w:divBdr>
    </w:div>
    <w:div w:id="1087775381">
      <w:bodyDiv w:val="1"/>
      <w:marLeft w:val="0"/>
      <w:marRight w:val="0"/>
      <w:marTop w:val="0"/>
      <w:marBottom w:val="0"/>
      <w:divBdr>
        <w:top w:val="none" w:sz="0" w:space="0" w:color="auto"/>
        <w:left w:val="none" w:sz="0" w:space="0" w:color="auto"/>
        <w:bottom w:val="none" w:sz="0" w:space="0" w:color="auto"/>
        <w:right w:val="none" w:sz="0" w:space="0" w:color="auto"/>
      </w:divBdr>
    </w:div>
    <w:div w:id="1091004891">
      <w:bodyDiv w:val="1"/>
      <w:marLeft w:val="0"/>
      <w:marRight w:val="0"/>
      <w:marTop w:val="0"/>
      <w:marBottom w:val="0"/>
      <w:divBdr>
        <w:top w:val="none" w:sz="0" w:space="0" w:color="auto"/>
        <w:left w:val="none" w:sz="0" w:space="0" w:color="auto"/>
        <w:bottom w:val="none" w:sz="0" w:space="0" w:color="auto"/>
        <w:right w:val="none" w:sz="0" w:space="0" w:color="auto"/>
      </w:divBdr>
    </w:div>
    <w:div w:id="1095201377">
      <w:bodyDiv w:val="1"/>
      <w:marLeft w:val="0"/>
      <w:marRight w:val="0"/>
      <w:marTop w:val="0"/>
      <w:marBottom w:val="0"/>
      <w:divBdr>
        <w:top w:val="none" w:sz="0" w:space="0" w:color="auto"/>
        <w:left w:val="none" w:sz="0" w:space="0" w:color="auto"/>
        <w:bottom w:val="none" w:sz="0" w:space="0" w:color="auto"/>
        <w:right w:val="none" w:sz="0" w:space="0" w:color="auto"/>
      </w:divBdr>
    </w:div>
    <w:div w:id="1139959676">
      <w:bodyDiv w:val="1"/>
      <w:marLeft w:val="0"/>
      <w:marRight w:val="0"/>
      <w:marTop w:val="0"/>
      <w:marBottom w:val="0"/>
      <w:divBdr>
        <w:top w:val="none" w:sz="0" w:space="0" w:color="auto"/>
        <w:left w:val="none" w:sz="0" w:space="0" w:color="auto"/>
        <w:bottom w:val="none" w:sz="0" w:space="0" w:color="auto"/>
        <w:right w:val="none" w:sz="0" w:space="0" w:color="auto"/>
      </w:divBdr>
    </w:div>
    <w:div w:id="1196582916">
      <w:bodyDiv w:val="1"/>
      <w:marLeft w:val="0"/>
      <w:marRight w:val="0"/>
      <w:marTop w:val="0"/>
      <w:marBottom w:val="0"/>
      <w:divBdr>
        <w:top w:val="none" w:sz="0" w:space="0" w:color="auto"/>
        <w:left w:val="none" w:sz="0" w:space="0" w:color="auto"/>
        <w:bottom w:val="none" w:sz="0" w:space="0" w:color="auto"/>
        <w:right w:val="none" w:sz="0" w:space="0" w:color="auto"/>
      </w:divBdr>
    </w:div>
    <w:div w:id="1198813583">
      <w:bodyDiv w:val="1"/>
      <w:marLeft w:val="0"/>
      <w:marRight w:val="0"/>
      <w:marTop w:val="0"/>
      <w:marBottom w:val="0"/>
      <w:divBdr>
        <w:top w:val="none" w:sz="0" w:space="0" w:color="auto"/>
        <w:left w:val="none" w:sz="0" w:space="0" w:color="auto"/>
        <w:bottom w:val="none" w:sz="0" w:space="0" w:color="auto"/>
        <w:right w:val="none" w:sz="0" w:space="0" w:color="auto"/>
      </w:divBdr>
    </w:div>
    <w:div w:id="1209143657">
      <w:bodyDiv w:val="1"/>
      <w:marLeft w:val="0"/>
      <w:marRight w:val="0"/>
      <w:marTop w:val="0"/>
      <w:marBottom w:val="0"/>
      <w:divBdr>
        <w:top w:val="none" w:sz="0" w:space="0" w:color="auto"/>
        <w:left w:val="none" w:sz="0" w:space="0" w:color="auto"/>
        <w:bottom w:val="none" w:sz="0" w:space="0" w:color="auto"/>
        <w:right w:val="none" w:sz="0" w:space="0" w:color="auto"/>
      </w:divBdr>
    </w:div>
    <w:div w:id="1215501497">
      <w:bodyDiv w:val="1"/>
      <w:marLeft w:val="0"/>
      <w:marRight w:val="0"/>
      <w:marTop w:val="0"/>
      <w:marBottom w:val="0"/>
      <w:divBdr>
        <w:top w:val="none" w:sz="0" w:space="0" w:color="auto"/>
        <w:left w:val="none" w:sz="0" w:space="0" w:color="auto"/>
        <w:bottom w:val="none" w:sz="0" w:space="0" w:color="auto"/>
        <w:right w:val="none" w:sz="0" w:space="0" w:color="auto"/>
      </w:divBdr>
    </w:div>
    <w:div w:id="1232615217">
      <w:bodyDiv w:val="1"/>
      <w:marLeft w:val="0"/>
      <w:marRight w:val="0"/>
      <w:marTop w:val="0"/>
      <w:marBottom w:val="0"/>
      <w:divBdr>
        <w:top w:val="none" w:sz="0" w:space="0" w:color="auto"/>
        <w:left w:val="none" w:sz="0" w:space="0" w:color="auto"/>
        <w:bottom w:val="none" w:sz="0" w:space="0" w:color="auto"/>
        <w:right w:val="none" w:sz="0" w:space="0" w:color="auto"/>
      </w:divBdr>
    </w:div>
    <w:div w:id="1258948124">
      <w:bodyDiv w:val="1"/>
      <w:marLeft w:val="0"/>
      <w:marRight w:val="0"/>
      <w:marTop w:val="0"/>
      <w:marBottom w:val="0"/>
      <w:divBdr>
        <w:top w:val="none" w:sz="0" w:space="0" w:color="auto"/>
        <w:left w:val="none" w:sz="0" w:space="0" w:color="auto"/>
        <w:bottom w:val="none" w:sz="0" w:space="0" w:color="auto"/>
        <w:right w:val="none" w:sz="0" w:space="0" w:color="auto"/>
      </w:divBdr>
    </w:div>
    <w:div w:id="1260063564">
      <w:bodyDiv w:val="1"/>
      <w:marLeft w:val="0"/>
      <w:marRight w:val="0"/>
      <w:marTop w:val="0"/>
      <w:marBottom w:val="0"/>
      <w:divBdr>
        <w:top w:val="none" w:sz="0" w:space="0" w:color="auto"/>
        <w:left w:val="none" w:sz="0" w:space="0" w:color="auto"/>
        <w:bottom w:val="none" w:sz="0" w:space="0" w:color="auto"/>
        <w:right w:val="none" w:sz="0" w:space="0" w:color="auto"/>
      </w:divBdr>
    </w:div>
    <w:div w:id="1271400427">
      <w:bodyDiv w:val="1"/>
      <w:marLeft w:val="0"/>
      <w:marRight w:val="0"/>
      <w:marTop w:val="0"/>
      <w:marBottom w:val="0"/>
      <w:divBdr>
        <w:top w:val="none" w:sz="0" w:space="0" w:color="auto"/>
        <w:left w:val="none" w:sz="0" w:space="0" w:color="auto"/>
        <w:bottom w:val="none" w:sz="0" w:space="0" w:color="auto"/>
        <w:right w:val="none" w:sz="0" w:space="0" w:color="auto"/>
      </w:divBdr>
    </w:div>
    <w:div w:id="1286275839">
      <w:bodyDiv w:val="1"/>
      <w:marLeft w:val="0"/>
      <w:marRight w:val="0"/>
      <w:marTop w:val="0"/>
      <w:marBottom w:val="0"/>
      <w:divBdr>
        <w:top w:val="none" w:sz="0" w:space="0" w:color="auto"/>
        <w:left w:val="none" w:sz="0" w:space="0" w:color="auto"/>
        <w:bottom w:val="none" w:sz="0" w:space="0" w:color="auto"/>
        <w:right w:val="none" w:sz="0" w:space="0" w:color="auto"/>
      </w:divBdr>
    </w:div>
    <w:div w:id="1299074263">
      <w:bodyDiv w:val="1"/>
      <w:marLeft w:val="0"/>
      <w:marRight w:val="0"/>
      <w:marTop w:val="0"/>
      <w:marBottom w:val="0"/>
      <w:divBdr>
        <w:top w:val="none" w:sz="0" w:space="0" w:color="auto"/>
        <w:left w:val="none" w:sz="0" w:space="0" w:color="auto"/>
        <w:bottom w:val="none" w:sz="0" w:space="0" w:color="auto"/>
        <w:right w:val="none" w:sz="0" w:space="0" w:color="auto"/>
      </w:divBdr>
    </w:div>
    <w:div w:id="1331058783">
      <w:bodyDiv w:val="1"/>
      <w:marLeft w:val="0"/>
      <w:marRight w:val="0"/>
      <w:marTop w:val="0"/>
      <w:marBottom w:val="0"/>
      <w:divBdr>
        <w:top w:val="none" w:sz="0" w:space="0" w:color="auto"/>
        <w:left w:val="none" w:sz="0" w:space="0" w:color="auto"/>
        <w:bottom w:val="none" w:sz="0" w:space="0" w:color="auto"/>
        <w:right w:val="none" w:sz="0" w:space="0" w:color="auto"/>
      </w:divBdr>
    </w:div>
    <w:div w:id="1335064050">
      <w:bodyDiv w:val="1"/>
      <w:marLeft w:val="0"/>
      <w:marRight w:val="0"/>
      <w:marTop w:val="0"/>
      <w:marBottom w:val="0"/>
      <w:divBdr>
        <w:top w:val="none" w:sz="0" w:space="0" w:color="auto"/>
        <w:left w:val="none" w:sz="0" w:space="0" w:color="auto"/>
        <w:bottom w:val="none" w:sz="0" w:space="0" w:color="auto"/>
        <w:right w:val="none" w:sz="0" w:space="0" w:color="auto"/>
      </w:divBdr>
    </w:div>
    <w:div w:id="1348098576">
      <w:bodyDiv w:val="1"/>
      <w:marLeft w:val="0"/>
      <w:marRight w:val="0"/>
      <w:marTop w:val="0"/>
      <w:marBottom w:val="0"/>
      <w:divBdr>
        <w:top w:val="none" w:sz="0" w:space="0" w:color="auto"/>
        <w:left w:val="none" w:sz="0" w:space="0" w:color="auto"/>
        <w:bottom w:val="none" w:sz="0" w:space="0" w:color="auto"/>
        <w:right w:val="none" w:sz="0" w:space="0" w:color="auto"/>
      </w:divBdr>
    </w:div>
    <w:div w:id="1418088796">
      <w:bodyDiv w:val="1"/>
      <w:marLeft w:val="0"/>
      <w:marRight w:val="0"/>
      <w:marTop w:val="0"/>
      <w:marBottom w:val="0"/>
      <w:divBdr>
        <w:top w:val="none" w:sz="0" w:space="0" w:color="auto"/>
        <w:left w:val="none" w:sz="0" w:space="0" w:color="auto"/>
        <w:bottom w:val="none" w:sz="0" w:space="0" w:color="auto"/>
        <w:right w:val="none" w:sz="0" w:space="0" w:color="auto"/>
      </w:divBdr>
    </w:div>
    <w:div w:id="1419596359">
      <w:bodyDiv w:val="1"/>
      <w:marLeft w:val="0"/>
      <w:marRight w:val="0"/>
      <w:marTop w:val="0"/>
      <w:marBottom w:val="0"/>
      <w:divBdr>
        <w:top w:val="none" w:sz="0" w:space="0" w:color="auto"/>
        <w:left w:val="none" w:sz="0" w:space="0" w:color="auto"/>
        <w:bottom w:val="none" w:sz="0" w:space="0" w:color="auto"/>
        <w:right w:val="none" w:sz="0" w:space="0" w:color="auto"/>
      </w:divBdr>
    </w:div>
    <w:div w:id="1447390199">
      <w:bodyDiv w:val="1"/>
      <w:marLeft w:val="0"/>
      <w:marRight w:val="0"/>
      <w:marTop w:val="0"/>
      <w:marBottom w:val="0"/>
      <w:divBdr>
        <w:top w:val="none" w:sz="0" w:space="0" w:color="auto"/>
        <w:left w:val="none" w:sz="0" w:space="0" w:color="auto"/>
        <w:bottom w:val="none" w:sz="0" w:space="0" w:color="auto"/>
        <w:right w:val="none" w:sz="0" w:space="0" w:color="auto"/>
      </w:divBdr>
    </w:div>
    <w:div w:id="1457413272">
      <w:bodyDiv w:val="1"/>
      <w:marLeft w:val="0"/>
      <w:marRight w:val="0"/>
      <w:marTop w:val="0"/>
      <w:marBottom w:val="0"/>
      <w:divBdr>
        <w:top w:val="none" w:sz="0" w:space="0" w:color="auto"/>
        <w:left w:val="none" w:sz="0" w:space="0" w:color="auto"/>
        <w:bottom w:val="none" w:sz="0" w:space="0" w:color="auto"/>
        <w:right w:val="none" w:sz="0" w:space="0" w:color="auto"/>
      </w:divBdr>
    </w:div>
    <w:div w:id="1460151067">
      <w:bodyDiv w:val="1"/>
      <w:marLeft w:val="0"/>
      <w:marRight w:val="0"/>
      <w:marTop w:val="0"/>
      <w:marBottom w:val="0"/>
      <w:divBdr>
        <w:top w:val="none" w:sz="0" w:space="0" w:color="auto"/>
        <w:left w:val="none" w:sz="0" w:space="0" w:color="auto"/>
        <w:bottom w:val="none" w:sz="0" w:space="0" w:color="auto"/>
        <w:right w:val="none" w:sz="0" w:space="0" w:color="auto"/>
      </w:divBdr>
    </w:div>
    <w:div w:id="1465540072">
      <w:bodyDiv w:val="1"/>
      <w:marLeft w:val="0"/>
      <w:marRight w:val="0"/>
      <w:marTop w:val="0"/>
      <w:marBottom w:val="0"/>
      <w:divBdr>
        <w:top w:val="none" w:sz="0" w:space="0" w:color="auto"/>
        <w:left w:val="none" w:sz="0" w:space="0" w:color="auto"/>
        <w:bottom w:val="none" w:sz="0" w:space="0" w:color="auto"/>
        <w:right w:val="none" w:sz="0" w:space="0" w:color="auto"/>
      </w:divBdr>
    </w:div>
    <w:div w:id="1522402722">
      <w:bodyDiv w:val="1"/>
      <w:marLeft w:val="0"/>
      <w:marRight w:val="0"/>
      <w:marTop w:val="0"/>
      <w:marBottom w:val="0"/>
      <w:divBdr>
        <w:top w:val="none" w:sz="0" w:space="0" w:color="auto"/>
        <w:left w:val="none" w:sz="0" w:space="0" w:color="auto"/>
        <w:bottom w:val="none" w:sz="0" w:space="0" w:color="auto"/>
        <w:right w:val="none" w:sz="0" w:space="0" w:color="auto"/>
      </w:divBdr>
    </w:div>
    <w:div w:id="1523857562">
      <w:bodyDiv w:val="1"/>
      <w:marLeft w:val="0"/>
      <w:marRight w:val="0"/>
      <w:marTop w:val="0"/>
      <w:marBottom w:val="0"/>
      <w:divBdr>
        <w:top w:val="none" w:sz="0" w:space="0" w:color="auto"/>
        <w:left w:val="none" w:sz="0" w:space="0" w:color="auto"/>
        <w:bottom w:val="none" w:sz="0" w:space="0" w:color="auto"/>
        <w:right w:val="none" w:sz="0" w:space="0" w:color="auto"/>
      </w:divBdr>
    </w:div>
    <w:div w:id="1592008024">
      <w:bodyDiv w:val="1"/>
      <w:marLeft w:val="0"/>
      <w:marRight w:val="0"/>
      <w:marTop w:val="0"/>
      <w:marBottom w:val="0"/>
      <w:divBdr>
        <w:top w:val="none" w:sz="0" w:space="0" w:color="auto"/>
        <w:left w:val="none" w:sz="0" w:space="0" w:color="auto"/>
        <w:bottom w:val="none" w:sz="0" w:space="0" w:color="auto"/>
        <w:right w:val="none" w:sz="0" w:space="0" w:color="auto"/>
      </w:divBdr>
    </w:div>
    <w:div w:id="1594626618">
      <w:bodyDiv w:val="1"/>
      <w:marLeft w:val="0"/>
      <w:marRight w:val="0"/>
      <w:marTop w:val="0"/>
      <w:marBottom w:val="0"/>
      <w:divBdr>
        <w:top w:val="none" w:sz="0" w:space="0" w:color="auto"/>
        <w:left w:val="none" w:sz="0" w:space="0" w:color="auto"/>
        <w:bottom w:val="none" w:sz="0" w:space="0" w:color="auto"/>
        <w:right w:val="none" w:sz="0" w:space="0" w:color="auto"/>
      </w:divBdr>
    </w:div>
    <w:div w:id="1600985013">
      <w:bodyDiv w:val="1"/>
      <w:marLeft w:val="0"/>
      <w:marRight w:val="0"/>
      <w:marTop w:val="0"/>
      <w:marBottom w:val="0"/>
      <w:divBdr>
        <w:top w:val="none" w:sz="0" w:space="0" w:color="auto"/>
        <w:left w:val="none" w:sz="0" w:space="0" w:color="auto"/>
        <w:bottom w:val="none" w:sz="0" w:space="0" w:color="auto"/>
        <w:right w:val="none" w:sz="0" w:space="0" w:color="auto"/>
      </w:divBdr>
    </w:div>
    <w:div w:id="1637374451">
      <w:bodyDiv w:val="1"/>
      <w:marLeft w:val="0"/>
      <w:marRight w:val="0"/>
      <w:marTop w:val="0"/>
      <w:marBottom w:val="0"/>
      <w:divBdr>
        <w:top w:val="none" w:sz="0" w:space="0" w:color="auto"/>
        <w:left w:val="none" w:sz="0" w:space="0" w:color="auto"/>
        <w:bottom w:val="none" w:sz="0" w:space="0" w:color="auto"/>
        <w:right w:val="none" w:sz="0" w:space="0" w:color="auto"/>
      </w:divBdr>
    </w:div>
    <w:div w:id="1687097161">
      <w:bodyDiv w:val="1"/>
      <w:marLeft w:val="0"/>
      <w:marRight w:val="0"/>
      <w:marTop w:val="0"/>
      <w:marBottom w:val="0"/>
      <w:divBdr>
        <w:top w:val="none" w:sz="0" w:space="0" w:color="auto"/>
        <w:left w:val="none" w:sz="0" w:space="0" w:color="auto"/>
        <w:bottom w:val="none" w:sz="0" w:space="0" w:color="auto"/>
        <w:right w:val="none" w:sz="0" w:space="0" w:color="auto"/>
      </w:divBdr>
    </w:div>
    <w:div w:id="1689525635">
      <w:bodyDiv w:val="1"/>
      <w:marLeft w:val="0"/>
      <w:marRight w:val="0"/>
      <w:marTop w:val="0"/>
      <w:marBottom w:val="0"/>
      <w:divBdr>
        <w:top w:val="none" w:sz="0" w:space="0" w:color="auto"/>
        <w:left w:val="none" w:sz="0" w:space="0" w:color="auto"/>
        <w:bottom w:val="none" w:sz="0" w:space="0" w:color="auto"/>
        <w:right w:val="none" w:sz="0" w:space="0" w:color="auto"/>
      </w:divBdr>
    </w:div>
    <w:div w:id="1692949475">
      <w:bodyDiv w:val="1"/>
      <w:marLeft w:val="0"/>
      <w:marRight w:val="0"/>
      <w:marTop w:val="0"/>
      <w:marBottom w:val="0"/>
      <w:divBdr>
        <w:top w:val="none" w:sz="0" w:space="0" w:color="auto"/>
        <w:left w:val="none" w:sz="0" w:space="0" w:color="auto"/>
        <w:bottom w:val="none" w:sz="0" w:space="0" w:color="auto"/>
        <w:right w:val="none" w:sz="0" w:space="0" w:color="auto"/>
      </w:divBdr>
    </w:div>
    <w:div w:id="1710256276">
      <w:bodyDiv w:val="1"/>
      <w:marLeft w:val="0"/>
      <w:marRight w:val="0"/>
      <w:marTop w:val="0"/>
      <w:marBottom w:val="0"/>
      <w:divBdr>
        <w:top w:val="none" w:sz="0" w:space="0" w:color="auto"/>
        <w:left w:val="none" w:sz="0" w:space="0" w:color="auto"/>
        <w:bottom w:val="none" w:sz="0" w:space="0" w:color="auto"/>
        <w:right w:val="none" w:sz="0" w:space="0" w:color="auto"/>
      </w:divBdr>
    </w:div>
    <w:div w:id="1744789427">
      <w:bodyDiv w:val="1"/>
      <w:marLeft w:val="0"/>
      <w:marRight w:val="0"/>
      <w:marTop w:val="0"/>
      <w:marBottom w:val="0"/>
      <w:divBdr>
        <w:top w:val="none" w:sz="0" w:space="0" w:color="auto"/>
        <w:left w:val="none" w:sz="0" w:space="0" w:color="auto"/>
        <w:bottom w:val="none" w:sz="0" w:space="0" w:color="auto"/>
        <w:right w:val="none" w:sz="0" w:space="0" w:color="auto"/>
      </w:divBdr>
    </w:div>
    <w:div w:id="1828014180">
      <w:bodyDiv w:val="1"/>
      <w:marLeft w:val="0"/>
      <w:marRight w:val="0"/>
      <w:marTop w:val="0"/>
      <w:marBottom w:val="0"/>
      <w:divBdr>
        <w:top w:val="none" w:sz="0" w:space="0" w:color="auto"/>
        <w:left w:val="none" w:sz="0" w:space="0" w:color="auto"/>
        <w:bottom w:val="none" w:sz="0" w:space="0" w:color="auto"/>
        <w:right w:val="none" w:sz="0" w:space="0" w:color="auto"/>
      </w:divBdr>
    </w:div>
    <w:div w:id="1837842029">
      <w:bodyDiv w:val="1"/>
      <w:marLeft w:val="0"/>
      <w:marRight w:val="0"/>
      <w:marTop w:val="0"/>
      <w:marBottom w:val="0"/>
      <w:divBdr>
        <w:top w:val="none" w:sz="0" w:space="0" w:color="auto"/>
        <w:left w:val="none" w:sz="0" w:space="0" w:color="auto"/>
        <w:bottom w:val="none" w:sz="0" w:space="0" w:color="auto"/>
        <w:right w:val="none" w:sz="0" w:space="0" w:color="auto"/>
      </w:divBdr>
    </w:div>
    <w:div w:id="1866943148">
      <w:bodyDiv w:val="1"/>
      <w:marLeft w:val="0"/>
      <w:marRight w:val="0"/>
      <w:marTop w:val="0"/>
      <w:marBottom w:val="0"/>
      <w:divBdr>
        <w:top w:val="none" w:sz="0" w:space="0" w:color="auto"/>
        <w:left w:val="none" w:sz="0" w:space="0" w:color="auto"/>
        <w:bottom w:val="none" w:sz="0" w:space="0" w:color="auto"/>
        <w:right w:val="none" w:sz="0" w:space="0" w:color="auto"/>
      </w:divBdr>
    </w:div>
    <w:div w:id="1903370716">
      <w:bodyDiv w:val="1"/>
      <w:marLeft w:val="0"/>
      <w:marRight w:val="0"/>
      <w:marTop w:val="0"/>
      <w:marBottom w:val="0"/>
      <w:divBdr>
        <w:top w:val="none" w:sz="0" w:space="0" w:color="auto"/>
        <w:left w:val="none" w:sz="0" w:space="0" w:color="auto"/>
        <w:bottom w:val="none" w:sz="0" w:space="0" w:color="auto"/>
        <w:right w:val="none" w:sz="0" w:space="0" w:color="auto"/>
      </w:divBdr>
    </w:div>
    <w:div w:id="1910573204">
      <w:bodyDiv w:val="1"/>
      <w:marLeft w:val="0"/>
      <w:marRight w:val="0"/>
      <w:marTop w:val="0"/>
      <w:marBottom w:val="0"/>
      <w:divBdr>
        <w:top w:val="none" w:sz="0" w:space="0" w:color="auto"/>
        <w:left w:val="none" w:sz="0" w:space="0" w:color="auto"/>
        <w:bottom w:val="none" w:sz="0" w:space="0" w:color="auto"/>
        <w:right w:val="none" w:sz="0" w:space="0" w:color="auto"/>
      </w:divBdr>
    </w:div>
    <w:div w:id="1964770175">
      <w:bodyDiv w:val="1"/>
      <w:marLeft w:val="0"/>
      <w:marRight w:val="0"/>
      <w:marTop w:val="0"/>
      <w:marBottom w:val="0"/>
      <w:divBdr>
        <w:top w:val="none" w:sz="0" w:space="0" w:color="auto"/>
        <w:left w:val="none" w:sz="0" w:space="0" w:color="auto"/>
        <w:bottom w:val="none" w:sz="0" w:space="0" w:color="auto"/>
        <w:right w:val="none" w:sz="0" w:space="0" w:color="auto"/>
      </w:divBdr>
    </w:div>
    <w:div w:id="1976911420">
      <w:bodyDiv w:val="1"/>
      <w:marLeft w:val="0"/>
      <w:marRight w:val="0"/>
      <w:marTop w:val="0"/>
      <w:marBottom w:val="0"/>
      <w:divBdr>
        <w:top w:val="none" w:sz="0" w:space="0" w:color="auto"/>
        <w:left w:val="none" w:sz="0" w:space="0" w:color="auto"/>
        <w:bottom w:val="none" w:sz="0" w:space="0" w:color="auto"/>
        <w:right w:val="none" w:sz="0" w:space="0" w:color="auto"/>
      </w:divBdr>
    </w:div>
    <w:div w:id="2004317542">
      <w:bodyDiv w:val="1"/>
      <w:marLeft w:val="0"/>
      <w:marRight w:val="0"/>
      <w:marTop w:val="0"/>
      <w:marBottom w:val="0"/>
      <w:divBdr>
        <w:top w:val="none" w:sz="0" w:space="0" w:color="auto"/>
        <w:left w:val="none" w:sz="0" w:space="0" w:color="auto"/>
        <w:bottom w:val="none" w:sz="0" w:space="0" w:color="auto"/>
        <w:right w:val="none" w:sz="0" w:space="0" w:color="auto"/>
      </w:divBdr>
    </w:div>
    <w:div w:id="2033989845">
      <w:bodyDiv w:val="1"/>
      <w:marLeft w:val="0"/>
      <w:marRight w:val="0"/>
      <w:marTop w:val="0"/>
      <w:marBottom w:val="0"/>
      <w:divBdr>
        <w:top w:val="none" w:sz="0" w:space="0" w:color="auto"/>
        <w:left w:val="none" w:sz="0" w:space="0" w:color="auto"/>
        <w:bottom w:val="none" w:sz="0" w:space="0" w:color="auto"/>
        <w:right w:val="none" w:sz="0" w:space="0" w:color="auto"/>
      </w:divBdr>
    </w:div>
    <w:div w:id="2073692229">
      <w:bodyDiv w:val="1"/>
      <w:marLeft w:val="0"/>
      <w:marRight w:val="0"/>
      <w:marTop w:val="0"/>
      <w:marBottom w:val="0"/>
      <w:divBdr>
        <w:top w:val="none" w:sz="0" w:space="0" w:color="auto"/>
        <w:left w:val="none" w:sz="0" w:space="0" w:color="auto"/>
        <w:bottom w:val="none" w:sz="0" w:space="0" w:color="auto"/>
        <w:right w:val="none" w:sz="0" w:space="0" w:color="auto"/>
      </w:divBdr>
    </w:div>
    <w:div w:id="210221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31</Pages>
  <Words>3326</Words>
  <Characters>18962</Characters>
  <Application>Microsoft Office Word</Application>
  <DocSecurity>0</DocSecurity>
  <Lines>158</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中西　弘記</dc:creator>
  <cp:lastModifiedBy>kimura-kaho</cp:lastModifiedBy>
  <cp:revision>51</cp:revision>
  <cp:lastPrinted>2019-06-25T00:37:00Z</cp:lastPrinted>
  <dcterms:created xsi:type="dcterms:W3CDTF">2019-05-07T04:02:00Z</dcterms:created>
  <dcterms:modified xsi:type="dcterms:W3CDTF">2019-06-25T00:37:00Z</dcterms:modified>
</cp:coreProperties>
</file>