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M16: Autonomy Flywheel</w:t>
      </w:r>
    </w:p>
    <w:p>
      <w:pPr>
        <w:jc w:val="center"/>
      </w:pPr>
      <w:r>
        <w:rPr>
          <w:color w:val="666666"/>
          <w:sz w:val="20"/>
        </w:rPr>
        <w:t>Date: 2026-06-20  |  Project: mini-sdv-platform</w:t>
      </w:r>
    </w:p>
    <w:p/>
    <w:p>
      <w:pPr>
        <w:pStyle w:val="Heading1"/>
      </w:pPr>
      <w:r>
        <w:rPr>
          <w:color w:val="1F497D"/>
        </w:rPr>
        <w:t>1. Background &amp; Challenge</w:t>
      </w:r>
    </w:p>
    <w:p>
      <w:pPr>
        <w:pStyle w:val="Heading2"/>
      </w:pPr>
      <w:r>
        <w:rPr>
          <w:color w:val="2E74B5"/>
        </w:rPr>
        <w:t>Project Context</w:t>
      </w:r>
    </w:p>
    <w:p>
      <w:r>
        <w:t>With M15 providing highway-env trajectories and Runpod GPU access, M16 closes the training feedback loop: collect data → train → evaluate → quantize → deploy. The key challenge is making this loop measurable: without a standardized evaluator, there is no objective criterion for 'is this model good enough to OTA-deploy?'</w:t>
      </w:r>
    </w:p>
    <w:p>
      <w:pPr>
        <w:pStyle w:val="Heading2"/>
      </w:pPr>
      <w:r>
        <w:rPr>
          <w:color w:val="2E74B5"/>
        </w:rPr>
        <w:t>Problem Statement</w:t>
      </w:r>
    </w:p>
    <w:p>
      <w:pPr>
        <w:pStyle w:val="ListBullet"/>
      </w:pPr>
      <w:r>
        <w:t>No automated quality gate existed between training completion and OTA promotion.</w:t>
      </w:r>
    </w:p>
    <w:p>
      <w:pPr>
        <w:pStyle w:val="ListBullet"/>
      </w:pPr>
      <w:r>
        <w:t>LoRA fine-tuning pipeline for Alpamayo-1 (Phi-4-mini base, 3.8B) was not defined.</w:t>
      </w:r>
    </w:p>
    <w:p>
      <w:pPr>
        <w:pStyle w:val="ListBullet"/>
      </w:pPr>
      <w:r>
        <w:t>Model size vs. accuracy trade-off for edge deployment was unmeasured (FP16/INT8/INT4).</w:t>
      </w:r>
    </w:p>
    <w:p>
      <w:pPr>
        <w:pStyle w:val="ListBullet"/>
      </w:pPr>
      <w:r>
        <w:t>Training metrics (loss, reward) were invisible in Grafana.</w:t>
      </w:r>
    </w:p>
    <w:p>
      <w:pPr>
        <w:pStyle w:val="Heading1"/>
      </w:pPr>
      <w:r>
        <w:rPr>
          <w:color w:val="1F497D"/>
        </w:rPr>
        <w:t>2. Solution &amp; Approach</w:t>
      </w:r>
    </w:p>
    <w:p>
      <w:pPr>
        <w:pStyle w:val="Heading2"/>
      </w:pPr>
      <w:r>
        <w:rPr>
          <w:color w:val="2E74B5"/>
        </w:rPr>
        <w:t>Proposed Solution</w:t>
      </w:r>
    </w:p>
    <w:p>
      <w:r>
        <w:t>AlpaSim is a Flask service that runs highway-v0 evaluation episodes and scores any HTTP-accessible policy. It enforces an OTA gate (collision_rate &lt;= 5%). Three scripts handle the complete flywheel: lora-finetune-dispatch.py collects trajectories and submits LoRA jobs; runpod-alpamayo-inference.py validates the deployed endpoint; quantization-verify.py benchmarks FP16/INT8/INT4 and recommends the smallest passing precision.</w:t>
      </w:r>
    </w:p>
    <w:p>
      <w:pPr>
        <w:pStyle w:val="Heading2"/>
      </w:pPr>
      <w:r>
        <w:rPr>
          <w:color w:val="2E74B5"/>
        </w:rPr>
        <w:t>Implementation Strategy</w:t>
      </w:r>
    </w:p>
    <w:p>
      <w:pPr>
        <w:pStyle w:val="ListBullet"/>
      </w:pPr>
      <w:r>
        <w:t>AlpaSim (services/alpa-sim/): POST /evaluate {endpoint_url, episodes, model_tag} → runs N episodes using remote or IDM policy → writes to InfluxDB measurement 'alpa_sim_eval' → returns {mean_reward, collision_rate, ota_gate_passed}.</w:t>
      </w:r>
    </w:p>
    <w:p>
      <w:pPr>
        <w:pStyle w:val="ListBullet"/>
      </w:pPr>
      <w:r>
        <w:t>LoRA config: base=microsoft/phi-4-mini-instruct, rank=8, targets=q_proj+v_proj, FP16, 10k steps ≈ $0.35 on RTX 4090. Trajectory JSONL collected locally by IDM rollouts.</w:t>
      </w:r>
    </w:p>
    <w:p>
      <w:pPr>
        <w:pStyle w:val="ListBullet"/>
      </w:pPr>
      <w:r>
        <w:t>Quantization: onnxruntime.quantization.quantize_dynamic with QInt8 (INT8) and QUInt4 (INT4). AlpaSim called for each precision; smallest precision with collision_rate &lt;= 5% is recommended.</w:t>
      </w:r>
    </w:p>
    <w:p>
      <w:pPr>
        <w:pStyle w:val="ListBullet"/>
      </w:pPr>
      <w:r>
        <w:t>Grafana: training_metrics.json dashboard auto-provisioned — 4 panels: Mean Reward, Collision Rate (OTA gate threshold line), Avg Speed, OTA Gate Status (PASS/FAIL stat).</w:t>
      </w:r>
    </w:p>
    <w:p>
      <w:pPr>
        <w:pStyle w:val="Heading1"/>
      </w:pPr>
      <w:r>
        <w:rPr>
          <w:color w:val="1F497D"/>
        </w:rPr>
        <w:t>3. Implementation Details</w:t>
      </w:r>
    </w:p>
    <w:p>
      <w:pPr>
        <w:pStyle w:val="Heading2"/>
      </w:pPr>
      <w:r>
        <w:rPr>
          <w:color w:val="2E74B5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Version / License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Role in this milestone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highway-env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&gt;=1.8.2 / MIT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Evaluation environment (AlpaSim)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InfluxDB 2.7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OSS / MIT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Store alpa_sim_eval metrics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Grafana 10.4.3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AGPL / OSS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training_metrics dashboard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influxdb-client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&gt;=1.40.0 / MIT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Python write to InfluxDB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onnxruntime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&gt;=1.18.0 / MIT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CPU inference for quantization benchmark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Runpod API v2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commercial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LoRA training + Alpamayo-1 inference</w:t>
            </w:r>
          </w:p>
        </w:tc>
      </w:tr>
    </w:tbl>
    <w:p/>
    <w:p>
      <w:pPr>
        <w:pStyle w:val="Heading2"/>
      </w:pPr>
      <w:r>
        <w:rPr>
          <w:color w:val="2E74B5"/>
        </w:rPr>
        <w:t>Key Features</w:t>
      </w:r>
    </w:p>
    <w:p>
      <w:pPr>
        <w:pStyle w:val="ListBullet"/>
      </w:pPr>
      <w:r>
        <w:t>AlpaSim OTA gate: collision_rate &gt; 5% blocks automatic checkpoint promotion</w:t>
      </w:r>
    </w:p>
    <w:p>
      <w:pPr>
        <w:pStyle w:val="ListBullet"/>
      </w:pPr>
      <w:r>
        <w:t>IDM baseline always available — no Runpod needed for local development</w:t>
      </w:r>
    </w:p>
    <w:p>
      <w:pPr>
        <w:pStyle w:val="ListBullet"/>
      </w:pPr>
      <w:r>
        <w:t>Quantization table: FP16 / INT8 / INT4 with load time, p50 latency, and AlpaSim score</w:t>
      </w:r>
    </w:p>
    <w:p>
      <w:pPr>
        <w:pStyle w:val="ListBullet"/>
      </w:pPr>
      <w:r>
        <w:t>lora-finetune-dispatch.py --ota-promote auto-calls OTA server on job completion</w:t>
      </w:r>
    </w:p>
    <w:p>
      <w:pPr>
        <w:pStyle w:val="Heading1"/>
      </w:pPr>
      <w:r>
        <w:rPr>
          <w:color w:val="1F497D"/>
        </w:rPr>
        <w:t>4. Demonstration &amp; Usage</w:t>
      </w:r>
    </w:p>
    <w:p>
      <w:pPr>
        <w:pStyle w:val="Heading2"/>
      </w:pPr>
      <w:r>
        <w:rPr>
          <w:color w:val="2E74B5"/>
        </w:rPr>
        <w:t>Setup Instructions</w:t>
      </w:r>
    </w:p>
    <w:p>
      <w:pPr>
        <w:pStyle w:val="ListNumber"/>
      </w:pPr>
      <w:r>
        <w:t>kubectl apply -f k8s/deployments/alpa-sim.yaml</w:t>
      </w:r>
    </w:p>
    <w:p>
      <w:pPr>
        <w:pStyle w:val="ListNumber"/>
      </w:pPr>
      <w:r>
        <w:t># Evaluate IDM baseline (no Runpod needed):</w:t>
      </w:r>
    </w:p>
    <w:p>
      <w:pPr>
        <w:pStyle w:val="ListNumber"/>
      </w:pPr>
      <w:r>
        <w:t>curl -X POST localhost:8092/evaluate -d '{"model_tag":"baseline-idm","episodes":5}'</w:t>
      </w:r>
    </w:p>
    <w:p>
      <w:pPr>
        <w:pStyle w:val="ListNumber"/>
      </w:pPr>
      <w:r>
        <w:t># Collect trajectories + dispatch LoRA training:</w:t>
      </w:r>
    </w:p>
    <w:p>
      <w:pPr>
        <w:pStyle w:val="ListNumber"/>
      </w:pPr>
      <w:r>
        <w:t>python scripts/lora-finetune-dispatch.py --dispatcher http://localhost:8090 --episodes 20 --num-steps 10000 --tag alpamayo-1-v0.1.0</w:t>
      </w:r>
    </w:p>
    <w:p>
      <w:pPr>
        <w:pStyle w:val="ListNumber"/>
      </w:pPr>
      <w:r>
        <w:t># Quantization benchmark:</w:t>
      </w:r>
    </w:p>
    <w:p>
      <w:pPr>
        <w:pStyle w:val="ListNumber"/>
      </w:pPr>
      <w:r>
        <w:t>python scripts/quantization-verify.py --model-dir /models/phi4-mini-onnx --alpa-sim http://localhost:8092</w:t>
      </w:r>
    </w:p>
    <w:p>
      <w:pPr>
        <w:pStyle w:val="Heading2"/>
      </w:pPr>
      <w:r>
        <w:rPr>
          <w:color w:val="2E74B5"/>
        </w:rPr>
        <w:t>Demo Workflow</w:t>
      </w:r>
    </w:p>
    <w:p>
      <w:pPr>
        <w:pStyle w:val="ListNumber"/>
      </w:pPr>
      <w:r>
        <w:t>AlpaSim baseline: mean_reward ~30, collision_rate ~2%, ota_gate_passed=true</w:t>
      </w:r>
    </w:p>
    <w:p>
      <w:pPr>
        <w:pStyle w:val="ListNumber"/>
      </w:pPr>
      <w:r>
        <w:t>Grafana → 'Autonomy Flywheel — Training Metrics' dashboard</w:t>
      </w:r>
    </w:p>
    <w:p>
      <w:pPr>
        <w:pStyle w:val="ListNumber"/>
      </w:pPr>
      <w:r>
        <w:t>After LoRA job: mean_reward improves, collision_rate tracked over time</w:t>
      </w:r>
    </w:p>
    <w:p>
      <w:pPr>
        <w:pStyle w:val="ListNumber"/>
      </w:pPr>
      <w:r>
        <w:t>Quantization output: FP16(450ms) → INT8(210ms) → INT4(95ms), all PASS gate</w:t>
      </w:r>
    </w:p>
    <w:p>
      <w:pPr>
        <w:pStyle w:val="ListNumber"/>
      </w:pPr>
      <w:r>
        <w:t>Recommend INT4 for OTA deploy: curl -X POST localhost:8080/release/alpamayo-1-int4</w:t>
      </w:r>
    </w:p>
    <w:p>
      <w:pPr>
        <w:pStyle w:val="Heading1"/>
      </w:pPr>
      <w:r>
        <w:rPr>
          <w:color w:val="1F497D"/>
        </w:rPr>
        <w:t>5. FAQ &amp; Technical Questions</w:t>
      </w:r>
    </w:p>
    <w:p>
      <w:r>
        <w:rPr>
          <w:b/>
        </w:rPr>
        <w:t xml:space="preserve">Q: </w:t>
      </w:r>
      <w:r>
        <w:t>Why 5% collision rate as the OTA gate threshold?</w:t>
      </w:r>
    </w:p>
    <w:p>
      <w:r>
        <w:rPr>
          <w:b/>
        </w:rPr>
        <w:t xml:space="preserve">A: </w:t>
      </w:r>
      <w:r>
        <w:t>highway-v0 baseline IDM achieves ~2-3% collision rate. 5% gives headroom for LoRA fine-tuned models that may sacrifice some safety for speed. In production, this threshold would come from safety requirements (ISO 26262 ASIL level).</w:t>
      </w:r>
    </w:p>
    <w:p/>
    <w:p>
      <w:r>
        <w:rPr>
          <w:b/>
        </w:rPr>
        <w:t xml:space="preserve">Q: </w:t>
      </w:r>
      <w:r>
        <w:t>How is the LoRA rank of 8 chosen?</w:t>
      </w:r>
    </w:p>
    <w:p>
      <w:r>
        <w:rPr>
          <w:b/>
        </w:rPr>
        <w:t xml:space="preserve">A: </w:t>
      </w:r>
      <w:r>
        <w:t>Rank 8 adds 2x(3840x8 + 8x3840) = ~122k parameters per attention layer. For a 3.8B model on RTX 4090 (24GB), FP16 rank-8 uses ~200MB extra VRAM — well within budget. Rank 16 would double this but show diminishing returns for this task.</w:t>
      </w:r>
    </w:p>
    <w:p/>
    <w:p>
      <w:r>
        <w:rPr>
          <w:b/>
        </w:rPr>
        <w:t xml:space="preserve">Q: </w:t>
      </w:r>
      <w:r>
        <w:t>Can AlpaSim evaluate a model that hasn't been uploaded to Runpod yet?</w:t>
      </w:r>
    </w:p>
    <w:p>
      <w:r>
        <w:rPr>
          <w:b/>
        </w:rPr>
        <w:t xml:space="preserve">A: </w:t>
      </w:r>
      <w:r>
        <w:t>Yes — omit endpoint_url to use the built-in IDM baseline. AlpaSim always has a scoreable fallback, so the Grafana dashboard shows data from day one without waiting for training to complete.</w:t>
      </w:r>
    </w:p>
    <w:p/>
    <w:p>
      <w:r>
        <w:rPr>
          <w:b/>
        </w:rPr>
        <w:t xml:space="preserve">Q: </w:t>
      </w:r>
      <w:r>
        <w:t>What does the Grafana OTA Gate panel show?</w:t>
      </w:r>
    </w:p>
    <w:p>
      <w:r>
        <w:rPr>
          <w:b/>
        </w:rPr>
        <w:t xml:space="preserve">A: </w:t>
      </w:r>
      <w:r>
        <w:t>A stat panel showing 1 (PASS, green) or 0 (FAIL, red) based on the latest alpa_sim_eval.ota_gate_passed field from InfluxDB. A Grafana alert rule can trigger a webhook to the OTA server to auto-promote when it turns green.</w:t>
      </w:r>
    </w:p>
    <w:p/>
    <w:p>
      <w:pPr>
        <w:pStyle w:val="Heading1"/>
      </w:pPr>
      <w:r>
        <w:rPr>
          <w:color w:val="1F497D"/>
        </w:rPr>
        <w:t>6. Future Improvements</w:t>
      </w:r>
    </w:p>
    <w:p>
      <w:pPr>
        <w:pStyle w:val="ListBullet"/>
      </w:pPr>
      <w:r>
        <w:t>Wire AlpaSim PASS event → Grafana alert → OTA server webhook for zero-touch promotion</w:t>
      </w:r>
    </w:p>
    <w:p>
      <w:pPr>
        <w:pStyle w:val="ListBullet"/>
      </w:pPr>
      <w:r>
        <w:t>Add PPO reward curve tracking (per-step, not just per-episode) to InfluxDB</w:t>
      </w:r>
    </w:p>
    <w:p>
      <w:pPr>
        <w:pStyle w:val="ListBullet"/>
      </w:pPr>
      <w:r>
        <w:t>Support multi-model comparison in AlpaSim (A/B test two checkpoints in same run)</w:t>
      </w:r>
    </w:p>
    <w:p>
      <w:pPr>
        <w:pStyle w:val="ListBullet"/>
      </w:pPr>
      <w:r>
        <w:t>Add safety envelope check: max speed, min TTC (time-to-collision) constraints</w:t>
      </w:r>
    </w:p>
    <w:p>
      <w:pPr>
        <w:pStyle w:val="Heading1"/>
      </w:pPr>
      <w:r>
        <w:rPr>
          <w:color w:val="1F497D"/>
        </w:rPr>
        <w:t>Appendix: Code References</w:t>
      </w:r>
    </w:p>
    <w:p>
      <w:pPr>
        <w:pStyle w:val="Heading2"/>
      </w:pPr>
      <w:r>
        <w:rPr>
          <w:color w:val="2E74B5"/>
        </w:rPr>
        <w:t>Key Files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services/alpa-sim/main.py              # /evaluate endpoint + OTA gate logic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scripts/lora-finetune-dispatch.py      # trajectory collection + job dispatch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scripts/runpod-alpamayo-inference.py   # endpoint validation + latency report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scripts/quantization-verify.py         # FP16/INT8/INT4 benchmark table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config/grafana/provisioning/dashboards/training_metrics.json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