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CPP_02_Exception_Handling</w:t>
      </w:r>
    </w:p>
    <w:p>
      <w:pPr>
        <w:pStyle w:val="CodeStyle"/>
      </w:pPr>
      <w:r>
        <w:t>#include &lt;iostream&gt;</w:t>
        <w:br/>
        <w:t>using namespace std;</w:t>
        <w:br/>
        <w:br/>
        <w:t>int main() {</w:t>
        <w:br/>
        <w:t xml:space="preserve">    try {</w:t>
        <w:br/>
        <w:t xml:space="preserve">        int a = 10, b = 0;</w:t>
        <w:br/>
        <w:t xml:space="preserve">        if (b == 0) throw runtime_error("Division by zero!");</w:t>
        <w:br/>
        <w:t xml:space="preserve">        cout &lt;&lt; a / b;</w:t>
        <w:br/>
        <w:t xml:space="preserve">    } catch (exception &amp;e) {</w:t>
        <w:br/>
        <w:t xml:space="preserve">        cout &lt;&lt; "Error: " &lt;&lt; e.what();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