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OS_03_Memory_Management_Paging</w:t>
      </w:r>
    </w:p>
    <w:p>
      <w:pPr>
        <w:pStyle w:val="CodeStyle"/>
      </w:pPr>
      <w:r>
        <w:t># Page replacement calculation</w:t>
        <w:br/>
        <w:t>Reference string:</w:t>
        <w:br/>
        <w:t>7 0 1 2 0 3 0 4 2 3 0 3</w:t>
        <w:br/>
        <w:t>Frames=3</w:t>
        <w:br/>
        <w:br/>
        <w:t>Compute FIFO, LRU, Optimal tables and fault count.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