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753F73B5" w14:textId="33725E78" w:rsidR="00EB1E1E" w:rsidRDefault="00EB1E1E" w:rsidP="005C0FFB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F701E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7777777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1EEACC38" w14:textId="77777777" w:rsidR="00A35313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30A942F5" w14:textId="77777777" w:rsidR="00DC42A5" w:rsidRDefault="00DC42A5" w:rsidP="00DC42A5">
      <w:pPr>
        <w:bidi/>
        <w:rPr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459EEF12" w:rsidR="001805AA" w:rsidRDefault="001805AA" w:rsidP="001805AA">
      <w:pPr>
        <w:bidi/>
        <w:rPr>
          <w:rtl/>
        </w:rPr>
      </w:pPr>
    </w:p>
    <w:p w14:paraId="7D465855" w14:textId="77777777" w:rsidR="005C0FFB" w:rsidRDefault="005C0FFB" w:rsidP="005C0FFB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lastRenderedPageBreak/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</w:t>
      </w:r>
      <w:proofErr w:type="spellStart"/>
      <w:r w:rsidR="00FE7297">
        <w:rPr>
          <w:rFonts w:hint="cs"/>
          <w:rtl/>
        </w:rPr>
        <w:t>שמאונדקס</w:t>
      </w:r>
      <w:proofErr w:type="spellEnd"/>
      <w:r w:rsidR="00FE7297">
        <w:rPr>
          <w:rFonts w:hint="cs"/>
          <w:rtl/>
        </w:rPr>
        <w:t xml:space="preserve">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 xml:space="preserve">מתקיימת </w:t>
      </w:r>
      <w:proofErr w:type="spellStart"/>
      <w:r>
        <w:rPr>
          <w:rFonts w:hint="cs"/>
          <w:rtl/>
        </w:rPr>
        <w:t>מרקוביות</w:t>
      </w:r>
      <w:proofErr w:type="spellEnd"/>
      <w:r>
        <w:rPr>
          <w:rFonts w:hint="cs"/>
          <w:rtl/>
        </w:rPr>
        <w:t xml:space="preserve">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proofErr w:type="gramStart"/>
      <w:r>
        <w:t>P[</w:t>
      </w:r>
      <w:proofErr w:type="spellStart"/>
      <w:proofErr w:type="gramEnd"/>
      <w:r>
        <w:t>Y</w:t>
      </w:r>
      <w:r w:rsidRPr="00FE7297">
        <w:rPr>
          <w:vertAlign w:val="subscript"/>
        </w:rPr>
        <w:t>v</w:t>
      </w:r>
      <w:proofErr w:type="spellEnd"/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proofErr w:type="spellStart"/>
      <w:r w:rsidR="004C7DFD">
        <w:t>Y</w:t>
      </w:r>
      <w:r w:rsidRPr="004C7DFD">
        <w:rPr>
          <w:vertAlign w:val="subscript"/>
        </w:rPr>
        <w:t>v</w:t>
      </w:r>
      <w:proofErr w:type="spellEnd"/>
      <w:r>
        <w:t>}] = P[</w:t>
      </w:r>
      <w:proofErr w:type="spellStart"/>
      <w:r>
        <w:t>Y</w:t>
      </w:r>
      <w:r w:rsidRPr="00FE7297">
        <w:rPr>
          <w:vertAlign w:val="subscript"/>
        </w:rPr>
        <w:t>v</w:t>
      </w:r>
      <w:proofErr w:type="spellEnd"/>
      <w:r>
        <w:t xml:space="preserve"> | </w:t>
      </w:r>
      <w:r w:rsidR="00FE7297">
        <w:t>X,</w:t>
      </w:r>
      <w:r w:rsidR="004C7DFD">
        <w:t xml:space="preserve"> {</w:t>
      </w:r>
      <w:proofErr w:type="spellStart"/>
      <w:r w:rsidR="004C7DFD">
        <w:t>Y</w:t>
      </w:r>
      <w:r w:rsidR="004C7DFD" w:rsidRPr="004C7DFD">
        <w:rPr>
          <w:vertAlign w:val="subscript"/>
        </w:rPr>
        <w:t>w</w:t>
      </w:r>
      <w:proofErr w:type="spellEnd"/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</w:t>
        </w:r>
        <w:r w:rsidR="00FE7297" w:rsidRPr="00F80ABE">
          <w:rPr>
            <w:rStyle w:val="Hyperlink"/>
          </w:rPr>
          <w:t>i</w:t>
        </w:r>
        <w:r w:rsidR="00FE7297" w:rsidRPr="00F80ABE">
          <w:rPr>
            <w:rStyle w:val="Hyperlink"/>
          </w:rPr>
          <w:t>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36952145" w14:textId="1D5A6B11" w:rsidR="00CA3FE8" w:rsidRPr="0057007B" w:rsidRDefault="00CA3FE8" w:rsidP="0057007B">
      <w:pPr>
        <w:pStyle w:val="ListParagraph"/>
        <w:bidi/>
        <w:ind w:left="780"/>
        <w:rPr>
          <w:color w:val="FF0000"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הפיקסלים. 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פיקסל (המאפיינים של הפיקסל שבעזרתם נסווג אותו למחלקה ב</w:t>
      </w:r>
      <w:r w:rsidR="0098778B">
        <w:rPr>
          <w:rFonts w:hint="cs"/>
          <w:color w:val="FF0000"/>
          <w:rtl/>
        </w:rPr>
        <w:t>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).</w:t>
      </w: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5ED5F888" w:rsid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51AC66E0" w14:textId="50C65439" w:rsidR="00235151" w:rsidRDefault="00235151" w:rsidP="00235151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המודל להסתברות המותנה נעזר בהסתברות גיבס: מחושבת ההסתברות של כל פיקסל לקבל תיוג מסוים על פי "האנרגיה" </w:t>
      </w:r>
      <w:r w:rsidR="000A386C">
        <w:rPr>
          <w:rFonts w:hint="cs"/>
          <w:color w:val="FF0000"/>
          <w:rtl/>
        </w:rPr>
        <w:t>שלו (מתבצע גם נרמול על פני כלל התיוגים).</w:t>
      </w:r>
    </w:p>
    <w:p w14:paraId="3B1C7FE4" w14:textId="4DCCC6D5" w:rsidR="000A386C" w:rsidRDefault="000A386C" w:rsidP="000A386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"האנרגיה" של המערכת מבוטאת על ידי סכום של הפוטנציאלים היחידים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ההסתברות של כל פיקסל להיות שייך למחלקה מסוימת על בסיס הפיצ'רים שלו בלבד (יכול להתבצע על ידי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למשל), והפוטנציאל "הזוגי" (</w:t>
      </w:r>
      <w:r>
        <w:rPr>
          <w:color w:val="FF0000"/>
        </w:rPr>
        <w:t>pairwise</w:t>
      </w:r>
      <w:r>
        <w:rPr>
          <w:rFonts w:hint="cs"/>
          <w:color w:val="FF0000"/>
          <w:rtl/>
        </w:rPr>
        <w:t>).</w:t>
      </w:r>
    </w:p>
    <w:p w14:paraId="43F4A7FB" w14:textId="38875361" w:rsidR="000A386C" w:rsidRDefault="000A386C" w:rsidP="000A386C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הפוטנציאל הזוגי מחושב </w:t>
      </w:r>
      <w:r w:rsidR="00FD169F">
        <w:rPr>
          <w:rFonts w:hint="cs"/>
          <w:color w:val="FF0000"/>
          <w:rtl/>
        </w:rPr>
        <w:t xml:space="preserve">על ידי כפל של פונקציית התאמת תגיות </w:t>
      </w:r>
      <m:oMath>
        <m:r>
          <w:rPr>
            <w:rFonts w:ascii="Cambria Math" w:hAnsi="Cambria Math"/>
            <w:color w:val="FF0000"/>
          </w:rPr>
          <m:t>(μ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FD169F">
        <w:rPr>
          <w:rFonts w:eastAsiaTheme="minorEastAsia" w:hint="cs"/>
          <w:color w:val="FF0000"/>
          <w:rtl/>
        </w:rPr>
        <w:t xml:space="preserve">  בקומבינציה לינארית של משקולות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 w:rsidR="00FD169F">
        <w:rPr>
          <w:rFonts w:eastAsiaTheme="minorEastAsia"/>
          <w:color w:val="FF0000"/>
        </w:rPr>
        <w:t>(</w:t>
      </w:r>
      <w:r w:rsidR="00FD169F">
        <w:rPr>
          <w:rFonts w:eastAsiaTheme="minorEastAsia" w:hint="cs"/>
          <w:color w:val="FF0000"/>
          <w:rtl/>
        </w:rPr>
        <w:t xml:space="preserve"> </w:t>
      </w:r>
      <w:proofErr w:type="spellStart"/>
      <w:r w:rsidR="00FD169F">
        <w:rPr>
          <w:rFonts w:eastAsiaTheme="minorEastAsia" w:hint="cs"/>
          <w:color w:val="FF0000"/>
          <w:rtl/>
        </w:rPr>
        <w:t>וקרנל</w:t>
      </w:r>
      <w:proofErr w:type="spellEnd"/>
      <w:r w:rsidR="00FD169F">
        <w:rPr>
          <w:rFonts w:eastAsiaTheme="minorEastAsia" w:hint="cs"/>
          <w:color w:val="FF0000"/>
          <w:rtl/>
        </w:rPr>
        <w:t xml:space="preserve"> </w:t>
      </w:r>
      <w:proofErr w:type="spellStart"/>
      <w:r w:rsidR="00FD169F">
        <w:rPr>
          <w:rFonts w:eastAsiaTheme="minorEastAsia" w:hint="cs"/>
          <w:color w:val="FF0000"/>
          <w:rtl/>
        </w:rPr>
        <w:t>גאוסיאני</w:t>
      </w:r>
      <w:proofErr w:type="spellEnd"/>
      <w:r w:rsidR="00EC12C4">
        <w:rPr>
          <w:rFonts w:eastAsiaTheme="minorEastAsia" w:hint="cs"/>
          <w:color w:val="FF0000"/>
          <w:rtl/>
        </w:rPr>
        <w:t xml:space="preserve"> שלוקח בחשבון את הפיצ'רים של שני פיקסלים שונים.</w:t>
      </w:r>
    </w:p>
    <w:p w14:paraId="3A969325" w14:textId="3D97C34A" w:rsidR="00EC12C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</w:p>
    <w:p w14:paraId="0A2D1021" w14:textId="77777777" w:rsidR="00AF272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הקירוב שבוצע ללמידה</w:t>
      </w:r>
      <w:r w:rsidR="00AF2724">
        <w:rPr>
          <w:rFonts w:eastAsiaTheme="minorEastAsia" w:hint="cs"/>
          <w:color w:val="FF0000"/>
          <w:rtl/>
        </w:rPr>
        <w:t xml:space="preserve"> הוא קירוב להסתברות האמיתית של פיקסל מסוים להיות שייך למחלקה מסוימת. הקירב מנסה למעשה למזער את ה </w:t>
      </w:r>
      <w:r w:rsidR="00AF2724">
        <w:rPr>
          <w:rFonts w:eastAsiaTheme="minorEastAsia"/>
          <w:color w:val="FF0000"/>
        </w:rPr>
        <w:t>KL- divergence</w:t>
      </w:r>
      <w:r w:rsidR="00AF2724">
        <w:rPr>
          <w:rFonts w:eastAsiaTheme="minorEastAsia" w:hint="cs"/>
          <w:color w:val="FF0000"/>
          <w:rtl/>
        </w:rPr>
        <w:t xml:space="preserve">. </w:t>
      </w:r>
    </w:p>
    <w:p w14:paraId="022BC75A" w14:textId="19DEDF3E" w:rsidR="00EC12C4" w:rsidRDefault="00AF2724" w:rsidP="00AF272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ההתפלגות המקורבת </w:t>
      </w:r>
      <w:r w:rsidR="00357C91">
        <w:rPr>
          <w:rFonts w:eastAsiaTheme="minorEastAsia" w:hint="cs"/>
          <w:color w:val="FF0000"/>
          <w:rtl/>
        </w:rPr>
        <w:t xml:space="preserve">מחושבת על ידי הכפלה של </w:t>
      </w:r>
      <w:proofErr w:type="spellStart"/>
      <w:r w:rsidR="00357C91">
        <w:rPr>
          <w:rFonts w:eastAsiaTheme="minorEastAsia" w:hint="cs"/>
          <w:color w:val="FF0000"/>
          <w:rtl/>
        </w:rPr>
        <w:t>קירובים</w:t>
      </w:r>
      <w:proofErr w:type="spellEnd"/>
      <w:r w:rsidR="00357C91">
        <w:rPr>
          <w:rFonts w:eastAsiaTheme="minorEastAsia" w:hint="cs"/>
          <w:color w:val="FF0000"/>
          <w:rtl/>
        </w:rPr>
        <w:t>.</w:t>
      </w:r>
    </w:p>
    <w:p w14:paraId="1627069F" w14:textId="459A0BE0" w:rsidR="00357C91" w:rsidRDefault="00357C91" w:rsidP="00357C91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כל קירוב יחיד הוא אקספוננט של פוטנציאל יחיד וסכום של פונקציית התאמת תגיות וקומבינציה לינארית של משקולות, אשר כופלים </w:t>
      </w:r>
      <w:proofErr w:type="spellStart"/>
      <w:r w:rsidR="00743058">
        <w:rPr>
          <w:rFonts w:eastAsiaTheme="minorEastAsia" w:hint="cs"/>
          <w:color w:val="FF0000"/>
          <w:rtl/>
        </w:rPr>
        <w:t>בקרנל</w:t>
      </w:r>
      <w:proofErr w:type="spellEnd"/>
      <w:r w:rsidR="00743058">
        <w:rPr>
          <w:rFonts w:eastAsiaTheme="minorEastAsia" w:hint="cs"/>
          <w:color w:val="FF0000"/>
          <w:rtl/>
        </w:rPr>
        <w:t xml:space="preserve"> </w:t>
      </w:r>
      <w:proofErr w:type="spellStart"/>
      <w:r w:rsidR="00743058">
        <w:rPr>
          <w:rFonts w:eastAsiaTheme="minorEastAsia" w:hint="cs"/>
          <w:color w:val="FF0000"/>
          <w:rtl/>
        </w:rPr>
        <w:t>גאוסיאני</w:t>
      </w:r>
      <w:proofErr w:type="spellEnd"/>
      <w:r w:rsidR="00743058">
        <w:rPr>
          <w:rFonts w:eastAsiaTheme="minorEastAsia" w:hint="cs"/>
          <w:color w:val="FF0000"/>
          <w:rtl/>
        </w:rPr>
        <w:t>.</w:t>
      </w:r>
    </w:p>
    <w:p w14:paraId="41C65CBA" w14:textId="77777777" w:rsidR="00EC7B44" w:rsidRPr="00FD169F" w:rsidRDefault="00EC7B44" w:rsidP="00EC7B44">
      <w:pPr>
        <w:pStyle w:val="ListParagraph"/>
        <w:bidi/>
        <w:ind w:left="780"/>
        <w:rPr>
          <w:rFonts w:hint="cs"/>
          <w:i/>
          <w:color w:val="FF0000"/>
        </w:rPr>
      </w:pPr>
    </w:p>
    <w:p w14:paraId="5103E3E7" w14:textId="77777777" w:rsidR="009D71FD" w:rsidRPr="009D71FD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>
        <w:t xml:space="preserve"> </w:t>
      </w:r>
      <w:r w:rsidRPr="001805AA">
        <w:t>Conditional Random Fields as Rec</w:t>
      </w:r>
      <w:r w:rsidR="00AF2724" w:rsidRPr="001805AA">
        <w:t>urrent Neural Networks</w:t>
      </w:r>
      <w:r>
        <w:rPr>
          <w:rFonts w:hint="cs"/>
          <w:rtl/>
        </w:rPr>
        <w:t xml:space="preserve">והסבר כיצד מקרבים את הבעיה כרשת נוירונים. בפרט: (1) תאר את ההבדל בין 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  <w:r w:rsidR="005E6841">
        <w:rPr>
          <w:rtl/>
        </w:rPr>
        <w:br/>
      </w:r>
      <w:r w:rsidR="007C1D9B">
        <w:rPr>
          <w:rFonts w:hint="cs"/>
          <w:color w:val="FF0000"/>
          <w:rtl/>
        </w:rPr>
        <w:t xml:space="preserve">בניגוד לשכבת </w:t>
      </w:r>
      <w:proofErr w:type="spellStart"/>
      <w:r w:rsidR="007C1D9B">
        <w:rPr>
          <w:rFonts w:hint="cs"/>
          <w:color w:val="FF0000"/>
          <w:rtl/>
        </w:rPr>
        <w:t>קונבולוציה</w:t>
      </w:r>
      <w:proofErr w:type="spellEnd"/>
      <w:r w:rsidR="00C809B6">
        <w:rPr>
          <w:rFonts w:hint="cs"/>
          <w:color w:val="FF0000"/>
          <w:rtl/>
        </w:rPr>
        <w:t xml:space="preserve"> רגילה, בה הפילטרים והפרמטרים הם קבועים לאחר שלב האימון, בשכבת </w:t>
      </w:r>
      <w:proofErr w:type="spellStart"/>
      <w:r w:rsidR="00C809B6">
        <w:rPr>
          <w:rFonts w:hint="cs"/>
          <w:color w:val="FF0000"/>
          <w:rtl/>
        </w:rPr>
        <w:t>הקונבולוציה</w:t>
      </w:r>
      <w:proofErr w:type="spellEnd"/>
      <w:r w:rsidR="00C809B6">
        <w:rPr>
          <w:rFonts w:hint="cs"/>
          <w:color w:val="FF0000"/>
          <w:rtl/>
        </w:rPr>
        <w:t xml:space="preserve"> המתוארת במאמר, הפילטרים הם פונקציה של המיקום </w:t>
      </w:r>
      <w:r w:rsidR="00D9190F">
        <w:rPr>
          <w:rFonts w:hint="cs"/>
          <w:color w:val="FF0000"/>
          <w:rtl/>
        </w:rPr>
        <w:t>ושל הפיצ'רים של הפיקסל (במאמר הדוגמה היא לערך ה-</w:t>
      </w:r>
      <w:r w:rsidR="00D9190F">
        <w:rPr>
          <w:rFonts w:hint="cs"/>
          <w:color w:val="FF0000"/>
        </w:rPr>
        <w:t>RGB</w:t>
      </w:r>
      <w:r w:rsidR="00D9190F">
        <w:rPr>
          <w:rFonts w:hint="cs"/>
          <w:color w:val="FF0000"/>
          <w:rtl/>
        </w:rPr>
        <w:t xml:space="preserve"> של הפילטר).</w:t>
      </w:r>
      <w:r w:rsidR="009D71FD">
        <w:rPr>
          <w:rFonts w:hint="cs"/>
          <w:color w:val="FF0000"/>
          <w:rtl/>
        </w:rPr>
        <w:t xml:space="preserve"> כל פילטר כזה הוא בגודל התמונה כולה, בגלל ש-</w:t>
      </w:r>
      <w:r w:rsidR="009D71FD">
        <w:rPr>
          <w:rFonts w:hint="cs"/>
          <w:color w:val="FF0000"/>
        </w:rPr>
        <w:t>CRF</w:t>
      </w:r>
      <w:r w:rsidR="009D71FD">
        <w:rPr>
          <w:rFonts w:hint="cs"/>
          <w:color w:val="FF0000"/>
          <w:rtl/>
        </w:rPr>
        <w:t xml:space="preserve"> הוא </w:t>
      </w:r>
      <w:r w:rsidR="009D71FD">
        <w:rPr>
          <w:color w:val="FF0000"/>
        </w:rPr>
        <w:t>fully connected</w:t>
      </w:r>
      <w:r w:rsidR="009D71FD">
        <w:rPr>
          <w:rFonts w:hint="cs"/>
          <w:color w:val="FF0000"/>
          <w:rtl/>
        </w:rPr>
        <w:t xml:space="preserve"> (כלומר, כל פיקסל תלוי בכל הפיקסלים האחרים).</w:t>
      </w:r>
    </w:p>
    <w:p w14:paraId="1827B7EB" w14:textId="68F24F6F" w:rsidR="00901870" w:rsidRDefault="00D9190F" w:rsidP="009D71FD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>בנוסף, הם משתמשים ב</w:t>
      </w:r>
      <w:r>
        <w:rPr>
          <w:color w:val="FF0000"/>
        </w:rPr>
        <w:t xml:space="preserve"> edge preserving gaussian filters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הפילטרים האלו שומרים מידע של פיקסלים "תוחמים"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קווי מתאר ומטשטשים פיקסלים אחרים.</w:t>
      </w:r>
    </w:p>
    <w:p w14:paraId="32DE4006" w14:textId="134AF2D6" w:rsidR="008D266D" w:rsidRDefault="008D266D" w:rsidP="008D266D">
      <w:pPr>
        <w:pStyle w:val="ListParagraph"/>
        <w:bidi/>
        <w:ind w:left="780"/>
        <w:rPr>
          <w:color w:val="FF0000"/>
          <w:rtl/>
        </w:rPr>
      </w:pPr>
    </w:p>
    <w:p w14:paraId="56DF89C1" w14:textId="1072D41B" w:rsidR="00CA7950" w:rsidRPr="00CA7950" w:rsidRDefault="00592BB5" w:rsidP="00CA7950">
      <w:pPr>
        <w:pStyle w:val="ListParagraph"/>
        <w:bidi/>
        <w:ind w:left="780"/>
        <w:rPr>
          <w:rFonts w:hint="cs"/>
          <w:color w:val="FF0000"/>
        </w:rPr>
      </w:pPr>
      <w:r>
        <w:rPr>
          <w:rFonts w:hint="cs"/>
          <w:color w:val="FF0000"/>
          <w:rtl/>
        </w:rPr>
        <w:t>הגזירה</w:t>
      </w:r>
      <w:r w:rsidR="00CA7950">
        <w:rPr>
          <w:rFonts w:hint="cs"/>
          <w:color w:val="FF0000"/>
          <w:rtl/>
        </w:rPr>
        <w:t xml:space="preserve"> עבור </w:t>
      </w:r>
      <w:r w:rsidR="00B127D8">
        <w:rPr>
          <w:rFonts w:hint="cs"/>
          <w:color w:val="FF0000"/>
          <w:rtl/>
        </w:rPr>
        <w:t>שלב ה-</w:t>
      </w:r>
      <w:r w:rsidR="00B127D8">
        <w:rPr>
          <w:color w:val="FF0000"/>
        </w:rPr>
        <w:t>message passing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 w:rsidR="00B127D8">
        <w:rPr>
          <w:rFonts w:hint="cs"/>
          <w:color w:val="FF0000"/>
          <w:rtl/>
        </w:rPr>
        <w:t xml:space="preserve">הגזירה נעשית באופן הפוך: הנגזרות של השגיאות לפי הקלט מחושבות על פי השגיאות של הפלט. הנגזרות של השגיאות על הפלט מועברות דרך הפילטרים </w:t>
      </w:r>
      <w:proofErr w:type="spellStart"/>
      <w:r w:rsidR="00B127D8">
        <w:rPr>
          <w:rFonts w:hint="cs"/>
          <w:color w:val="FF0000"/>
          <w:rtl/>
        </w:rPr>
        <w:t>הגאוסיאניים</w:t>
      </w:r>
      <w:proofErr w:type="spellEnd"/>
      <w:r w:rsidR="00B127D8">
        <w:rPr>
          <w:rFonts w:hint="cs"/>
          <w:color w:val="FF0000"/>
          <w:rtl/>
        </w:rPr>
        <w:t xml:space="preserve"> בכיוון ההפוך (מופעלת עליהם הפונקציה ההפוכה לפילטר).</w:t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7777777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 xml:space="preserve">בשאלה זאת מספר סעיפים אשר אינם קשורים </w:t>
      </w:r>
      <w:proofErr w:type="spellStart"/>
      <w:r>
        <w:rPr>
          <w:rFonts w:hint="cs"/>
          <w:rtl/>
        </w:rPr>
        <w:t>בינהם</w:t>
      </w:r>
      <w:proofErr w:type="spellEnd"/>
      <w:r w:rsidR="00951388">
        <w:rPr>
          <w:rtl/>
          <w:lang w:val="en-GB"/>
        </w:rPr>
        <w:t>.</w:t>
      </w:r>
    </w:p>
    <w:p w14:paraId="65ACD897" w14:textId="48BF01FF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</w:t>
      </w:r>
      <w:proofErr w:type="spellStart"/>
      <w:r>
        <w:rPr>
          <w:rFonts w:hint="cs"/>
          <w:rtl/>
        </w:rPr>
        <w:t>ובפונקצית</w:t>
      </w:r>
      <w:proofErr w:type="spellEnd"/>
      <w:r>
        <w:rPr>
          <w:rFonts w:hint="cs"/>
          <w:rtl/>
        </w:rPr>
        <w:t xml:space="preserve">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62BC780A" w14:textId="1BAE5F97" w:rsidR="000B2247" w:rsidRPr="000B2247" w:rsidRDefault="000B2247" w:rsidP="000B2247">
      <w:pPr>
        <w:pStyle w:val="ListParagraph"/>
        <w:bidi/>
        <w:ind w:left="780"/>
        <w:rPr>
          <w:color w:val="FF0000"/>
        </w:rPr>
      </w:pPr>
    </w:p>
    <w:p w14:paraId="32FE1144" w14:textId="77777777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 xml:space="preserve">, ואם כן מה נרצה להניח </w:t>
      </w:r>
      <w:proofErr w:type="spellStart"/>
      <w:r>
        <w:rPr>
          <w:rFonts w:hint="cs"/>
          <w:rtl/>
        </w:rPr>
        <w:t>שהדאטה</w:t>
      </w:r>
      <w:proofErr w:type="spellEnd"/>
      <w:r>
        <w:rPr>
          <w:rFonts w:hint="cs"/>
          <w:rtl/>
        </w:rPr>
        <w:t xml:space="preserve"> בקירוב מקיים על מנת שיהיה כדאי להשתמש בהן?</w:t>
      </w:r>
    </w:p>
    <w:p w14:paraId="57E93392" w14:textId="77777777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286C4806" w14:textId="0EB7AA12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</w:t>
      </w:r>
      <w:proofErr w:type="spellStart"/>
      <w:r>
        <w:rPr>
          <w:rFonts w:hint="cs"/>
          <w:rtl/>
        </w:rPr>
        <w:t>מימדיות</w:t>
      </w:r>
      <w:proofErr w:type="spellEnd"/>
      <w:r>
        <w:rPr>
          <w:rFonts w:hint="cs"/>
          <w:rtl/>
        </w:rPr>
        <w:t xml:space="preserve"> שונות. כמו-כן נתון כי רק 0.001 מתוך התצפיות באות מההתפלגות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>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>.</w:t>
      </w:r>
    </w:p>
    <w:p w14:paraId="5D13DBCE" w14:textId="77777777" w:rsidR="00C63AA6" w:rsidRP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proofErr w:type="spellStart"/>
      <w:r w:rsidR="00801297">
        <w:rPr>
          <w:rFonts w:hint="cs"/>
          <w:rtl/>
        </w:rPr>
        <w:t>והדאטה</w:t>
      </w:r>
      <w:proofErr w:type="spellEnd"/>
      <w:r w:rsidR="00801297">
        <w:rPr>
          <w:rFonts w:hint="cs"/>
          <w:rtl/>
        </w:rPr>
        <w:t xml:space="preserve"> הנתון הוא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הרצוי של ה- </w:t>
      </w:r>
      <w:r>
        <w:t>encoding</w:t>
      </w:r>
      <w:r>
        <w:rPr>
          <w:rFonts w:hint="cs"/>
          <w:rtl/>
        </w:rPr>
        <w:t xml:space="preserve">? 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C92E" w14:textId="77777777" w:rsidR="00F701E3" w:rsidRDefault="00F701E3" w:rsidP="00F4518A">
      <w:pPr>
        <w:spacing w:after="0" w:line="240" w:lineRule="auto"/>
      </w:pPr>
      <w:r>
        <w:separator/>
      </w:r>
    </w:p>
  </w:endnote>
  <w:endnote w:type="continuationSeparator" w:id="0">
    <w:p w14:paraId="4256B43E" w14:textId="77777777" w:rsidR="00F701E3" w:rsidRDefault="00F701E3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</w:t>
                          </w:r>
                          <w:proofErr w:type="spellEnd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</w:t>
                    </w:r>
                    <w:proofErr w:type="spellEnd"/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3770" w14:textId="77777777" w:rsidR="00F701E3" w:rsidRDefault="00F701E3" w:rsidP="00F4518A">
      <w:pPr>
        <w:spacing w:after="0" w:line="240" w:lineRule="auto"/>
      </w:pPr>
      <w:r>
        <w:separator/>
      </w:r>
    </w:p>
  </w:footnote>
  <w:footnote w:type="continuationSeparator" w:id="0">
    <w:p w14:paraId="1EC6E50D" w14:textId="77777777" w:rsidR="00F701E3" w:rsidRDefault="00F701E3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9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3"/>
  </w:num>
  <w:num w:numId="8">
    <w:abstractNumId w:val="15"/>
  </w:num>
  <w:num w:numId="9">
    <w:abstractNumId w:val="17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A386C"/>
    <w:rsid w:val="000B2247"/>
    <w:rsid w:val="000B6894"/>
    <w:rsid w:val="000B71E1"/>
    <w:rsid w:val="000D22D8"/>
    <w:rsid w:val="000E3D5C"/>
    <w:rsid w:val="000E770E"/>
    <w:rsid w:val="000F785F"/>
    <w:rsid w:val="00111A16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F1725"/>
    <w:rsid w:val="001F78D7"/>
    <w:rsid w:val="00200408"/>
    <w:rsid w:val="002004DF"/>
    <w:rsid w:val="0020086A"/>
    <w:rsid w:val="00202D3C"/>
    <w:rsid w:val="002034CC"/>
    <w:rsid w:val="002038BD"/>
    <w:rsid w:val="00204F01"/>
    <w:rsid w:val="002279F2"/>
    <w:rsid w:val="00227B7C"/>
    <w:rsid w:val="0023159C"/>
    <w:rsid w:val="00235151"/>
    <w:rsid w:val="00244501"/>
    <w:rsid w:val="00246506"/>
    <w:rsid w:val="00260064"/>
    <w:rsid w:val="00262476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F003F"/>
    <w:rsid w:val="002F5F87"/>
    <w:rsid w:val="002F628C"/>
    <w:rsid w:val="002F672B"/>
    <w:rsid w:val="00304599"/>
    <w:rsid w:val="00310D3F"/>
    <w:rsid w:val="00314C93"/>
    <w:rsid w:val="0032075F"/>
    <w:rsid w:val="00327370"/>
    <w:rsid w:val="003544DA"/>
    <w:rsid w:val="00357B71"/>
    <w:rsid w:val="00357C91"/>
    <w:rsid w:val="003630E0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5008DC"/>
    <w:rsid w:val="00503240"/>
    <w:rsid w:val="00503957"/>
    <w:rsid w:val="0051416C"/>
    <w:rsid w:val="0052098B"/>
    <w:rsid w:val="00520A6F"/>
    <w:rsid w:val="005219E3"/>
    <w:rsid w:val="00526AD2"/>
    <w:rsid w:val="00530614"/>
    <w:rsid w:val="0055645D"/>
    <w:rsid w:val="0057007B"/>
    <w:rsid w:val="00573AAE"/>
    <w:rsid w:val="00592BB5"/>
    <w:rsid w:val="005C0FFB"/>
    <w:rsid w:val="005C1701"/>
    <w:rsid w:val="005D0FE9"/>
    <w:rsid w:val="005D1A83"/>
    <w:rsid w:val="005D781B"/>
    <w:rsid w:val="005D7E28"/>
    <w:rsid w:val="005E4CDF"/>
    <w:rsid w:val="005E5E6A"/>
    <w:rsid w:val="005E6841"/>
    <w:rsid w:val="005F3A32"/>
    <w:rsid w:val="00624C68"/>
    <w:rsid w:val="00633FF1"/>
    <w:rsid w:val="0064043C"/>
    <w:rsid w:val="0065120D"/>
    <w:rsid w:val="00663E32"/>
    <w:rsid w:val="0067072F"/>
    <w:rsid w:val="0067102D"/>
    <w:rsid w:val="006919B5"/>
    <w:rsid w:val="00695325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723833"/>
    <w:rsid w:val="007245E2"/>
    <w:rsid w:val="00725AE4"/>
    <w:rsid w:val="0073233E"/>
    <w:rsid w:val="00737A35"/>
    <w:rsid w:val="00741BBB"/>
    <w:rsid w:val="00742005"/>
    <w:rsid w:val="007420D7"/>
    <w:rsid w:val="00743058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1D9B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3252"/>
    <w:rsid w:val="008B4E23"/>
    <w:rsid w:val="008B4EE0"/>
    <w:rsid w:val="008B7BC5"/>
    <w:rsid w:val="008B7DB0"/>
    <w:rsid w:val="008C47CF"/>
    <w:rsid w:val="008C5D64"/>
    <w:rsid w:val="008C7A11"/>
    <w:rsid w:val="008D266D"/>
    <w:rsid w:val="008D3E92"/>
    <w:rsid w:val="008E235E"/>
    <w:rsid w:val="008E33C5"/>
    <w:rsid w:val="008E4D5D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3D00"/>
    <w:rsid w:val="0098778B"/>
    <w:rsid w:val="00991541"/>
    <w:rsid w:val="009919C8"/>
    <w:rsid w:val="00991E15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71FD"/>
    <w:rsid w:val="009D7993"/>
    <w:rsid w:val="009E3814"/>
    <w:rsid w:val="009F73BF"/>
    <w:rsid w:val="00A05549"/>
    <w:rsid w:val="00A0615B"/>
    <w:rsid w:val="00A1499A"/>
    <w:rsid w:val="00A1525D"/>
    <w:rsid w:val="00A20F42"/>
    <w:rsid w:val="00A245C9"/>
    <w:rsid w:val="00A35313"/>
    <w:rsid w:val="00A439D2"/>
    <w:rsid w:val="00A57EEA"/>
    <w:rsid w:val="00A6142B"/>
    <w:rsid w:val="00A718FD"/>
    <w:rsid w:val="00A756DA"/>
    <w:rsid w:val="00A77701"/>
    <w:rsid w:val="00AA1E9C"/>
    <w:rsid w:val="00AB3F79"/>
    <w:rsid w:val="00AC44FD"/>
    <w:rsid w:val="00AD6AFC"/>
    <w:rsid w:val="00AF154B"/>
    <w:rsid w:val="00AF2724"/>
    <w:rsid w:val="00AF4CED"/>
    <w:rsid w:val="00AF79C5"/>
    <w:rsid w:val="00B03FB5"/>
    <w:rsid w:val="00B127D8"/>
    <w:rsid w:val="00B21F3B"/>
    <w:rsid w:val="00B362CE"/>
    <w:rsid w:val="00B43901"/>
    <w:rsid w:val="00B46D38"/>
    <w:rsid w:val="00B57A07"/>
    <w:rsid w:val="00B60D24"/>
    <w:rsid w:val="00B610AA"/>
    <w:rsid w:val="00B636C6"/>
    <w:rsid w:val="00B6372D"/>
    <w:rsid w:val="00B671C3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7A41"/>
    <w:rsid w:val="00BC0131"/>
    <w:rsid w:val="00BD2EF9"/>
    <w:rsid w:val="00BE35DF"/>
    <w:rsid w:val="00C015AD"/>
    <w:rsid w:val="00C03CBA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63AA6"/>
    <w:rsid w:val="00C6566A"/>
    <w:rsid w:val="00C66919"/>
    <w:rsid w:val="00C7180C"/>
    <w:rsid w:val="00C754BB"/>
    <w:rsid w:val="00C809B6"/>
    <w:rsid w:val="00C83A93"/>
    <w:rsid w:val="00C845D6"/>
    <w:rsid w:val="00C87018"/>
    <w:rsid w:val="00CA3FE8"/>
    <w:rsid w:val="00CA44A5"/>
    <w:rsid w:val="00CA75BE"/>
    <w:rsid w:val="00CA7950"/>
    <w:rsid w:val="00CC01EA"/>
    <w:rsid w:val="00CE4A51"/>
    <w:rsid w:val="00CF2A35"/>
    <w:rsid w:val="00D0798E"/>
    <w:rsid w:val="00D15419"/>
    <w:rsid w:val="00D263DE"/>
    <w:rsid w:val="00D365A6"/>
    <w:rsid w:val="00D65D5D"/>
    <w:rsid w:val="00D76093"/>
    <w:rsid w:val="00D9190F"/>
    <w:rsid w:val="00DA2EB4"/>
    <w:rsid w:val="00DB409C"/>
    <w:rsid w:val="00DC24CA"/>
    <w:rsid w:val="00DC42A5"/>
    <w:rsid w:val="00DC4D91"/>
    <w:rsid w:val="00DE3494"/>
    <w:rsid w:val="00E1668B"/>
    <w:rsid w:val="00E167BC"/>
    <w:rsid w:val="00E227D7"/>
    <w:rsid w:val="00E34F8B"/>
    <w:rsid w:val="00E36BDF"/>
    <w:rsid w:val="00E52688"/>
    <w:rsid w:val="00E801DE"/>
    <w:rsid w:val="00E84B48"/>
    <w:rsid w:val="00E90D2B"/>
    <w:rsid w:val="00EA1F34"/>
    <w:rsid w:val="00EA4F3C"/>
    <w:rsid w:val="00EB1E1E"/>
    <w:rsid w:val="00EC12C4"/>
    <w:rsid w:val="00EC7B44"/>
    <w:rsid w:val="00ED0F76"/>
    <w:rsid w:val="00ED41F5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64A83"/>
    <w:rsid w:val="00F670F7"/>
    <w:rsid w:val="00F672B4"/>
    <w:rsid w:val="00F701E3"/>
    <w:rsid w:val="00F706F2"/>
    <w:rsid w:val="00F718FB"/>
    <w:rsid w:val="00F73615"/>
    <w:rsid w:val="00FA0C58"/>
    <w:rsid w:val="00FA5FA7"/>
    <w:rsid w:val="00FB07E1"/>
    <w:rsid w:val="00FB3556"/>
    <w:rsid w:val="00FB70DC"/>
    <w:rsid w:val="00FD169F"/>
    <w:rsid w:val="00FD3DFB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14</cp:revision>
  <cp:lastPrinted>2016-01-17T16:01:00Z</cp:lastPrinted>
  <dcterms:created xsi:type="dcterms:W3CDTF">2022-01-26T13:24:00Z</dcterms:created>
  <dcterms:modified xsi:type="dcterms:W3CDTF">2022-01-26T15:33:00Z</dcterms:modified>
</cp:coreProperties>
</file>