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/>
      <w:bookmarkStart w:id="0" w:name="_Hlk144642573"/>
      <w:r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МИНИСТЕРСТВО НАУКИ И ВЫСШЕГО ОБРАЗОВАНИЯ РОССИЙСКОЙ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ФЕДЕРАЦИИ ФЕДЕРАЛЬНОЕ ГОСУДАРСТВЕННОЕ АВТОНОМНОЕ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ОБРАЗОВАТЕЛЬНОЕ УЧРЕЖДЕНИЕ ВЫСШЕГО ОБРАЗОВАНИЯ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«СЕВАСТОПОЛЬСКИЙ ГОСУДАРСТВЕННЫЙ УНИВЕРСИТЕТ»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Институт информационных технологий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кафедра «Информационные системы»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способов построения виртуальных локальных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компьютерных сетей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по дисциплине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Инфокоммуникационные системы и сети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  <w14:ligatures w14:val="none"/>
        </w:rPr>
        <w:t xml:space="preserve"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: ст. гр. ИС/б-20-1-о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lang w:eastAsia="ru-RU"/>
          <w14:ligatures w14:val="none"/>
        </w:rPr>
        <w:t xml:space="preserve">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Галенин А. К.      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lang w:eastAsia="ru-RU"/>
          <w14:ligatures w14:val="none"/>
        </w:rPr>
        <w:t xml:space="preserve">______________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  <w14:ligatures w14:val="none"/>
        </w:rPr>
        <w:t xml:space="preserve">Проверил: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Чернега В.С. 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  <w14:ligatures w14:val="none"/>
        </w:rPr>
        <w:t xml:space="preserve">     </w:t>
      </w:r>
      <w:r>
        <w:rPr>
          <w:rFonts w:ascii="Times New Roman" w:hAnsi="Times New Roman" w:eastAsia="Times New Roman" w:cs="Times New Roman"/>
          <w:color w:val="ffffff"/>
          <w:sz w:val="28"/>
          <w:szCs w:val="28"/>
          <w:lang w:eastAsia="ru-RU"/>
          <w14:ligatures w14:val="none"/>
        </w:rPr>
        <w:t xml:space="preserve">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  <w14:ligatures w14:val="none"/>
        </w:rPr>
        <w:t xml:space="preserve">Севастополь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  <w14:ligatures w14:val="none"/>
        </w:rPr>
        <w:t xml:space="preserve">2023 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ЦЕЛЬ РАБОТЫ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принципов работы коммутаторов и виртуальных локальных </w:t>
      </w:r>
      <w:r>
        <w:rPr>
          <w:rFonts w:ascii="Times New Roman" w:hAnsi="Times New Roman" w:cs="Times New Roman"/>
          <w:sz w:val="28"/>
          <w:szCs w:val="28"/>
        </w:rPr>
        <w:t xml:space="preserve">сетей, способов конфигурации коммутаторов для построения виртуальных ло</w:t>
      </w:r>
      <w:r>
        <w:rPr>
          <w:rFonts w:ascii="Times New Roman" w:hAnsi="Times New Roman" w:cs="Times New Roman"/>
          <w:sz w:val="28"/>
          <w:szCs w:val="28"/>
        </w:rPr>
        <w:t xml:space="preserve">кальных сетей, приобретение практических навыков конфигурации коммутато</w:t>
      </w:r>
      <w:r>
        <w:rPr>
          <w:rFonts w:ascii="Times New Roman" w:hAnsi="Times New Roman" w:cs="Times New Roman"/>
          <w:sz w:val="28"/>
          <w:szCs w:val="28"/>
        </w:rPr>
        <w:t xml:space="preserve">ров и исследования функционирования виртуальных сетей.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ПОСТАНОВКА ЗАДАЧИ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 Изучить теоретический материал, относящийся к разделу «Локальные </w:t>
      </w:r>
      <w:r>
        <w:rPr>
          <w:rFonts w:ascii="Times New Roman" w:hAnsi="Times New Roman" w:cs="Times New Roman"/>
          <w:sz w:val="28"/>
          <w:szCs w:val="28"/>
        </w:rPr>
        <w:t xml:space="preserve">компьютерные сети». Особое внимание следует уделить подразделу «Вирту</w:t>
      </w:r>
      <w:r>
        <w:rPr>
          <w:rFonts w:ascii="Times New Roman" w:hAnsi="Times New Roman" w:cs="Times New Roman"/>
          <w:sz w:val="28"/>
          <w:szCs w:val="28"/>
        </w:rPr>
        <w:t xml:space="preserve">альные локальные сети» и устройству и конфигурации коммутаторов. (Выпол</w:t>
      </w:r>
      <w:r>
        <w:rPr>
          <w:rFonts w:ascii="Times New Roman" w:hAnsi="Times New Roman" w:cs="Times New Roman"/>
          <w:sz w:val="28"/>
          <w:szCs w:val="28"/>
        </w:rPr>
        <w:t xml:space="preserve">няется в процессе домашней подготовки).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Построить в окне эмулятора Packet Tracer локальную сеть на основе </w:t>
      </w:r>
      <w:r>
        <w:rPr>
          <w:rFonts w:ascii="Times New Roman" w:hAnsi="Times New Roman" w:cs="Times New Roman"/>
          <w:sz w:val="28"/>
          <w:szCs w:val="28"/>
        </w:rPr>
        <w:t xml:space="preserve">одного коммутатора. Задать узлам сети IP-адреса. Количество серверов и рабо</w:t>
      </w:r>
      <w:r>
        <w:rPr>
          <w:rFonts w:ascii="Times New Roman" w:hAnsi="Times New Roman" w:cs="Times New Roman"/>
          <w:sz w:val="28"/>
          <w:szCs w:val="28"/>
        </w:rPr>
        <w:t xml:space="preserve">чих станций определяется вариантом задания (Приложение А.1).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3 Исследовать достижимость сетевых узлов путем их пингования. Ре</w:t>
      </w:r>
      <w:r>
        <w:rPr>
          <w:rFonts w:ascii="Times New Roman" w:hAnsi="Times New Roman" w:cs="Times New Roman"/>
          <w:sz w:val="28"/>
          <w:szCs w:val="28"/>
        </w:rPr>
        <w:t xml:space="preserve">зультаты пингования сохранить для отчета.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4 Разделить сеть, построенную на этапе 2, на виртуальные сети спосо</w:t>
      </w:r>
      <w:r>
        <w:rPr>
          <w:rFonts w:ascii="Times New Roman" w:hAnsi="Times New Roman" w:cs="Times New Roman"/>
          <w:sz w:val="28"/>
          <w:szCs w:val="28"/>
        </w:rPr>
        <w:t xml:space="preserve">бом группирования портов. Количество коммутаторов, виртуальных сетей и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рабочих станций в виртуальных сетях определяется вариантом задания (При</w:t>
      </w:r>
      <w:r>
        <w:rPr>
          <w:rFonts w:ascii="Times New Roman" w:hAnsi="Times New Roman" w:cs="Times New Roman"/>
          <w:sz w:val="28"/>
          <w:szCs w:val="28"/>
        </w:rPr>
        <w:t xml:space="preserve">ложение А.2).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5 Исследовать пингованием достижимость сетевых узлов внутри каж</w:t>
      </w:r>
      <w:r>
        <w:rPr>
          <w:rFonts w:ascii="Times New Roman" w:hAnsi="Times New Roman" w:cs="Times New Roman"/>
          <w:sz w:val="28"/>
          <w:szCs w:val="28"/>
        </w:rPr>
        <w:t xml:space="preserve">дой из виртуальных сетей и между виртуальными сетями. После настройки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VLAN посмотреть текущую конфигурацию сети командами: show running </w:t>
      </w:r>
      <w:r>
        <w:rPr>
          <w:rFonts w:ascii="Times New Roman" w:hAnsi="Times New Roman" w:cs="Times New Roman"/>
          <w:sz w:val="28"/>
          <w:szCs w:val="28"/>
        </w:rPr>
        <w:t xml:space="preserve">config, show vlan, show vlan brief, show mac address-table. Результаты пингова</w:t>
      </w:r>
      <w:r>
        <w:rPr>
          <w:rFonts w:ascii="Times New Roman" w:hAnsi="Times New Roman" w:cs="Times New Roman"/>
          <w:sz w:val="28"/>
          <w:szCs w:val="28"/>
        </w:rPr>
        <w:t xml:space="preserve">ния и просмотра конфигурации включить в отчет.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6 Повторить п.4 и 5 при условии, что в сети существует два комму</w:t>
      </w:r>
      <w:r>
        <w:rPr>
          <w:rFonts w:ascii="Times New Roman" w:hAnsi="Times New Roman" w:cs="Times New Roman"/>
          <w:sz w:val="28"/>
          <w:szCs w:val="28"/>
        </w:rPr>
        <w:t xml:space="preserve">татора. Виртуальные сети включают компьютеры, соединенные как с первым и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и со вторым коммутаторами. Количество линий связи меду коммутаторами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количеству виртуальных сетей.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7 Повторить п.6 при использовании транковых соединений между </w:t>
      </w:r>
      <w:r>
        <w:rPr>
          <w:rFonts w:ascii="Times New Roman" w:hAnsi="Times New Roman" w:cs="Times New Roman"/>
          <w:sz w:val="28"/>
          <w:szCs w:val="28"/>
        </w:rPr>
        <w:t xml:space="preserve">коммутаторами.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8 Построить сеть, изображенную на рисунке 2.8 и сконфигурировать ее </w:t>
      </w:r>
      <w:r>
        <w:rPr>
          <w:rFonts w:ascii="Times New Roman" w:hAnsi="Times New Roman" w:cs="Times New Roman"/>
          <w:sz w:val="28"/>
          <w:szCs w:val="28"/>
        </w:rPr>
        <w:t xml:space="preserve">так, чтобы обеспечить обмен пакетами между виртуальными сетями и исследо</w:t>
      </w:r>
      <w:r>
        <w:rPr>
          <w:rFonts w:ascii="Times New Roman" w:hAnsi="Times New Roman" w:cs="Times New Roman"/>
          <w:sz w:val="28"/>
          <w:szCs w:val="28"/>
        </w:rPr>
        <w:t xml:space="preserve">вать корректность функционирования сети.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rFonts w:ascii="Times New Roman" w:hAnsi="Times New Roman" w:cs="Times New Roman"/>
          <w:sz w:val="28"/>
          <w:szCs w:val="28"/>
        </w:rPr>
        <w:t xml:space="preserve">– Вариант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>
        <w:trPr/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PC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серверов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ноутбуков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41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>
        <w:rPr>
          <w:rFonts w:ascii="Times New Roman" w:hAnsi="Times New Roman" w:cs="Times New Roman"/>
          <w:sz w:val="28"/>
          <w:szCs w:val="28"/>
        </w:rPr>
        <w:t xml:space="preserve">– Вариант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6"/>
        <w:gridCol w:w="1606"/>
      </w:tblGrid>
      <w:tr>
        <w:trPr/>
        <w:tc>
          <w:tcPr>
            <w:tcBorders/>
            <w:tcW w:w="160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gridSpan w:val="5"/>
            <w:tcBorders/>
            <w:tcW w:w="803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0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PC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ноутбуков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коммутаторов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VLAN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60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ХОД РАБОТЫ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Была </w:t>
      </w:r>
      <w:r>
        <w:rPr>
          <w:rFonts w:ascii="Times New Roman" w:hAnsi="Times New Roman" w:cs="Times New Roman"/>
          <w:sz w:val="28"/>
          <w:szCs w:val="28"/>
        </w:rPr>
        <w:t xml:space="preserve">построена в окне эмулятора Packet Tracer локальная сеть на основе </w:t>
      </w:r>
      <w:r>
        <w:rPr>
          <w:rFonts w:ascii="Times New Roman" w:hAnsi="Times New Roman" w:cs="Times New Roman"/>
          <w:sz w:val="28"/>
          <w:szCs w:val="28"/>
        </w:rPr>
        <w:t xml:space="preserve">одного коммутатора. Были заданы узлам сети IP-адреса.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1969" cy="4948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2861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441969" cy="494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8.50pt;height:389.6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 xml:space="preserve">– Локальная сеть на основе одного коммутатора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>
        <w:rPr>
          <w:rFonts w:ascii="Times New Roman" w:hAnsi="Times New Roman" w:cs="Times New Roman"/>
          <w:sz w:val="28"/>
          <w:szCs w:val="28"/>
        </w:rPr>
        <w:t xml:space="preserve">– IP-адреса узлов сети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Сетевое имя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IP-адрес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Маска подсети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1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PC-PT PC0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192.168.15.1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255.255.255.0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PC-PT PC1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192.168.15.2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255.255.255.0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PC-PT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192.168.15.3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255.255.255.0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PC-PT PC3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192.168.15.4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255.255.255.0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Laptop-PT Laptop 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192.168.15.5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255.255.255.0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Laptop-PT Laptop 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192.168.15.6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255.255.255.0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Server-PT Server 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192.168.15.7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255.255.255.0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Server-PT Server 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192.168.15.8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21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255.255.255.0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Была исследована достижимость сетевых узлов путем их пингования. Результаты пингования представлены на рисунке 2.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5811" cy="33518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744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235810" cy="3351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4.79pt;height:263.9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 xml:space="preserve">– Результаты пингования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Построенная сеть была разделена на виртуальные сети способом группирования портов. Получившаяся схема сети представлена на рисунке 3.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0800" cy="29628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165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980799" cy="2962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34.71pt;height:233.2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 xml:space="preserve">– Сеть, разделённая на виртуальные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Затем были созданы VLAN 2 и VLAN 3 и переименованы в one и two соответственно. Процесс создания представлен на рисунках 4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7.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96773" cy="7324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522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596772" cy="732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04.47pt;height:57.6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Добавление VLAN 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0453" cy="178084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2412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80452" cy="17808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1.30pt;height:140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Просмотр информации о VLAN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2028" cy="143680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307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332028" cy="1436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41.10pt;height:113.1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8"/>
        </w:rPr>
        <w:t xml:space="preserve">– Добавление VLAN 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1381" cy="192079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70889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1085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4241381" cy="1920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33.97pt;height:151.2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</w:rPr>
        <w:t xml:space="preserve">– Просмотр информации о VLAN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все устройства были распределены по виртуальным сетям one и two. На обоих коммутаторах. Результат продемонстрирован на рисунках 8 </w:t>
      </w:r>
      <w:r>
        <w:rPr>
          <w:rFonts w:ascii="Times New Roman" w:hAnsi="Times New Roman" w:cs="Times New Roman"/>
          <w:sz w:val="28"/>
          <w:szCs w:val="28"/>
        </w:rPr>
        <w:t xml:space="preserve">– 9.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95495" cy="141822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4963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95494" cy="1418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83.11pt;height:111.6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>
        <w:rPr>
          <w:rFonts w:ascii="Times New Roman" w:hAnsi="Times New Roman" w:cs="Times New Roman"/>
          <w:sz w:val="28"/>
          <w:szCs w:val="28"/>
        </w:rPr>
        <w:t xml:space="preserve">– Просмотр информации о VLAN на первом коммутаторе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021" cy="156893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6446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638021" cy="1568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86.46pt;height:123.5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9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Просмотр информации о VLAN на втором коммутаторе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Была исследована пингованием достижимость сетевых узлов внутри каждой из виртуальных сетей и между виртуальными сетями.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Пингование в случае когда: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Устройства, подключенные к одному коммутатору и находящиеся в одной виртуальной сети: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5158" cy="140633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570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805157" cy="1406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20.88pt;height:110.7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sz w:val="28"/>
          <w:szCs w:val="28"/>
        </w:rPr>
        <w:t xml:space="preserve">– Успешный результат пингования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Устройства, подключенные к разным коммутаторам и находящиеся в одной виртуальной сети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0843" cy="170397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675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480843" cy="1703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74.08pt;height:134.1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11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Успешный результат пингования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Устройства, подключенные к одному коммутатору и находящиеся в разных виртуальных сетях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0689" cy="143142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1711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410688" cy="1431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68.56pt;height:112.7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>
        <w:rPr>
          <w:rFonts w:ascii="Times New Roman" w:hAnsi="Times New Roman" w:cs="Times New Roman"/>
          <w:sz w:val="28"/>
          <w:szCs w:val="28"/>
        </w:rPr>
        <w:t xml:space="preserve">– Неудачный результат пингования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Устройства, подключенные к разным коммутаторам и находящиеся в разных виртуальных сетях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0368" cy="155627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254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490368" cy="1556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74.83pt;height:122.5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>
        <w:rPr>
          <w:rFonts w:ascii="Times New Roman" w:hAnsi="Times New Roman" w:cs="Times New Roman"/>
          <w:sz w:val="28"/>
          <w:szCs w:val="28"/>
        </w:rPr>
        <w:t xml:space="preserve">– Неудачный результат пингования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проверена </w:t>
      </w:r>
      <w:r>
        <w:rPr>
          <w:rFonts w:ascii="Times New Roman" w:hAnsi="Times New Roman" w:cs="Times New Roman"/>
          <w:sz w:val="28"/>
          <w:szCs w:val="28"/>
        </w:rPr>
        <w:t xml:space="preserve">текущая конфигурация сети командами: show running </w:t>
      </w:r>
      <w:r>
        <w:rPr>
          <w:rFonts w:ascii="Times New Roman" w:hAnsi="Times New Roman" w:cs="Times New Roman"/>
          <w:sz w:val="28"/>
          <w:szCs w:val="28"/>
        </w:rPr>
        <w:t xml:space="preserve">config, show vlan, show vlan brief, show mac address-table</w:t>
      </w:r>
      <w:r>
        <w:rPr>
          <w:rFonts w:ascii="Times New Roman" w:hAnsi="Times New Roman" w:cs="Times New Roman"/>
          <w:sz w:val="28"/>
          <w:szCs w:val="28"/>
        </w:rPr>
        <w:t xml:space="preserve">. Результат представлен на рисунках 14 </w:t>
      </w:r>
      <w:r>
        <w:rPr>
          <w:rFonts w:ascii="Times New Roman" w:hAnsi="Times New Roman" w:cs="Times New Roman"/>
          <w:sz w:val="28"/>
          <w:szCs w:val="28"/>
        </w:rPr>
        <w:t xml:space="preserve">– 16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7340" cy="470642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62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287339" cy="470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16.33pt;height:370.5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</w:t>
      </w:r>
      <w:r>
        <w:rPr>
          <w:rFonts w:ascii="Times New Roman" w:hAnsi="Times New Roman" w:cs="Times New Roman"/>
          <w:sz w:val="28"/>
          <w:szCs w:val="28"/>
        </w:rPr>
        <w:t xml:space="preserve">– Просмотр информации о VLAN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0150" cy="200977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553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10149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94.50pt;height:158.2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>
        <w:rPr>
          <w:rFonts w:ascii="Times New Roman" w:hAnsi="Times New Roman" w:cs="Times New Roman"/>
          <w:sz w:val="28"/>
          <w:szCs w:val="28"/>
        </w:rPr>
        <w:t xml:space="preserve">– Просмотр сокращённой информации о VLAN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8203" cy="209061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9270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818202" cy="2090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79.39pt;height:164.6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</w:t>
      </w:r>
      <w:r>
        <w:rPr>
          <w:rFonts w:ascii="Times New Roman" w:hAnsi="Times New Roman" w:cs="Times New Roman"/>
          <w:sz w:val="28"/>
          <w:szCs w:val="28"/>
        </w:rPr>
        <w:t xml:space="preserve">– Таблица физических адресов подключенных к Switch 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Соединение между коммутаторами была заменено на транковое и было произведено пингование между устройствами, которые: находятся в одной виртуальной сети; находятся в разных виртуальных сетях. Результат продемонстрирован на рисунке 17.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3088" cy="413277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1118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523088" cy="4132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56.15pt;height:325.42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</w:t>
      </w:r>
      <w:r>
        <w:rPr>
          <w:rFonts w:ascii="Times New Roman" w:hAnsi="Times New Roman" w:cs="Times New Roman"/>
          <w:sz w:val="28"/>
          <w:szCs w:val="28"/>
        </w:rPr>
        <w:t xml:space="preserve">– Результаты пингования при транковом соединении между коммутаторами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6.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Была построена сеть, изображенная на рисунке 2.8 и был исследована корректность её функционирования.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1634" cy="278888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402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231634" cy="278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33.20pt;height:219.6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18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Созданная сеть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10668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452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486025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95.75pt;height:84.0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19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Результаты пингования между устройствами в сети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ходе выполнения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 xml:space="preserve">исследованы принципы работы коммутаторов и виртуальных локальных </w:t>
      </w:r>
      <w:r>
        <w:rPr>
          <w:rFonts w:ascii="Times New Roman" w:hAnsi="Times New Roman" w:cs="Times New Roman"/>
          <w:sz w:val="28"/>
          <w:szCs w:val="28"/>
        </w:rPr>
        <w:t xml:space="preserve">сетей, способов конфигурации коммутаторов для построения виртуальных ло</w:t>
      </w:r>
      <w:r>
        <w:rPr>
          <w:rFonts w:ascii="Times New Roman" w:hAnsi="Times New Roman" w:cs="Times New Roman"/>
          <w:sz w:val="28"/>
          <w:szCs w:val="28"/>
        </w:rPr>
        <w:t xml:space="preserve">кальных сетей, приобретены практические навыки конфигурации коммутато</w:t>
      </w:r>
      <w:r>
        <w:rPr>
          <w:rFonts w:ascii="Times New Roman" w:hAnsi="Times New Roman" w:cs="Times New Roman"/>
          <w:sz w:val="28"/>
          <w:szCs w:val="28"/>
        </w:rPr>
        <w:t xml:space="preserve">ров и исследования функционирования виртуальных сетей.</w:t>
      </w:r>
      <w:r/>
      <w:r/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2023-11-27T23:42:51Z</dcterms:modified>
</cp:coreProperties>
</file>