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№5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способов применения структурных паттернов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проектирования при рефакторинге ПО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Исследовать возможность использования структурных паттернов </w:t>
      </w:r>
      <w:r/>
      <w:r>
        <w:rPr>
          <w:rFonts w:ascii="Times New Roman" w:hAnsi="Times New Roman" w:cs="Times New Roman"/>
          <w:sz w:val="28"/>
          <w:szCs w:val="28"/>
        </w:rPr>
        <w:t xml:space="preserve">проектирования. Получить практические навыки применения структурных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паттернов при объектно-ориентированном проектировании и рефакторинге ПО.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Ознакомиться </w:t>
      </w:r>
      <w:r/>
      <w:r>
        <w:rPr>
          <w:rFonts w:ascii="Times New Roman" w:hAnsi="Times New Roman" w:cs="Times New Roman"/>
          <w:sz w:val="28"/>
          <w:szCs w:val="28"/>
        </w:rPr>
        <w:t xml:space="preserve">с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объектно-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проектирования на основе паттернов, изучить порядок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с использованием паттернов. Изучить назначение и структуру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паттерна Адаптер (выполнить в ходе самостоятельной подготовки).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Применительно к программному продукту, выбранному для </w:t>
      </w:r>
      <w:r/>
      <w:r>
        <w:rPr>
          <w:rFonts w:ascii="Times New Roman" w:hAnsi="Times New Roman" w:cs="Times New Roman"/>
          <w:sz w:val="28"/>
          <w:szCs w:val="28"/>
        </w:rPr>
        <w:t xml:space="preserve">рефакторинга, проанализировать возможность использования паттерна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Адаптер. Для этого построить диаграмму классов, на диаграмме классов найти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класс-клиент и адаптируемый класс, функциональностью которого должен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воспользоваться клиент.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Выполнить перепроектирование системы, использовав паттерн </w:t>
      </w:r>
      <w:r>
        <w:rPr>
          <w:rFonts w:ascii="Times New Roman" w:hAnsi="Times New Roman" w:cs="Times New Roman"/>
          <w:sz w:val="28"/>
          <w:szCs w:val="28"/>
        </w:rPr>
        <w:t xml:space="preserve">Адаптер, изменения отобразить на диаграмме классов.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Сравнить полученные диаграммы классов, сделать выводы и </w:t>
      </w:r>
      <w:r>
        <w:rPr>
          <w:rFonts w:ascii="Times New Roman" w:hAnsi="Times New Roman" w:cs="Times New Roman"/>
          <w:sz w:val="28"/>
          <w:szCs w:val="28"/>
        </w:rPr>
        <w:t xml:space="preserve">целесообразности использования паттернов проектирования для данной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системы.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На </w:t>
      </w:r>
      <w:r/>
      <w:r>
        <w:rPr>
          <w:rFonts w:ascii="Times New Roman" w:hAnsi="Times New Roman" w:cs="Times New Roman"/>
          <w:sz w:val="28"/>
          <w:szCs w:val="28"/>
        </w:rPr>
        <w:t xml:space="preserve">основе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полученной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UML-диаграммы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модифицировать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код, скомпилировать программу, выполнить ее тестирование 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продемонстрировать ее работоспособность.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структурного паттерна для изучения был выбран паттерн «Декоратор».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Изначально имелась программа, которая позволяла «отрисовывать» различные фигуры: круг, квадрат и треугольник.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Появилась необходимость в добавлении данным фигурам цветной обводки и заливки. Без использования паттерна декоратора, чтобы достичь данной цели, необходимо было бы создавать много новых классов для каждой фигуры, например OutlineCircle и ColorCircle, что является не очень хорошим подходом к проектированию приложений.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связи с этим было решено применить паттерн «Декоратор», который позволяет добавлять объектам новую функциональность, «оборачивая» их в обёртки.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Изначально все фигуры наследовались от базового класса Shape, поэтому можно обернуть этот класс классом ShapeDecorator, от которого в свою очередь будут наследоваться классы для добавления функциональности с обводкой OutlineDecorator и c разукрашиванием фигур ColorDecorator,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Получившийся в результате применения паттерна «Декоратор» код: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&lt;iostream&gt;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#include &lt;string&gt;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DrawingAPI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drawCircle(int x, int y, int radius)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 API.circle at " &lt;&lt; x &lt;&lt; "," &lt;&lt; y &lt;&lt; " with radius " &lt;&lt; radius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drawSquare(int x, int y, int side)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 API.square at " &lt;&lt; x &lt;&lt; "," &lt;&lt; y &lt;&lt; " with side " &lt;&lt; side &lt;&lt; "\n";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virtual void drawTriangle(int x1, int y1, int x2, int y2, int x3, int y3)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std::cout &lt;&lt; " API.triangle with points (" &lt;&lt; x1 &lt;&lt; "," &lt;&lt; y1 &lt;&lt; "), (" &lt;&lt; x2 &lt;&lt; "," &lt;&lt; y2 &lt;&lt; "), (" &lt;&lt; x3 &lt;&lt; "," &lt;&lt; y3 &lt;&lt; ")\n";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Shape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protected: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DrawingAPI *drawingAPI;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Shape(DrawingAPI *drawingAPI) : drawingAPI(drawingAPI)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void draw() = 0;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~Shape()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ShapeDecorator : public Shape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protected: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Shape *decoratedShape;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ShapeDecorator(DrawingAPI *drawingAPI, Shape *decoratedShape) : Shape(drawingAPI), decoratedShape(decoratedShape)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virtual void draw() override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decoratedShape-&gt;draw();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OutlineDecorator : public ShapeDecorator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std::string outlineColor;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OutlineDecorator(DrawingAPI *drawingAPI, Shape *decoratedShape, std::string outlineColor)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: ShapeDecorator(drawingAPI, decoratedShape), outlineColor(outlineColor)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std::cout &lt;&lt; " Outline color: " &lt;&lt; outlineColor;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decoratedShape-&gt;draw();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class ColorDecorator : public ShapeDecorator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std::string fillColor;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ColorDecorator(DrawingAPI *drawingAPI, Shape *decoratedShape, std::string fillColor)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: ShapeDecorator(drawingAPI, decoratedShape), fillColor(fillColor) {}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std::cout &lt;&lt; "Fill color: " &lt;&lt; fillColor;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decoratedShape-&gt;draw();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Circle : 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radius;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Circle(DrawingAPI *drawingAPI, int x, int y, int radius) : Shape(drawingAPI), x(x), y(y), radius(radius)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drawingAPI-&gt;drawCircle(x, y, radius);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Square : 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x, y, side;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Square(DrawingAPI *drawingAPI, int x, int y, int side) : Shape(drawingAPI), x(x), y(y), side(side)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drawingAPI-&gt;drawSquare(x, y, side);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Triangle : public Shape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int x1, y1, x2, y2, x3, y3;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Triangle(DrawingAPI *drawingAPI, int x1, int y1, int x2, int y2, int x3, int y3) : Shape(drawingAPI), x1(x1), y1(y1), x2(x2), y2(y2), x3(x3), y3(y3)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draw() override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drawingAPI-&gt;drawTriangle(x1, y1, x2, y2, x3, y3);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 main()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DrawingAPI *drawingAPI = new DrawingAPI();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 *circle = new Circle(drawingAPI, 10, 20, 15);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 *square = new Square(drawingAPI, 50, 60, 20);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 *triangle = new Triangle(drawingAPI, 100, 110, 120, 130, 140, 150);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OutlineDecorator *circleOutline = new OutlineDecorator(drawingAPI, circle, "red");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ColorDecorator *circleColor = new ColorDecorator(drawingAPI, circleOutline, "blue");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OutlineDecorator *squareOutline = new OutlineDecorator(drawingAPI, square, "green");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ColorDecorator *squareColor = new ColorDecorator(drawingAPI, squareOutline, "yellow");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OutlineDecorator *triangleOutline = new OutlineDecorator(drawingAPI, triangle, "purple");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ColorDecorator *triangleColor = new ColorDecorator(drawingAPI, triangleOutline, "orange");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circleColor-&gt;draw();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squareColor-&gt;draw();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triangleColor-&gt;draw();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circle;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square;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triangle;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circleOutline;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squareOutline;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triangleOutline;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circleColor;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squareColor;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triangleColor;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delete drawingAPI;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3695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202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772025" cy="369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75pt;height:291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классов после применения паттерна Декоратор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возможности использования структурных паттернов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проектирования. Получены практические навыки применения структурных </w:t>
      </w:r>
      <w:r>
        <w:rPr>
          <w:rFonts w:ascii="Times New Roman" w:hAnsi="Times New Roman" w:cs="Times New Roman"/>
          <w:sz w:val="28"/>
          <w:szCs w:val="28"/>
        </w:rPr>
        <w:t xml:space="preserve">паттернов при объектно-ориентированном проектировании и рефакторинге ПО.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Был применен структурный паттерн декоратор, который позволил добавить в программу новую функциональность, обернув базовый класс в новые, с необходимой функциональностью. Применение такого паттерна помогло избежать разрастания количества классов в программе, также получившаяся структура стала понятной и легко читаемой.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2024-03-31T12:04:26Z</dcterms:modified>
</cp:coreProperties>
</file>