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19"/>
        <w:gridCol w:w="3435"/>
      </w:tblGrid>
      <w:tr w:rsidR="00042548" w:rsidRPr="00034EC2" w14:paraId="25284BF4" w14:textId="77777777">
        <w:trPr>
          <w:trHeight w:hRule="exact" w:val="418"/>
          <w:jc w:val="center"/>
        </w:trPr>
        <w:tc>
          <w:tcPr>
            <w:tcW w:w="8154" w:type="dxa"/>
            <w:gridSpan w:val="2"/>
          </w:tcPr>
          <w:p w14:paraId="3DA6055B" w14:textId="77777777" w:rsidR="00042548" w:rsidRPr="00034EC2" w:rsidRDefault="00034EC2">
            <w:pPr>
              <w:pStyle w:val="a3"/>
              <w:jc w:val="center"/>
              <w:rPr>
                <w:rFonts w:ascii="Tahoma" w:hAnsi="Tahoma" w:cs="Tahoma"/>
                <w:color w:val="000080"/>
                <w:rtl/>
              </w:rPr>
            </w:pPr>
            <w:bookmarkStart w:id="0" w:name="LastJudge"/>
            <w:r w:rsidRPr="00034EC2">
              <w:rPr>
                <w:rFonts w:ascii="Tahoma" w:hAnsi="Tahoma" w:cs="Tahoma"/>
                <w:b/>
                <w:bCs/>
                <w:color w:val="000080"/>
                <w:rtl/>
              </w:rPr>
              <w:t>בית המשפט המחוזי בתל אביב - יפו</w:t>
            </w:r>
          </w:p>
        </w:tc>
      </w:tr>
      <w:tr w:rsidR="00042548" w:rsidRPr="00034EC2" w14:paraId="40FD91E1" w14:textId="77777777">
        <w:trPr>
          <w:trHeight w:val="337"/>
          <w:jc w:val="center"/>
        </w:trPr>
        <w:tc>
          <w:tcPr>
            <w:tcW w:w="4719" w:type="dxa"/>
          </w:tcPr>
          <w:p w14:paraId="15F68598" w14:textId="77777777" w:rsidR="00042548" w:rsidRPr="00034EC2" w:rsidRDefault="00034EC2">
            <w:pPr>
              <w:rPr>
                <w:rFonts w:cs="FrankRuehl"/>
                <w:sz w:val="28"/>
                <w:szCs w:val="28"/>
                <w:rtl/>
              </w:rPr>
            </w:pPr>
            <w:r w:rsidRPr="00034EC2">
              <w:rPr>
                <w:rFonts w:cs="FrankRuehl"/>
                <w:sz w:val="28"/>
                <w:szCs w:val="28"/>
                <w:rtl/>
              </w:rPr>
              <w:t>ת"פ</w:t>
            </w:r>
            <w:r w:rsidRPr="00034EC2">
              <w:rPr>
                <w:rFonts w:cs="FrankRuehl" w:hint="cs"/>
                <w:sz w:val="28"/>
                <w:szCs w:val="28"/>
                <w:rtl/>
              </w:rPr>
              <w:t xml:space="preserve"> </w:t>
            </w:r>
            <w:r w:rsidRPr="00034EC2">
              <w:rPr>
                <w:rFonts w:cs="FrankRuehl"/>
                <w:sz w:val="28"/>
                <w:szCs w:val="28"/>
                <w:rtl/>
              </w:rPr>
              <w:t>39787-11-13</w:t>
            </w:r>
            <w:r w:rsidRPr="00034EC2">
              <w:rPr>
                <w:rFonts w:cs="FrankRuehl" w:hint="cs"/>
                <w:sz w:val="28"/>
                <w:szCs w:val="28"/>
                <w:rtl/>
              </w:rPr>
              <w:t xml:space="preserve"> </w:t>
            </w:r>
            <w:r w:rsidRPr="00034EC2">
              <w:rPr>
                <w:rFonts w:cs="FrankRuehl"/>
                <w:sz w:val="28"/>
                <w:szCs w:val="28"/>
                <w:rtl/>
              </w:rPr>
              <w:t>מדינת ישראל נ' סקחפי(עציר)</w:t>
            </w:r>
          </w:p>
          <w:p w14:paraId="2D6FC34E" w14:textId="77777777" w:rsidR="00042548" w:rsidRPr="00034EC2" w:rsidRDefault="00042548">
            <w:pPr>
              <w:pStyle w:val="a3"/>
              <w:rPr>
                <w:rFonts w:cs="FrankRuehl"/>
                <w:sz w:val="28"/>
                <w:szCs w:val="28"/>
                <w:rtl/>
              </w:rPr>
            </w:pPr>
          </w:p>
        </w:tc>
        <w:tc>
          <w:tcPr>
            <w:tcW w:w="3435" w:type="dxa"/>
          </w:tcPr>
          <w:p w14:paraId="33A44BD2" w14:textId="77777777" w:rsidR="00042548" w:rsidRPr="00034EC2" w:rsidRDefault="00034EC2">
            <w:pPr>
              <w:pStyle w:val="a3"/>
              <w:jc w:val="right"/>
              <w:rPr>
                <w:rFonts w:cs="FrankRuehl"/>
                <w:sz w:val="28"/>
                <w:szCs w:val="28"/>
                <w:rtl/>
              </w:rPr>
            </w:pPr>
            <w:r w:rsidRPr="00034EC2">
              <w:rPr>
                <w:rFonts w:cs="FrankRuehl" w:hint="cs"/>
                <w:sz w:val="28"/>
                <w:szCs w:val="28"/>
                <w:rtl/>
              </w:rPr>
              <w:t xml:space="preserve">תאריך: 1.9.2014 </w:t>
            </w:r>
          </w:p>
        </w:tc>
      </w:tr>
    </w:tbl>
    <w:p w14:paraId="5AD22F5E" w14:textId="77777777" w:rsidR="00042548" w:rsidRPr="00034EC2" w:rsidRDefault="00034EC2">
      <w:pPr>
        <w:pStyle w:val="a3"/>
        <w:rPr>
          <w:rtl/>
        </w:rPr>
      </w:pPr>
      <w:r w:rsidRPr="00034EC2">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042548" w:rsidRPr="00034EC2" w14:paraId="7FB0FB45" w14:textId="77777777">
        <w:trPr>
          <w:gridAfter w:val="1"/>
          <w:wAfter w:w="83" w:type="dxa"/>
        </w:trPr>
        <w:tc>
          <w:tcPr>
            <w:tcW w:w="8719" w:type="dxa"/>
            <w:gridSpan w:val="2"/>
          </w:tcPr>
          <w:p w14:paraId="4C6FFFB1" w14:textId="77777777" w:rsidR="00042548" w:rsidRPr="00034EC2" w:rsidRDefault="00034EC2">
            <w:pPr>
              <w:spacing w:line="360" w:lineRule="auto"/>
              <w:rPr>
                <w:b/>
                <w:bCs/>
                <w:sz w:val="26"/>
                <w:szCs w:val="26"/>
              </w:rPr>
            </w:pPr>
            <w:r w:rsidRPr="00034EC2">
              <w:rPr>
                <w:rFonts w:hint="cs"/>
                <w:b/>
                <w:bCs/>
                <w:sz w:val="26"/>
                <w:szCs w:val="26"/>
                <w:rtl/>
              </w:rPr>
              <w:t>בפני כב' השופטת יהודית אמסטרדם</w:t>
            </w:r>
            <w:r w:rsidRPr="00034EC2">
              <w:rPr>
                <w:rStyle w:val="TimesNewRomanTimesNewRoman"/>
                <w:rFonts w:hint="cs"/>
                <w:rtl/>
              </w:rPr>
              <w:t xml:space="preserve"> </w:t>
            </w:r>
          </w:p>
        </w:tc>
      </w:tr>
      <w:tr w:rsidR="00042548" w:rsidRPr="00034EC2" w14:paraId="24E96F3D" w14:textId="77777777">
        <w:tc>
          <w:tcPr>
            <w:tcW w:w="2880" w:type="dxa"/>
          </w:tcPr>
          <w:p w14:paraId="43A47B54" w14:textId="77777777" w:rsidR="00042548" w:rsidRPr="00034EC2" w:rsidRDefault="00034EC2">
            <w:pPr>
              <w:ind w:left="26"/>
              <w:rPr>
                <w:b/>
                <w:bCs/>
                <w:sz w:val="26"/>
                <w:szCs w:val="26"/>
              </w:rPr>
            </w:pPr>
            <w:bookmarkStart w:id="1" w:name="FirstAppellant"/>
            <w:bookmarkStart w:id="2" w:name="FirstLawyer"/>
            <w:r w:rsidRPr="00034EC2">
              <w:rPr>
                <w:rFonts w:hint="cs"/>
                <w:b/>
                <w:bCs/>
                <w:sz w:val="26"/>
                <w:szCs w:val="26"/>
                <w:rtl/>
              </w:rPr>
              <w:t>המאשימה</w:t>
            </w:r>
          </w:p>
        </w:tc>
        <w:tc>
          <w:tcPr>
            <w:tcW w:w="5922" w:type="dxa"/>
            <w:gridSpan w:val="2"/>
          </w:tcPr>
          <w:p w14:paraId="181C29B3" w14:textId="77777777" w:rsidR="00042548" w:rsidRPr="00034EC2" w:rsidRDefault="00034EC2">
            <w:pPr>
              <w:rPr>
                <w:b/>
                <w:bCs/>
                <w:sz w:val="26"/>
                <w:szCs w:val="26"/>
                <w:rtl/>
              </w:rPr>
            </w:pPr>
            <w:r w:rsidRPr="00034EC2">
              <w:rPr>
                <w:rFonts w:hint="cs"/>
                <w:b/>
                <w:bCs/>
                <w:sz w:val="26"/>
                <w:szCs w:val="26"/>
                <w:rtl/>
              </w:rPr>
              <w:t>מדינת ישראל</w:t>
            </w:r>
          </w:p>
          <w:p w14:paraId="0B7865E3" w14:textId="77777777" w:rsidR="00042548" w:rsidRPr="00034EC2" w:rsidRDefault="00034EC2">
            <w:pPr>
              <w:rPr>
                <w:b/>
                <w:bCs/>
                <w:sz w:val="26"/>
                <w:szCs w:val="26"/>
              </w:rPr>
            </w:pPr>
            <w:r w:rsidRPr="00034EC2">
              <w:rPr>
                <w:rFonts w:hint="cs"/>
                <w:b/>
                <w:bCs/>
                <w:sz w:val="26"/>
                <w:szCs w:val="26"/>
                <w:rtl/>
              </w:rPr>
              <w:t>ע"י ב"כ עו"ד איתי נעמן</w:t>
            </w:r>
          </w:p>
        </w:tc>
      </w:tr>
      <w:bookmarkEnd w:id="1"/>
      <w:bookmarkEnd w:id="2"/>
      <w:tr w:rsidR="00042548" w:rsidRPr="00034EC2" w14:paraId="4865E157" w14:textId="77777777">
        <w:tc>
          <w:tcPr>
            <w:tcW w:w="8802" w:type="dxa"/>
            <w:gridSpan w:val="3"/>
          </w:tcPr>
          <w:p w14:paraId="2A5D2C5C" w14:textId="77777777" w:rsidR="00042548" w:rsidRPr="00034EC2" w:rsidRDefault="00034EC2">
            <w:pPr>
              <w:jc w:val="center"/>
              <w:rPr>
                <w:rFonts w:ascii="Arial" w:hAnsi="Arial"/>
                <w:b/>
                <w:bCs/>
                <w:sz w:val="26"/>
                <w:szCs w:val="26"/>
                <w:rtl/>
              </w:rPr>
            </w:pPr>
            <w:r w:rsidRPr="00034EC2">
              <w:rPr>
                <w:rFonts w:ascii="Arial" w:hAnsi="Arial" w:hint="cs"/>
                <w:b/>
                <w:bCs/>
                <w:sz w:val="26"/>
                <w:szCs w:val="26"/>
                <w:rtl/>
              </w:rPr>
              <w:t>נגד</w:t>
            </w:r>
          </w:p>
          <w:p w14:paraId="537B9DE9" w14:textId="77777777" w:rsidR="00042548" w:rsidRPr="00034EC2" w:rsidRDefault="00042548">
            <w:pPr>
              <w:jc w:val="center"/>
              <w:rPr>
                <w:rFonts w:ascii="Arial" w:hAnsi="Arial"/>
                <w:b/>
                <w:bCs/>
                <w:sz w:val="26"/>
                <w:szCs w:val="26"/>
              </w:rPr>
            </w:pPr>
          </w:p>
        </w:tc>
      </w:tr>
      <w:tr w:rsidR="00042548" w:rsidRPr="00034EC2" w14:paraId="3EA58302" w14:textId="77777777">
        <w:tc>
          <w:tcPr>
            <w:tcW w:w="2880" w:type="dxa"/>
          </w:tcPr>
          <w:p w14:paraId="07829D73" w14:textId="77777777" w:rsidR="00042548" w:rsidRPr="00034EC2" w:rsidRDefault="00034EC2">
            <w:pPr>
              <w:ind w:left="26"/>
              <w:rPr>
                <w:b/>
                <w:bCs/>
                <w:sz w:val="26"/>
                <w:szCs w:val="26"/>
              </w:rPr>
            </w:pPr>
            <w:r w:rsidRPr="00034EC2">
              <w:rPr>
                <w:rFonts w:hint="cs"/>
                <w:b/>
                <w:bCs/>
                <w:sz w:val="26"/>
                <w:szCs w:val="26"/>
                <w:rtl/>
              </w:rPr>
              <w:t>הנאשם</w:t>
            </w:r>
          </w:p>
        </w:tc>
        <w:tc>
          <w:tcPr>
            <w:tcW w:w="5922" w:type="dxa"/>
            <w:gridSpan w:val="2"/>
          </w:tcPr>
          <w:p w14:paraId="38DF0C42" w14:textId="77777777" w:rsidR="00042548" w:rsidRPr="00034EC2" w:rsidRDefault="00034EC2">
            <w:pPr>
              <w:rPr>
                <w:b/>
                <w:bCs/>
                <w:sz w:val="26"/>
                <w:szCs w:val="26"/>
                <w:rtl/>
              </w:rPr>
            </w:pPr>
            <w:r w:rsidRPr="00034EC2">
              <w:rPr>
                <w:rFonts w:hint="cs"/>
                <w:b/>
                <w:bCs/>
                <w:sz w:val="26"/>
                <w:szCs w:val="26"/>
                <w:rtl/>
              </w:rPr>
              <w:t xml:space="preserve">ראד סקחפי (עציר) </w:t>
            </w:r>
          </w:p>
          <w:p w14:paraId="5FE624C1" w14:textId="77777777" w:rsidR="00042548" w:rsidRPr="00034EC2" w:rsidRDefault="00034EC2">
            <w:pPr>
              <w:rPr>
                <w:b/>
                <w:bCs/>
                <w:sz w:val="26"/>
                <w:szCs w:val="26"/>
                <w:rtl/>
              </w:rPr>
            </w:pPr>
            <w:r w:rsidRPr="00034EC2">
              <w:rPr>
                <w:rFonts w:hint="cs"/>
                <w:b/>
                <w:bCs/>
                <w:sz w:val="26"/>
                <w:szCs w:val="26"/>
                <w:rtl/>
              </w:rPr>
              <w:t>ע"י ב"כ עו"ד שאדי כבהה</w:t>
            </w:r>
          </w:p>
          <w:p w14:paraId="1B1CE5B8" w14:textId="77777777" w:rsidR="00042548" w:rsidRPr="00034EC2" w:rsidRDefault="00042548">
            <w:pPr>
              <w:rPr>
                <w:b/>
                <w:bCs/>
                <w:sz w:val="26"/>
                <w:szCs w:val="26"/>
              </w:rPr>
            </w:pPr>
          </w:p>
        </w:tc>
      </w:tr>
    </w:tbl>
    <w:p w14:paraId="6E9FC249" w14:textId="77777777" w:rsidR="003E7D90" w:rsidRDefault="003E7D90">
      <w:pPr>
        <w:rPr>
          <w:rtl/>
        </w:rPr>
      </w:pPr>
      <w:bookmarkStart w:id="3" w:name="LawTable"/>
      <w:bookmarkEnd w:id="3"/>
    </w:p>
    <w:p w14:paraId="01ED4D34" w14:textId="77777777" w:rsidR="003E7D90" w:rsidRPr="003E7D90" w:rsidRDefault="003E7D90" w:rsidP="003E7D90">
      <w:pPr>
        <w:spacing w:after="120" w:line="240" w:lineRule="exact"/>
        <w:ind w:left="283" w:hanging="283"/>
        <w:jc w:val="both"/>
        <w:rPr>
          <w:rFonts w:ascii="FrankRuehl" w:hAnsi="FrankRuehl" w:cs="FrankRuehl"/>
          <w:rtl/>
        </w:rPr>
      </w:pPr>
    </w:p>
    <w:p w14:paraId="07B77FE9" w14:textId="77777777" w:rsidR="003E7D90" w:rsidRPr="003E7D90" w:rsidRDefault="003E7D90" w:rsidP="003E7D90">
      <w:pPr>
        <w:spacing w:after="120" w:line="240" w:lineRule="exact"/>
        <w:ind w:left="283" w:hanging="283"/>
        <w:jc w:val="both"/>
        <w:rPr>
          <w:rFonts w:ascii="FrankRuehl" w:hAnsi="FrankRuehl" w:cs="FrankRuehl"/>
          <w:rtl/>
        </w:rPr>
      </w:pPr>
      <w:r w:rsidRPr="003E7D90">
        <w:rPr>
          <w:rFonts w:ascii="FrankRuehl" w:hAnsi="FrankRuehl" w:cs="FrankRuehl"/>
          <w:rtl/>
        </w:rPr>
        <w:t xml:space="preserve">חקיקה שאוזכרה: </w:t>
      </w:r>
    </w:p>
    <w:p w14:paraId="25B2D415" w14:textId="77777777" w:rsidR="003E7D90" w:rsidRPr="003E7D90" w:rsidRDefault="003E7D90" w:rsidP="003E7D90">
      <w:pPr>
        <w:spacing w:after="120" w:line="240" w:lineRule="exact"/>
        <w:ind w:left="283" w:hanging="283"/>
        <w:jc w:val="both"/>
        <w:rPr>
          <w:rFonts w:ascii="FrankRuehl" w:hAnsi="FrankRuehl" w:cs="FrankRuehl"/>
          <w:rtl/>
        </w:rPr>
      </w:pPr>
      <w:hyperlink r:id="rId7" w:history="1">
        <w:r w:rsidRPr="003E7D90">
          <w:rPr>
            <w:rFonts w:ascii="FrankRuehl" w:hAnsi="FrankRuehl" w:cs="FrankRuehl"/>
            <w:color w:val="0000FF"/>
            <w:u w:val="single"/>
            <w:rtl/>
          </w:rPr>
          <w:t>פקודת הסמים המסוכנים [נוסח חדש], תשל"ג-1973</w:t>
        </w:r>
      </w:hyperlink>
      <w:r w:rsidRPr="003E7D90">
        <w:rPr>
          <w:rFonts w:ascii="FrankRuehl" w:hAnsi="FrankRuehl" w:cs="FrankRuehl"/>
          <w:rtl/>
        </w:rPr>
        <w:t xml:space="preserve">: סע'  </w:t>
      </w:r>
      <w:hyperlink r:id="rId8" w:history="1">
        <w:r w:rsidRPr="003E7D90">
          <w:rPr>
            <w:rFonts w:ascii="FrankRuehl" w:hAnsi="FrankRuehl" w:cs="FrankRuehl"/>
            <w:color w:val="0000FF"/>
            <w:u w:val="single"/>
            <w:rtl/>
          </w:rPr>
          <w:t>7(א)</w:t>
        </w:r>
      </w:hyperlink>
      <w:r w:rsidRPr="003E7D90">
        <w:rPr>
          <w:rFonts w:ascii="FrankRuehl" w:hAnsi="FrankRuehl" w:cs="FrankRuehl"/>
          <w:rtl/>
        </w:rPr>
        <w:t xml:space="preserve">, </w:t>
      </w:r>
      <w:hyperlink r:id="rId9" w:history="1">
        <w:r w:rsidRPr="003E7D90">
          <w:rPr>
            <w:rFonts w:ascii="FrankRuehl" w:hAnsi="FrankRuehl" w:cs="FrankRuehl"/>
            <w:color w:val="0000FF"/>
            <w:u w:val="single"/>
            <w:rtl/>
          </w:rPr>
          <w:t>7(ג)</w:t>
        </w:r>
      </w:hyperlink>
    </w:p>
    <w:p w14:paraId="587EEA35" w14:textId="77777777" w:rsidR="003E7D90" w:rsidRPr="003E7D90" w:rsidRDefault="003E7D90" w:rsidP="003E7D90">
      <w:pPr>
        <w:spacing w:after="120" w:line="240" w:lineRule="exact"/>
        <w:ind w:left="283" w:hanging="283"/>
        <w:jc w:val="both"/>
        <w:rPr>
          <w:rFonts w:ascii="FrankRuehl" w:hAnsi="FrankRuehl" w:cs="FrankRuehl"/>
          <w:rtl/>
        </w:rPr>
      </w:pPr>
      <w:hyperlink r:id="rId10" w:history="1">
        <w:r w:rsidRPr="003E7D90">
          <w:rPr>
            <w:rFonts w:ascii="FrankRuehl" w:hAnsi="FrankRuehl" w:cs="FrankRuehl"/>
            <w:color w:val="0000FF"/>
            <w:u w:val="single"/>
            <w:rtl/>
          </w:rPr>
          <w:t>חוק העונשין, תשל"ז-1977</w:t>
        </w:r>
      </w:hyperlink>
    </w:p>
    <w:p w14:paraId="17EBD3E0" w14:textId="77777777" w:rsidR="003E7D90" w:rsidRPr="003E7D90" w:rsidRDefault="003E7D90" w:rsidP="003E7D9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2548" w14:paraId="64222279" w14:textId="77777777">
        <w:trPr>
          <w:trHeight w:val="355"/>
          <w:jc w:val="center"/>
        </w:trPr>
        <w:tc>
          <w:tcPr>
            <w:tcW w:w="8820" w:type="dxa"/>
            <w:tcBorders>
              <w:top w:val="nil"/>
              <w:left w:val="nil"/>
              <w:bottom w:val="nil"/>
              <w:right w:val="nil"/>
            </w:tcBorders>
          </w:tcPr>
          <w:p w14:paraId="4D2C07A6" w14:textId="77777777" w:rsidR="00034EC2" w:rsidRPr="00034EC2" w:rsidRDefault="00034EC2" w:rsidP="00034EC2">
            <w:pPr>
              <w:jc w:val="center"/>
              <w:rPr>
                <w:rFonts w:ascii="Arial" w:hAnsi="Arial"/>
                <w:b/>
                <w:bCs/>
                <w:sz w:val="32"/>
                <w:szCs w:val="32"/>
                <w:u w:val="single"/>
                <w:rtl/>
              </w:rPr>
            </w:pPr>
            <w:bookmarkStart w:id="4" w:name="LawTable_End"/>
            <w:bookmarkStart w:id="5" w:name="PsakDin" w:colFirst="0" w:colLast="0"/>
            <w:bookmarkEnd w:id="0"/>
            <w:bookmarkEnd w:id="4"/>
            <w:r w:rsidRPr="00034EC2">
              <w:rPr>
                <w:rFonts w:ascii="Arial" w:hAnsi="Arial"/>
                <w:b/>
                <w:bCs/>
                <w:sz w:val="32"/>
                <w:szCs w:val="32"/>
                <w:u w:val="single"/>
                <w:rtl/>
              </w:rPr>
              <w:t>גזר דין</w:t>
            </w:r>
          </w:p>
          <w:p w14:paraId="2D2E4BE4" w14:textId="77777777" w:rsidR="00042548" w:rsidRPr="00034EC2" w:rsidRDefault="00042548" w:rsidP="00034EC2">
            <w:pPr>
              <w:jc w:val="center"/>
              <w:rPr>
                <w:rFonts w:ascii="Arial" w:hAnsi="Arial"/>
                <w:bCs/>
                <w:sz w:val="32"/>
                <w:szCs w:val="32"/>
                <w:u w:val="single"/>
                <w:rtl/>
              </w:rPr>
            </w:pPr>
          </w:p>
        </w:tc>
      </w:tr>
      <w:bookmarkEnd w:id="5"/>
    </w:tbl>
    <w:p w14:paraId="0C916216" w14:textId="77777777" w:rsidR="00042548" w:rsidRDefault="00042548">
      <w:pPr>
        <w:rPr>
          <w:rFonts w:ascii="Arial" w:hAnsi="Arial"/>
          <w:rtl/>
        </w:rPr>
      </w:pPr>
    </w:p>
    <w:p w14:paraId="406CAF92" w14:textId="77777777" w:rsidR="00042548" w:rsidRDefault="00042548">
      <w:pPr>
        <w:rPr>
          <w:rFonts w:ascii="Arial" w:hAnsi="Arial"/>
          <w:rtl/>
        </w:rPr>
      </w:pPr>
    </w:p>
    <w:p w14:paraId="24985C1E" w14:textId="77777777" w:rsidR="00042548" w:rsidRDefault="00034EC2">
      <w:pPr>
        <w:rPr>
          <w:rFonts w:ascii="Arial" w:hAnsi="Arial"/>
          <w:b/>
          <w:bCs/>
          <w:sz w:val="28"/>
          <w:szCs w:val="28"/>
          <w:rtl/>
        </w:rPr>
      </w:pPr>
      <w:r>
        <w:rPr>
          <w:rFonts w:ascii="Arial" w:hAnsi="Arial" w:hint="cs"/>
          <w:b/>
          <w:bCs/>
          <w:sz w:val="28"/>
          <w:szCs w:val="28"/>
          <w:rtl/>
        </w:rPr>
        <w:t>א.</w:t>
      </w:r>
      <w:r>
        <w:rPr>
          <w:rFonts w:ascii="Arial" w:hAnsi="Arial" w:hint="cs"/>
          <w:b/>
          <w:bCs/>
          <w:sz w:val="28"/>
          <w:szCs w:val="28"/>
          <w:rtl/>
        </w:rPr>
        <w:tab/>
      </w:r>
      <w:r>
        <w:rPr>
          <w:rFonts w:ascii="Arial" w:hAnsi="Arial" w:hint="cs"/>
          <w:b/>
          <w:bCs/>
          <w:sz w:val="28"/>
          <w:szCs w:val="28"/>
          <w:u w:val="single"/>
          <w:rtl/>
        </w:rPr>
        <w:t>פתח דבר</w:t>
      </w:r>
    </w:p>
    <w:p w14:paraId="0412A9D8" w14:textId="77777777" w:rsidR="00042548" w:rsidRDefault="00042548">
      <w:pPr>
        <w:rPr>
          <w:rFonts w:ascii="Arial" w:hAnsi="Arial"/>
          <w:b/>
          <w:bCs/>
          <w:sz w:val="28"/>
          <w:szCs w:val="28"/>
          <w:rtl/>
        </w:rPr>
      </w:pPr>
    </w:p>
    <w:p w14:paraId="5B0A66C2" w14:textId="77777777" w:rsidR="00042548" w:rsidRDefault="00034EC2">
      <w:pPr>
        <w:spacing w:line="360" w:lineRule="auto"/>
        <w:rPr>
          <w:rFonts w:ascii="Arial" w:hAnsi="Arial"/>
          <w:rtl/>
        </w:rPr>
      </w:pPr>
      <w:r>
        <w:rPr>
          <w:rFonts w:ascii="Arial" w:hAnsi="Arial" w:hint="cs"/>
          <w:rtl/>
        </w:rPr>
        <w:t>1.</w:t>
      </w:r>
      <w:r>
        <w:rPr>
          <w:rFonts w:ascii="Arial" w:hAnsi="Arial" w:hint="cs"/>
          <w:rtl/>
        </w:rPr>
        <w:tab/>
        <w:t xml:space="preserve">לאחר שמיעת ראיות, בתום פרשת התביעה, ולאחר שאף ניתנה החלטה ע"י ביהמ"ש בבקשה מטעם ההגנה להסרת חסיון על חומרי חקירה המוזכרים בתעודת חסיון שהוצאה בתיק דנן, הגיעו ב"כ הצדדים להסדר טיעון, לפיו הודה הנאשם בעובדות כתב האישום לאחר הפחתת כמות הסם </w:t>
      </w:r>
      <w:r>
        <w:rPr>
          <w:rFonts w:ascii="Arial" w:hAnsi="Arial"/>
          <w:rtl/>
        </w:rPr>
        <w:t>–</w:t>
      </w:r>
      <w:r>
        <w:rPr>
          <w:rFonts w:ascii="Arial" w:hAnsi="Arial" w:hint="cs"/>
          <w:rtl/>
        </w:rPr>
        <w:t xml:space="preserve"> סם הירואין ממשקל של 453.96 גרם נטו למשקל של  131.3 גרם נטו.</w:t>
      </w:r>
    </w:p>
    <w:p w14:paraId="39150F85" w14:textId="77777777" w:rsidR="00042548" w:rsidRDefault="00042548">
      <w:pPr>
        <w:rPr>
          <w:rFonts w:ascii="Arial" w:hAnsi="Arial"/>
          <w:rtl/>
        </w:rPr>
      </w:pPr>
    </w:p>
    <w:p w14:paraId="7801427F" w14:textId="77777777" w:rsidR="00042548" w:rsidRDefault="00034EC2">
      <w:pPr>
        <w:spacing w:after="200" w:line="360" w:lineRule="auto"/>
        <w:contextualSpacing/>
        <w:jc w:val="both"/>
        <w:rPr>
          <w:rFonts w:ascii="Calibri" w:hAnsi="Calibri"/>
        </w:rPr>
      </w:pPr>
      <w:r>
        <w:rPr>
          <w:rFonts w:ascii="Calibri" w:hAnsi="Calibri" w:hint="cs"/>
          <w:rtl/>
        </w:rPr>
        <w:t>2.</w:t>
      </w:r>
      <w:r>
        <w:rPr>
          <w:rFonts w:ascii="Calibri" w:hAnsi="Calibri" w:hint="cs"/>
          <w:rtl/>
        </w:rPr>
        <w:tab/>
      </w:r>
      <w:bookmarkStart w:id="6" w:name="ABSTRACT_START"/>
      <w:bookmarkEnd w:id="6"/>
      <w:r>
        <w:rPr>
          <w:rFonts w:ascii="Calibri" w:hAnsi="Calibri" w:hint="eastAsia"/>
          <w:rtl/>
        </w:rPr>
        <w:t>הנאשם</w:t>
      </w:r>
      <w:r>
        <w:rPr>
          <w:rFonts w:ascii="Calibri" w:hAnsi="Calibri"/>
          <w:rtl/>
        </w:rPr>
        <w:t xml:space="preserve"> </w:t>
      </w:r>
      <w:r>
        <w:rPr>
          <w:rFonts w:ascii="Calibri" w:hAnsi="Calibri" w:hint="cs"/>
          <w:rtl/>
        </w:rPr>
        <w:t xml:space="preserve">איפוא, </w:t>
      </w:r>
      <w:r>
        <w:rPr>
          <w:rFonts w:ascii="Calibri" w:hAnsi="Calibri" w:hint="eastAsia"/>
          <w:rtl/>
        </w:rPr>
        <w:t>הו</w:t>
      </w:r>
      <w:r>
        <w:rPr>
          <w:rFonts w:ascii="Calibri" w:hAnsi="Calibri" w:hint="cs"/>
          <w:rtl/>
        </w:rPr>
        <w:t>רשע עפ"י 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cs"/>
          <w:rtl/>
        </w:rPr>
        <w:t>ה</w:t>
      </w:r>
      <w:r>
        <w:rPr>
          <w:rFonts w:ascii="Calibri" w:hAnsi="Calibri" w:hint="eastAsia"/>
          <w:rtl/>
        </w:rPr>
        <w:t>טיעון</w:t>
      </w:r>
      <w:r>
        <w:rPr>
          <w:rFonts w:ascii="Calibri" w:hAnsi="Calibri" w:hint="cs"/>
          <w:rtl/>
        </w:rPr>
        <w:t xml:space="preserve">, בביצוע עבירה של </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3E7D90" w:rsidRPr="003E7D90">
          <w:rPr>
            <w:rFonts w:ascii="Calibri" w:hAnsi="Calibri" w:hint="eastAsia"/>
            <w:color w:val="0000FF"/>
            <w:u w:val="single"/>
            <w:rtl/>
          </w:rPr>
          <w:t>סעיפים</w:t>
        </w:r>
        <w:r w:rsidR="003E7D90" w:rsidRPr="003E7D90">
          <w:rPr>
            <w:rFonts w:ascii="Calibri" w:hAnsi="Calibri"/>
            <w:color w:val="0000FF"/>
            <w:u w:val="single"/>
            <w:rtl/>
          </w:rPr>
          <w:t xml:space="preserve"> 7(</w:t>
        </w:r>
        <w:r w:rsidR="003E7D90" w:rsidRPr="003E7D90">
          <w:rPr>
            <w:rFonts w:ascii="Calibri" w:hAnsi="Calibri" w:hint="eastAsia"/>
            <w:color w:val="0000FF"/>
            <w:u w:val="single"/>
            <w:rtl/>
          </w:rPr>
          <w:t>א</w:t>
        </w:r>
        <w:r w:rsidR="003E7D90" w:rsidRPr="003E7D90">
          <w:rPr>
            <w:rFonts w:ascii="Calibri" w:hAnsi="Calibri"/>
            <w:color w:val="0000FF"/>
            <w:u w:val="single"/>
            <w:rtl/>
          </w:rPr>
          <w:t>)</w:t>
        </w:r>
      </w:hyperlink>
      <w:r>
        <w:rPr>
          <w:rFonts w:ascii="Calibri" w:hAnsi="Calibri"/>
          <w:rtl/>
        </w:rPr>
        <w:t xml:space="preserve"> </w:t>
      </w:r>
      <w:r>
        <w:rPr>
          <w:rFonts w:ascii="Calibri" w:hAnsi="Calibri" w:hint="eastAsia"/>
          <w:rtl/>
        </w:rPr>
        <w:t>ו</w:t>
      </w:r>
      <w:r>
        <w:rPr>
          <w:rFonts w:ascii="Calibri" w:hAnsi="Calibri"/>
          <w:rtl/>
        </w:rPr>
        <w:t>-</w:t>
      </w:r>
      <w:hyperlink r:id="rId12" w:history="1">
        <w:r w:rsidR="003E7D90" w:rsidRPr="003E7D90">
          <w:rPr>
            <w:rFonts w:ascii="Calibri" w:hAnsi="Calibri"/>
            <w:color w:val="0000FF"/>
            <w:u w:val="single"/>
            <w:rtl/>
          </w:rPr>
          <w:t>7(</w:t>
        </w:r>
        <w:r w:rsidR="003E7D90" w:rsidRPr="003E7D90">
          <w:rPr>
            <w:rFonts w:ascii="Calibri" w:hAnsi="Calibri" w:hint="eastAsia"/>
            <w:color w:val="0000FF"/>
            <w:u w:val="single"/>
            <w:rtl/>
          </w:rPr>
          <w:t>ג</w:t>
        </w:r>
        <w:r w:rsidR="003E7D90" w:rsidRPr="003E7D90">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13" w:history="1">
        <w:r w:rsidRPr="00034EC2">
          <w:rPr>
            <w:rFonts w:ascii="Calibri" w:hAnsi="Calibri" w:hint="eastAsia"/>
            <w:color w:val="0000FF"/>
            <w:u w:val="single"/>
            <w:rtl/>
          </w:rPr>
          <w:t>פקודת</w:t>
        </w:r>
        <w:r w:rsidRPr="00034EC2">
          <w:rPr>
            <w:rFonts w:ascii="Calibri" w:hAnsi="Calibri"/>
            <w:color w:val="0000FF"/>
            <w:u w:val="single"/>
            <w:rtl/>
          </w:rPr>
          <w:t xml:space="preserve"> </w:t>
        </w:r>
        <w:r w:rsidRPr="00034EC2">
          <w:rPr>
            <w:rFonts w:ascii="Calibri" w:hAnsi="Calibri" w:hint="eastAsia"/>
            <w:color w:val="0000FF"/>
            <w:u w:val="single"/>
            <w:rtl/>
          </w:rPr>
          <w:t>הסמים</w:t>
        </w:r>
        <w:r w:rsidRPr="00034EC2">
          <w:rPr>
            <w:rFonts w:ascii="Calibri" w:hAnsi="Calibri"/>
            <w:color w:val="0000FF"/>
            <w:u w:val="single"/>
            <w:rtl/>
          </w:rPr>
          <w:t xml:space="preserve"> </w:t>
        </w:r>
        <w:r w:rsidRPr="00034EC2">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-1973 (</w:t>
      </w:r>
      <w:r>
        <w:rPr>
          <w:rFonts w:ascii="Calibri" w:hAnsi="Calibri" w:hint="eastAsia"/>
          <w:rtl/>
        </w:rPr>
        <w:t>להלן</w:t>
      </w:r>
      <w:r>
        <w:rPr>
          <w:rFonts w:ascii="Calibri" w:hAnsi="Calibri"/>
          <w:rtl/>
        </w:rPr>
        <w:t>: "</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rtl/>
        </w:rPr>
        <w:t>").</w:t>
      </w:r>
    </w:p>
    <w:p w14:paraId="6360F287" w14:textId="77777777" w:rsidR="00042548" w:rsidRDefault="00042548">
      <w:pPr>
        <w:spacing w:after="200" w:line="360" w:lineRule="auto"/>
        <w:contextualSpacing/>
        <w:jc w:val="both"/>
        <w:rPr>
          <w:rFonts w:ascii="Calibri" w:hAnsi="Calibri"/>
          <w:rtl/>
        </w:rPr>
      </w:pPr>
      <w:bookmarkStart w:id="7" w:name="ABSTRACT_END"/>
      <w:bookmarkEnd w:id="7"/>
    </w:p>
    <w:p w14:paraId="19451091" w14:textId="77777777" w:rsidR="00042548" w:rsidRDefault="00034EC2">
      <w:pPr>
        <w:spacing w:after="200" w:line="360" w:lineRule="auto"/>
        <w:contextualSpacing/>
        <w:jc w:val="both"/>
        <w:rPr>
          <w:rFonts w:ascii="Calibri" w:hAnsi="Calibri"/>
          <w:b/>
          <w:bCs/>
          <w:sz w:val="28"/>
          <w:szCs w:val="28"/>
          <w:rtl/>
        </w:rPr>
      </w:pPr>
      <w:r>
        <w:rPr>
          <w:rFonts w:ascii="Calibri" w:hAnsi="Calibri" w:hint="cs"/>
          <w:b/>
          <w:bCs/>
          <w:sz w:val="28"/>
          <w:szCs w:val="28"/>
          <w:rtl/>
        </w:rPr>
        <w:t>ב.</w:t>
      </w:r>
      <w:r>
        <w:rPr>
          <w:rFonts w:ascii="Calibri" w:hAnsi="Calibri" w:hint="cs"/>
          <w:b/>
          <w:bCs/>
          <w:sz w:val="28"/>
          <w:szCs w:val="28"/>
          <w:rtl/>
        </w:rPr>
        <w:tab/>
      </w:r>
      <w:r>
        <w:rPr>
          <w:rFonts w:ascii="Calibri" w:hAnsi="Calibri" w:hint="cs"/>
          <w:b/>
          <w:bCs/>
          <w:sz w:val="28"/>
          <w:szCs w:val="28"/>
          <w:u w:val="single"/>
          <w:rtl/>
        </w:rPr>
        <w:t xml:space="preserve">הסדר הטיעון </w:t>
      </w:r>
      <w:r>
        <w:rPr>
          <w:rFonts w:ascii="Calibri" w:hAnsi="Calibri" w:hint="cs"/>
          <w:b/>
          <w:bCs/>
          <w:sz w:val="28"/>
          <w:szCs w:val="28"/>
          <w:u w:val="single"/>
          <w:rtl/>
        </w:rPr>
        <w:tab/>
      </w:r>
    </w:p>
    <w:p w14:paraId="09995742" w14:textId="77777777" w:rsidR="00042548" w:rsidRDefault="00034EC2">
      <w:pPr>
        <w:spacing w:after="200" w:line="360" w:lineRule="auto"/>
        <w:ind w:left="720"/>
        <w:contextualSpacing/>
        <w:jc w:val="both"/>
        <w:rPr>
          <w:rFonts w:ascii="Calibri" w:hAnsi="Calibri"/>
        </w:rPr>
      </w:pPr>
      <w:r>
        <w:rPr>
          <w:rFonts w:ascii="Calibri" w:hAnsi="Calibri"/>
          <w:rtl/>
        </w:rPr>
        <w:t xml:space="preserve"> </w:t>
      </w:r>
    </w:p>
    <w:p w14:paraId="5AB52484" w14:textId="77777777" w:rsidR="00042548" w:rsidRDefault="00034EC2">
      <w:pPr>
        <w:spacing w:after="200" w:line="360" w:lineRule="auto"/>
        <w:contextualSpacing/>
        <w:jc w:val="both"/>
        <w:rPr>
          <w:rFonts w:ascii="Calibri" w:hAnsi="Calibri"/>
        </w:rPr>
      </w:pPr>
      <w:r>
        <w:rPr>
          <w:rFonts w:ascii="Calibri" w:hAnsi="Calibri" w:hint="cs"/>
          <w:rtl/>
        </w:rPr>
        <w:t>3.</w:t>
      </w:r>
      <w:r>
        <w:rPr>
          <w:rFonts w:ascii="Calibri" w:hAnsi="Calibri" w:hint="cs"/>
          <w:rtl/>
        </w:rPr>
        <w:tab/>
        <w:t xml:space="preserve">במסגרת הסדר הטיעון בין ב"כ המאשימה לנאשם ובא כוחו תוקן כאמור, כתב האישום,  ככל שהתייחס לכמות הסם שהוחזקה ע"י הנאשם, והוסכם כי </w:t>
      </w:r>
      <w:r>
        <w:rPr>
          <w:rFonts w:ascii="Calibri" w:hAnsi="Calibri" w:hint="eastAsia"/>
          <w:rtl/>
        </w:rPr>
        <w:t>הצדדים</w:t>
      </w:r>
      <w:r>
        <w:rPr>
          <w:rFonts w:ascii="Calibri" w:hAnsi="Calibri"/>
          <w:rtl/>
        </w:rPr>
        <w:t xml:space="preserve"> </w:t>
      </w:r>
      <w:r>
        <w:rPr>
          <w:rFonts w:ascii="Calibri" w:hAnsi="Calibri" w:hint="cs"/>
          <w:rtl/>
        </w:rPr>
        <w:t>י</w:t>
      </w:r>
      <w:r>
        <w:rPr>
          <w:rFonts w:ascii="Calibri" w:hAnsi="Calibri" w:hint="eastAsia"/>
          <w:rtl/>
        </w:rPr>
        <w:t>עתר</w:t>
      </w:r>
      <w:r>
        <w:rPr>
          <w:rFonts w:ascii="Calibri" w:hAnsi="Calibri" w:hint="cs"/>
          <w:rtl/>
        </w:rPr>
        <w:t>ו במשותף</w:t>
      </w:r>
      <w:r>
        <w:rPr>
          <w:rFonts w:ascii="Calibri" w:hAnsi="Calibri"/>
          <w:rtl/>
        </w:rPr>
        <w:t xml:space="preserve"> </w:t>
      </w:r>
      <w:r>
        <w:rPr>
          <w:rFonts w:ascii="Calibri" w:hAnsi="Calibri" w:hint="cs"/>
          <w:rtl/>
        </w:rPr>
        <w:t xml:space="preserve">להטיל על הנאשם </w:t>
      </w:r>
      <w:r>
        <w:rPr>
          <w:rFonts w:ascii="Calibri" w:hAnsi="Calibri" w:hint="eastAsia"/>
          <w:rtl/>
        </w:rPr>
        <w:t>תקופת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של</w:t>
      </w:r>
      <w:r>
        <w:rPr>
          <w:rFonts w:ascii="Calibri" w:hAnsi="Calibri"/>
          <w:rtl/>
        </w:rPr>
        <w:t xml:space="preserve"> 46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במסגרת</w:t>
      </w:r>
      <w:r>
        <w:rPr>
          <w:rFonts w:ascii="Calibri" w:hAnsi="Calibri" w:hint="cs"/>
          <w:rtl/>
        </w:rPr>
        <w:t>ו</w:t>
      </w:r>
      <w:r>
        <w:rPr>
          <w:rFonts w:ascii="Calibri" w:hAnsi="Calibri"/>
          <w:rtl/>
        </w:rPr>
        <w:t xml:space="preserve"> </w:t>
      </w:r>
      <w:r>
        <w:rPr>
          <w:rFonts w:ascii="Calibri" w:hAnsi="Calibri" w:hint="eastAsia"/>
          <w:rtl/>
        </w:rPr>
        <w:t>י</w:t>
      </w:r>
      <w:r>
        <w:rPr>
          <w:rFonts w:ascii="Calibri" w:hAnsi="Calibri" w:hint="cs"/>
          <w:rtl/>
        </w:rPr>
        <w:t>ופעל</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שתקופתו</w:t>
      </w:r>
      <w:r>
        <w:rPr>
          <w:rFonts w:ascii="Calibri" w:hAnsi="Calibri"/>
          <w:rtl/>
        </w:rPr>
        <w:t xml:space="preserve"> 10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בסך</w:t>
      </w:r>
      <w:r>
        <w:rPr>
          <w:rFonts w:ascii="Calibri" w:hAnsi="Calibri"/>
          <w:rtl/>
        </w:rPr>
        <w:t xml:space="preserve"> 20,000 </w:t>
      </w:r>
      <w:r>
        <w:rPr>
          <w:rFonts w:ascii="Calibri" w:hAnsi="Calibri" w:hint="eastAsia"/>
          <w:rtl/>
        </w:rPr>
        <w:t>₪</w:t>
      </w:r>
      <w:r>
        <w:rPr>
          <w:rFonts w:ascii="Calibri" w:hAnsi="Calibri"/>
          <w:rtl/>
        </w:rPr>
        <w:t xml:space="preserve">. </w:t>
      </w:r>
    </w:p>
    <w:p w14:paraId="7246B5DD" w14:textId="77777777" w:rsidR="00042548" w:rsidRDefault="00042548">
      <w:pPr>
        <w:spacing w:after="200" w:line="360" w:lineRule="auto"/>
        <w:contextualSpacing/>
        <w:jc w:val="both"/>
        <w:rPr>
          <w:rFonts w:ascii="Calibri" w:hAnsi="Calibri"/>
          <w:rtl/>
        </w:rPr>
      </w:pPr>
    </w:p>
    <w:p w14:paraId="1DBBDE4B" w14:textId="77777777" w:rsidR="00042548" w:rsidRDefault="00042548">
      <w:pPr>
        <w:spacing w:after="200" w:line="360" w:lineRule="auto"/>
        <w:contextualSpacing/>
        <w:jc w:val="both"/>
        <w:rPr>
          <w:rFonts w:ascii="Calibri" w:hAnsi="Calibri"/>
          <w:rtl/>
        </w:rPr>
      </w:pPr>
    </w:p>
    <w:p w14:paraId="4B4B923A" w14:textId="77777777" w:rsidR="00042548" w:rsidRDefault="00042548">
      <w:pPr>
        <w:spacing w:after="200" w:line="360" w:lineRule="auto"/>
        <w:contextualSpacing/>
        <w:jc w:val="both"/>
        <w:rPr>
          <w:rFonts w:ascii="Calibri" w:hAnsi="Calibri"/>
          <w:rtl/>
        </w:rPr>
      </w:pPr>
    </w:p>
    <w:p w14:paraId="2D3590A4" w14:textId="77777777" w:rsidR="00042548" w:rsidRDefault="00042548">
      <w:pPr>
        <w:spacing w:after="200" w:line="360" w:lineRule="auto"/>
        <w:contextualSpacing/>
        <w:jc w:val="both"/>
        <w:rPr>
          <w:rFonts w:ascii="Calibri" w:hAnsi="Calibri"/>
          <w:rtl/>
        </w:rPr>
      </w:pPr>
    </w:p>
    <w:p w14:paraId="7AFAA7AF" w14:textId="77777777" w:rsidR="00042548" w:rsidRDefault="00042548">
      <w:pPr>
        <w:spacing w:after="200" w:line="360" w:lineRule="auto"/>
        <w:contextualSpacing/>
        <w:jc w:val="both"/>
        <w:rPr>
          <w:rFonts w:ascii="Calibri" w:hAnsi="Calibri"/>
        </w:rPr>
      </w:pPr>
    </w:p>
    <w:p w14:paraId="7CFFE90B" w14:textId="77777777" w:rsidR="00042548" w:rsidRDefault="00042548">
      <w:pPr>
        <w:spacing w:after="200" w:line="360" w:lineRule="auto"/>
        <w:ind w:left="720"/>
        <w:contextualSpacing/>
        <w:jc w:val="both"/>
        <w:rPr>
          <w:rFonts w:ascii="Calibri" w:hAnsi="Calibri"/>
          <w:rtl/>
        </w:rPr>
      </w:pPr>
    </w:p>
    <w:p w14:paraId="009C5099" w14:textId="77777777" w:rsidR="00042548" w:rsidRDefault="00034EC2">
      <w:pPr>
        <w:spacing w:after="200" w:line="360" w:lineRule="auto"/>
        <w:ind w:left="720" w:hanging="862"/>
        <w:contextualSpacing/>
        <w:jc w:val="both"/>
        <w:rPr>
          <w:rFonts w:ascii="Calibri" w:hAnsi="Calibri"/>
          <w:b/>
          <w:bCs/>
          <w:sz w:val="28"/>
          <w:szCs w:val="28"/>
          <w:rtl/>
        </w:rPr>
      </w:pPr>
      <w:r>
        <w:rPr>
          <w:rFonts w:ascii="Calibri" w:hAnsi="Calibri" w:hint="cs"/>
          <w:b/>
          <w:bCs/>
          <w:sz w:val="28"/>
          <w:szCs w:val="28"/>
          <w:rtl/>
        </w:rPr>
        <w:t>ג.</w:t>
      </w:r>
      <w:r>
        <w:rPr>
          <w:rFonts w:ascii="Calibri" w:hAnsi="Calibri" w:hint="cs"/>
          <w:b/>
          <w:bCs/>
          <w:sz w:val="28"/>
          <w:szCs w:val="28"/>
          <w:rtl/>
        </w:rPr>
        <w:tab/>
      </w:r>
      <w:r>
        <w:rPr>
          <w:rFonts w:ascii="Calibri" w:hAnsi="Calibri" w:hint="cs"/>
          <w:b/>
          <w:bCs/>
          <w:sz w:val="28"/>
          <w:szCs w:val="28"/>
          <w:u w:val="single"/>
          <w:rtl/>
        </w:rPr>
        <w:t>טיעוני ב"כ הצדדים</w:t>
      </w:r>
      <w:r>
        <w:rPr>
          <w:rFonts w:ascii="Calibri" w:hAnsi="Calibri" w:hint="cs"/>
          <w:b/>
          <w:bCs/>
          <w:sz w:val="28"/>
          <w:szCs w:val="28"/>
          <w:rtl/>
        </w:rPr>
        <w:t xml:space="preserve"> </w:t>
      </w:r>
    </w:p>
    <w:p w14:paraId="07CCABF7" w14:textId="77777777" w:rsidR="00042548" w:rsidRDefault="00042548">
      <w:pPr>
        <w:spacing w:after="200" w:line="360" w:lineRule="auto"/>
        <w:contextualSpacing/>
        <w:jc w:val="both"/>
        <w:rPr>
          <w:rFonts w:ascii="Calibri" w:hAnsi="Calibri"/>
          <w:rtl/>
        </w:rPr>
      </w:pPr>
    </w:p>
    <w:p w14:paraId="51EDE6EA" w14:textId="77777777" w:rsidR="00042548" w:rsidRDefault="00034EC2">
      <w:pPr>
        <w:spacing w:after="200" w:line="360" w:lineRule="auto"/>
        <w:contextualSpacing/>
        <w:jc w:val="both"/>
        <w:rPr>
          <w:rFonts w:ascii="Calibri" w:hAnsi="Calibri"/>
          <w:rtl/>
        </w:rPr>
      </w:pPr>
      <w:r>
        <w:rPr>
          <w:rFonts w:ascii="Calibri" w:hAnsi="Calibri" w:hint="cs"/>
          <w:rtl/>
        </w:rPr>
        <w:t>4.</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עתר לביהמ"ש לכבד את הסדר הטיעון ב</w:t>
      </w:r>
      <w:r>
        <w:rPr>
          <w:rFonts w:ascii="Calibri" w:hAnsi="Calibri" w:hint="eastAsia"/>
          <w:rtl/>
        </w:rPr>
        <w:t>ציי</w:t>
      </w:r>
      <w:r>
        <w:rPr>
          <w:rFonts w:ascii="Calibri" w:hAnsi="Calibri" w:hint="cs"/>
          <w:rtl/>
        </w:rPr>
        <w:t>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נכלל</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ראייתי</w:t>
      </w:r>
      <w:r>
        <w:rPr>
          <w:rFonts w:ascii="Calibri" w:hAnsi="Calibri"/>
          <w:rtl/>
        </w:rPr>
        <w:t xml:space="preserve"> </w:t>
      </w:r>
      <w:r>
        <w:rPr>
          <w:rFonts w:ascii="Calibri" w:hAnsi="Calibri" w:hint="eastAsia"/>
          <w:rtl/>
        </w:rPr>
        <w:t>שעניינו</w:t>
      </w:r>
      <w:r>
        <w:rPr>
          <w:rFonts w:ascii="Calibri" w:hAnsi="Calibri"/>
          <w:rtl/>
        </w:rPr>
        <w:t xml:space="preserve"> </w:t>
      </w:r>
      <w:r>
        <w:rPr>
          <w:rFonts w:ascii="Calibri" w:hAnsi="Calibri" w:hint="eastAsia"/>
          <w:rtl/>
        </w:rPr>
        <w:t>מציאת</w:t>
      </w:r>
      <w:r>
        <w:rPr>
          <w:rFonts w:ascii="Calibri" w:hAnsi="Calibri"/>
          <w:rtl/>
        </w:rPr>
        <w:t xml:space="preserve"> </w:t>
      </w:r>
      <w:r>
        <w:rPr>
          <w:rFonts w:ascii="Calibri" w:hAnsi="Calibri" w:hint="eastAsia"/>
          <w:rtl/>
        </w:rPr>
        <w:t>טביעות</w:t>
      </w:r>
      <w:r>
        <w:rPr>
          <w:rFonts w:ascii="Calibri" w:hAnsi="Calibri"/>
          <w:rtl/>
        </w:rPr>
        <w:t xml:space="preserve"> </w:t>
      </w:r>
      <w:r>
        <w:rPr>
          <w:rFonts w:ascii="Calibri" w:hAnsi="Calibri" w:hint="eastAsia"/>
          <w:rtl/>
        </w:rPr>
        <w:t>אצבעות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משקיות</w:t>
      </w:r>
      <w:r>
        <w:rPr>
          <w:rFonts w:ascii="Calibri" w:hAnsi="Calibri"/>
          <w:rtl/>
        </w:rPr>
        <w:t xml:space="preserve"> </w:t>
      </w:r>
      <w:r>
        <w:rPr>
          <w:rFonts w:ascii="Calibri" w:hAnsi="Calibri" w:hint="eastAsia"/>
          <w:rtl/>
        </w:rPr>
        <w:t>הסם</w:t>
      </w:r>
      <w:r>
        <w:rPr>
          <w:rFonts w:ascii="Calibri" w:hAnsi="Calibri"/>
          <w:rtl/>
        </w:rPr>
        <w:t xml:space="preserve">. </w:t>
      </w:r>
    </w:p>
    <w:p w14:paraId="2EC08F97" w14:textId="77777777" w:rsidR="00042548" w:rsidRDefault="00042548">
      <w:pPr>
        <w:spacing w:after="200" w:line="360" w:lineRule="auto"/>
        <w:contextualSpacing/>
        <w:jc w:val="both"/>
        <w:rPr>
          <w:rFonts w:ascii="Calibri" w:hAnsi="Calibri"/>
        </w:rPr>
      </w:pPr>
    </w:p>
    <w:p w14:paraId="2C51574B" w14:textId="77777777" w:rsidR="00042548" w:rsidRDefault="00034EC2">
      <w:pPr>
        <w:spacing w:after="200" w:line="360" w:lineRule="auto"/>
        <w:contextualSpacing/>
        <w:jc w:val="both"/>
        <w:rPr>
          <w:rFonts w:ascii="Calibri" w:hAnsi="Calibri"/>
          <w:rtl/>
        </w:rPr>
      </w:pPr>
      <w:r>
        <w:rPr>
          <w:rFonts w:ascii="Calibri" w:hAnsi="Calibri" w:hint="cs"/>
          <w:rtl/>
        </w:rPr>
        <w:t>5.</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הדגיש בטיעוניו את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היותו </w:t>
      </w:r>
      <w:r>
        <w:rPr>
          <w:rFonts w:ascii="Calibri" w:hAnsi="Calibri" w:hint="eastAsia"/>
          <w:rtl/>
        </w:rPr>
        <w:t>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תינוקות</w:t>
      </w:r>
      <w:r>
        <w:rPr>
          <w:rFonts w:ascii="Calibri" w:hAnsi="Calibri" w:hint="cs"/>
          <w:rtl/>
        </w:rPr>
        <w:t xml:space="preserve"> אשר אחד מהם טרם זכה להחזיקו בידיו בשל מעצרו</w:t>
      </w:r>
      <w:r>
        <w:rPr>
          <w:rFonts w:ascii="Calibri" w:hAnsi="Calibri"/>
          <w:rtl/>
        </w:rPr>
        <w:t xml:space="preserve">. </w:t>
      </w:r>
    </w:p>
    <w:p w14:paraId="478E9E01" w14:textId="77777777" w:rsidR="00042548" w:rsidRDefault="00034EC2">
      <w:pPr>
        <w:spacing w:after="200" w:line="360" w:lineRule="auto"/>
        <w:contextualSpacing/>
        <w:jc w:val="both"/>
        <w:rPr>
          <w:rFonts w:ascii="Calibri" w:hAnsi="Calibri"/>
        </w:rPr>
      </w:pPr>
      <w:r>
        <w:rPr>
          <w:rFonts w:ascii="Calibri" w:hAnsi="Calibri" w:hint="cs"/>
          <w:rtl/>
        </w:rPr>
        <w:t xml:space="preserve">עוד עמד ב"כ הנאשם על </w:t>
      </w:r>
      <w:r>
        <w:rPr>
          <w:rFonts w:ascii="Calibri" w:hAnsi="Calibri" w:hint="eastAsia"/>
          <w:rtl/>
        </w:rPr>
        <w:t>כוונת</w:t>
      </w:r>
      <w:r>
        <w:rPr>
          <w:rFonts w:ascii="Calibri" w:hAnsi="Calibri" w:hint="cs"/>
          <w:rtl/>
        </w:rPr>
        <w:t>ו</w:t>
      </w:r>
      <w:r>
        <w:rPr>
          <w:rFonts w:ascii="Calibri" w:hAnsi="Calibri"/>
          <w:rtl/>
        </w:rPr>
        <w:t xml:space="preserve"> </w:t>
      </w:r>
      <w:r>
        <w:rPr>
          <w:rFonts w:ascii="Calibri" w:hAnsi="Calibri" w:hint="cs"/>
          <w:rtl/>
        </w:rPr>
        <w:t xml:space="preserve">של הנאשם </w:t>
      </w:r>
      <w:r>
        <w:rPr>
          <w:rFonts w:ascii="Calibri" w:hAnsi="Calibri" w:hint="eastAsia"/>
          <w:rtl/>
        </w:rPr>
        <w:t>להשתקם</w:t>
      </w:r>
      <w:r>
        <w:rPr>
          <w:rFonts w:ascii="Calibri" w:hAnsi="Calibri" w:hint="cs"/>
          <w:rtl/>
        </w:rPr>
        <w:t xml:space="preserve"> ולשנות אורחות חייו</w:t>
      </w:r>
      <w:r>
        <w:rPr>
          <w:rFonts w:ascii="Calibri" w:hAnsi="Calibri"/>
          <w:rtl/>
        </w:rPr>
        <w:t>.</w:t>
      </w:r>
    </w:p>
    <w:p w14:paraId="45506A53" w14:textId="77777777" w:rsidR="00042548" w:rsidRDefault="00042548">
      <w:pPr>
        <w:spacing w:after="200" w:line="360" w:lineRule="auto"/>
        <w:ind w:left="720"/>
        <w:contextualSpacing/>
        <w:jc w:val="both"/>
        <w:rPr>
          <w:rFonts w:ascii="Calibri" w:hAnsi="Calibri"/>
          <w:rtl/>
        </w:rPr>
      </w:pPr>
    </w:p>
    <w:p w14:paraId="390BC373" w14:textId="77777777" w:rsidR="00042548" w:rsidRDefault="00034EC2">
      <w:pPr>
        <w:spacing w:after="200" w:line="360" w:lineRule="auto"/>
        <w:ind w:left="720" w:hanging="862"/>
        <w:contextualSpacing/>
        <w:jc w:val="both"/>
        <w:rPr>
          <w:rFonts w:ascii="Calibri" w:hAnsi="Calibri"/>
          <w:b/>
          <w:bCs/>
          <w:sz w:val="28"/>
          <w:szCs w:val="28"/>
          <w:rtl/>
        </w:rPr>
      </w:pPr>
      <w:r>
        <w:rPr>
          <w:rFonts w:ascii="Calibri" w:hAnsi="Calibri" w:hint="cs"/>
          <w:b/>
          <w:bCs/>
          <w:sz w:val="28"/>
          <w:szCs w:val="28"/>
          <w:rtl/>
        </w:rPr>
        <w:t>ד.</w:t>
      </w:r>
      <w:r>
        <w:rPr>
          <w:rFonts w:ascii="Calibri" w:hAnsi="Calibri" w:hint="cs"/>
          <w:b/>
          <w:bCs/>
          <w:sz w:val="28"/>
          <w:szCs w:val="28"/>
          <w:rtl/>
        </w:rPr>
        <w:tab/>
      </w:r>
      <w:r>
        <w:rPr>
          <w:rFonts w:ascii="Calibri" w:hAnsi="Calibri" w:hint="cs"/>
          <w:b/>
          <w:bCs/>
          <w:sz w:val="28"/>
          <w:szCs w:val="28"/>
          <w:u w:val="single"/>
          <w:rtl/>
        </w:rPr>
        <w:t>דיון</w:t>
      </w:r>
    </w:p>
    <w:p w14:paraId="1355EFB1" w14:textId="77777777" w:rsidR="00042548" w:rsidRDefault="00042548">
      <w:pPr>
        <w:spacing w:after="200" w:line="360" w:lineRule="auto"/>
        <w:contextualSpacing/>
        <w:jc w:val="both"/>
        <w:rPr>
          <w:rFonts w:ascii="Calibri" w:hAnsi="Calibri"/>
          <w:u w:val="single"/>
          <w:rtl/>
        </w:rPr>
      </w:pPr>
    </w:p>
    <w:p w14:paraId="62D915C4" w14:textId="77777777" w:rsidR="00042548" w:rsidRDefault="00034EC2">
      <w:pPr>
        <w:spacing w:after="200" w:line="360" w:lineRule="auto"/>
        <w:contextualSpacing/>
        <w:jc w:val="both"/>
        <w:rPr>
          <w:rFonts w:ascii="Calibri" w:hAnsi="Calibri"/>
          <w:rtl/>
        </w:rPr>
      </w:pPr>
      <w:r>
        <w:rPr>
          <w:rFonts w:ascii="Calibri" w:hAnsi="Calibri" w:hint="cs"/>
          <w:rtl/>
        </w:rPr>
        <w:t>6.</w:t>
      </w:r>
      <w:r>
        <w:rPr>
          <w:rFonts w:ascii="Calibri" w:hAnsi="Calibri" w:hint="cs"/>
          <w:rtl/>
        </w:rPr>
        <w:tab/>
        <w:t>הסדר הטיעון הוצג בפני ביהמ"ש לאחר שנפרש בפניו באמצעות עדי התביעה אופן גילוי הסם שבחזקת הנאשם, ולאחר שהסניגור המלומד השתמש בכל בליסטראה אפשרית לרבות חקירת כל חוליה בשרשרת העברת הסם, חקירת הצלם שצילם בזירת העבירה, וכן חקירת מומחה מז"פ שבדק את הד.נ.א, והכל כדי למוטט את התשתית הראייתית של התביעה, אך ללא הצלחה.</w:t>
      </w:r>
    </w:p>
    <w:p w14:paraId="3D24F072" w14:textId="77777777" w:rsidR="00042548" w:rsidRDefault="00034EC2">
      <w:pPr>
        <w:spacing w:after="200" w:line="360" w:lineRule="auto"/>
        <w:contextualSpacing/>
        <w:jc w:val="both"/>
        <w:rPr>
          <w:rFonts w:ascii="Calibri" w:hAnsi="Calibri"/>
          <w:rtl/>
        </w:rPr>
      </w:pPr>
      <w:r>
        <w:rPr>
          <w:rFonts w:ascii="Calibri" w:hAnsi="Calibri" w:hint="cs"/>
          <w:rtl/>
        </w:rPr>
        <w:t xml:space="preserve">עוד עלה מהראיות כי בתחבולה הוטמן הסם בחצר הבית בבלוק חלול על מנת שלא תשזפנו עין זר.  </w:t>
      </w:r>
    </w:p>
    <w:p w14:paraId="4D292300" w14:textId="77777777" w:rsidR="00042548" w:rsidRDefault="00034EC2">
      <w:pPr>
        <w:spacing w:after="200" w:line="360" w:lineRule="auto"/>
        <w:contextualSpacing/>
        <w:jc w:val="both"/>
        <w:rPr>
          <w:rFonts w:ascii="Calibri" w:hAnsi="Calibri"/>
          <w:rtl/>
        </w:rPr>
      </w:pPr>
      <w:r>
        <w:rPr>
          <w:rFonts w:ascii="Calibri" w:hAnsi="Calibri" w:hint="cs"/>
          <w:rtl/>
        </w:rPr>
        <w:t>יחד עם זאת ב"כ הצדדים הגיעו להסכמה בעניין הסדר הטיעון בטרם נשמעה פרשת ההגנה,</w:t>
      </w:r>
    </w:p>
    <w:p w14:paraId="3E308BD2" w14:textId="77777777" w:rsidR="00042548" w:rsidRDefault="00034EC2">
      <w:pPr>
        <w:spacing w:after="200" w:line="360" w:lineRule="auto"/>
        <w:contextualSpacing/>
        <w:jc w:val="both"/>
        <w:rPr>
          <w:rFonts w:ascii="Calibri" w:hAnsi="Calibri"/>
          <w:rtl/>
        </w:rPr>
      </w:pPr>
      <w:r>
        <w:rPr>
          <w:rFonts w:ascii="Calibri" w:hAnsi="Calibri" w:hint="cs"/>
          <w:rtl/>
        </w:rPr>
        <w:t xml:space="preserve">במהלך שמיעת הראיות התברר כי אדם נוסף נגע בחלק משקיות הסם, ועל כן כנראה במסגרת הסדר הטיעון הוצאו מחזקת הנאשם שקיות שהכילו סם הירואין בכמות נוספת שעליהן נמצאה טביעת אצבע של האחר. </w:t>
      </w:r>
    </w:p>
    <w:p w14:paraId="6770C271" w14:textId="77777777" w:rsidR="00042548" w:rsidRDefault="00042548">
      <w:pPr>
        <w:spacing w:after="200" w:line="360" w:lineRule="auto"/>
        <w:contextualSpacing/>
        <w:jc w:val="both"/>
        <w:rPr>
          <w:rFonts w:ascii="Calibri" w:hAnsi="Calibri"/>
          <w:rtl/>
        </w:rPr>
      </w:pPr>
    </w:p>
    <w:p w14:paraId="6BE04A01" w14:textId="77777777" w:rsidR="00042548" w:rsidRDefault="00034EC2">
      <w:pPr>
        <w:spacing w:after="200" w:line="360" w:lineRule="auto"/>
        <w:contextualSpacing/>
        <w:jc w:val="both"/>
        <w:rPr>
          <w:rFonts w:ascii="Calibri" w:hAnsi="Calibri"/>
          <w:rtl/>
        </w:rPr>
      </w:pPr>
      <w:r>
        <w:rPr>
          <w:rFonts w:ascii="Calibri" w:hAnsi="Calibri" w:hint="cs"/>
          <w:rtl/>
        </w:rPr>
        <w:t xml:space="preserve">אין להתעלם שעסקינן במי שהודה בהחזקה של כמות גדולה של סם מסוכן מסוג הרואין פי 400 מעל הכמות המנויה בתוספת השנייה לפקודת הסמים.  </w:t>
      </w:r>
    </w:p>
    <w:p w14:paraId="16840A38" w14:textId="77777777" w:rsidR="00042548" w:rsidRDefault="00042548">
      <w:pPr>
        <w:spacing w:after="200" w:line="360" w:lineRule="auto"/>
        <w:contextualSpacing/>
        <w:jc w:val="both"/>
        <w:rPr>
          <w:rFonts w:ascii="Calibri" w:hAnsi="Calibri"/>
          <w:rtl/>
        </w:rPr>
      </w:pPr>
    </w:p>
    <w:p w14:paraId="6288B193" w14:textId="77777777" w:rsidR="00042548" w:rsidRDefault="00034EC2">
      <w:pPr>
        <w:spacing w:after="200" w:line="360" w:lineRule="auto"/>
        <w:ind w:left="720" w:hanging="862"/>
        <w:contextualSpacing/>
        <w:jc w:val="both"/>
        <w:rPr>
          <w:rFonts w:ascii="Calibri" w:hAnsi="Calibri"/>
          <w:b/>
          <w:bCs/>
          <w:sz w:val="28"/>
          <w:szCs w:val="28"/>
          <w:u w:val="single"/>
          <w:rtl/>
        </w:rPr>
      </w:pPr>
      <w:r>
        <w:rPr>
          <w:rFonts w:ascii="Calibri" w:hAnsi="Calibri" w:hint="cs"/>
          <w:b/>
          <w:bCs/>
          <w:sz w:val="28"/>
          <w:szCs w:val="28"/>
          <w:u w:val="single"/>
          <w:rtl/>
        </w:rPr>
        <w:t>הבניית שיקול הדעת השיפוטי בענישה</w:t>
      </w:r>
    </w:p>
    <w:p w14:paraId="31114D30" w14:textId="77777777" w:rsidR="00042548" w:rsidRDefault="00042548">
      <w:pPr>
        <w:spacing w:after="200" w:line="360" w:lineRule="auto"/>
        <w:ind w:left="720" w:hanging="862"/>
        <w:contextualSpacing/>
        <w:jc w:val="both"/>
        <w:rPr>
          <w:rFonts w:ascii="Calibri" w:hAnsi="Calibri"/>
          <w:b/>
          <w:bCs/>
          <w:sz w:val="28"/>
          <w:szCs w:val="28"/>
          <w:rtl/>
        </w:rPr>
      </w:pPr>
    </w:p>
    <w:p w14:paraId="7FCAFCC8" w14:textId="77777777" w:rsidR="00042548" w:rsidRDefault="00034EC2">
      <w:pPr>
        <w:spacing w:after="200" w:line="360" w:lineRule="auto"/>
        <w:contextualSpacing/>
        <w:jc w:val="both"/>
        <w:rPr>
          <w:rFonts w:ascii="Calibri" w:hAnsi="Calibri"/>
        </w:rPr>
      </w:pPr>
      <w:r>
        <w:rPr>
          <w:rFonts w:ascii="Calibri" w:hAnsi="Calibri" w:hint="cs"/>
          <w:rtl/>
        </w:rPr>
        <w:lastRenderedPageBreak/>
        <w:t>7.</w:t>
      </w:r>
      <w:r>
        <w:rPr>
          <w:rFonts w:ascii="Calibri" w:hAnsi="Calibri" w:hint="cs"/>
          <w:rtl/>
        </w:rPr>
        <w:tab/>
      </w:r>
      <w:r>
        <w:rPr>
          <w:rFonts w:ascii="Calibri" w:hAnsi="Calibri" w:hint="eastAsia"/>
          <w:rtl/>
        </w:rPr>
        <w:t>הלכתו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מעמדם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הסדרי</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נקבעה</w:t>
      </w:r>
      <w:r>
        <w:rPr>
          <w:rFonts w:ascii="Calibri" w:hAnsi="Calibri"/>
          <w:rtl/>
        </w:rPr>
        <w:t xml:space="preserve"> </w:t>
      </w:r>
      <w:r>
        <w:rPr>
          <w:rFonts w:ascii="Calibri" w:hAnsi="Calibri" w:hint="eastAsia"/>
          <w:rtl/>
        </w:rPr>
        <w:t>במסגרת</w:t>
      </w:r>
      <w:r>
        <w:rPr>
          <w:rFonts w:ascii="Calibri" w:hAnsi="Calibri"/>
          <w:rtl/>
        </w:rPr>
        <w:t xml:space="preserve"> </w:t>
      </w:r>
      <w:hyperlink r:id="rId14" w:history="1">
        <w:r w:rsidRPr="00034EC2">
          <w:rPr>
            <w:rFonts w:ascii="Calibri" w:hAnsi="Calibri" w:hint="eastAsia"/>
            <w:color w:val="0000FF"/>
            <w:u w:val="single"/>
            <w:rtl/>
          </w:rPr>
          <w:t>ע</w:t>
        </w:r>
        <w:r w:rsidRPr="00034EC2">
          <w:rPr>
            <w:rFonts w:ascii="Calibri" w:hAnsi="Calibri"/>
            <w:color w:val="0000FF"/>
            <w:u w:val="single"/>
            <w:rtl/>
          </w:rPr>
          <w:t>"</w:t>
        </w:r>
        <w:r w:rsidRPr="00034EC2">
          <w:rPr>
            <w:rFonts w:ascii="Calibri" w:hAnsi="Calibri" w:hint="eastAsia"/>
            <w:color w:val="0000FF"/>
            <w:u w:val="single"/>
            <w:rtl/>
          </w:rPr>
          <w:t>פ</w:t>
        </w:r>
        <w:r w:rsidRPr="00034EC2">
          <w:rPr>
            <w:rFonts w:ascii="Calibri" w:hAnsi="Calibri"/>
            <w:color w:val="0000FF"/>
            <w:u w:val="single"/>
            <w:rtl/>
          </w:rPr>
          <w:t xml:space="preserve"> 1958/98</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hint="cs"/>
          <w:rtl/>
        </w:rPr>
        <w:t xml:space="preserve"> (פורסם במאגרים, 25.12.2002) </w:t>
      </w:r>
      <w:r>
        <w:rPr>
          <w:rFonts w:ascii="Calibri" w:hAnsi="Calibri" w:hint="eastAsia"/>
          <w:rtl/>
        </w:rPr>
        <w:t>ולפיה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ההסכמות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שעוגנו</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חוטאים</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הציבור</w:t>
      </w:r>
      <w:r>
        <w:rPr>
          <w:rFonts w:ascii="Calibri" w:hAnsi="Calibri"/>
          <w:rtl/>
        </w:rPr>
        <w:t xml:space="preserve">. </w:t>
      </w:r>
    </w:p>
    <w:p w14:paraId="29507666" w14:textId="77777777" w:rsidR="00042548" w:rsidRDefault="00034EC2">
      <w:pPr>
        <w:spacing w:after="200" w:line="360" w:lineRule="auto"/>
        <w:ind w:left="643"/>
        <w:contextualSpacing/>
        <w:jc w:val="both"/>
        <w:rPr>
          <w:rFonts w:ascii="Calibri" w:hAnsi="Calibri"/>
          <w:rtl/>
        </w:rPr>
      </w:pP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ופסק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בעינה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חקיקתו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b/>
          <w:bCs/>
          <w:rtl/>
        </w:rPr>
        <w:t>תיקון</w:t>
      </w:r>
      <w:r>
        <w:rPr>
          <w:rFonts w:ascii="Calibri" w:hAnsi="Calibri"/>
          <w:b/>
          <w:bCs/>
          <w:rtl/>
        </w:rPr>
        <w:t xml:space="preserve"> 113 </w:t>
      </w:r>
      <w:r>
        <w:rPr>
          <w:rFonts w:ascii="Calibri" w:hAnsi="Calibri" w:hint="eastAsia"/>
          <w:b/>
          <w:bCs/>
          <w:rtl/>
        </w:rPr>
        <w:t>ל</w:t>
      </w:r>
      <w:hyperlink r:id="rId15" w:history="1">
        <w:r w:rsidRPr="00034EC2">
          <w:rPr>
            <w:rFonts w:ascii="Calibri" w:hAnsi="Calibri" w:hint="eastAsia"/>
            <w:b/>
            <w:bCs/>
            <w:color w:val="0000FF"/>
            <w:u w:val="single"/>
            <w:rtl/>
          </w:rPr>
          <w:t>חוק</w:t>
        </w:r>
        <w:r w:rsidRPr="00034EC2">
          <w:rPr>
            <w:rFonts w:ascii="Calibri" w:hAnsi="Calibri"/>
            <w:b/>
            <w:bCs/>
            <w:color w:val="0000FF"/>
            <w:u w:val="single"/>
            <w:rtl/>
          </w:rPr>
          <w:t xml:space="preserve"> </w:t>
        </w:r>
        <w:r w:rsidRPr="00034EC2">
          <w:rPr>
            <w:rFonts w:ascii="Calibri" w:hAnsi="Calibri" w:hint="eastAsia"/>
            <w:b/>
            <w:bCs/>
            <w:color w:val="0000FF"/>
            <w:u w:val="single"/>
            <w:rtl/>
          </w:rPr>
          <w:t>העונשין</w:t>
        </w:r>
      </w:hyperlink>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מנגנון</w:t>
      </w:r>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בו</w:t>
      </w:r>
      <w:r>
        <w:rPr>
          <w:rFonts w:ascii="Calibri" w:hAnsi="Calibri"/>
          <w:rtl/>
        </w:rPr>
        <w:t xml:space="preserve"> (</w:t>
      </w:r>
      <w:hyperlink r:id="rId16" w:history="1">
        <w:r w:rsidRPr="00034EC2">
          <w:rPr>
            <w:rFonts w:ascii="Calibri" w:hAnsi="Calibri" w:hint="eastAsia"/>
            <w:color w:val="0000FF"/>
            <w:u w:val="single"/>
            <w:rtl/>
          </w:rPr>
          <w:t>ע</w:t>
        </w:r>
        <w:r w:rsidRPr="00034EC2">
          <w:rPr>
            <w:rFonts w:ascii="Calibri" w:hAnsi="Calibri"/>
            <w:color w:val="0000FF"/>
            <w:u w:val="single"/>
            <w:rtl/>
          </w:rPr>
          <w:t>"</w:t>
        </w:r>
        <w:r w:rsidRPr="00034EC2">
          <w:rPr>
            <w:rFonts w:ascii="Calibri" w:hAnsi="Calibri" w:hint="eastAsia"/>
            <w:color w:val="0000FF"/>
            <w:u w:val="single"/>
            <w:rtl/>
          </w:rPr>
          <w:t>פ</w:t>
        </w:r>
        <w:r w:rsidRPr="00034EC2">
          <w:rPr>
            <w:rFonts w:ascii="Calibri" w:hAnsi="Calibri"/>
            <w:color w:val="0000FF"/>
            <w:u w:val="single"/>
            <w:rtl/>
          </w:rPr>
          <w:t xml:space="preserve"> 512/13</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cs"/>
          <w:rtl/>
        </w:rPr>
        <w:t>פורסם במאגרים, 4.12.2013)</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שלדיון</w:t>
      </w:r>
      <w:r>
        <w:rPr>
          <w:rFonts w:ascii="Calibri" w:hAnsi="Calibri"/>
          <w:rtl/>
        </w:rPr>
        <w:t xml:space="preserve"> </w:t>
      </w:r>
      <w:r>
        <w:rPr>
          <w:rFonts w:ascii="Calibri" w:hAnsi="Calibri" w:hint="eastAsia"/>
          <w:rtl/>
        </w:rPr>
        <w:t>נדרש</w:t>
      </w:r>
      <w:r>
        <w:rPr>
          <w:rFonts w:ascii="Calibri" w:hAnsi="Calibri"/>
          <w:rtl/>
        </w:rPr>
        <w:t xml:space="preserve"> </w:t>
      </w:r>
      <w:r>
        <w:rPr>
          <w:rFonts w:ascii="Calibri" w:hAnsi="Calibri" w:hint="eastAsia"/>
          <w:rtl/>
        </w:rPr>
        <w:t>לזהות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הרלוונטי</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למטרת</w:t>
      </w:r>
      <w:r>
        <w:rPr>
          <w:rFonts w:ascii="Calibri" w:hAnsi="Calibri"/>
          <w:rtl/>
        </w:rPr>
        <w:t xml:space="preserve"> </w:t>
      </w:r>
      <w:r>
        <w:rPr>
          <w:rFonts w:ascii="Calibri" w:hAnsi="Calibri" w:hint="eastAsia"/>
          <w:rtl/>
        </w:rPr>
        <w:t>שקיפות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אדם</w:t>
      </w:r>
      <w:r>
        <w:rPr>
          <w:rFonts w:ascii="Calibri" w:hAnsi="Calibri"/>
          <w:b/>
          <w:bCs/>
          <w:rtl/>
        </w:rPr>
        <w:t xml:space="preserve"> </w:t>
      </w:r>
      <w:r>
        <w:rPr>
          <w:rFonts w:ascii="Calibri" w:hAnsi="Calibri" w:hint="eastAsia"/>
          <w:b/>
          <w:bCs/>
          <w:rtl/>
        </w:rPr>
        <w:t>מן</w:t>
      </w:r>
      <w:r>
        <w:rPr>
          <w:rFonts w:ascii="Calibri" w:hAnsi="Calibri"/>
          <w:b/>
          <w:bCs/>
          <w:rtl/>
        </w:rPr>
        <w:t xml:space="preserve"> </w:t>
      </w:r>
      <w:r>
        <w:rPr>
          <w:rFonts w:ascii="Calibri" w:hAnsi="Calibri" w:hint="eastAsia"/>
          <w:b/>
          <w:bCs/>
          <w:rtl/>
        </w:rPr>
        <w:t>הציבור</w:t>
      </w:r>
      <w:r>
        <w:rPr>
          <w:rFonts w:ascii="Calibri" w:hAnsi="Calibri"/>
          <w:b/>
          <w:bCs/>
          <w:rtl/>
        </w:rPr>
        <w:t xml:space="preserve"> – </w:t>
      </w:r>
      <w:r>
        <w:rPr>
          <w:rFonts w:ascii="Calibri" w:hAnsi="Calibri" w:hint="eastAsia"/>
          <w:b/>
          <w:bCs/>
          <w:rtl/>
        </w:rPr>
        <w:t>ולא</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הצדדים</w:t>
      </w:r>
      <w:r>
        <w:rPr>
          <w:rFonts w:ascii="Calibri" w:hAnsi="Calibri"/>
          <w:b/>
          <w:bCs/>
          <w:rtl/>
        </w:rPr>
        <w:t xml:space="preserve"> </w:t>
      </w:r>
      <w:r>
        <w:rPr>
          <w:rFonts w:ascii="Calibri" w:hAnsi="Calibri" w:hint="eastAsia"/>
          <w:b/>
          <w:bCs/>
          <w:rtl/>
        </w:rPr>
        <w:t>להליך</w:t>
      </w:r>
      <w:r>
        <w:rPr>
          <w:rFonts w:ascii="Calibri" w:hAnsi="Calibri"/>
          <w:b/>
          <w:bCs/>
          <w:rtl/>
        </w:rPr>
        <w:t xml:space="preserve"> – </w:t>
      </w:r>
      <w:r>
        <w:rPr>
          <w:rFonts w:ascii="Calibri" w:hAnsi="Calibri" w:hint="eastAsia"/>
          <w:b/>
          <w:bCs/>
          <w:rtl/>
        </w:rPr>
        <w:t>יכולים</w:t>
      </w:r>
      <w:r>
        <w:rPr>
          <w:rFonts w:ascii="Calibri" w:hAnsi="Calibri"/>
          <w:b/>
          <w:bCs/>
          <w:rtl/>
        </w:rPr>
        <w:t xml:space="preserve"> </w:t>
      </w:r>
      <w:r>
        <w:rPr>
          <w:rFonts w:ascii="Calibri" w:hAnsi="Calibri" w:hint="eastAsia"/>
          <w:b/>
          <w:bCs/>
          <w:rtl/>
        </w:rPr>
        <w:t>לדעת</w:t>
      </w:r>
      <w:r>
        <w:rPr>
          <w:rFonts w:ascii="Calibri" w:hAnsi="Calibri"/>
          <w:b/>
          <w:bCs/>
          <w:rtl/>
        </w:rPr>
        <w:t xml:space="preserve"> </w:t>
      </w:r>
      <w:r>
        <w:rPr>
          <w:rFonts w:ascii="Calibri" w:hAnsi="Calibri" w:hint="eastAsia"/>
          <w:b/>
          <w:bCs/>
          <w:rtl/>
        </w:rPr>
        <w:t>ולהבין</w:t>
      </w:r>
      <w:r>
        <w:rPr>
          <w:rFonts w:ascii="Calibri" w:hAnsi="Calibri"/>
          <w:b/>
          <w:bCs/>
          <w:rtl/>
        </w:rPr>
        <w:t xml:space="preserve"> </w:t>
      </w:r>
      <w:r>
        <w:rPr>
          <w:rFonts w:ascii="Calibri" w:hAnsi="Calibri" w:hint="eastAsia"/>
          <w:b/>
          <w:bCs/>
          <w:rtl/>
        </w:rPr>
        <w:t>בכמה</w:t>
      </w:r>
      <w:r>
        <w:rPr>
          <w:rFonts w:ascii="Calibri" w:hAnsi="Calibri"/>
          <w:b/>
          <w:bCs/>
          <w:rtl/>
        </w:rPr>
        <w:t xml:space="preserve"> </w:t>
      </w:r>
      <w:r>
        <w:rPr>
          <w:rFonts w:ascii="Calibri" w:hAnsi="Calibri" w:hint="eastAsia"/>
          <w:b/>
          <w:bCs/>
          <w:rtl/>
        </w:rPr>
        <w:t>סטה</w:t>
      </w:r>
      <w:r>
        <w:rPr>
          <w:rFonts w:ascii="Calibri" w:hAnsi="Calibri"/>
          <w:b/>
          <w:bCs/>
          <w:rtl/>
        </w:rPr>
        <w:t xml:space="preserve"> </w:t>
      </w:r>
      <w:r>
        <w:rPr>
          <w:rFonts w:ascii="Calibri" w:hAnsi="Calibri" w:hint="eastAsia"/>
          <w:b/>
          <w:bCs/>
          <w:rtl/>
        </w:rPr>
        <w:t>טווח</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המוסכם</w:t>
      </w:r>
      <w:r>
        <w:rPr>
          <w:rFonts w:ascii="Calibri" w:hAnsi="Calibri"/>
          <w:b/>
          <w:bCs/>
          <w:rtl/>
        </w:rPr>
        <w:t xml:space="preserve"> </w:t>
      </w:r>
      <w:r>
        <w:rPr>
          <w:rFonts w:ascii="Calibri" w:hAnsi="Calibri" w:hint="eastAsia"/>
          <w:b/>
          <w:bCs/>
          <w:rtl/>
        </w:rPr>
        <w:t>ממתחם</w:t>
      </w:r>
      <w:r>
        <w:rPr>
          <w:rFonts w:ascii="Calibri" w:hAnsi="Calibri"/>
          <w:b/>
          <w:bCs/>
          <w:rtl/>
        </w:rPr>
        <w:t xml:space="preserve"> </w:t>
      </w:r>
      <w:r>
        <w:rPr>
          <w:rFonts w:ascii="Calibri" w:hAnsi="Calibri" w:hint="eastAsia"/>
          <w:b/>
          <w:bCs/>
          <w:rtl/>
        </w:rPr>
        <w:t>הענישה</w:t>
      </w:r>
      <w:r>
        <w:rPr>
          <w:rFonts w:ascii="Calibri" w:hAnsi="Calibri"/>
          <w:b/>
          <w:bCs/>
          <w:rtl/>
        </w:rPr>
        <w:t>...</w:t>
      </w:r>
      <w:r>
        <w:rPr>
          <w:rFonts w:ascii="Calibri" w:hAnsi="Calibri"/>
          <w:rtl/>
        </w:rPr>
        <w:t xml:space="preserve">", </w:t>
      </w:r>
      <w:r>
        <w:rPr>
          <w:rFonts w:ascii="Calibri" w:hAnsi="Calibri" w:hint="eastAsia"/>
          <w:rtl/>
        </w:rPr>
        <w:t>שכן</w:t>
      </w:r>
      <w:r>
        <w:rPr>
          <w:rFonts w:ascii="Calibri" w:hAnsi="Calibri"/>
          <w:b/>
          <w:bCs/>
          <w:rtl/>
        </w:rPr>
        <w:t xml:space="preserve"> </w:t>
      </w:r>
      <w:r>
        <w:rPr>
          <w:rFonts w:ascii="Calibri" w:hAnsi="Calibri"/>
          <w:rtl/>
        </w:rPr>
        <w:t>"</w:t>
      </w:r>
      <w:r>
        <w:rPr>
          <w:rFonts w:ascii="Calibri" w:hAnsi="Calibri" w:hint="eastAsia"/>
          <w:b/>
          <w:bCs/>
          <w:rtl/>
        </w:rPr>
        <w:t>הדבר</w:t>
      </w:r>
      <w:r>
        <w:rPr>
          <w:rFonts w:ascii="Calibri" w:hAnsi="Calibri"/>
          <w:b/>
          <w:bCs/>
          <w:rtl/>
        </w:rPr>
        <w:t xml:space="preserve"> </w:t>
      </w:r>
      <w:r>
        <w:rPr>
          <w:rFonts w:ascii="Calibri" w:hAnsi="Calibri" w:hint="eastAsia"/>
          <w:b/>
          <w:bCs/>
          <w:rtl/>
        </w:rPr>
        <w:t>עשוי</w:t>
      </w:r>
      <w:r>
        <w:rPr>
          <w:rFonts w:ascii="Calibri" w:hAnsi="Calibri"/>
          <w:b/>
          <w:bCs/>
          <w:rtl/>
        </w:rPr>
        <w:t xml:space="preserve">... </w:t>
      </w:r>
      <w:r>
        <w:rPr>
          <w:rFonts w:ascii="Calibri" w:hAnsi="Calibri" w:hint="eastAsia"/>
          <w:b/>
          <w:bCs/>
          <w:rtl/>
        </w:rPr>
        <w:t>לתרום</w:t>
      </w:r>
      <w:r>
        <w:rPr>
          <w:rFonts w:ascii="Calibri" w:hAnsi="Calibri"/>
          <w:b/>
          <w:bCs/>
          <w:rtl/>
        </w:rPr>
        <w:t xml:space="preserve"> </w:t>
      </w:r>
      <w:r>
        <w:rPr>
          <w:rFonts w:ascii="Calibri" w:hAnsi="Calibri" w:hint="eastAsia"/>
          <w:b/>
          <w:bCs/>
          <w:rtl/>
        </w:rPr>
        <w:t>לבקרה</w:t>
      </w:r>
      <w:r>
        <w:rPr>
          <w:rFonts w:ascii="Calibri" w:hAnsi="Calibri"/>
          <w:b/>
          <w:bCs/>
          <w:rtl/>
        </w:rPr>
        <w:t xml:space="preserve"> </w:t>
      </w:r>
      <w:r>
        <w:rPr>
          <w:rFonts w:ascii="Calibri" w:hAnsi="Calibri" w:hint="eastAsia"/>
          <w:b/>
          <w:bCs/>
          <w:rtl/>
        </w:rPr>
        <w:t>עמוקה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הסדרי</w:t>
      </w:r>
      <w:r>
        <w:rPr>
          <w:rFonts w:ascii="Calibri" w:hAnsi="Calibri"/>
          <w:b/>
          <w:bCs/>
          <w:rtl/>
        </w:rPr>
        <w:t xml:space="preserve"> </w:t>
      </w:r>
      <w:r>
        <w:rPr>
          <w:rFonts w:ascii="Calibri" w:hAnsi="Calibri" w:hint="eastAsia"/>
          <w:b/>
          <w:bCs/>
          <w:rtl/>
        </w:rPr>
        <w:t>הטיעון</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בשלבי</w:t>
      </w:r>
      <w:r>
        <w:rPr>
          <w:rFonts w:ascii="Calibri" w:hAnsi="Calibri"/>
          <w:b/>
          <w:bCs/>
          <w:rtl/>
        </w:rPr>
        <w:t xml:space="preserve"> </w:t>
      </w:r>
      <w:r>
        <w:rPr>
          <w:rFonts w:ascii="Calibri" w:hAnsi="Calibri" w:hint="eastAsia"/>
          <w:b/>
          <w:bCs/>
          <w:rtl/>
        </w:rPr>
        <w:t>עריכתם</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בשלבי</w:t>
      </w:r>
      <w:r>
        <w:rPr>
          <w:rFonts w:ascii="Calibri" w:hAnsi="Calibri"/>
          <w:b/>
          <w:bCs/>
          <w:rtl/>
        </w:rPr>
        <w:t xml:space="preserve"> </w:t>
      </w:r>
      <w:r>
        <w:rPr>
          <w:rFonts w:ascii="Calibri" w:hAnsi="Calibri" w:hint="eastAsia"/>
          <w:b/>
          <w:bCs/>
          <w:rtl/>
        </w:rPr>
        <w:t>אישורם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rtl/>
        </w:rPr>
        <w:t>" (</w:t>
      </w:r>
      <w:r>
        <w:rPr>
          <w:rFonts w:ascii="Calibri" w:hAnsi="Calibri" w:hint="cs"/>
          <w:b/>
          <w:bCs/>
          <w:rtl/>
        </w:rPr>
        <w:t>שם</w:t>
      </w:r>
      <w:r>
        <w:rPr>
          <w:rFonts w:ascii="Calibri" w:hAnsi="Calibri"/>
          <w:rtl/>
        </w:rPr>
        <w:t xml:space="preserve">, </w:t>
      </w:r>
      <w:r>
        <w:rPr>
          <w:rFonts w:ascii="Calibri" w:hAnsi="Calibri" w:hint="eastAsia"/>
          <w:rtl/>
        </w:rPr>
        <w:t>פסקה</w:t>
      </w:r>
      <w:r>
        <w:rPr>
          <w:rFonts w:ascii="Calibri" w:hAnsi="Calibri"/>
          <w:rtl/>
        </w:rPr>
        <w:t xml:space="preserve"> 19). </w:t>
      </w:r>
    </w:p>
    <w:p w14:paraId="0EDAF6B5" w14:textId="77777777" w:rsidR="00042548" w:rsidRDefault="00034EC2">
      <w:pPr>
        <w:spacing w:after="200" w:line="360" w:lineRule="auto"/>
        <w:ind w:left="643"/>
        <w:contextualSpacing/>
        <w:jc w:val="both"/>
        <w:rPr>
          <w:rFonts w:ascii="Calibri" w:hAnsi="Calibri"/>
          <w:rtl/>
        </w:rPr>
      </w:pPr>
      <w:r>
        <w:rPr>
          <w:rFonts w:ascii="Calibri" w:hAnsi="Calibri" w:hint="eastAsia"/>
          <w:rtl/>
        </w:rPr>
        <w:t>בהתאם</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להבחין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b/>
          <w:bCs/>
          <w:rtl/>
        </w:rPr>
        <w:t>הוא</w:t>
      </w:r>
      <w:r>
        <w:rPr>
          <w:rFonts w:ascii="Calibri" w:hAnsi="Calibri"/>
          <w:b/>
          <w:bCs/>
          <w:rtl/>
        </w:rPr>
        <w:t xml:space="preserve"> </w:t>
      </w:r>
      <w:r>
        <w:rPr>
          <w:rFonts w:ascii="Calibri" w:hAnsi="Calibri" w:hint="eastAsia"/>
          <w:b/>
          <w:bCs/>
          <w:rtl/>
        </w:rPr>
        <w:t>תוצאה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מיצוי</w:t>
      </w:r>
      <w:r>
        <w:rPr>
          <w:rFonts w:ascii="Calibri" w:hAnsi="Calibri"/>
          <w:b/>
          <w:bCs/>
          <w:rtl/>
        </w:rPr>
        <w:t xml:space="preserve"> </w:t>
      </w:r>
      <w:r>
        <w:rPr>
          <w:rFonts w:ascii="Calibri" w:hAnsi="Calibri" w:hint="eastAsia"/>
          <w:b/>
          <w:bCs/>
          <w:rtl/>
        </w:rPr>
        <w:t>כוח</w:t>
      </w:r>
      <w:r>
        <w:rPr>
          <w:rFonts w:ascii="Calibri" w:hAnsi="Calibri"/>
          <w:b/>
          <w:bCs/>
          <w:rtl/>
        </w:rPr>
        <w:t xml:space="preserve"> </w:t>
      </w:r>
      <w:r>
        <w:rPr>
          <w:rFonts w:ascii="Calibri" w:hAnsi="Calibri" w:hint="eastAsia"/>
          <w:b/>
          <w:bCs/>
          <w:rtl/>
        </w:rPr>
        <w:t>המיקוח</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מהצדדים</w:t>
      </w:r>
      <w:r>
        <w:rPr>
          <w:rFonts w:ascii="Calibri" w:hAnsi="Calibri"/>
          <w:b/>
          <w:bCs/>
          <w:rtl/>
        </w:rPr>
        <w:t xml:space="preserve"> </w:t>
      </w:r>
      <w:r>
        <w:rPr>
          <w:rFonts w:ascii="Calibri" w:hAnsi="Calibri" w:hint="eastAsia"/>
          <w:b/>
          <w:bCs/>
          <w:rtl/>
        </w:rPr>
        <w:t>להליך</w:t>
      </w:r>
      <w:r>
        <w:rPr>
          <w:rFonts w:ascii="Calibri" w:hAnsi="Calibri"/>
          <w:b/>
          <w:bCs/>
          <w:rtl/>
        </w:rPr>
        <w:t xml:space="preserve">, </w:t>
      </w:r>
      <w:r>
        <w:rPr>
          <w:rFonts w:ascii="Calibri" w:hAnsi="Calibri" w:hint="eastAsia"/>
          <w:b/>
          <w:bCs/>
          <w:rtl/>
        </w:rPr>
        <w:t>בשים</w:t>
      </w:r>
      <w:r>
        <w:rPr>
          <w:rFonts w:ascii="Calibri" w:hAnsi="Calibri"/>
          <w:b/>
          <w:bCs/>
          <w:rtl/>
        </w:rPr>
        <w:t xml:space="preserve"> </w:t>
      </w:r>
      <w:r>
        <w:rPr>
          <w:rFonts w:ascii="Calibri" w:hAnsi="Calibri" w:hint="eastAsia"/>
          <w:b/>
          <w:bCs/>
          <w:rtl/>
        </w:rPr>
        <w:t>לב</w:t>
      </w:r>
      <w:r>
        <w:rPr>
          <w:rFonts w:ascii="Calibri" w:hAnsi="Calibri"/>
          <w:b/>
          <w:bCs/>
          <w:rtl/>
        </w:rPr>
        <w:t xml:space="preserve"> </w:t>
      </w:r>
      <w:r>
        <w:rPr>
          <w:rFonts w:ascii="Calibri" w:hAnsi="Calibri" w:hint="eastAsia"/>
          <w:b/>
          <w:bCs/>
          <w:rtl/>
        </w:rPr>
        <w:t>לכלל</w:t>
      </w:r>
      <w:r>
        <w:rPr>
          <w:rFonts w:ascii="Calibri" w:hAnsi="Calibri"/>
          <w:b/>
          <w:bCs/>
          <w:rtl/>
        </w:rPr>
        <w:t xml:space="preserve"> </w:t>
      </w:r>
      <w:r>
        <w:rPr>
          <w:rFonts w:ascii="Calibri" w:hAnsi="Calibri" w:hint="eastAsia"/>
          <w:b/>
          <w:bCs/>
          <w:rtl/>
        </w:rPr>
        <w:t>נסיבות</w:t>
      </w:r>
      <w:r>
        <w:rPr>
          <w:rFonts w:ascii="Calibri" w:hAnsi="Calibri"/>
          <w:b/>
          <w:bCs/>
          <w:rtl/>
        </w:rPr>
        <w:t xml:space="preserve"> </w:t>
      </w:r>
      <w:r>
        <w:rPr>
          <w:rFonts w:ascii="Calibri" w:hAnsi="Calibri" w:hint="eastAsia"/>
          <w:b/>
          <w:bCs/>
          <w:rtl/>
        </w:rPr>
        <w:t>התיק</w:t>
      </w:r>
      <w:r>
        <w:rPr>
          <w:rFonts w:ascii="Calibri" w:hAnsi="Calibri"/>
          <w:b/>
          <w:bCs/>
          <w:rtl/>
        </w:rPr>
        <w:t>...</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b/>
          <w:bCs/>
          <w:rtl/>
        </w:rPr>
        <w:t>קביעה</w:t>
      </w:r>
      <w:r>
        <w:rPr>
          <w:rFonts w:ascii="Calibri" w:hAnsi="Calibri"/>
          <w:b/>
          <w:bCs/>
          <w:rtl/>
        </w:rPr>
        <w:t xml:space="preserve"> </w:t>
      </w:r>
      <w:r>
        <w:rPr>
          <w:rFonts w:ascii="Calibri" w:hAnsi="Calibri" w:hint="eastAsia"/>
          <w:b/>
          <w:bCs/>
          <w:rtl/>
        </w:rPr>
        <w:t>נורמטיבית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בדבר</w:t>
      </w:r>
      <w:r>
        <w:rPr>
          <w:rFonts w:ascii="Calibri" w:hAnsi="Calibri"/>
          <w:b/>
          <w:bCs/>
          <w:rtl/>
        </w:rPr>
        <w:t xml:space="preserve"> </w:t>
      </w:r>
      <w:r>
        <w:rPr>
          <w:rFonts w:ascii="Calibri" w:hAnsi="Calibri" w:hint="eastAsia"/>
          <w:b/>
          <w:bCs/>
          <w:rtl/>
        </w:rPr>
        <w:t>האיזון</w:t>
      </w:r>
      <w:r>
        <w:rPr>
          <w:rFonts w:ascii="Calibri" w:hAnsi="Calibri"/>
          <w:b/>
          <w:bCs/>
          <w:rtl/>
        </w:rPr>
        <w:t xml:space="preserve"> </w:t>
      </w:r>
      <w:r>
        <w:rPr>
          <w:rFonts w:ascii="Calibri" w:hAnsi="Calibri" w:hint="eastAsia"/>
          <w:b/>
          <w:bCs/>
          <w:rtl/>
        </w:rPr>
        <w:t>הראוי</w:t>
      </w:r>
      <w:r>
        <w:rPr>
          <w:rFonts w:ascii="Calibri" w:hAnsi="Calibri"/>
          <w:b/>
          <w:bCs/>
          <w:rtl/>
        </w:rPr>
        <w:t xml:space="preserve"> </w:t>
      </w:r>
      <w:r>
        <w:rPr>
          <w:rFonts w:ascii="Calibri" w:hAnsi="Calibri" w:hint="eastAsia"/>
          <w:b/>
          <w:bCs/>
          <w:rtl/>
        </w:rPr>
        <w:t>בעיני</w:t>
      </w:r>
      <w:r>
        <w:rPr>
          <w:rFonts w:ascii="Calibri" w:hAnsi="Calibri"/>
          <w:b/>
          <w:bCs/>
          <w:rtl/>
        </w:rPr>
        <w:t xml:space="preserve"> </w:t>
      </w:r>
      <w:r>
        <w:rPr>
          <w:rFonts w:ascii="Calibri" w:hAnsi="Calibri" w:hint="eastAsia"/>
          <w:b/>
          <w:bCs/>
          <w:rtl/>
        </w:rPr>
        <w:t>החברה</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כלל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הרלבנטיים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פי</w:t>
      </w:r>
      <w:r>
        <w:rPr>
          <w:rFonts w:ascii="Calibri" w:hAnsi="Calibri"/>
          <w:b/>
          <w:bCs/>
          <w:rtl/>
        </w:rPr>
        <w:t xml:space="preserve"> </w:t>
      </w:r>
      <w:r>
        <w:rPr>
          <w:rFonts w:ascii="Calibri" w:hAnsi="Calibri" w:hint="eastAsia"/>
          <w:b/>
          <w:bCs/>
          <w:rtl/>
        </w:rPr>
        <w:t>המתכונת</w:t>
      </w:r>
      <w:r>
        <w:rPr>
          <w:rFonts w:ascii="Calibri" w:hAnsi="Calibri"/>
          <w:b/>
          <w:bCs/>
          <w:rtl/>
        </w:rPr>
        <w:t xml:space="preserve"> </w:t>
      </w:r>
      <w:r>
        <w:rPr>
          <w:rFonts w:ascii="Calibri" w:hAnsi="Calibri" w:hint="eastAsia"/>
          <w:b/>
          <w:bCs/>
          <w:rtl/>
        </w:rPr>
        <w:t>הקבועה</w:t>
      </w:r>
      <w:r>
        <w:rPr>
          <w:rFonts w:ascii="Calibri" w:hAnsi="Calibri"/>
          <w:b/>
          <w:bCs/>
          <w:rtl/>
        </w:rPr>
        <w:t xml:space="preserve"> </w:t>
      </w:r>
      <w:r>
        <w:rPr>
          <w:rFonts w:ascii="Calibri" w:hAnsi="Calibri" w:hint="eastAsia"/>
          <w:b/>
          <w:bCs/>
          <w:rtl/>
        </w:rPr>
        <w:t>בחוק</w:t>
      </w:r>
      <w:r>
        <w:rPr>
          <w:rFonts w:ascii="Calibri" w:hAnsi="Calibri"/>
          <w:b/>
          <w:bCs/>
          <w:rtl/>
        </w:rPr>
        <w:t xml:space="preserve">. </w:t>
      </w:r>
      <w:r>
        <w:rPr>
          <w:rFonts w:ascii="Calibri" w:hAnsi="Calibri" w:hint="eastAsia"/>
          <w:b/>
          <w:bCs/>
          <w:rtl/>
        </w:rPr>
        <w:t>ככזה</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אינו</w:t>
      </w:r>
      <w:r>
        <w:rPr>
          <w:rFonts w:ascii="Calibri" w:hAnsi="Calibri"/>
          <w:b/>
          <w:bCs/>
          <w:rtl/>
        </w:rPr>
        <w:t xml:space="preserve"> </w:t>
      </w:r>
      <w:r>
        <w:rPr>
          <w:rFonts w:ascii="Calibri" w:hAnsi="Calibri" w:hint="eastAsia"/>
          <w:b/>
          <w:bCs/>
          <w:rtl/>
        </w:rPr>
        <w:t>תלוי</w:t>
      </w:r>
      <w:r>
        <w:rPr>
          <w:rFonts w:ascii="Calibri" w:hAnsi="Calibri"/>
          <w:b/>
          <w:bCs/>
          <w:rtl/>
        </w:rPr>
        <w:t xml:space="preserve"> </w:t>
      </w:r>
      <w:r>
        <w:rPr>
          <w:rFonts w:ascii="Calibri" w:hAnsi="Calibri" w:hint="eastAsia"/>
          <w:b/>
          <w:bCs/>
          <w:rtl/>
        </w:rPr>
        <w:t>איפוא</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המיקוח</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מהצדדים</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בהעדפותיהם</w:t>
      </w:r>
      <w:r>
        <w:rPr>
          <w:rFonts w:ascii="Calibri" w:hAnsi="Calibri"/>
          <w:b/>
          <w:bCs/>
          <w:rtl/>
        </w:rPr>
        <w:t xml:space="preserve"> (</w:t>
      </w:r>
      <w:r>
        <w:rPr>
          <w:rFonts w:ascii="Calibri" w:hAnsi="Calibri" w:hint="eastAsia"/>
          <w:b/>
          <w:bCs/>
          <w:rtl/>
        </w:rPr>
        <w:t>האישיות</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המוסדיות</w:t>
      </w:r>
      <w:r>
        <w:rPr>
          <w:rFonts w:ascii="Calibri" w:hAnsi="Calibri"/>
          <w:b/>
          <w:bCs/>
          <w:rtl/>
        </w:rPr>
        <w:t>)</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אלו</w:t>
      </w:r>
      <w:r>
        <w:rPr>
          <w:rFonts w:ascii="Calibri" w:hAnsi="Calibri"/>
          <w:rtl/>
        </w:rPr>
        <w:t>, "</w:t>
      </w:r>
      <w:r>
        <w:rPr>
          <w:rFonts w:ascii="Calibri" w:hAnsi="Calibri" w:hint="eastAsia"/>
          <w:b/>
          <w:bCs/>
          <w:rtl/>
        </w:rPr>
        <w:t>כאשר</w:t>
      </w:r>
      <w:r>
        <w:rPr>
          <w:rFonts w:ascii="Calibri" w:hAnsi="Calibri"/>
          <w:b/>
          <w:bCs/>
          <w:rtl/>
        </w:rPr>
        <w:t xml:space="preserve"> </w:t>
      </w:r>
      <w:r>
        <w:rPr>
          <w:rFonts w:ascii="Calibri" w:hAnsi="Calibri" w:hint="eastAsia"/>
          <w:b/>
          <w:bCs/>
          <w:rtl/>
        </w:rPr>
        <w:t>נקבע</w:t>
      </w:r>
      <w:r>
        <w:rPr>
          <w:rFonts w:ascii="Calibri" w:hAnsi="Calibri"/>
          <w:b/>
          <w:bCs/>
          <w:rtl/>
        </w:rPr>
        <w:t xml:space="preserve"> </w:t>
      </w:r>
      <w:r>
        <w:rPr>
          <w:rFonts w:ascii="Calibri" w:hAnsi="Calibri" w:hint="eastAsia"/>
          <w:b/>
          <w:bCs/>
          <w:rtl/>
        </w:rPr>
        <w:t>טווח</w:t>
      </w:r>
      <w:r>
        <w:rPr>
          <w:rFonts w:ascii="Calibri" w:hAnsi="Calibri"/>
          <w:b/>
          <w:bCs/>
          <w:rtl/>
        </w:rPr>
        <w:t xml:space="preserve"> </w:t>
      </w:r>
      <w:r>
        <w:rPr>
          <w:rFonts w:ascii="Calibri" w:hAnsi="Calibri" w:hint="eastAsia"/>
          <w:b/>
          <w:bCs/>
          <w:rtl/>
        </w:rPr>
        <w:t>ענישה</w:t>
      </w:r>
      <w:r>
        <w:rPr>
          <w:rFonts w:ascii="Calibri" w:hAnsi="Calibri"/>
          <w:b/>
          <w:bCs/>
          <w:rtl/>
        </w:rPr>
        <w:t xml:space="preserve"> </w:t>
      </w:r>
      <w:r>
        <w:rPr>
          <w:rFonts w:ascii="Calibri" w:hAnsi="Calibri" w:hint="eastAsia"/>
          <w:b/>
          <w:bCs/>
          <w:rtl/>
        </w:rPr>
        <w:t>מוסכם</w:t>
      </w:r>
      <w:r>
        <w:rPr>
          <w:rFonts w:ascii="Calibri" w:hAnsi="Calibri"/>
          <w:b/>
          <w:bCs/>
          <w:rtl/>
        </w:rPr>
        <w:t xml:space="preserve"> </w:t>
      </w:r>
      <w:r>
        <w:rPr>
          <w:rFonts w:ascii="Calibri" w:hAnsi="Calibri" w:hint="eastAsia"/>
          <w:b/>
          <w:bCs/>
          <w:rtl/>
        </w:rPr>
        <w:t>בהסדר</w:t>
      </w:r>
      <w:r>
        <w:rPr>
          <w:rFonts w:ascii="Calibri" w:hAnsi="Calibri"/>
          <w:b/>
          <w:bCs/>
          <w:rtl/>
        </w:rPr>
        <w:t xml:space="preserve"> </w:t>
      </w:r>
      <w:r>
        <w:rPr>
          <w:rFonts w:ascii="Calibri" w:hAnsi="Calibri" w:hint="eastAsia"/>
          <w:b/>
          <w:bCs/>
          <w:rtl/>
        </w:rPr>
        <w:t>טיעון</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בעת</w:t>
      </w:r>
      <w:r>
        <w:rPr>
          <w:rFonts w:ascii="Calibri" w:hAnsi="Calibri"/>
          <w:b/>
          <w:bCs/>
          <w:rtl/>
        </w:rPr>
        <w:t xml:space="preserve"> </w:t>
      </w:r>
      <w:r>
        <w:rPr>
          <w:rFonts w:ascii="Calibri" w:hAnsi="Calibri" w:hint="eastAsia"/>
          <w:b/>
          <w:bCs/>
          <w:rtl/>
        </w:rPr>
        <w:t>שמתחם</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רחב</w:t>
      </w:r>
      <w:r>
        <w:rPr>
          <w:rFonts w:ascii="Calibri" w:hAnsi="Calibri"/>
          <w:b/>
          <w:bCs/>
          <w:rtl/>
        </w:rPr>
        <w:t xml:space="preserve">, </w:t>
      </w:r>
      <w:r>
        <w:rPr>
          <w:rFonts w:ascii="Calibri" w:hAnsi="Calibri" w:hint="eastAsia"/>
          <w:b/>
          <w:bCs/>
          <w:rtl/>
        </w:rPr>
        <w:t>כמובן</w:t>
      </w:r>
      <w:r>
        <w:rPr>
          <w:rFonts w:ascii="Calibri" w:hAnsi="Calibri"/>
          <w:b/>
          <w:bCs/>
          <w:rtl/>
        </w:rPr>
        <w:t xml:space="preserve">, </w:t>
      </w:r>
      <w:r>
        <w:rPr>
          <w:rFonts w:ascii="Calibri" w:hAnsi="Calibri" w:hint="eastAsia"/>
          <w:b/>
          <w:bCs/>
          <w:rtl/>
        </w:rPr>
        <w:t>יותר</w:t>
      </w:r>
      <w:r>
        <w:rPr>
          <w:rFonts w:ascii="Calibri" w:hAnsi="Calibri"/>
          <w:b/>
          <w:bCs/>
          <w:rtl/>
        </w:rPr>
        <w:t xml:space="preserve">) – </w:t>
      </w:r>
      <w:r>
        <w:rPr>
          <w:rFonts w:ascii="Calibri" w:hAnsi="Calibri" w:hint="eastAsia"/>
          <w:b/>
          <w:bCs/>
          <w:rtl/>
        </w:rPr>
        <w:t>עדיין</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מקבל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הטיעון</w:t>
      </w:r>
      <w:r>
        <w:rPr>
          <w:rFonts w:ascii="Calibri" w:hAnsi="Calibri"/>
          <w:b/>
          <w:bCs/>
          <w:rtl/>
        </w:rPr>
        <w:t xml:space="preserve">, </w:t>
      </w:r>
      <w:r>
        <w:rPr>
          <w:rFonts w:ascii="Calibri" w:hAnsi="Calibri" w:hint="eastAsia"/>
          <w:b/>
          <w:bCs/>
          <w:rtl/>
        </w:rPr>
        <w:t>צריך</w:t>
      </w:r>
      <w:r>
        <w:rPr>
          <w:rFonts w:ascii="Calibri" w:hAnsi="Calibri"/>
          <w:b/>
          <w:bCs/>
          <w:rtl/>
        </w:rPr>
        <w:t xml:space="preserve"> </w:t>
      </w:r>
      <w:r>
        <w:rPr>
          <w:rFonts w:ascii="Calibri" w:hAnsi="Calibri" w:hint="eastAsia"/>
          <w:b/>
          <w:bCs/>
          <w:rtl/>
        </w:rPr>
        <w:t>לפסוק</w:t>
      </w:r>
      <w:r>
        <w:rPr>
          <w:rFonts w:ascii="Calibri" w:hAnsi="Calibri"/>
          <w:b/>
          <w:bCs/>
          <w:rtl/>
        </w:rPr>
        <w:t xml:space="preserve">, </w:t>
      </w:r>
      <w:r>
        <w:rPr>
          <w:rFonts w:ascii="Calibri" w:hAnsi="Calibri" w:hint="eastAsia"/>
          <w:b/>
          <w:bCs/>
          <w:rtl/>
        </w:rPr>
        <w:t>ככלל</w:t>
      </w:r>
      <w:r>
        <w:rPr>
          <w:rFonts w:ascii="Calibri" w:hAnsi="Calibri"/>
          <w:b/>
          <w:bCs/>
          <w:rtl/>
        </w:rPr>
        <w:t xml:space="preserve">, </w:t>
      </w:r>
      <w:r>
        <w:rPr>
          <w:rFonts w:ascii="Calibri" w:hAnsi="Calibri" w:hint="eastAsia"/>
          <w:b/>
          <w:bCs/>
          <w:rtl/>
        </w:rPr>
        <w:t>במסגרת</w:t>
      </w:r>
      <w:r>
        <w:rPr>
          <w:rFonts w:ascii="Calibri" w:hAnsi="Calibri"/>
          <w:b/>
          <w:bCs/>
          <w:rtl/>
        </w:rPr>
        <w:t xml:space="preserve"> </w:t>
      </w:r>
      <w:r>
        <w:rPr>
          <w:rFonts w:ascii="Calibri" w:hAnsi="Calibri" w:hint="eastAsia"/>
          <w:b/>
          <w:bCs/>
          <w:rtl/>
        </w:rPr>
        <w:t>טווח</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המוסכם</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גבול</w:t>
      </w:r>
      <w:r>
        <w:rPr>
          <w:rFonts w:ascii="Calibri" w:hAnsi="Calibri"/>
          <w:b/>
          <w:bCs/>
          <w:rtl/>
        </w:rPr>
        <w:t xml:space="preserve"> </w:t>
      </w:r>
      <w:r>
        <w:rPr>
          <w:rFonts w:ascii="Calibri" w:hAnsi="Calibri" w:hint="eastAsia"/>
          <w:b/>
          <w:bCs/>
          <w:rtl/>
        </w:rPr>
        <w:t>קצוותיו</w:t>
      </w:r>
      <w:r>
        <w:rPr>
          <w:rFonts w:ascii="Calibri" w:hAnsi="Calibri"/>
          <w:b/>
          <w:bCs/>
          <w:rtl/>
        </w:rPr>
        <w:t xml:space="preserve">), </w:t>
      </w:r>
      <w:r>
        <w:rPr>
          <w:rFonts w:ascii="Calibri" w:hAnsi="Calibri" w:hint="eastAsia"/>
          <w:b/>
          <w:bCs/>
          <w:rtl/>
        </w:rPr>
        <w:t>ולא</w:t>
      </w:r>
      <w:r>
        <w:rPr>
          <w:rFonts w:ascii="Calibri" w:hAnsi="Calibri"/>
          <w:b/>
          <w:bCs/>
          <w:rtl/>
        </w:rPr>
        <w:t xml:space="preserve"> </w:t>
      </w:r>
      <w:r>
        <w:rPr>
          <w:rFonts w:ascii="Calibri" w:hAnsi="Calibri" w:hint="eastAsia"/>
          <w:b/>
          <w:bCs/>
          <w:rtl/>
        </w:rPr>
        <w:t>בהטיה</w:t>
      </w:r>
      <w:r>
        <w:rPr>
          <w:rFonts w:ascii="Calibri" w:hAnsi="Calibri"/>
          <w:b/>
          <w:bCs/>
          <w:rtl/>
        </w:rPr>
        <w:t xml:space="preserve"> </w:t>
      </w:r>
      <w:r>
        <w:rPr>
          <w:rFonts w:ascii="Calibri" w:hAnsi="Calibri" w:hint="eastAsia"/>
          <w:b/>
          <w:bCs/>
          <w:rtl/>
        </w:rPr>
        <w:t>כלשהי</w:t>
      </w:r>
      <w:r>
        <w:rPr>
          <w:rFonts w:ascii="Calibri" w:hAnsi="Calibri"/>
          <w:b/>
          <w:bCs/>
          <w:rtl/>
        </w:rPr>
        <w:t xml:space="preserve"> </w:t>
      </w:r>
      <w:r>
        <w:rPr>
          <w:rFonts w:ascii="Calibri" w:hAnsi="Calibri" w:hint="eastAsia"/>
          <w:b/>
          <w:bCs/>
          <w:rtl/>
        </w:rPr>
        <w:t>ל</w:t>
      </w:r>
      <w:r>
        <w:rPr>
          <w:rFonts w:ascii="Calibri" w:hAnsi="Calibri"/>
          <w:b/>
          <w:bCs/>
          <w:rtl/>
        </w:rPr>
        <w:t>"</w:t>
      </w:r>
      <w:r>
        <w:rPr>
          <w:rFonts w:ascii="Calibri" w:hAnsi="Calibri" w:hint="eastAsia"/>
          <w:b/>
          <w:bCs/>
          <w:rtl/>
        </w:rPr>
        <w:t>רצפה</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w:t>
      </w:r>
      <w:r>
        <w:rPr>
          <w:rFonts w:ascii="Calibri" w:hAnsi="Calibri"/>
          <w:b/>
          <w:bCs/>
          <w:rtl/>
        </w:rPr>
        <w:t>"</w:t>
      </w:r>
      <w:r>
        <w:rPr>
          <w:rFonts w:ascii="Calibri" w:hAnsi="Calibri" w:hint="eastAsia"/>
          <w:b/>
          <w:bCs/>
          <w:rtl/>
        </w:rPr>
        <w:t>תקרה</w:t>
      </w:r>
      <w:r>
        <w:rPr>
          <w:rFonts w:ascii="Calibri" w:hAnsi="Calibri"/>
          <w:b/>
          <w:bCs/>
          <w:rtl/>
        </w:rPr>
        <w:t xml:space="preserve">" </w:t>
      </w:r>
      <w:r>
        <w:rPr>
          <w:rFonts w:ascii="Calibri" w:hAnsi="Calibri" w:hint="eastAsia"/>
          <w:b/>
          <w:bCs/>
          <w:rtl/>
        </w:rPr>
        <w:t>שמעבר</w:t>
      </w:r>
      <w:r>
        <w:rPr>
          <w:rFonts w:ascii="Calibri" w:hAnsi="Calibri"/>
          <w:b/>
          <w:bCs/>
          <w:rtl/>
        </w:rPr>
        <w:t xml:space="preserve"> </w:t>
      </w:r>
      <w:r>
        <w:rPr>
          <w:rFonts w:ascii="Calibri" w:hAnsi="Calibri" w:hint="eastAsia"/>
          <w:b/>
          <w:bCs/>
          <w:rtl/>
        </w:rPr>
        <w:t>לו</w:t>
      </w:r>
      <w:r>
        <w:rPr>
          <w:rFonts w:ascii="Calibri" w:hAnsi="Calibri"/>
          <w:b/>
          <w:bCs/>
          <w:rtl/>
        </w:rPr>
        <w:t xml:space="preserve">, </w:t>
      </w:r>
      <w:r>
        <w:rPr>
          <w:rFonts w:ascii="Calibri" w:hAnsi="Calibri" w:hint="eastAsia"/>
          <w:b/>
          <w:bCs/>
          <w:rtl/>
        </w:rPr>
        <w:t>המותווים</w:t>
      </w:r>
      <w:r>
        <w:rPr>
          <w:rFonts w:ascii="Calibri" w:hAnsi="Calibri"/>
          <w:b/>
          <w:bCs/>
          <w:rtl/>
        </w:rPr>
        <w:t xml:space="preserve"> </w:t>
      </w:r>
      <w:r>
        <w:rPr>
          <w:rFonts w:ascii="Calibri" w:hAnsi="Calibri" w:hint="eastAsia"/>
          <w:b/>
          <w:bCs/>
          <w:rtl/>
        </w:rPr>
        <w:t>במתחם</w:t>
      </w:r>
      <w:r>
        <w:rPr>
          <w:rFonts w:ascii="Calibri" w:hAnsi="Calibri"/>
          <w:b/>
          <w:bCs/>
          <w:rtl/>
        </w:rPr>
        <w:t xml:space="preserve"> </w:t>
      </w:r>
      <w:r>
        <w:rPr>
          <w:rFonts w:ascii="Calibri" w:hAnsi="Calibri" w:hint="eastAsia"/>
          <w:b/>
          <w:bCs/>
          <w:rtl/>
        </w:rPr>
        <w:t>הענישה</w:t>
      </w:r>
      <w:r>
        <w:rPr>
          <w:rFonts w:ascii="Calibri" w:hAnsi="Calibri"/>
          <w:rtl/>
        </w:rPr>
        <w:t>"</w:t>
      </w:r>
      <w:r>
        <w:rPr>
          <w:rFonts w:ascii="Calibri" w:hAnsi="Calibri"/>
          <w:b/>
          <w:bCs/>
          <w:rtl/>
        </w:rPr>
        <w:t>.</w:t>
      </w:r>
    </w:p>
    <w:p w14:paraId="01373475" w14:textId="77777777" w:rsidR="00042548" w:rsidRDefault="00034EC2">
      <w:pPr>
        <w:spacing w:after="200" w:line="360" w:lineRule="auto"/>
        <w:ind w:left="720"/>
        <w:contextualSpacing/>
        <w:jc w:val="both"/>
        <w:rPr>
          <w:rFonts w:ascii="Calibri" w:hAnsi="Calibri"/>
        </w:rPr>
      </w:pPr>
      <w:r>
        <w:rPr>
          <w:rFonts w:ascii="Calibri" w:hAnsi="Calibri"/>
          <w:rtl/>
        </w:rPr>
        <w:t xml:space="preserve">   </w:t>
      </w:r>
    </w:p>
    <w:p w14:paraId="3DE4108B" w14:textId="77777777" w:rsidR="00042548" w:rsidRDefault="00034EC2">
      <w:pPr>
        <w:spacing w:after="200" w:line="360" w:lineRule="auto"/>
        <w:contextualSpacing/>
        <w:jc w:val="both"/>
        <w:rPr>
          <w:rFonts w:ascii="Calibri" w:hAnsi="Calibri"/>
        </w:rPr>
      </w:pPr>
      <w:r>
        <w:rPr>
          <w:rFonts w:ascii="Calibri" w:hAnsi="Calibri" w:hint="cs"/>
          <w:rtl/>
        </w:rPr>
        <w:t>8.</w:t>
      </w:r>
      <w:r>
        <w:rPr>
          <w:rFonts w:ascii="Calibri" w:hAnsi="Calibri" w:hint="cs"/>
          <w:rtl/>
        </w:rPr>
        <w:tab/>
      </w: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cs"/>
          <w:rtl/>
        </w:rPr>
        <w:t xml:space="preserve">אין צורך להכביר מילים אודות עבירות הסמים. </w:t>
      </w:r>
      <w:r>
        <w:rPr>
          <w:rFonts w:ascii="Calibri" w:hAnsi="Calibri" w:hint="eastAsia"/>
          <w:rtl/>
        </w:rPr>
        <w:t>השימוש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בריאותם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חייהם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וכרוכות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המבוצעות</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האחרונים</w:t>
      </w:r>
      <w:r>
        <w:rPr>
          <w:rFonts w:ascii="Calibri" w:hAnsi="Calibri"/>
          <w:rtl/>
        </w:rPr>
        <w:t xml:space="preserve">  - </w:t>
      </w:r>
      <w:r>
        <w:rPr>
          <w:rFonts w:ascii="Calibri" w:hAnsi="Calibri" w:hint="eastAsia"/>
          <w:rtl/>
        </w:rPr>
        <w:t>בין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לממן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צריכתו</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השפעתו</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משמעה</w:t>
      </w:r>
      <w:r>
        <w:rPr>
          <w:rFonts w:ascii="Calibri" w:hAnsi="Calibri"/>
          <w:rtl/>
        </w:rPr>
        <w:t xml:space="preserve"> </w:t>
      </w:r>
      <w:r>
        <w:rPr>
          <w:rFonts w:ascii="Calibri" w:hAnsi="Calibri" w:hint="eastAsia"/>
          <w:rtl/>
        </w:rPr>
        <w:t>ניצול</w:t>
      </w:r>
      <w:r>
        <w:rPr>
          <w:rFonts w:ascii="Calibri" w:hAnsi="Calibri"/>
          <w:rtl/>
        </w:rPr>
        <w:t xml:space="preserve"> </w:t>
      </w:r>
      <w:r>
        <w:rPr>
          <w:rFonts w:ascii="Calibri" w:hAnsi="Calibri" w:hint="eastAsia"/>
          <w:rtl/>
        </w:rPr>
        <w:t>ציני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חולשת</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מטעמי</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שכך</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לעתים</w:t>
      </w:r>
      <w:r>
        <w:rPr>
          <w:rFonts w:ascii="Calibri" w:hAnsi="Calibri"/>
          <w:rtl/>
        </w:rPr>
        <w:t xml:space="preserve"> </w:t>
      </w:r>
      <w:r>
        <w:rPr>
          <w:rFonts w:ascii="Calibri" w:hAnsi="Calibri" w:hint="eastAsia"/>
          <w:rtl/>
        </w:rPr>
        <w:t>קרובות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w:t>
      </w:r>
    </w:p>
    <w:p w14:paraId="715B8C7F" w14:textId="77777777" w:rsidR="00042548" w:rsidRDefault="00034EC2">
      <w:pPr>
        <w:spacing w:after="200" w:line="360" w:lineRule="auto"/>
        <w:contextualSpacing/>
        <w:jc w:val="both"/>
        <w:rPr>
          <w:rFonts w:ascii="Calibri" w:hAnsi="Calibri"/>
          <w:rtl/>
        </w:rPr>
      </w:pPr>
      <w:r>
        <w:rPr>
          <w:rFonts w:ascii="Calibri" w:hAnsi="Calibri" w:hint="eastAsia"/>
          <w:rtl/>
        </w:rPr>
        <w:t>בחינת</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מהעת</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וכמות</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לענייננו</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שכלל</w:t>
      </w:r>
      <w:r>
        <w:rPr>
          <w:rFonts w:ascii="Calibri" w:hAnsi="Calibri"/>
          <w:rtl/>
        </w:rPr>
        <w:t xml:space="preserve"> 36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hyperlink r:id="rId17" w:history="1">
        <w:r w:rsidRPr="00034EC2">
          <w:rPr>
            <w:rFonts w:ascii="Calibri" w:hAnsi="Calibri" w:hint="eastAsia"/>
            <w:color w:val="0000FF"/>
            <w:u w:val="single"/>
            <w:rtl/>
          </w:rPr>
          <w:t>ע</w:t>
        </w:r>
        <w:r w:rsidRPr="00034EC2">
          <w:rPr>
            <w:rFonts w:ascii="Calibri" w:hAnsi="Calibri"/>
            <w:color w:val="0000FF"/>
            <w:u w:val="single"/>
            <w:rtl/>
          </w:rPr>
          <w:t>"</w:t>
        </w:r>
        <w:r w:rsidRPr="00034EC2">
          <w:rPr>
            <w:rFonts w:ascii="Calibri" w:hAnsi="Calibri" w:hint="eastAsia"/>
            <w:color w:val="0000FF"/>
            <w:u w:val="single"/>
            <w:rtl/>
          </w:rPr>
          <w:t>פ</w:t>
        </w:r>
        <w:r w:rsidRPr="00034EC2">
          <w:rPr>
            <w:rFonts w:ascii="Calibri" w:hAnsi="Calibri"/>
            <w:color w:val="0000FF"/>
            <w:u w:val="single"/>
            <w:rtl/>
          </w:rPr>
          <w:t xml:space="preserve"> 354/14</w:t>
        </w:r>
      </w:hyperlink>
      <w:r>
        <w:rPr>
          <w:rFonts w:ascii="Calibri" w:hAnsi="Calibri"/>
          <w:rtl/>
        </w:rPr>
        <w:t xml:space="preserve"> </w:t>
      </w:r>
      <w:r>
        <w:rPr>
          <w:rFonts w:ascii="Calibri" w:hAnsi="Calibri" w:hint="eastAsia"/>
          <w:b/>
          <w:bCs/>
          <w:rtl/>
        </w:rPr>
        <w:t>אלולידי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hint="cs"/>
          <w:rtl/>
        </w:rPr>
        <w:t xml:space="preserve"> (פורסם במאגרים, </w:t>
      </w:r>
      <w:r>
        <w:rPr>
          <w:rFonts w:ascii="Calibri" w:hAnsi="Calibri"/>
          <w:rtl/>
        </w:rPr>
        <w:t>1.7.</w:t>
      </w:r>
      <w:r>
        <w:rPr>
          <w:rFonts w:ascii="Calibri" w:hAnsi="Calibri" w:hint="cs"/>
          <w:rtl/>
        </w:rPr>
        <w:t>2014</w:t>
      </w:r>
      <w:r>
        <w:rPr>
          <w:rFonts w:ascii="Calibri" w:hAnsi="Calibri"/>
          <w:rtl/>
        </w:rPr>
        <w:t xml:space="preserve">), </w:t>
      </w:r>
      <w:r>
        <w:rPr>
          <w:rFonts w:ascii="Calibri" w:hAnsi="Calibri" w:hint="eastAsia"/>
          <w:rtl/>
        </w:rPr>
        <w:t>ונאשם</w:t>
      </w:r>
      <w:r>
        <w:rPr>
          <w:rFonts w:ascii="Calibri" w:hAnsi="Calibri"/>
          <w:rtl/>
        </w:rPr>
        <w:t xml:space="preserve"> </w:t>
      </w:r>
      <w:r>
        <w:rPr>
          <w:rFonts w:ascii="Calibri" w:hAnsi="Calibri" w:hint="eastAsia"/>
          <w:rtl/>
        </w:rPr>
        <w:t>ביבוא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שהתכוון</w:t>
      </w:r>
      <w:r>
        <w:rPr>
          <w:rFonts w:ascii="Calibri" w:hAnsi="Calibri"/>
          <w:rtl/>
        </w:rPr>
        <w:t xml:space="preserve"> </w:t>
      </w:r>
      <w:r>
        <w:rPr>
          <w:rFonts w:ascii="Calibri" w:hAnsi="Calibri" w:hint="eastAsia"/>
          <w:rtl/>
        </w:rPr>
        <w:t>להכניס</w:t>
      </w:r>
      <w:r>
        <w:rPr>
          <w:rFonts w:ascii="Calibri" w:hAnsi="Calibri"/>
          <w:rtl/>
        </w:rPr>
        <w:t xml:space="preserve"> </w:t>
      </w:r>
      <w:r>
        <w:rPr>
          <w:rFonts w:ascii="Calibri" w:hAnsi="Calibri" w:hint="eastAsia"/>
          <w:rtl/>
        </w:rPr>
        <w:t>לישראל</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פי</w:t>
      </w:r>
      <w:r>
        <w:rPr>
          <w:rFonts w:ascii="Calibri" w:hAnsi="Calibri"/>
          <w:rtl/>
        </w:rPr>
        <w:t xml:space="preserve"> 10 </w:t>
      </w:r>
      <w:r>
        <w:rPr>
          <w:rFonts w:ascii="Calibri" w:hAnsi="Calibri" w:hint="eastAsia"/>
          <w:rtl/>
        </w:rPr>
        <w:t>על</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שעיקרו</w:t>
      </w:r>
      <w:r>
        <w:rPr>
          <w:rFonts w:ascii="Calibri" w:hAnsi="Calibri"/>
          <w:rtl/>
        </w:rPr>
        <w:t xml:space="preserve"> 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hyperlink r:id="rId18" w:history="1">
        <w:r w:rsidRPr="00034EC2">
          <w:rPr>
            <w:rFonts w:ascii="Calibri" w:hAnsi="Calibri" w:hint="eastAsia"/>
            <w:color w:val="0000FF"/>
            <w:u w:val="single"/>
            <w:rtl/>
          </w:rPr>
          <w:t>ע</w:t>
        </w:r>
        <w:r w:rsidRPr="00034EC2">
          <w:rPr>
            <w:rFonts w:ascii="Calibri" w:hAnsi="Calibri"/>
            <w:color w:val="0000FF"/>
            <w:u w:val="single"/>
            <w:rtl/>
          </w:rPr>
          <w:t>"</w:t>
        </w:r>
        <w:r w:rsidRPr="00034EC2">
          <w:rPr>
            <w:rFonts w:ascii="Calibri" w:hAnsi="Calibri" w:hint="eastAsia"/>
            <w:color w:val="0000FF"/>
            <w:u w:val="single"/>
            <w:rtl/>
          </w:rPr>
          <w:t>פ</w:t>
        </w:r>
        <w:r w:rsidRPr="00034EC2">
          <w:rPr>
            <w:rFonts w:ascii="Calibri" w:hAnsi="Calibri"/>
            <w:color w:val="0000FF"/>
            <w:u w:val="single"/>
            <w:rtl/>
          </w:rPr>
          <w:t xml:space="preserve"> 5953/13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w:t>
      </w:r>
      <w:r>
        <w:rPr>
          <w:rFonts w:ascii="Calibri" w:hAnsi="Calibri"/>
          <w:rtl/>
        </w:rPr>
        <w:t xml:space="preserve"> </w:t>
      </w:r>
      <w:r>
        <w:rPr>
          <w:rFonts w:ascii="Calibri" w:hAnsi="Calibri" w:hint="eastAsia"/>
          <w:b/>
          <w:bCs/>
          <w:rtl/>
        </w:rPr>
        <w:t>דוידי</w:t>
      </w:r>
      <w:r>
        <w:rPr>
          <w:rFonts w:ascii="Calibri" w:hAnsi="Calibri"/>
          <w:rtl/>
        </w:rPr>
        <w:t xml:space="preserve">, </w:t>
      </w:r>
      <w:r>
        <w:rPr>
          <w:rFonts w:ascii="Calibri" w:hAnsi="Calibri" w:hint="cs"/>
          <w:rtl/>
        </w:rPr>
        <w:t xml:space="preserve">פורסם במאגרים, </w:t>
      </w:r>
      <w:r>
        <w:rPr>
          <w:rFonts w:ascii="Calibri" w:hAnsi="Calibri"/>
          <w:rtl/>
        </w:rPr>
        <w:t>6.7.</w:t>
      </w:r>
      <w:r>
        <w:rPr>
          <w:rFonts w:ascii="Calibri" w:hAnsi="Calibri" w:hint="cs"/>
          <w:rtl/>
        </w:rPr>
        <w:t>2014</w:t>
      </w:r>
      <w:r>
        <w:rPr>
          <w:rFonts w:ascii="Calibri" w:hAnsi="Calibri"/>
          <w:rtl/>
        </w:rPr>
        <w:t xml:space="preserve">). </w:t>
      </w:r>
    </w:p>
    <w:p w14:paraId="6029CDEF" w14:textId="77777777" w:rsidR="00042548" w:rsidRDefault="00034EC2">
      <w:pPr>
        <w:spacing w:after="200" w:line="360" w:lineRule="auto"/>
        <w:contextualSpacing/>
        <w:jc w:val="both"/>
        <w:rPr>
          <w:rFonts w:ascii="Calibri" w:hAnsi="Calibri"/>
        </w:rPr>
      </w:pPr>
      <w:r>
        <w:rPr>
          <w:rFonts w:ascii="Calibri" w:hAnsi="Calibri" w:hint="eastAsia"/>
          <w:rtl/>
        </w:rPr>
        <w:t>הן</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cs"/>
          <w:rtl/>
        </w:rPr>
        <w:t xml:space="preserve">המוזכרים לעיל, ואף בתיק דנן </w:t>
      </w:r>
      <w:r>
        <w:rPr>
          <w:rFonts w:ascii="Calibri" w:hAnsi="Calibri" w:hint="eastAsia"/>
          <w:rtl/>
        </w:rPr>
        <w:t>לא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משתמשי</w:t>
      </w:r>
      <w:r>
        <w:rPr>
          <w:rFonts w:ascii="Calibri" w:hAnsi="Calibri"/>
          <w:rtl/>
        </w:rPr>
        <w:t xml:space="preserve"> </w:t>
      </w:r>
      <w:r>
        <w:rPr>
          <w:rFonts w:ascii="Calibri" w:hAnsi="Calibri" w:hint="eastAsia"/>
          <w:rtl/>
        </w:rPr>
        <w:t>הקצה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התואם</w:t>
      </w:r>
      <w:r>
        <w:rPr>
          <w:rFonts w:ascii="Calibri" w:hAnsi="Calibri"/>
          <w:rtl/>
        </w:rPr>
        <w:t xml:space="preserve"> </w:t>
      </w:r>
      <w:r>
        <w:rPr>
          <w:rFonts w:ascii="Calibri" w:hAnsi="Calibri" w:hint="eastAsia"/>
          <w:rtl/>
        </w:rPr>
        <w:t>למעשי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לבין</w:t>
      </w:r>
      <w:r>
        <w:rPr>
          <w:rFonts w:ascii="Calibri" w:hAnsi="Calibri"/>
          <w:rtl/>
        </w:rPr>
        <w:t xml:space="preserve"> 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3ECE35F2" w14:textId="77777777" w:rsidR="00042548" w:rsidRDefault="00042548">
      <w:pPr>
        <w:spacing w:after="200" w:line="360" w:lineRule="auto"/>
        <w:ind w:left="720"/>
        <w:contextualSpacing/>
        <w:jc w:val="both"/>
        <w:rPr>
          <w:rFonts w:ascii="Calibri" w:hAnsi="Calibri"/>
          <w:rtl/>
        </w:rPr>
      </w:pPr>
    </w:p>
    <w:p w14:paraId="07F862E1" w14:textId="77777777" w:rsidR="00042548" w:rsidRDefault="00034EC2">
      <w:pPr>
        <w:spacing w:after="200" w:line="360" w:lineRule="auto"/>
        <w:contextualSpacing/>
        <w:jc w:val="both"/>
        <w:rPr>
          <w:rFonts w:ascii="Calibri" w:hAnsi="Calibri"/>
        </w:rPr>
      </w:pPr>
      <w:r>
        <w:rPr>
          <w:rFonts w:ascii="Calibri" w:hAnsi="Calibri" w:hint="cs"/>
          <w:rtl/>
        </w:rPr>
        <w:t>9.</w:t>
      </w:r>
      <w:r>
        <w:rPr>
          <w:rFonts w:ascii="Calibri" w:hAnsi="Calibri" w:hint="cs"/>
          <w:rtl/>
        </w:rPr>
        <w:tab/>
      </w: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cs"/>
          <w:rtl/>
        </w:rPr>
        <w:t xml:space="preserve">יוער, כי </w:t>
      </w:r>
      <w:r>
        <w:rPr>
          <w:rFonts w:ascii="Calibri" w:hAnsi="Calibri" w:hint="eastAsia"/>
          <w:rtl/>
        </w:rPr>
        <w:t>לנאשם</w:t>
      </w:r>
      <w:r>
        <w:rPr>
          <w:rFonts w:ascii="Calibri" w:hAnsi="Calibri"/>
          <w:rtl/>
        </w:rPr>
        <w:t xml:space="preserve"> </w:t>
      </w:r>
      <w:r>
        <w:rPr>
          <w:rFonts w:ascii="Calibri" w:hAnsi="Calibri" w:hint="cs"/>
          <w:rtl/>
        </w:rPr>
        <w:t xml:space="preserve">יש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באין</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מקצוע</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המלמדת</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הצהרת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מספקת על </w:t>
      </w:r>
      <w:r>
        <w:rPr>
          <w:rFonts w:ascii="Calibri" w:hAnsi="Calibri" w:hint="eastAsia"/>
          <w:rtl/>
        </w:rPr>
        <w:t>מנת</w:t>
      </w:r>
      <w:r>
        <w:rPr>
          <w:rFonts w:ascii="Calibri" w:hAnsi="Calibri"/>
          <w:rtl/>
        </w:rPr>
        <w:t xml:space="preserve"> </w:t>
      </w:r>
      <w:r>
        <w:rPr>
          <w:rFonts w:ascii="Calibri" w:hAnsi="Calibri" w:hint="eastAsia"/>
          <w:rtl/>
        </w:rPr>
        <w:t>שאשתכנע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בכוונתו</w:t>
      </w:r>
      <w:r>
        <w:rPr>
          <w:rFonts w:ascii="Calibri" w:hAnsi="Calibri"/>
          <w:rtl/>
        </w:rPr>
        <w:t xml:space="preserve"> </w:t>
      </w:r>
      <w:r>
        <w:rPr>
          <w:rFonts w:ascii="Calibri" w:hAnsi="Calibri" w:hint="cs"/>
          <w:rtl/>
        </w:rPr>
        <w:t xml:space="preserve">אכן </w:t>
      </w:r>
      <w:r>
        <w:rPr>
          <w:rFonts w:ascii="Calibri" w:hAnsi="Calibri" w:hint="eastAsia"/>
          <w:rtl/>
        </w:rPr>
        <w:t>להשתקם</w:t>
      </w:r>
      <w:r>
        <w:rPr>
          <w:rFonts w:ascii="Calibri" w:hAnsi="Calibri" w:hint="cs"/>
          <w:rtl/>
        </w:rPr>
        <w:t xml:space="preserve"> ולזנוח את המעורבות בעבירות הסמים.</w:t>
      </w:r>
    </w:p>
    <w:p w14:paraId="5EF5FCAC" w14:textId="77777777" w:rsidR="00042548" w:rsidRDefault="00042548">
      <w:pPr>
        <w:spacing w:after="200" w:line="360" w:lineRule="auto"/>
        <w:ind w:left="720"/>
        <w:contextualSpacing/>
        <w:jc w:val="both"/>
        <w:rPr>
          <w:rFonts w:ascii="Calibri" w:hAnsi="Calibri"/>
          <w:rtl/>
        </w:rPr>
      </w:pPr>
    </w:p>
    <w:p w14:paraId="1DEB2F66" w14:textId="77777777" w:rsidR="00042548" w:rsidRDefault="00034EC2">
      <w:pPr>
        <w:spacing w:after="200" w:line="360" w:lineRule="auto"/>
        <w:contextualSpacing/>
        <w:jc w:val="both"/>
        <w:rPr>
          <w:rFonts w:ascii="Calibri" w:hAnsi="Calibri"/>
        </w:rPr>
      </w:pPr>
      <w:r>
        <w:rPr>
          <w:rFonts w:ascii="Calibri" w:hAnsi="Calibri" w:hint="cs"/>
          <w:rtl/>
        </w:rPr>
        <w:t>10.</w:t>
      </w:r>
      <w:r>
        <w:rPr>
          <w:rFonts w:ascii="Calibri" w:hAnsi="Calibri" w:hint="cs"/>
          <w:rtl/>
        </w:rPr>
        <w:tab/>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cs"/>
          <w:rtl/>
        </w:rPr>
        <w:t xml:space="preserve">על אף הספק שבלבי בדבר זניחת העיסוק העתידי בסם,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cs"/>
          <w:rtl/>
        </w:rPr>
        <w:t>ש</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והעונש</w:t>
      </w:r>
      <w:r>
        <w:rPr>
          <w:rFonts w:ascii="Calibri" w:hAnsi="Calibri"/>
          <w:rtl/>
        </w:rPr>
        <w:t xml:space="preserve"> </w:t>
      </w:r>
      <w:r>
        <w:rPr>
          <w:rFonts w:ascii="Calibri" w:hAnsi="Calibri" w:hint="eastAsia"/>
          <w:rtl/>
        </w:rPr>
        <w:t>המוסכם</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עולים</w:t>
      </w:r>
      <w:r>
        <w:rPr>
          <w:rFonts w:ascii="Calibri" w:hAnsi="Calibri"/>
          <w:rtl/>
        </w:rPr>
        <w:t xml:space="preserve"> </w:t>
      </w:r>
      <w:r>
        <w:rPr>
          <w:rFonts w:ascii="Calibri" w:hAnsi="Calibri" w:hint="eastAsia"/>
          <w:rtl/>
        </w:rPr>
        <w:t>בקנה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cs"/>
          <w:rtl/>
        </w:rPr>
        <w:t>ה</w:t>
      </w:r>
      <w:r>
        <w:rPr>
          <w:rFonts w:ascii="Calibri" w:hAnsi="Calibri" w:hint="eastAsia"/>
          <w:rtl/>
        </w:rPr>
        <w:t>אינטרס</w:t>
      </w:r>
      <w:r>
        <w:rPr>
          <w:rFonts w:ascii="Calibri" w:hAnsi="Calibri"/>
          <w:rtl/>
        </w:rPr>
        <w:t xml:space="preserve"> </w:t>
      </w:r>
      <w:r>
        <w:rPr>
          <w:rFonts w:ascii="Calibri" w:hAnsi="Calibri" w:hint="eastAsia"/>
          <w:rtl/>
        </w:rPr>
        <w:t>הציבור</w:t>
      </w:r>
      <w:r>
        <w:rPr>
          <w:rFonts w:ascii="Calibri" w:hAnsi="Calibri" w:hint="cs"/>
          <w:rtl/>
        </w:rPr>
        <w:t>י</w:t>
      </w:r>
      <w:r>
        <w:rPr>
          <w:rFonts w:ascii="Calibri" w:hAnsi="Calibri"/>
          <w:rtl/>
        </w:rPr>
        <w:t>,</w:t>
      </w:r>
      <w:r>
        <w:rPr>
          <w:rFonts w:ascii="Calibri" w:hAnsi="Calibri" w:hint="cs"/>
          <w:rtl/>
        </w:rPr>
        <w:t xml:space="preserve"> ועל כן</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cs"/>
          <w:rtl/>
        </w:rPr>
        <w:t>ה</w:t>
      </w:r>
      <w:r>
        <w:rPr>
          <w:rFonts w:ascii="Calibri" w:hAnsi="Calibri" w:hint="eastAsia"/>
          <w:rtl/>
        </w:rPr>
        <w:t>מצוטטת</w:t>
      </w:r>
      <w:r>
        <w:rPr>
          <w:rFonts w:ascii="Calibri" w:hAnsi="Calibri"/>
          <w:rtl/>
        </w:rPr>
        <w:t xml:space="preserve"> </w:t>
      </w:r>
      <w:r>
        <w:rPr>
          <w:rFonts w:ascii="Calibri" w:hAnsi="Calibri" w:hint="eastAsia"/>
          <w:rtl/>
        </w:rPr>
        <w:t>לעיל</w:t>
      </w:r>
      <w:r>
        <w:rPr>
          <w:rFonts w:ascii="Calibri" w:hAnsi="Calibri"/>
          <w:rtl/>
        </w:rPr>
        <w:t>,</w:t>
      </w:r>
      <w:r>
        <w:rPr>
          <w:rFonts w:ascii="Calibri" w:hAnsi="Calibri" w:hint="cs"/>
          <w:rtl/>
        </w:rPr>
        <w:t xml:space="preserve"> החלטתי בכל זאת לכבד את הסדר הטיעון</w:t>
      </w:r>
      <w:r>
        <w:rPr>
          <w:rFonts w:ascii="Calibri" w:hAnsi="Calibri"/>
          <w:rtl/>
        </w:rPr>
        <w:t>.</w:t>
      </w:r>
    </w:p>
    <w:p w14:paraId="62861885" w14:textId="77777777" w:rsidR="00042548" w:rsidRDefault="00042548">
      <w:pPr>
        <w:spacing w:after="200" w:line="360" w:lineRule="auto"/>
        <w:ind w:left="720"/>
        <w:contextualSpacing/>
        <w:jc w:val="both"/>
        <w:rPr>
          <w:rFonts w:ascii="Calibri" w:hAnsi="Calibri"/>
          <w:rtl/>
        </w:rPr>
      </w:pPr>
    </w:p>
    <w:p w14:paraId="4D67968F" w14:textId="77777777" w:rsidR="00042548" w:rsidRDefault="00034EC2">
      <w:pPr>
        <w:spacing w:after="200" w:line="360" w:lineRule="auto"/>
        <w:contextualSpacing/>
        <w:jc w:val="both"/>
        <w:rPr>
          <w:rFonts w:ascii="Calibri" w:hAnsi="Calibri"/>
        </w:rPr>
      </w:pPr>
      <w:r>
        <w:rPr>
          <w:rFonts w:ascii="Calibri" w:hAnsi="Calibri" w:hint="cs"/>
          <w:rtl/>
        </w:rPr>
        <w:t>11.</w:t>
      </w:r>
      <w:r>
        <w:rPr>
          <w:rFonts w:ascii="Calibri" w:hAnsi="Calibri" w:hint="cs"/>
          <w:rtl/>
        </w:rPr>
        <w:tab/>
        <w:t xml:space="preserve">לאור כל המקובץ לעיל, </w:t>
      </w:r>
      <w:r>
        <w:rPr>
          <w:rFonts w:ascii="Calibri" w:hAnsi="Calibri" w:hint="eastAsia"/>
          <w:rtl/>
        </w:rPr>
        <w:t>אני</w:t>
      </w:r>
      <w:r>
        <w:rPr>
          <w:rFonts w:ascii="Calibri" w:hAnsi="Calibri"/>
          <w:rtl/>
        </w:rPr>
        <w:t xml:space="preserve"> </w:t>
      </w:r>
      <w:r>
        <w:rPr>
          <w:rFonts w:ascii="Calibri" w:hAnsi="Calibri" w:hint="eastAsia"/>
          <w:rtl/>
        </w:rPr>
        <w:t>מטילה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1A07C98A" w14:textId="77777777" w:rsidR="00042548" w:rsidRDefault="00042548">
      <w:pPr>
        <w:spacing w:after="200" w:line="360" w:lineRule="auto"/>
        <w:ind w:left="720"/>
        <w:contextualSpacing/>
        <w:jc w:val="both"/>
        <w:rPr>
          <w:rFonts w:ascii="Calibri" w:hAnsi="Calibri"/>
          <w:rtl/>
        </w:rPr>
      </w:pPr>
    </w:p>
    <w:p w14:paraId="37CB6197" w14:textId="77777777" w:rsidR="00042548" w:rsidRDefault="00034EC2">
      <w:pPr>
        <w:numPr>
          <w:ilvl w:val="0"/>
          <w:numId w:val="1"/>
        </w:numPr>
        <w:spacing w:after="200" w:line="360" w:lineRule="auto"/>
        <w:contextualSpacing/>
        <w:jc w:val="both"/>
        <w:rPr>
          <w:rFonts w:ascii="Calibri" w:hAnsi="Calibri"/>
          <w:b/>
          <w:bCs/>
        </w:rPr>
      </w:pPr>
      <w:r>
        <w:rPr>
          <w:rFonts w:ascii="Calibri" w:hAnsi="Calibri" w:hint="cs"/>
          <w:b/>
          <w:bCs/>
          <w:rtl/>
        </w:rPr>
        <w:t>46 חודשי מאסר.</w:t>
      </w:r>
    </w:p>
    <w:p w14:paraId="106BA903" w14:textId="77777777" w:rsidR="00042548" w:rsidRDefault="00042548">
      <w:pPr>
        <w:spacing w:after="200" w:line="360" w:lineRule="auto"/>
        <w:ind w:left="2520"/>
        <w:contextualSpacing/>
        <w:jc w:val="both"/>
        <w:rPr>
          <w:rFonts w:ascii="Calibri" w:hAnsi="Calibri"/>
          <w:b/>
          <w:bCs/>
        </w:rPr>
      </w:pPr>
    </w:p>
    <w:p w14:paraId="0D3F92B0" w14:textId="77777777" w:rsidR="00042548" w:rsidRDefault="00034EC2">
      <w:pPr>
        <w:numPr>
          <w:ilvl w:val="0"/>
          <w:numId w:val="1"/>
        </w:numPr>
        <w:spacing w:after="200" w:line="360" w:lineRule="auto"/>
        <w:contextualSpacing/>
        <w:jc w:val="both"/>
        <w:rPr>
          <w:rFonts w:ascii="Calibri" w:hAnsi="Calibri"/>
        </w:rPr>
      </w:pPr>
      <w:r>
        <w:rPr>
          <w:rFonts w:ascii="Calibri" w:hAnsi="Calibri" w:hint="cs"/>
          <w:rtl/>
        </w:rPr>
        <w:t>אני מפעילה את המאסר על תנאי בן 10 חודשים שהוטל על הנאשם ב</w:t>
      </w:r>
      <w:hyperlink r:id="rId19" w:history="1">
        <w:r w:rsidRPr="00034EC2">
          <w:rPr>
            <w:rFonts w:ascii="Calibri" w:hAnsi="Calibri" w:hint="eastAsia"/>
            <w:color w:val="0000FF"/>
            <w:u w:val="single"/>
            <w:rtl/>
          </w:rPr>
          <w:t>ת</w:t>
        </w:r>
        <w:r w:rsidRPr="00034EC2">
          <w:rPr>
            <w:rFonts w:ascii="Calibri" w:hAnsi="Calibri"/>
            <w:color w:val="0000FF"/>
            <w:u w:val="single"/>
            <w:rtl/>
          </w:rPr>
          <w:t>"</w:t>
        </w:r>
        <w:r w:rsidRPr="00034EC2">
          <w:rPr>
            <w:rFonts w:ascii="Calibri" w:hAnsi="Calibri" w:hint="eastAsia"/>
            <w:color w:val="0000FF"/>
            <w:u w:val="single"/>
            <w:rtl/>
          </w:rPr>
          <w:t>פ</w:t>
        </w:r>
        <w:r w:rsidRPr="00034EC2">
          <w:rPr>
            <w:rFonts w:ascii="Calibri" w:hAnsi="Calibri"/>
            <w:color w:val="0000FF"/>
            <w:u w:val="single"/>
            <w:rtl/>
          </w:rPr>
          <w:t xml:space="preserve"> 29254-03-10</w:t>
        </w:r>
      </w:hyperlink>
      <w:r>
        <w:rPr>
          <w:rFonts w:ascii="Calibri" w:hAnsi="Calibri" w:hint="cs"/>
          <w:rtl/>
        </w:rPr>
        <w:t xml:space="preserve"> של ביהמ"ש המחוזי ת"א, באופן שיחפוף לעונש המאסר שהוטל בתיק דנן.</w:t>
      </w:r>
    </w:p>
    <w:p w14:paraId="5AEB1F0F" w14:textId="77777777" w:rsidR="00042548" w:rsidRDefault="00034EC2">
      <w:pPr>
        <w:spacing w:after="200" w:line="360" w:lineRule="auto"/>
        <w:ind w:left="2520"/>
        <w:contextualSpacing/>
        <w:jc w:val="both"/>
        <w:rPr>
          <w:rFonts w:ascii="Calibri" w:hAnsi="Calibri"/>
        </w:rPr>
      </w:pPr>
      <w:r>
        <w:rPr>
          <w:rFonts w:ascii="Calibri" w:hAnsi="Calibri" w:hint="cs"/>
          <w:b/>
          <w:bCs/>
          <w:rtl/>
        </w:rPr>
        <w:t>בסך הכל ירצה הנאשם  46 חודשי מאסר החל מיום מעצרו בתאריך 14.11.2013</w:t>
      </w:r>
    </w:p>
    <w:p w14:paraId="09137A57" w14:textId="77777777" w:rsidR="00042548" w:rsidRDefault="00042548">
      <w:pPr>
        <w:spacing w:after="200" w:line="360" w:lineRule="auto"/>
        <w:ind w:left="2520"/>
        <w:contextualSpacing/>
        <w:jc w:val="both"/>
        <w:rPr>
          <w:rFonts w:ascii="Calibri" w:hAnsi="Calibri"/>
        </w:rPr>
      </w:pPr>
    </w:p>
    <w:p w14:paraId="4B4900B2" w14:textId="77777777" w:rsidR="00042548" w:rsidRDefault="00034EC2">
      <w:pPr>
        <w:numPr>
          <w:ilvl w:val="0"/>
          <w:numId w:val="1"/>
        </w:numPr>
        <w:spacing w:after="200" w:line="360" w:lineRule="auto"/>
        <w:contextualSpacing/>
        <w:jc w:val="both"/>
        <w:rPr>
          <w:rFonts w:ascii="Calibri" w:hAnsi="Calibri"/>
        </w:rPr>
      </w:pPr>
      <w:r>
        <w:rPr>
          <w:rFonts w:ascii="Calibri" w:hAnsi="Calibri" w:hint="cs"/>
          <w:rtl/>
        </w:rPr>
        <w:t xml:space="preserve">12 חודשי מאסר על תנאי, והתנאי הוא שלא יעבור תוך שלוש שנים מיום שחרורו ממאסר כל עבירה מסוג פשע לפי </w:t>
      </w:r>
      <w:hyperlink r:id="rId20" w:history="1">
        <w:r w:rsidRPr="00034EC2">
          <w:rPr>
            <w:rFonts w:ascii="Calibri" w:hAnsi="Calibri" w:hint="eastAsia"/>
            <w:color w:val="0000FF"/>
            <w:u w:val="single"/>
            <w:rtl/>
          </w:rPr>
          <w:t>פקודת</w:t>
        </w:r>
        <w:r w:rsidRPr="00034EC2">
          <w:rPr>
            <w:rFonts w:ascii="Calibri" w:hAnsi="Calibri"/>
            <w:color w:val="0000FF"/>
            <w:u w:val="single"/>
            <w:rtl/>
          </w:rPr>
          <w:t xml:space="preserve"> </w:t>
        </w:r>
        <w:r w:rsidRPr="00034EC2">
          <w:rPr>
            <w:rFonts w:ascii="Calibri" w:hAnsi="Calibri" w:hint="eastAsia"/>
            <w:color w:val="0000FF"/>
            <w:u w:val="single"/>
            <w:rtl/>
          </w:rPr>
          <w:t>הסמים</w:t>
        </w:r>
        <w:r w:rsidRPr="00034EC2">
          <w:rPr>
            <w:rFonts w:ascii="Calibri" w:hAnsi="Calibri"/>
            <w:color w:val="0000FF"/>
            <w:u w:val="single"/>
            <w:rtl/>
          </w:rPr>
          <w:t xml:space="preserve"> </w:t>
        </w:r>
        <w:r w:rsidRPr="00034EC2">
          <w:rPr>
            <w:rFonts w:ascii="Calibri" w:hAnsi="Calibri" w:hint="eastAsia"/>
            <w:color w:val="0000FF"/>
            <w:u w:val="single"/>
            <w:rtl/>
          </w:rPr>
          <w:t>המסוכנים</w:t>
        </w:r>
      </w:hyperlink>
      <w:r>
        <w:rPr>
          <w:rFonts w:ascii="Calibri" w:hAnsi="Calibri" w:hint="cs"/>
          <w:rtl/>
        </w:rPr>
        <w:t>.</w:t>
      </w:r>
    </w:p>
    <w:p w14:paraId="4AAC8322" w14:textId="77777777" w:rsidR="00042548" w:rsidRDefault="00042548">
      <w:pPr>
        <w:spacing w:after="200" w:line="360" w:lineRule="auto"/>
        <w:ind w:left="2520"/>
        <w:contextualSpacing/>
        <w:jc w:val="both"/>
        <w:rPr>
          <w:rFonts w:ascii="Calibri" w:hAnsi="Calibri"/>
          <w:rtl/>
        </w:rPr>
      </w:pPr>
    </w:p>
    <w:p w14:paraId="572F7A5B" w14:textId="77777777" w:rsidR="00042548" w:rsidRDefault="00042548">
      <w:pPr>
        <w:spacing w:after="200" w:line="360" w:lineRule="auto"/>
        <w:ind w:left="2520"/>
        <w:contextualSpacing/>
        <w:jc w:val="both"/>
        <w:rPr>
          <w:rFonts w:ascii="Calibri" w:hAnsi="Calibri"/>
          <w:rtl/>
        </w:rPr>
      </w:pPr>
    </w:p>
    <w:p w14:paraId="5375C814" w14:textId="77777777" w:rsidR="00042548" w:rsidRDefault="00042548">
      <w:pPr>
        <w:spacing w:after="200" w:line="360" w:lineRule="auto"/>
        <w:ind w:left="2520"/>
        <w:contextualSpacing/>
        <w:jc w:val="both"/>
        <w:rPr>
          <w:rFonts w:ascii="Calibri" w:hAnsi="Calibri"/>
          <w:rtl/>
        </w:rPr>
      </w:pPr>
    </w:p>
    <w:p w14:paraId="68898AFE" w14:textId="77777777" w:rsidR="00042548" w:rsidRDefault="00042548">
      <w:pPr>
        <w:spacing w:after="200" w:line="360" w:lineRule="auto"/>
        <w:ind w:left="2520"/>
        <w:contextualSpacing/>
        <w:jc w:val="both"/>
        <w:rPr>
          <w:rFonts w:ascii="Calibri" w:hAnsi="Calibri"/>
        </w:rPr>
      </w:pPr>
    </w:p>
    <w:p w14:paraId="7FA62968" w14:textId="77777777" w:rsidR="00042548" w:rsidRDefault="00034EC2">
      <w:pPr>
        <w:numPr>
          <w:ilvl w:val="0"/>
          <w:numId w:val="1"/>
        </w:numPr>
        <w:spacing w:after="200" w:line="360" w:lineRule="auto"/>
        <w:contextualSpacing/>
        <w:jc w:val="both"/>
        <w:rPr>
          <w:rFonts w:ascii="Calibri" w:hAnsi="Calibri"/>
        </w:rPr>
      </w:pPr>
      <w:r>
        <w:rPr>
          <w:rFonts w:ascii="Calibri" w:hAnsi="Calibri" w:hint="cs"/>
          <w:rtl/>
        </w:rPr>
        <w:t xml:space="preserve">הנאשם ישלם קנס בסך 20,000 </w:t>
      </w:r>
      <w:r>
        <w:rPr>
          <w:rFonts w:ascii="Calibri" w:hAnsi="Calibri" w:hint="eastAsia"/>
          <w:rtl/>
        </w:rPr>
        <w:t>₪</w:t>
      </w:r>
      <w:r>
        <w:rPr>
          <w:rFonts w:ascii="Calibri" w:hAnsi="Calibri" w:hint="cs"/>
          <w:rtl/>
        </w:rPr>
        <w:t xml:space="preserve"> או ארבעה חודשי מאסר תמורתו. </w:t>
      </w:r>
    </w:p>
    <w:p w14:paraId="248F73A5" w14:textId="77777777" w:rsidR="00042548" w:rsidRDefault="00034EC2">
      <w:pPr>
        <w:spacing w:after="200" w:line="360" w:lineRule="auto"/>
        <w:ind w:left="2520"/>
        <w:contextualSpacing/>
        <w:jc w:val="both"/>
        <w:rPr>
          <w:rFonts w:ascii="Calibri" w:hAnsi="Calibri"/>
        </w:rPr>
      </w:pPr>
      <w:r>
        <w:rPr>
          <w:rFonts w:ascii="Calibri" w:hAnsi="Calibri" w:hint="cs"/>
          <w:rtl/>
        </w:rPr>
        <w:t xml:space="preserve">הקנס ישולם ב-10 תשלומים חודשיים שווים החל מתאריך 10.11.2014. </w:t>
      </w:r>
    </w:p>
    <w:p w14:paraId="2E5433F8" w14:textId="77777777" w:rsidR="00042548" w:rsidRDefault="00034EC2">
      <w:pPr>
        <w:spacing w:after="200" w:line="360" w:lineRule="auto"/>
        <w:ind w:left="2520"/>
        <w:contextualSpacing/>
        <w:jc w:val="both"/>
        <w:rPr>
          <w:rFonts w:ascii="Calibri" w:hAnsi="Calibri"/>
        </w:rPr>
      </w:pPr>
      <w:r>
        <w:rPr>
          <w:rFonts w:ascii="Calibri" w:hAnsi="Calibri" w:hint="cs"/>
          <w:rtl/>
        </w:rPr>
        <w:t>לא ישולם אחד התשלומים תעמוד יתרת סכום הקנס לפרעון מיידי.</w:t>
      </w:r>
    </w:p>
    <w:p w14:paraId="6F5A7F51" w14:textId="77777777" w:rsidR="00042548" w:rsidRDefault="00042548">
      <w:pPr>
        <w:spacing w:after="200" w:line="360" w:lineRule="auto"/>
        <w:ind w:left="2520"/>
        <w:contextualSpacing/>
        <w:jc w:val="both"/>
        <w:rPr>
          <w:rFonts w:ascii="Calibri" w:hAnsi="Calibri"/>
        </w:rPr>
      </w:pPr>
    </w:p>
    <w:p w14:paraId="7DD3388A" w14:textId="77777777" w:rsidR="00042548" w:rsidRDefault="00042548">
      <w:pPr>
        <w:rPr>
          <w:rtl/>
        </w:rPr>
      </w:pPr>
    </w:p>
    <w:p w14:paraId="2B2CF88D" w14:textId="77777777" w:rsidR="00042548" w:rsidRDefault="00034EC2">
      <w:pPr>
        <w:rPr>
          <w:rtl/>
        </w:rPr>
      </w:pPr>
      <w:r>
        <w:rPr>
          <w:rFonts w:hint="cs"/>
          <w:rtl/>
        </w:rPr>
        <w:t xml:space="preserve">הודע לנאשם על זכותו לערער תוך 45 ימים לבית המשפט העליון. </w:t>
      </w:r>
    </w:p>
    <w:p w14:paraId="7747FAC8" w14:textId="77777777" w:rsidR="00042548" w:rsidRDefault="00042548">
      <w:pPr>
        <w:rPr>
          <w:rtl/>
        </w:rPr>
      </w:pPr>
    </w:p>
    <w:p w14:paraId="1F6CC863" w14:textId="77777777" w:rsidR="00042548" w:rsidRDefault="00042548">
      <w:pPr>
        <w:rPr>
          <w:rtl/>
        </w:rPr>
      </w:pPr>
    </w:p>
    <w:p w14:paraId="2B505003" w14:textId="77777777" w:rsidR="00042548" w:rsidRDefault="00042548">
      <w:pPr>
        <w:rPr>
          <w:rtl/>
        </w:rPr>
      </w:pPr>
    </w:p>
    <w:p w14:paraId="431A58F5" w14:textId="77777777" w:rsidR="00042548" w:rsidRDefault="00034EC2">
      <w:pPr>
        <w:jc w:val="center"/>
        <w:rPr>
          <w:rFonts w:ascii="Arial" w:hAnsi="Arial" w:cs="FrankRuehl"/>
          <w:sz w:val="28"/>
          <w:szCs w:val="28"/>
          <w:rtl/>
        </w:rPr>
      </w:pPr>
      <w:r>
        <w:rPr>
          <w:rFonts w:hint="cs"/>
          <w:rtl/>
        </w:rPr>
        <w:t xml:space="preserve">  </w:t>
      </w:r>
      <w:r>
        <w:rPr>
          <w:rFonts w:hint="cs"/>
          <w:rtl/>
        </w:rPr>
        <w:tab/>
      </w:r>
    </w:p>
    <w:p w14:paraId="64D38EFC" w14:textId="77777777" w:rsidR="00042548" w:rsidRDefault="00034EC2">
      <w:pPr>
        <w:jc w:val="center"/>
        <w:rPr>
          <w:rtl/>
        </w:rPr>
      </w:pPr>
      <w:r w:rsidRPr="00034EC2">
        <w:rPr>
          <w:b/>
          <w:bCs/>
          <w:color w:val="FFFFFF"/>
          <w:sz w:val="2"/>
          <w:szCs w:val="2"/>
          <w:rtl/>
        </w:rPr>
        <w:t>5129371</w:t>
      </w:r>
      <w:r>
        <w:rPr>
          <w:b/>
          <w:bCs/>
          <w:rtl/>
        </w:rPr>
        <w:t xml:space="preserve">ניתנה והודעה היום ו' אלול תשע"ד, 01/09/2014 במעמד הנוכחים. </w:t>
      </w:r>
    </w:p>
    <w:tbl>
      <w:tblPr>
        <w:tblpPr w:leftFromText="180" w:rightFromText="180" w:vertAnchor="text" w:horzAnchor="page" w:tblpX="1393" w:tblpY="1852"/>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042548" w14:paraId="09B15873" w14:textId="77777777">
        <w:trPr>
          <w:trHeight w:val="316"/>
        </w:trPr>
        <w:tc>
          <w:tcPr>
            <w:tcW w:w="3936" w:type="dxa"/>
            <w:tcBorders>
              <w:top w:val="nil"/>
              <w:left w:val="nil"/>
              <w:bottom w:val="single" w:sz="4" w:space="0" w:color="auto"/>
              <w:right w:val="nil"/>
            </w:tcBorders>
          </w:tcPr>
          <w:p w14:paraId="23214D8A" w14:textId="77777777" w:rsidR="00042548" w:rsidRPr="00034EC2" w:rsidRDefault="00034EC2">
            <w:pPr>
              <w:jc w:val="center"/>
              <w:rPr>
                <w:color w:val="FFFFFF"/>
                <w:sz w:val="2"/>
                <w:szCs w:val="2"/>
                <w:rtl/>
              </w:rPr>
            </w:pPr>
            <w:r w:rsidRPr="00034EC2">
              <w:rPr>
                <w:color w:val="FFFFFF"/>
                <w:sz w:val="2"/>
                <w:szCs w:val="2"/>
                <w:rtl/>
              </w:rPr>
              <w:t>54678313</w:t>
            </w:r>
          </w:p>
          <w:p w14:paraId="4FA86180" w14:textId="77777777" w:rsidR="00042548" w:rsidRDefault="00042548">
            <w:pPr>
              <w:jc w:val="center"/>
            </w:pPr>
          </w:p>
        </w:tc>
      </w:tr>
      <w:tr w:rsidR="00042548" w14:paraId="1941B34E" w14:textId="77777777">
        <w:trPr>
          <w:trHeight w:val="361"/>
        </w:trPr>
        <w:tc>
          <w:tcPr>
            <w:tcW w:w="3936" w:type="dxa"/>
            <w:tcBorders>
              <w:top w:val="single" w:sz="4" w:space="0" w:color="auto"/>
              <w:left w:val="nil"/>
              <w:bottom w:val="nil"/>
              <w:right w:val="nil"/>
            </w:tcBorders>
          </w:tcPr>
          <w:p w14:paraId="739AEB4C" w14:textId="77777777" w:rsidR="00042548" w:rsidRDefault="00034EC2">
            <w:pPr>
              <w:jc w:val="center"/>
              <w:rPr>
                <w:b/>
                <w:bCs/>
              </w:rPr>
            </w:pPr>
            <w:r>
              <w:rPr>
                <w:rFonts w:hint="cs"/>
                <w:b/>
                <w:bCs/>
                <w:rtl/>
              </w:rPr>
              <w:t xml:space="preserve">יהודית אמסטרדם , שופטת </w:t>
            </w:r>
          </w:p>
        </w:tc>
      </w:tr>
    </w:tbl>
    <w:p w14:paraId="08887202" w14:textId="77777777" w:rsidR="00042548" w:rsidRDefault="00042548">
      <w:pPr>
        <w:jc w:val="right"/>
        <w:rPr>
          <w:rFonts w:ascii="David" w:hAnsi="David"/>
          <w:rtl/>
        </w:rPr>
      </w:pPr>
    </w:p>
    <w:p w14:paraId="758A72D1" w14:textId="77777777" w:rsidR="00042548" w:rsidRDefault="00042548">
      <w:pPr>
        <w:jc w:val="center"/>
        <w:rPr>
          <w:rFonts w:ascii="Arial" w:hAnsi="Arial" w:cs="FrankRuehl"/>
          <w:sz w:val="28"/>
          <w:szCs w:val="28"/>
          <w:rtl/>
        </w:rPr>
      </w:pPr>
    </w:p>
    <w:p w14:paraId="5B63AFB0" w14:textId="77777777" w:rsidR="00042548" w:rsidRDefault="00042548">
      <w:pPr>
        <w:rPr>
          <w:rFonts w:cs="FrankRuehl"/>
          <w:sz w:val="28"/>
          <w:szCs w:val="28"/>
          <w:rtl/>
        </w:rPr>
      </w:pPr>
    </w:p>
    <w:p w14:paraId="1A57E535" w14:textId="77777777" w:rsidR="00042548" w:rsidRDefault="00042548">
      <w:pPr>
        <w:pStyle w:val="a3"/>
        <w:jc w:val="center"/>
        <w:rPr>
          <w:rtl/>
        </w:rPr>
      </w:pPr>
    </w:p>
    <w:p w14:paraId="3900D5CE" w14:textId="77777777" w:rsidR="00034EC2" w:rsidRPr="003E7D90" w:rsidRDefault="003E7D90" w:rsidP="00034EC2">
      <w:pPr>
        <w:keepNext/>
        <w:rPr>
          <w:rFonts w:ascii="David" w:hAnsi="David"/>
          <w:color w:val="FFFFFF"/>
          <w:sz w:val="2"/>
          <w:szCs w:val="2"/>
          <w:rtl/>
        </w:rPr>
      </w:pPr>
      <w:r w:rsidRPr="003E7D90">
        <w:rPr>
          <w:rFonts w:ascii="David" w:hAnsi="David"/>
          <w:color w:val="FFFFFF"/>
          <w:sz w:val="2"/>
          <w:szCs w:val="2"/>
          <w:rtl/>
        </w:rPr>
        <w:t>5129371</w:t>
      </w:r>
    </w:p>
    <w:p w14:paraId="70171879" w14:textId="77777777" w:rsidR="00034EC2" w:rsidRDefault="00034EC2" w:rsidP="00034EC2">
      <w:r w:rsidRPr="00034EC2">
        <w:rPr>
          <w:color w:val="000000"/>
          <w:rtl/>
        </w:rPr>
        <w:t>נוסח מסמך זה כפוף לשינויי ניסוח ועריכה</w:t>
      </w:r>
    </w:p>
    <w:p w14:paraId="4112D597" w14:textId="77777777" w:rsidR="00034EC2" w:rsidRDefault="00034EC2" w:rsidP="00034EC2">
      <w:pPr>
        <w:rPr>
          <w:rtl/>
        </w:rPr>
      </w:pPr>
    </w:p>
    <w:p w14:paraId="0A98D09C" w14:textId="77777777" w:rsidR="00034EC2" w:rsidRDefault="00034EC2" w:rsidP="00034EC2">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2387A07A" w14:textId="77777777" w:rsidR="003E7D90" w:rsidRPr="003E7D90" w:rsidRDefault="003E7D90" w:rsidP="003E7D90">
      <w:pPr>
        <w:keepNext/>
        <w:rPr>
          <w:rFonts w:ascii="David" w:hAnsi="David"/>
          <w:color w:val="000000"/>
          <w:sz w:val="22"/>
          <w:szCs w:val="22"/>
          <w:rtl/>
        </w:rPr>
      </w:pPr>
    </w:p>
    <w:p w14:paraId="25243DD1" w14:textId="77777777" w:rsidR="003E7D90" w:rsidRPr="003E7D90" w:rsidRDefault="003E7D90" w:rsidP="003E7D90">
      <w:pPr>
        <w:keepNext/>
        <w:rPr>
          <w:rFonts w:ascii="David" w:hAnsi="David"/>
          <w:color w:val="000000"/>
          <w:sz w:val="22"/>
          <w:szCs w:val="22"/>
          <w:rtl/>
        </w:rPr>
      </w:pPr>
      <w:r w:rsidRPr="003E7D90">
        <w:rPr>
          <w:rFonts w:ascii="David" w:hAnsi="David"/>
          <w:color w:val="000000"/>
          <w:sz w:val="22"/>
          <w:szCs w:val="22"/>
          <w:rtl/>
        </w:rPr>
        <w:t>יהודית אמסטרדם 54678313-/</w:t>
      </w:r>
    </w:p>
    <w:sectPr w:rsidR="003E7D90" w:rsidRPr="003E7D90" w:rsidSect="003E7D90">
      <w:headerReference w:type="even" r:id="rId22"/>
      <w:headerReference w:type="default" r:id="rId23"/>
      <w:footerReference w:type="even" r:id="rId24"/>
      <w:footerReference w:type="default" r:id="rId25"/>
      <w:pgSz w:w="11907" w:h="16840" w:code="9"/>
      <w:pgMar w:top="1701" w:right="1701" w:bottom="2552" w:left="226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AFF62" w14:textId="77777777" w:rsidR="00F47E72" w:rsidRPr="009F30B3" w:rsidRDefault="00F47E72">
      <w:pPr>
        <w:rPr>
          <w:rFonts w:cs="Arial"/>
          <w:szCs w:val="20"/>
        </w:rPr>
      </w:pPr>
      <w:r>
        <w:separator/>
      </w:r>
    </w:p>
  </w:endnote>
  <w:endnote w:type="continuationSeparator" w:id="0">
    <w:p w14:paraId="22E70237" w14:textId="77777777" w:rsidR="00F47E72" w:rsidRPr="009F30B3" w:rsidRDefault="00F47E7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F0AC7" w14:textId="77777777" w:rsidR="003E7D90" w:rsidRDefault="003E7D90" w:rsidP="003E7D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4D7E15" w14:textId="77777777" w:rsidR="00042548" w:rsidRPr="003E7D90" w:rsidRDefault="003E7D90" w:rsidP="003E7D90">
    <w:pPr>
      <w:pStyle w:val="a5"/>
      <w:pBdr>
        <w:top w:val="single" w:sz="4" w:space="1" w:color="auto"/>
        <w:between w:val="single" w:sz="4" w:space="0" w:color="auto"/>
      </w:pBdr>
      <w:spacing w:after="60"/>
      <w:jc w:val="center"/>
      <w:rPr>
        <w:rFonts w:ascii="FrankRuehl" w:hAnsi="FrankRuehl" w:cs="FrankRuehl"/>
        <w:color w:val="000000"/>
      </w:rPr>
    </w:pPr>
    <w:r w:rsidRPr="003E7D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F998A" w14:textId="77777777" w:rsidR="003E7D90" w:rsidRDefault="003E7D90" w:rsidP="003E7D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09D9">
      <w:rPr>
        <w:rFonts w:ascii="FrankRuehl" w:hAnsi="FrankRuehl" w:cs="FrankRuehl"/>
        <w:noProof/>
        <w:rtl/>
      </w:rPr>
      <w:t>1</w:t>
    </w:r>
    <w:r>
      <w:rPr>
        <w:rFonts w:ascii="FrankRuehl" w:hAnsi="FrankRuehl" w:cs="FrankRuehl"/>
        <w:rtl/>
      </w:rPr>
      <w:fldChar w:fldCharType="end"/>
    </w:r>
  </w:p>
  <w:p w14:paraId="7ED21DCB" w14:textId="77777777" w:rsidR="00042548" w:rsidRPr="003E7D90" w:rsidRDefault="003E7D90" w:rsidP="003E7D90">
    <w:pPr>
      <w:pStyle w:val="a5"/>
      <w:pBdr>
        <w:top w:val="single" w:sz="4" w:space="1" w:color="auto"/>
        <w:between w:val="single" w:sz="4" w:space="0" w:color="auto"/>
      </w:pBdr>
      <w:spacing w:after="60"/>
      <w:jc w:val="center"/>
      <w:rPr>
        <w:rFonts w:ascii="FrankRuehl" w:hAnsi="FrankRuehl" w:cs="FrankRuehl"/>
        <w:color w:val="000000"/>
      </w:rPr>
    </w:pPr>
    <w:r w:rsidRPr="003E7D90">
      <w:rPr>
        <w:rFonts w:ascii="FrankRuehl" w:hAnsi="FrankRuehl" w:cs="FrankRuehl"/>
        <w:color w:val="000000"/>
      </w:rPr>
      <w:pict w14:anchorId="286FA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7C667" w14:textId="77777777" w:rsidR="00F47E72" w:rsidRPr="009F30B3" w:rsidRDefault="00F47E72">
      <w:pPr>
        <w:rPr>
          <w:rFonts w:cs="Arial"/>
          <w:szCs w:val="20"/>
        </w:rPr>
      </w:pPr>
      <w:r>
        <w:separator/>
      </w:r>
    </w:p>
  </w:footnote>
  <w:footnote w:type="continuationSeparator" w:id="0">
    <w:p w14:paraId="3ABEE5B7" w14:textId="77777777" w:rsidR="00F47E72" w:rsidRPr="009F30B3" w:rsidRDefault="00F47E7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99B5F" w14:textId="77777777" w:rsidR="00034EC2" w:rsidRPr="003E7D90" w:rsidRDefault="003E7D90" w:rsidP="003E7D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39787-11-13</w:t>
    </w:r>
    <w:r>
      <w:rPr>
        <w:rFonts w:ascii="David" w:hAnsi="David"/>
        <w:color w:val="000000"/>
        <w:sz w:val="22"/>
        <w:szCs w:val="22"/>
        <w:rtl/>
      </w:rPr>
      <w:tab/>
      <w:t xml:space="preserve"> מדינת ישראל נ' ראד סקחפי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DA971" w14:textId="77777777" w:rsidR="00034EC2" w:rsidRPr="003E7D90" w:rsidRDefault="003E7D90" w:rsidP="003E7D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39787-11-13</w:t>
    </w:r>
    <w:r>
      <w:rPr>
        <w:rFonts w:ascii="David" w:hAnsi="David"/>
        <w:color w:val="000000"/>
        <w:sz w:val="22"/>
        <w:szCs w:val="22"/>
        <w:rtl/>
      </w:rPr>
      <w:tab/>
      <w:t xml:space="preserve"> מדינת ישראל נ' ראד סקחפי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43E4F"/>
    <w:multiLevelType w:val="hybridMultilevel"/>
    <w:tmpl w:val="584A7254"/>
    <w:lvl w:ilvl="0" w:tplc="705AB758">
      <w:start w:val="1"/>
      <w:numFmt w:val="hebrew1"/>
      <w:lvlText w:val="%1."/>
      <w:lvlJc w:val="left"/>
      <w:pPr>
        <w:ind w:left="2520" w:hanging="360"/>
      </w:pPr>
      <w:rPr>
        <w:rFonts w:cs="David" w:hint="default"/>
        <w:b w:val="0"/>
        <w:bCs w:val="0"/>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num w:numId="1" w16cid:durableId="194950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2548"/>
    <w:rsid w:val="00034EC2"/>
    <w:rsid w:val="00042548"/>
    <w:rsid w:val="003E7D90"/>
    <w:rsid w:val="008109D9"/>
    <w:rsid w:val="00AD7563"/>
    <w:rsid w:val="00E250BA"/>
    <w:rsid w:val="00F47E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16D3B3"/>
  <w15:chartTrackingRefBased/>
  <w15:docId w15:val="{29B91D08-C490-4EF5-84A2-C8FDD0CC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254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42548"/>
    <w:pPr>
      <w:tabs>
        <w:tab w:val="center" w:pos="4153"/>
        <w:tab w:val="right" w:pos="8306"/>
      </w:tabs>
    </w:pPr>
  </w:style>
  <w:style w:type="paragraph" w:styleId="a5">
    <w:name w:val="footer"/>
    <w:basedOn w:val="a"/>
    <w:rsid w:val="00042548"/>
    <w:pPr>
      <w:tabs>
        <w:tab w:val="center" w:pos="4153"/>
        <w:tab w:val="right" w:pos="8306"/>
      </w:tabs>
    </w:pPr>
  </w:style>
  <w:style w:type="character" w:styleId="a6">
    <w:name w:val="page number"/>
    <w:basedOn w:val="a0"/>
    <w:rsid w:val="00042548"/>
  </w:style>
  <w:style w:type="character" w:customStyle="1" w:styleId="a4">
    <w:name w:val="כותרת עליונה תו"/>
    <w:basedOn w:val="a0"/>
    <w:link w:val="a3"/>
    <w:rsid w:val="00042548"/>
    <w:rPr>
      <w:rFonts w:cs="David"/>
      <w:sz w:val="24"/>
      <w:szCs w:val="24"/>
      <w:lang w:val="en-US" w:eastAsia="en-US" w:bidi="he-IL"/>
    </w:rPr>
  </w:style>
  <w:style w:type="character" w:customStyle="1" w:styleId="TimesNewRomanTimesNewRoman">
    <w:name w:val="סגנון (לטיני) Times New Roman (עברית ושפות אחרות) Times New Roman..."/>
    <w:basedOn w:val="a0"/>
    <w:rsid w:val="00042548"/>
    <w:rPr>
      <w:rFonts w:ascii="Times New Roman" w:hAnsi="Times New Roman" w:cs="David" w:hint="default"/>
      <w:b/>
      <w:bCs/>
      <w:sz w:val="26"/>
      <w:szCs w:val="26"/>
    </w:rPr>
  </w:style>
  <w:style w:type="character" w:styleId="Hyperlink">
    <w:name w:val="Hyperlink"/>
    <w:basedOn w:val="a0"/>
    <w:rsid w:val="00034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798017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1702361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569233"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35632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inks/psika/?link=&#1506;&#1508;%201958/98"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1159</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6943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3604595</vt:i4>
      </vt:variant>
      <vt:variant>
        <vt:i4>36</vt:i4>
      </vt:variant>
      <vt:variant>
        <vt:i4>0</vt:i4>
      </vt:variant>
      <vt:variant>
        <vt:i4>5</vt:i4>
      </vt:variant>
      <vt:variant>
        <vt:lpwstr>http://www.nevo.co.il/case/5356324</vt:lpwstr>
      </vt:variant>
      <vt:variant>
        <vt:lpwstr/>
      </vt:variant>
      <vt:variant>
        <vt:i4>4128890</vt:i4>
      </vt:variant>
      <vt:variant>
        <vt:i4>33</vt:i4>
      </vt:variant>
      <vt:variant>
        <vt:i4>0</vt:i4>
      </vt:variant>
      <vt:variant>
        <vt:i4>5</vt:i4>
      </vt:variant>
      <vt:variant>
        <vt:lpwstr>http://www.nevo.co.il/case/7980171</vt:lpwstr>
      </vt:variant>
      <vt:variant>
        <vt:lpwstr/>
      </vt:variant>
      <vt:variant>
        <vt:i4>3342455</vt:i4>
      </vt:variant>
      <vt:variant>
        <vt:i4>30</vt:i4>
      </vt:variant>
      <vt:variant>
        <vt:i4>0</vt:i4>
      </vt:variant>
      <vt:variant>
        <vt:i4>5</vt:i4>
      </vt:variant>
      <vt:variant>
        <vt:lpwstr>http://www.nevo.co.il/case/17023618</vt:lpwstr>
      </vt:variant>
      <vt:variant>
        <vt:lpwstr/>
      </vt:variant>
      <vt:variant>
        <vt:i4>3276923</vt:i4>
      </vt:variant>
      <vt:variant>
        <vt:i4>27</vt:i4>
      </vt:variant>
      <vt:variant>
        <vt:i4>0</vt:i4>
      </vt:variant>
      <vt:variant>
        <vt:i4>5</vt:i4>
      </vt:variant>
      <vt:variant>
        <vt:lpwstr>http://www.nevo.co.il/case/5569233</vt:lpwstr>
      </vt:variant>
      <vt:variant>
        <vt:lpwstr/>
      </vt:variant>
      <vt:variant>
        <vt:i4>7995492</vt:i4>
      </vt:variant>
      <vt:variant>
        <vt:i4>24</vt:i4>
      </vt:variant>
      <vt:variant>
        <vt:i4>0</vt:i4>
      </vt:variant>
      <vt:variant>
        <vt:i4>5</vt:i4>
      </vt:variant>
      <vt:variant>
        <vt:lpwstr>http://www.nevo.co.il/law/70301</vt:lpwstr>
      </vt:variant>
      <vt:variant>
        <vt:lpwstr/>
      </vt:variant>
      <vt:variant>
        <vt:i4>98960821</vt:i4>
      </vt:variant>
      <vt:variant>
        <vt:i4>21</vt:i4>
      </vt:variant>
      <vt:variant>
        <vt:i4>0</vt:i4>
      </vt:variant>
      <vt:variant>
        <vt:i4>5</vt:i4>
      </vt:variant>
      <vt:variant>
        <vt:lpwstr>http://www.nevo.co.il/links/psika/?link=עפ 1958/98</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2025-04-22T20:31:00Z</dcterms:created>
  <dcterms:modified xsi:type="dcterms:W3CDTF">2025-04-22T20:31:00Z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39787</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ראד סקחפי</vt:lpwstr>
  </property>
  <property fmtid="{D5CDD505-2E9C-101B-9397-08002B2CF9AE}" pid="10" name="LAWYER">
    <vt:lpwstr>איתי נעמן;שאדי כבהה</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20140901</vt:lpwstr>
  </property>
  <property fmtid="{D5CDD505-2E9C-101B-9397-08002B2CF9AE}" pid="14" name="TYPE_N_DATE">
    <vt:lpwstr>39020140901</vt:lpwstr>
  </property>
  <property fmtid="{D5CDD505-2E9C-101B-9397-08002B2CF9AE}" pid="15" name="CASESLISTTMP1">
    <vt:lpwstr>5569233;17023618;7980171;5356324</vt:lpwstr>
  </property>
  <property fmtid="{D5CDD505-2E9C-101B-9397-08002B2CF9AE}" pid="16" name="CASENOTES1">
    <vt:lpwstr>ProcID=133;209&amp;PartA=1958&amp;PartC=98</vt:lpwstr>
  </property>
  <property fmtid="{D5CDD505-2E9C-101B-9397-08002B2CF9AE}" pid="17" name="WORDNUMPAGES">
    <vt:lpwstr>5</vt:lpwstr>
  </property>
  <property fmtid="{D5CDD505-2E9C-101B-9397-08002B2CF9AE}" pid="18" name="TYPE_ABS_DATE">
    <vt:lpwstr>390020140901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vt:lpwstr>
  </property>
</Properties>
</file>