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34A1E" w:rsidRPr="007A4059" w14:paraId="57697D8E" w14:textId="77777777" w:rsidTr="0064163C">
        <w:trPr>
          <w:trHeight w:hRule="exact" w:val="418"/>
          <w:jc w:val="center"/>
        </w:trPr>
        <w:tc>
          <w:tcPr>
            <w:tcW w:w="8721" w:type="dxa"/>
            <w:gridSpan w:val="2"/>
          </w:tcPr>
          <w:p w14:paraId="22093CAD" w14:textId="77777777" w:rsidR="00034A1E" w:rsidRPr="007A4059" w:rsidRDefault="00034A1E" w:rsidP="00960AFB">
            <w:pPr>
              <w:pStyle w:val="a3"/>
              <w:jc w:val="center"/>
              <w:rPr>
                <w:rFonts w:ascii="Tahoma" w:hAnsi="Tahoma" w:cs="Tahoma"/>
                <w:color w:val="000080"/>
                <w:rtl/>
              </w:rPr>
            </w:pPr>
            <w:bookmarkStart w:id="0" w:name="LastJudge"/>
            <w:r w:rsidRPr="007A4059">
              <w:rPr>
                <w:rFonts w:ascii="Tahoma" w:hAnsi="Tahoma" w:cs="Tahoma"/>
                <w:b/>
                <w:bCs/>
                <w:color w:val="000080"/>
                <w:rtl/>
              </w:rPr>
              <w:t>בית המשפט המחוזי בחיפה</w:t>
            </w:r>
          </w:p>
        </w:tc>
      </w:tr>
      <w:tr w:rsidR="00034A1E" w:rsidRPr="007A4059" w14:paraId="585CA254" w14:textId="77777777" w:rsidTr="0064163C">
        <w:trPr>
          <w:trHeight w:val="337"/>
          <w:jc w:val="center"/>
        </w:trPr>
        <w:tc>
          <w:tcPr>
            <w:tcW w:w="5059" w:type="dxa"/>
          </w:tcPr>
          <w:p w14:paraId="0502A015" w14:textId="77777777" w:rsidR="00034A1E" w:rsidRPr="007A4059" w:rsidRDefault="00034A1E" w:rsidP="00960AFB">
            <w:pPr>
              <w:rPr>
                <w:rFonts w:cs="FrankRuehl"/>
                <w:sz w:val="28"/>
                <w:szCs w:val="28"/>
                <w:rtl/>
              </w:rPr>
            </w:pPr>
            <w:r w:rsidRPr="007A4059">
              <w:rPr>
                <w:rFonts w:cs="FrankRuehl"/>
                <w:sz w:val="28"/>
                <w:szCs w:val="28"/>
                <w:rtl/>
              </w:rPr>
              <w:t>ת"פ</w:t>
            </w:r>
            <w:r w:rsidRPr="007A4059">
              <w:rPr>
                <w:rFonts w:cs="FrankRuehl" w:hint="cs"/>
                <w:sz w:val="28"/>
                <w:szCs w:val="28"/>
                <w:rtl/>
              </w:rPr>
              <w:t xml:space="preserve"> </w:t>
            </w:r>
            <w:r w:rsidRPr="007A4059">
              <w:rPr>
                <w:rFonts w:cs="FrankRuehl"/>
                <w:sz w:val="28"/>
                <w:szCs w:val="28"/>
                <w:rtl/>
              </w:rPr>
              <w:t>22830-12-17</w:t>
            </w:r>
            <w:r w:rsidRPr="007A4059">
              <w:rPr>
                <w:rFonts w:cs="FrankRuehl" w:hint="cs"/>
                <w:sz w:val="28"/>
                <w:szCs w:val="28"/>
                <w:rtl/>
              </w:rPr>
              <w:t xml:space="preserve"> </w:t>
            </w:r>
            <w:r w:rsidRPr="007A4059">
              <w:rPr>
                <w:rFonts w:cs="FrankRuehl"/>
                <w:sz w:val="28"/>
                <w:szCs w:val="28"/>
                <w:rtl/>
              </w:rPr>
              <w:t>מדינת ישראל נ' ח'טאר(עציר)</w:t>
            </w:r>
          </w:p>
          <w:p w14:paraId="50C403E5" w14:textId="77777777" w:rsidR="00034A1E" w:rsidRPr="007A4059" w:rsidRDefault="00034A1E" w:rsidP="00960AFB">
            <w:pPr>
              <w:pStyle w:val="a3"/>
              <w:rPr>
                <w:rFonts w:cs="FrankRuehl"/>
                <w:sz w:val="28"/>
                <w:szCs w:val="28"/>
                <w:rtl/>
              </w:rPr>
            </w:pPr>
          </w:p>
        </w:tc>
        <w:tc>
          <w:tcPr>
            <w:tcW w:w="3662" w:type="dxa"/>
          </w:tcPr>
          <w:p w14:paraId="0AD63FDC" w14:textId="77777777" w:rsidR="00034A1E" w:rsidRPr="007A4059" w:rsidRDefault="00034A1E" w:rsidP="00960AFB">
            <w:pPr>
              <w:pStyle w:val="a3"/>
              <w:jc w:val="right"/>
              <w:rPr>
                <w:rFonts w:cs="FrankRuehl"/>
                <w:sz w:val="28"/>
                <w:szCs w:val="28"/>
                <w:rtl/>
              </w:rPr>
            </w:pPr>
          </w:p>
        </w:tc>
      </w:tr>
    </w:tbl>
    <w:p w14:paraId="74CC4E53" w14:textId="77777777" w:rsidR="00034A1E" w:rsidRPr="007A4059" w:rsidRDefault="00034A1E" w:rsidP="00034A1E">
      <w:pPr>
        <w:pStyle w:val="a3"/>
        <w:rPr>
          <w:rtl/>
        </w:rPr>
      </w:pPr>
      <w:r w:rsidRPr="007A4059">
        <w:rPr>
          <w:rFonts w:hint="cs"/>
          <w:rtl/>
        </w:rPr>
        <w:t xml:space="preserve"> </w:t>
      </w:r>
    </w:p>
    <w:p w14:paraId="5CE5AFE0" w14:textId="77777777" w:rsidR="00034A1E" w:rsidRPr="007A4059" w:rsidRDefault="00034A1E" w:rsidP="00034A1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34A1E" w:rsidRPr="007A4059" w14:paraId="13F38E6B" w14:textId="77777777" w:rsidTr="00034A1E">
        <w:trPr>
          <w:trHeight w:val="295"/>
          <w:jc w:val="center"/>
        </w:trPr>
        <w:tc>
          <w:tcPr>
            <w:tcW w:w="923" w:type="dxa"/>
            <w:tcBorders>
              <w:top w:val="nil"/>
              <w:left w:val="nil"/>
              <w:bottom w:val="nil"/>
              <w:right w:val="nil"/>
            </w:tcBorders>
            <w:shd w:val="clear" w:color="auto" w:fill="auto"/>
          </w:tcPr>
          <w:p w14:paraId="7299099A" w14:textId="77777777" w:rsidR="00034A1E" w:rsidRPr="007A4059" w:rsidRDefault="00034A1E" w:rsidP="00034A1E">
            <w:pPr>
              <w:jc w:val="both"/>
              <w:rPr>
                <w:rFonts w:ascii="Arial" w:hAnsi="Arial" w:cs="FrankRuehl"/>
                <w:sz w:val="28"/>
                <w:szCs w:val="28"/>
              </w:rPr>
            </w:pPr>
            <w:r w:rsidRPr="007A4059">
              <w:rPr>
                <w:rFonts w:ascii="Arial" w:hAnsi="Arial" w:cs="FrankRuehl" w:hint="cs"/>
                <w:sz w:val="28"/>
                <w:szCs w:val="28"/>
                <w:rtl/>
              </w:rPr>
              <w:t>ב</w:t>
            </w:r>
            <w:r w:rsidRPr="007A405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41241FE" w14:textId="77777777" w:rsidR="00034A1E" w:rsidRPr="007A4059" w:rsidRDefault="00034A1E" w:rsidP="00960AFB">
            <w:pPr>
              <w:rPr>
                <w:rFonts w:ascii="Arial" w:hAnsi="Arial"/>
                <w:b/>
                <w:bCs/>
                <w:rtl/>
              </w:rPr>
            </w:pPr>
            <w:r w:rsidRPr="007A4059">
              <w:rPr>
                <w:rFonts w:ascii="Arial" w:hAnsi="Arial" w:hint="cs"/>
                <w:b/>
                <w:bCs/>
                <w:rtl/>
              </w:rPr>
              <w:t>כבוד ה</w:t>
            </w:r>
            <w:r w:rsidRPr="007A4059">
              <w:rPr>
                <w:rFonts w:ascii="Arial" w:hAnsi="Arial"/>
                <w:b/>
                <w:bCs/>
                <w:rtl/>
              </w:rPr>
              <w:t>שופט</w:t>
            </w:r>
            <w:r w:rsidRPr="007A4059">
              <w:rPr>
                <w:rFonts w:ascii="Arial" w:hAnsi="Arial" w:hint="cs"/>
                <w:b/>
                <w:bCs/>
                <w:rtl/>
              </w:rPr>
              <w:t xml:space="preserve">  </w:t>
            </w:r>
            <w:r w:rsidRPr="007A4059">
              <w:rPr>
                <w:rFonts w:ascii="Arial" w:hAnsi="Arial"/>
                <w:b/>
                <w:bCs/>
                <w:rtl/>
              </w:rPr>
              <w:t>יחיאל ליפשיץ</w:t>
            </w:r>
          </w:p>
          <w:p w14:paraId="7B7AA096" w14:textId="77777777" w:rsidR="00034A1E" w:rsidRPr="007A4059" w:rsidRDefault="00034A1E" w:rsidP="00960AFB">
            <w:pPr>
              <w:rPr>
                <w:rtl/>
              </w:rPr>
            </w:pPr>
          </w:p>
          <w:p w14:paraId="2A6F8950" w14:textId="77777777" w:rsidR="00034A1E" w:rsidRPr="007A4059" w:rsidRDefault="00034A1E" w:rsidP="00034A1E">
            <w:pPr>
              <w:jc w:val="both"/>
              <w:rPr>
                <w:rFonts w:ascii="Arial" w:hAnsi="Arial" w:cs="FrankRuehl"/>
                <w:sz w:val="28"/>
                <w:szCs w:val="28"/>
              </w:rPr>
            </w:pPr>
          </w:p>
        </w:tc>
      </w:tr>
      <w:tr w:rsidR="00034A1E" w:rsidRPr="007A4059" w14:paraId="5D392FDF" w14:textId="77777777" w:rsidTr="00034A1E">
        <w:trPr>
          <w:trHeight w:val="355"/>
          <w:jc w:val="center"/>
        </w:trPr>
        <w:tc>
          <w:tcPr>
            <w:tcW w:w="923" w:type="dxa"/>
            <w:tcBorders>
              <w:top w:val="nil"/>
              <w:left w:val="nil"/>
              <w:bottom w:val="nil"/>
              <w:right w:val="nil"/>
            </w:tcBorders>
            <w:shd w:val="clear" w:color="auto" w:fill="auto"/>
          </w:tcPr>
          <w:p w14:paraId="01AB55DF" w14:textId="77777777" w:rsidR="00034A1E" w:rsidRPr="007A4059" w:rsidRDefault="00034A1E" w:rsidP="00034A1E">
            <w:pPr>
              <w:jc w:val="both"/>
              <w:rPr>
                <w:rFonts w:ascii="Arial" w:hAnsi="Arial" w:cs="FrankRuehl"/>
                <w:sz w:val="28"/>
                <w:szCs w:val="28"/>
              </w:rPr>
            </w:pPr>
            <w:bookmarkStart w:id="1" w:name="FirstAppellant"/>
            <w:r w:rsidRPr="007A405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50A0BED" w14:textId="77777777" w:rsidR="00034A1E" w:rsidRPr="007A4059" w:rsidRDefault="00034A1E" w:rsidP="00960AFB">
            <w:r w:rsidRPr="007A4059">
              <w:rPr>
                <w:rFonts w:ascii="Arial" w:hAnsi="Arial" w:cs="FrankRuehl"/>
                <w:sz w:val="28"/>
                <w:szCs w:val="28"/>
                <w:rtl/>
              </w:rPr>
              <w:t>מדינת ישראל</w:t>
            </w:r>
            <w:r w:rsidRPr="007A4059">
              <w:rPr>
                <w:rFonts w:ascii="Arial" w:hAnsi="Arial" w:cs="FrankRuehl"/>
                <w:sz w:val="28"/>
                <w:szCs w:val="28"/>
                <w:rtl/>
              </w:rPr>
              <w:br/>
            </w:r>
            <w:r w:rsidRPr="007A4059">
              <w:rPr>
                <w:rFonts w:hint="cs"/>
                <w:rtl/>
              </w:rPr>
              <w:t>באמצעות פרקליטות מחוז חיפה - פלילי</w:t>
            </w:r>
          </w:p>
        </w:tc>
        <w:tc>
          <w:tcPr>
            <w:tcW w:w="3771" w:type="dxa"/>
            <w:tcBorders>
              <w:top w:val="nil"/>
              <w:left w:val="nil"/>
              <w:bottom w:val="nil"/>
              <w:right w:val="nil"/>
            </w:tcBorders>
            <w:shd w:val="clear" w:color="auto" w:fill="auto"/>
          </w:tcPr>
          <w:p w14:paraId="0D785A9F" w14:textId="77777777" w:rsidR="00034A1E" w:rsidRPr="007A4059" w:rsidRDefault="00034A1E" w:rsidP="00034A1E">
            <w:pPr>
              <w:jc w:val="both"/>
              <w:rPr>
                <w:rFonts w:ascii="Arial" w:hAnsi="Arial" w:cs="FrankRuehl"/>
                <w:sz w:val="28"/>
                <w:szCs w:val="28"/>
              </w:rPr>
            </w:pPr>
          </w:p>
        </w:tc>
      </w:tr>
      <w:bookmarkEnd w:id="1"/>
      <w:tr w:rsidR="00034A1E" w:rsidRPr="007A4059" w14:paraId="03AA6B61" w14:textId="77777777" w:rsidTr="00034A1E">
        <w:trPr>
          <w:trHeight w:val="355"/>
          <w:jc w:val="center"/>
        </w:trPr>
        <w:tc>
          <w:tcPr>
            <w:tcW w:w="923" w:type="dxa"/>
            <w:tcBorders>
              <w:top w:val="nil"/>
              <w:left w:val="nil"/>
              <w:bottom w:val="nil"/>
              <w:right w:val="nil"/>
            </w:tcBorders>
            <w:shd w:val="clear" w:color="auto" w:fill="auto"/>
          </w:tcPr>
          <w:p w14:paraId="75EE5AFF" w14:textId="77777777" w:rsidR="00034A1E" w:rsidRPr="007A4059" w:rsidRDefault="00034A1E" w:rsidP="00034A1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425D26F" w14:textId="77777777" w:rsidR="00034A1E" w:rsidRPr="007A4059" w:rsidRDefault="00034A1E" w:rsidP="00034A1E">
            <w:pPr>
              <w:jc w:val="both"/>
              <w:rPr>
                <w:rtl/>
              </w:rPr>
            </w:pPr>
          </w:p>
        </w:tc>
        <w:tc>
          <w:tcPr>
            <w:tcW w:w="3771" w:type="dxa"/>
            <w:tcBorders>
              <w:top w:val="nil"/>
              <w:left w:val="nil"/>
              <w:bottom w:val="nil"/>
              <w:right w:val="nil"/>
            </w:tcBorders>
            <w:shd w:val="clear" w:color="auto" w:fill="auto"/>
          </w:tcPr>
          <w:p w14:paraId="4A06D872" w14:textId="77777777" w:rsidR="00034A1E" w:rsidRPr="007A4059" w:rsidRDefault="00034A1E" w:rsidP="00034A1E">
            <w:pPr>
              <w:jc w:val="right"/>
              <w:rPr>
                <w:rFonts w:ascii="Arial" w:hAnsi="Arial" w:cs="FrankRuehl"/>
                <w:sz w:val="28"/>
                <w:szCs w:val="28"/>
                <w:rtl/>
              </w:rPr>
            </w:pPr>
            <w:r w:rsidRPr="007A4059">
              <w:rPr>
                <w:rFonts w:ascii="Arial" w:hAnsi="Arial" w:cs="FrankRuehl" w:hint="cs"/>
                <w:sz w:val="28"/>
                <w:szCs w:val="28"/>
                <w:rtl/>
              </w:rPr>
              <w:t>ה</w:t>
            </w:r>
            <w:r w:rsidRPr="007A4059">
              <w:rPr>
                <w:rFonts w:ascii="Arial" w:hAnsi="Arial" w:cs="FrankRuehl"/>
                <w:sz w:val="28"/>
                <w:szCs w:val="28"/>
                <w:rtl/>
              </w:rPr>
              <w:t>מאשימה</w:t>
            </w:r>
          </w:p>
        </w:tc>
      </w:tr>
      <w:tr w:rsidR="00034A1E" w:rsidRPr="007A4059" w14:paraId="2317A809" w14:textId="77777777" w:rsidTr="00034A1E">
        <w:trPr>
          <w:trHeight w:val="355"/>
          <w:jc w:val="center"/>
        </w:trPr>
        <w:tc>
          <w:tcPr>
            <w:tcW w:w="923" w:type="dxa"/>
            <w:tcBorders>
              <w:top w:val="nil"/>
              <w:left w:val="nil"/>
              <w:bottom w:val="nil"/>
              <w:right w:val="nil"/>
            </w:tcBorders>
            <w:shd w:val="clear" w:color="auto" w:fill="auto"/>
          </w:tcPr>
          <w:p w14:paraId="3BE6132C" w14:textId="77777777" w:rsidR="00034A1E" w:rsidRPr="007A4059" w:rsidRDefault="00034A1E" w:rsidP="00034A1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47A5BE6" w14:textId="77777777" w:rsidR="00034A1E" w:rsidRPr="007A4059" w:rsidRDefault="00034A1E" w:rsidP="00034A1E">
            <w:pPr>
              <w:jc w:val="center"/>
              <w:rPr>
                <w:rFonts w:ascii="Arial" w:hAnsi="Arial" w:cs="FrankRuehl"/>
                <w:b/>
                <w:bCs/>
                <w:sz w:val="28"/>
                <w:szCs w:val="28"/>
                <w:rtl/>
              </w:rPr>
            </w:pPr>
          </w:p>
          <w:p w14:paraId="65244305" w14:textId="77777777" w:rsidR="00034A1E" w:rsidRPr="007A4059" w:rsidRDefault="00034A1E" w:rsidP="00034A1E">
            <w:pPr>
              <w:jc w:val="center"/>
              <w:rPr>
                <w:rFonts w:ascii="Arial" w:hAnsi="Arial" w:cs="FrankRuehl"/>
                <w:b/>
                <w:bCs/>
                <w:sz w:val="28"/>
                <w:szCs w:val="28"/>
                <w:rtl/>
              </w:rPr>
            </w:pPr>
            <w:r w:rsidRPr="007A4059">
              <w:rPr>
                <w:rFonts w:ascii="Arial" w:hAnsi="Arial" w:cs="FrankRuehl"/>
                <w:b/>
                <w:bCs/>
                <w:sz w:val="28"/>
                <w:szCs w:val="28"/>
                <w:rtl/>
              </w:rPr>
              <w:t>נגד</w:t>
            </w:r>
          </w:p>
          <w:p w14:paraId="3B2C070F" w14:textId="77777777" w:rsidR="00034A1E" w:rsidRPr="007A4059" w:rsidRDefault="00034A1E" w:rsidP="00034A1E">
            <w:pPr>
              <w:jc w:val="both"/>
              <w:rPr>
                <w:rFonts w:ascii="Arial" w:hAnsi="Arial" w:cs="FrankRuehl"/>
                <w:sz w:val="28"/>
                <w:szCs w:val="28"/>
              </w:rPr>
            </w:pPr>
          </w:p>
        </w:tc>
      </w:tr>
      <w:tr w:rsidR="00034A1E" w:rsidRPr="007A4059" w14:paraId="33654590" w14:textId="77777777" w:rsidTr="00034A1E">
        <w:trPr>
          <w:trHeight w:val="355"/>
          <w:jc w:val="center"/>
        </w:trPr>
        <w:tc>
          <w:tcPr>
            <w:tcW w:w="923" w:type="dxa"/>
            <w:tcBorders>
              <w:top w:val="nil"/>
              <w:left w:val="nil"/>
              <w:bottom w:val="nil"/>
              <w:right w:val="nil"/>
            </w:tcBorders>
            <w:shd w:val="clear" w:color="auto" w:fill="auto"/>
          </w:tcPr>
          <w:p w14:paraId="5D963616" w14:textId="77777777" w:rsidR="00034A1E" w:rsidRPr="007A4059" w:rsidRDefault="00034A1E" w:rsidP="00960AFB">
            <w:pPr>
              <w:rPr>
                <w:rFonts w:ascii="Arial" w:hAnsi="Arial" w:cs="FrankRuehl"/>
                <w:sz w:val="28"/>
                <w:szCs w:val="28"/>
                <w:rtl/>
              </w:rPr>
            </w:pPr>
          </w:p>
        </w:tc>
        <w:tc>
          <w:tcPr>
            <w:tcW w:w="4126" w:type="dxa"/>
            <w:tcBorders>
              <w:top w:val="nil"/>
              <w:left w:val="nil"/>
              <w:bottom w:val="nil"/>
              <w:right w:val="nil"/>
            </w:tcBorders>
            <w:shd w:val="clear" w:color="auto" w:fill="auto"/>
          </w:tcPr>
          <w:p w14:paraId="66A5DB82" w14:textId="77777777" w:rsidR="00034A1E" w:rsidRPr="007A4059" w:rsidRDefault="00034A1E" w:rsidP="00960AFB">
            <w:pPr>
              <w:rPr>
                <w:rtl/>
              </w:rPr>
            </w:pPr>
            <w:r w:rsidRPr="007A4059">
              <w:rPr>
                <w:rFonts w:ascii="Arial" w:hAnsi="Arial" w:cs="FrankRuehl"/>
                <w:sz w:val="28"/>
                <w:szCs w:val="28"/>
                <w:rtl/>
              </w:rPr>
              <w:t>פארס ח'טאר (עציר)</w:t>
            </w:r>
            <w:r w:rsidRPr="007A4059">
              <w:rPr>
                <w:rFonts w:ascii="Arial" w:hAnsi="Arial" w:cs="FrankRuehl"/>
                <w:sz w:val="28"/>
                <w:szCs w:val="28"/>
                <w:rtl/>
              </w:rPr>
              <w:br/>
            </w:r>
            <w:r w:rsidRPr="007A4059">
              <w:rPr>
                <w:rtl/>
              </w:rPr>
              <w:t>באמצעות בא כוחו – עו"</w:t>
            </w:r>
            <w:r w:rsidRPr="007A4059">
              <w:rPr>
                <w:rFonts w:hint="cs"/>
                <w:rtl/>
              </w:rPr>
              <w:t>ד ויסאם נבואני</w:t>
            </w:r>
          </w:p>
        </w:tc>
        <w:tc>
          <w:tcPr>
            <w:tcW w:w="3771" w:type="dxa"/>
            <w:tcBorders>
              <w:top w:val="nil"/>
              <w:left w:val="nil"/>
              <w:bottom w:val="nil"/>
              <w:right w:val="nil"/>
            </w:tcBorders>
            <w:shd w:val="clear" w:color="auto" w:fill="auto"/>
          </w:tcPr>
          <w:p w14:paraId="03E2EB30" w14:textId="77777777" w:rsidR="00034A1E" w:rsidRPr="007A4059" w:rsidRDefault="00034A1E" w:rsidP="00034A1E">
            <w:pPr>
              <w:jc w:val="right"/>
              <w:rPr>
                <w:rFonts w:ascii="Arial" w:hAnsi="Arial" w:cs="FrankRuehl"/>
                <w:sz w:val="28"/>
                <w:szCs w:val="28"/>
              </w:rPr>
            </w:pPr>
          </w:p>
        </w:tc>
      </w:tr>
      <w:tr w:rsidR="00034A1E" w:rsidRPr="007A4059" w14:paraId="486668DB" w14:textId="77777777" w:rsidTr="00034A1E">
        <w:trPr>
          <w:trHeight w:val="355"/>
          <w:jc w:val="center"/>
        </w:trPr>
        <w:tc>
          <w:tcPr>
            <w:tcW w:w="923" w:type="dxa"/>
            <w:tcBorders>
              <w:top w:val="nil"/>
              <w:left w:val="nil"/>
              <w:bottom w:val="nil"/>
              <w:right w:val="nil"/>
            </w:tcBorders>
            <w:shd w:val="clear" w:color="auto" w:fill="auto"/>
          </w:tcPr>
          <w:p w14:paraId="4F2A76D5" w14:textId="77777777" w:rsidR="00034A1E" w:rsidRPr="007A4059" w:rsidRDefault="00034A1E" w:rsidP="00034A1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B1DBB32" w14:textId="77777777" w:rsidR="00034A1E" w:rsidRPr="007A4059" w:rsidRDefault="00034A1E" w:rsidP="00034A1E">
            <w:pPr>
              <w:jc w:val="both"/>
              <w:rPr>
                <w:rtl/>
              </w:rPr>
            </w:pPr>
          </w:p>
        </w:tc>
        <w:tc>
          <w:tcPr>
            <w:tcW w:w="3771" w:type="dxa"/>
            <w:tcBorders>
              <w:top w:val="nil"/>
              <w:left w:val="nil"/>
              <w:bottom w:val="nil"/>
              <w:right w:val="nil"/>
            </w:tcBorders>
            <w:shd w:val="clear" w:color="auto" w:fill="auto"/>
          </w:tcPr>
          <w:p w14:paraId="2EA343A2" w14:textId="77777777" w:rsidR="00034A1E" w:rsidRPr="007A4059" w:rsidRDefault="00034A1E" w:rsidP="00034A1E">
            <w:pPr>
              <w:jc w:val="right"/>
              <w:rPr>
                <w:rFonts w:ascii="Arial" w:hAnsi="Arial" w:cs="FrankRuehl"/>
                <w:sz w:val="28"/>
                <w:szCs w:val="28"/>
              </w:rPr>
            </w:pPr>
            <w:r w:rsidRPr="007A4059">
              <w:rPr>
                <w:rFonts w:ascii="Arial" w:hAnsi="Arial" w:cs="FrankRuehl" w:hint="cs"/>
                <w:sz w:val="28"/>
                <w:szCs w:val="28"/>
                <w:rtl/>
              </w:rPr>
              <w:t>ה</w:t>
            </w:r>
            <w:r w:rsidRPr="007A4059">
              <w:rPr>
                <w:rFonts w:ascii="Arial" w:hAnsi="Arial" w:cs="FrankRuehl"/>
                <w:sz w:val="28"/>
                <w:szCs w:val="28"/>
                <w:rtl/>
              </w:rPr>
              <w:t>נאשם</w:t>
            </w:r>
          </w:p>
        </w:tc>
      </w:tr>
    </w:tbl>
    <w:p w14:paraId="1BD16C95" w14:textId="77777777" w:rsidR="002711F6" w:rsidRDefault="002711F6" w:rsidP="00034A1E">
      <w:pPr>
        <w:rPr>
          <w:rtl/>
        </w:rPr>
      </w:pPr>
      <w:bookmarkStart w:id="2" w:name="LawTable"/>
      <w:bookmarkEnd w:id="2"/>
    </w:p>
    <w:p w14:paraId="4C3F4D7F" w14:textId="77777777" w:rsidR="002711F6" w:rsidRPr="002711F6" w:rsidRDefault="002711F6" w:rsidP="002711F6">
      <w:pPr>
        <w:spacing w:after="120" w:line="240" w:lineRule="exact"/>
        <w:ind w:left="283" w:hanging="283"/>
        <w:jc w:val="both"/>
        <w:rPr>
          <w:rFonts w:ascii="FrankRuehl" w:hAnsi="FrankRuehl" w:cs="FrankRuehl"/>
          <w:rtl/>
        </w:rPr>
      </w:pPr>
    </w:p>
    <w:p w14:paraId="338CD1E9" w14:textId="77777777" w:rsidR="002711F6" w:rsidRPr="002711F6" w:rsidRDefault="002711F6" w:rsidP="002711F6">
      <w:pPr>
        <w:spacing w:after="120" w:line="240" w:lineRule="exact"/>
        <w:ind w:left="283" w:hanging="283"/>
        <w:jc w:val="both"/>
        <w:rPr>
          <w:rFonts w:ascii="FrankRuehl" w:hAnsi="FrankRuehl" w:cs="FrankRuehl"/>
          <w:rtl/>
        </w:rPr>
      </w:pPr>
      <w:r w:rsidRPr="002711F6">
        <w:rPr>
          <w:rFonts w:ascii="FrankRuehl" w:hAnsi="FrankRuehl" w:cs="FrankRuehl"/>
          <w:rtl/>
        </w:rPr>
        <w:t xml:space="preserve">חקיקה שאוזכרה: </w:t>
      </w:r>
    </w:p>
    <w:p w14:paraId="3C5DAA24" w14:textId="77777777" w:rsidR="002711F6" w:rsidRPr="002711F6" w:rsidRDefault="002711F6" w:rsidP="002711F6">
      <w:pPr>
        <w:spacing w:after="120" w:line="240" w:lineRule="exact"/>
        <w:ind w:left="283" w:hanging="283"/>
        <w:jc w:val="both"/>
        <w:rPr>
          <w:rFonts w:ascii="FrankRuehl" w:hAnsi="FrankRuehl" w:cs="FrankRuehl"/>
          <w:rtl/>
        </w:rPr>
      </w:pPr>
      <w:hyperlink r:id="rId7" w:history="1">
        <w:r w:rsidRPr="002711F6">
          <w:rPr>
            <w:rFonts w:ascii="FrankRuehl" w:hAnsi="FrankRuehl" w:cs="FrankRuehl"/>
            <w:color w:val="0000FF"/>
            <w:u w:val="single"/>
            <w:rtl/>
          </w:rPr>
          <w:t>חוק העונשין, תשל"ז-1977</w:t>
        </w:r>
      </w:hyperlink>
      <w:r w:rsidRPr="002711F6">
        <w:rPr>
          <w:rFonts w:ascii="FrankRuehl" w:hAnsi="FrankRuehl" w:cs="FrankRuehl"/>
          <w:rtl/>
        </w:rPr>
        <w:t xml:space="preserve">: סע'  </w:t>
      </w:r>
      <w:hyperlink r:id="rId8" w:history="1">
        <w:r w:rsidRPr="002711F6">
          <w:rPr>
            <w:rFonts w:ascii="FrankRuehl" w:hAnsi="FrankRuehl" w:cs="FrankRuehl"/>
            <w:color w:val="0000FF"/>
            <w:u w:val="single"/>
            <w:rtl/>
          </w:rPr>
          <w:t>144(ב)</w:t>
        </w:r>
      </w:hyperlink>
    </w:p>
    <w:p w14:paraId="70550064" w14:textId="77777777" w:rsidR="002711F6" w:rsidRPr="002711F6" w:rsidRDefault="002711F6" w:rsidP="002711F6">
      <w:pPr>
        <w:spacing w:after="120" w:line="240" w:lineRule="exact"/>
        <w:ind w:left="283" w:hanging="283"/>
        <w:jc w:val="both"/>
        <w:rPr>
          <w:rFonts w:ascii="FrankRuehl" w:hAnsi="FrankRuehl" w:cs="FrankRuehl"/>
          <w:rtl/>
        </w:rPr>
      </w:pPr>
      <w:hyperlink r:id="rId9" w:history="1">
        <w:r w:rsidRPr="002711F6">
          <w:rPr>
            <w:rFonts w:ascii="FrankRuehl" w:hAnsi="FrankRuehl" w:cs="FrankRuehl"/>
            <w:color w:val="0000FF"/>
            <w:u w:val="single"/>
            <w:rtl/>
          </w:rPr>
          <w:t>פקודת הסמים המסוכנים [נוסח חדש], תשל"ג-1973</w:t>
        </w:r>
      </w:hyperlink>
      <w:r w:rsidRPr="002711F6">
        <w:rPr>
          <w:rFonts w:ascii="FrankRuehl" w:hAnsi="FrankRuehl" w:cs="FrankRuehl"/>
          <w:rtl/>
        </w:rPr>
        <w:t xml:space="preserve">: סע'  </w:t>
      </w:r>
      <w:hyperlink r:id="rId10" w:history="1">
        <w:r w:rsidRPr="002711F6">
          <w:rPr>
            <w:rFonts w:ascii="FrankRuehl" w:hAnsi="FrankRuehl" w:cs="FrankRuehl"/>
            <w:color w:val="0000FF"/>
            <w:u w:val="single"/>
            <w:rtl/>
          </w:rPr>
          <w:t>7.א.</w:t>
        </w:r>
      </w:hyperlink>
      <w:r w:rsidRPr="002711F6">
        <w:rPr>
          <w:rFonts w:ascii="FrankRuehl" w:hAnsi="FrankRuehl" w:cs="FrankRuehl"/>
          <w:rtl/>
        </w:rPr>
        <w:t xml:space="preserve">, </w:t>
      </w:r>
      <w:hyperlink r:id="rId11" w:history="1">
        <w:r w:rsidRPr="002711F6">
          <w:rPr>
            <w:rFonts w:ascii="FrankRuehl" w:hAnsi="FrankRuehl" w:cs="FrankRuehl"/>
            <w:color w:val="0000FF"/>
            <w:u w:val="single"/>
            <w:rtl/>
          </w:rPr>
          <w:t>7.ג</w:t>
        </w:r>
      </w:hyperlink>
    </w:p>
    <w:p w14:paraId="07FCE9F4" w14:textId="77777777" w:rsidR="002711F6" w:rsidRPr="002711F6" w:rsidRDefault="002711F6" w:rsidP="002711F6">
      <w:pPr>
        <w:spacing w:after="120" w:line="240" w:lineRule="exact"/>
        <w:ind w:left="283" w:hanging="283"/>
        <w:jc w:val="both"/>
        <w:rPr>
          <w:rFonts w:ascii="FrankRuehl" w:hAnsi="FrankRuehl" w:cs="FrankRuehl"/>
          <w:rtl/>
        </w:rPr>
      </w:pPr>
      <w:hyperlink r:id="rId12" w:history="1">
        <w:r w:rsidRPr="002711F6">
          <w:rPr>
            <w:rFonts w:ascii="FrankRuehl" w:hAnsi="FrankRuehl" w:cs="FrankRuehl"/>
            <w:color w:val="0000FF"/>
            <w:u w:val="single"/>
            <w:rtl/>
          </w:rPr>
          <w:t>פקודת התעבורה [נוסח חדש]</w:t>
        </w:r>
      </w:hyperlink>
      <w:r w:rsidRPr="002711F6">
        <w:rPr>
          <w:rFonts w:ascii="FrankRuehl" w:hAnsi="FrankRuehl" w:cs="FrankRuehl"/>
          <w:rtl/>
        </w:rPr>
        <w:t xml:space="preserve">: סע'  </w:t>
      </w:r>
      <w:hyperlink r:id="rId13" w:history="1">
        <w:r w:rsidRPr="002711F6">
          <w:rPr>
            <w:rFonts w:ascii="FrankRuehl" w:hAnsi="FrankRuehl" w:cs="FrankRuehl"/>
            <w:color w:val="0000FF"/>
            <w:u w:val="single"/>
            <w:rtl/>
          </w:rPr>
          <w:t>10א</w:t>
        </w:r>
      </w:hyperlink>
      <w:r w:rsidRPr="002711F6">
        <w:rPr>
          <w:rFonts w:ascii="FrankRuehl" w:hAnsi="FrankRuehl" w:cs="FrankRuehl"/>
          <w:rtl/>
        </w:rPr>
        <w:t xml:space="preserve">, </w:t>
      </w:r>
      <w:hyperlink r:id="rId14" w:history="1">
        <w:r w:rsidRPr="002711F6">
          <w:rPr>
            <w:rFonts w:ascii="FrankRuehl" w:hAnsi="FrankRuehl" w:cs="FrankRuehl"/>
            <w:color w:val="0000FF"/>
            <w:u w:val="single"/>
            <w:rtl/>
          </w:rPr>
          <w:t>62.1</w:t>
        </w:r>
      </w:hyperlink>
    </w:p>
    <w:p w14:paraId="0CA7DF3B" w14:textId="77777777" w:rsidR="002711F6" w:rsidRPr="002711F6" w:rsidRDefault="002711F6" w:rsidP="002711F6">
      <w:pPr>
        <w:spacing w:after="120" w:line="240" w:lineRule="exact"/>
        <w:ind w:left="283" w:hanging="283"/>
        <w:jc w:val="both"/>
        <w:rPr>
          <w:rFonts w:ascii="FrankRuehl" w:hAnsi="FrankRuehl" w:cs="FrankRuehl"/>
          <w:rtl/>
        </w:rPr>
      </w:pPr>
      <w:hyperlink r:id="rId15" w:history="1">
        <w:r w:rsidRPr="002711F6">
          <w:rPr>
            <w:rFonts w:ascii="FrankRuehl" w:hAnsi="FrankRuehl" w:cs="FrankRuehl"/>
            <w:color w:val="0000FF"/>
            <w:u w:val="single"/>
            <w:rtl/>
          </w:rPr>
          <w:t>פקודת ביטוח רכב מנועי [נוסח חדש], תש"ל-1970</w:t>
        </w:r>
      </w:hyperlink>
      <w:r w:rsidRPr="002711F6">
        <w:rPr>
          <w:rFonts w:ascii="FrankRuehl" w:hAnsi="FrankRuehl" w:cs="FrankRuehl"/>
          <w:rtl/>
        </w:rPr>
        <w:t xml:space="preserve">: סע'  </w:t>
      </w:r>
      <w:hyperlink r:id="rId16" w:history="1">
        <w:r w:rsidRPr="002711F6">
          <w:rPr>
            <w:rFonts w:ascii="FrankRuehl" w:hAnsi="FrankRuehl" w:cs="FrankRuehl"/>
            <w:color w:val="0000FF"/>
            <w:u w:val="single"/>
            <w:rtl/>
          </w:rPr>
          <w:t>2</w:t>
        </w:r>
      </w:hyperlink>
    </w:p>
    <w:p w14:paraId="1F2B86A5" w14:textId="77777777" w:rsidR="002711F6" w:rsidRPr="002711F6" w:rsidRDefault="002711F6" w:rsidP="002711F6">
      <w:pPr>
        <w:spacing w:after="120" w:line="240" w:lineRule="exact"/>
        <w:ind w:left="283" w:hanging="283"/>
        <w:jc w:val="both"/>
        <w:rPr>
          <w:rFonts w:ascii="FrankRuehl" w:hAnsi="FrankRuehl" w:cs="FrankRuehl"/>
          <w:rtl/>
        </w:rPr>
      </w:pPr>
    </w:p>
    <w:p w14:paraId="63D921DC" w14:textId="77777777" w:rsidR="002711F6" w:rsidRPr="002711F6" w:rsidRDefault="002711F6" w:rsidP="00034A1E">
      <w:pPr>
        <w:rPr>
          <w:rtl/>
        </w:rPr>
      </w:pPr>
      <w:bookmarkStart w:id="3" w:name="LawTable_End"/>
      <w:bookmarkEnd w:id="3"/>
    </w:p>
    <w:p w14:paraId="1BF4DE6C" w14:textId="77777777" w:rsidR="0064163C" w:rsidRDefault="0064163C" w:rsidP="00034A1E">
      <w:pPr>
        <w:rPr>
          <w:rtl/>
        </w:rPr>
      </w:pPr>
    </w:p>
    <w:p w14:paraId="1C05A57C" w14:textId="77777777" w:rsidR="0064163C" w:rsidRPr="0064163C" w:rsidRDefault="0064163C" w:rsidP="0064163C">
      <w:pPr>
        <w:spacing w:after="120" w:line="240" w:lineRule="exact"/>
        <w:ind w:left="283" w:hanging="283"/>
        <w:jc w:val="both"/>
        <w:rPr>
          <w:rFonts w:ascii="FrankRuehl" w:hAnsi="FrankRuehl" w:cs="FrankRuehl"/>
          <w:rtl/>
        </w:rPr>
      </w:pPr>
    </w:p>
    <w:p w14:paraId="1FAA4E21" w14:textId="77777777" w:rsidR="0064163C" w:rsidRPr="0064163C" w:rsidRDefault="0064163C" w:rsidP="0064163C">
      <w:pPr>
        <w:spacing w:after="120" w:line="240" w:lineRule="exact"/>
        <w:ind w:left="283" w:hanging="283"/>
        <w:jc w:val="both"/>
        <w:rPr>
          <w:rFonts w:ascii="FrankRuehl" w:hAnsi="FrankRuehl" w:cs="FrankRuehl"/>
          <w:rtl/>
        </w:rPr>
      </w:pPr>
      <w:r w:rsidRPr="0064163C">
        <w:rPr>
          <w:rFonts w:ascii="FrankRuehl" w:hAnsi="FrankRuehl" w:cs="FrankRuehl"/>
          <w:rtl/>
        </w:rPr>
        <w:t xml:space="preserve">חקיקה שאוזכרה: </w:t>
      </w:r>
    </w:p>
    <w:p w14:paraId="638417C9" w14:textId="77777777" w:rsidR="0064163C" w:rsidRPr="0064163C" w:rsidRDefault="0064163C" w:rsidP="0064163C">
      <w:pPr>
        <w:spacing w:after="120" w:line="240" w:lineRule="exact"/>
        <w:ind w:left="283" w:hanging="283"/>
        <w:jc w:val="both"/>
        <w:rPr>
          <w:rFonts w:ascii="FrankRuehl" w:hAnsi="FrankRuehl" w:cs="FrankRuehl"/>
          <w:rtl/>
        </w:rPr>
      </w:pPr>
      <w:hyperlink r:id="rId17" w:history="1">
        <w:r w:rsidRPr="0064163C">
          <w:rPr>
            <w:rFonts w:ascii="FrankRuehl" w:hAnsi="FrankRuehl" w:cs="FrankRuehl"/>
            <w:color w:val="0000FF"/>
            <w:u w:val="single"/>
            <w:rtl/>
          </w:rPr>
          <w:t>חוק העונשין, תשל"ז-1977</w:t>
        </w:r>
      </w:hyperlink>
      <w:r w:rsidRPr="0064163C">
        <w:rPr>
          <w:rFonts w:ascii="FrankRuehl" w:hAnsi="FrankRuehl" w:cs="FrankRuehl"/>
          <w:rtl/>
        </w:rPr>
        <w:t xml:space="preserve">: סע'  </w:t>
      </w:r>
      <w:hyperlink r:id="rId18" w:history="1">
        <w:r w:rsidRPr="0064163C">
          <w:rPr>
            <w:rFonts w:ascii="FrankRuehl" w:hAnsi="FrankRuehl" w:cs="FrankRuehl"/>
            <w:color w:val="0000FF"/>
            <w:u w:val="single"/>
            <w:rtl/>
          </w:rPr>
          <w:t>144(ב)</w:t>
        </w:r>
      </w:hyperlink>
    </w:p>
    <w:p w14:paraId="5D916504" w14:textId="77777777" w:rsidR="0064163C" w:rsidRPr="0064163C" w:rsidRDefault="0064163C" w:rsidP="0064163C">
      <w:pPr>
        <w:spacing w:after="120" w:line="240" w:lineRule="exact"/>
        <w:ind w:left="283" w:hanging="283"/>
        <w:jc w:val="both"/>
        <w:rPr>
          <w:rFonts w:ascii="FrankRuehl" w:hAnsi="FrankRuehl" w:cs="FrankRuehl"/>
          <w:rtl/>
        </w:rPr>
      </w:pPr>
      <w:hyperlink r:id="rId19" w:history="1">
        <w:r w:rsidRPr="0064163C">
          <w:rPr>
            <w:rFonts w:ascii="FrankRuehl" w:hAnsi="FrankRuehl" w:cs="FrankRuehl"/>
            <w:color w:val="0000FF"/>
            <w:u w:val="single"/>
            <w:rtl/>
          </w:rPr>
          <w:t>פקודת הסמים המסוכנים [נוסח חדש], תשל"ג-1973</w:t>
        </w:r>
      </w:hyperlink>
      <w:r w:rsidRPr="0064163C">
        <w:rPr>
          <w:rFonts w:ascii="FrankRuehl" w:hAnsi="FrankRuehl" w:cs="FrankRuehl"/>
          <w:rtl/>
        </w:rPr>
        <w:t xml:space="preserve">: סע'  </w:t>
      </w:r>
      <w:hyperlink r:id="rId20" w:history="1">
        <w:r w:rsidRPr="0064163C">
          <w:rPr>
            <w:rFonts w:ascii="FrankRuehl" w:hAnsi="FrankRuehl" w:cs="FrankRuehl"/>
            <w:color w:val="0000FF"/>
            <w:u w:val="single"/>
            <w:rtl/>
          </w:rPr>
          <w:t>7.א.</w:t>
        </w:r>
      </w:hyperlink>
      <w:r w:rsidRPr="0064163C">
        <w:rPr>
          <w:rFonts w:ascii="FrankRuehl" w:hAnsi="FrankRuehl" w:cs="FrankRuehl"/>
          <w:rtl/>
        </w:rPr>
        <w:t xml:space="preserve">, </w:t>
      </w:r>
      <w:hyperlink r:id="rId21" w:history="1">
        <w:r w:rsidRPr="0064163C">
          <w:rPr>
            <w:rFonts w:ascii="FrankRuehl" w:hAnsi="FrankRuehl" w:cs="FrankRuehl"/>
            <w:color w:val="0000FF"/>
            <w:u w:val="single"/>
            <w:rtl/>
          </w:rPr>
          <w:t>7.ג</w:t>
        </w:r>
      </w:hyperlink>
    </w:p>
    <w:p w14:paraId="2DDD32FB" w14:textId="77777777" w:rsidR="0064163C" w:rsidRPr="0064163C" w:rsidRDefault="0064163C" w:rsidP="0064163C">
      <w:pPr>
        <w:spacing w:after="120" w:line="240" w:lineRule="exact"/>
        <w:ind w:left="283" w:hanging="283"/>
        <w:jc w:val="both"/>
        <w:rPr>
          <w:rFonts w:ascii="FrankRuehl" w:hAnsi="FrankRuehl" w:cs="FrankRuehl"/>
          <w:rtl/>
        </w:rPr>
      </w:pPr>
      <w:hyperlink r:id="rId22" w:history="1">
        <w:r w:rsidRPr="0064163C">
          <w:rPr>
            <w:rFonts w:ascii="FrankRuehl" w:hAnsi="FrankRuehl" w:cs="FrankRuehl"/>
            <w:color w:val="0000FF"/>
            <w:u w:val="single"/>
            <w:rtl/>
          </w:rPr>
          <w:t>פקודת התעבורה [נוסח חדש]</w:t>
        </w:r>
      </w:hyperlink>
      <w:r w:rsidRPr="0064163C">
        <w:rPr>
          <w:rFonts w:ascii="FrankRuehl" w:hAnsi="FrankRuehl" w:cs="FrankRuehl"/>
          <w:rtl/>
        </w:rPr>
        <w:t xml:space="preserve">: סע'  </w:t>
      </w:r>
      <w:hyperlink r:id="rId23" w:history="1">
        <w:r w:rsidRPr="0064163C">
          <w:rPr>
            <w:rFonts w:ascii="FrankRuehl" w:hAnsi="FrankRuehl" w:cs="FrankRuehl"/>
            <w:color w:val="0000FF"/>
            <w:u w:val="single"/>
            <w:rtl/>
          </w:rPr>
          <w:t>10א</w:t>
        </w:r>
      </w:hyperlink>
      <w:r w:rsidRPr="0064163C">
        <w:rPr>
          <w:rFonts w:ascii="FrankRuehl" w:hAnsi="FrankRuehl" w:cs="FrankRuehl"/>
          <w:rtl/>
        </w:rPr>
        <w:t xml:space="preserve">, </w:t>
      </w:r>
      <w:hyperlink r:id="rId24" w:history="1">
        <w:r w:rsidRPr="0064163C">
          <w:rPr>
            <w:rFonts w:ascii="FrankRuehl" w:hAnsi="FrankRuehl" w:cs="FrankRuehl"/>
            <w:color w:val="0000FF"/>
            <w:u w:val="single"/>
            <w:rtl/>
          </w:rPr>
          <w:t>62.1</w:t>
        </w:r>
      </w:hyperlink>
    </w:p>
    <w:p w14:paraId="19F98993" w14:textId="77777777" w:rsidR="0064163C" w:rsidRPr="0064163C" w:rsidRDefault="0064163C" w:rsidP="0064163C">
      <w:pPr>
        <w:spacing w:after="120" w:line="240" w:lineRule="exact"/>
        <w:ind w:left="283" w:hanging="283"/>
        <w:jc w:val="both"/>
        <w:rPr>
          <w:rFonts w:ascii="FrankRuehl" w:hAnsi="FrankRuehl" w:cs="FrankRuehl"/>
          <w:rtl/>
        </w:rPr>
      </w:pPr>
      <w:hyperlink r:id="rId25" w:history="1">
        <w:r w:rsidRPr="0064163C">
          <w:rPr>
            <w:rFonts w:ascii="FrankRuehl" w:hAnsi="FrankRuehl" w:cs="FrankRuehl"/>
            <w:color w:val="0000FF"/>
            <w:u w:val="single"/>
            <w:rtl/>
          </w:rPr>
          <w:t>פקודת ביטוח רכב מנועי [נוסח חדש], תש"ל-1970</w:t>
        </w:r>
      </w:hyperlink>
      <w:r w:rsidRPr="0064163C">
        <w:rPr>
          <w:rFonts w:ascii="FrankRuehl" w:hAnsi="FrankRuehl" w:cs="FrankRuehl"/>
          <w:rtl/>
        </w:rPr>
        <w:t xml:space="preserve">: סע'  </w:t>
      </w:r>
      <w:hyperlink r:id="rId26" w:history="1">
        <w:r w:rsidRPr="0064163C">
          <w:rPr>
            <w:rFonts w:ascii="FrankRuehl" w:hAnsi="FrankRuehl" w:cs="FrankRuehl"/>
            <w:color w:val="0000FF"/>
            <w:u w:val="single"/>
            <w:rtl/>
          </w:rPr>
          <w:t>2</w:t>
        </w:r>
      </w:hyperlink>
    </w:p>
    <w:p w14:paraId="151F7D55" w14:textId="77777777" w:rsidR="00034A1E" w:rsidRPr="007A4059" w:rsidRDefault="00034A1E" w:rsidP="00034A1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4A1E" w14:paraId="5E02DC2D" w14:textId="77777777" w:rsidTr="00034A1E">
        <w:trPr>
          <w:trHeight w:val="355"/>
          <w:jc w:val="center"/>
        </w:trPr>
        <w:tc>
          <w:tcPr>
            <w:tcW w:w="8820" w:type="dxa"/>
            <w:tcBorders>
              <w:top w:val="nil"/>
              <w:left w:val="nil"/>
              <w:bottom w:val="nil"/>
              <w:right w:val="nil"/>
            </w:tcBorders>
            <w:shd w:val="clear" w:color="auto" w:fill="auto"/>
          </w:tcPr>
          <w:p w14:paraId="7417F0CE" w14:textId="77777777" w:rsidR="007A4059" w:rsidRPr="007A4059" w:rsidRDefault="007A4059" w:rsidP="007A4059">
            <w:pPr>
              <w:jc w:val="center"/>
              <w:rPr>
                <w:rFonts w:ascii="Arial" w:hAnsi="Arial" w:cs="FrankRuehl"/>
                <w:b/>
                <w:bCs/>
                <w:sz w:val="32"/>
                <w:szCs w:val="32"/>
                <w:u w:val="single"/>
                <w:rtl/>
              </w:rPr>
            </w:pPr>
            <w:bookmarkStart w:id="4" w:name="PsakDin" w:colFirst="0" w:colLast="0"/>
            <w:bookmarkEnd w:id="0"/>
            <w:r w:rsidRPr="007A4059">
              <w:rPr>
                <w:rFonts w:ascii="Arial" w:hAnsi="Arial" w:cs="FrankRuehl"/>
                <w:b/>
                <w:bCs/>
                <w:sz w:val="32"/>
                <w:szCs w:val="32"/>
                <w:u w:val="single"/>
                <w:rtl/>
              </w:rPr>
              <w:t>גזר דין</w:t>
            </w:r>
          </w:p>
          <w:p w14:paraId="557E0140" w14:textId="77777777" w:rsidR="00034A1E" w:rsidRPr="007A4059" w:rsidRDefault="00034A1E" w:rsidP="007A4059">
            <w:pPr>
              <w:jc w:val="center"/>
              <w:rPr>
                <w:rFonts w:ascii="Arial" w:hAnsi="Arial" w:cs="FrankRuehl"/>
                <w:bCs/>
                <w:sz w:val="32"/>
                <w:szCs w:val="32"/>
                <w:u w:val="single"/>
                <w:rtl/>
              </w:rPr>
            </w:pPr>
          </w:p>
        </w:tc>
      </w:tr>
      <w:bookmarkEnd w:id="4"/>
    </w:tbl>
    <w:p w14:paraId="2EC581B7" w14:textId="77777777" w:rsidR="00034A1E" w:rsidRPr="00B05847" w:rsidRDefault="00034A1E" w:rsidP="00034A1E">
      <w:pPr>
        <w:rPr>
          <w:rFonts w:ascii="Arial" w:hAnsi="Arial"/>
          <w:rtl/>
        </w:rPr>
      </w:pPr>
    </w:p>
    <w:p w14:paraId="6A0E1B60"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כללי</w:t>
      </w:r>
    </w:p>
    <w:p w14:paraId="3A3D202C" w14:textId="77777777" w:rsidR="00034A1E" w:rsidRPr="00034A1E" w:rsidRDefault="00034A1E" w:rsidP="00034A1E">
      <w:pPr>
        <w:spacing w:line="360" w:lineRule="auto"/>
        <w:jc w:val="both"/>
        <w:rPr>
          <w:rFonts w:ascii="Calibri" w:hAnsi="Calibri"/>
          <w:rtl/>
        </w:rPr>
      </w:pPr>
      <w:bookmarkStart w:id="5" w:name="ABSTRACT_START"/>
      <w:bookmarkEnd w:id="5"/>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יליד</w:t>
      </w:r>
      <w:r w:rsidRPr="00034A1E">
        <w:rPr>
          <w:rFonts w:ascii="Calibri" w:hAnsi="Calibri"/>
          <w:rtl/>
        </w:rPr>
        <w:t xml:space="preserve"> 1995, </w:t>
      </w:r>
      <w:r w:rsidRPr="00034A1E">
        <w:rPr>
          <w:rFonts w:ascii="Calibri" w:hAnsi="Calibri" w:hint="eastAsia"/>
          <w:rtl/>
        </w:rPr>
        <w:t>החזיק</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בו</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ביום</w:t>
      </w:r>
      <w:r w:rsidRPr="00034A1E">
        <w:rPr>
          <w:rFonts w:ascii="Calibri" w:hAnsi="Calibri"/>
          <w:rtl/>
        </w:rPr>
        <w:t xml:space="preserve"> 20.11.17 , 3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גז</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ועוד</w:t>
      </w:r>
      <w:r w:rsidRPr="00034A1E">
        <w:rPr>
          <w:rFonts w:ascii="Calibri" w:hAnsi="Calibri"/>
          <w:rtl/>
        </w:rPr>
        <w:t xml:space="preserve"> </w:t>
      </w:r>
      <w:r w:rsidRPr="00034A1E">
        <w:rPr>
          <w:rFonts w:ascii="Calibri" w:hAnsi="Calibri" w:hint="eastAsia"/>
          <w:rtl/>
        </w:rPr>
        <w:t>כמות</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מבוטלת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סמים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rPr>
        <w:t xml:space="preserve">MDMA </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וחשיש</w:t>
      </w:r>
      <w:r w:rsidRPr="00034A1E">
        <w:rPr>
          <w:rFonts w:ascii="Calibri" w:hAnsi="Calibri"/>
          <w:rtl/>
        </w:rPr>
        <w:t xml:space="preserve">. </w:t>
      </w:r>
      <w:r w:rsidRPr="00034A1E">
        <w:rPr>
          <w:rFonts w:ascii="Calibri" w:hAnsi="Calibri" w:hint="eastAsia"/>
          <w:rtl/>
        </w:rPr>
        <w:t>כמו</w:t>
      </w:r>
      <w:r w:rsidRPr="00034A1E">
        <w:rPr>
          <w:rFonts w:ascii="Calibri" w:hAnsi="Calibri"/>
          <w:rtl/>
        </w:rPr>
        <w:t xml:space="preserve"> </w:t>
      </w:r>
      <w:r w:rsidRPr="00034A1E">
        <w:rPr>
          <w:rFonts w:ascii="Calibri" w:hAnsi="Calibri" w:hint="eastAsia"/>
          <w:rtl/>
        </w:rPr>
        <w:t>כן</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כשהוא</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מורשה</w:t>
      </w:r>
      <w:r w:rsidRPr="00034A1E">
        <w:rPr>
          <w:rFonts w:ascii="Calibri" w:hAnsi="Calibri"/>
          <w:rtl/>
        </w:rPr>
        <w:t xml:space="preserve"> </w:t>
      </w:r>
      <w:r w:rsidRPr="00034A1E">
        <w:rPr>
          <w:rFonts w:ascii="Calibri" w:hAnsi="Calibri" w:hint="eastAsia"/>
          <w:rtl/>
        </w:rPr>
        <w:lastRenderedPageBreak/>
        <w:t>לנהיגה</w:t>
      </w:r>
      <w:r w:rsidRPr="00034A1E">
        <w:rPr>
          <w:rFonts w:ascii="Calibri" w:hAnsi="Calibri"/>
          <w:rtl/>
        </w:rPr>
        <w:t xml:space="preserve"> </w:t>
      </w:r>
      <w:r w:rsidRPr="00034A1E">
        <w:rPr>
          <w:rFonts w:ascii="Calibri" w:hAnsi="Calibri" w:hint="eastAsia"/>
          <w:rtl/>
        </w:rPr>
        <w:t>וללא</w:t>
      </w:r>
      <w:r w:rsidRPr="00034A1E">
        <w:rPr>
          <w:rFonts w:ascii="Calibri" w:hAnsi="Calibri"/>
          <w:rtl/>
        </w:rPr>
        <w:t xml:space="preserve"> </w:t>
      </w:r>
      <w:r w:rsidRPr="00034A1E">
        <w:rPr>
          <w:rFonts w:ascii="Calibri" w:hAnsi="Calibri" w:hint="eastAsia"/>
          <w:rtl/>
        </w:rPr>
        <w:t>ביטוח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הורשע</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פי</w:t>
      </w:r>
      <w:r w:rsidRPr="00034A1E">
        <w:rPr>
          <w:rFonts w:ascii="Calibri" w:hAnsi="Calibri"/>
          <w:rtl/>
        </w:rPr>
        <w:t xml:space="preserve"> </w:t>
      </w:r>
      <w:r w:rsidRPr="00034A1E">
        <w:rPr>
          <w:rFonts w:ascii="Calibri" w:hAnsi="Calibri" w:hint="eastAsia"/>
          <w:rtl/>
        </w:rPr>
        <w:t>הודייתו</w:t>
      </w:r>
      <w:r w:rsidRPr="00034A1E">
        <w:rPr>
          <w:rFonts w:ascii="Calibri" w:hAnsi="Calibri"/>
          <w:rtl/>
        </w:rPr>
        <w:t xml:space="preserve"> </w:t>
      </w:r>
      <w:r w:rsidRPr="00034A1E">
        <w:rPr>
          <w:rFonts w:ascii="Calibri" w:hAnsi="Calibri" w:hint="eastAsia"/>
          <w:rtl/>
        </w:rPr>
        <w:t>במיוחס</w:t>
      </w:r>
      <w:r w:rsidRPr="00034A1E">
        <w:rPr>
          <w:rFonts w:ascii="Calibri" w:hAnsi="Calibri"/>
          <w:rtl/>
        </w:rPr>
        <w:t xml:space="preserve"> </w:t>
      </w:r>
      <w:r w:rsidRPr="00034A1E">
        <w:rPr>
          <w:rFonts w:ascii="Calibri" w:hAnsi="Calibri" w:hint="eastAsia"/>
          <w:rtl/>
        </w:rPr>
        <w:t>לו</w:t>
      </w:r>
      <w:r w:rsidRPr="00034A1E">
        <w:rPr>
          <w:rFonts w:ascii="Calibri" w:hAnsi="Calibri"/>
          <w:rtl/>
        </w:rPr>
        <w:t xml:space="preserve"> </w:t>
      </w:r>
      <w:r w:rsidRPr="00034A1E">
        <w:rPr>
          <w:rFonts w:ascii="Calibri" w:hAnsi="Calibri" w:hint="eastAsia"/>
          <w:rtl/>
        </w:rPr>
        <w:t>והורשע</w:t>
      </w:r>
      <w:r w:rsidRPr="00034A1E">
        <w:rPr>
          <w:rFonts w:ascii="Calibri" w:hAnsi="Calibri"/>
          <w:rtl/>
        </w:rPr>
        <w:t xml:space="preserve"> </w:t>
      </w:r>
      <w:r w:rsidRPr="00034A1E">
        <w:rPr>
          <w:rFonts w:ascii="Calibri" w:hAnsi="Calibri" w:hint="eastAsia"/>
          <w:rtl/>
        </w:rPr>
        <w:t>בעבירות</w:t>
      </w:r>
      <w:r w:rsidRPr="00034A1E">
        <w:rPr>
          <w:rFonts w:ascii="Calibri" w:hAnsi="Calibri"/>
          <w:rtl/>
        </w:rPr>
        <w:t xml:space="preserve"> </w:t>
      </w:r>
      <w:r w:rsidRPr="00034A1E">
        <w:rPr>
          <w:rFonts w:ascii="Calibri" w:hAnsi="Calibri" w:hint="eastAsia"/>
          <w:rtl/>
        </w:rPr>
        <w:t>נשק</w:t>
      </w:r>
      <w:r w:rsidRPr="00034A1E">
        <w:rPr>
          <w:rFonts w:ascii="Calibri" w:hAnsi="Calibri"/>
          <w:rtl/>
        </w:rPr>
        <w:t xml:space="preserve">, </w:t>
      </w:r>
      <w:r w:rsidRPr="00034A1E">
        <w:rPr>
          <w:rFonts w:ascii="Calibri" w:hAnsi="Calibri" w:hint="eastAsia"/>
          <w:rtl/>
        </w:rPr>
        <w:t>סמים</w:t>
      </w:r>
      <w:r w:rsidRPr="00034A1E">
        <w:rPr>
          <w:rFonts w:ascii="Calibri" w:hAnsi="Calibri"/>
          <w:rtl/>
        </w:rPr>
        <w:t xml:space="preserve"> </w:t>
      </w:r>
      <w:r w:rsidRPr="00034A1E">
        <w:rPr>
          <w:rFonts w:ascii="Calibri" w:hAnsi="Calibri" w:hint="eastAsia"/>
          <w:rtl/>
        </w:rPr>
        <w:t>ותעבורה</w:t>
      </w:r>
      <w:r w:rsidRPr="00034A1E">
        <w:rPr>
          <w:rFonts w:ascii="Calibri" w:hAnsi="Calibri"/>
          <w:rtl/>
        </w:rPr>
        <w:t xml:space="preserve">. </w:t>
      </w:r>
      <w:r w:rsidRPr="00034A1E">
        <w:rPr>
          <w:rFonts w:ascii="Calibri" w:hAnsi="Calibri" w:hint="eastAsia"/>
          <w:rtl/>
        </w:rPr>
        <w:t>הודיית</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היתה</w:t>
      </w:r>
      <w:r w:rsidRPr="00034A1E">
        <w:rPr>
          <w:rFonts w:ascii="Calibri" w:hAnsi="Calibri"/>
          <w:rtl/>
        </w:rPr>
        <w:t xml:space="preserve"> </w:t>
      </w:r>
      <w:r w:rsidRPr="00034A1E">
        <w:rPr>
          <w:rFonts w:ascii="Calibri" w:hAnsi="Calibri" w:hint="eastAsia"/>
          <w:rtl/>
        </w:rPr>
        <w:t>במסגרת</w:t>
      </w:r>
      <w:r w:rsidRPr="00034A1E">
        <w:rPr>
          <w:rFonts w:ascii="Calibri" w:hAnsi="Calibri"/>
          <w:rtl/>
        </w:rPr>
        <w:t xml:space="preserve"> </w:t>
      </w:r>
      <w:r w:rsidRPr="00034A1E">
        <w:rPr>
          <w:rFonts w:ascii="Calibri" w:hAnsi="Calibri" w:hint="eastAsia"/>
          <w:rtl/>
        </w:rPr>
        <w:t>הסדר</w:t>
      </w:r>
      <w:r w:rsidRPr="00034A1E">
        <w:rPr>
          <w:rFonts w:ascii="Calibri" w:hAnsi="Calibri"/>
          <w:rtl/>
        </w:rPr>
        <w:t xml:space="preserve"> </w:t>
      </w:r>
      <w:r w:rsidRPr="00034A1E">
        <w:rPr>
          <w:rFonts w:ascii="Calibri" w:hAnsi="Calibri" w:hint="eastAsia"/>
          <w:rtl/>
        </w:rPr>
        <w:t>טיעון</w:t>
      </w:r>
      <w:r w:rsidRPr="00034A1E">
        <w:rPr>
          <w:rFonts w:ascii="Calibri" w:hAnsi="Calibri"/>
          <w:rtl/>
        </w:rPr>
        <w:t xml:space="preserve"> </w:t>
      </w:r>
      <w:r w:rsidRPr="00034A1E">
        <w:rPr>
          <w:rFonts w:ascii="Calibri" w:hAnsi="Calibri" w:hint="eastAsia"/>
          <w:rtl/>
        </w:rPr>
        <w:t>שכלל</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תיקון</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ולא</w:t>
      </w:r>
      <w:r w:rsidRPr="00034A1E">
        <w:rPr>
          <w:rFonts w:ascii="Calibri" w:hAnsi="Calibri"/>
          <w:rtl/>
        </w:rPr>
        <w:t xml:space="preserve"> </w:t>
      </w:r>
      <w:r w:rsidRPr="00034A1E">
        <w:rPr>
          <w:rFonts w:ascii="Calibri" w:hAnsi="Calibri" w:hint="eastAsia"/>
          <w:rtl/>
        </w:rPr>
        <w:t>כלל</w:t>
      </w:r>
      <w:r w:rsidRPr="00034A1E">
        <w:rPr>
          <w:rFonts w:ascii="Calibri" w:hAnsi="Calibri"/>
          <w:rtl/>
        </w:rPr>
        <w:t xml:space="preserve"> </w:t>
      </w:r>
      <w:r w:rsidRPr="00034A1E">
        <w:rPr>
          <w:rFonts w:ascii="Calibri" w:hAnsi="Calibri" w:hint="eastAsia"/>
          <w:rtl/>
        </w:rPr>
        <w:t>הסכמות</w:t>
      </w:r>
      <w:r w:rsidRPr="00034A1E">
        <w:rPr>
          <w:rFonts w:ascii="Calibri" w:hAnsi="Calibri"/>
          <w:rtl/>
        </w:rPr>
        <w:t xml:space="preserve"> </w:t>
      </w:r>
      <w:r w:rsidRPr="00034A1E">
        <w:rPr>
          <w:rFonts w:ascii="Calibri" w:hAnsi="Calibri" w:hint="eastAsia"/>
          <w:rtl/>
        </w:rPr>
        <w:t>עונשיות</w:t>
      </w:r>
      <w:r w:rsidRPr="00034A1E">
        <w:rPr>
          <w:rFonts w:ascii="Calibri" w:hAnsi="Calibri"/>
          <w:rtl/>
        </w:rPr>
        <w:t>.</w:t>
      </w:r>
    </w:p>
    <w:p w14:paraId="5607F9D8" w14:textId="77777777" w:rsidR="00034A1E" w:rsidRPr="00034A1E" w:rsidRDefault="00034A1E" w:rsidP="00034A1E">
      <w:pPr>
        <w:spacing w:line="360" w:lineRule="auto"/>
        <w:jc w:val="both"/>
        <w:rPr>
          <w:rFonts w:ascii="Calibri" w:hAnsi="Calibri"/>
          <w:rtl/>
        </w:rPr>
      </w:pPr>
    </w:p>
    <w:p w14:paraId="0B08C6B6" w14:textId="77777777" w:rsidR="00034A1E" w:rsidRPr="00034A1E" w:rsidRDefault="00034A1E" w:rsidP="00034A1E">
      <w:pPr>
        <w:spacing w:line="360" w:lineRule="auto"/>
        <w:jc w:val="both"/>
        <w:rPr>
          <w:rFonts w:ascii="Calibri" w:hAnsi="Calibri"/>
          <w:rtl/>
        </w:rPr>
      </w:pPr>
      <w:r w:rsidRPr="00034A1E">
        <w:rPr>
          <w:rFonts w:ascii="Calibri" w:hAnsi="Calibri" w:hint="eastAsia"/>
          <w:rtl/>
        </w:rPr>
        <w:t>וביתר</w:t>
      </w:r>
      <w:r w:rsidRPr="00034A1E">
        <w:rPr>
          <w:rFonts w:ascii="Calibri" w:hAnsi="Calibri"/>
          <w:rtl/>
        </w:rPr>
        <w:t xml:space="preserve"> </w:t>
      </w:r>
      <w:r w:rsidRPr="00034A1E">
        <w:rPr>
          <w:rFonts w:ascii="Calibri" w:hAnsi="Calibri" w:hint="eastAsia"/>
          <w:rtl/>
        </w:rPr>
        <w:t>פירוט</w:t>
      </w:r>
      <w:r w:rsidRPr="00034A1E">
        <w:rPr>
          <w:rFonts w:ascii="Calibri" w:hAnsi="Calibri"/>
          <w:rtl/>
        </w:rPr>
        <w:t xml:space="preserve"> - </w:t>
      </w:r>
      <w:r w:rsidRPr="00034A1E">
        <w:rPr>
          <w:rFonts w:ascii="Calibri" w:hAnsi="Calibri" w:hint="eastAsia"/>
          <w:rtl/>
        </w:rPr>
        <w:t>במועד</w:t>
      </w:r>
      <w:r w:rsidRPr="00034A1E">
        <w:rPr>
          <w:rFonts w:ascii="Calibri" w:hAnsi="Calibri"/>
          <w:rtl/>
        </w:rPr>
        <w:t xml:space="preserve"> </w:t>
      </w:r>
      <w:r w:rsidRPr="00034A1E">
        <w:rPr>
          <w:rFonts w:ascii="Calibri" w:hAnsi="Calibri" w:hint="eastAsia"/>
          <w:rtl/>
        </w:rPr>
        <w:t>שאינו</w:t>
      </w:r>
      <w:r w:rsidRPr="00034A1E">
        <w:rPr>
          <w:rFonts w:ascii="Calibri" w:hAnsi="Calibri"/>
          <w:rtl/>
        </w:rPr>
        <w:t xml:space="preserve"> </w:t>
      </w:r>
      <w:r w:rsidRPr="00034A1E">
        <w:rPr>
          <w:rFonts w:ascii="Calibri" w:hAnsi="Calibri" w:hint="eastAsia"/>
          <w:rtl/>
        </w:rPr>
        <w:t>ידוע</w:t>
      </w:r>
      <w:r w:rsidRPr="00034A1E">
        <w:rPr>
          <w:rFonts w:ascii="Calibri" w:hAnsi="Calibri"/>
          <w:rtl/>
        </w:rPr>
        <w:t xml:space="preserve"> </w:t>
      </w:r>
      <w:r w:rsidRPr="00034A1E">
        <w:rPr>
          <w:rFonts w:ascii="Calibri" w:hAnsi="Calibri" w:hint="eastAsia"/>
          <w:rtl/>
        </w:rPr>
        <w:t>במדויק</w:t>
      </w:r>
      <w:r w:rsidRPr="00034A1E">
        <w:rPr>
          <w:rFonts w:ascii="Calibri" w:hAnsi="Calibri"/>
          <w:rtl/>
        </w:rPr>
        <w:t xml:space="preserve"> </w:t>
      </w:r>
      <w:r w:rsidRPr="00034A1E">
        <w:rPr>
          <w:rFonts w:ascii="Calibri" w:hAnsi="Calibri" w:hint="eastAsia"/>
          <w:rtl/>
        </w:rPr>
        <w:t>למאשימה</w:t>
      </w:r>
      <w:r w:rsidRPr="00034A1E">
        <w:rPr>
          <w:rFonts w:ascii="Calibri" w:hAnsi="Calibri"/>
          <w:rtl/>
        </w:rPr>
        <w:t xml:space="preserve">, </w:t>
      </w:r>
      <w:r w:rsidRPr="00034A1E">
        <w:rPr>
          <w:rFonts w:ascii="Calibri" w:hAnsi="Calibri" w:hint="eastAsia"/>
          <w:rtl/>
        </w:rPr>
        <w:t>עובר</w:t>
      </w:r>
      <w:r w:rsidRPr="00034A1E">
        <w:rPr>
          <w:rFonts w:ascii="Calibri" w:hAnsi="Calibri"/>
          <w:rtl/>
        </w:rPr>
        <w:t xml:space="preserve"> </w:t>
      </w:r>
      <w:r w:rsidRPr="00034A1E">
        <w:rPr>
          <w:rFonts w:ascii="Calibri" w:hAnsi="Calibri" w:hint="eastAsia"/>
          <w:rtl/>
        </w:rPr>
        <w:t>ליום</w:t>
      </w:r>
      <w:r w:rsidRPr="00034A1E">
        <w:rPr>
          <w:rFonts w:ascii="Calibri" w:hAnsi="Calibri"/>
          <w:rtl/>
        </w:rPr>
        <w:t xml:space="preserve"> 20.11.17 </w:t>
      </w:r>
      <w:r w:rsidRPr="00034A1E">
        <w:rPr>
          <w:rFonts w:ascii="Calibri" w:hAnsi="Calibri" w:hint="eastAsia"/>
          <w:rtl/>
        </w:rPr>
        <w:t>בשעה</w:t>
      </w:r>
      <w:r w:rsidRPr="00034A1E">
        <w:rPr>
          <w:rFonts w:ascii="Calibri" w:hAnsi="Calibri"/>
          <w:rtl/>
        </w:rPr>
        <w:t xml:space="preserve"> 23:00, </w:t>
      </w:r>
      <w:r w:rsidRPr="00034A1E">
        <w:rPr>
          <w:rFonts w:ascii="Calibri" w:hAnsi="Calibri" w:hint="eastAsia"/>
          <w:rtl/>
        </w:rPr>
        <w:t>הניח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במושב</w:t>
      </w:r>
      <w:r w:rsidRPr="00034A1E">
        <w:rPr>
          <w:rFonts w:ascii="Calibri" w:hAnsi="Calibri"/>
          <w:rtl/>
        </w:rPr>
        <w:t xml:space="preserve"> </w:t>
      </w:r>
      <w:r w:rsidRPr="00034A1E">
        <w:rPr>
          <w:rFonts w:ascii="Calibri" w:hAnsi="Calibri" w:hint="eastAsia"/>
          <w:rtl/>
        </w:rPr>
        <w:t>האחורי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רכב</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שברולט</w:t>
      </w:r>
      <w:r w:rsidRPr="00034A1E">
        <w:rPr>
          <w:rFonts w:ascii="Calibri" w:hAnsi="Calibri"/>
          <w:rtl/>
        </w:rPr>
        <w:t xml:space="preserve"> </w:t>
      </w:r>
      <w:r w:rsidRPr="00034A1E">
        <w:rPr>
          <w:rFonts w:ascii="Calibri" w:hAnsi="Calibri" w:hint="eastAsia"/>
          <w:rtl/>
        </w:rPr>
        <w:t>המצוי</w:t>
      </w:r>
      <w:r w:rsidRPr="00034A1E">
        <w:rPr>
          <w:rFonts w:ascii="Calibri" w:hAnsi="Calibri"/>
          <w:rtl/>
        </w:rPr>
        <w:t xml:space="preserve"> </w:t>
      </w:r>
      <w:r w:rsidRPr="00034A1E">
        <w:rPr>
          <w:rFonts w:ascii="Calibri" w:hAnsi="Calibri" w:hint="eastAsia"/>
          <w:rtl/>
        </w:rPr>
        <w:t>בשימוש</w:t>
      </w:r>
      <w:r w:rsidRPr="00034A1E">
        <w:rPr>
          <w:rFonts w:ascii="Calibri" w:hAnsi="Calibri"/>
          <w:rtl/>
        </w:rPr>
        <w:t xml:space="preserve"> </w:t>
      </w:r>
      <w:r w:rsidRPr="00034A1E">
        <w:rPr>
          <w:rFonts w:ascii="Calibri" w:hAnsi="Calibri" w:hint="eastAsia"/>
          <w:rtl/>
        </w:rPr>
        <w:t>בני</w:t>
      </w:r>
      <w:r w:rsidRPr="00034A1E">
        <w:rPr>
          <w:rFonts w:ascii="Calibri" w:hAnsi="Calibri"/>
          <w:rtl/>
        </w:rPr>
        <w:t xml:space="preserve"> </w:t>
      </w:r>
      <w:r w:rsidRPr="00034A1E">
        <w:rPr>
          <w:rFonts w:ascii="Calibri" w:hAnsi="Calibri" w:hint="eastAsia"/>
          <w:rtl/>
        </w:rPr>
        <w:t>משפחתו</w:t>
      </w:r>
      <w:r w:rsidRPr="00034A1E">
        <w:rPr>
          <w:rFonts w:ascii="Calibri" w:hAnsi="Calibri"/>
          <w:rtl/>
        </w:rPr>
        <w:t xml:space="preserve"> (</w:t>
      </w:r>
      <w:r w:rsidRPr="00034A1E">
        <w:rPr>
          <w:rFonts w:ascii="Calibri" w:hAnsi="Calibri" w:hint="eastAsia"/>
          <w:rtl/>
        </w:rPr>
        <w:t>להלן</w:t>
      </w:r>
      <w:r w:rsidRPr="00034A1E">
        <w:rPr>
          <w:rFonts w:ascii="Calibri" w:hAnsi="Calibri"/>
          <w:rtl/>
        </w:rPr>
        <w:t xml:space="preserve">: </w:t>
      </w:r>
      <w:r w:rsidRPr="00034A1E">
        <w:rPr>
          <w:rFonts w:ascii="Calibri" w:hAnsi="Calibri" w:hint="eastAsia"/>
          <w:b/>
          <w:bCs/>
          <w:rtl/>
        </w:rPr>
        <w:t>הרכב</w:t>
      </w:r>
      <w:r w:rsidRPr="00034A1E">
        <w:rPr>
          <w:rFonts w:ascii="Calibri" w:hAnsi="Calibri"/>
          <w:rtl/>
        </w:rPr>
        <w:t xml:space="preserve">) </w:t>
      </w:r>
      <w:r w:rsidRPr="00034A1E">
        <w:rPr>
          <w:rFonts w:ascii="Calibri" w:hAnsi="Calibri" w:hint="eastAsia"/>
          <w:rtl/>
        </w:rPr>
        <w:t>שקית</w:t>
      </w:r>
      <w:r w:rsidRPr="00034A1E">
        <w:rPr>
          <w:rFonts w:ascii="Calibri" w:hAnsi="Calibri"/>
          <w:rtl/>
        </w:rPr>
        <w:t xml:space="preserve"> </w:t>
      </w:r>
      <w:r w:rsidRPr="00034A1E">
        <w:rPr>
          <w:rFonts w:ascii="Calibri" w:hAnsi="Calibri" w:hint="eastAsia"/>
          <w:rtl/>
        </w:rPr>
        <w:t>שחורה</w:t>
      </w:r>
      <w:r w:rsidRPr="00034A1E">
        <w:rPr>
          <w:rFonts w:ascii="Calibri" w:hAnsi="Calibri"/>
          <w:rtl/>
        </w:rPr>
        <w:t xml:space="preserve"> </w:t>
      </w:r>
      <w:r w:rsidRPr="00034A1E">
        <w:rPr>
          <w:rFonts w:ascii="Calibri" w:hAnsi="Calibri" w:hint="eastAsia"/>
          <w:rtl/>
        </w:rPr>
        <w:t>ובתוכה</w:t>
      </w:r>
      <w:r w:rsidRPr="00034A1E">
        <w:rPr>
          <w:rFonts w:ascii="Calibri" w:hAnsi="Calibri"/>
          <w:rtl/>
        </w:rPr>
        <w:t xml:space="preserve">  3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גז</w:t>
      </w:r>
      <w:r w:rsidRPr="00034A1E">
        <w:rPr>
          <w:rFonts w:ascii="Calibri" w:hAnsi="Calibri"/>
          <w:rtl/>
        </w:rPr>
        <w:t xml:space="preserve">. </w:t>
      </w:r>
      <w:r w:rsidRPr="00034A1E">
        <w:rPr>
          <w:rFonts w:ascii="Calibri" w:hAnsi="Calibri" w:hint="eastAsia"/>
          <w:rtl/>
        </w:rPr>
        <w:t>כל</w:t>
      </w:r>
      <w:r w:rsidRPr="00034A1E">
        <w:rPr>
          <w:rFonts w:ascii="Calibri" w:hAnsi="Calibri"/>
          <w:rtl/>
        </w:rPr>
        <w:t xml:space="preserve"> </w:t>
      </w:r>
      <w:r w:rsidRPr="00034A1E">
        <w:rPr>
          <w:rFonts w:ascii="Calibri" w:hAnsi="Calibri" w:hint="eastAsia"/>
          <w:rtl/>
        </w:rPr>
        <w:t>אחד</w:t>
      </w:r>
      <w:r w:rsidRPr="00034A1E">
        <w:rPr>
          <w:rFonts w:ascii="Calibri" w:hAnsi="Calibri"/>
          <w:rtl/>
        </w:rPr>
        <w:t xml:space="preserve"> </w:t>
      </w:r>
      <w:r w:rsidRPr="00034A1E">
        <w:rPr>
          <w:rFonts w:ascii="Calibri" w:hAnsi="Calibri" w:hint="eastAsia"/>
          <w:rtl/>
        </w:rPr>
        <w:t>מהרימונים</w:t>
      </w:r>
      <w:r w:rsidRPr="00034A1E">
        <w:rPr>
          <w:rFonts w:ascii="Calibri" w:hAnsi="Calibri"/>
          <w:rtl/>
        </w:rPr>
        <w:t xml:space="preserve"> </w:t>
      </w:r>
      <w:r w:rsidRPr="00034A1E">
        <w:rPr>
          <w:rFonts w:ascii="Calibri" w:hAnsi="Calibri" w:hint="eastAsia"/>
          <w:rtl/>
        </w:rPr>
        <w:t>היה</w:t>
      </w:r>
      <w:r w:rsidRPr="00034A1E">
        <w:rPr>
          <w:rFonts w:ascii="Calibri" w:hAnsi="Calibri"/>
          <w:rtl/>
        </w:rPr>
        <w:t xml:space="preserve"> </w:t>
      </w:r>
      <w:r w:rsidRPr="00034A1E">
        <w:rPr>
          <w:rFonts w:ascii="Calibri" w:hAnsi="Calibri" w:hint="eastAsia"/>
          <w:rtl/>
        </w:rPr>
        <w:t>עטוף</w:t>
      </w:r>
      <w:r w:rsidRPr="00034A1E">
        <w:rPr>
          <w:rFonts w:ascii="Calibri" w:hAnsi="Calibri"/>
          <w:rtl/>
        </w:rPr>
        <w:t xml:space="preserve"> </w:t>
      </w:r>
      <w:r w:rsidRPr="00034A1E">
        <w:rPr>
          <w:rFonts w:ascii="Calibri" w:hAnsi="Calibri" w:hint="eastAsia"/>
          <w:rtl/>
        </w:rPr>
        <w:t>בניילון</w:t>
      </w:r>
      <w:r w:rsidRPr="00034A1E">
        <w:rPr>
          <w:rFonts w:ascii="Calibri" w:hAnsi="Calibri"/>
          <w:rtl/>
        </w:rPr>
        <w:t xml:space="preserve"> </w:t>
      </w:r>
      <w:r w:rsidRPr="00034A1E">
        <w:rPr>
          <w:rFonts w:ascii="Calibri" w:hAnsi="Calibri" w:hint="eastAsia"/>
          <w:rtl/>
        </w:rPr>
        <w:t>נצמד</w:t>
      </w:r>
      <w:r w:rsidRPr="00034A1E">
        <w:rPr>
          <w:rFonts w:ascii="Calibri" w:hAnsi="Calibri"/>
          <w:rtl/>
        </w:rPr>
        <w:t xml:space="preserve">. </w:t>
      </w:r>
      <w:r w:rsidRPr="00034A1E">
        <w:rPr>
          <w:rFonts w:ascii="Calibri" w:hAnsi="Calibri" w:hint="eastAsia"/>
          <w:rtl/>
        </w:rPr>
        <w:t>במועד</w:t>
      </w:r>
      <w:r w:rsidRPr="00034A1E">
        <w:rPr>
          <w:rFonts w:ascii="Calibri" w:hAnsi="Calibri"/>
          <w:rtl/>
        </w:rPr>
        <w:t xml:space="preserve"> </w:t>
      </w:r>
      <w:r w:rsidRPr="00034A1E">
        <w:rPr>
          <w:rFonts w:ascii="Calibri" w:hAnsi="Calibri" w:hint="eastAsia"/>
          <w:rtl/>
        </w:rPr>
        <w:t>ובשעה</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ביישוב</w:t>
      </w:r>
      <w:r w:rsidRPr="00034A1E">
        <w:rPr>
          <w:rFonts w:ascii="Calibri" w:hAnsi="Calibri"/>
          <w:rtl/>
        </w:rPr>
        <w:t xml:space="preserve"> </w:t>
      </w:r>
      <w:r w:rsidRPr="00034A1E">
        <w:rPr>
          <w:rFonts w:ascii="Calibri" w:hAnsi="Calibri" w:hint="eastAsia"/>
          <w:rtl/>
        </w:rPr>
        <w:t>ירכא</w:t>
      </w:r>
      <w:r w:rsidRPr="00034A1E">
        <w:rPr>
          <w:rFonts w:ascii="Calibri" w:hAnsi="Calibri"/>
          <w:rtl/>
        </w:rPr>
        <w:t xml:space="preserve"> </w:t>
      </w:r>
      <w:r w:rsidRPr="00034A1E">
        <w:rPr>
          <w:rFonts w:ascii="Calibri" w:hAnsi="Calibri" w:hint="eastAsia"/>
          <w:rtl/>
        </w:rPr>
        <w:t>כשהוא</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מורשה</w:t>
      </w:r>
      <w:r w:rsidRPr="00034A1E">
        <w:rPr>
          <w:rFonts w:ascii="Calibri" w:hAnsi="Calibri"/>
          <w:rtl/>
        </w:rPr>
        <w:t xml:space="preserve"> </w:t>
      </w:r>
      <w:r w:rsidRPr="00034A1E">
        <w:rPr>
          <w:rFonts w:ascii="Calibri" w:hAnsi="Calibri" w:hint="eastAsia"/>
          <w:rtl/>
        </w:rPr>
        <w:t>לנהיגה</w:t>
      </w:r>
      <w:r w:rsidRPr="00034A1E">
        <w:rPr>
          <w:rFonts w:ascii="Calibri" w:hAnsi="Calibri"/>
          <w:rtl/>
        </w:rPr>
        <w:t xml:space="preserve"> </w:t>
      </w:r>
      <w:r w:rsidRPr="00034A1E">
        <w:rPr>
          <w:rFonts w:ascii="Calibri" w:hAnsi="Calibri" w:hint="eastAsia"/>
          <w:rtl/>
        </w:rPr>
        <w:t>וללא</w:t>
      </w:r>
      <w:r w:rsidRPr="00034A1E">
        <w:rPr>
          <w:rFonts w:ascii="Calibri" w:hAnsi="Calibri"/>
          <w:rtl/>
        </w:rPr>
        <w:t xml:space="preserve"> </w:t>
      </w:r>
      <w:r w:rsidRPr="00034A1E">
        <w:rPr>
          <w:rFonts w:ascii="Calibri" w:hAnsi="Calibri" w:hint="eastAsia"/>
          <w:rtl/>
        </w:rPr>
        <w:t>תעודת</w:t>
      </w:r>
      <w:r w:rsidRPr="00034A1E">
        <w:rPr>
          <w:rFonts w:ascii="Calibri" w:hAnsi="Calibri"/>
          <w:rtl/>
        </w:rPr>
        <w:t xml:space="preserve"> </w:t>
      </w:r>
      <w:r w:rsidRPr="00034A1E">
        <w:rPr>
          <w:rFonts w:ascii="Calibri" w:hAnsi="Calibri" w:hint="eastAsia"/>
          <w:rtl/>
        </w:rPr>
        <w:t>ביטוח</w:t>
      </w:r>
      <w:r w:rsidRPr="00034A1E">
        <w:rPr>
          <w:rFonts w:ascii="Calibri" w:hAnsi="Calibri"/>
          <w:rtl/>
        </w:rPr>
        <w:t xml:space="preserve"> </w:t>
      </w:r>
      <w:r w:rsidRPr="00034A1E">
        <w:rPr>
          <w:rFonts w:ascii="Calibri" w:hAnsi="Calibri" w:hint="eastAsia"/>
          <w:rtl/>
        </w:rPr>
        <w:t>בתוקף</w:t>
      </w:r>
      <w:r w:rsidRPr="00034A1E">
        <w:rPr>
          <w:rFonts w:ascii="Calibri" w:hAnsi="Calibri"/>
          <w:rtl/>
        </w:rPr>
        <w:t xml:space="preserve">, </w:t>
      </w:r>
      <w:r w:rsidRPr="00034A1E">
        <w:rPr>
          <w:rFonts w:ascii="Calibri" w:hAnsi="Calibri" w:hint="eastAsia"/>
          <w:rtl/>
        </w:rPr>
        <w:t>כשברכב</w:t>
      </w:r>
      <w:r w:rsidRPr="00034A1E">
        <w:rPr>
          <w:rFonts w:ascii="Calibri" w:hAnsi="Calibri"/>
          <w:rtl/>
        </w:rPr>
        <w:t xml:space="preserve"> </w:t>
      </w:r>
      <w:r w:rsidRPr="00034A1E">
        <w:rPr>
          <w:rFonts w:ascii="Calibri" w:hAnsi="Calibri" w:hint="eastAsia"/>
          <w:rtl/>
        </w:rPr>
        <w:t>נמצאים</w:t>
      </w:r>
      <w:r w:rsidRPr="00034A1E">
        <w:rPr>
          <w:rFonts w:ascii="Calibri" w:hAnsi="Calibri"/>
          <w:rtl/>
        </w:rPr>
        <w:t xml:space="preserve"> </w:t>
      </w:r>
      <w:r w:rsidRPr="00034A1E">
        <w:rPr>
          <w:rFonts w:ascii="Calibri" w:hAnsi="Calibri" w:hint="eastAsia"/>
          <w:rtl/>
        </w:rPr>
        <w:t>הרימונים</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הסמים</w:t>
      </w:r>
      <w:r w:rsidRPr="00034A1E">
        <w:rPr>
          <w:rFonts w:ascii="Calibri" w:hAnsi="Calibri"/>
          <w:rtl/>
        </w:rPr>
        <w:t xml:space="preserve"> </w:t>
      </w:r>
      <w:r w:rsidRPr="00034A1E">
        <w:rPr>
          <w:rFonts w:ascii="Calibri" w:hAnsi="Calibri" w:hint="eastAsia"/>
          <w:rtl/>
        </w:rPr>
        <w:t>המפורטים</w:t>
      </w:r>
      <w:r w:rsidRPr="00034A1E">
        <w:rPr>
          <w:rFonts w:ascii="Calibri" w:hAnsi="Calibri"/>
          <w:rtl/>
        </w:rPr>
        <w:t xml:space="preserve"> </w:t>
      </w:r>
      <w:r w:rsidRPr="00034A1E">
        <w:rPr>
          <w:rFonts w:ascii="Calibri" w:hAnsi="Calibri" w:hint="eastAsia"/>
          <w:rtl/>
        </w:rPr>
        <w:t>להלן</w:t>
      </w:r>
      <w:r w:rsidRPr="00034A1E">
        <w:rPr>
          <w:rFonts w:ascii="Calibri" w:hAnsi="Calibri"/>
          <w:rtl/>
        </w:rPr>
        <w:t xml:space="preserve">: </w:t>
      </w:r>
      <w:r w:rsidRPr="00034A1E">
        <w:rPr>
          <w:rFonts w:ascii="Calibri" w:hAnsi="Calibri" w:hint="eastAsia"/>
          <w:u w:val="single"/>
          <w:rtl/>
        </w:rPr>
        <w:t>במושב</w:t>
      </w:r>
      <w:r w:rsidRPr="00034A1E">
        <w:rPr>
          <w:rFonts w:ascii="Calibri" w:hAnsi="Calibri"/>
          <w:u w:val="single"/>
          <w:rtl/>
        </w:rPr>
        <w:t xml:space="preserve"> </w:t>
      </w:r>
      <w:r w:rsidRPr="00034A1E">
        <w:rPr>
          <w:rFonts w:ascii="Calibri" w:hAnsi="Calibri" w:hint="eastAsia"/>
          <w:u w:val="single"/>
          <w:rtl/>
        </w:rPr>
        <w:t>האחורי</w:t>
      </w:r>
      <w:r w:rsidRPr="00034A1E">
        <w:rPr>
          <w:rFonts w:ascii="Calibri" w:hAnsi="Calibri"/>
          <w:u w:val="single"/>
          <w:rtl/>
        </w:rPr>
        <w:t xml:space="preserve"> </w:t>
      </w:r>
      <w:r w:rsidRPr="00034A1E">
        <w:rPr>
          <w:rFonts w:ascii="Calibri" w:hAnsi="Calibri" w:hint="eastAsia"/>
          <w:u w:val="single"/>
          <w:rtl/>
        </w:rPr>
        <w:t>של</w:t>
      </w:r>
      <w:r w:rsidRPr="00034A1E">
        <w:rPr>
          <w:rFonts w:ascii="Calibri" w:hAnsi="Calibri"/>
          <w:u w:val="single"/>
          <w:rtl/>
        </w:rPr>
        <w:t xml:space="preserve"> </w:t>
      </w:r>
      <w:r w:rsidRPr="00034A1E">
        <w:rPr>
          <w:rFonts w:ascii="Calibri" w:hAnsi="Calibri" w:hint="eastAsia"/>
          <w:u w:val="single"/>
          <w:rtl/>
        </w:rPr>
        <w:t>הרכב</w:t>
      </w:r>
      <w:r w:rsidRPr="00034A1E">
        <w:rPr>
          <w:rFonts w:ascii="Calibri" w:hAnsi="Calibri"/>
          <w:rtl/>
        </w:rPr>
        <w:t xml:space="preserve"> - </w:t>
      </w:r>
      <w:r w:rsidRPr="00034A1E">
        <w:rPr>
          <w:rFonts w:ascii="Calibri" w:hAnsi="Calibri" w:hint="eastAsia"/>
          <w:rtl/>
        </w:rPr>
        <w:t>נרתיק</w:t>
      </w:r>
      <w:r w:rsidRPr="00034A1E">
        <w:rPr>
          <w:rFonts w:ascii="Calibri" w:hAnsi="Calibri"/>
          <w:rtl/>
        </w:rPr>
        <w:t xml:space="preserve"> </w:t>
      </w:r>
      <w:r w:rsidRPr="00034A1E">
        <w:rPr>
          <w:rFonts w:ascii="Calibri" w:hAnsi="Calibri" w:hint="eastAsia"/>
          <w:rtl/>
        </w:rPr>
        <w:t>ובו</w:t>
      </w:r>
      <w:r w:rsidRPr="00034A1E">
        <w:rPr>
          <w:rFonts w:ascii="Calibri" w:hAnsi="Calibri"/>
          <w:rtl/>
        </w:rPr>
        <w:t xml:space="preserve"> 58.21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חשיש</w:t>
      </w:r>
      <w:r w:rsidRPr="00034A1E">
        <w:rPr>
          <w:rFonts w:ascii="Calibri" w:hAnsi="Calibri"/>
          <w:rtl/>
        </w:rPr>
        <w:t xml:space="preserve"> </w:t>
      </w:r>
      <w:r w:rsidRPr="00034A1E">
        <w:rPr>
          <w:rFonts w:ascii="Calibri" w:hAnsi="Calibri" w:hint="eastAsia"/>
          <w:rtl/>
        </w:rPr>
        <w:t>מחולק</w:t>
      </w:r>
      <w:r w:rsidRPr="00034A1E">
        <w:rPr>
          <w:rFonts w:ascii="Calibri" w:hAnsi="Calibri"/>
          <w:rtl/>
        </w:rPr>
        <w:t xml:space="preserve"> </w:t>
      </w:r>
      <w:r w:rsidRPr="00034A1E">
        <w:rPr>
          <w:rFonts w:ascii="Calibri" w:hAnsi="Calibri" w:hint="eastAsia"/>
          <w:rtl/>
        </w:rPr>
        <w:t>לאריזות</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99 </w:t>
      </w:r>
      <w:r w:rsidRPr="00034A1E">
        <w:rPr>
          <w:rFonts w:ascii="Calibri" w:hAnsi="Calibri" w:hint="eastAsia"/>
          <w:rtl/>
        </w:rPr>
        <w:t>כדורי</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rPr>
        <w:t>MDMA</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כולל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39.3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מחולקים</w:t>
      </w:r>
      <w:r w:rsidRPr="00034A1E">
        <w:rPr>
          <w:rFonts w:ascii="Calibri" w:hAnsi="Calibri"/>
          <w:rtl/>
        </w:rPr>
        <w:t xml:space="preserve"> </w:t>
      </w:r>
      <w:r w:rsidRPr="00034A1E">
        <w:rPr>
          <w:rFonts w:ascii="Calibri" w:hAnsi="Calibri" w:hint="eastAsia"/>
          <w:rtl/>
        </w:rPr>
        <w:t>לשתי</w:t>
      </w:r>
      <w:r w:rsidRPr="00034A1E">
        <w:rPr>
          <w:rFonts w:ascii="Calibri" w:hAnsi="Calibri"/>
          <w:rtl/>
        </w:rPr>
        <w:t xml:space="preserve"> </w:t>
      </w:r>
      <w:r w:rsidRPr="00034A1E">
        <w:rPr>
          <w:rFonts w:ascii="Calibri" w:hAnsi="Calibri" w:hint="eastAsia"/>
          <w:rtl/>
        </w:rPr>
        <w:t>קופסאות</w:t>
      </w:r>
      <w:r w:rsidRPr="00034A1E">
        <w:rPr>
          <w:rFonts w:ascii="Calibri" w:hAnsi="Calibri"/>
          <w:rtl/>
        </w:rPr>
        <w:t xml:space="preserve">; </w:t>
      </w:r>
      <w:r w:rsidRPr="00034A1E">
        <w:rPr>
          <w:rFonts w:ascii="Calibri" w:hAnsi="Calibri" w:hint="eastAsia"/>
          <w:u w:val="single"/>
          <w:rtl/>
        </w:rPr>
        <w:t>על</w:t>
      </w:r>
      <w:r w:rsidRPr="00034A1E">
        <w:rPr>
          <w:rFonts w:ascii="Calibri" w:hAnsi="Calibri"/>
          <w:u w:val="single"/>
          <w:rtl/>
        </w:rPr>
        <w:t xml:space="preserve"> </w:t>
      </w:r>
      <w:r w:rsidRPr="00034A1E">
        <w:rPr>
          <w:rFonts w:ascii="Calibri" w:hAnsi="Calibri" w:hint="eastAsia"/>
          <w:u w:val="single"/>
          <w:rtl/>
        </w:rPr>
        <w:t>רצפת</w:t>
      </w:r>
      <w:r w:rsidRPr="00034A1E">
        <w:rPr>
          <w:rFonts w:ascii="Calibri" w:hAnsi="Calibri"/>
          <w:u w:val="single"/>
          <w:rtl/>
        </w:rPr>
        <w:t xml:space="preserve"> </w:t>
      </w:r>
      <w:r w:rsidRPr="00034A1E">
        <w:rPr>
          <w:rFonts w:ascii="Calibri" w:hAnsi="Calibri" w:hint="eastAsia"/>
          <w:u w:val="single"/>
          <w:rtl/>
        </w:rPr>
        <w:t>הרכב</w:t>
      </w:r>
      <w:r w:rsidRPr="00034A1E">
        <w:rPr>
          <w:rFonts w:ascii="Calibri" w:hAnsi="Calibri"/>
          <w:u w:val="single"/>
          <w:rtl/>
        </w:rPr>
        <w:t xml:space="preserve"> </w:t>
      </w:r>
      <w:r w:rsidRPr="00034A1E">
        <w:rPr>
          <w:rFonts w:ascii="Calibri" w:hAnsi="Calibri" w:hint="eastAsia"/>
          <w:u w:val="single"/>
          <w:rtl/>
        </w:rPr>
        <w:t>מתחת</w:t>
      </w:r>
      <w:r w:rsidRPr="00034A1E">
        <w:rPr>
          <w:rFonts w:ascii="Calibri" w:hAnsi="Calibri"/>
          <w:u w:val="single"/>
          <w:rtl/>
        </w:rPr>
        <w:t xml:space="preserve"> </w:t>
      </w:r>
      <w:r w:rsidRPr="00034A1E">
        <w:rPr>
          <w:rFonts w:ascii="Calibri" w:hAnsi="Calibri" w:hint="eastAsia"/>
          <w:u w:val="single"/>
          <w:rtl/>
        </w:rPr>
        <w:t>למושב</w:t>
      </w:r>
      <w:r w:rsidRPr="00034A1E">
        <w:rPr>
          <w:rFonts w:ascii="Calibri" w:hAnsi="Calibri"/>
          <w:u w:val="single"/>
          <w:rtl/>
        </w:rPr>
        <w:t xml:space="preserve"> </w:t>
      </w:r>
      <w:r w:rsidRPr="00034A1E">
        <w:rPr>
          <w:rFonts w:ascii="Calibri" w:hAnsi="Calibri" w:hint="eastAsia"/>
          <w:u w:val="single"/>
          <w:rtl/>
        </w:rPr>
        <w:t>הנהג</w:t>
      </w:r>
      <w:r w:rsidRPr="00034A1E">
        <w:rPr>
          <w:rFonts w:ascii="Calibri" w:hAnsi="Calibri"/>
          <w:rtl/>
        </w:rPr>
        <w:t xml:space="preserve"> - 16.8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מחולק</w:t>
      </w:r>
      <w:r w:rsidRPr="00034A1E">
        <w:rPr>
          <w:rFonts w:ascii="Calibri" w:hAnsi="Calibri"/>
          <w:rtl/>
        </w:rPr>
        <w:t xml:space="preserve"> </w:t>
      </w:r>
      <w:r w:rsidRPr="00034A1E">
        <w:rPr>
          <w:rFonts w:ascii="Calibri" w:hAnsi="Calibri" w:hint="eastAsia"/>
          <w:rtl/>
        </w:rPr>
        <w:t>ל</w:t>
      </w:r>
      <w:r w:rsidRPr="00034A1E">
        <w:rPr>
          <w:rFonts w:ascii="Calibri" w:hAnsi="Calibri"/>
          <w:rtl/>
        </w:rPr>
        <w:t xml:space="preserve"> 17 </w:t>
      </w:r>
      <w:r w:rsidRPr="00034A1E">
        <w:rPr>
          <w:rFonts w:ascii="Calibri" w:hAnsi="Calibri" w:hint="eastAsia"/>
          <w:rtl/>
        </w:rPr>
        <w:t>קופסאות</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0.41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מסוכן</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u w:val="single"/>
          <w:rtl/>
        </w:rPr>
        <w:t>על</w:t>
      </w:r>
      <w:r w:rsidRPr="00034A1E">
        <w:rPr>
          <w:rFonts w:ascii="Calibri" w:hAnsi="Calibri"/>
          <w:u w:val="single"/>
          <w:rtl/>
        </w:rPr>
        <w:t xml:space="preserve"> </w:t>
      </w:r>
      <w:r w:rsidRPr="00034A1E">
        <w:rPr>
          <w:rFonts w:ascii="Calibri" w:hAnsi="Calibri" w:hint="eastAsia"/>
          <w:u w:val="single"/>
          <w:rtl/>
        </w:rPr>
        <w:t>רצפת</w:t>
      </w:r>
      <w:r w:rsidRPr="00034A1E">
        <w:rPr>
          <w:rFonts w:ascii="Calibri" w:hAnsi="Calibri"/>
          <w:u w:val="single"/>
          <w:rtl/>
        </w:rPr>
        <w:t xml:space="preserve"> </w:t>
      </w:r>
      <w:r w:rsidRPr="00034A1E">
        <w:rPr>
          <w:rFonts w:ascii="Calibri" w:hAnsi="Calibri" w:hint="eastAsia"/>
          <w:u w:val="single"/>
          <w:rtl/>
        </w:rPr>
        <w:t>הרכב</w:t>
      </w:r>
      <w:r w:rsidRPr="00034A1E">
        <w:rPr>
          <w:rFonts w:ascii="Calibri" w:hAnsi="Calibri"/>
          <w:u w:val="single"/>
          <w:rtl/>
        </w:rPr>
        <w:t xml:space="preserve"> </w:t>
      </w:r>
      <w:r w:rsidRPr="00034A1E">
        <w:rPr>
          <w:rFonts w:ascii="Calibri" w:hAnsi="Calibri" w:hint="eastAsia"/>
          <w:u w:val="single"/>
          <w:rtl/>
        </w:rPr>
        <w:t>לפני</w:t>
      </w:r>
      <w:r w:rsidRPr="00034A1E">
        <w:rPr>
          <w:rFonts w:ascii="Calibri" w:hAnsi="Calibri"/>
          <w:u w:val="single"/>
          <w:rtl/>
        </w:rPr>
        <w:t xml:space="preserve"> </w:t>
      </w:r>
      <w:r w:rsidRPr="00034A1E">
        <w:rPr>
          <w:rFonts w:ascii="Calibri" w:hAnsi="Calibri" w:hint="eastAsia"/>
          <w:u w:val="single"/>
          <w:rtl/>
        </w:rPr>
        <w:t>מושב</w:t>
      </w:r>
      <w:r w:rsidRPr="00034A1E">
        <w:rPr>
          <w:rFonts w:ascii="Calibri" w:hAnsi="Calibri"/>
          <w:u w:val="single"/>
          <w:rtl/>
        </w:rPr>
        <w:t xml:space="preserve"> </w:t>
      </w:r>
      <w:r w:rsidRPr="00034A1E">
        <w:rPr>
          <w:rFonts w:ascii="Calibri" w:hAnsi="Calibri" w:hint="eastAsia"/>
          <w:u w:val="single"/>
          <w:rtl/>
        </w:rPr>
        <w:t>הנהג</w:t>
      </w:r>
      <w:r w:rsidRPr="00034A1E">
        <w:rPr>
          <w:rFonts w:ascii="Calibri" w:hAnsi="Calibri"/>
          <w:rtl/>
        </w:rPr>
        <w:t xml:space="preserve">  - 1.87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מסוכן</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חשיש</w:t>
      </w:r>
      <w:r w:rsidRPr="00034A1E">
        <w:rPr>
          <w:rFonts w:ascii="Calibri" w:hAnsi="Calibri"/>
          <w:rtl/>
        </w:rPr>
        <w:t xml:space="preserve"> </w:t>
      </w:r>
      <w:r w:rsidRPr="00034A1E">
        <w:rPr>
          <w:rFonts w:ascii="Calibri" w:hAnsi="Calibri" w:hint="eastAsia"/>
          <w:rtl/>
        </w:rPr>
        <w:t>ו</w:t>
      </w:r>
      <w:r w:rsidRPr="00034A1E">
        <w:rPr>
          <w:rFonts w:ascii="Calibri" w:hAnsi="Calibri"/>
          <w:rtl/>
        </w:rPr>
        <w:t xml:space="preserve"> 2.11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u w:val="single"/>
          <w:rtl/>
        </w:rPr>
        <w:t>סה</w:t>
      </w:r>
      <w:r w:rsidRPr="00034A1E">
        <w:rPr>
          <w:rFonts w:ascii="Calibri" w:hAnsi="Calibri"/>
          <w:u w:val="single"/>
          <w:rtl/>
        </w:rPr>
        <w:t>"</w:t>
      </w:r>
      <w:r w:rsidRPr="00034A1E">
        <w:rPr>
          <w:rFonts w:ascii="Calibri" w:hAnsi="Calibri" w:hint="eastAsia"/>
          <w:u w:val="single"/>
          <w:rtl/>
        </w:rPr>
        <w:t>כ</w:t>
      </w:r>
      <w:r w:rsidRPr="00034A1E">
        <w:rPr>
          <w:rFonts w:ascii="Calibri" w:hAnsi="Calibri"/>
          <w:rtl/>
        </w:rPr>
        <w:t xml:space="preserve"> </w:t>
      </w:r>
      <w:r w:rsidRPr="00034A1E">
        <w:rPr>
          <w:rFonts w:ascii="Calibri" w:hAnsi="Calibri" w:hint="eastAsia"/>
          <w:rtl/>
        </w:rPr>
        <w:t>היו</w:t>
      </w:r>
      <w:r w:rsidRPr="00034A1E">
        <w:rPr>
          <w:rFonts w:ascii="Calibri" w:hAnsi="Calibri"/>
          <w:rtl/>
        </w:rPr>
        <w:t xml:space="preserve"> </w:t>
      </w:r>
      <w:r w:rsidRPr="00034A1E">
        <w:rPr>
          <w:rFonts w:ascii="Calibri" w:hAnsi="Calibri" w:hint="eastAsia"/>
          <w:rtl/>
        </w:rPr>
        <w:t>ברכבו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3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גז</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19.32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 xml:space="preserve">, </w:t>
      </w:r>
      <w:r w:rsidRPr="00034A1E">
        <w:rPr>
          <w:rFonts w:ascii="Calibri" w:hAnsi="Calibri" w:hint="eastAsia"/>
          <w:rtl/>
        </w:rPr>
        <w:t>חשיש</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60.08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 xml:space="preserve"> </w:t>
      </w:r>
      <w:r w:rsidRPr="00034A1E">
        <w:rPr>
          <w:rFonts w:ascii="Calibri" w:hAnsi="Calibri" w:hint="eastAsia"/>
          <w:rtl/>
        </w:rPr>
        <w:t>ו</w:t>
      </w:r>
      <w:r w:rsidRPr="00034A1E">
        <w:rPr>
          <w:rFonts w:ascii="Calibri" w:hAnsi="Calibri"/>
          <w:rtl/>
        </w:rPr>
        <w:t xml:space="preserve"> 99 </w:t>
      </w:r>
      <w:r w:rsidRPr="00034A1E">
        <w:rPr>
          <w:rFonts w:ascii="Calibri" w:hAnsi="Calibri" w:hint="eastAsia"/>
          <w:rtl/>
        </w:rPr>
        <w:t>טבליות</w:t>
      </w:r>
      <w:r w:rsidRPr="00034A1E">
        <w:rPr>
          <w:rFonts w:ascii="Calibri" w:hAnsi="Calibri"/>
          <w:rtl/>
        </w:rPr>
        <w:t xml:space="preserve"> </w:t>
      </w:r>
      <w:r w:rsidRPr="00034A1E">
        <w:rPr>
          <w:rFonts w:ascii="Calibri" w:hAnsi="Calibri"/>
        </w:rPr>
        <w:t>MDMA</w:t>
      </w:r>
      <w:r w:rsidRPr="00034A1E">
        <w:rPr>
          <w:rFonts w:ascii="Calibri" w:hAnsi="Calibri"/>
          <w:rtl/>
        </w:rPr>
        <w:t>.</w:t>
      </w:r>
    </w:p>
    <w:p w14:paraId="6ABBF587" w14:textId="77777777" w:rsidR="00034A1E" w:rsidRPr="00034A1E" w:rsidRDefault="00034A1E" w:rsidP="00034A1E">
      <w:pPr>
        <w:spacing w:line="360" w:lineRule="auto"/>
        <w:jc w:val="both"/>
        <w:rPr>
          <w:rFonts w:ascii="Calibri" w:hAnsi="Calibri"/>
          <w:rtl/>
        </w:rPr>
      </w:pPr>
      <w:bookmarkStart w:id="6" w:name="ABSTRACT_END"/>
      <w:bookmarkEnd w:id="6"/>
    </w:p>
    <w:p w14:paraId="47C72BD6" w14:textId="77777777" w:rsidR="00034A1E" w:rsidRPr="00034A1E" w:rsidRDefault="00034A1E" w:rsidP="00034A1E">
      <w:pPr>
        <w:spacing w:line="360" w:lineRule="auto"/>
        <w:jc w:val="both"/>
        <w:rPr>
          <w:rFonts w:ascii="Calibri" w:hAnsi="Calibri"/>
          <w:rtl/>
        </w:rPr>
      </w:pPr>
      <w:r w:rsidRPr="00034A1E">
        <w:rPr>
          <w:rFonts w:ascii="Calibri" w:hAnsi="Calibri" w:hint="eastAsia"/>
          <w:rtl/>
        </w:rPr>
        <w:t>בשל</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הורשע</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בעבירות</w:t>
      </w:r>
      <w:r w:rsidRPr="00034A1E">
        <w:rPr>
          <w:rFonts w:ascii="Calibri" w:hAnsi="Calibri"/>
          <w:rtl/>
        </w:rPr>
        <w:t xml:space="preserve"> </w:t>
      </w:r>
      <w:r w:rsidRPr="00034A1E">
        <w:rPr>
          <w:rFonts w:ascii="Calibri" w:hAnsi="Calibri" w:hint="eastAsia"/>
          <w:rtl/>
        </w:rPr>
        <w:t>הבאות</w:t>
      </w:r>
      <w:r w:rsidRPr="00034A1E">
        <w:rPr>
          <w:rFonts w:ascii="Calibri" w:hAnsi="Calibri"/>
          <w:rtl/>
        </w:rPr>
        <w:t xml:space="preserve">: </w:t>
      </w:r>
      <w:r w:rsidRPr="00034A1E">
        <w:rPr>
          <w:rFonts w:ascii="Calibri" w:hAnsi="Calibri" w:hint="eastAsia"/>
          <w:b/>
          <w:bCs/>
          <w:rtl/>
        </w:rPr>
        <w:t>נשיאת</w:t>
      </w:r>
      <w:r w:rsidRPr="00034A1E">
        <w:rPr>
          <w:rFonts w:ascii="Calibri" w:hAnsi="Calibri"/>
          <w:b/>
          <w:bCs/>
          <w:rtl/>
        </w:rPr>
        <w:t xml:space="preserve"> </w:t>
      </w:r>
      <w:r w:rsidRPr="00034A1E">
        <w:rPr>
          <w:rFonts w:ascii="Calibri" w:hAnsi="Calibri" w:hint="eastAsia"/>
          <w:b/>
          <w:bCs/>
          <w:rtl/>
        </w:rPr>
        <w:t>והובלת</w:t>
      </w:r>
      <w:r w:rsidRPr="00034A1E">
        <w:rPr>
          <w:rFonts w:ascii="Calibri" w:hAnsi="Calibri"/>
          <w:b/>
          <w:bCs/>
          <w:rtl/>
        </w:rPr>
        <w:t xml:space="preserve"> </w:t>
      </w:r>
      <w:r w:rsidRPr="00034A1E">
        <w:rPr>
          <w:rFonts w:ascii="Calibri" w:hAnsi="Calibri" w:hint="eastAsia"/>
          <w:b/>
          <w:bCs/>
          <w:rtl/>
        </w:rPr>
        <w:t>נשק</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27"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144(</w:t>
        </w:r>
        <w:r w:rsidR="0064163C" w:rsidRPr="0064163C">
          <w:rPr>
            <w:rFonts w:ascii="Calibri" w:hAnsi="Calibri" w:hint="eastAsia"/>
            <w:color w:val="0000FF"/>
            <w:u w:val="single"/>
            <w:rtl/>
          </w:rPr>
          <w:t>ב</w:t>
        </w:r>
        <w:r w:rsidR="0064163C" w:rsidRPr="0064163C">
          <w:rPr>
            <w:rFonts w:ascii="Calibri" w:hAnsi="Calibri"/>
            <w:color w:val="0000FF"/>
            <w:u w:val="single"/>
            <w:rtl/>
          </w:rPr>
          <w:t>)</w:t>
        </w:r>
      </w:hyperlink>
      <w:r w:rsidRPr="00034A1E">
        <w:rPr>
          <w:rFonts w:ascii="Calibri" w:hAnsi="Calibri"/>
          <w:rtl/>
        </w:rPr>
        <w:t xml:space="preserve"> </w:t>
      </w:r>
      <w:r w:rsidRPr="00034A1E">
        <w:rPr>
          <w:rFonts w:ascii="Calibri" w:hAnsi="Calibri" w:hint="eastAsia"/>
          <w:rtl/>
        </w:rPr>
        <w:t>ל</w:t>
      </w:r>
      <w:hyperlink r:id="rId28" w:history="1">
        <w:r w:rsidR="007A4059" w:rsidRPr="007A4059">
          <w:rPr>
            <w:rFonts w:ascii="Calibri" w:hAnsi="Calibri" w:hint="eastAsia"/>
            <w:color w:val="0000FF"/>
            <w:u w:val="single"/>
            <w:rtl/>
          </w:rPr>
          <w:t>חוק</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העונשין</w:t>
        </w:r>
      </w:hyperlink>
      <w:r w:rsidRPr="00034A1E">
        <w:rPr>
          <w:rFonts w:ascii="Calibri" w:hAnsi="Calibri"/>
          <w:rtl/>
        </w:rPr>
        <w:t xml:space="preserve">, </w:t>
      </w:r>
      <w:r w:rsidRPr="00034A1E">
        <w:rPr>
          <w:rFonts w:ascii="Calibri" w:hAnsi="Calibri" w:hint="eastAsia"/>
          <w:rtl/>
        </w:rPr>
        <w:t>תשל</w:t>
      </w:r>
      <w:r w:rsidRPr="00034A1E">
        <w:rPr>
          <w:rFonts w:ascii="Calibri" w:hAnsi="Calibri"/>
          <w:rtl/>
        </w:rPr>
        <w:t>"</w:t>
      </w:r>
      <w:r w:rsidRPr="00034A1E">
        <w:rPr>
          <w:rFonts w:ascii="Calibri" w:hAnsi="Calibri" w:hint="eastAsia"/>
          <w:rtl/>
        </w:rPr>
        <w:t>ז</w:t>
      </w:r>
      <w:r w:rsidRPr="00034A1E">
        <w:rPr>
          <w:rFonts w:ascii="Calibri" w:hAnsi="Calibri"/>
          <w:rtl/>
        </w:rPr>
        <w:t xml:space="preserve">-1977; </w:t>
      </w:r>
      <w:r w:rsidRPr="00034A1E">
        <w:rPr>
          <w:rFonts w:ascii="Calibri" w:hAnsi="Calibri" w:hint="eastAsia"/>
          <w:b/>
          <w:bCs/>
          <w:rtl/>
        </w:rPr>
        <w:t>החזקת</w:t>
      </w:r>
      <w:r w:rsidRPr="00034A1E">
        <w:rPr>
          <w:rFonts w:ascii="Calibri" w:hAnsi="Calibri"/>
          <w:b/>
          <w:bCs/>
          <w:rtl/>
        </w:rPr>
        <w:t xml:space="preserve"> </w:t>
      </w:r>
      <w:r w:rsidRPr="00034A1E">
        <w:rPr>
          <w:rFonts w:ascii="Calibri" w:hAnsi="Calibri" w:hint="eastAsia"/>
          <w:b/>
          <w:bCs/>
          <w:rtl/>
        </w:rPr>
        <w:t>סם</w:t>
      </w:r>
      <w:r w:rsidRPr="00034A1E">
        <w:rPr>
          <w:rFonts w:ascii="Calibri" w:hAnsi="Calibri"/>
          <w:b/>
          <w:bCs/>
          <w:rtl/>
        </w:rPr>
        <w:t xml:space="preserve"> </w:t>
      </w:r>
      <w:r w:rsidRPr="00034A1E">
        <w:rPr>
          <w:rFonts w:ascii="Calibri" w:hAnsi="Calibri" w:hint="eastAsia"/>
          <w:b/>
          <w:bCs/>
          <w:rtl/>
        </w:rPr>
        <w:t>מסוכן</w:t>
      </w:r>
      <w:r w:rsidRPr="00034A1E">
        <w:rPr>
          <w:rFonts w:ascii="Calibri" w:hAnsi="Calibri"/>
          <w:b/>
          <w:bCs/>
          <w:rtl/>
        </w:rPr>
        <w:t xml:space="preserve"> </w:t>
      </w:r>
      <w:r w:rsidRPr="00034A1E">
        <w:rPr>
          <w:rFonts w:ascii="Calibri" w:hAnsi="Calibri" w:hint="eastAsia"/>
          <w:b/>
          <w:bCs/>
          <w:rtl/>
        </w:rPr>
        <w:t>שלא</w:t>
      </w:r>
      <w:r w:rsidRPr="00034A1E">
        <w:rPr>
          <w:rFonts w:ascii="Calibri" w:hAnsi="Calibri"/>
          <w:b/>
          <w:bCs/>
          <w:rtl/>
        </w:rPr>
        <w:t xml:space="preserve"> </w:t>
      </w:r>
      <w:r w:rsidRPr="00034A1E">
        <w:rPr>
          <w:rFonts w:ascii="Calibri" w:hAnsi="Calibri" w:hint="eastAsia"/>
          <w:b/>
          <w:bCs/>
          <w:rtl/>
        </w:rPr>
        <w:t>לצריכה</w:t>
      </w:r>
      <w:r w:rsidRPr="00034A1E">
        <w:rPr>
          <w:rFonts w:ascii="Calibri" w:hAnsi="Calibri"/>
          <w:b/>
          <w:bCs/>
          <w:rtl/>
        </w:rPr>
        <w:t xml:space="preserve"> </w:t>
      </w:r>
      <w:r w:rsidRPr="00034A1E">
        <w:rPr>
          <w:rFonts w:ascii="Calibri" w:hAnsi="Calibri" w:hint="eastAsia"/>
          <w:b/>
          <w:bCs/>
          <w:rtl/>
        </w:rPr>
        <w:t>עצמית</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29"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7(</w:t>
        </w:r>
        <w:r w:rsidR="0064163C" w:rsidRPr="0064163C">
          <w:rPr>
            <w:rFonts w:ascii="Calibri" w:hAnsi="Calibri" w:hint="eastAsia"/>
            <w:color w:val="0000FF"/>
            <w:u w:val="single"/>
            <w:rtl/>
          </w:rPr>
          <w:t>א</w:t>
        </w:r>
        <w:r w:rsidR="0064163C" w:rsidRPr="0064163C">
          <w:rPr>
            <w:rFonts w:ascii="Calibri" w:hAnsi="Calibri"/>
            <w:color w:val="0000FF"/>
            <w:u w:val="single"/>
            <w:rtl/>
          </w:rPr>
          <w:t xml:space="preserve">) </w:t>
        </w:r>
        <w:r w:rsidR="0064163C" w:rsidRPr="0064163C">
          <w:rPr>
            <w:rFonts w:ascii="Calibri" w:hAnsi="Calibri" w:hint="eastAsia"/>
            <w:color w:val="0000FF"/>
            <w:u w:val="single"/>
            <w:rtl/>
          </w:rPr>
          <w:t>ו</w:t>
        </w:r>
        <w:r w:rsidR="0064163C" w:rsidRPr="0064163C">
          <w:rPr>
            <w:rFonts w:ascii="Calibri" w:hAnsi="Calibri"/>
            <w:color w:val="0000FF"/>
            <w:u w:val="single"/>
            <w:rtl/>
          </w:rPr>
          <w:t xml:space="preserve"> (</w:t>
        </w:r>
        <w:r w:rsidR="0064163C" w:rsidRPr="0064163C">
          <w:rPr>
            <w:rFonts w:ascii="Calibri" w:hAnsi="Calibri" w:hint="eastAsia"/>
            <w:color w:val="0000FF"/>
            <w:u w:val="single"/>
            <w:rtl/>
          </w:rPr>
          <w:t>ג</w:t>
        </w:r>
        <w:r w:rsidR="0064163C" w:rsidRPr="0064163C">
          <w:rPr>
            <w:rFonts w:ascii="Calibri" w:hAnsi="Calibri"/>
            <w:color w:val="0000FF"/>
            <w:u w:val="single"/>
            <w:rtl/>
          </w:rPr>
          <w:t>)</w:t>
        </w:r>
      </w:hyperlink>
      <w:r w:rsidRPr="00034A1E">
        <w:rPr>
          <w:rFonts w:ascii="Calibri" w:hAnsi="Calibri"/>
          <w:rtl/>
        </w:rPr>
        <w:t xml:space="preserve"> </w:t>
      </w:r>
      <w:r w:rsidRPr="00034A1E">
        <w:rPr>
          <w:rFonts w:ascii="Calibri" w:hAnsi="Calibri" w:hint="eastAsia"/>
          <w:rtl/>
        </w:rPr>
        <w:t>רישא</w:t>
      </w:r>
      <w:r w:rsidRPr="00034A1E">
        <w:rPr>
          <w:rFonts w:ascii="Calibri" w:hAnsi="Calibri"/>
          <w:rtl/>
        </w:rPr>
        <w:t xml:space="preserve"> </w:t>
      </w:r>
      <w:r w:rsidRPr="00034A1E">
        <w:rPr>
          <w:rFonts w:ascii="Calibri" w:hAnsi="Calibri" w:hint="eastAsia"/>
          <w:rtl/>
        </w:rPr>
        <w:t>ל</w:t>
      </w:r>
      <w:hyperlink r:id="rId30" w:history="1">
        <w:r w:rsidR="007A4059" w:rsidRPr="007A4059">
          <w:rPr>
            <w:rFonts w:ascii="Calibri" w:hAnsi="Calibri" w:hint="eastAsia"/>
            <w:color w:val="0000FF"/>
            <w:u w:val="single"/>
            <w:rtl/>
          </w:rPr>
          <w:t>פקודת</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הסמים</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המסוכנים</w:t>
        </w:r>
      </w:hyperlink>
      <w:r w:rsidRPr="00034A1E">
        <w:rPr>
          <w:rFonts w:ascii="Calibri" w:hAnsi="Calibri"/>
          <w:rtl/>
        </w:rPr>
        <w:t xml:space="preserve"> [</w:t>
      </w:r>
      <w:r w:rsidRPr="00034A1E">
        <w:rPr>
          <w:rFonts w:ascii="Calibri" w:hAnsi="Calibri" w:hint="eastAsia"/>
          <w:rtl/>
        </w:rPr>
        <w:t>נוסח</w:t>
      </w:r>
      <w:r w:rsidRPr="00034A1E">
        <w:rPr>
          <w:rFonts w:ascii="Calibri" w:hAnsi="Calibri"/>
          <w:rtl/>
        </w:rPr>
        <w:t xml:space="preserve"> </w:t>
      </w:r>
      <w:r w:rsidRPr="00034A1E">
        <w:rPr>
          <w:rFonts w:ascii="Calibri" w:hAnsi="Calibri" w:hint="eastAsia"/>
          <w:rtl/>
        </w:rPr>
        <w:t>חדש</w:t>
      </w:r>
      <w:r w:rsidRPr="00034A1E">
        <w:rPr>
          <w:rFonts w:ascii="Calibri" w:hAnsi="Calibri"/>
          <w:rtl/>
        </w:rPr>
        <w:t xml:space="preserve">], </w:t>
      </w:r>
      <w:r w:rsidRPr="00034A1E">
        <w:rPr>
          <w:rFonts w:ascii="Calibri" w:hAnsi="Calibri" w:hint="eastAsia"/>
          <w:rtl/>
        </w:rPr>
        <w:t>תשל</w:t>
      </w:r>
      <w:r w:rsidRPr="00034A1E">
        <w:rPr>
          <w:rFonts w:ascii="Calibri" w:hAnsi="Calibri"/>
          <w:rtl/>
        </w:rPr>
        <w:t>"</w:t>
      </w:r>
      <w:r w:rsidRPr="00034A1E">
        <w:rPr>
          <w:rFonts w:ascii="Calibri" w:hAnsi="Calibri" w:hint="eastAsia"/>
          <w:rtl/>
        </w:rPr>
        <w:t>ג</w:t>
      </w:r>
      <w:r w:rsidRPr="00034A1E">
        <w:rPr>
          <w:rFonts w:ascii="Calibri" w:hAnsi="Calibri"/>
          <w:rtl/>
        </w:rPr>
        <w:t xml:space="preserve"> – 1973; </w:t>
      </w:r>
      <w:r w:rsidRPr="00034A1E">
        <w:rPr>
          <w:rFonts w:ascii="Calibri" w:hAnsi="Calibri" w:hint="eastAsia"/>
          <w:b/>
          <w:bCs/>
          <w:rtl/>
        </w:rPr>
        <w:t>נהיגה</w:t>
      </w:r>
      <w:r w:rsidRPr="00034A1E">
        <w:rPr>
          <w:rFonts w:ascii="Calibri" w:hAnsi="Calibri"/>
          <w:b/>
          <w:bCs/>
          <w:rtl/>
        </w:rPr>
        <w:t xml:space="preserve"> </w:t>
      </w:r>
      <w:r w:rsidRPr="00034A1E">
        <w:rPr>
          <w:rFonts w:ascii="Calibri" w:hAnsi="Calibri" w:hint="eastAsia"/>
          <w:b/>
          <w:bCs/>
          <w:rtl/>
        </w:rPr>
        <w:t>ללא</w:t>
      </w:r>
      <w:r w:rsidRPr="00034A1E">
        <w:rPr>
          <w:rFonts w:ascii="Calibri" w:hAnsi="Calibri"/>
          <w:b/>
          <w:bCs/>
          <w:rtl/>
        </w:rPr>
        <w:t xml:space="preserve"> </w:t>
      </w:r>
      <w:r w:rsidRPr="00034A1E">
        <w:rPr>
          <w:rFonts w:ascii="Calibri" w:hAnsi="Calibri" w:hint="eastAsia"/>
          <w:b/>
          <w:bCs/>
          <w:rtl/>
        </w:rPr>
        <w:t>רישיון</w:t>
      </w:r>
      <w:r w:rsidRPr="00034A1E">
        <w:rPr>
          <w:rFonts w:ascii="Calibri" w:hAnsi="Calibri"/>
          <w:b/>
          <w:bCs/>
          <w:rtl/>
        </w:rPr>
        <w:t xml:space="preserve"> </w:t>
      </w:r>
      <w:r w:rsidRPr="00034A1E">
        <w:rPr>
          <w:rFonts w:ascii="Calibri" w:hAnsi="Calibri" w:hint="eastAsia"/>
          <w:b/>
          <w:bCs/>
          <w:rtl/>
        </w:rPr>
        <w:t>נהיגה</w:t>
      </w:r>
      <w:r w:rsidRPr="00034A1E">
        <w:rPr>
          <w:rFonts w:ascii="Calibri" w:hAnsi="Calibri"/>
          <w:b/>
          <w:bCs/>
          <w:rtl/>
        </w:rPr>
        <w:t>,</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31"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10</w:t>
        </w:r>
        <w:r w:rsidR="0064163C" w:rsidRPr="0064163C">
          <w:rPr>
            <w:rFonts w:ascii="Calibri" w:hAnsi="Calibri" w:hint="eastAsia"/>
            <w:color w:val="0000FF"/>
            <w:u w:val="single"/>
            <w:rtl/>
          </w:rPr>
          <w:t>א</w:t>
        </w:r>
        <w:r w:rsidR="0064163C" w:rsidRPr="0064163C">
          <w:rPr>
            <w:rFonts w:ascii="Calibri" w:hAnsi="Calibri"/>
            <w:color w:val="0000FF"/>
            <w:u w:val="single"/>
            <w:rtl/>
          </w:rPr>
          <w:t xml:space="preserve"> </w:t>
        </w:r>
        <w:r w:rsidR="0064163C" w:rsidRPr="0064163C">
          <w:rPr>
            <w:rFonts w:ascii="Calibri" w:hAnsi="Calibri" w:hint="eastAsia"/>
            <w:color w:val="0000FF"/>
            <w:u w:val="single"/>
            <w:rtl/>
          </w:rPr>
          <w:t>ו</w:t>
        </w:r>
        <w:r w:rsidR="0064163C" w:rsidRPr="0064163C">
          <w:rPr>
            <w:rFonts w:ascii="Calibri" w:hAnsi="Calibri"/>
            <w:color w:val="0000FF"/>
            <w:u w:val="single"/>
            <w:rtl/>
          </w:rPr>
          <w:t xml:space="preserve"> 62(1)</w:t>
        </w:r>
      </w:hyperlink>
      <w:r w:rsidRPr="00034A1E">
        <w:rPr>
          <w:rFonts w:ascii="Calibri" w:hAnsi="Calibri"/>
          <w:rtl/>
        </w:rPr>
        <w:t xml:space="preserve"> </w:t>
      </w:r>
      <w:r w:rsidRPr="00034A1E">
        <w:rPr>
          <w:rFonts w:ascii="Calibri" w:hAnsi="Calibri" w:hint="eastAsia"/>
          <w:rtl/>
        </w:rPr>
        <w:t>ל</w:t>
      </w:r>
      <w:hyperlink r:id="rId32" w:history="1">
        <w:r w:rsidR="007A4059" w:rsidRPr="007A4059">
          <w:rPr>
            <w:rFonts w:ascii="Calibri" w:hAnsi="Calibri" w:hint="eastAsia"/>
            <w:color w:val="0000FF"/>
            <w:u w:val="single"/>
            <w:rtl/>
          </w:rPr>
          <w:t>פקודת</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התעבורה</w:t>
        </w:r>
      </w:hyperlink>
      <w:r w:rsidRPr="00034A1E">
        <w:rPr>
          <w:rFonts w:ascii="Calibri" w:hAnsi="Calibri"/>
          <w:rtl/>
        </w:rPr>
        <w:t xml:space="preserve"> [</w:t>
      </w:r>
      <w:r w:rsidRPr="00034A1E">
        <w:rPr>
          <w:rFonts w:ascii="Calibri" w:hAnsi="Calibri" w:hint="eastAsia"/>
          <w:rtl/>
        </w:rPr>
        <w:t>נוסח</w:t>
      </w:r>
      <w:r w:rsidRPr="00034A1E">
        <w:rPr>
          <w:rFonts w:ascii="Calibri" w:hAnsi="Calibri"/>
          <w:rtl/>
        </w:rPr>
        <w:t xml:space="preserve"> </w:t>
      </w:r>
      <w:r w:rsidRPr="00034A1E">
        <w:rPr>
          <w:rFonts w:ascii="Calibri" w:hAnsi="Calibri" w:hint="eastAsia"/>
          <w:rtl/>
        </w:rPr>
        <w:t>חדש</w:t>
      </w:r>
      <w:r w:rsidRPr="00034A1E">
        <w:rPr>
          <w:rFonts w:ascii="Calibri" w:hAnsi="Calibri"/>
          <w:rtl/>
        </w:rPr>
        <w:t xml:space="preserve">], </w:t>
      </w:r>
      <w:r w:rsidRPr="00034A1E">
        <w:rPr>
          <w:rFonts w:ascii="Calibri" w:hAnsi="Calibri" w:hint="eastAsia"/>
          <w:rtl/>
        </w:rPr>
        <w:t>התשכ</w:t>
      </w:r>
      <w:r w:rsidRPr="00034A1E">
        <w:rPr>
          <w:rFonts w:ascii="Calibri" w:hAnsi="Calibri"/>
          <w:rtl/>
        </w:rPr>
        <w:t>"</w:t>
      </w:r>
      <w:r w:rsidRPr="00034A1E">
        <w:rPr>
          <w:rFonts w:ascii="Calibri" w:hAnsi="Calibri" w:hint="eastAsia"/>
          <w:rtl/>
        </w:rPr>
        <w:t>א</w:t>
      </w:r>
      <w:r w:rsidRPr="00034A1E">
        <w:rPr>
          <w:rFonts w:ascii="Calibri" w:hAnsi="Calibri"/>
          <w:rtl/>
        </w:rPr>
        <w:t xml:space="preserve">– 1961; </w:t>
      </w:r>
      <w:r w:rsidRPr="00034A1E">
        <w:rPr>
          <w:rFonts w:ascii="Calibri" w:hAnsi="Calibri" w:hint="eastAsia"/>
          <w:b/>
          <w:bCs/>
          <w:rtl/>
        </w:rPr>
        <w:t>וחובת</w:t>
      </w:r>
      <w:r w:rsidRPr="00034A1E">
        <w:rPr>
          <w:rFonts w:ascii="Calibri" w:hAnsi="Calibri"/>
          <w:b/>
          <w:bCs/>
          <w:rtl/>
        </w:rPr>
        <w:t xml:space="preserve"> </w:t>
      </w:r>
      <w:r w:rsidRPr="00034A1E">
        <w:rPr>
          <w:rFonts w:ascii="Calibri" w:hAnsi="Calibri" w:hint="eastAsia"/>
          <w:b/>
          <w:bCs/>
          <w:rtl/>
        </w:rPr>
        <w:t>פוליסה</w:t>
      </w:r>
      <w:r w:rsidRPr="00034A1E">
        <w:rPr>
          <w:rFonts w:ascii="Calibri" w:hAnsi="Calibri"/>
          <w:b/>
          <w:bCs/>
          <w:rtl/>
        </w:rPr>
        <w:t>,</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33"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2</w:t>
        </w:r>
      </w:hyperlink>
      <w:r w:rsidRPr="00034A1E">
        <w:rPr>
          <w:rFonts w:ascii="Calibri" w:hAnsi="Calibri"/>
          <w:rtl/>
        </w:rPr>
        <w:t xml:space="preserve"> </w:t>
      </w:r>
      <w:r w:rsidRPr="00034A1E">
        <w:rPr>
          <w:rFonts w:ascii="Calibri" w:hAnsi="Calibri" w:hint="eastAsia"/>
          <w:rtl/>
        </w:rPr>
        <w:t>ל</w:t>
      </w:r>
      <w:hyperlink r:id="rId34" w:history="1">
        <w:r w:rsidR="007A4059" w:rsidRPr="007A4059">
          <w:rPr>
            <w:rFonts w:ascii="Calibri" w:hAnsi="Calibri" w:hint="eastAsia"/>
            <w:color w:val="0000FF"/>
            <w:u w:val="single"/>
            <w:rtl/>
          </w:rPr>
          <w:t>פקודת</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ביטוח</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רכב</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מנועי</w:t>
        </w:r>
      </w:hyperlink>
      <w:r w:rsidRPr="00034A1E">
        <w:rPr>
          <w:rFonts w:ascii="Calibri" w:hAnsi="Calibri"/>
          <w:rtl/>
        </w:rPr>
        <w:t xml:space="preserve"> [</w:t>
      </w:r>
      <w:r w:rsidRPr="00034A1E">
        <w:rPr>
          <w:rFonts w:ascii="Calibri" w:hAnsi="Calibri" w:hint="eastAsia"/>
          <w:rtl/>
        </w:rPr>
        <w:t>נוסח</w:t>
      </w:r>
      <w:r w:rsidRPr="00034A1E">
        <w:rPr>
          <w:rFonts w:ascii="Calibri" w:hAnsi="Calibri"/>
          <w:rtl/>
        </w:rPr>
        <w:t xml:space="preserve"> </w:t>
      </w:r>
      <w:r w:rsidRPr="00034A1E">
        <w:rPr>
          <w:rFonts w:ascii="Calibri" w:hAnsi="Calibri" w:hint="eastAsia"/>
          <w:rtl/>
        </w:rPr>
        <w:t>חדש</w:t>
      </w:r>
      <w:r w:rsidRPr="00034A1E">
        <w:rPr>
          <w:rFonts w:ascii="Calibri" w:hAnsi="Calibri"/>
          <w:rtl/>
        </w:rPr>
        <w:t xml:space="preserve">], </w:t>
      </w:r>
      <w:r w:rsidRPr="00034A1E">
        <w:rPr>
          <w:rFonts w:ascii="Calibri" w:hAnsi="Calibri" w:hint="eastAsia"/>
          <w:rtl/>
        </w:rPr>
        <w:t>תשל</w:t>
      </w:r>
      <w:r w:rsidRPr="00034A1E">
        <w:rPr>
          <w:rFonts w:ascii="Calibri" w:hAnsi="Calibri"/>
          <w:rtl/>
        </w:rPr>
        <w:t>"</w:t>
      </w:r>
      <w:r w:rsidRPr="00034A1E">
        <w:rPr>
          <w:rFonts w:ascii="Calibri" w:hAnsi="Calibri" w:hint="eastAsia"/>
          <w:rtl/>
        </w:rPr>
        <w:t>ג</w:t>
      </w:r>
      <w:r w:rsidRPr="00034A1E">
        <w:rPr>
          <w:rFonts w:ascii="Calibri" w:hAnsi="Calibri"/>
          <w:rtl/>
        </w:rPr>
        <w:t xml:space="preserve"> 1970.</w:t>
      </w:r>
    </w:p>
    <w:p w14:paraId="3EE98AE2" w14:textId="77777777" w:rsidR="00034A1E" w:rsidRPr="00034A1E" w:rsidRDefault="00034A1E" w:rsidP="00034A1E">
      <w:pPr>
        <w:spacing w:line="360" w:lineRule="auto"/>
        <w:jc w:val="both"/>
        <w:rPr>
          <w:rFonts w:ascii="Calibri" w:hAnsi="Calibri"/>
          <w:rtl/>
        </w:rPr>
      </w:pPr>
    </w:p>
    <w:p w14:paraId="2081C749"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תסקיר</w:t>
      </w:r>
      <w:r w:rsidRPr="00034A1E">
        <w:rPr>
          <w:rFonts w:ascii="Calibri" w:hAnsi="Calibri"/>
          <w:u w:val="single"/>
          <w:rtl/>
        </w:rPr>
        <w:t xml:space="preserve"> </w:t>
      </w:r>
      <w:r w:rsidRPr="00034A1E">
        <w:rPr>
          <w:rFonts w:ascii="Calibri" w:hAnsi="Calibri" w:hint="eastAsia"/>
          <w:u w:val="single"/>
          <w:rtl/>
        </w:rPr>
        <w:t>שירות</w:t>
      </w:r>
      <w:r w:rsidRPr="00034A1E">
        <w:rPr>
          <w:rFonts w:ascii="Calibri" w:hAnsi="Calibri"/>
          <w:u w:val="single"/>
          <w:rtl/>
        </w:rPr>
        <w:t xml:space="preserve"> </w:t>
      </w:r>
      <w:r w:rsidRPr="00034A1E">
        <w:rPr>
          <w:rFonts w:ascii="Calibri" w:hAnsi="Calibri" w:hint="eastAsia"/>
          <w:u w:val="single"/>
          <w:rtl/>
        </w:rPr>
        <w:t>המבחן</w:t>
      </w:r>
    </w:p>
    <w:p w14:paraId="2DC7046D"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בן</w:t>
      </w:r>
      <w:r w:rsidRPr="00034A1E">
        <w:rPr>
          <w:rFonts w:ascii="Calibri" w:hAnsi="Calibri"/>
          <w:rtl/>
        </w:rPr>
        <w:t xml:space="preserve"> 23 </w:t>
      </w:r>
      <w:r w:rsidRPr="00034A1E">
        <w:rPr>
          <w:rFonts w:ascii="Calibri" w:hAnsi="Calibri" w:hint="eastAsia"/>
          <w:rtl/>
        </w:rPr>
        <w:t>ותושב</w:t>
      </w:r>
      <w:r w:rsidRPr="00034A1E">
        <w:rPr>
          <w:rFonts w:ascii="Calibri" w:hAnsi="Calibri"/>
          <w:rtl/>
        </w:rPr>
        <w:t xml:space="preserve"> </w:t>
      </w:r>
      <w:r w:rsidRPr="00034A1E">
        <w:rPr>
          <w:rFonts w:ascii="Calibri" w:hAnsi="Calibri" w:hint="eastAsia"/>
          <w:rtl/>
        </w:rPr>
        <w:t>ירכא</w:t>
      </w:r>
      <w:r w:rsidRPr="00034A1E">
        <w:rPr>
          <w:rFonts w:ascii="Calibri" w:hAnsi="Calibri"/>
          <w:rtl/>
        </w:rPr>
        <w:t xml:space="preserve">, </w:t>
      </w:r>
      <w:r w:rsidRPr="00034A1E">
        <w:rPr>
          <w:rFonts w:ascii="Calibri" w:hAnsi="Calibri" w:hint="eastAsia"/>
          <w:rtl/>
        </w:rPr>
        <w:t>נעדר</w:t>
      </w:r>
      <w:r w:rsidRPr="00034A1E">
        <w:rPr>
          <w:rFonts w:ascii="Calibri" w:hAnsi="Calibri"/>
          <w:rtl/>
        </w:rPr>
        <w:t xml:space="preserve"> </w:t>
      </w:r>
      <w:r w:rsidRPr="00034A1E">
        <w:rPr>
          <w:rFonts w:ascii="Calibri" w:hAnsi="Calibri" w:hint="eastAsia"/>
          <w:rtl/>
        </w:rPr>
        <w:t>עבר</w:t>
      </w:r>
      <w:r w:rsidRPr="00034A1E">
        <w:rPr>
          <w:rFonts w:ascii="Calibri" w:hAnsi="Calibri"/>
          <w:rtl/>
        </w:rPr>
        <w:t xml:space="preserve"> </w:t>
      </w:r>
      <w:r w:rsidRPr="00034A1E">
        <w:rPr>
          <w:rFonts w:ascii="Calibri" w:hAnsi="Calibri" w:hint="eastAsia"/>
          <w:rtl/>
        </w:rPr>
        <w:t>פלילי</w:t>
      </w:r>
      <w:r w:rsidRPr="00034A1E">
        <w:rPr>
          <w:rFonts w:ascii="Calibri" w:hAnsi="Calibri"/>
          <w:rtl/>
        </w:rPr>
        <w:t xml:space="preserve">, </w:t>
      </w:r>
      <w:r w:rsidRPr="00034A1E">
        <w:rPr>
          <w:rFonts w:ascii="Calibri" w:hAnsi="Calibri" w:hint="eastAsia"/>
          <w:rtl/>
        </w:rPr>
        <w:t>בן</w:t>
      </w:r>
      <w:r w:rsidRPr="00034A1E">
        <w:rPr>
          <w:rFonts w:ascii="Calibri" w:hAnsi="Calibri"/>
          <w:rtl/>
        </w:rPr>
        <w:t xml:space="preserve"> </w:t>
      </w:r>
      <w:r w:rsidRPr="00034A1E">
        <w:rPr>
          <w:rFonts w:ascii="Calibri" w:hAnsi="Calibri" w:hint="eastAsia"/>
          <w:rtl/>
        </w:rPr>
        <w:t>למשפחה</w:t>
      </w:r>
      <w:r w:rsidRPr="00034A1E">
        <w:rPr>
          <w:rFonts w:ascii="Calibri" w:hAnsi="Calibri"/>
          <w:rtl/>
        </w:rPr>
        <w:t xml:space="preserve"> </w:t>
      </w:r>
      <w:r w:rsidRPr="00034A1E">
        <w:rPr>
          <w:rFonts w:ascii="Calibri" w:hAnsi="Calibri" w:hint="eastAsia"/>
          <w:rtl/>
        </w:rPr>
        <w:t>נורמטיבית</w:t>
      </w:r>
      <w:r w:rsidRPr="00034A1E">
        <w:rPr>
          <w:rFonts w:ascii="Calibri" w:hAnsi="Calibri"/>
          <w:rtl/>
        </w:rPr>
        <w:t xml:space="preserve"> </w:t>
      </w:r>
      <w:r w:rsidRPr="00034A1E">
        <w:rPr>
          <w:rFonts w:ascii="Calibri" w:hAnsi="Calibri" w:hint="eastAsia"/>
          <w:rtl/>
        </w:rPr>
        <w:t>המונה</w:t>
      </w:r>
      <w:r w:rsidRPr="00034A1E">
        <w:rPr>
          <w:rFonts w:ascii="Calibri" w:hAnsi="Calibri"/>
          <w:rtl/>
        </w:rPr>
        <w:t xml:space="preserve"> </w:t>
      </w:r>
      <w:r w:rsidRPr="00034A1E">
        <w:rPr>
          <w:rFonts w:ascii="Calibri" w:hAnsi="Calibri" w:hint="eastAsia"/>
          <w:rtl/>
        </w:rPr>
        <w:t>זוג</w:t>
      </w:r>
      <w:r w:rsidRPr="00034A1E">
        <w:rPr>
          <w:rFonts w:ascii="Calibri" w:hAnsi="Calibri"/>
          <w:rtl/>
        </w:rPr>
        <w:t xml:space="preserve"> </w:t>
      </w:r>
      <w:r w:rsidRPr="00034A1E">
        <w:rPr>
          <w:rFonts w:ascii="Calibri" w:hAnsi="Calibri" w:hint="eastAsia"/>
          <w:rtl/>
        </w:rPr>
        <w:t>הורים</w:t>
      </w:r>
      <w:r w:rsidRPr="00034A1E">
        <w:rPr>
          <w:rFonts w:ascii="Calibri" w:hAnsi="Calibri"/>
          <w:rtl/>
        </w:rPr>
        <w:t xml:space="preserve"> </w:t>
      </w:r>
      <w:r w:rsidRPr="00034A1E">
        <w:rPr>
          <w:rFonts w:ascii="Calibri" w:hAnsi="Calibri" w:hint="eastAsia"/>
          <w:rtl/>
        </w:rPr>
        <w:t>ו</w:t>
      </w:r>
      <w:r w:rsidRPr="00034A1E">
        <w:rPr>
          <w:rFonts w:ascii="Calibri" w:hAnsi="Calibri"/>
          <w:rtl/>
        </w:rPr>
        <w:t xml:space="preserve"> 5 </w:t>
      </w:r>
      <w:r w:rsidRPr="00034A1E">
        <w:rPr>
          <w:rFonts w:ascii="Calibri" w:hAnsi="Calibri" w:hint="eastAsia"/>
          <w:rtl/>
        </w:rPr>
        <w:t>ילדים</w:t>
      </w:r>
      <w:r w:rsidRPr="00034A1E">
        <w:rPr>
          <w:rFonts w:ascii="Calibri" w:hAnsi="Calibri"/>
          <w:rtl/>
        </w:rPr>
        <w:t xml:space="preserve"> </w:t>
      </w:r>
      <w:r w:rsidRPr="00034A1E">
        <w:rPr>
          <w:rFonts w:ascii="Calibri" w:hAnsi="Calibri" w:hint="eastAsia"/>
          <w:rtl/>
        </w:rPr>
        <w:t>כאשר</w:t>
      </w:r>
      <w:r w:rsidRPr="00034A1E">
        <w:rPr>
          <w:rFonts w:ascii="Calibri" w:hAnsi="Calibri"/>
          <w:rtl/>
        </w:rPr>
        <w:t xml:space="preserve"> </w:t>
      </w:r>
      <w:r w:rsidRPr="00034A1E">
        <w:rPr>
          <w:rFonts w:ascii="Calibri" w:hAnsi="Calibri" w:hint="eastAsia"/>
          <w:rtl/>
        </w:rPr>
        <w:t>הוא</w:t>
      </w:r>
      <w:r w:rsidRPr="00034A1E">
        <w:rPr>
          <w:rFonts w:ascii="Calibri" w:hAnsi="Calibri"/>
          <w:rtl/>
        </w:rPr>
        <w:t xml:space="preserve"> </w:t>
      </w:r>
      <w:r w:rsidRPr="00034A1E">
        <w:rPr>
          <w:rFonts w:ascii="Calibri" w:hAnsi="Calibri" w:hint="eastAsia"/>
          <w:rtl/>
        </w:rPr>
        <w:t>הצעיר</w:t>
      </w:r>
      <w:r w:rsidRPr="00034A1E">
        <w:rPr>
          <w:rFonts w:ascii="Calibri" w:hAnsi="Calibri"/>
          <w:rtl/>
        </w:rPr>
        <w:t xml:space="preserve"> </w:t>
      </w:r>
      <w:r w:rsidRPr="00034A1E">
        <w:rPr>
          <w:rFonts w:ascii="Calibri" w:hAnsi="Calibri" w:hint="eastAsia"/>
          <w:rtl/>
        </w:rPr>
        <w:t>ביניהם</w:t>
      </w:r>
      <w:r w:rsidRPr="00034A1E">
        <w:rPr>
          <w:rFonts w:ascii="Calibri" w:hAnsi="Calibri"/>
          <w:rtl/>
        </w:rPr>
        <w:t xml:space="preserve">, </w:t>
      </w:r>
      <w:r w:rsidRPr="00034A1E">
        <w:rPr>
          <w:rFonts w:ascii="Calibri" w:hAnsi="Calibri" w:hint="eastAsia"/>
          <w:rtl/>
        </w:rPr>
        <w:t>רווק</w:t>
      </w:r>
      <w:r w:rsidRPr="00034A1E">
        <w:rPr>
          <w:rFonts w:ascii="Calibri" w:hAnsi="Calibri"/>
          <w:rtl/>
        </w:rPr>
        <w:t xml:space="preserve">, </w:t>
      </w:r>
      <w:r w:rsidRPr="00034A1E">
        <w:rPr>
          <w:rFonts w:ascii="Calibri" w:hAnsi="Calibri" w:hint="eastAsia"/>
          <w:rtl/>
        </w:rPr>
        <w:t>סיים</w:t>
      </w:r>
      <w:r w:rsidRPr="00034A1E">
        <w:rPr>
          <w:rFonts w:ascii="Calibri" w:hAnsi="Calibri"/>
          <w:rtl/>
        </w:rPr>
        <w:t xml:space="preserve"> 12 </w:t>
      </w:r>
      <w:r w:rsidRPr="00034A1E">
        <w:rPr>
          <w:rFonts w:ascii="Calibri" w:hAnsi="Calibri" w:hint="eastAsia"/>
          <w:rtl/>
        </w:rPr>
        <w:t>שנות</w:t>
      </w:r>
      <w:r w:rsidRPr="00034A1E">
        <w:rPr>
          <w:rFonts w:ascii="Calibri" w:hAnsi="Calibri"/>
          <w:rtl/>
        </w:rPr>
        <w:t xml:space="preserve"> </w:t>
      </w:r>
      <w:r w:rsidRPr="00034A1E">
        <w:rPr>
          <w:rFonts w:ascii="Calibri" w:hAnsi="Calibri" w:hint="eastAsia"/>
          <w:rtl/>
        </w:rPr>
        <w:t>לימוד</w:t>
      </w:r>
      <w:r w:rsidRPr="00034A1E">
        <w:rPr>
          <w:rFonts w:ascii="Calibri" w:hAnsi="Calibri"/>
          <w:rtl/>
        </w:rPr>
        <w:t xml:space="preserve"> </w:t>
      </w:r>
      <w:r w:rsidRPr="00034A1E">
        <w:rPr>
          <w:rFonts w:ascii="Calibri" w:hAnsi="Calibri" w:hint="eastAsia"/>
          <w:rtl/>
        </w:rPr>
        <w:t>ללא</w:t>
      </w:r>
      <w:r w:rsidRPr="00034A1E">
        <w:rPr>
          <w:rFonts w:ascii="Calibri" w:hAnsi="Calibri"/>
          <w:rtl/>
        </w:rPr>
        <w:t xml:space="preserve"> </w:t>
      </w:r>
      <w:r w:rsidRPr="00034A1E">
        <w:rPr>
          <w:rFonts w:ascii="Calibri" w:hAnsi="Calibri" w:hint="eastAsia"/>
          <w:rtl/>
        </w:rPr>
        <w:t>תעודת</w:t>
      </w:r>
      <w:r w:rsidRPr="00034A1E">
        <w:rPr>
          <w:rFonts w:ascii="Calibri" w:hAnsi="Calibri"/>
          <w:rtl/>
        </w:rPr>
        <w:t xml:space="preserve"> </w:t>
      </w:r>
      <w:r w:rsidRPr="00034A1E">
        <w:rPr>
          <w:rFonts w:ascii="Calibri" w:hAnsi="Calibri" w:hint="eastAsia"/>
          <w:rtl/>
        </w:rPr>
        <w:t>בגרות</w:t>
      </w:r>
      <w:r w:rsidRPr="00034A1E">
        <w:rPr>
          <w:rFonts w:ascii="Calibri" w:hAnsi="Calibri"/>
          <w:rtl/>
        </w:rPr>
        <w:t xml:space="preserve">, </w:t>
      </w:r>
      <w:r w:rsidRPr="00034A1E">
        <w:rPr>
          <w:rFonts w:ascii="Calibri" w:hAnsi="Calibri" w:hint="eastAsia"/>
          <w:rtl/>
        </w:rPr>
        <w:t>ולדבריו</w:t>
      </w:r>
      <w:r w:rsidRPr="00034A1E">
        <w:rPr>
          <w:rFonts w:ascii="Calibri" w:hAnsi="Calibri"/>
          <w:rtl/>
        </w:rPr>
        <w:t xml:space="preserve"> </w:t>
      </w:r>
      <w:r w:rsidRPr="00034A1E">
        <w:rPr>
          <w:rFonts w:ascii="Calibri" w:hAnsi="Calibri" w:hint="eastAsia"/>
          <w:rtl/>
        </w:rPr>
        <w:t>עובר</w:t>
      </w:r>
      <w:r w:rsidRPr="00034A1E">
        <w:rPr>
          <w:rFonts w:ascii="Calibri" w:hAnsi="Calibri"/>
          <w:rtl/>
        </w:rPr>
        <w:t xml:space="preserve"> </w:t>
      </w:r>
      <w:r w:rsidRPr="00034A1E">
        <w:rPr>
          <w:rFonts w:ascii="Calibri" w:hAnsi="Calibri" w:hint="eastAsia"/>
          <w:rtl/>
        </w:rPr>
        <w:t>למעצרו</w:t>
      </w:r>
      <w:r w:rsidRPr="00034A1E">
        <w:rPr>
          <w:rFonts w:ascii="Calibri" w:hAnsi="Calibri"/>
          <w:rtl/>
        </w:rPr>
        <w:t xml:space="preserve"> </w:t>
      </w:r>
      <w:r w:rsidRPr="00034A1E">
        <w:rPr>
          <w:rFonts w:ascii="Calibri" w:hAnsi="Calibri" w:hint="eastAsia"/>
          <w:rtl/>
        </w:rPr>
        <w:t>עבד</w:t>
      </w:r>
      <w:r w:rsidRPr="00034A1E">
        <w:rPr>
          <w:rFonts w:ascii="Calibri" w:hAnsi="Calibri"/>
          <w:rtl/>
        </w:rPr>
        <w:t xml:space="preserve"> </w:t>
      </w:r>
      <w:r w:rsidRPr="00034A1E">
        <w:rPr>
          <w:rFonts w:ascii="Calibri" w:hAnsi="Calibri" w:hint="eastAsia"/>
          <w:rtl/>
        </w:rPr>
        <w:t>במפעל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מסר</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גרסה</w:t>
      </w:r>
      <w:r w:rsidRPr="00034A1E">
        <w:rPr>
          <w:rFonts w:ascii="Calibri" w:hAnsi="Calibri"/>
          <w:rtl/>
        </w:rPr>
        <w:t xml:space="preserve"> </w:t>
      </w:r>
      <w:r w:rsidRPr="00034A1E">
        <w:rPr>
          <w:rFonts w:ascii="Calibri" w:hAnsi="Calibri" w:hint="eastAsia"/>
          <w:rtl/>
        </w:rPr>
        <w:t>מרחיקה</w:t>
      </w:r>
      <w:r w:rsidRPr="00034A1E">
        <w:rPr>
          <w:rFonts w:ascii="Calibri" w:hAnsi="Calibri"/>
          <w:rtl/>
        </w:rPr>
        <w:t xml:space="preserve"> </w:t>
      </w:r>
      <w:r w:rsidRPr="00034A1E">
        <w:rPr>
          <w:rFonts w:ascii="Calibri" w:hAnsi="Calibri" w:hint="eastAsia"/>
          <w:rtl/>
        </w:rPr>
        <w:t>שאינה</w:t>
      </w:r>
      <w:r w:rsidRPr="00034A1E">
        <w:rPr>
          <w:rFonts w:ascii="Calibri" w:hAnsi="Calibri"/>
          <w:rtl/>
        </w:rPr>
        <w:t xml:space="preserve"> </w:t>
      </w:r>
      <w:r w:rsidRPr="00034A1E">
        <w:rPr>
          <w:rFonts w:ascii="Calibri" w:hAnsi="Calibri" w:hint="eastAsia"/>
          <w:rtl/>
        </w:rPr>
        <w:t>עולה</w:t>
      </w:r>
      <w:r w:rsidRPr="00034A1E">
        <w:rPr>
          <w:rFonts w:ascii="Calibri" w:hAnsi="Calibri"/>
          <w:rtl/>
        </w:rPr>
        <w:t xml:space="preserve"> </w:t>
      </w:r>
      <w:r w:rsidRPr="00034A1E">
        <w:rPr>
          <w:rFonts w:ascii="Calibri" w:hAnsi="Calibri" w:hint="eastAsia"/>
          <w:rtl/>
        </w:rPr>
        <w:t>בקנה</w:t>
      </w:r>
      <w:r w:rsidRPr="00034A1E">
        <w:rPr>
          <w:rFonts w:ascii="Calibri" w:hAnsi="Calibri"/>
          <w:rtl/>
        </w:rPr>
        <w:t xml:space="preserve"> </w:t>
      </w:r>
      <w:r w:rsidRPr="00034A1E">
        <w:rPr>
          <w:rFonts w:ascii="Calibri" w:hAnsi="Calibri" w:hint="eastAsia"/>
          <w:rtl/>
        </w:rPr>
        <w:t>אחד</w:t>
      </w:r>
      <w:r w:rsidRPr="00034A1E">
        <w:rPr>
          <w:rFonts w:ascii="Calibri" w:hAnsi="Calibri"/>
          <w:rtl/>
        </w:rPr>
        <w:t xml:space="preserve"> </w:t>
      </w:r>
      <w:r w:rsidRPr="00034A1E">
        <w:rPr>
          <w:rFonts w:ascii="Calibri" w:hAnsi="Calibri" w:hint="eastAsia"/>
          <w:rtl/>
        </w:rPr>
        <w:t>עם</w:t>
      </w:r>
      <w:r w:rsidRPr="00034A1E">
        <w:rPr>
          <w:rFonts w:ascii="Calibri" w:hAnsi="Calibri"/>
          <w:rtl/>
        </w:rPr>
        <w:t xml:space="preserve"> </w:t>
      </w:r>
      <w:r w:rsidRPr="00034A1E">
        <w:rPr>
          <w:rFonts w:ascii="Calibri" w:hAnsi="Calibri" w:hint="eastAsia"/>
          <w:rtl/>
        </w:rPr>
        <w:t>עובדות</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מסר</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ולגבי</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והסמים</w:t>
      </w:r>
      <w:r w:rsidRPr="00034A1E">
        <w:rPr>
          <w:rFonts w:ascii="Calibri" w:hAnsi="Calibri"/>
          <w:rtl/>
        </w:rPr>
        <w:t xml:space="preserve"> </w:t>
      </w:r>
      <w:r w:rsidRPr="00034A1E">
        <w:rPr>
          <w:rFonts w:ascii="Calibri" w:hAnsi="Calibri" w:hint="eastAsia"/>
          <w:rtl/>
        </w:rPr>
        <w:t>מסר</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מצא</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השקיות</w:t>
      </w:r>
      <w:r w:rsidRPr="00034A1E">
        <w:rPr>
          <w:rFonts w:ascii="Calibri" w:hAnsi="Calibri"/>
          <w:rtl/>
        </w:rPr>
        <w:t xml:space="preserve"> </w:t>
      </w:r>
      <w:r w:rsidRPr="00034A1E">
        <w:rPr>
          <w:rFonts w:ascii="Calibri" w:hAnsi="Calibri" w:hint="eastAsia"/>
          <w:rtl/>
        </w:rPr>
        <w:t>הרלוונטיות</w:t>
      </w:r>
      <w:r w:rsidRPr="00034A1E">
        <w:rPr>
          <w:rFonts w:ascii="Calibri" w:hAnsi="Calibri"/>
          <w:rtl/>
        </w:rPr>
        <w:t xml:space="preserve"> </w:t>
      </w:r>
      <w:r w:rsidRPr="00034A1E">
        <w:rPr>
          <w:rFonts w:ascii="Calibri" w:hAnsi="Calibri" w:hint="eastAsia"/>
          <w:rtl/>
        </w:rPr>
        <w:t>בעת</w:t>
      </w:r>
      <w:r w:rsidRPr="00034A1E">
        <w:rPr>
          <w:rFonts w:ascii="Calibri" w:hAnsi="Calibri"/>
          <w:rtl/>
        </w:rPr>
        <w:t xml:space="preserve"> </w:t>
      </w:r>
      <w:r w:rsidRPr="00034A1E">
        <w:rPr>
          <w:rFonts w:ascii="Calibri" w:hAnsi="Calibri" w:hint="eastAsia"/>
          <w:rtl/>
        </w:rPr>
        <w:t>טיול</w:t>
      </w:r>
      <w:r w:rsidRPr="00034A1E">
        <w:rPr>
          <w:rFonts w:ascii="Calibri" w:hAnsi="Calibri"/>
          <w:rtl/>
        </w:rPr>
        <w:t xml:space="preserve"> </w:t>
      </w:r>
      <w:r w:rsidRPr="00034A1E">
        <w:rPr>
          <w:rFonts w:ascii="Calibri" w:hAnsi="Calibri" w:hint="eastAsia"/>
          <w:rtl/>
        </w:rPr>
        <w:t>ביער</w:t>
      </w:r>
      <w:r w:rsidRPr="00034A1E">
        <w:rPr>
          <w:rFonts w:ascii="Calibri" w:hAnsi="Calibri"/>
          <w:rtl/>
        </w:rPr>
        <w:t xml:space="preserve"> </w:t>
      </w:r>
      <w:r w:rsidRPr="00034A1E">
        <w:rPr>
          <w:rFonts w:ascii="Calibri" w:hAnsi="Calibri" w:hint="eastAsia"/>
          <w:rtl/>
        </w:rPr>
        <w:t>עם</w:t>
      </w:r>
      <w:r w:rsidRPr="00034A1E">
        <w:rPr>
          <w:rFonts w:ascii="Calibri" w:hAnsi="Calibri"/>
          <w:rtl/>
        </w:rPr>
        <w:t xml:space="preserve"> </w:t>
      </w:r>
      <w:r w:rsidRPr="00034A1E">
        <w:rPr>
          <w:rFonts w:ascii="Calibri" w:hAnsi="Calibri" w:hint="eastAsia"/>
          <w:rtl/>
        </w:rPr>
        <w:t>כלבו</w:t>
      </w:r>
      <w:r w:rsidRPr="00034A1E">
        <w:rPr>
          <w:rFonts w:ascii="Calibri" w:hAnsi="Calibri"/>
          <w:rtl/>
        </w:rPr>
        <w:t xml:space="preserve">, </w:t>
      </w:r>
      <w:r w:rsidRPr="00034A1E">
        <w:rPr>
          <w:rFonts w:ascii="Calibri" w:hAnsi="Calibri" w:hint="eastAsia"/>
          <w:rtl/>
        </w:rPr>
        <w:t>התכוון</w:t>
      </w:r>
      <w:r w:rsidRPr="00034A1E">
        <w:rPr>
          <w:rFonts w:ascii="Calibri" w:hAnsi="Calibri"/>
          <w:rtl/>
        </w:rPr>
        <w:t xml:space="preserve"> </w:t>
      </w:r>
      <w:r w:rsidRPr="00034A1E">
        <w:rPr>
          <w:rFonts w:ascii="Calibri" w:hAnsi="Calibri" w:hint="eastAsia"/>
          <w:rtl/>
        </w:rPr>
        <w:t>למסור</w:t>
      </w:r>
      <w:r w:rsidRPr="00034A1E">
        <w:rPr>
          <w:rFonts w:ascii="Calibri" w:hAnsi="Calibri"/>
          <w:rtl/>
        </w:rPr>
        <w:t xml:space="preserve"> </w:t>
      </w:r>
      <w:r w:rsidRPr="00034A1E">
        <w:rPr>
          <w:rFonts w:ascii="Calibri" w:hAnsi="Calibri" w:hint="eastAsia"/>
          <w:rtl/>
        </w:rPr>
        <w:t>אותן</w:t>
      </w:r>
      <w:r w:rsidRPr="00034A1E">
        <w:rPr>
          <w:rFonts w:ascii="Calibri" w:hAnsi="Calibri"/>
          <w:rtl/>
        </w:rPr>
        <w:t xml:space="preserve"> </w:t>
      </w:r>
      <w:r w:rsidRPr="00034A1E">
        <w:rPr>
          <w:rFonts w:ascii="Calibri" w:hAnsi="Calibri" w:hint="eastAsia"/>
          <w:rtl/>
        </w:rPr>
        <w:t>למשטרה</w:t>
      </w:r>
      <w:r w:rsidRPr="00034A1E">
        <w:rPr>
          <w:rFonts w:ascii="Calibri" w:hAnsi="Calibri"/>
          <w:rtl/>
        </w:rPr>
        <w:t xml:space="preserve"> </w:t>
      </w:r>
      <w:r w:rsidRPr="00034A1E">
        <w:rPr>
          <w:rFonts w:ascii="Calibri" w:hAnsi="Calibri" w:hint="eastAsia"/>
          <w:rtl/>
        </w:rPr>
        <w:t>הגם</w:t>
      </w:r>
      <w:r w:rsidRPr="00034A1E">
        <w:rPr>
          <w:rFonts w:ascii="Calibri" w:hAnsi="Calibri"/>
          <w:rtl/>
        </w:rPr>
        <w:t xml:space="preserve"> </w:t>
      </w:r>
      <w:r w:rsidRPr="00034A1E">
        <w:rPr>
          <w:rFonts w:ascii="Calibri" w:hAnsi="Calibri" w:hint="eastAsia"/>
          <w:rtl/>
        </w:rPr>
        <w:t>שלא</w:t>
      </w:r>
      <w:r w:rsidRPr="00034A1E">
        <w:rPr>
          <w:rFonts w:ascii="Calibri" w:hAnsi="Calibri"/>
          <w:rtl/>
        </w:rPr>
        <w:t xml:space="preserve"> </w:t>
      </w:r>
      <w:r w:rsidRPr="00034A1E">
        <w:rPr>
          <w:rFonts w:ascii="Calibri" w:hAnsi="Calibri" w:hint="eastAsia"/>
          <w:rtl/>
        </w:rPr>
        <w:t>ידע</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תוכנן</w:t>
      </w:r>
      <w:r w:rsidRPr="00034A1E">
        <w:rPr>
          <w:rFonts w:ascii="Calibri" w:hAnsi="Calibri"/>
          <w:rtl/>
        </w:rPr>
        <w:t xml:space="preserve"> (..). </w:t>
      </w:r>
      <w:r w:rsidRPr="00034A1E">
        <w:rPr>
          <w:rFonts w:ascii="Calibri" w:hAnsi="Calibri" w:hint="eastAsia"/>
          <w:rtl/>
        </w:rPr>
        <w:t>בישיבת</w:t>
      </w:r>
      <w:r w:rsidRPr="00034A1E">
        <w:rPr>
          <w:rFonts w:ascii="Calibri" w:hAnsi="Calibri"/>
          <w:rtl/>
        </w:rPr>
        <w:t xml:space="preserve"> </w:t>
      </w:r>
      <w:r w:rsidRPr="00034A1E">
        <w:rPr>
          <w:rFonts w:ascii="Calibri" w:hAnsi="Calibri" w:hint="eastAsia"/>
          <w:rtl/>
        </w:rPr>
        <w:t>הטיעונים</w:t>
      </w:r>
      <w:r w:rsidRPr="00034A1E">
        <w:rPr>
          <w:rFonts w:ascii="Calibri" w:hAnsi="Calibri"/>
          <w:rtl/>
        </w:rPr>
        <w:t xml:space="preserve"> </w:t>
      </w:r>
      <w:r w:rsidRPr="00034A1E">
        <w:rPr>
          <w:rFonts w:ascii="Calibri" w:hAnsi="Calibri" w:hint="eastAsia"/>
          <w:rtl/>
        </w:rPr>
        <w:t>לעונש</w:t>
      </w:r>
      <w:r w:rsidRPr="00034A1E">
        <w:rPr>
          <w:rFonts w:ascii="Calibri" w:hAnsi="Calibri"/>
          <w:rtl/>
        </w:rPr>
        <w:t xml:space="preserve">, </w:t>
      </w:r>
      <w:r w:rsidRPr="00034A1E">
        <w:rPr>
          <w:rFonts w:ascii="Calibri" w:hAnsi="Calibri" w:hint="eastAsia"/>
          <w:rtl/>
        </w:rPr>
        <w:t>התייחס</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לאמור</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חזר</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הודייתו</w:t>
      </w:r>
      <w:r w:rsidRPr="00034A1E">
        <w:rPr>
          <w:rFonts w:ascii="Calibri" w:hAnsi="Calibri"/>
          <w:rtl/>
        </w:rPr>
        <w:t xml:space="preserve"> </w:t>
      </w:r>
      <w:r w:rsidRPr="00034A1E">
        <w:rPr>
          <w:rFonts w:ascii="Calibri" w:hAnsi="Calibri" w:hint="eastAsia"/>
          <w:rtl/>
        </w:rPr>
        <w:t>בעובדות</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w:t>
      </w:r>
      <w:r w:rsidRPr="00034A1E">
        <w:rPr>
          <w:rFonts w:ascii="Calibri" w:hAnsi="Calibri" w:hint="eastAsia"/>
          <w:rtl/>
        </w:rPr>
        <w:t>הבהיר</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היה</w:t>
      </w:r>
      <w:r w:rsidRPr="00034A1E">
        <w:rPr>
          <w:rFonts w:ascii="Calibri" w:hAnsi="Calibri"/>
          <w:rtl/>
        </w:rPr>
        <w:t xml:space="preserve"> </w:t>
      </w:r>
      <w:r w:rsidRPr="00034A1E">
        <w:rPr>
          <w:rFonts w:ascii="Calibri" w:hAnsi="Calibri" w:hint="eastAsia"/>
          <w:rtl/>
        </w:rPr>
        <w:t>מודע</w:t>
      </w:r>
      <w:r w:rsidRPr="00034A1E">
        <w:rPr>
          <w:rFonts w:ascii="Calibri" w:hAnsi="Calibri"/>
          <w:rtl/>
        </w:rPr>
        <w:t xml:space="preserve"> </w:t>
      </w:r>
      <w:r w:rsidRPr="00034A1E">
        <w:rPr>
          <w:rFonts w:ascii="Calibri" w:hAnsi="Calibri" w:hint="eastAsia"/>
          <w:rtl/>
        </w:rPr>
        <w:t>לתוכן</w:t>
      </w:r>
      <w:r w:rsidRPr="00034A1E">
        <w:rPr>
          <w:rFonts w:ascii="Calibri" w:hAnsi="Calibri"/>
          <w:rtl/>
        </w:rPr>
        <w:t xml:space="preserve"> </w:t>
      </w:r>
      <w:r w:rsidRPr="00034A1E">
        <w:rPr>
          <w:rFonts w:ascii="Calibri" w:hAnsi="Calibri" w:hint="eastAsia"/>
          <w:rtl/>
        </w:rPr>
        <w:t>החבילות</w:t>
      </w:r>
      <w:r w:rsidRPr="00034A1E">
        <w:rPr>
          <w:rFonts w:ascii="Calibri" w:hAnsi="Calibri"/>
          <w:rtl/>
        </w:rPr>
        <w:t xml:space="preserve"> </w:t>
      </w:r>
      <w:r w:rsidRPr="00034A1E">
        <w:rPr>
          <w:rFonts w:ascii="Calibri" w:hAnsi="Calibri" w:hint="eastAsia"/>
          <w:rtl/>
        </w:rPr>
        <w:t>שהחזיק</w:t>
      </w:r>
      <w:r w:rsidRPr="00034A1E">
        <w:rPr>
          <w:rFonts w:ascii="Calibri" w:hAnsi="Calibri"/>
          <w:rtl/>
        </w:rPr>
        <w:t xml:space="preserve"> </w:t>
      </w:r>
      <w:r w:rsidRPr="00034A1E">
        <w:rPr>
          <w:rFonts w:ascii="Calibri" w:hAnsi="Calibri" w:hint="eastAsia"/>
          <w:rtl/>
        </w:rPr>
        <w:t>ברכבו</w:t>
      </w:r>
      <w:r w:rsidRPr="00034A1E">
        <w:rPr>
          <w:rFonts w:ascii="Calibri" w:hAnsi="Calibri"/>
          <w:rtl/>
        </w:rPr>
        <w:t xml:space="preserve">. </w:t>
      </w:r>
      <w:r w:rsidRPr="00034A1E">
        <w:rPr>
          <w:rFonts w:ascii="Calibri" w:hAnsi="Calibri" w:hint="eastAsia"/>
          <w:rtl/>
        </w:rPr>
        <w:t>ובחזרה</w:t>
      </w:r>
      <w:r w:rsidRPr="00034A1E">
        <w:rPr>
          <w:rFonts w:ascii="Calibri" w:hAnsi="Calibri"/>
          <w:rtl/>
        </w:rPr>
        <w:t xml:space="preserve"> </w:t>
      </w:r>
      <w:r w:rsidRPr="00034A1E">
        <w:rPr>
          <w:rFonts w:ascii="Calibri" w:hAnsi="Calibri" w:hint="eastAsia"/>
          <w:rtl/>
        </w:rPr>
        <w:t>לתסקיר</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 </w:t>
      </w:r>
      <w:r w:rsidRPr="00034A1E">
        <w:rPr>
          <w:rFonts w:ascii="Calibri" w:hAnsi="Calibri" w:hint="eastAsia"/>
          <w:rtl/>
        </w:rPr>
        <w:t>לנוכח</w:t>
      </w:r>
      <w:r w:rsidRPr="00034A1E">
        <w:rPr>
          <w:rFonts w:ascii="Calibri" w:hAnsi="Calibri"/>
          <w:rtl/>
        </w:rPr>
        <w:t xml:space="preserve"> </w:t>
      </w:r>
      <w:r w:rsidRPr="00034A1E">
        <w:rPr>
          <w:rFonts w:ascii="Calibri" w:hAnsi="Calibri" w:hint="eastAsia"/>
          <w:rtl/>
        </w:rPr>
        <w:t>התייחסותו</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רקע</w:t>
      </w:r>
      <w:r w:rsidRPr="00034A1E">
        <w:rPr>
          <w:rFonts w:ascii="Calibri" w:hAnsi="Calibri"/>
          <w:rtl/>
        </w:rPr>
        <w:t xml:space="preserve"> </w:t>
      </w:r>
      <w:r w:rsidRPr="00034A1E">
        <w:rPr>
          <w:rFonts w:ascii="Calibri" w:hAnsi="Calibri" w:hint="eastAsia"/>
          <w:rtl/>
        </w:rPr>
        <w:t>כלל</w:t>
      </w:r>
      <w:r w:rsidRPr="00034A1E">
        <w:rPr>
          <w:rFonts w:ascii="Calibri" w:hAnsi="Calibri"/>
          <w:rtl/>
        </w:rPr>
        <w:t xml:space="preserve"> </w:t>
      </w:r>
      <w:r w:rsidRPr="00034A1E">
        <w:rPr>
          <w:rFonts w:ascii="Calibri" w:hAnsi="Calibri" w:hint="eastAsia"/>
          <w:rtl/>
        </w:rPr>
        <w:t>הנתונים</w:t>
      </w:r>
      <w:r w:rsidRPr="00034A1E">
        <w:rPr>
          <w:rFonts w:ascii="Calibri" w:hAnsi="Calibri"/>
          <w:rtl/>
        </w:rPr>
        <w:t xml:space="preserve"> </w:t>
      </w:r>
      <w:r w:rsidRPr="00034A1E">
        <w:rPr>
          <w:rFonts w:ascii="Calibri" w:hAnsi="Calibri" w:hint="eastAsia"/>
          <w:rtl/>
        </w:rPr>
        <w:t>ועל</w:t>
      </w:r>
      <w:r w:rsidRPr="00034A1E">
        <w:rPr>
          <w:rFonts w:ascii="Calibri" w:hAnsi="Calibri"/>
          <w:rtl/>
        </w:rPr>
        <w:t xml:space="preserve"> </w:t>
      </w:r>
      <w:r w:rsidRPr="00034A1E">
        <w:rPr>
          <w:rFonts w:ascii="Calibri" w:hAnsi="Calibri" w:hint="eastAsia"/>
          <w:rtl/>
        </w:rPr>
        <w:t>בסיס</w:t>
      </w:r>
      <w:r w:rsidRPr="00034A1E">
        <w:rPr>
          <w:rFonts w:ascii="Calibri" w:hAnsi="Calibri"/>
          <w:rtl/>
        </w:rPr>
        <w:t xml:space="preserve"> </w:t>
      </w:r>
      <w:r w:rsidRPr="00034A1E">
        <w:rPr>
          <w:rFonts w:ascii="Calibri" w:hAnsi="Calibri" w:hint="eastAsia"/>
          <w:rtl/>
        </w:rPr>
        <w:t>ההתרשמות</w:t>
      </w:r>
      <w:r w:rsidRPr="00034A1E">
        <w:rPr>
          <w:rFonts w:ascii="Calibri" w:hAnsi="Calibri"/>
          <w:rtl/>
        </w:rPr>
        <w:t xml:space="preserve"> </w:t>
      </w:r>
      <w:r w:rsidRPr="00034A1E">
        <w:rPr>
          <w:rFonts w:ascii="Calibri" w:hAnsi="Calibri" w:hint="eastAsia"/>
          <w:rtl/>
        </w:rPr>
        <w:t>הבלתי</w:t>
      </w:r>
      <w:r w:rsidRPr="00034A1E">
        <w:rPr>
          <w:rFonts w:ascii="Calibri" w:hAnsi="Calibri"/>
          <w:rtl/>
        </w:rPr>
        <w:t xml:space="preserve"> </w:t>
      </w:r>
      <w:r w:rsidRPr="00034A1E">
        <w:rPr>
          <w:rFonts w:ascii="Calibri" w:hAnsi="Calibri" w:hint="eastAsia"/>
          <w:rtl/>
        </w:rPr>
        <w:t>אמצעית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ממנו</w:t>
      </w:r>
      <w:r w:rsidRPr="00034A1E">
        <w:rPr>
          <w:rFonts w:ascii="Calibri" w:hAnsi="Calibri"/>
          <w:rtl/>
        </w:rPr>
        <w:t xml:space="preserve">, </w:t>
      </w:r>
      <w:r w:rsidRPr="00034A1E">
        <w:rPr>
          <w:rFonts w:ascii="Calibri" w:hAnsi="Calibri" w:hint="eastAsia"/>
          <w:rtl/>
        </w:rPr>
        <w:t>העריך</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מדובר</w:t>
      </w:r>
      <w:r w:rsidRPr="00034A1E">
        <w:rPr>
          <w:rFonts w:ascii="Calibri" w:hAnsi="Calibri"/>
          <w:rtl/>
        </w:rPr>
        <w:t xml:space="preserve"> </w:t>
      </w:r>
      <w:r w:rsidRPr="00034A1E">
        <w:rPr>
          <w:rFonts w:ascii="Calibri" w:hAnsi="Calibri" w:hint="eastAsia"/>
          <w:rtl/>
        </w:rPr>
        <w:t>בצעיר</w:t>
      </w:r>
      <w:r w:rsidRPr="00034A1E">
        <w:rPr>
          <w:rFonts w:ascii="Calibri" w:hAnsi="Calibri"/>
          <w:rtl/>
        </w:rPr>
        <w:t xml:space="preserve"> </w:t>
      </w:r>
      <w:r w:rsidRPr="00034A1E">
        <w:rPr>
          <w:rFonts w:ascii="Calibri" w:hAnsi="Calibri" w:hint="eastAsia"/>
          <w:rtl/>
        </w:rPr>
        <w:t>המתקשה</w:t>
      </w:r>
      <w:r w:rsidRPr="00034A1E">
        <w:rPr>
          <w:rFonts w:ascii="Calibri" w:hAnsi="Calibri"/>
          <w:rtl/>
        </w:rPr>
        <w:t xml:space="preserve"> </w:t>
      </w:r>
      <w:r w:rsidRPr="00034A1E">
        <w:rPr>
          <w:rFonts w:ascii="Calibri" w:hAnsi="Calibri" w:hint="eastAsia"/>
          <w:rtl/>
        </w:rPr>
        <w:t>בהפעלת</w:t>
      </w:r>
      <w:r w:rsidRPr="00034A1E">
        <w:rPr>
          <w:rFonts w:ascii="Calibri" w:hAnsi="Calibri"/>
          <w:rtl/>
        </w:rPr>
        <w:t xml:space="preserve"> </w:t>
      </w:r>
      <w:r w:rsidRPr="00034A1E">
        <w:rPr>
          <w:rFonts w:ascii="Calibri" w:hAnsi="Calibri" w:hint="eastAsia"/>
          <w:rtl/>
        </w:rPr>
        <w:t>שיקול</w:t>
      </w:r>
      <w:r w:rsidRPr="00034A1E">
        <w:rPr>
          <w:rFonts w:ascii="Calibri" w:hAnsi="Calibri"/>
          <w:rtl/>
        </w:rPr>
        <w:t xml:space="preserve"> </w:t>
      </w:r>
      <w:r w:rsidRPr="00034A1E">
        <w:rPr>
          <w:rFonts w:ascii="Calibri" w:hAnsi="Calibri" w:hint="eastAsia"/>
          <w:rtl/>
        </w:rPr>
        <w:t>דעת</w:t>
      </w:r>
      <w:r w:rsidRPr="00034A1E">
        <w:rPr>
          <w:rFonts w:ascii="Calibri" w:hAnsi="Calibri"/>
          <w:rtl/>
        </w:rPr>
        <w:t xml:space="preserve"> </w:t>
      </w:r>
      <w:r w:rsidRPr="00034A1E">
        <w:rPr>
          <w:rFonts w:ascii="Calibri" w:hAnsi="Calibri" w:hint="eastAsia"/>
          <w:rtl/>
        </w:rPr>
        <w:t>מתאים</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מתקשה</w:t>
      </w:r>
      <w:r w:rsidRPr="00034A1E">
        <w:rPr>
          <w:rFonts w:ascii="Calibri" w:hAnsi="Calibri"/>
          <w:rtl/>
        </w:rPr>
        <w:t xml:space="preserve"> </w:t>
      </w:r>
      <w:r w:rsidRPr="00034A1E">
        <w:rPr>
          <w:rFonts w:ascii="Calibri" w:hAnsi="Calibri" w:hint="eastAsia"/>
          <w:rtl/>
        </w:rPr>
        <w:t>בהצבת</w:t>
      </w:r>
      <w:r w:rsidRPr="00034A1E">
        <w:rPr>
          <w:rFonts w:ascii="Calibri" w:hAnsi="Calibri"/>
          <w:rtl/>
        </w:rPr>
        <w:t xml:space="preserve"> </w:t>
      </w:r>
      <w:r w:rsidRPr="00034A1E">
        <w:rPr>
          <w:rFonts w:ascii="Calibri" w:hAnsi="Calibri" w:hint="eastAsia"/>
          <w:rtl/>
        </w:rPr>
        <w:t>גבולות</w:t>
      </w:r>
      <w:r w:rsidRPr="00034A1E">
        <w:rPr>
          <w:rFonts w:ascii="Calibri" w:hAnsi="Calibri"/>
          <w:rtl/>
        </w:rPr>
        <w:t xml:space="preserve"> </w:t>
      </w:r>
      <w:r w:rsidRPr="00034A1E">
        <w:rPr>
          <w:rFonts w:ascii="Calibri" w:hAnsi="Calibri" w:hint="eastAsia"/>
          <w:rtl/>
        </w:rPr>
        <w:t>פנימיים</w:t>
      </w:r>
      <w:r w:rsidRPr="00034A1E">
        <w:rPr>
          <w:rFonts w:ascii="Calibri" w:hAnsi="Calibri"/>
          <w:rtl/>
        </w:rPr>
        <w:t xml:space="preserve"> </w:t>
      </w:r>
      <w:r w:rsidRPr="00034A1E">
        <w:rPr>
          <w:rFonts w:ascii="Calibri" w:hAnsi="Calibri" w:hint="eastAsia"/>
          <w:rtl/>
        </w:rPr>
        <w:t>ובוויסות</w:t>
      </w:r>
      <w:r w:rsidRPr="00034A1E">
        <w:rPr>
          <w:rFonts w:ascii="Calibri" w:hAnsi="Calibri"/>
          <w:rtl/>
        </w:rPr>
        <w:t xml:space="preserve"> </w:t>
      </w:r>
      <w:r w:rsidRPr="00034A1E">
        <w:rPr>
          <w:rFonts w:ascii="Calibri" w:hAnsi="Calibri" w:hint="eastAsia"/>
          <w:rtl/>
        </w:rPr>
        <w:t>דחפיו</w:t>
      </w:r>
      <w:r w:rsidRPr="00034A1E">
        <w:rPr>
          <w:rFonts w:ascii="Calibri" w:hAnsi="Calibri"/>
          <w:rtl/>
        </w:rPr>
        <w:t xml:space="preserve">. </w:t>
      </w:r>
      <w:r w:rsidRPr="00034A1E">
        <w:rPr>
          <w:rFonts w:ascii="Calibri" w:hAnsi="Calibri" w:hint="eastAsia"/>
          <w:rtl/>
        </w:rPr>
        <w:t>עוד</w:t>
      </w:r>
      <w:r w:rsidRPr="00034A1E">
        <w:rPr>
          <w:rFonts w:ascii="Calibri" w:hAnsi="Calibri"/>
          <w:rtl/>
        </w:rPr>
        <w:t xml:space="preserve"> </w:t>
      </w:r>
      <w:r w:rsidRPr="00034A1E">
        <w:rPr>
          <w:rFonts w:ascii="Calibri" w:hAnsi="Calibri" w:hint="eastAsia"/>
          <w:rtl/>
        </w:rPr>
        <w:t>לנוכח</w:t>
      </w:r>
      <w:r w:rsidRPr="00034A1E">
        <w:rPr>
          <w:rFonts w:ascii="Calibri" w:hAnsi="Calibri"/>
          <w:rtl/>
        </w:rPr>
        <w:t xml:space="preserve"> </w:t>
      </w:r>
      <w:r w:rsidRPr="00034A1E">
        <w:rPr>
          <w:rFonts w:ascii="Calibri" w:hAnsi="Calibri" w:hint="eastAsia"/>
          <w:rtl/>
        </w:rPr>
        <w:t>גרסתו</w:t>
      </w:r>
      <w:r w:rsidRPr="00034A1E">
        <w:rPr>
          <w:rFonts w:ascii="Calibri" w:hAnsi="Calibri"/>
          <w:rtl/>
        </w:rPr>
        <w:t xml:space="preserve"> </w:t>
      </w:r>
      <w:r w:rsidRPr="00034A1E">
        <w:rPr>
          <w:rFonts w:ascii="Calibri" w:hAnsi="Calibri" w:hint="eastAsia"/>
          <w:rtl/>
        </w:rPr>
        <w:t>המיתממת</w:t>
      </w:r>
      <w:r w:rsidRPr="00034A1E">
        <w:rPr>
          <w:rFonts w:ascii="Calibri" w:hAnsi="Calibri"/>
          <w:rtl/>
        </w:rPr>
        <w:t xml:space="preserve">, </w:t>
      </w:r>
      <w:r w:rsidRPr="00034A1E">
        <w:rPr>
          <w:rFonts w:ascii="Calibri" w:hAnsi="Calibri" w:hint="eastAsia"/>
          <w:rtl/>
        </w:rPr>
        <w:t>צוין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רב</w:t>
      </w:r>
      <w:r w:rsidRPr="00034A1E">
        <w:rPr>
          <w:rFonts w:ascii="Calibri" w:hAnsi="Calibri"/>
          <w:rtl/>
        </w:rPr>
        <w:t xml:space="preserve"> </w:t>
      </w:r>
      <w:r w:rsidRPr="00034A1E">
        <w:rPr>
          <w:rFonts w:ascii="Calibri" w:hAnsi="Calibri" w:hint="eastAsia"/>
          <w:rtl/>
        </w:rPr>
        <w:t>הנסתר</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הגלוי</w:t>
      </w:r>
      <w:r w:rsidRPr="00034A1E">
        <w:rPr>
          <w:rFonts w:ascii="Calibri" w:hAnsi="Calibri"/>
          <w:rtl/>
        </w:rPr>
        <w:t xml:space="preserve"> </w:t>
      </w:r>
      <w:r w:rsidRPr="00034A1E">
        <w:rPr>
          <w:rFonts w:ascii="Calibri" w:hAnsi="Calibri" w:hint="eastAsia"/>
          <w:rtl/>
        </w:rPr>
        <w:t>אודות</w:t>
      </w:r>
      <w:r w:rsidRPr="00034A1E">
        <w:rPr>
          <w:rFonts w:ascii="Calibri" w:hAnsi="Calibri"/>
          <w:rtl/>
        </w:rPr>
        <w:t xml:space="preserve"> </w:t>
      </w:r>
      <w:r w:rsidRPr="00034A1E">
        <w:rPr>
          <w:rFonts w:ascii="Calibri" w:hAnsi="Calibri" w:hint="eastAsia"/>
          <w:rtl/>
        </w:rPr>
        <w:t>מניעיו</w:t>
      </w:r>
      <w:r w:rsidRPr="00034A1E">
        <w:rPr>
          <w:rFonts w:ascii="Calibri" w:hAnsi="Calibri"/>
          <w:rtl/>
        </w:rPr>
        <w:t xml:space="preserve">. </w:t>
      </w:r>
      <w:r w:rsidRPr="00034A1E">
        <w:rPr>
          <w:rFonts w:ascii="Calibri" w:hAnsi="Calibri" w:hint="eastAsia"/>
          <w:rtl/>
        </w:rPr>
        <w:t>משום</w:t>
      </w:r>
      <w:r w:rsidRPr="00034A1E">
        <w:rPr>
          <w:rFonts w:ascii="Calibri" w:hAnsi="Calibri"/>
          <w:rtl/>
        </w:rPr>
        <w:t xml:space="preserve"> </w:t>
      </w:r>
      <w:r w:rsidRPr="00034A1E">
        <w:rPr>
          <w:rFonts w:ascii="Calibri" w:hAnsi="Calibri" w:hint="eastAsia"/>
          <w:rtl/>
        </w:rPr>
        <w:t>שהנאשם</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הביע</w:t>
      </w:r>
      <w:r w:rsidRPr="00034A1E">
        <w:rPr>
          <w:rFonts w:ascii="Calibri" w:hAnsi="Calibri"/>
          <w:rtl/>
        </w:rPr>
        <w:t xml:space="preserve"> </w:t>
      </w:r>
      <w:r w:rsidRPr="00034A1E">
        <w:rPr>
          <w:rFonts w:ascii="Calibri" w:hAnsi="Calibri" w:hint="eastAsia"/>
          <w:rtl/>
        </w:rPr>
        <w:lastRenderedPageBreak/>
        <w:t>נזקקות</w:t>
      </w:r>
      <w:r w:rsidRPr="00034A1E">
        <w:rPr>
          <w:rFonts w:ascii="Calibri" w:hAnsi="Calibri"/>
          <w:rtl/>
        </w:rPr>
        <w:t xml:space="preserve"> </w:t>
      </w:r>
      <w:r w:rsidRPr="00034A1E">
        <w:rPr>
          <w:rFonts w:ascii="Calibri" w:hAnsi="Calibri" w:hint="eastAsia"/>
          <w:rtl/>
        </w:rPr>
        <w:t>טיפולית</w:t>
      </w:r>
      <w:r w:rsidRPr="00034A1E">
        <w:rPr>
          <w:rFonts w:ascii="Calibri" w:hAnsi="Calibri"/>
          <w:rtl/>
        </w:rPr>
        <w:t xml:space="preserve"> </w:t>
      </w:r>
      <w:r w:rsidRPr="00034A1E">
        <w:rPr>
          <w:rFonts w:ascii="Calibri" w:hAnsi="Calibri" w:hint="eastAsia"/>
          <w:rtl/>
        </w:rPr>
        <w:t>ומשום</w:t>
      </w:r>
      <w:r w:rsidRPr="00034A1E">
        <w:rPr>
          <w:rFonts w:ascii="Calibri" w:hAnsi="Calibri"/>
          <w:rtl/>
        </w:rPr>
        <w:t xml:space="preserve"> </w:t>
      </w:r>
      <w:r w:rsidRPr="00034A1E">
        <w:rPr>
          <w:rFonts w:ascii="Calibri" w:hAnsi="Calibri" w:hint="eastAsia"/>
          <w:rtl/>
        </w:rPr>
        <w:t>שההתרשמות</w:t>
      </w:r>
      <w:r w:rsidRPr="00034A1E">
        <w:rPr>
          <w:rFonts w:ascii="Calibri" w:hAnsi="Calibri"/>
          <w:rtl/>
        </w:rPr>
        <w:t xml:space="preserve"> </w:t>
      </w:r>
      <w:r w:rsidRPr="00034A1E">
        <w:rPr>
          <w:rFonts w:ascii="Calibri" w:hAnsi="Calibri" w:hint="eastAsia"/>
          <w:rtl/>
        </w:rPr>
        <w:t>היתה</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הוא</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בשל</w:t>
      </w:r>
      <w:r w:rsidRPr="00034A1E">
        <w:rPr>
          <w:rFonts w:ascii="Calibri" w:hAnsi="Calibri"/>
          <w:rtl/>
        </w:rPr>
        <w:t xml:space="preserve"> </w:t>
      </w:r>
      <w:r w:rsidRPr="00034A1E">
        <w:rPr>
          <w:rFonts w:ascii="Calibri" w:hAnsi="Calibri" w:hint="eastAsia"/>
          <w:rtl/>
        </w:rPr>
        <w:t>לכך</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הובאה</w:t>
      </w:r>
      <w:r w:rsidRPr="00034A1E">
        <w:rPr>
          <w:rFonts w:ascii="Calibri" w:hAnsi="Calibri"/>
          <w:rtl/>
        </w:rPr>
        <w:t xml:space="preserve"> </w:t>
      </w:r>
      <w:r w:rsidRPr="00034A1E">
        <w:rPr>
          <w:rFonts w:ascii="Calibri" w:hAnsi="Calibri" w:hint="eastAsia"/>
          <w:rtl/>
        </w:rPr>
        <w:t>המלצה</w:t>
      </w:r>
      <w:r w:rsidRPr="00034A1E">
        <w:rPr>
          <w:rFonts w:ascii="Calibri" w:hAnsi="Calibri"/>
          <w:rtl/>
        </w:rPr>
        <w:t xml:space="preserve"> </w:t>
      </w:r>
      <w:r w:rsidRPr="00034A1E">
        <w:rPr>
          <w:rFonts w:ascii="Calibri" w:hAnsi="Calibri" w:hint="eastAsia"/>
          <w:rtl/>
        </w:rPr>
        <w:t>טיפולית</w:t>
      </w:r>
      <w:r w:rsidRPr="00034A1E">
        <w:rPr>
          <w:rFonts w:ascii="Calibri" w:hAnsi="Calibri"/>
          <w:rtl/>
        </w:rPr>
        <w:t xml:space="preserve"> </w:t>
      </w:r>
      <w:r w:rsidRPr="00034A1E">
        <w:rPr>
          <w:rFonts w:ascii="Calibri" w:hAnsi="Calibri" w:hint="eastAsia"/>
          <w:rtl/>
        </w:rPr>
        <w:t>והומלץ</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ענישה</w:t>
      </w:r>
      <w:r w:rsidRPr="00034A1E">
        <w:rPr>
          <w:rFonts w:ascii="Calibri" w:hAnsi="Calibri"/>
          <w:rtl/>
        </w:rPr>
        <w:t xml:space="preserve"> </w:t>
      </w:r>
      <w:r w:rsidRPr="00034A1E">
        <w:rPr>
          <w:rFonts w:ascii="Calibri" w:hAnsi="Calibri" w:hint="eastAsia"/>
          <w:rtl/>
        </w:rPr>
        <w:t>מרתיעה</w:t>
      </w:r>
      <w:r w:rsidRPr="00034A1E">
        <w:rPr>
          <w:rFonts w:ascii="Calibri" w:hAnsi="Calibri"/>
          <w:rtl/>
        </w:rPr>
        <w:t xml:space="preserve"> </w:t>
      </w:r>
      <w:r w:rsidRPr="00034A1E">
        <w:rPr>
          <w:rFonts w:ascii="Calibri" w:hAnsi="Calibri" w:hint="eastAsia"/>
          <w:rtl/>
        </w:rPr>
        <w:t>ומציבת</w:t>
      </w:r>
      <w:r w:rsidRPr="00034A1E">
        <w:rPr>
          <w:rFonts w:ascii="Calibri" w:hAnsi="Calibri"/>
          <w:rtl/>
        </w:rPr>
        <w:t xml:space="preserve"> </w:t>
      </w:r>
      <w:r w:rsidRPr="00034A1E">
        <w:rPr>
          <w:rFonts w:ascii="Calibri" w:hAnsi="Calibri" w:hint="eastAsia"/>
          <w:rtl/>
        </w:rPr>
        <w:t>גבולות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לריצוי</w:t>
      </w:r>
      <w:r w:rsidRPr="00034A1E">
        <w:rPr>
          <w:rFonts w:ascii="Calibri" w:hAnsi="Calibri"/>
          <w:rtl/>
        </w:rPr>
        <w:t xml:space="preserve"> </w:t>
      </w:r>
      <w:r w:rsidRPr="00034A1E">
        <w:rPr>
          <w:rFonts w:ascii="Calibri" w:hAnsi="Calibri" w:hint="eastAsia"/>
          <w:rtl/>
        </w:rPr>
        <w:t>בעבודות</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p>
    <w:p w14:paraId="47019952" w14:textId="77777777" w:rsidR="00034A1E" w:rsidRPr="00034A1E" w:rsidRDefault="00034A1E" w:rsidP="00034A1E">
      <w:pPr>
        <w:spacing w:line="360" w:lineRule="auto"/>
        <w:jc w:val="both"/>
        <w:rPr>
          <w:rFonts w:ascii="Calibri" w:hAnsi="Calibri"/>
          <w:rtl/>
        </w:rPr>
      </w:pPr>
    </w:p>
    <w:p w14:paraId="2363C2D2"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ראיות</w:t>
      </w:r>
      <w:r w:rsidRPr="00034A1E">
        <w:rPr>
          <w:rFonts w:ascii="Calibri" w:hAnsi="Calibri"/>
          <w:u w:val="single"/>
          <w:rtl/>
        </w:rPr>
        <w:t xml:space="preserve"> </w:t>
      </w:r>
      <w:r w:rsidRPr="00034A1E">
        <w:rPr>
          <w:rFonts w:ascii="Calibri" w:hAnsi="Calibri" w:hint="eastAsia"/>
          <w:u w:val="single"/>
          <w:rtl/>
        </w:rPr>
        <w:t>הצדדים</w:t>
      </w:r>
      <w:r w:rsidRPr="00034A1E">
        <w:rPr>
          <w:rFonts w:ascii="Calibri" w:hAnsi="Calibri"/>
          <w:u w:val="single"/>
          <w:rtl/>
        </w:rPr>
        <w:t xml:space="preserve"> </w:t>
      </w:r>
      <w:r w:rsidRPr="00034A1E">
        <w:rPr>
          <w:rFonts w:ascii="Calibri" w:hAnsi="Calibri" w:hint="eastAsia"/>
          <w:u w:val="single"/>
          <w:rtl/>
        </w:rPr>
        <w:t>לעונש</w:t>
      </w:r>
    </w:p>
    <w:p w14:paraId="4535B892"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מטעם</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הוגשו</w:t>
      </w:r>
      <w:r w:rsidRPr="00034A1E">
        <w:rPr>
          <w:rFonts w:ascii="Calibri" w:hAnsi="Calibri"/>
          <w:rtl/>
        </w:rPr>
        <w:t xml:space="preserve"> </w:t>
      </w:r>
      <w:r w:rsidRPr="00034A1E">
        <w:rPr>
          <w:rFonts w:ascii="Calibri" w:hAnsi="Calibri" w:hint="eastAsia"/>
          <w:rtl/>
        </w:rPr>
        <w:t>ראיות</w:t>
      </w:r>
      <w:r w:rsidRPr="00034A1E">
        <w:rPr>
          <w:rFonts w:ascii="Calibri" w:hAnsi="Calibri"/>
          <w:rtl/>
        </w:rPr>
        <w:t xml:space="preserve">. </w:t>
      </w:r>
      <w:r w:rsidRPr="00034A1E">
        <w:rPr>
          <w:rFonts w:ascii="Calibri" w:hAnsi="Calibri" w:hint="eastAsia"/>
          <w:rtl/>
        </w:rPr>
        <w:t>מטעם</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העיד</w:t>
      </w:r>
      <w:r w:rsidRPr="00034A1E">
        <w:rPr>
          <w:rFonts w:ascii="Calibri" w:hAnsi="Calibri"/>
          <w:rtl/>
        </w:rPr>
        <w:t xml:space="preserve"> </w:t>
      </w:r>
      <w:r w:rsidRPr="00034A1E">
        <w:rPr>
          <w:rFonts w:ascii="Calibri" w:hAnsi="Calibri" w:hint="eastAsia"/>
          <w:rtl/>
        </w:rPr>
        <w:t>אביו</w:t>
      </w:r>
      <w:r w:rsidRPr="00034A1E">
        <w:rPr>
          <w:rFonts w:ascii="Calibri" w:hAnsi="Calibri"/>
          <w:rtl/>
        </w:rPr>
        <w:t xml:space="preserve"> </w:t>
      </w:r>
      <w:r w:rsidRPr="00034A1E">
        <w:rPr>
          <w:rFonts w:ascii="Calibri" w:hAnsi="Calibri" w:hint="eastAsia"/>
          <w:rtl/>
        </w:rPr>
        <w:t>שתיאר</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משפחתו</w:t>
      </w:r>
      <w:r w:rsidRPr="00034A1E">
        <w:rPr>
          <w:rFonts w:ascii="Calibri" w:hAnsi="Calibri"/>
          <w:rtl/>
        </w:rPr>
        <w:t xml:space="preserve"> </w:t>
      </w:r>
      <w:r w:rsidRPr="00034A1E">
        <w:rPr>
          <w:rFonts w:ascii="Calibri" w:hAnsi="Calibri" w:hint="eastAsia"/>
          <w:rtl/>
        </w:rPr>
        <w:t>כמשפחה</w:t>
      </w:r>
      <w:r w:rsidRPr="00034A1E">
        <w:rPr>
          <w:rFonts w:ascii="Calibri" w:hAnsi="Calibri"/>
          <w:rtl/>
        </w:rPr>
        <w:t xml:space="preserve"> </w:t>
      </w:r>
      <w:r w:rsidRPr="00034A1E">
        <w:rPr>
          <w:rFonts w:ascii="Calibri" w:hAnsi="Calibri" w:hint="eastAsia"/>
          <w:rtl/>
        </w:rPr>
        <w:t>נורמטיבית</w:t>
      </w:r>
      <w:r w:rsidRPr="00034A1E">
        <w:rPr>
          <w:rFonts w:ascii="Calibri" w:hAnsi="Calibri"/>
          <w:rtl/>
        </w:rPr>
        <w:t xml:space="preserve">. </w:t>
      </w:r>
      <w:r w:rsidRPr="00034A1E">
        <w:rPr>
          <w:rFonts w:ascii="Calibri" w:hAnsi="Calibri" w:hint="eastAsia"/>
          <w:rtl/>
        </w:rPr>
        <w:t>האב</w:t>
      </w:r>
      <w:r w:rsidRPr="00034A1E">
        <w:rPr>
          <w:rFonts w:ascii="Calibri" w:hAnsi="Calibri"/>
          <w:rtl/>
        </w:rPr>
        <w:t xml:space="preserve"> </w:t>
      </w:r>
      <w:r w:rsidRPr="00034A1E">
        <w:rPr>
          <w:rFonts w:ascii="Calibri" w:hAnsi="Calibri" w:hint="eastAsia"/>
          <w:rtl/>
        </w:rPr>
        <w:t>הבטיח</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יעשה</w:t>
      </w:r>
      <w:r w:rsidRPr="00034A1E">
        <w:rPr>
          <w:rFonts w:ascii="Calibri" w:hAnsi="Calibri"/>
          <w:rtl/>
        </w:rPr>
        <w:t xml:space="preserve"> </w:t>
      </w:r>
      <w:r w:rsidRPr="00034A1E">
        <w:rPr>
          <w:rFonts w:ascii="Calibri" w:hAnsi="Calibri" w:hint="eastAsia"/>
          <w:rtl/>
        </w:rPr>
        <w:t>כל</w:t>
      </w:r>
      <w:r w:rsidRPr="00034A1E">
        <w:rPr>
          <w:rFonts w:ascii="Calibri" w:hAnsi="Calibri"/>
          <w:rtl/>
        </w:rPr>
        <w:t xml:space="preserve"> </w:t>
      </w:r>
      <w:r w:rsidRPr="00034A1E">
        <w:rPr>
          <w:rFonts w:ascii="Calibri" w:hAnsi="Calibri" w:hint="eastAsia"/>
          <w:rtl/>
        </w:rPr>
        <w:t>מאמץ</w:t>
      </w:r>
      <w:r w:rsidRPr="00034A1E">
        <w:rPr>
          <w:rFonts w:ascii="Calibri" w:hAnsi="Calibri"/>
          <w:rtl/>
        </w:rPr>
        <w:t xml:space="preserve"> </w:t>
      </w:r>
      <w:r w:rsidRPr="00034A1E">
        <w:rPr>
          <w:rFonts w:ascii="Calibri" w:hAnsi="Calibri" w:hint="eastAsia"/>
          <w:rtl/>
        </w:rPr>
        <w:t>שמעשי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שתוארו</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או</w:t>
      </w:r>
      <w:r w:rsidRPr="00034A1E">
        <w:rPr>
          <w:rFonts w:ascii="Calibri" w:hAnsi="Calibri"/>
          <w:rtl/>
        </w:rPr>
        <w:t xml:space="preserve"> </w:t>
      </w:r>
      <w:r w:rsidRPr="00034A1E">
        <w:rPr>
          <w:rFonts w:ascii="Calibri" w:hAnsi="Calibri" w:hint="eastAsia"/>
          <w:rtl/>
        </w:rPr>
        <w:t>דומים</w:t>
      </w:r>
      <w:r w:rsidRPr="00034A1E">
        <w:rPr>
          <w:rFonts w:ascii="Calibri" w:hAnsi="Calibri"/>
          <w:rtl/>
        </w:rPr>
        <w:t xml:space="preserve"> </w:t>
      </w:r>
      <w:r w:rsidRPr="00034A1E">
        <w:rPr>
          <w:rFonts w:ascii="Calibri" w:hAnsi="Calibri" w:hint="eastAsia"/>
          <w:rtl/>
        </w:rPr>
        <w:t>להם</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יחזרו</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עצמם</w:t>
      </w:r>
      <w:r w:rsidRPr="00034A1E">
        <w:rPr>
          <w:rFonts w:ascii="Calibri" w:hAnsi="Calibri"/>
          <w:rtl/>
        </w:rPr>
        <w:t xml:space="preserve">. </w:t>
      </w:r>
    </w:p>
    <w:p w14:paraId="38F6A16A" w14:textId="77777777" w:rsidR="00034A1E" w:rsidRPr="00034A1E" w:rsidRDefault="00034A1E" w:rsidP="00034A1E">
      <w:pPr>
        <w:spacing w:line="360" w:lineRule="auto"/>
        <w:ind w:hanging="720"/>
        <w:jc w:val="both"/>
        <w:rPr>
          <w:rFonts w:ascii="Calibri" w:hAnsi="Calibri"/>
          <w:rtl/>
        </w:rPr>
      </w:pPr>
    </w:p>
    <w:p w14:paraId="689B3A52"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עיקר</w:t>
      </w:r>
      <w:r w:rsidRPr="00034A1E">
        <w:rPr>
          <w:rFonts w:ascii="Calibri" w:hAnsi="Calibri"/>
          <w:u w:val="single"/>
          <w:rtl/>
        </w:rPr>
        <w:t xml:space="preserve"> </w:t>
      </w:r>
      <w:r w:rsidRPr="00034A1E">
        <w:rPr>
          <w:rFonts w:ascii="Calibri" w:hAnsi="Calibri" w:hint="eastAsia"/>
          <w:u w:val="single"/>
          <w:rtl/>
        </w:rPr>
        <w:t>טיעוני</w:t>
      </w:r>
      <w:r w:rsidRPr="00034A1E">
        <w:rPr>
          <w:rFonts w:ascii="Calibri" w:hAnsi="Calibri"/>
          <w:u w:val="single"/>
          <w:rtl/>
        </w:rPr>
        <w:t xml:space="preserve"> </w:t>
      </w:r>
      <w:r w:rsidRPr="00034A1E">
        <w:rPr>
          <w:rFonts w:ascii="Calibri" w:hAnsi="Calibri" w:hint="eastAsia"/>
          <w:u w:val="single"/>
          <w:rtl/>
        </w:rPr>
        <w:t>המאשימה</w:t>
      </w:r>
      <w:r w:rsidRPr="00034A1E">
        <w:rPr>
          <w:rFonts w:ascii="Calibri" w:hAnsi="Calibri"/>
          <w:u w:val="single"/>
          <w:rtl/>
        </w:rPr>
        <w:t xml:space="preserve"> </w:t>
      </w:r>
      <w:r w:rsidRPr="00034A1E">
        <w:rPr>
          <w:rFonts w:ascii="Calibri" w:hAnsi="Calibri" w:hint="eastAsia"/>
          <w:u w:val="single"/>
          <w:rtl/>
        </w:rPr>
        <w:t>לעונש</w:t>
      </w:r>
    </w:p>
    <w:p w14:paraId="26193B53"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עמדה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חומרת</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ובמיוחד</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לשילוב</w:t>
      </w:r>
      <w:r w:rsidRPr="00034A1E">
        <w:rPr>
          <w:rFonts w:ascii="Calibri" w:hAnsi="Calibri"/>
          <w:rtl/>
        </w:rPr>
        <w:t xml:space="preserve"> </w:t>
      </w:r>
      <w:r w:rsidRPr="00034A1E">
        <w:rPr>
          <w:rFonts w:ascii="Calibri" w:hAnsi="Calibri" w:hint="eastAsia"/>
          <w:rtl/>
        </w:rPr>
        <w:t>שבין</w:t>
      </w:r>
      <w:r w:rsidRPr="00034A1E">
        <w:rPr>
          <w:rFonts w:ascii="Calibri" w:hAnsi="Calibri"/>
          <w:rtl/>
        </w:rPr>
        <w:t xml:space="preserve"> </w:t>
      </w:r>
      <w:r w:rsidRPr="00034A1E">
        <w:rPr>
          <w:rFonts w:ascii="Calibri" w:hAnsi="Calibri" w:hint="eastAsia"/>
          <w:rtl/>
        </w:rPr>
        <w:t>אמצעי</w:t>
      </w:r>
      <w:r w:rsidRPr="00034A1E">
        <w:rPr>
          <w:rFonts w:ascii="Calibri" w:hAnsi="Calibri"/>
          <w:rtl/>
        </w:rPr>
        <w:t xml:space="preserve"> </w:t>
      </w:r>
      <w:r w:rsidRPr="00034A1E">
        <w:rPr>
          <w:rFonts w:ascii="Calibri" w:hAnsi="Calibri" w:hint="eastAsia"/>
          <w:rtl/>
        </w:rPr>
        <w:t>לחימה</w:t>
      </w:r>
      <w:r w:rsidRPr="00034A1E">
        <w:rPr>
          <w:rFonts w:ascii="Calibri" w:hAnsi="Calibri"/>
          <w:rtl/>
        </w:rPr>
        <w:t xml:space="preserve"> </w:t>
      </w:r>
      <w:r w:rsidRPr="00034A1E">
        <w:rPr>
          <w:rFonts w:ascii="Calibri" w:hAnsi="Calibri" w:hint="eastAsia"/>
          <w:rtl/>
        </w:rPr>
        <w:t>וסמים</w:t>
      </w:r>
      <w:r w:rsidRPr="00034A1E">
        <w:rPr>
          <w:rFonts w:ascii="Calibri" w:hAnsi="Calibri"/>
          <w:rtl/>
        </w:rPr>
        <w:t xml:space="preserve"> </w:t>
      </w:r>
      <w:r w:rsidRPr="00034A1E">
        <w:rPr>
          <w:rFonts w:ascii="Calibri" w:hAnsi="Calibri" w:hint="eastAsia"/>
          <w:rtl/>
        </w:rPr>
        <w:t>בכמות</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מבוטלת</w:t>
      </w:r>
      <w:r w:rsidRPr="00034A1E">
        <w:rPr>
          <w:rFonts w:ascii="Calibri" w:hAnsi="Calibri"/>
          <w:rtl/>
        </w:rPr>
        <w:t xml:space="preserve">. </w:t>
      </w:r>
      <w:r w:rsidRPr="00034A1E">
        <w:rPr>
          <w:rFonts w:ascii="Calibri" w:hAnsi="Calibri" w:hint="eastAsia"/>
          <w:rtl/>
        </w:rPr>
        <w:t>שילוב</w:t>
      </w:r>
      <w:r w:rsidRPr="00034A1E">
        <w:rPr>
          <w:rFonts w:ascii="Calibri" w:hAnsi="Calibri"/>
          <w:rtl/>
        </w:rPr>
        <w:t xml:space="preserve"> </w:t>
      </w:r>
      <w:r w:rsidRPr="00034A1E">
        <w:rPr>
          <w:rFonts w:ascii="Calibri" w:hAnsi="Calibri" w:hint="eastAsia"/>
          <w:rtl/>
        </w:rPr>
        <w:t>זה</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מלמד</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תכנית</w:t>
      </w:r>
      <w:r w:rsidRPr="00034A1E">
        <w:rPr>
          <w:rFonts w:ascii="Calibri" w:hAnsi="Calibri"/>
          <w:rtl/>
        </w:rPr>
        <w:t xml:space="preserve"> </w:t>
      </w:r>
      <w:r w:rsidRPr="00034A1E">
        <w:rPr>
          <w:rFonts w:ascii="Calibri" w:hAnsi="Calibri" w:hint="eastAsia"/>
          <w:rtl/>
        </w:rPr>
        <w:t>עבריינית</w:t>
      </w:r>
      <w:r w:rsidRPr="00034A1E">
        <w:rPr>
          <w:rFonts w:ascii="Calibri" w:hAnsi="Calibri"/>
          <w:rtl/>
        </w:rPr>
        <w:t xml:space="preserve">, </w:t>
      </w:r>
      <w:r w:rsidRPr="00034A1E">
        <w:rPr>
          <w:rFonts w:ascii="Calibri" w:hAnsi="Calibri" w:hint="eastAsia"/>
          <w:rtl/>
        </w:rPr>
        <w:t>וזאת</w:t>
      </w:r>
      <w:r w:rsidRPr="00034A1E">
        <w:rPr>
          <w:rFonts w:ascii="Calibri" w:hAnsi="Calibri"/>
          <w:rtl/>
        </w:rPr>
        <w:t xml:space="preserve"> </w:t>
      </w:r>
      <w:r w:rsidRPr="00034A1E">
        <w:rPr>
          <w:rFonts w:ascii="Calibri" w:hAnsi="Calibri" w:hint="eastAsia"/>
          <w:rtl/>
        </w:rPr>
        <w:t>בניגוד</w:t>
      </w:r>
      <w:r w:rsidRPr="00034A1E">
        <w:rPr>
          <w:rFonts w:ascii="Calibri" w:hAnsi="Calibri"/>
          <w:rtl/>
        </w:rPr>
        <w:t xml:space="preserve"> </w:t>
      </w:r>
      <w:r w:rsidRPr="00034A1E">
        <w:rPr>
          <w:rFonts w:ascii="Calibri" w:hAnsi="Calibri" w:hint="eastAsia"/>
          <w:rtl/>
        </w:rPr>
        <w:t>לדוגמה</w:t>
      </w:r>
      <w:r w:rsidRPr="00034A1E">
        <w:rPr>
          <w:rFonts w:ascii="Calibri" w:hAnsi="Calibri"/>
          <w:rtl/>
        </w:rPr>
        <w:t xml:space="preserve"> </w:t>
      </w:r>
      <w:r w:rsidRPr="00034A1E">
        <w:rPr>
          <w:rFonts w:ascii="Calibri" w:hAnsi="Calibri" w:hint="eastAsia"/>
          <w:rtl/>
        </w:rPr>
        <w:t>למקרים</w:t>
      </w:r>
      <w:r w:rsidRPr="00034A1E">
        <w:rPr>
          <w:rFonts w:ascii="Calibri" w:hAnsi="Calibri"/>
          <w:rtl/>
        </w:rPr>
        <w:t xml:space="preserve"> </w:t>
      </w:r>
      <w:r w:rsidRPr="00034A1E">
        <w:rPr>
          <w:rFonts w:ascii="Calibri" w:hAnsi="Calibri" w:hint="eastAsia"/>
          <w:rtl/>
        </w:rPr>
        <w:t>אחרים</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החזקת</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בודד</w:t>
      </w:r>
      <w:r w:rsidRPr="00034A1E">
        <w:rPr>
          <w:rFonts w:ascii="Calibri" w:hAnsi="Calibri"/>
          <w:rtl/>
        </w:rPr>
        <w:t xml:space="preserve"> </w:t>
      </w:r>
      <w:r w:rsidRPr="00034A1E">
        <w:rPr>
          <w:rFonts w:ascii="Calibri" w:hAnsi="Calibri" w:hint="eastAsia"/>
          <w:rtl/>
        </w:rPr>
        <w:t>או</w:t>
      </w:r>
      <w:r w:rsidRPr="00034A1E">
        <w:rPr>
          <w:rFonts w:ascii="Calibri" w:hAnsi="Calibri"/>
          <w:rtl/>
        </w:rPr>
        <w:t xml:space="preserve"> </w:t>
      </w:r>
      <w:r w:rsidRPr="00034A1E">
        <w:rPr>
          <w:rFonts w:ascii="Calibri" w:hAnsi="Calibri" w:hint="eastAsia"/>
          <w:rtl/>
        </w:rPr>
        <w:t>החזקת</w:t>
      </w:r>
      <w:r w:rsidRPr="00034A1E">
        <w:rPr>
          <w:rFonts w:ascii="Calibri" w:hAnsi="Calibri"/>
          <w:rtl/>
        </w:rPr>
        <w:t xml:space="preserve"> </w:t>
      </w:r>
      <w:r w:rsidRPr="00034A1E">
        <w:rPr>
          <w:rFonts w:ascii="Calibri" w:hAnsi="Calibri" w:hint="eastAsia"/>
          <w:rtl/>
        </w:rPr>
        <w:t>סמים</w:t>
      </w:r>
      <w:r w:rsidRPr="00034A1E">
        <w:rPr>
          <w:rFonts w:ascii="Calibri" w:hAnsi="Calibri"/>
          <w:rtl/>
        </w:rPr>
        <w:t xml:space="preserve"> </w:t>
      </w:r>
      <w:r w:rsidRPr="00034A1E">
        <w:rPr>
          <w:rFonts w:ascii="Calibri" w:hAnsi="Calibri" w:hint="eastAsia"/>
          <w:rtl/>
        </w:rPr>
        <w:t>בכמות</w:t>
      </w:r>
      <w:r w:rsidRPr="00034A1E">
        <w:rPr>
          <w:rFonts w:ascii="Calibri" w:hAnsi="Calibri"/>
          <w:rtl/>
        </w:rPr>
        <w:t xml:space="preserve"> </w:t>
      </w:r>
      <w:r w:rsidRPr="00034A1E">
        <w:rPr>
          <w:rFonts w:ascii="Calibri" w:hAnsi="Calibri" w:hint="eastAsia"/>
          <w:rtl/>
        </w:rPr>
        <w:t>שאינה</w:t>
      </w:r>
      <w:r w:rsidRPr="00034A1E">
        <w:rPr>
          <w:rFonts w:ascii="Calibri" w:hAnsi="Calibri"/>
          <w:rtl/>
        </w:rPr>
        <w:t xml:space="preserve"> </w:t>
      </w:r>
      <w:r w:rsidRPr="00034A1E">
        <w:rPr>
          <w:rFonts w:ascii="Calibri" w:hAnsi="Calibri" w:hint="eastAsia"/>
          <w:rtl/>
        </w:rPr>
        <w:t>משמעותית</w:t>
      </w:r>
      <w:r w:rsidRPr="00034A1E">
        <w:rPr>
          <w:rFonts w:ascii="Calibri" w:hAnsi="Calibri"/>
          <w:rtl/>
        </w:rPr>
        <w:t xml:space="preserve">. </w:t>
      </w:r>
      <w:r w:rsidRPr="00034A1E">
        <w:rPr>
          <w:rFonts w:ascii="Calibri" w:hAnsi="Calibri" w:hint="eastAsia"/>
          <w:rtl/>
        </w:rPr>
        <w:t>שילוב</w:t>
      </w:r>
      <w:r w:rsidRPr="00034A1E">
        <w:rPr>
          <w:rFonts w:ascii="Calibri" w:hAnsi="Calibri"/>
          <w:rtl/>
        </w:rPr>
        <w:t xml:space="preserve"> </w:t>
      </w:r>
      <w:r w:rsidRPr="00034A1E">
        <w:rPr>
          <w:rFonts w:ascii="Calibri" w:hAnsi="Calibri" w:hint="eastAsia"/>
          <w:rtl/>
        </w:rPr>
        <w:t>זה</w:t>
      </w:r>
      <w:r w:rsidRPr="00034A1E">
        <w:rPr>
          <w:rFonts w:ascii="Calibri" w:hAnsi="Calibri"/>
          <w:rtl/>
        </w:rPr>
        <w:t xml:space="preserve"> </w:t>
      </w:r>
      <w:r w:rsidRPr="00034A1E">
        <w:rPr>
          <w:rFonts w:ascii="Calibri" w:hAnsi="Calibri" w:hint="eastAsia"/>
          <w:rtl/>
        </w:rPr>
        <w:t>אף</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מאפשר</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לטעון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מדובר</w:t>
      </w:r>
      <w:r w:rsidRPr="00034A1E">
        <w:rPr>
          <w:rFonts w:ascii="Calibri" w:hAnsi="Calibri"/>
          <w:rtl/>
        </w:rPr>
        <w:t xml:space="preserve"> </w:t>
      </w:r>
      <w:r w:rsidRPr="00034A1E">
        <w:rPr>
          <w:rFonts w:ascii="Calibri" w:hAnsi="Calibri" w:hint="eastAsia"/>
          <w:rtl/>
        </w:rPr>
        <w:t>במעידה</w:t>
      </w:r>
      <w:r w:rsidRPr="00034A1E">
        <w:rPr>
          <w:rFonts w:ascii="Calibri" w:hAnsi="Calibri"/>
          <w:rtl/>
        </w:rPr>
        <w:t xml:space="preserve"> </w:t>
      </w:r>
      <w:r w:rsidRPr="00034A1E">
        <w:rPr>
          <w:rFonts w:ascii="Calibri" w:hAnsi="Calibri" w:hint="eastAsia"/>
          <w:rtl/>
        </w:rPr>
        <w:t>חד</w:t>
      </w:r>
      <w:r w:rsidRPr="00034A1E">
        <w:rPr>
          <w:rFonts w:ascii="Calibri" w:hAnsi="Calibri"/>
          <w:rtl/>
        </w:rPr>
        <w:t xml:space="preserve"> </w:t>
      </w:r>
      <w:r w:rsidRPr="00034A1E">
        <w:rPr>
          <w:rFonts w:ascii="Calibri" w:hAnsi="Calibri" w:hint="eastAsia"/>
          <w:rtl/>
        </w:rPr>
        <w:t>פעמית</w:t>
      </w:r>
      <w:r w:rsidRPr="00034A1E">
        <w:rPr>
          <w:rFonts w:ascii="Calibri" w:hAnsi="Calibri"/>
          <w:rtl/>
        </w:rPr>
        <w:t xml:space="preserve">. </w:t>
      </w:r>
      <w:r w:rsidRPr="00034A1E">
        <w:rPr>
          <w:rFonts w:ascii="Calibri" w:hAnsi="Calibri" w:hint="eastAsia"/>
          <w:rtl/>
        </w:rPr>
        <w:t>נסיבה</w:t>
      </w:r>
      <w:r w:rsidRPr="00034A1E">
        <w:rPr>
          <w:rFonts w:ascii="Calibri" w:hAnsi="Calibri"/>
          <w:rtl/>
        </w:rPr>
        <w:t xml:space="preserve"> </w:t>
      </w:r>
      <w:r w:rsidRPr="00034A1E">
        <w:rPr>
          <w:rFonts w:ascii="Calibri" w:hAnsi="Calibri" w:hint="eastAsia"/>
          <w:rtl/>
        </w:rPr>
        <w:t>נוספת</w:t>
      </w:r>
      <w:r w:rsidRPr="00034A1E">
        <w:rPr>
          <w:rFonts w:ascii="Calibri" w:hAnsi="Calibri"/>
          <w:rtl/>
        </w:rPr>
        <w:t xml:space="preserve"> </w:t>
      </w:r>
      <w:r w:rsidRPr="00034A1E">
        <w:rPr>
          <w:rFonts w:ascii="Calibri" w:hAnsi="Calibri" w:hint="eastAsia"/>
          <w:rtl/>
        </w:rPr>
        <w:t>לחומרה</w:t>
      </w:r>
      <w:r w:rsidRPr="00034A1E">
        <w:rPr>
          <w:rFonts w:ascii="Calibri" w:hAnsi="Calibri"/>
          <w:rtl/>
        </w:rPr>
        <w:t xml:space="preserve"> </w:t>
      </w:r>
      <w:r w:rsidRPr="00034A1E">
        <w:rPr>
          <w:rFonts w:ascii="Calibri" w:hAnsi="Calibri" w:hint="eastAsia"/>
          <w:rtl/>
        </w:rPr>
        <w:t>מצאה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בכך</w:t>
      </w:r>
      <w:r w:rsidRPr="00034A1E">
        <w:rPr>
          <w:rFonts w:ascii="Calibri" w:hAnsi="Calibri"/>
          <w:rtl/>
        </w:rPr>
        <w:t xml:space="preserve"> </w:t>
      </w:r>
      <w:r w:rsidRPr="00034A1E">
        <w:rPr>
          <w:rFonts w:ascii="Calibri" w:hAnsi="Calibri" w:hint="eastAsia"/>
          <w:rtl/>
        </w:rPr>
        <w:t>שהנאשם</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רכבו</w:t>
      </w:r>
      <w:r w:rsidRPr="00034A1E">
        <w:rPr>
          <w:rFonts w:ascii="Calibri" w:hAnsi="Calibri"/>
          <w:rtl/>
        </w:rPr>
        <w:t xml:space="preserve"> </w:t>
      </w:r>
      <w:r w:rsidRPr="00034A1E">
        <w:rPr>
          <w:rFonts w:ascii="Calibri" w:hAnsi="Calibri" w:hint="eastAsia"/>
          <w:rtl/>
        </w:rPr>
        <w:t>כשהוא</w:t>
      </w:r>
      <w:r w:rsidRPr="00034A1E">
        <w:rPr>
          <w:rFonts w:ascii="Calibri" w:hAnsi="Calibri"/>
          <w:rtl/>
        </w:rPr>
        <w:t xml:space="preserve"> </w:t>
      </w:r>
      <w:r w:rsidRPr="00034A1E">
        <w:rPr>
          <w:rFonts w:ascii="Calibri" w:hAnsi="Calibri" w:hint="eastAsia"/>
          <w:rtl/>
        </w:rPr>
        <w:t>נושא</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האמל</w:t>
      </w:r>
      <w:r w:rsidRPr="00034A1E">
        <w:rPr>
          <w:rFonts w:ascii="Calibri" w:hAnsi="Calibri"/>
          <w:rtl/>
        </w:rPr>
        <w:t>"</w:t>
      </w:r>
      <w:r w:rsidRPr="00034A1E">
        <w:rPr>
          <w:rFonts w:ascii="Calibri" w:hAnsi="Calibri" w:hint="eastAsia"/>
          <w:rtl/>
        </w:rPr>
        <w:t>ח</w:t>
      </w:r>
      <w:r w:rsidRPr="00034A1E">
        <w:rPr>
          <w:rFonts w:ascii="Calibri" w:hAnsi="Calibri"/>
          <w:rtl/>
        </w:rPr>
        <w:t xml:space="preserve"> </w:t>
      </w:r>
      <w:r w:rsidRPr="00034A1E">
        <w:rPr>
          <w:rFonts w:ascii="Calibri" w:hAnsi="Calibri" w:hint="eastAsia"/>
          <w:rtl/>
        </w:rPr>
        <w:t>והסמים</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בהיותו</w:t>
      </w:r>
      <w:r w:rsidRPr="00034A1E">
        <w:rPr>
          <w:rFonts w:ascii="Calibri" w:hAnsi="Calibri"/>
          <w:rtl/>
        </w:rPr>
        <w:t xml:space="preserve"> </w:t>
      </w:r>
      <w:r w:rsidRPr="00034A1E">
        <w:rPr>
          <w:rFonts w:ascii="Calibri" w:hAnsi="Calibri" w:hint="eastAsia"/>
          <w:rtl/>
        </w:rPr>
        <w:t>בלב</w:t>
      </w:r>
      <w:r w:rsidRPr="00034A1E">
        <w:rPr>
          <w:rFonts w:ascii="Calibri" w:hAnsi="Calibri"/>
          <w:rtl/>
        </w:rPr>
        <w:t xml:space="preserve"> </w:t>
      </w:r>
      <w:r w:rsidRPr="00034A1E">
        <w:rPr>
          <w:rFonts w:ascii="Calibri" w:hAnsi="Calibri" w:hint="eastAsia"/>
          <w:rtl/>
        </w:rPr>
        <w:t>מקום</w:t>
      </w:r>
      <w:r w:rsidRPr="00034A1E">
        <w:rPr>
          <w:rFonts w:ascii="Calibri" w:hAnsi="Calibri"/>
          <w:rtl/>
        </w:rPr>
        <w:t xml:space="preserve"> </w:t>
      </w:r>
      <w:r w:rsidRPr="00034A1E">
        <w:rPr>
          <w:rFonts w:ascii="Calibri" w:hAnsi="Calibri" w:hint="eastAsia"/>
          <w:rtl/>
        </w:rPr>
        <w:t>מגורים</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לערכים</w:t>
      </w:r>
      <w:r w:rsidRPr="00034A1E">
        <w:rPr>
          <w:rFonts w:ascii="Calibri" w:hAnsi="Calibri"/>
          <w:rtl/>
        </w:rPr>
        <w:t xml:space="preserve"> </w:t>
      </w:r>
      <w:r w:rsidRPr="00034A1E">
        <w:rPr>
          <w:rFonts w:ascii="Calibri" w:hAnsi="Calibri" w:hint="eastAsia"/>
          <w:rtl/>
        </w:rPr>
        <w:t>המוגנים</w:t>
      </w:r>
      <w:r w:rsidRPr="00034A1E">
        <w:rPr>
          <w:rFonts w:ascii="Calibri" w:hAnsi="Calibri"/>
          <w:rtl/>
        </w:rPr>
        <w:t xml:space="preserve"> </w:t>
      </w:r>
      <w:r w:rsidRPr="00034A1E">
        <w:rPr>
          <w:rFonts w:ascii="Calibri" w:hAnsi="Calibri" w:hint="eastAsia"/>
          <w:rtl/>
        </w:rPr>
        <w:t>שנפגעו</w:t>
      </w:r>
      <w:r w:rsidRPr="00034A1E">
        <w:rPr>
          <w:rFonts w:ascii="Calibri" w:hAnsi="Calibri"/>
          <w:rtl/>
        </w:rPr>
        <w:t xml:space="preserve"> </w:t>
      </w:r>
      <w:r w:rsidRPr="00034A1E">
        <w:rPr>
          <w:rFonts w:ascii="Calibri" w:hAnsi="Calibri" w:hint="eastAsia"/>
          <w:rtl/>
        </w:rPr>
        <w:t>כתוצאה</w:t>
      </w:r>
      <w:r w:rsidRPr="00034A1E">
        <w:rPr>
          <w:rFonts w:ascii="Calibri" w:hAnsi="Calibri"/>
          <w:rtl/>
        </w:rPr>
        <w:t xml:space="preserve"> </w:t>
      </w:r>
      <w:r w:rsidRPr="00034A1E">
        <w:rPr>
          <w:rFonts w:ascii="Calibri" w:hAnsi="Calibri" w:hint="eastAsia"/>
          <w:rtl/>
        </w:rPr>
        <w:t>ממעשי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 </w:t>
      </w:r>
      <w:r w:rsidRPr="00034A1E">
        <w:rPr>
          <w:rFonts w:ascii="Calibri" w:hAnsi="Calibri" w:hint="eastAsia"/>
          <w:rtl/>
        </w:rPr>
        <w:t>ההגנה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ביטחון</w:t>
      </w:r>
      <w:r w:rsidRPr="00034A1E">
        <w:rPr>
          <w:rFonts w:ascii="Calibri" w:hAnsi="Calibri"/>
          <w:rtl/>
        </w:rPr>
        <w:t xml:space="preserve"> </w:t>
      </w:r>
      <w:r w:rsidRPr="00034A1E">
        <w:rPr>
          <w:rFonts w:ascii="Calibri" w:hAnsi="Calibri" w:hint="eastAsia"/>
          <w:rtl/>
        </w:rPr>
        <w:t>הציבור</w:t>
      </w:r>
      <w:r w:rsidRPr="00034A1E">
        <w:rPr>
          <w:rFonts w:ascii="Calibri" w:hAnsi="Calibri"/>
          <w:rtl/>
        </w:rPr>
        <w:t xml:space="preserve"> </w:t>
      </w:r>
      <w:r w:rsidRPr="00034A1E">
        <w:rPr>
          <w:rFonts w:ascii="Calibri" w:hAnsi="Calibri" w:hint="eastAsia"/>
          <w:rtl/>
        </w:rPr>
        <w:t>ובריאותו</w:t>
      </w:r>
      <w:r w:rsidRPr="00034A1E">
        <w:rPr>
          <w:rFonts w:ascii="Calibri" w:hAnsi="Calibri"/>
          <w:rtl/>
        </w:rPr>
        <w:t xml:space="preserve">. </w:t>
      </w:r>
      <w:r w:rsidRPr="00034A1E">
        <w:rPr>
          <w:rFonts w:ascii="Calibri" w:hAnsi="Calibri" w:hint="eastAsia"/>
          <w:rtl/>
        </w:rPr>
        <w:t>לאחר</w:t>
      </w:r>
      <w:r w:rsidRPr="00034A1E">
        <w:rPr>
          <w:rFonts w:ascii="Calibri" w:hAnsi="Calibri"/>
          <w:rtl/>
        </w:rPr>
        <w:t xml:space="preserve"> </w:t>
      </w:r>
      <w:r w:rsidRPr="00034A1E">
        <w:rPr>
          <w:rFonts w:ascii="Calibri" w:hAnsi="Calibri" w:hint="eastAsia"/>
          <w:rtl/>
        </w:rPr>
        <w:t>שהפנתה</w:t>
      </w:r>
      <w:r w:rsidRPr="00034A1E">
        <w:rPr>
          <w:rFonts w:ascii="Calibri" w:hAnsi="Calibri"/>
          <w:rtl/>
        </w:rPr>
        <w:t xml:space="preserve"> </w:t>
      </w:r>
      <w:r w:rsidRPr="00034A1E">
        <w:rPr>
          <w:rFonts w:ascii="Calibri" w:hAnsi="Calibri" w:hint="eastAsia"/>
          <w:rtl/>
        </w:rPr>
        <w:t>לפסיקה</w:t>
      </w:r>
      <w:r w:rsidRPr="00034A1E">
        <w:rPr>
          <w:rFonts w:ascii="Calibri" w:hAnsi="Calibri"/>
          <w:rtl/>
        </w:rPr>
        <w:t xml:space="preserve"> </w:t>
      </w:r>
      <w:r w:rsidRPr="00034A1E">
        <w:rPr>
          <w:rFonts w:ascii="Calibri" w:hAnsi="Calibri" w:hint="eastAsia"/>
          <w:rtl/>
        </w:rPr>
        <w:t>שמשקפת</w:t>
      </w:r>
      <w:r w:rsidRPr="00034A1E">
        <w:rPr>
          <w:rFonts w:ascii="Calibri" w:hAnsi="Calibri"/>
          <w:rtl/>
        </w:rPr>
        <w:t xml:space="preserve"> </w:t>
      </w:r>
      <w:r w:rsidRPr="00034A1E">
        <w:rPr>
          <w:rFonts w:ascii="Calibri" w:hAnsi="Calibri" w:hint="eastAsia"/>
          <w:rtl/>
        </w:rPr>
        <w:t>לשיטתה</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מדיניות</w:t>
      </w:r>
      <w:r w:rsidRPr="00034A1E">
        <w:rPr>
          <w:rFonts w:ascii="Calibri" w:hAnsi="Calibri"/>
          <w:rtl/>
        </w:rPr>
        <w:t xml:space="preserve"> </w:t>
      </w:r>
      <w:r w:rsidRPr="00034A1E">
        <w:rPr>
          <w:rFonts w:ascii="Calibri" w:hAnsi="Calibri" w:hint="eastAsia"/>
          <w:rtl/>
        </w:rPr>
        <w:t>הענישה</w:t>
      </w:r>
      <w:r w:rsidRPr="00034A1E">
        <w:rPr>
          <w:rFonts w:ascii="Calibri" w:hAnsi="Calibri"/>
          <w:rtl/>
        </w:rPr>
        <w:t xml:space="preserve"> </w:t>
      </w:r>
      <w:r w:rsidRPr="00034A1E">
        <w:rPr>
          <w:rFonts w:ascii="Calibri" w:hAnsi="Calibri" w:hint="eastAsia"/>
          <w:rtl/>
        </w:rPr>
        <w:t>הנוהגת</w:t>
      </w:r>
      <w:r w:rsidRPr="00034A1E">
        <w:rPr>
          <w:rFonts w:ascii="Calibri" w:hAnsi="Calibri"/>
          <w:rtl/>
        </w:rPr>
        <w:t xml:space="preserve">, </w:t>
      </w:r>
      <w:r w:rsidRPr="00034A1E">
        <w:rPr>
          <w:rFonts w:ascii="Calibri" w:hAnsi="Calibri" w:hint="eastAsia"/>
          <w:rtl/>
        </w:rPr>
        <w:t>עתרה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לקביעת</w:t>
      </w:r>
      <w:r w:rsidRPr="00034A1E">
        <w:rPr>
          <w:rFonts w:ascii="Calibri" w:hAnsi="Calibri"/>
          <w:rtl/>
        </w:rPr>
        <w:t xml:space="preserve"> </w:t>
      </w:r>
      <w:r w:rsidRPr="00034A1E">
        <w:rPr>
          <w:rFonts w:ascii="Calibri" w:hAnsi="Calibri" w:hint="eastAsia"/>
          <w:rtl/>
        </w:rPr>
        <w:t>מתחם</w:t>
      </w:r>
      <w:r w:rsidRPr="00034A1E">
        <w:rPr>
          <w:rFonts w:ascii="Calibri" w:hAnsi="Calibri"/>
          <w:rtl/>
        </w:rPr>
        <w:t xml:space="preserve"> </w:t>
      </w:r>
      <w:r w:rsidRPr="00034A1E">
        <w:rPr>
          <w:rFonts w:ascii="Calibri" w:hAnsi="Calibri" w:hint="eastAsia"/>
          <w:u w:val="single"/>
          <w:rtl/>
        </w:rPr>
        <w:t>בין</w:t>
      </w:r>
      <w:r w:rsidRPr="00034A1E">
        <w:rPr>
          <w:rFonts w:ascii="Calibri" w:hAnsi="Calibri"/>
          <w:u w:val="single"/>
          <w:rtl/>
        </w:rPr>
        <w:t xml:space="preserve"> 3 </w:t>
      </w:r>
      <w:r w:rsidRPr="00034A1E">
        <w:rPr>
          <w:rFonts w:ascii="Calibri" w:hAnsi="Calibri" w:hint="eastAsia"/>
          <w:u w:val="single"/>
          <w:rtl/>
        </w:rPr>
        <w:t>ל</w:t>
      </w:r>
      <w:r w:rsidRPr="00034A1E">
        <w:rPr>
          <w:rFonts w:ascii="Calibri" w:hAnsi="Calibri"/>
          <w:u w:val="single"/>
          <w:rtl/>
        </w:rPr>
        <w:t xml:space="preserve"> 5 </w:t>
      </w:r>
      <w:r w:rsidRPr="00034A1E">
        <w:rPr>
          <w:rFonts w:ascii="Calibri" w:hAnsi="Calibri" w:hint="eastAsia"/>
          <w:u w:val="single"/>
          <w:rtl/>
        </w:rPr>
        <w:t>שנות</w:t>
      </w:r>
      <w:r w:rsidRPr="00034A1E">
        <w:rPr>
          <w:rFonts w:ascii="Calibri" w:hAnsi="Calibri"/>
          <w:u w:val="single"/>
          <w:rtl/>
        </w:rPr>
        <w:t xml:space="preserve"> </w:t>
      </w:r>
      <w:r w:rsidRPr="00034A1E">
        <w:rPr>
          <w:rFonts w:ascii="Calibri" w:hAnsi="Calibri" w:hint="eastAsia"/>
          <w:u w:val="single"/>
          <w:rtl/>
        </w:rPr>
        <w:t>מאסר</w:t>
      </w:r>
      <w:r w:rsidRPr="00034A1E">
        <w:rPr>
          <w:rFonts w:ascii="Calibri" w:hAnsi="Calibri"/>
          <w:rtl/>
        </w:rPr>
        <w:t xml:space="preserve">. </w:t>
      </w:r>
      <w:r w:rsidRPr="00034A1E">
        <w:rPr>
          <w:rFonts w:ascii="Calibri" w:hAnsi="Calibri" w:hint="eastAsia"/>
          <w:rtl/>
        </w:rPr>
        <w:t>לגבי</w:t>
      </w:r>
      <w:r w:rsidRPr="00034A1E">
        <w:rPr>
          <w:rFonts w:ascii="Calibri" w:hAnsi="Calibri"/>
          <w:rtl/>
        </w:rPr>
        <w:t xml:space="preserve"> </w:t>
      </w:r>
      <w:r w:rsidRPr="00034A1E">
        <w:rPr>
          <w:rFonts w:ascii="Calibri" w:hAnsi="Calibri" w:hint="eastAsia"/>
          <w:rtl/>
        </w:rPr>
        <w:t>הנסיבות</w:t>
      </w:r>
      <w:r w:rsidRPr="00034A1E">
        <w:rPr>
          <w:rFonts w:ascii="Calibri" w:hAnsi="Calibri"/>
          <w:rtl/>
        </w:rPr>
        <w:t xml:space="preserve"> </w:t>
      </w:r>
      <w:r w:rsidRPr="00034A1E">
        <w:rPr>
          <w:rFonts w:ascii="Calibri" w:hAnsi="Calibri" w:hint="eastAsia"/>
          <w:rtl/>
        </w:rPr>
        <w:t>שאינן</w:t>
      </w:r>
      <w:r w:rsidRPr="00034A1E">
        <w:rPr>
          <w:rFonts w:ascii="Calibri" w:hAnsi="Calibri"/>
          <w:rtl/>
        </w:rPr>
        <w:t xml:space="preserve"> </w:t>
      </w:r>
      <w:r w:rsidRPr="00034A1E">
        <w:rPr>
          <w:rFonts w:ascii="Calibri" w:hAnsi="Calibri" w:hint="eastAsia"/>
          <w:rtl/>
        </w:rPr>
        <w:t>קשורות</w:t>
      </w:r>
      <w:r w:rsidRPr="00034A1E">
        <w:rPr>
          <w:rFonts w:ascii="Calibri" w:hAnsi="Calibri"/>
          <w:rtl/>
        </w:rPr>
        <w:t xml:space="preserve"> </w:t>
      </w:r>
      <w:r w:rsidRPr="00034A1E">
        <w:rPr>
          <w:rFonts w:ascii="Calibri" w:hAnsi="Calibri" w:hint="eastAsia"/>
          <w:rtl/>
        </w:rPr>
        <w:t>בביצוע</w:t>
      </w:r>
      <w:r w:rsidRPr="00034A1E">
        <w:rPr>
          <w:rFonts w:ascii="Calibri" w:hAnsi="Calibri"/>
          <w:rtl/>
        </w:rPr>
        <w:t xml:space="preserve"> </w:t>
      </w:r>
      <w:r w:rsidRPr="00034A1E">
        <w:rPr>
          <w:rFonts w:ascii="Calibri" w:hAnsi="Calibri" w:hint="eastAsia"/>
          <w:rtl/>
        </w:rPr>
        <w:t>העבירה</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לכך</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בחר</w:t>
      </w:r>
      <w:r w:rsidRPr="00034A1E">
        <w:rPr>
          <w:rFonts w:ascii="Calibri" w:hAnsi="Calibri"/>
          <w:rtl/>
        </w:rPr>
        <w:t xml:space="preserve"> </w:t>
      </w:r>
      <w:r w:rsidRPr="00034A1E">
        <w:rPr>
          <w:rFonts w:ascii="Calibri" w:hAnsi="Calibri" w:hint="eastAsia"/>
          <w:rtl/>
        </w:rPr>
        <w:t>שלא</w:t>
      </w:r>
      <w:r w:rsidRPr="00034A1E">
        <w:rPr>
          <w:rFonts w:ascii="Calibri" w:hAnsi="Calibri"/>
          <w:rtl/>
        </w:rPr>
        <w:t xml:space="preserve"> </w:t>
      </w:r>
      <w:r w:rsidRPr="00034A1E">
        <w:rPr>
          <w:rFonts w:ascii="Calibri" w:hAnsi="Calibri" w:hint="eastAsia"/>
          <w:rtl/>
        </w:rPr>
        <w:t>ליטול</w:t>
      </w:r>
      <w:r w:rsidRPr="00034A1E">
        <w:rPr>
          <w:rFonts w:ascii="Calibri" w:hAnsi="Calibri"/>
          <w:rtl/>
        </w:rPr>
        <w:t xml:space="preserve"> </w:t>
      </w:r>
      <w:r w:rsidRPr="00034A1E">
        <w:rPr>
          <w:rFonts w:ascii="Calibri" w:hAnsi="Calibri" w:hint="eastAsia"/>
          <w:rtl/>
        </w:rPr>
        <w:t>אחריות</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להתרשמותו</w:t>
      </w:r>
      <w:r w:rsidRPr="00034A1E">
        <w:rPr>
          <w:rFonts w:ascii="Calibri" w:hAnsi="Calibri"/>
          <w:rtl/>
        </w:rPr>
        <w:t xml:space="preserve"> </w:t>
      </w:r>
      <w:r w:rsidRPr="00034A1E">
        <w:rPr>
          <w:rFonts w:ascii="Calibri" w:hAnsi="Calibri" w:hint="eastAsia"/>
          <w:rtl/>
        </w:rPr>
        <w:t>השלילית</w:t>
      </w:r>
      <w:r w:rsidRPr="00034A1E">
        <w:rPr>
          <w:rFonts w:ascii="Calibri" w:hAnsi="Calibri"/>
          <w:rtl/>
        </w:rPr>
        <w:t xml:space="preserve">, </w:t>
      </w:r>
      <w:r w:rsidRPr="00034A1E">
        <w:rPr>
          <w:rFonts w:ascii="Calibri" w:hAnsi="Calibri" w:hint="eastAsia"/>
          <w:rtl/>
        </w:rPr>
        <w:t>ולו</w:t>
      </w:r>
      <w:r w:rsidRPr="00034A1E">
        <w:rPr>
          <w:rFonts w:ascii="Calibri" w:hAnsi="Calibri"/>
          <w:rtl/>
        </w:rPr>
        <w:t xml:space="preserve"> </w:t>
      </w:r>
      <w:r w:rsidRPr="00034A1E">
        <w:rPr>
          <w:rFonts w:ascii="Calibri" w:hAnsi="Calibri" w:hint="eastAsia"/>
          <w:rtl/>
        </w:rPr>
        <w:t>באופן</w:t>
      </w:r>
      <w:r w:rsidRPr="00034A1E">
        <w:rPr>
          <w:rFonts w:ascii="Calibri" w:hAnsi="Calibri"/>
          <w:rtl/>
        </w:rPr>
        <w:t xml:space="preserve"> </w:t>
      </w:r>
      <w:r w:rsidRPr="00034A1E">
        <w:rPr>
          <w:rFonts w:ascii="Calibri" w:hAnsi="Calibri" w:hint="eastAsia"/>
          <w:rtl/>
        </w:rPr>
        <w:t>יחסי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מהנאשם</w:t>
      </w:r>
      <w:r w:rsidRPr="00034A1E">
        <w:rPr>
          <w:rFonts w:ascii="Calibri" w:hAnsi="Calibri"/>
          <w:rtl/>
        </w:rPr>
        <w:t xml:space="preserve">. </w:t>
      </w:r>
      <w:r w:rsidRPr="00034A1E">
        <w:rPr>
          <w:rFonts w:ascii="Calibri" w:hAnsi="Calibri" w:hint="eastAsia"/>
          <w:rtl/>
        </w:rPr>
        <w:t>לכן</w:t>
      </w:r>
      <w:r w:rsidRPr="00034A1E">
        <w:rPr>
          <w:rFonts w:ascii="Calibri" w:hAnsi="Calibri"/>
          <w:rtl/>
        </w:rPr>
        <w:t xml:space="preserve">, </w:t>
      </w:r>
      <w:r w:rsidRPr="00034A1E">
        <w:rPr>
          <w:rFonts w:ascii="Calibri" w:hAnsi="Calibri" w:hint="eastAsia"/>
          <w:rtl/>
        </w:rPr>
        <w:t>עתרה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לקביעת</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בפועל</w:t>
      </w:r>
      <w:r w:rsidRPr="00034A1E">
        <w:rPr>
          <w:rFonts w:ascii="Calibri" w:hAnsi="Calibri"/>
          <w:rtl/>
        </w:rPr>
        <w:t xml:space="preserve"> </w:t>
      </w:r>
      <w:r w:rsidRPr="00034A1E">
        <w:rPr>
          <w:rFonts w:ascii="Calibri" w:hAnsi="Calibri" w:hint="eastAsia"/>
          <w:rtl/>
        </w:rPr>
        <w:t>בחלק</w:t>
      </w:r>
      <w:r w:rsidRPr="00034A1E">
        <w:rPr>
          <w:rFonts w:ascii="Calibri" w:hAnsi="Calibri"/>
          <w:rtl/>
        </w:rPr>
        <w:t xml:space="preserve"> </w:t>
      </w:r>
      <w:r w:rsidRPr="00034A1E">
        <w:rPr>
          <w:rFonts w:ascii="Calibri" w:hAnsi="Calibri" w:hint="eastAsia"/>
          <w:rtl/>
        </w:rPr>
        <w:t>נמוך</w:t>
      </w:r>
      <w:r w:rsidRPr="00034A1E">
        <w:rPr>
          <w:rFonts w:ascii="Calibri" w:hAnsi="Calibri"/>
          <w:rtl/>
        </w:rPr>
        <w:t xml:space="preserve"> </w:t>
      </w:r>
      <w:r w:rsidRPr="00034A1E">
        <w:rPr>
          <w:rFonts w:ascii="Calibri" w:hAnsi="Calibri" w:hint="eastAsia"/>
          <w:rtl/>
        </w:rPr>
        <w:t>עד</w:t>
      </w:r>
      <w:r w:rsidRPr="00034A1E">
        <w:rPr>
          <w:rFonts w:ascii="Calibri" w:hAnsi="Calibri"/>
          <w:rtl/>
        </w:rPr>
        <w:t xml:space="preserve"> </w:t>
      </w:r>
      <w:r w:rsidRPr="00034A1E">
        <w:rPr>
          <w:rFonts w:ascii="Calibri" w:hAnsi="Calibri" w:hint="eastAsia"/>
          <w:rtl/>
        </w:rPr>
        <w:t>בינוני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המתחם</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בנוסף</w:t>
      </w:r>
      <w:r w:rsidRPr="00034A1E">
        <w:rPr>
          <w:rFonts w:ascii="Calibri" w:hAnsi="Calibri"/>
          <w:rtl/>
        </w:rPr>
        <w:t xml:space="preserve">, </w:t>
      </w:r>
      <w:r w:rsidRPr="00034A1E">
        <w:rPr>
          <w:rFonts w:ascii="Calibri" w:hAnsi="Calibri" w:hint="eastAsia"/>
          <w:rtl/>
        </w:rPr>
        <w:t>למאסר</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תנאי</w:t>
      </w:r>
      <w:r w:rsidRPr="00034A1E">
        <w:rPr>
          <w:rFonts w:ascii="Calibri" w:hAnsi="Calibri"/>
          <w:rtl/>
        </w:rPr>
        <w:t xml:space="preserve">, </w:t>
      </w:r>
      <w:r w:rsidRPr="00034A1E">
        <w:rPr>
          <w:rFonts w:ascii="Calibri" w:hAnsi="Calibri" w:hint="eastAsia"/>
          <w:rtl/>
        </w:rPr>
        <w:t>פסילה</w:t>
      </w:r>
      <w:r w:rsidRPr="00034A1E">
        <w:rPr>
          <w:rFonts w:ascii="Calibri" w:hAnsi="Calibri"/>
          <w:rtl/>
        </w:rPr>
        <w:t xml:space="preserve"> </w:t>
      </w:r>
      <w:r w:rsidRPr="00034A1E">
        <w:rPr>
          <w:rFonts w:ascii="Calibri" w:hAnsi="Calibri" w:hint="eastAsia"/>
          <w:rtl/>
        </w:rPr>
        <w:t>ופסילה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תנאי</w:t>
      </w:r>
      <w:r w:rsidRPr="00034A1E">
        <w:rPr>
          <w:rFonts w:ascii="Calibri" w:hAnsi="Calibri"/>
          <w:rtl/>
        </w:rPr>
        <w:t xml:space="preserve">. </w:t>
      </w:r>
    </w:p>
    <w:p w14:paraId="3105A955" w14:textId="77777777" w:rsidR="00034A1E" w:rsidRPr="00034A1E" w:rsidRDefault="00034A1E" w:rsidP="00034A1E">
      <w:pPr>
        <w:spacing w:line="360" w:lineRule="auto"/>
        <w:jc w:val="both"/>
        <w:rPr>
          <w:rFonts w:ascii="Calibri" w:hAnsi="Calibri"/>
          <w:rtl/>
        </w:rPr>
      </w:pPr>
    </w:p>
    <w:p w14:paraId="413DF4FA" w14:textId="77777777" w:rsidR="00034A1E" w:rsidRPr="00045BD9" w:rsidRDefault="00034A1E" w:rsidP="00034A1E">
      <w:pPr>
        <w:spacing w:line="360" w:lineRule="auto"/>
        <w:jc w:val="both"/>
        <w:rPr>
          <w:u w:val="single"/>
          <w:rtl/>
        </w:rPr>
      </w:pPr>
      <w:r w:rsidRPr="00045BD9">
        <w:rPr>
          <w:u w:val="single"/>
          <w:rtl/>
        </w:rPr>
        <w:t>עיקר טיעוני הנאשם לעונש</w:t>
      </w:r>
    </w:p>
    <w:p w14:paraId="00EBDF29"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ניסה</w:t>
      </w:r>
      <w:r w:rsidRPr="00034A1E">
        <w:rPr>
          <w:rFonts w:ascii="Calibri" w:hAnsi="Calibri"/>
          <w:rtl/>
        </w:rPr>
        <w:t xml:space="preserve"> </w:t>
      </w:r>
      <w:r w:rsidRPr="00034A1E">
        <w:rPr>
          <w:rFonts w:ascii="Calibri" w:hAnsi="Calibri" w:hint="eastAsia"/>
          <w:rtl/>
        </w:rPr>
        <w:t>בטיעוניו</w:t>
      </w:r>
      <w:r w:rsidRPr="00034A1E">
        <w:rPr>
          <w:rFonts w:ascii="Calibri" w:hAnsi="Calibri"/>
          <w:rtl/>
        </w:rPr>
        <w:t xml:space="preserve"> </w:t>
      </w:r>
      <w:r w:rsidRPr="00034A1E">
        <w:rPr>
          <w:rFonts w:ascii="Calibri" w:hAnsi="Calibri" w:hint="eastAsia"/>
          <w:rtl/>
        </w:rPr>
        <w:t>להקהות</w:t>
      </w:r>
      <w:r w:rsidRPr="00034A1E">
        <w:rPr>
          <w:rFonts w:ascii="Calibri" w:hAnsi="Calibri"/>
          <w:rtl/>
        </w:rPr>
        <w:t xml:space="preserve"> </w:t>
      </w:r>
      <w:r w:rsidRPr="00034A1E">
        <w:rPr>
          <w:rFonts w:ascii="Calibri" w:hAnsi="Calibri" w:hint="eastAsia"/>
          <w:rtl/>
        </w:rPr>
        <w:t>מחומרת</w:t>
      </w:r>
      <w:r w:rsidRPr="00034A1E">
        <w:rPr>
          <w:rFonts w:ascii="Calibri" w:hAnsi="Calibri"/>
          <w:rtl/>
        </w:rPr>
        <w:t xml:space="preserve"> </w:t>
      </w:r>
      <w:r w:rsidRPr="00034A1E">
        <w:rPr>
          <w:rFonts w:ascii="Calibri" w:hAnsi="Calibri" w:hint="eastAsia"/>
          <w:rtl/>
        </w:rPr>
        <w:t>מעשי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הרימונים</w:t>
      </w:r>
      <w:r w:rsidRPr="00034A1E">
        <w:rPr>
          <w:rFonts w:ascii="Calibri" w:hAnsi="Calibri"/>
          <w:rtl/>
        </w:rPr>
        <w:t xml:space="preserve"> </w:t>
      </w:r>
      <w:r w:rsidRPr="00034A1E">
        <w:rPr>
          <w:rFonts w:ascii="Calibri" w:hAnsi="Calibri" w:hint="eastAsia"/>
          <w:rtl/>
        </w:rPr>
        <w:t>שנשא</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היו</w:t>
      </w:r>
      <w:r w:rsidRPr="00034A1E">
        <w:rPr>
          <w:rFonts w:ascii="Calibri" w:hAnsi="Calibri"/>
          <w:rtl/>
        </w:rPr>
        <w:t xml:space="preserve">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ועשן</w:t>
      </w:r>
      <w:r w:rsidRPr="00034A1E">
        <w:rPr>
          <w:rFonts w:ascii="Calibri" w:hAnsi="Calibri"/>
          <w:rtl/>
        </w:rPr>
        <w:t xml:space="preserve"> </w:t>
      </w:r>
      <w:r w:rsidRPr="00034A1E">
        <w:rPr>
          <w:rFonts w:ascii="Calibri" w:hAnsi="Calibri" w:hint="eastAsia"/>
          <w:rtl/>
        </w:rPr>
        <w:t>בלבד</w:t>
      </w:r>
      <w:r w:rsidRPr="00034A1E">
        <w:rPr>
          <w:rFonts w:ascii="Calibri" w:hAnsi="Calibri"/>
          <w:rtl/>
        </w:rPr>
        <w:t xml:space="preserve">, </w:t>
      </w:r>
      <w:r w:rsidRPr="00034A1E">
        <w:rPr>
          <w:rFonts w:ascii="Calibri" w:hAnsi="Calibri" w:hint="eastAsia"/>
          <w:rtl/>
        </w:rPr>
        <w:t>ופגיעתם</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אלה</w:t>
      </w:r>
      <w:r w:rsidRPr="00034A1E">
        <w:rPr>
          <w:rFonts w:ascii="Calibri" w:hAnsi="Calibri"/>
          <w:rtl/>
        </w:rPr>
        <w:t xml:space="preserve">, </w:t>
      </w:r>
      <w:r w:rsidRPr="00034A1E">
        <w:rPr>
          <w:rFonts w:ascii="Calibri" w:hAnsi="Calibri" w:hint="eastAsia"/>
          <w:rtl/>
        </w:rPr>
        <w:t>כידוע</w:t>
      </w:r>
      <w:r w:rsidRPr="00034A1E">
        <w:rPr>
          <w:rFonts w:ascii="Calibri" w:hAnsi="Calibri"/>
          <w:rtl/>
        </w:rPr>
        <w:t xml:space="preserve">, </w:t>
      </w:r>
      <w:r w:rsidRPr="00034A1E">
        <w:rPr>
          <w:rFonts w:ascii="Calibri" w:hAnsi="Calibri" w:hint="eastAsia"/>
          <w:rtl/>
        </w:rPr>
        <w:t>פחותה</w:t>
      </w:r>
      <w:r w:rsidRPr="00034A1E">
        <w:rPr>
          <w:rFonts w:ascii="Calibri" w:hAnsi="Calibri"/>
          <w:rtl/>
        </w:rPr>
        <w:t xml:space="preserve"> </w:t>
      </w:r>
      <w:r w:rsidRPr="00034A1E">
        <w:rPr>
          <w:rFonts w:ascii="Calibri" w:hAnsi="Calibri" w:hint="eastAsia"/>
          <w:rtl/>
        </w:rPr>
        <w:t>מפגיעת</w:t>
      </w:r>
      <w:r w:rsidRPr="00034A1E">
        <w:rPr>
          <w:rFonts w:ascii="Calibri" w:hAnsi="Calibri"/>
          <w:rtl/>
        </w:rPr>
        <w:t xml:space="preserve">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רסס</w:t>
      </w:r>
      <w:r w:rsidRPr="00034A1E">
        <w:rPr>
          <w:rFonts w:ascii="Calibri" w:hAnsi="Calibri"/>
          <w:rtl/>
        </w:rPr>
        <w:t xml:space="preserve">. </w:t>
      </w:r>
      <w:r w:rsidRPr="00034A1E">
        <w:rPr>
          <w:rFonts w:ascii="Calibri" w:hAnsi="Calibri" w:hint="eastAsia"/>
          <w:rtl/>
        </w:rPr>
        <w:t>הודגש</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בניגוד</w:t>
      </w:r>
      <w:r w:rsidRPr="00034A1E">
        <w:rPr>
          <w:rFonts w:ascii="Calibri" w:hAnsi="Calibri"/>
          <w:rtl/>
        </w:rPr>
        <w:t xml:space="preserve"> </w:t>
      </w:r>
      <w:r w:rsidRPr="00034A1E">
        <w:rPr>
          <w:rFonts w:ascii="Calibri" w:hAnsi="Calibri" w:hint="eastAsia"/>
          <w:rtl/>
        </w:rPr>
        <w:t>למקרים</w:t>
      </w:r>
      <w:r w:rsidRPr="00034A1E">
        <w:rPr>
          <w:rFonts w:ascii="Calibri" w:hAnsi="Calibri"/>
          <w:rtl/>
        </w:rPr>
        <w:t xml:space="preserve"> </w:t>
      </w:r>
      <w:r w:rsidRPr="00034A1E">
        <w:rPr>
          <w:rFonts w:ascii="Calibri" w:hAnsi="Calibri" w:hint="eastAsia"/>
          <w:rtl/>
        </w:rPr>
        <w:t>אחרים</w:t>
      </w:r>
      <w:r w:rsidRPr="00034A1E">
        <w:rPr>
          <w:rFonts w:ascii="Calibri" w:hAnsi="Calibri"/>
          <w:rtl/>
        </w:rPr>
        <w:t xml:space="preserve"> </w:t>
      </w:r>
      <w:r w:rsidRPr="00034A1E">
        <w:rPr>
          <w:rFonts w:ascii="Calibri" w:hAnsi="Calibri" w:hint="eastAsia"/>
          <w:rtl/>
        </w:rPr>
        <w:t>הנדונים</w:t>
      </w:r>
      <w:r w:rsidRPr="00034A1E">
        <w:rPr>
          <w:rFonts w:ascii="Calibri" w:hAnsi="Calibri"/>
          <w:rtl/>
        </w:rPr>
        <w:t xml:space="preserve"> </w:t>
      </w:r>
      <w:r w:rsidRPr="00034A1E">
        <w:rPr>
          <w:rFonts w:ascii="Calibri" w:hAnsi="Calibri" w:hint="eastAsia"/>
          <w:rtl/>
        </w:rPr>
        <w:t>בפסיקה</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יוחסה</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השלכת</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ואף</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כוונה</w:t>
      </w:r>
      <w:r w:rsidRPr="00034A1E">
        <w:rPr>
          <w:rFonts w:ascii="Calibri" w:hAnsi="Calibri"/>
          <w:rtl/>
        </w:rPr>
        <w:t xml:space="preserve"> </w:t>
      </w:r>
      <w:r w:rsidRPr="00034A1E">
        <w:rPr>
          <w:rFonts w:ascii="Calibri" w:hAnsi="Calibri" w:hint="eastAsia"/>
          <w:rtl/>
        </w:rPr>
        <w:t>לעשות</w:t>
      </w:r>
      <w:r w:rsidRPr="00034A1E">
        <w:rPr>
          <w:rFonts w:ascii="Calibri" w:hAnsi="Calibri"/>
          <w:rtl/>
        </w:rPr>
        <w:t xml:space="preserve"> </w:t>
      </w:r>
      <w:r w:rsidRPr="00034A1E">
        <w:rPr>
          <w:rFonts w:ascii="Calibri" w:hAnsi="Calibri" w:hint="eastAsia"/>
          <w:rtl/>
        </w:rPr>
        <w:t>ברימונים</w:t>
      </w:r>
      <w:r w:rsidRPr="00034A1E">
        <w:rPr>
          <w:rFonts w:ascii="Calibri" w:hAnsi="Calibri"/>
          <w:rtl/>
        </w:rPr>
        <w:t xml:space="preserve"> </w:t>
      </w:r>
      <w:r w:rsidRPr="00034A1E">
        <w:rPr>
          <w:rFonts w:ascii="Calibri" w:hAnsi="Calibri" w:hint="eastAsia"/>
          <w:rtl/>
        </w:rPr>
        <w:t>שימוש</w:t>
      </w:r>
      <w:r w:rsidRPr="00034A1E">
        <w:rPr>
          <w:rFonts w:ascii="Calibri" w:hAnsi="Calibri"/>
          <w:rtl/>
        </w:rPr>
        <w:t xml:space="preserve">. </w:t>
      </w:r>
      <w:r w:rsidRPr="00034A1E">
        <w:rPr>
          <w:rFonts w:ascii="Calibri" w:hAnsi="Calibri" w:hint="eastAsia"/>
          <w:rtl/>
        </w:rPr>
        <w:t>עוד</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כמות</w:t>
      </w:r>
      <w:r w:rsidRPr="00034A1E">
        <w:rPr>
          <w:rFonts w:ascii="Calibri" w:hAnsi="Calibri"/>
          <w:rtl/>
        </w:rPr>
        <w:t xml:space="preserve"> </w:t>
      </w:r>
      <w:r w:rsidRPr="00034A1E">
        <w:rPr>
          <w:rFonts w:ascii="Calibri" w:hAnsi="Calibri" w:hint="eastAsia"/>
          <w:rtl/>
        </w:rPr>
        <w:t>הסמים</w:t>
      </w:r>
      <w:r w:rsidRPr="00034A1E">
        <w:rPr>
          <w:rFonts w:ascii="Calibri" w:hAnsi="Calibri"/>
          <w:rtl/>
        </w:rPr>
        <w:t xml:space="preserve"> </w:t>
      </w:r>
      <w:r w:rsidRPr="00034A1E">
        <w:rPr>
          <w:rFonts w:ascii="Calibri" w:hAnsi="Calibri" w:hint="eastAsia"/>
          <w:rtl/>
        </w:rPr>
        <w:t>אותה</w:t>
      </w:r>
      <w:r w:rsidRPr="00034A1E">
        <w:rPr>
          <w:rFonts w:ascii="Calibri" w:hAnsi="Calibri"/>
          <w:rtl/>
        </w:rPr>
        <w:t xml:space="preserve"> </w:t>
      </w:r>
      <w:r w:rsidRPr="00034A1E">
        <w:rPr>
          <w:rFonts w:ascii="Calibri" w:hAnsi="Calibri" w:hint="eastAsia"/>
          <w:rtl/>
        </w:rPr>
        <w:t>החזיק</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אינה</w:t>
      </w:r>
      <w:r w:rsidRPr="00034A1E">
        <w:rPr>
          <w:rFonts w:ascii="Calibri" w:hAnsi="Calibri"/>
          <w:rtl/>
        </w:rPr>
        <w:t xml:space="preserve"> </w:t>
      </w:r>
      <w:r w:rsidRPr="00034A1E">
        <w:rPr>
          <w:rFonts w:ascii="Calibri" w:hAnsi="Calibri" w:hint="eastAsia"/>
          <w:rtl/>
        </w:rPr>
        <w:t>משמעותית</w:t>
      </w:r>
      <w:r w:rsidRPr="00034A1E">
        <w:rPr>
          <w:rFonts w:ascii="Calibri" w:hAnsi="Calibri"/>
          <w:rtl/>
        </w:rPr>
        <w:t xml:space="preserve">. </w:t>
      </w:r>
      <w:r w:rsidRPr="00034A1E">
        <w:rPr>
          <w:rFonts w:ascii="Calibri" w:hAnsi="Calibri" w:hint="eastAsia"/>
          <w:rtl/>
        </w:rPr>
        <w:t>בנוסף</w:t>
      </w:r>
      <w:r w:rsidRPr="00034A1E">
        <w:rPr>
          <w:rFonts w:ascii="Calibri" w:hAnsi="Calibri"/>
          <w:rtl/>
        </w:rPr>
        <w:t xml:space="preserve">, </w:t>
      </w:r>
      <w:r w:rsidRPr="00034A1E">
        <w:rPr>
          <w:rFonts w:ascii="Calibri" w:hAnsi="Calibri" w:hint="eastAsia"/>
          <w:rtl/>
        </w:rPr>
        <w:t>הפנה</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לתיקון</w:t>
      </w:r>
      <w:r w:rsidRPr="00034A1E">
        <w:rPr>
          <w:rFonts w:ascii="Calibri" w:hAnsi="Calibri"/>
          <w:rtl/>
        </w:rPr>
        <w:t xml:space="preserve"> </w:t>
      </w:r>
      <w:r w:rsidRPr="00034A1E">
        <w:rPr>
          <w:rFonts w:ascii="Calibri" w:hAnsi="Calibri" w:hint="eastAsia"/>
          <w:rtl/>
        </w:rPr>
        <w:t>שנעשה</w:t>
      </w:r>
      <w:r w:rsidRPr="00034A1E">
        <w:rPr>
          <w:rFonts w:ascii="Calibri" w:hAnsi="Calibri"/>
          <w:rtl/>
        </w:rPr>
        <w:t xml:space="preserve"> </w:t>
      </w:r>
      <w:r w:rsidRPr="00034A1E">
        <w:rPr>
          <w:rFonts w:ascii="Calibri" w:hAnsi="Calibri" w:hint="eastAsia"/>
          <w:rtl/>
        </w:rPr>
        <w:t>בין</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המקורי</w:t>
      </w:r>
      <w:r w:rsidRPr="00034A1E">
        <w:rPr>
          <w:rFonts w:ascii="Calibri" w:hAnsi="Calibri"/>
          <w:rtl/>
        </w:rPr>
        <w:t xml:space="preserve"> </w:t>
      </w:r>
      <w:r w:rsidRPr="00034A1E">
        <w:rPr>
          <w:rFonts w:ascii="Calibri" w:hAnsi="Calibri" w:hint="eastAsia"/>
          <w:rtl/>
        </w:rPr>
        <w:t>לבין</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 </w:t>
      </w:r>
      <w:r w:rsidRPr="00034A1E">
        <w:rPr>
          <w:rFonts w:ascii="Calibri" w:hAnsi="Calibri" w:hint="eastAsia"/>
          <w:rtl/>
        </w:rPr>
        <w:t>בעוד</w:t>
      </w:r>
      <w:r w:rsidRPr="00034A1E">
        <w:rPr>
          <w:rFonts w:ascii="Calibri" w:hAnsi="Calibri"/>
          <w:rtl/>
        </w:rPr>
        <w:t xml:space="preserve"> </w:t>
      </w:r>
      <w:r w:rsidRPr="00034A1E">
        <w:rPr>
          <w:rFonts w:ascii="Calibri" w:hAnsi="Calibri" w:hint="eastAsia"/>
          <w:rtl/>
        </w:rPr>
        <w:t>שבכתב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המקורי</w:t>
      </w:r>
      <w:r w:rsidRPr="00034A1E">
        <w:rPr>
          <w:rFonts w:ascii="Calibri" w:hAnsi="Calibri"/>
          <w:rtl/>
        </w:rPr>
        <w:t xml:space="preserve"> </w:t>
      </w:r>
      <w:r w:rsidRPr="00034A1E">
        <w:rPr>
          <w:rFonts w:ascii="Calibri" w:hAnsi="Calibri" w:hint="eastAsia"/>
          <w:rtl/>
        </w:rPr>
        <w:t>יוחסה</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בהקשר</w:t>
      </w:r>
      <w:r w:rsidRPr="00034A1E">
        <w:rPr>
          <w:rFonts w:ascii="Calibri" w:hAnsi="Calibri"/>
          <w:rtl/>
        </w:rPr>
        <w:t xml:space="preserve"> </w:t>
      </w:r>
      <w:r w:rsidRPr="00034A1E">
        <w:rPr>
          <w:rFonts w:ascii="Calibri" w:hAnsi="Calibri" w:hint="eastAsia"/>
          <w:rtl/>
        </w:rPr>
        <w:t>לעבירות</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עבירה</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החזקה</w:t>
      </w:r>
      <w:r w:rsidRPr="00034A1E">
        <w:rPr>
          <w:rFonts w:ascii="Calibri" w:hAnsi="Calibri"/>
          <w:rtl/>
        </w:rPr>
        <w:t xml:space="preserve"> </w:t>
      </w:r>
      <w:r w:rsidRPr="00034A1E">
        <w:rPr>
          <w:rFonts w:ascii="Calibri" w:hAnsi="Calibri" w:hint="eastAsia"/>
          <w:rtl/>
        </w:rPr>
        <w:t>ונשיאה</w:t>
      </w:r>
      <w:r w:rsidRPr="00034A1E">
        <w:rPr>
          <w:rFonts w:ascii="Calibri" w:hAnsi="Calibri"/>
          <w:rtl/>
        </w:rPr>
        <w:t xml:space="preserve">, </w:t>
      </w:r>
      <w:r w:rsidRPr="00034A1E">
        <w:rPr>
          <w:rFonts w:ascii="Calibri" w:hAnsi="Calibri" w:hint="eastAsia"/>
          <w:rtl/>
        </w:rPr>
        <w:t>בכתב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w:t>
      </w:r>
      <w:r w:rsidRPr="00034A1E">
        <w:rPr>
          <w:rFonts w:ascii="Calibri" w:hAnsi="Calibri" w:hint="eastAsia"/>
          <w:rtl/>
        </w:rPr>
        <w:t>הושמטה</w:t>
      </w:r>
      <w:r w:rsidRPr="00034A1E">
        <w:rPr>
          <w:rFonts w:ascii="Calibri" w:hAnsi="Calibri"/>
          <w:rtl/>
        </w:rPr>
        <w:t xml:space="preserve"> </w:t>
      </w:r>
      <w:r w:rsidRPr="00034A1E">
        <w:rPr>
          <w:rFonts w:ascii="Calibri" w:hAnsi="Calibri" w:hint="eastAsia"/>
          <w:rtl/>
        </w:rPr>
        <w:t>עבירת</w:t>
      </w:r>
      <w:r w:rsidRPr="00034A1E">
        <w:rPr>
          <w:rFonts w:ascii="Calibri" w:hAnsi="Calibri"/>
          <w:rtl/>
        </w:rPr>
        <w:t xml:space="preserve"> </w:t>
      </w:r>
      <w:r w:rsidRPr="00034A1E">
        <w:rPr>
          <w:rFonts w:ascii="Calibri" w:hAnsi="Calibri" w:hint="eastAsia"/>
          <w:rtl/>
        </w:rPr>
        <w:t>ההחזקה</w:t>
      </w:r>
      <w:r w:rsidRPr="00034A1E">
        <w:rPr>
          <w:rFonts w:ascii="Calibri" w:hAnsi="Calibri"/>
          <w:rtl/>
        </w:rPr>
        <w:t xml:space="preserve"> </w:t>
      </w:r>
      <w:r w:rsidRPr="00034A1E">
        <w:rPr>
          <w:rFonts w:ascii="Calibri" w:hAnsi="Calibri" w:hint="eastAsia"/>
          <w:rtl/>
        </w:rPr>
        <w:t>ותיקון</w:t>
      </w:r>
      <w:r w:rsidRPr="00034A1E">
        <w:rPr>
          <w:rFonts w:ascii="Calibri" w:hAnsi="Calibri"/>
          <w:rtl/>
        </w:rPr>
        <w:t xml:space="preserve"> </w:t>
      </w:r>
      <w:r w:rsidRPr="00034A1E">
        <w:rPr>
          <w:rFonts w:ascii="Calibri" w:hAnsi="Calibri" w:hint="eastAsia"/>
          <w:rtl/>
        </w:rPr>
        <w:t>זה</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אימץ</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גרסת</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כל</w:t>
      </w:r>
      <w:r w:rsidRPr="00034A1E">
        <w:rPr>
          <w:rFonts w:ascii="Calibri" w:hAnsi="Calibri"/>
          <w:rtl/>
        </w:rPr>
        <w:t xml:space="preserve"> </w:t>
      </w:r>
      <w:r w:rsidRPr="00034A1E">
        <w:rPr>
          <w:rFonts w:ascii="Calibri" w:hAnsi="Calibri" w:hint="eastAsia"/>
          <w:rtl/>
        </w:rPr>
        <w:t>חלקו</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לידי</w:t>
      </w:r>
      <w:r w:rsidRPr="00034A1E">
        <w:rPr>
          <w:rFonts w:ascii="Calibri" w:hAnsi="Calibri"/>
          <w:rtl/>
        </w:rPr>
        <w:t xml:space="preserve"> </w:t>
      </w:r>
      <w:r w:rsidRPr="00034A1E">
        <w:rPr>
          <w:rFonts w:ascii="Calibri" w:hAnsi="Calibri" w:hint="eastAsia"/>
          <w:rtl/>
        </w:rPr>
        <w:t>ביטוי</w:t>
      </w:r>
      <w:r w:rsidRPr="00034A1E">
        <w:rPr>
          <w:rFonts w:ascii="Calibri" w:hAnsi="Calibri"/>
          <w:rtl/>
        </w:rPr>
        <w:t xml:space="preserve"> </w:t>
      </w:r>
      <w:r w:rsidRPr="00034A1E">
        <w:rPr>
          <w:rFonts w:ascii="Calibri" w:hAnsi="Calibri" w:hint="eastAsia"/>
          <w:rtl/>
        </w:rPr>
        <w:t>בנשיאת</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והסמים</w:t>
      </w:r>
      <w:r w:rsidRPr="00034A1E">
        <w:rPr>
          <w:rFonts w:ascii="Calibri" w:hAnsi="Calibri"/>
          <w:rtl/>
        </w:rPr>
        <w:t xml:space="preserve"> </w:t>
      </w:r>
      <w:r w:rsidRPr="00034A1E">
        <w:rPr>
          <w:rFonts w:ascii="Calibri" w:hAnsi="Calibri" w:hint="eastAsia"/>
          <w:rtl/>
        </w:rPr>
        <w:t>ממקום</w:t>
      </w:r>
      <w:r w:rsidRPr="00034A1E">
        <w:rPr>
          <w:rFonts w:ascii="Calibri" w:hAnsi="Calibri"/>
          <w:rtl/>
        </w:rPr>
        <w:t xml:space="preserve"> </w:t>
      </w:r>
      <w:r w:rsidRPr="00034A1E">
        <w:rPr>
          <w:rFonts w:ascii="Calibri" w:hAnsi="Calibri" w:hint="eastAsia"/>
          <w:rtl/>
        </w:rPr>
        <w:t>למקום</w:t>
      </w:r>
      <w:r w:rsidRPr="00034A1E">
        <w:rPr>
          <w:rFonts w:ascii="Calibri" w:hAnsi="Calibri"/>
          <w:rtl/>
        </w:rPr>
        <w:t xml:space="preserve">. </w:t>
      </w:r>
      <w:r w:rsidRPr="00034A1E">
        <w:rPr>
          <w:rFonts w:ascii="Calibri" w:hAnsi="Calibri" w:hint="eastAsia"/>
          <w:rtl/>
        </w:rPr>
        <w:t>לאחר</w:t>
      </w:r>
      <w:r w:rsidRPr="00034A1E">
        <w:rPr>
          <w:rFonts w:ascii="Calibri" w:hAnsi="Calibri"/>
          <w:rtl/>
        </w:rPr>
        <w:t xml:space="preserve"> </w:t>
      </w:r>
      <w:r w:rsidRPr="00034A1E">
        <w:rPr>
          <w:rFonts w:ascii="Calibri" w:hAnsi="Calibri" w:hint="eastAsia"/>
          <w:rtl/>
        </w:rPr>
        <w:t>שהפנה</w:t>
      </w:r>
      <w:r w:rsidRPr="00034A1E">
        <w:rPr>
          <w:rFonts w:ascii="Calibri" w:hAnsi="Calibri"/>
          <w:rtl/>
        </w:rPr>
        <w:t xml:space="preserve"> </w:t>
      </w:r>
      <w:r w:rsidRPr="00034A1E">
        <w:rPr>
          <w:rFonts w:ascii="Calibri" w:hAnsi="Calibri" w:hint="eastAsia"/>
          <w:rtl/>
        </w:rPr>
        <w:t>לפסיקה</w:t>
      </w:r>
      <w:r w:rsidRPr="00034A1E">
        <w:rPr>
          <w:rFonts w:ascii="Calibri" w:hAnsi="Calibri"/>
          <w:rtl/>
        </w:rPr>
        <w:t xml:space="preserve"> </w:t>
      </w:r>
      <w:r w:rsidRPr="00034A1E">
        <w:rPr>
          <w:rFonts w:ascii="Calibri" w:hAnsi="Calibri" w:hint="eastAsia"/>
          <w:rtl/>
        </w:rPr>
        <w:t>התואמת</w:t>
      </w:r>
      <w:r w:rsidRPr="00034A1E">
        <w:rPr>
          <w:rFonts w:ascii="Calibri" w:hAnsi="Calibri"/>
          <w:rtl/>
        </w:rPr>
        <w:t xml:space="preserve"> </w:t>
      </w:r>
      <w:r w:rsidRPr="00034A1E">
        <w:rPr>
          <w:rFonts w:ascii="Calibri" w:hAnsi="Calibri" w:hint="eastAsia"/>
          <w:rtl/>
        </w:rPr>
        <w:t>לשיטתו</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רמת</w:t>
      </w:r>
      <w:r w:rsidRPr="00034A1E">
        <w:rPr>
          <w:rFonts w:ascii="Calibri" w:hAnsi="Calibri"/>
          <w:rtl/>
        </w:rPr>
        <w:t xml:space="preserve"> </w:t>
      </w:r>
      <w:r w:rsidRPr="00034A1E">
        <w:rPr>
          <w:rFonts w:ascii="Calibri" w:hAnsi="Calibri" w:hint="eastAsia"/>
          <w:rtl/>
        </w:rPr>
        <w:t>הענישה</w:t>
      </w:r>
      <w:r w:rsidRPr="00034A1E">
        <w:rPr>
          <w:rFonts w:ascii="Calibri" w:hAnsi="Calibri"/>
          <w:rtl/>
        </w:rPr>
        <w:t xml:space="preserve"> </w:t>
      </w:r>
      <w:r w:rsidRPr="00034A1E">
        <w:rPr>
          <w:rFonts w:ascii="Calibri" w:hAnsi="Calibri" w:hint="eastAsia"/>
          <w:rtl/>
        </w:rPr>
        <w:t>הנוהגת</w:t>
      </w:r>
      <w:r w:rsidRPr="00034A1E">
        <w:rPr>
          <w:rFonts w:ascii="Calibri" w:hAnsi="Calibri"/>
          <w:rtl/>
        </w:rPr>
        <w:t xml:space="preserve">, </w:t>
      </w:r>
      <w:r w:rsidRPr="00034A1E">
        <w:rPr>
          <w:rFonts w:ascii="Calibri" w:hAnsi="Calibri" w:hint="eastAsia"/>
          <w:rtl/>
        </w:rPr>
        <w:t>טען</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למתחם</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ראוי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בין</w:t>
      </w:r>
      <w:r w:rsidRPr="00034A1E">
        <w:rPr>
          <w:rFonts w:ascii="Calibri" w:hAnsi="Calibri"/>
          <w:rtl/>
        </w:rPr>
        <w:t xml:space="preserve"> </w:t>
      </w:r>
      <w:r w:rsidRPr="00034A1E">
        <w:rPr>
          <w:rFonts w:ascii="Calibri" w:hAnsi="Calibri" w:hint="eastAsia"/>
          <w:rtl/>
        </w:rPr>
        <w:t>חודשיים</w:t>
      </w:r>
      <w:r w:rsidRPr="00034A1E">
        <w:rPr>
          <w:rFonts w:ascii="Calibri" w:hAnsi="Calibri"/>
          <w:rtl/>
        </w:rPr>
        <w:t xml:space="preserve"> </w:t>
      </w:r>
      <w:r w:rsidRPr="00034A1E">
        <w:rPr>
          <w:rFonts w:ascii="Calibri" w:hAnsi="Calibri" w:hint="eastAsia"/>
          <w:rtl/>
        </w:rPr>
        <w:t>לשנת</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לגבי</w:t>
      </w:r>
      <w:r w:rsidRPr="00034A1E">
        <w:rPr>
          <w:rFonts w:ascii="Calibri" w:hAnsi="Calibri"/>
          <w:rtl/>
        </w:rPr>
        <w:t xml:space="preserve"> </w:t>
      </w:r>
      <w:r w:rsidRPr="00034A1E">
        <w:rPr>
          <w:rFonts w:ascii="Calibri" w:hAnsi="Calibri" w:hint="eastAsia"/>
          <w:rtl/>
        </w:rPr>
        <w:t>הנסיבות</w:t>
      </w:r>
      <w:r w:rsidRPr="00034A1E">
        <w:rPr>
          <w:rFonts w:ascii="Calibri" w:hAnsi="Calibri"/>
          <w:rtl/>
        </w:rPr>
        <w:t xml:space="preserve"> </w:t>
      </w:r>
      <w:r w:rsidRPr="00034A1E">
        <w:rPr>
          <w:rFonts w:ascii="Calibri" w:hAnsi="Calibri" w:hint="eastAsia"/>
          <w:rtl/>
        </w:rPr>
        <w:t>שאינן</w:t>
      </w:r>
      <w:r w:rsidRPr="00034A1E">
        <w:rPr>
          <w:rFonts w:ascii="Calibri" w:hAnsi="Calibri"/>
          <w:rtl/>
        </w:rPr>
        <w:t xml:space="preserve"> </w:t>
      </w:r>
      <w:r w:rsidRPr="00034A1E">
        <w:rPr>
          <w:rFonts w:ascii="Calibri" w:hAnsi="Calibri" w:hint="eastAsia"/>
          <w:rtl/>
        </w:rPr>
        <w:t>קשורות</w:t>
      </w:r>
      <w:r w:rsidRPr="00034A1E">
        <w:rPr>
          <w:rFonts w:ascii="Calibri" w:hAnsi="Calibri"/>
          <w:rtl/>
        </w:rPr>
        <w:t xml:space="preserve"> </w:t>
      </w:r>
      <w:r w:rsidRPr="00034A1E">
        <w:rPr>
          <w:rFonts w:ascii="Calibri" w:hAnsi="Calibri" w:hint="eastAsia"/>
          <w:rtl/>
        </w:rPr>
        <w:t>בביצוע</w:t>
      </w:r>
      <w:r w:rsidRPr="00034A1E">
        <w:rPr>
          <w:rFonts w:ascii="Calibri" w:hAnsi="Calibri"/>
          <w:rtl/>
        </w:rPr>
        <w:t xml:space="preserve"> </w:t>
      </w:r>
      <w:r w:rsidRPr="00034A1E">
        <w:rPr>
          <w:rFonts w:ascii="Calibri" w:hAnsi="Calibri" w:hint="eastAsia"/>
          <w:rtl/>
        </w:rPr>
        <w:t>העבירה</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נתוניו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 </w:t>
      </w:r>
      <w:r w:rsidRPr="00034A1E">
        <w:rPr>
          <w:rFonts w:ascii="Calibri" w:hAnsi="Calibri" w:hint="eastAsia"/>
          <w:rtl/>
        </w:rPr>
        <w:t>צעיר</w:t>
      </w:r>
      <w:r w:rsidRPr="00034A1E">
        <w:rPr>
          <w:rFonts w:ascii="Calibri" w:hAnsi="Calibri"/>
          <w:rtl/>
        </w:rPr>
        <w:t xml:space="preserve"> </w:t>
      </w:r>
      <w:r w:rsidRPr="00034A1E">
        <w:rPr>
          <w:rFonts w:ascii="Calibri" w:hAnsi="Calibri" w:hint="eastAsia"/>
          <w:rtl/>
        </w:rPr>
        <w:t>נעדר</w:t>
      </w:r>
      <w:r w:rsidRPr="00034A1E">
        <w:rPr>
          <w:rFonts w:ascii="Calibri" w:hAnsi="Calibri"/>
          <w:rtl/>
        </w:rPr>
        <w:t xml:space="preserve"> </w:t>
      </w:r>
      <w:r w:rsidRPr="00034A1E">
        <w:rPr>
          <w:rFonts w:ascii="Calibri" w:hAnsi="Calibri" w:hint="eastAsia"/>
          <w:rtl/>
        </w:rPr>
        <w:t>עבר</w:t>
      </w:r>
      <w:r w:rsidRPr="00034A1E">
        <w:rPr>
          <w:rFonts w:ascii="Calibri" w:hAnsi="Calibri"/>
          <w:rtl/>
        </w:rPr>
        <w:t xml:space="preserve"> </w:t>
      </w:r>
      <w:r w:rsidRPr="00034A1E">
        <w:rPr>
          <w:rFonts w:ascii="Calibri" w:hAnsi="Calibri" w:hint="eastAsia"/>
          <w:rtl/>
        </w:rPr>
        <w:t>פלילי</w:t>
      </w:r>
      <w:r w:rsidRPr="00034A1E">
        <w:rPr>
          <w:rFonts w:ascii="Calibri" w:hAnsi="Calibri"/>
          <w:rtl/>
        </w:rPr>
        <w:t xml:space="preserve">, </w:t>
      </w:r>
      <w:r w:rsidRPr="00034A1E">
        <w:rPr>
          <w:rFonts w:ascii="Calibri" w:hAnsi="Calibri" w:hint="eastAsia"/>
          <w:rtl/>
        </w:rPr>
        <w:t>מצדיקים</w:t>
      </w:r>
      <w:r w:rsidRPr="00034A1E">
        <w:rPr>
          <w:rFonts w:ascii="Calibri" w:hAnsi="Calibri"/>
          <w:rtl/>
        </w:rPr>
        <w:t xml:space="preserve"> </w:t>
      </w:r>
      <w:r w:rsidRPr="00034A1E">
        <w:rPr>
          <w:rFonts w:ascii="Calibri" w:hAnsi="Calibri" w:hint="eastAsia"/>
          <w:rtl/>
        </w:rPr>
        <w:t>ומחייבים</w:t>
      </w:r>
      <w:r w:rsidRPr="00034A1E">
        <w:rPr>
          <w:rFonts w:ascii="Calibri" w:hAnsi="Calibri"/>
          <w:rtl/>
        </w:rPr>
        <w:t xml:space="preserve"> </w:t>
      </w:r>
      <w:r w:rsidRPr="00034A1E">
        <w:rPr>
          <w:rFonts w:ascii="Calibri" w:hAnsi="Calibri" w:hint="eastAsia"/>
          <w:rtl/>
        </w:rPr>
        <w:t>השתת</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מתון</w:t>
      </w:r>
      <w:r w:rsidRPr="00034A1E">
        <w:rPr>
          <w:rFonts w:ascii="Calibri" w:hAnsi="Calibri"/>
          <w:rtl/>
        </w:rPr>
        <w:t xml:space="preserve"> </w:t>
      </w:r>
      <w:r w:rsidRPr="00034A1E">
        <w:rPr>
          <w:rFonts w:ascii="Calibri" w:hAnsi="Calibri" w:hint="eastAsia"/>
          <w:rtl/>
        </w:rPr>
        <w:t>שלא</w:t>
      </w:r>
      <w:r w:rsidRPr="00034A1E">
        <w:rPr>
          <w:rFonts w:ascii="Calibri" w:hAnsi="Calibri"/>
          <w:rtl/>
        </w:rPr>
        <w:t xml:space="preserve"> </w:t>
      </w:r>
      <w:r w:rsidRPr="00034A1E">
        <w:rPr>
          <w:rFonts w:ascii="Calibri" w:hAnsi="Calibri" w:hint="eastAsia"/>
          <w:rtl/>
        </w:rPr>
        <w:t>יכלול</w:t>
      </w:r>
      <w:r w:rsidRPr="00034A1E">
        <w:rPr>
          <w:rFonts w:ascii="Calibri" w:hAnsi="Calibri"/>
          <w:rtl/>
        </w:rPr>
        <w:t xml:space="preserve"> </w:t>
      </w:r>
      <w:r w:rsidRPr="00034A1E">
        <w:rPr>
          <w:rFonts w:ascii="Calibri" w:hAnsi="Calibri" w:hint="eastAsia"/>
          <w:rtl/>
        </w:rPr>
        <w:t>רכיב</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מאחורי</w:t>
      </w:r>
      <w:r w:rsidRPr="00034A1E">
        <w:rPr>
          <w:rFonts w:ascii="Calibri" w:hAnsi="Calibri"/>
          <w:rtl/>
        </w:rPr>
        <w:t xml:space="preserve"> </w:t>
      </w:r>
      <w:r w:rsidRPr="00034A1E">
        <w:rPr>
          <w:rFonts w:ascii="Calibri" w:hAnsi="Calibri" w:hint="eastAsia"/>
          <w:rtl/>
        </w:rPr>
        <w:t>סורג</w:t>
      </w:r>
      <w:r w:rsidRPr="00034A1E">
        <w:rPr>
          <w:rFonts w:ascii="Calibri" w:hAnsi="Calibri"/>
          <w:rtl/>
        </w:rPr>
        <w:t xml:space="preserve"> </w:t>
      </w:r>
      <w:r w:rsidRPr="00034A1E">
        <w:rPr>
          <w:rFonts w:ascii="Calibri" w:hAnsi="Calibri" w:hint="eastAsia"/>
          <w:rtl/>
        </w:rPr>
        <w:t>ובריח</w:t>
      </w:r>
      <w:r w:rsidRPr="00034A1E">
        <w:rPr>
          <w:rFonts w:ascii="Calibri" w:hAnsi="Calibri"/>
          <w:rtl/>
        </w:rPr>
        <w:t xml:space="preserve">. </w:t>
      </w:r>
      <w:r w:rsidRPr="00034A1E">
        <w:rPr>
          <w:rFonts w:ascii="Calibri" w:hAnsi="Calibri" w:hint="eastAsia"/>
          <w:rtl/>
        </w:rPr>
        <w:t>זאת</w:t>
      </w:r>
      <w:r w:rsidRPr="00034A1E">
        <w:rPr>
          <w:rFonts w:ascii="Calibri" w:hAnsi="Calibri"/>
          <w:rtl/>
        </w:rPr>
        <w:t xml:space="preserve"> </w:t>
      </w:r>
      <w:r w:rsidRPr="00034A1E">
        <w:rPr>
          <w:rFonts w:ascii="Calibri" w:hAnsi="Calibri" w:hint="eastAsia"/>
          <w:rtl/>
        </w:rPr>
        <w:t>ועוד</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הפנה</w:t>
      </w:r>
      <w:r w:rsidRPr="00034A1E">
        <w:rPr>
          <w:rFonts w:ascii="Calibri" w:hAnsi="Calibri"/>
          <w:rtl/>
        </w:rPr>
        <w:t xml:space="preserve"> </w:t>
      </w:r>
      <w:r w:rsidRPr="00034A1E">
        <w:rPr>
          <w:rFonts w:ascii="Calibri" w:hAnsi="Calibri" w:hint="eastAsia"/>
          <w:rtl/>
        </w:rPr>
        <w:t>לנטילת</w:t>
      </w:r>
      <w:r w:rsidRPr="00034A1E">
        <w:rPr>
          <w:rFonts w:ascii="Calibri" w:hAnsi="Calibri"/>
          <w:rtl/>
        </w:rPr>
        <w:t xml:space="preserve"> </w:t>
      </w:r>
      <w:r w:rsidRPr="00034A1E">
        <w:rPr>
          <w:rFonts w:ascii="Calibri" w:hAnsi="Calibri" w:hint="eastAsia"/>
          <w:rtl/>
        </w:rPr>
        <w:t>האחריות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בעצם</w:t>
      </w:r>
      <w:r w:rsidRPr="00034A1E">
        <w:rPr>
          <w:rFonts w:ascii="Calibri" w:hAnsi="Calibri"/>
          <w:rtl/>
        </w:rPr>
        <w:t xml:space="preserve"> </w:t>
      </w:r>
      <w:r w:rsidRPr="00034A1E">
        <w:rPr>
          <w:rFonts w:ascii="Calibri" w:hAnsi="Calibri" w:hint="eastAsia"/>
          <w:rtl/>
        </w:rPr>
        <w:t>הודייתו</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בית</w:t>
      </w:r>
      <w:r w:rsidRPr="00034A1E">
        <w:rPr>
          <w:rFonts w:ascii="Calibri" w:hAnsi="Calibri"/>
          <w:rtl/>
        </w:rPr>
        <w:t xml:space="preserve"> </w:t>
      </w:r>
      <w:r w:rsidRPr="00034A1E">
        <w:rPr>
          <w:rFonts w:ascii="Calibri" w:hAnsi="Calibri" w:hint="eastAsia"/>
          <w:rtl/>
        </w:rPr>
        <w:t>המשפט</w:t>
      </w:r>
      <w:r w:rsidRPr="00034A1E">
        <w:rPr>
          <w:rFonts w:ascii="Calibri" w:hAnsi="Calibri"/>
          <w:rtl/>
        </w:rPr>
        <w:t xml:space="preserve"> </w:t>
      </w:r>
      <w:r w:rsidRPr="00034A1E">
        <w:rPr>
          <w:rFonts w:ascii="Calibri" w:hAnsi="Calibri" w:hint="eastAsia"/>
          <w:rtl/>
        </w:rPr>
        <w:t>ולחיסכון</w:t>
      </w:r>
      <w:r w:rsidRPr="00034A1E">
        <w:rPr>
          <w:rFonts w:ascii="Calibri" w:hAnsi="Calibri"/>
          <w:rtl/>
        </w:rPr>
        <w:t xml:space="preserve"> </w:t>
      </w:r>
      <w:r w:rsidRPr="00034A1E">
        <w:rPr>
          <w:rFonts w:ascii="Calibri" w:hAnsi="Calibri" w:hint="eastAsia"/>
          <w:rtl/>
        </w:rPr>
        <w:t>בזמן</w:t>
      </w:r>
      <w:r w:rsidRPr="00034A1E">
        <w:rPr>
          <w:rFonts w:ascii="Calibri" w:hAnsi="Calibri"/>
          <w:rtl/>
        </w:rPr>
        <w:t xml:space="preserve"> </w:t>
      </w:r>
      <w:r w:rsidRPr="00034A1E">
        <w:rPr>
          <w:rFonts w:ascii="Calibri" w:hAnsi="Calibri" w:hint="eastAsia"/>
          <w:rtl/>
        </w:rPr>
        <w:t>שיפוטי</w:t>
      </w:r>
      <w:r w:rsidRPr="00034A1E">
        <w:rPr>
          <w:rFonts w:ascii="Calibri" w:hAnsi="Calibri"/>
          <w:rtl/>
        </w:rPr>
        <w:t xml:space="preserve">. </w:t>
      </w:r>
      <w:r w:rsidRPr="00034A1E">
        <w:rPr>
          <w:rFonts w:ascii="Calibri" w:hAnsi="Calibri" w:hint="eastAsia"/>
          <w:rtl/>
        </w:rPr>
        <w:t>כמו</w:t>
      </w:r>
      <w:r w:rsidRPr="00034A1E">
        <w:rPr>
          <w:rFonts w:ascii="Calibri" w:hAnsi="Calibri"/>
          <w:rtl/>
        </w:rPr>
        <w:t xml:space="preserve"> </w:t>
      </w:r>
      <w:r w:rsidRPr="00034A1E">
        <w:rPr>
          <w:rFonts w:ascii="Calibri" w:hAnsi="Calibri" w:hint="eastAsia"/>
          <w:rtl/>
        </w:rPr>
        <w:t>כן</w:t>
      </w:r>
      <w:r w:rsidRPr="00034A1E">
        <w:rPr>
          <w:rFonts w:ascii="Calibri" w:hAnsi="Calibri"/>
          <w:rtl/>
        </w:rPr>
        <w:t xml:space="preserve">, </w:t>
      </w:r>
      <w:r w:rsidRPr="00034A1E">
        <w:rPr>
          <w:rFonts w:ascii="Calibri" w:hAnsi="Calibri" w:hint="eastAsia"/>
          <w:rtl/>
        </w:rPr>
        <w:t>הפנה</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לתקופה</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כחודשיים</w:t>
      </w:r>
      <w:r w:rsidRPr="00034A1E">
        <w:rPr>
          <w:rFonts w:ascii="Calibri" w:hAnsi="Calibri"/>
          <w:rtl/>
        </w:rPr>
        <w:t xml:space="preserve"> </w:t>
      </w:r>
      <w:r w:rsidRPr="00034A1E">
        <w:rPr>
          <w:rFonts w:ascii="Calibri" w:hAnsi="Calibri" w:hint="eastAsia"/>
          <w:rtl/>
        </w:rPr>
        <w:t>בה</w:t>
      </w:r>
      <w:r w:rsidRPr="00034A1E">
        <w:rPr>
          <w:rFonts w:ascii="Calibri" w:hAnsi="Calibri"/>
          <w:rtl/>
        </w:rPr>
        <w:t xml:space="preserve"> </w:t>
      </w:r>
      <w:r w:rsidRPr="00034A1E">
        <w:rPr>
          <w:rFonts w:ascii="Calibri" w:hAnsi="Calibri" w:hint="eastAsia"/>
          <w:rtl/>
        </w:rPr>
        <w:t>שהה</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במעצר</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ממש</w:t>
      </w:r>
      <w:r w:rsidRPr="00034A1E">
        <w:rPr>
          <w:rFonts w:ascii="Calibri" w:hAnsi="Calibri"/>
          <w:rtl/>
        </w:rPr>
        <w:t xml:space="preserve"> </w:t>
      </w:r>
      <w:r w:rsidRPr="00034A1E">
        <w:rPr>
          <w:rFonts w:ascii="Calibri" w:hAnsi="Calibri" w:hint="eastAsia"/>
          <w:rtl/>
        </w:rPr>
        <w:t>והבהירה</w:t>
      </w:r>
      <w:r w:rsidRPr="00034A1E">
        <w:rPr>
          <w:rFonts w:ascii="Calibri" w:hAnsi="Calibri"/>
          <w:rtl/>
        </w:rPr>
        <w:t xml:space="preserve"> </w:t>
      </w:r>
      <w:r w:rsidRPr="00034A1E">
        <w:rPr>
          <w:rFonts w:ascii="Calibri" w:hAnsi="Calibri" w:hint="eastAsia"/>
          <w:rtl/>
        </w:rPr>
        <w:t>לו</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אל</w:t>
      </w:r>
      <w:r w:rsidRPr="00034A1E">
        <w:rPr>
          <w:rFonts w:ascii="Calibri" w:hAnsi="Calibri"/>
          <w:rtl/>
        </w:rPr>
        <w:t xml:space="preserve"> </w:t>
      </w:r>
      <w:r w:rsidRPr="00034A1E">
        <w:rPr>
          <w:rFonts w:ascii="Calibri" w:hAnsi="Calibri" w:hint="eastAsia"/>
          <w:rtl/>
        </w:rPr>
        <w:t>לו</w:t>
      </w:r>
      <w:r w:rsidRPr="00034A1E">
        <w:rPr>
          <w:rFonts w:ascii="Calibri" w:hAnsi="Calibri"/>
          <w:rtl/>
        </w:rPr>
        <w:t xml:space="preserve"> </w:t>
      </w:r>
      <w:r w:rsidRPr="00034A1E">
        <w:rPr>
          <w:rFonts w:ascii="Calibri" w:hAnsi="Calibri" w:hint="eastAsia"/>
          <w:rtl/>
        </w:rPr>
        <w:t>לשוב</w:t>
      </w:r>
      <w:r w:rsidRPr="00034A1E">
        <w:rPr>
          <w:rFonts w:ascii="Calibri" w:hAnsi="Calibri"/>
          <w:rtl/>
        </w:rPr>
        <w:t xml:space="preserve"> </w:t>
      </w:r>
      <w:r w:rsidRPr="00034A1E">
        <w:rPr>
          <w:rFonts w:ascii="Calibri" w:hAnsi="Calibri" w:hint="eastAsia"/>
          <w:rtl/>
        </w:rPr>
        <w:t>ולבצע</w:t>
      </w:r>
      <w:r w:rsidRPr="00034A1E">
        <w:rPr>
          <w:rFonts w:ascii="Calibri" w:hAnsi="Calibri"/>
          <w:rtl/>
        </w:rPr>
        <w:t xml:space="preserve"> </w:t>
      </w:r>
      <w:r w:rsidRPr="00034A1E">
        <w:rPr>
          <w:rFonts w:ascii="Calibri" w:hAnsi="Calibri" w:hint="eastAsia"/>
          <w:rtl/>
        </w:rPr>
        <w:t>עבירות</w:t>
      </w:r>
      <w:r w:rsidRPr="00034A1E">
        <w:rPr>
          <w:rFonts w:ascii="Calibri" w:hAnsi="Calibri"/>
          <w:rtl/>
        </w:rPr>
        <w:t xml:space="preserve">. </w:t>
      </w:r>
      <w:r w:rsidRPr="00034A1E">
        <w:rPr>
          <w:rFonts w:ascii="Calibri" w:hAnsi="Calibri" w:hint="eastAsia"/>
          <w:rtl/>
        </w:rPr>
        <w:t>לכן</w:t>
      </w:r>
      <w:r w:rsidRPr="00034A1E">
        <w:rPr>
          <w:rFonts w:ascii="Calibri" w:hAnsi="Calibri"/>
          <w:rtl/>
        </w:rPr>
        <w:t xml:space="preserve">, </w:t>
      </w:r>
      <w:r w:rsidRPr="00034A1E">
        <w:rPr>
          <w:rFonts w:ascii="Calibri" w:hAnsi="Calibri" w:hint="eastAsia"/>
          <w:rtl/>
        </w:rPr>
        <w:t>עתר</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להסתפק</w:t>
      </w:r>
      <w:r w:rsidRPr="00034A1E">
        <w:rPr>
          <w:rFonts w:ascii="Calibri" w:hAnsi="Calibri"/>
          <w:rtl/>
        </w:rPr>
        <w:t xml:space="preserve"> </w:t>
      </w:r>
      <w:r w:rsidRPr="00034A1E">
        <w:rPr>
          <w:rFonts w:ascii="Calibri" w:hAnsi="Calibri" w:hint="eastAsia"/>
          <w:rtl/>
        </w:rPr>
        <w:t>בתקופת</w:t>
      </w:r>
      <w:r w:rsidRPr="00034A1E">
        <w:rPr>
          <w:rFonts w:ascii="Calibri" w:hAnsi="Calibri"/>
          <w:rtl/>
        </w:rPr>
        <w:t xml:space="preserve"> </w:t>
      </w:r>
      <w:r w:rsidRPr="00034A1E">
        <w:rPr>
          <w:rFonts w:ascii="Calibri" w:hAnsi="Calibri" w:hint="eastAsia"/>
          <w:rtl/>
        </w:rPr>
        <w:t>מעצרו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ולכל</w:t>
      </w:r>
      <w:r w:rsidRPr="00034A1E">
        <w:rPr>
          <w:rFonts w:ascii="Calibri" w:hAnsi="Calibri"/>
          <w:rtl/>
        </w:rPr>
        <w:t xml:space="preserve"> </w:t>
      </w:r>
      <w:r w:rsidRPr="00034A1E">
        <w:rPr>
          <w:rFonts w:ascii="Calibri" w:hAnsi="Calibri" w:hint="eastAsia"/>
          <w:rtl/>
        </w:rPr>
        <w:t>היותר</w:t>
      </w:r>
      <w:r w:rsidRPr="00034A1E">
        <w:rPr>
          <w:rFonts w:ascii="Calibri" w:hAnsi="Calibri"/>
          <w:rtl/>
        </w:rPr>
        <w:t xml:space="preserve"> </w:t>
      </w:r>
      <w:r w:rsidRPr="00034A1E">
        <w:rPr>
          <w:rFonts w:ascii="Calibri" w:hAnsi="Calibri" w:hint="eastAsia"/>
          <w:rtl/>
        </w:rPr>
        <w:t>להשית</w:t>
      </w:r>
      <w:r w:rsidRPr="00034A1E">
        <w:rPr>
          <w:rFonts w:ascii="Calibri" w:hAnsi="Calibri"/>
          <w:rtl/>
        </w:rPr>
        <w:t xml:space="preserve"> </w:t>
      </w:r>
      <w:r w:rsidRPr="00034A1E">
        <w:rPr>
          <w:rFonts w:ascii="Calibri" w:hAnsi="Calibri" w:hint="eastAsia"/>
          <w:rtl/>
        </w:rPr>
        <w:t>עליו</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לריצוי</w:t>
      </w:r>
      <w:r w:rsidRPr="00034A1E">
        <w:rPr>
          <w:rFonts w:ascii="Calibri" w:hAnsi="Calibri"/>
          <w:rtl/>
        </w:rPr>
        <w:t xml:space="preserve"> </w:t>
      </w:r>
      <w:r w:rsidRPr="00034A1E">
        <w:rPr>
          <w:rFonts w:ascii="Calibri" w:hAnsi="Calibri" w:hint="eastAsia"/>
          <w:rtl/>
        </w:rPr>
        <w:t>בעבודות</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כפי</w:t>
      </w:r>
      <w:r w:rsidRPr="00034A1E">
        <w:rPr>
          <w:rFonts w:ascii="Calibri" w:hAnsi="Calibri"/>
          <w:rtl/>
        </w:rPr>
        <w:t xml:space="preserve"> </w:t>
      </w:r>
      <w:r w:rsidRPr="00034A1E">
        <w:rPr>
          <w:rFonts w:ascii="Calibri" w:hAnsi="Calibri" w:hint="eastAsia"/>
          <w:rtl/>
        </w:rPr>
        <w:t>שאף</w:t>
      </w:r>
      <w:r w:rsidRPr="00034A1E">
        <w:rPr>
          <w:rFonts w:ascii="Calibri" w:hAnsi="Calibri"/>
          <w:rtl/>
        </w:rPr>
        <w:t xml:space="preserve"> </w:t>
      </w:r>
      <w:r w:rsidRPr="00034A1E">
        <w:rPr>
          <w:rFonts w:ascii="Calibri" w:hAnsi="Calibri" w:hint="eastAsia"/>
          <w:rtl/>
        </w:rPr>
        <w:t>הומלץ</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ידי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p>
    <w:p w14:paraId="73DCCE2E" w14:textId="77777777" w:rsidR="00034A1E" w:rsidRPr="00034A1E" w:rsidRDefault="00034A1E" w:rsidP="00034A1E">
      <w:pPr>
        <w:spacing w:line="360" w:lineRule="auto"/>
        <w:ind w:hanging="720"/>
        <w:jc w:val="both"/>
        <w:rPr>
          <w:rFonts w:ascii="Calibri" w:hAnsi="Calibri"/>
          <w:u w:val="single"/>
          <w:rtl/>
        </w:rPr>
      </w:pPr>
    </w:p>
    <w:p w14:paraId="78DEB3F1"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בדבריו</w:t>
      </w:r>
      <w:r w:rsidRPr="00034A1E">
        <w:rPr>
          <w:rFonts w:ascii="Calibri" w:hAnsi="Calibri"/>
          <w:rtl/>
        </w:rPr>
        <w:t xml:space="preserve"> </w:t>
      </w:r>
      <w:r w:rsidRPr="00034A1E">
        <w:rPr>
          <w:rFonts w:ascii="Calibri" w:hAnsi="Calibri" w:hint="eastAsia"/>
          <w:rtl/>
        </w:rPr>
        <w:t>טרם</w:t>
      </w:r>
      <w:r w:rsidRPr="00034A1E">
        <w:rPr>
          <w:rFonts w:ascii="Calibri" w:hAnsi="Calibri"/>
          <w:rtl/>
        </w:rPr>
        <w:t xml:space="preserve"> </w:t>
      </w:r>
      <w:r w:rsidRPr="00034A1E">
        <w:rPr>
          <w:rFonts w:ascii="Calibri" w:hAnsi="Calibri" w:hint="eastAsia"/>
          <w:rtl/>
        </w:rPr>
        <w:t>העונש</w:t>
      </w:r>
      <w:r w:rsidRPr="00034A1E">
        <w:rPr>
          <w:rFonts w:ascii="Calibri" w:hAnsi="Calibri"/>
          <w:rtl/>
        </w:rPr>
        <w:t xml:space="preserve">, </w:t>
      </w:r>
      <w:r w:rsidRPr="00034A1E">
        <w:rPr>
          <w:rFonts w:ascii="Calibri" w:hAnsi="Calibri" w:hint="eastAsia"/>
          <w:rtl/>
        </w:rPr>
        <w:t>הביע</w:t>
      </w:r>
      <w:r w:rsidRPr="00034A1E">
        <w:rPr>
          <w:rFonts w:ascii="Calibri" w:hAnsi="Calibri"/>
          <w:rtl/>
        </w:rPr>
        <w:t xml:space="preserve"> </w:t>
      </w:r>
      <w:r w:rsidRPr="00034A1E">
        <w:rPr>
          <w:rFonts w:ascii="Calibri" w:hAnsi="Calibri" w:hint="eastAsia"/>
          <w:rtl/>
        </w:rPr>
        <w:t>צער</w:t>
      </w:r>
      <w:r w:rsidRPr="00034A1E">
        <w:rPr>
          <w:rFonts w:ascii="Calibri" w:hAnsi="Calibri"/>
          <w:rtl/>
        </w:rPr>
        <w:t xml:space="preserve"> </w:t>
      </w:r>
      <w:r w:rsidRPr="00034A1E">
        <w:rPr>
          <w:rFonts w:ascii="Calibri" w:hAnsi="Calibri" w:hint="eastAsia"/>
          <w:rtl/>
        </w:rPr>
        <w:t>וחרטה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p>
    <w:p w14:paraId="12AA2C40" w14:textId="77777777" w:rsidR="00034A1E" w:rsidRPr="00045BD9" w:rsidRDefault="00034A1E" w:rsidP="00034A1E">
      <w:pPr>
        <w:spacing w:line="360" w:lineRule="auto"/>
        <w:ind w:hanging="720"/>
        <w:jc w:val="both"/>
        <w:rPr>
          <w:rtl/>
        </w:rPr>
      </w:pPr>
      <w:r w:rsidRPr="00045BD9">
        <w:rPr>
          <w:rtl/>
        </w:rPr>
        <w:tab/>
      </w:r>
    </w:p>
    <w:p w14:paraId="257044EE" w14:textId="77777777" w:rsidR="00034A1E" w:rsidRPr="00045BD9" w:rsidRDefault="00034A1E" w:rsidP="00034A1E">
      <w:pPr>
        <w:spacing w:line="360" w:lineRule="auto"/>
        <w:jc w:val="both"/>
        <w:rPr>
          <w:u w:val="single"/>
          <w:rtl/>
        </w:rPr>
      </w:pPr>
      <w:r w:rsidRPr="00045BD9">
        <w:rPr>
          <w:u w:val="single"/>
          <w:rtl/>
        </w:rPr>
        <w:t>דיון ומסקנות</w:t>
      </w:r>
    </w:p>
    <w:p w14:paraId="5F112258" w14:textId="77777777" w:rsidR="00034A1E" w:rsidRPr="00045BD9" w:rsidRDefault="00034A1E" w:rsidP="00034A1E">
      <w:pPr>
        <w:spacing w:line="360" w:lineRule="auto"/>
        <w:jc w:val="both"/>
        <w:rPr>
          <w:rtl/>
        </w:rPr>
      </w:pPr>
      <w:r w:rsidRPr="00045BD9">
        <w:rPr>
          <w:rtl/>
        </w:rPr>
        <w:t>הנאשם בפנינו נהג ברכב ללא רישיון וללא ביטוח וכן נשא ברכבו 3 רימוני הלם, רימון עשן, 99 טבליות</w:t>
      </w:r>
      <w:r w:rsidRPr="00034A1E">
        <w:rPr>
          <w:rFonts w:ascii="Calibri" w:hAnsi="Calibri"/>
          <w:rtl/>
        </w:rPr>
        <w:t xml:space="preserve"> </w:t>
      </w:r>
      <w:r w:rsidRPr="00034A1E">
        <w:rPr>
          <w:rFonts w:ascii="Calibri" w:hAnsi="Calibri"/>
        </w:rPr>
        <w:t>MDMA</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w:t>
      </w:r>
      <w:r w:rsidRPr="00034A1E">
        <w:rPr>
          <w:rFonts w:ascii="Calibri" w:hAnsi="Calibri"/>
          <w:rtl/>
        </w:rPr>
        <w:t xml:space="preserve"> 38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מחולקים</w:t>
      </w:r>
      <w:r w:rsidRPr="00034A1E">
        <w:rPr>
          <w:rFonts w:ascii="Calibri" w:hAnsi="Calibri"/>
          <w:rtl/>
        </w:rPr>
        <w:t xml:space="preserve"> </w:t>
      </w:r>
      <w:r w:rsidRPr="00034A1E">
        <w:rPr>
          <w:rFonts w:ascii="Calibri" w:hAnsi="Calibri" w:hint="eastAsia"/>
          <w:rtl/>
        </w:rPr>
        <w:t>ל</w:t>
      </w:r>
      <w:r w:rsidRPr="00034A1E">
        <w:rPr>
          <w:rFonts w:ascii="Calibri" w:hAnsi="Calibri"/>
          <w:rtl/>
        </w:rPr>
        <w:t xml:space="preserve"> 2 </w:t>
      </w:r>
      <w:r w:rsidRPr="00034A1E">
        <w:rPr>
          <w:rFonts w:ascii="Calibri" w:hAnsi="Calibri" w:hint="eastAsia"/>
          <w:rtl/>
        </w:rPr>
        <w:t>קופסאות</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w:t>
      </w:r>
      <w:r w:rsidRPr="00034A1E">
        <w:rPr>
          <w:rFonts w:ascii="Calibri" w:hAnsi="Calibri"/>
          <w:rtl/>
        </w:rPr>
        <w:t xml:space="preserve"> 19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 xml:space="preserve"> </w:t>
      </w:r>
      <w:r w:rsidRPr="00034A1E">
        <w:rPr>
          <w:rFonts w:ascii="Calibri" w:hAnsi="Calibri" w:hint="eastAsia"/>
          <w:rtl/>
        </w:rPr>
        <w:t>וחשיש</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w:t>
      </w:r>
      <w:r w:rsidRPr="00034A1E">
        <w:rPr>
          <w:rFonts w:ascii="Calibri" w:hAnsi="Calibri"/>
          <w:rtl/>
        </w:rPr>
        <w:t xml:space="preserve"> 60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w:t>
      </w:r>
      <w:r w:rsidRPr="00045BD9">
        <w:rPr>
          <w:rtl/>
        </w:rPr>
        <w:t xml:space="preserve"> שני הצדדים הסכימו כי יש לקבוע בנדון מתחם עונש אחד וכולל ואף אני סבור כך. כמו כן לא היתה מחלוקת אודות הערכים החברתיים שנפגעו כתוצאה מביצוע כלל העבירות בהן הורשע הנאשם. במעשיו, פגע הנאשם בראש ובראשונה בביטחון הציבור ובזכות הציבור ופרטיו לשלמות גופו, בטחונו ובריאותו. </w:t>
      </w:r>
    </w:p>
    <w:p w14:paraId="2F5F798A" w14:textId="77777777" w:rsidR="00034A1E" w:rsidRPr="00045BD9" w:rsidRDefault="00034A1E" w:rsidP="00034A1E">
      <w:pPr>
        <w:spacing w:line="360" w:lineRule="auto"/>
        <w:jc w:val="both"/>
        <w:rPr>
          <w:rtl/>
        </w:rPr>
      </w:pPr>
    </w:p>
    <w:p w14:paraId="7CC6685D" w14:textId="77777777" w:rsidR="00034A1E" w:rsidRPr="00045BD9" w:rsidRDefault="00034A1E" w:rsidP="00034A1E">
      <w:pPr>
        <w:spacing w:line="360" w:lineRule="auto"/>
        <w:jc w:val="both"/>
        <w:rPr>
          <w:rtl/>
        </w:rPr>
      </w:pPr>
      <w:r w:rsidRPr="00045BD9">
        <w:rPr>
          <w:rtl/>
        </w:rPr>
        <w:t>החומרה הטמונה במעשי הנאשם הינה משולשת וזאת משום שלושת התחומים עליהם נפרסו מעשיו – נשק, סמים ותעבורה. לגבי נשיאת הרימונים, הגם שאין מדובר ברימוני רסס ועל אף שלא יוחסה לנאשם השלכת רימונים או כוונה לכך, טמון במעשי הנאשם פוטנציאל סכנה ברור לגופו ולרכושו של הציבור וכן לשלוות החיים (ובהקשר לפוטנציאל הטמון ברימוני הלם ר' האמור ב</w:t>
      </w:r>
      <w:hyperlink r:id="rId35" w:history="1">
        <w:r w:rsidR="007A4059" w:rsidRPr="007A4059">
          <w:rPr>
            <w:color w:val="0000FF"/>
            <w:u w:val="single"/>
            <w:rtl/>
          </w:rPr>
          <w:t>ע"פ 7386/13</w:t>
        </w:r>
      </w:hyperlink>
      <w:r w:rsidRPr="00045BD9">
        <w:rPr>
          <w:rtl/>
        </w:rPr>
        <w:t xml:space="preserve"> </w:t>
      </w:r>
      <w:r w:rsidRPr="00045BD9">
        <w:rPr>
          <w:b/>
          <w:bCs/>
          <w:rtl/>
        </w:rPr>
        <w:t>עווד נ' מדינת ישראל</w:t>
      </w:r>
      <w:r w:rsidRPr="00045BD9">
        <w:rPr>
          <w:rtl/>
        </w:rPr>
        <w:t xml:space="preserve"> (23.3.13) ו</w:t>
      </w:r>
      <w:hyperlink r:id="rId36" w:history="1">
        <w:r w:rsidR="007A4059" w:rsidRPr="007A4059">
          <w:rPr>
            <w:color w:val="0000FF"/>
            <w:u w:val="single"/>
            <w:rtl/>
          </w:rPr>
          <w:t>ע"פ 7124/06</w:t>
        </w:r>
      </w:hyperlink>
      <w:r w:rsidRPr="00045BD9">
        <w:rPr>
          <w:rtl/>
        </w:rPr>
        <w:t xml:space="preserve"> </w:t>
      </w:r>
      <w:r w:rsidRPr="00045BD9">
        <w:rPr>
          <w:b/>
          <w:bCs/>
          <w:rtl/>
        </w:rPr>
        <w:t xml:space="preserve">דרורי נ' מדינת ישראל </w:t>
      </w:r>
      <w:r w:rsidRPr="00045BD9">
        <w:rPr>
          <w:rtl/>
        </w:rPr>
        <w:t xml:space="preserve">(9.5.07)). זאת ועוד, צודקת המאשימה בהפנותה לכך כי אין מדובר בנשיאת רימון יחיד, אלא בכמות לא מבוטלת של 4 רימונים. הדבר משליך, מטבע הדברים, על פוטנציאל הנזק שבמעשי הנאשם. זאת ועוד, מי שנושא 4 רימונים יתקשה בסתירת ההנחה שהדבר יועד, גם אם לא בטווח הזמן המידי, לשימוש עברייני במובנו הפשוט, קרי לצורך איום והטלת אימה ופחד, או אף לצורך פגיעה באחר. כך גם לגבי החזקת הסמים  - החזקת כמות לא מבוטלת של 99 טבליות </w:t>
      </w:r>
      <w:r w:rsidRPr="00045BD9">
        <w:t>MDMA</w:t>
      </w:r>
      <w:r w:rsidRPr="00045BD9">
        <w:rPr>
          <w:rtl/>
        </w:rPr>
        <w:t xml:space="preserve"> יוצרת חזקה כי היא לצורך הפצה עתידית, אם באמצעות הנאשם ואם על ידי אחרים (ולגבי הסכנה הטמונה בהחזקת סמים ר' </w:t>
      </w:r>
      <w:r w:rsidRPr="00034A1E">
        <w:rPr>
          <w:rFonts w:ascii="Calibri" w:hAnsi="Calibri" w:hint="eastAsia"/>
          <w:rtl/>
        </w:rPr>
        <w:t>האמור</w:t>
      </w:r>
      <w:r w:rsidRPr="00034A1E">
        <w:rPr>
          <w:rFonts w:ascii="Calibri" w:hAnsi="Calibri"/>
          <w:rtl/>
        </w:rPr>
        <w:t xml:space="preserve"> </w:t>
      </w:r>
      <w:r w:rsidRPr="00034A1E">
        <w:rPr>
          <w:rFonts w:ascii="Calibri" w:hAnsi="Calibri" w:hint="eastAsia"/>
          <w:rtl/>
        </w:rPr>
        <w:t>ב</w:t>
      </w:r>
      <w:hyperlink r:id="rId37" w:history="1">
        <w:r w:rsidR="007A4059" w:rsidRPr="007A4059">
          <w:rPr>
            <w:rFonts w:ascii="Calibri" w:hAnsi="Calibri" w:hint="eastAsia"/>
            <w:color w:val="0000FF"/>
            <w:u w:val="single"/>
            <w:rtl/>
          </w:rPr>
          <w:t>ע</w:t>
        </w:r>
        <w:r w:rsidR="007A4059" w:rsidRPr="007A4059">
          <w:rPr>
            <w:rFonts w:ascii="Calibri" w:hAnsi="Calibri"/>
            <w:color w:val="0000FF"/>
            <w:u w:val="single"/>
            <w:rtl/>
          </w:rPr>
          <w:t>"</w:t>
        </w:r>
        <w:r w:rsidR="007A4059" w:rsidRPr="007A4059">
          <w:rPr>
            <w:rFonts w:ascii="Calibri" w:hAnsi="Calibri" w:hint="eastAsia"/>
            <w:color w:val="0000FF"/>
            <w:u w:val="single"/>
            <w:rtl/>
          </w:rPr>
          <w:t>פ</w:t>
        </w:r>
        <w:r w:rsidR="007A4059" w:rsidRPr="007A4059">
          <w:rPr>
            <w:rFonts w:ascii="Calibri" w:hAnsi="Calibri"/>
            <w:color w:val="0000FF"/>
            <w:u w:val="single"/>
            <w:rtl/>
          </w:rPr>
          <w:t xml:space="preserve"> 972/11</w:t>
        </w:r>
      </w:hyperlink>
      <w:r w:rsidRPr="00034A1E">
        <w:rPr>
          <w:rFonts w:ascii="Calibri" w:hAnsi="Calibri"/>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יונה</w:t>
      </w:r>
      <w:r w:rsidRPr="00034A1E">
        <w:rPr>
          <w:rFonts w:ascii="Calibri" w:hAnsi="Calibri"/>
          <w:rtl/>
        </w:rPr>
        <w:t>, (4.7.12)).</w:t>
      </w:r>
      <w:r w:rsidRPr="00045BD9">
        <w:rPr>
          <w:rtl/>
        </w:rPr>
        <w:t xml:space="preserve"> </w:t>
      </w:r>
      <w:r w:rsidRPr="00034A1E">
        <w:rPr>
          <w:rFonts w:ascii="Calibri" w:hAnsi="Calibri" w:hint="eastAsia"/>
          <w:rtl/>
        </w:rPr>
        <w:t>הטיעון</w:t>
      </w:r>
      <w:r w:rsidRPr="00034A1E">
        <w:rPr>
          <w:rFonts w:ascii="Calibri" w:hAnsi="Calibri"/>
          <w:rtl/>
        </w:rPr>
        <w:t xml:space="preserve"> </w:t>
      </w:r>
      <w:r w:rsidRPr="00034A1E">
        <w:rPr>
          <w:rFonts w:ascii="Calibri" w:hAnsi="Calibri" w:hint="eastAsia"/>
          <w:rtl/>
        </w:rPr>
        <w:t>כאילו</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שימש</w:t>
      </w:r>
      <w:r w:rsidRPr="00034A1E">
        <w:rPr>
          <w:rFonts w:ascii="Calibri" w:hAnsi="Calibri"/>
          <w:rtl/>
        </w:rPr>
        <w:t xml:space="preserve"> </w:t>
      </w:r>
      <w:r w:rsidRPr="00034A1E">
        <w:rPr>
          <w:rFonts w:ascii="Calibri" w:hAnsi="Calibri" w:hint="eastAsia"/>
          <w:rtl/>
        </w:rPr>
        <w:t>כבלדר</w:t>
      </w:r>
      <w:r w:rsidRPr="00034A1E">
        <w:rPr>
          <w:rFonts w:ascii="Calibri" w:hAnsi="Calibri"/>
          <w:rtl/>
        </w:rPr>
        <w:t xml:space="preserve"> "</w:t>
      </w:r>
      <w:r w:rsidRPr="00034A1E">
        <w:rPr>
          <w:rFonts w:ascii="Calibri" w:hAnsi="Calibri" w:hint="eastAsia"/>
          <w:rtl/>
        </w:rPr>
        <w:t>בלבד</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יכול</w:t>
      </w:r>
      <w:r w:rsidRPr="00034A1E">
        <w:rPr>
          <w:rFonts w:ascii="Calibri" w:hAnsi="Calibri"/>
          <w:rtl/>
        </w:rPr>
        <w:t xml:space="preserve"> </w:t>
      </w:r>
      <w:r w:rsidRPr="00034A1E">
        <w:rPr>
          <w:rFonts w:ascii="Calibri" w:hAnsi="Calibri" w:hint="eastAsia"/>
          <w:rtl/>
        </w:rPr>
        <w:t>לסייע</w:t>
      </w:r>
      <w:r w:rsidRPr="00034A1E">
        <w:rPr>
          <w:rFonts w:ascii="Calibri" w:hAnsi="Calibri"/>
          <w:rtl/>
        </w:rPr>
        <w:t xml:space="preserve"> </w:t>
      </w:r>
      <w:r w:rsidRPr="00034A1E">
        <w:rPr>
          <w:rFonts w:ascii="Calibri" w:hAnsi="Calibri" w:hint="eastAsia"/>
          <w:rtl/>
        </w:rPr>
        <w:t>רבות</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שכן</w:t>
      </w:r>
      <w:r w:rsidRPr="00034A1E">
        <w:rPr>
          <w:rFonts w:ascii="Calibri" w:hAnsi="Calibri"/>
          <w:rtl/>
        </w:rPr>
        <w:t xml:space="preserve"> </w:t>
      </w:r>
      <w:r w:rsidRPr="00034A1E">
        <w:rPr>
          <w:rFonts w:ascii="Calibri" w:hAnsi="Calibri" w:hint="eastAsia"/>
          <w:rtl/>
        </w:rPr>
        <w:t>גם</w:t>
      </w:r>
      <w:r w:rsidRPr="00034A1E">
        <w:rPr>
          <w:rFonts w:ascii="Calibri" w:hAnsi="Calibri"/>
          <w:rtl/>
        </w:rPr>
        <w:t xml:space="preserve"> </w:t>
      </w:r>
      <w:r w:rsidRPr="00034A1E">
        <w:rPr>
          <w:rFonts w:ascii="Calibri" w:hAnsi="Calibri" w:hint="eastAsia"/>
          <w:rtl/>
        </w:rPr>
        <w:t>אם</w:t>
      </w:r>
      <w:r w:rsidRPr="00034A1E">
        <w:rPr>
          <w:rFonts w:ascii="Calibri" w:hAnsi="Calibri"/>
          <w:rtl/>
        </w:rPr>
        <w:t xml:space="preserve"> </w:t>
      </w:r>
      <w:r w:rsidRPr="00034A1E">
        <w:rPr>
          <w:rFonts w:ascii="Calibri" w:hAnsi="Calibri" w:hint="eastAsia"/>
          <w:rtl/>
        </w:rPr>
        <w:t>אניח</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היה</w:t>
      </w:r>
      <w:r w:rsidRPr="00034A1E">
        <w:rPr>
          <w:rFonts w:ascii="Calibri" w:hAnsi="Calibri"/>
          <w:rtl/>
        </w:rPr>
        <w:t xml:space="preserve"> </w:t>
      </w:r>
      <w:r w:rsidRPr="00034A1E">
        <w:rPr>
          <w:rFonts w:ascii="Calibri" w:hAnsi="Calibri" w:hint="eastAsia"/>
          <w:rtl/>
        </w:rPr>
        <w:t>הדבר</w:t>
      </w:r>
      <w:r w:rsidRPr="00034A1E">
        <w:rPr>
          <w:rFonts w:ascii="Calibri" w:hAnsi="Calibri"/>
          <w:rtl/>
        </w:rPr>
        <w:t xml:space="preserve">, </w:t>
      </w:r>
      <w:r w:rsidRPr="00045BD9">
        <w:rPr>
          <w:rtl/>
        </w:rPr>
        <w:t xml:space="preserve">נקבע לא פעם כי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הענישה</w:t>
      </w:r>
      <w:r w:rsidRPr="00034A1E">
        <w:rPr>
          <w:rFonts w:ascii="Calibri" w:hAnsi="Calibri"/>
          <w:rtl/>
        </w:rPr>
        <w:t xml:space="preserve"> </w:t>
      </w:r>
      <w:r w:rsidRPr="00034A1E">
        <w:rPr>
          <w:rFonts w:ascii="Calibri" w:hAnsi="Calibri" w:hint="eastAsia"/>
          <w:rtl/>
        </w:rPr>
        <w:t>להבהיר</w:t>
      </w:r>
      <w:r w:rsidRPr="00034A1E">
        <w:rPr>
          <w:rFonts w:ascii="Calibri" w:hAnsi="Calibri"/>
          <w:rtl/>
        </w:rPr>
        <w:t xml:space="preserve"> </w:t>
      </w:r>
      <w:r w:rsidRPr="00034A1E">
        <w:rPr>
          <w:rFonts w:ascii="Calibri" w:hAnsi="Calibri" w:hint="eastAsia"/>
          <w:rtl/>
        </w:rPr>
        <w:t>שגם</w:t>
      </w:r>
      <w:r w:rsidRPr="00034A1E">
        <w:rPr>
          <w:rFonts w:ascii="Calibri" w:hAnsi="Calibri"/>
          <w:rtl/>
        </w:rPr>
        <w:t xml:space="preserve"> </w:t>
      </w:r>
      <w:r w:rsidRPr="00034A1E">
        <w:rPr>
          <w:rFonts w:ascii="Calibri" w:hAnsi="Calibri" w:hint="eastAsia"/>
          <w:rtl/>
        </w:rPr>
        <w:t>בלדרות</w:t>
      </w:r>
      <w:r w:rsidRPr="00034A1E">
        <w:rPr>
          <w:rFonts w:ascii="Calibri" w:hAnsi="Calibri"/>
          <w:rtl/>
        </w:rPr>
        <w:t xml:space="preserve"> </w:t>
      </w:r>
      <w:r w:rsidRPr="00034A1E">
        <w:rPr>
          <w:rFonts w:ascii="Calibri" w:hAnsi="Calibri" w:hint="eastAsia"/>
          <w:rtl/>
        </w:rPr>
        <w:t>אינה</w:t>
      </w:r>
      <w:r w:rsidRPr="00034A1E">
        <w:rPr>
          <w:rFonts w:ascii="Calibri" w:hAnsi="Calibri"/>
          <w:rtl/>
        </w:rPr>
        <w:t xml:space="preserve"> "</w:t>
      </w:r>
      <w:r w:rsidRPr="00034A1E">
        <w:rPr>
          <w:rFonts w:ascii="Calibri" w:hAnsi="Calibri" w:hint="eastAsia"/>
          <w:rtl/>
        </w:rPr>
        <w:t>משתלמת</w:t>
      </w:r>
      <w:r w:rsidRPr="00034A1E">
        <w:rPr>
          <w:rFonts w:ascii="Calibri" w:hAnsi="Calibri"/>
          <w:rtl/>
        </w:rPr>
        <w:t>" (</w:t>
      </w:r>
      <w:r w:rsidRPr="00034A1E">
        <w:rPr>
          <w:rFonts w:ascii="Calibri" w:hAnsi="Calibri" w:hint="eastAsia"/>
          <w:rtl/>
        </w:rPr>
        <w:t>ע</w:t>
      </w:r>
      <w:r w:rsidRPr="00034A1E">
        <w:rPr>
          <w:rFonts w:ascii="Calibri" w:hAnsi="Calibri"/>
          <w:rtl/>
        </w:rPr>
        <w:t>"</w:t>
      </w:r>
      <w:r w:rsidRPr="00034A1E">
        <w:rPr>
          <w:rFonts w:ascii="Calibri" w:hAnsi="Calibri" w:hint="eastAsia"/>
          <w:rtl/>
        </w:rPr>
        <w:t>פ</w:t>
      </w:r>
      <w:r w:rsidRPr="00034A1E">
        <w:rPr>
          <w:rFonts w:ascii="Calibri" w:hAnsi="Calibri"/>
          <w:rtl/>
        </w:rPr>
        <w:t xml:space="preserve"> 1282/07 </w:t>
      </w:r>
      <w:r w:rsidRPr="00034A1E">
        <w:rPr>
          <w:rFonts w:ascii="Calibri" w:hAnsi="Calibri" w:hint="eastAsia"/>
          <w:b/>
          <w:bCs/>
          <w:rtl/>
        </w:rPr>
        <w:t>בן</w:t>
      </w:r>
      <w:r w:rsidRPr="00034A1E">
        <w:rPr>
          <w:rFonts w:ascii="Calibri" w:hAnsi="Calibri"/>
          <w:b/>
          <w:bCs/>
          <w:rtl/>
        </w:rPr>
        <w:t xml:space="preserve"> </w:t>
      </w:r>
      <w:r w:rsidRPr="00034A1E">
        <w:rPr>
          <w:rFonts w:ascii="Calibri" w:hAnsi="Calibri" w:hint="eastAsia"/>
          <w:b/>
          <w:bCs/>
          <w:rtl/>
        </w:rPr>
        <w:t>אבו</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b/>
          <w:bCs/>
          <w:rtl/>
        </w:rPr>
        <w:t xml:space="preserve"> </w:t>
      </w:r>
      <w:r w:rsidRPr="00034A1E">
        <w:rPr>
          <w:rFonts w:ascii="Calibri" w:hAnsi="Calibri"/>
          <w:rtl/>
        </w:rPr>
        <w:t xml:space="preserve">(25.7.07), </w:t>
      </w:r>
      <w:hyperlink r:id="rId38" w:history="1">
        <w:r w:rsidR="007A4059" w:rsidRPr="007A4059">
          <w:rPr>
            <w:rFonts w:ascii="Calibri" w:hAnsi="Calibri" w:hint="eastAsia"/>
            <w:color w:val="0000FF"/>
            <w:u w:val="single"/>
            <w:rtl/>
          </w:rPr>
          <w:t>ע</w:t>
        </w:r>
        <w:r w:rsidR="007A4059" w:rsidRPr="007A4059">
          <w:rPr>
            <w:rFonts w:ascii="Calibri" w:hAnsi="Calibri"/>
            <w:color w:val="0000FF"/>
            <w:u w:val="single"/>
            <w:rtl/>
          </w:rPr>
          <w:t>"</w:t>
        </w:r>
        <w:r w:rsidR="007A4059" w:rsidRPr="007A4059">
          <w:rPr>
            <w:rFonts w:ascii="Calibri" w:hAnsi="Calibri" w:hint="eastAsia"/>
            <w:color w:val="0000FF"/>
            <w:u w:val="single"/>
            <w:rtl/>
          </w:rPr>
          <w:t>פ</w:t>
        </w:r>
        <w:r w:rsidR="007A4059" w:rsidRPr="007A4059">
          <w:rPr>
            <w:rFonts w:ascii="Calibri" w:hAnsi="Calibri"/>
            <w:color w:val="0000FF"/>
            <w:u w:val="single"/>
            <w:rtl/>
          </w:rPr>
          <w:t xml:space="preserve"> 3820/09</w:t>
        </w:r>
      </w:hyperlink>
      <w:r w:rsidRPr="00034A1E">
        <w:rPr>
          <w:rFonts w:ascii="Calibri" w:hAnsi="Calibri"/>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אוחיון</w:t>
      </w:r>
      <w:r w:rsidRPr="00034A1E">
        <w:rPr>
          <w:rFonts w:ascii="Calibri" w:hAnsi="Calibri"/>
          <w:b/>
          <w:bCs/>
          <w:rtl/>
        </w:rPr>
        <w:t xml:space="preserve"> </w:t>
      </w:r>
      <w:r w:rsidRPr="00034A1E">
        <w:rPr>
          <w:rFonts w:ascii="Calibri" w:hAnsi="Calibri"/>
          <w:rtl/>
        </w:rPr>
        <w:t>(6.9.09)).</w:t>
      </w:r>
      <w:r w:rsidRPr="00045BD9">
        <w:rPr>
          <w:rtl/>
        </w:rPr>
        <w:t xml:space="preserve"> הגרסה המיתממת והמרחיקה אותה מסר הנאשם לשירות המבחן ובנוגע אליה צוין, ובצדק, כי היא מותירה את הרושם כי "רב הנסתר על הגלוי" לא סייעה, כאמור, בהסרת התהיות והשאלות העולות מעצם ההחזקה באמל"ח והסמים, הגם שנתתי דעתי שמדובר בהחזקה ונשיאה לזמן קצר ובנסיבות שתוארו בכתב האישום המתוקן. על כל אלה יש להוסיף את נהיגתו של הנאשם ברכב ללא רישיון נהיגה ומאליו יוצא שללא ביטוח תקף. מעבר לסכנה הטמונה לכלל הציבור וכן לנאשם מנהיגה ברכב ללא רישיון וללא ביטוח, הדבר מעיד על התייחסות הנאשם להוראות החוק. ולאחר שעמדתי על הנסיבות הפועלות לחובת הנאשם, סבורני כי יש לסייג, ולו במעט את הדברים ולהפנות לטיעוני בא כוח הנאשם שציין, בצדק חלקי, כי יש לאבחן בין החזקת רימוני רסס לבין רימונים שאינם רימוני רסס וזאת בשים לב לכלל הבסיסי ולפיו</w:t>
      </w:r>
      <w:r w:rsidRPr="00034A1E">
        <w:rPr>
          <w:rFonts w:ascii="Calibri" w:hAnsi="Calibri"/>
          <w:rtl/>
        </w:rPr>
        <w:t xml:space="preserve"> </w:t>
      </w:r>
      <w:r w:rsidRPr="00034A1E">
        <w:rPr>
          <w:rFonts w:ascii="Calibri" w:hAnsi="Calibri" w:hint="eastAsia"/>
          <w:rtl/>
        </w:rPr>
        <w:t>יש</w:t>
      </w:r>
      <w:r w:rsidRPr="00034A1E">
        <w:rPr>
          <w:rFonts w:ascii="Calibri" w:hAnsi="Calibri"/>
          <w:rtl/>
        </w:rPr>
        <w:t xml:space="preserve"> </w:t>
      </w:r>
      <w:r w:rsidRPr="00034A1E">
        <w:rPr>
          <w:rFonts w:ascii="Calibri" w:hAnsi="Calibri" w:hint="eastAsia"/>
          <w:rtl/>
        </w:rPr>
        <w:t>להתחשב</w:t>
      </w:r>
      <w:r w:rsidRPr="00034A1E">
        <w:rPr>
          <w:rFonts w:ascii="Calibri" w:hAnsi="Calibri"/>
          <w:rtl/>
        </w:rPr>
        <w:t xml:space="preserve">, </w:t>
      </w:r>
      <w:r w:rsidRPr="00034A1E">
        <w:rPr>
          <w:rFonts w:ascii="Calibri" w:hAnsi="Calibri" w:hint="eastAsia"/>
          <w:rtl/>
        </w:rPr>
        <w:t>בסוג</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מטרת</w:t>
      </w:r>
      <w:r w:rsidRPr="00034A1E">
        <w:rPr>
          <w:rFonts w:ascii="Calibri" w:hAnsi="Calibri"/>
          <w:rtl/>
        </w:rPr>
        <w:t xml:space="preserve"> </w:t>
      </w:r>
      <w:r w:rsidRPr="00034A1E">
        <w:rPr>
          <w:rFonts w:ascii="Calibri" w:hAnsi="Calibri" w:hint="eastAsia"/>
          <w:rtl/>
        </w:rPr>
        <w:t>נשיאתו</w:t>
      </w:r>
      <w:r w:rsidRPr="00034A1E">
        <w:rPr>
          <w:rFonts w:ascii="Calibri" w:hAnsi="Calibri"/>
          <w:rtl/>
        </w:rPr>
        <w:t xml:space="preserve">, </w:t>
      </w:r>
      <w:r w:rsidRPr="00034A1E">
        <w:rPr>
          <w:rFonts w:ascii="Calibri" w:hAnsi="Calibri" w:hint="eastAsia"/>
          <w:rtl/>
        </w:rPr>
        <w:t>משך</w:t>
      </w:r>
      <w:r w:rsidRPr="00034A1E">
        <w:rPr>
          <w:rFonts w:ascii="Calibri" w:hAnsi="Calibri"/>
          <w:rtl/>
        </w:rPr>
        <w:t xml:space="preserve"> </w:t>
      </w:r>
      <w:r w:rsidRPr="00034A1E">
        <w:rPr>
          <w:rFonts w:ascii="Calibri" w:hAnsi="Calibri" w:hint="eastAsia"/>
          <w:rtl/>
        </w:rPr>
        <w:t>ההחזקה</w:t>
      </w:r>
      <w:r w:rsidRPr="00034A1E">
        <w:rPr>
          <w:rFonts w:ascii="Calibri" w:hAnsi="Calibri"/>
          <w:rtl/>
        </w:rPr>
        <w:t xml:space="preserve"> </w:t>
      </w:r>
      <w:r w:rsidRPr="00034A1E">
        <w:rPr>
          <w:rFonts w:ascii="Calibri" w:hAnsi="Calibri" w:hint="eastAsia"/>
          <w:rtl/>
        </w:rPr>
        <w:t>וכו</w:t>
      </w:r>
      <w:r w:rsidRPr="00034A1E">
        <w:rPr>
          <w:rFonts w:ascii="Calibri" w:hAnsi="Calibri"/>
          <w:rtl/>
        </w:rPr>
        <w:t>' (</w:t>
      </w:r>
      <w:r w:rsidRPr="00034A1E">
        <w:rPr>
          <w:rFonts w:ascii="Calibri" w:hAnsi="Calibri" w:hint="eastAsia"/>
          <w:rtl/>
        </w:rPr>
        <w:t>ר</w:t>
      </w:r>
      <w:r w:rsidRPr="00034A1E">
        <w:rPr>
          <w:rFonts w:ascii="Calibri" w:hAnsi="Calibri"/>
          <w:rtl/>
        </w:rPr>
        <w:t xml:space="preserve">' </w:t>
      </w:r>
      <w:r w:rsidRPr="00034A1E">
        <w:rPr>
          <w:rFonts w:ascii="Calibri" w:hAnsi="Calibri" w:hint="eastAsia"/>
          <w:rtl/>
        </w:rPr>
        <w:t>בנדון</w:t>
      </w:r>
      <w:r w:rsidRPr="00034A1E">
        <w:rPr>
          <w:rFonts w:ascii="Calibri" w:hAnsi="Calibri"/>
          <w:rtl/>
        </w:rPr>
        <w:t xml:space="preserve"> </w:t>
      </w:r>
      <w:r w:rsidRPr="00034A1E">
        <w:rPr>
          <w:rFonts w:ascii="Calibri" w:hAnsi="Calibri" w:hint="eastAsia"/>
          <w:rtl/>
        </w:rPr>
        <w:t>האמור</w:t>
      </w:r>
      <w:r w:rsidRPr="00034A1E">
        <w:rPr>
          <w:rFonts w:ascii="Calibri" w:hAnsi="Calibri"/>
          <w:rtl/>
        </w:rPr>
        <w:t xml:space="preserve"> </w:t>
      </w:r>
      <w:r w:rsidRPr="00034A1E">
        <w:rPr>
          <w:rFonts w:ascii="Calibri" w:hAnsi="Calibri" w:hint="eastAsia"/>
          <w:rtl/>
        </w:rPr>
        <w:t>ב</w:t>
      </w:r>
      <w:hyperlink r:id="rId39" w:history="1">
        <w:r w:rsidR="007A4059" w:rsidRPr="007A4059">
          <w:rPr>
            <w:rFonts w:ascii="Calibri" w:hAnsi="Calibri" w:hint="eastAsia"/>
            <w:color w:val="0000FF"/>
            <w:u w:val="single"/>
            <w:rtl/>
          </w:rPr>
          <w:t>ע</w:t>
        </w:r>
        <w:r w:rsidR="007A4059" w:rsidRPr="007A4059">
          <w:rPr>
            <w:rFonts w:ascii="Calibri" w:hAnsi="Calibri"/>
            <w:color w:val="0000FF"/>
            <w:u w:val="single"/>
            <w:rtl/>
          </w:rPr>
          <w:t>"</w:t>
        </w:r>
        <w:r w:rsidR="007A4059" w:rsidRPr="007A4059">
          <w:rPr>
            <w:rFonts w:ascii="Calibri" w:hAnsi="Calibri" w:hint="eastAsia"/>
            <w:color w:val="0000FF"/>
            <w:u w:val="single"/>
            <w:rtl/>
          </w:rPr>
          <w:t>פ</w:t>
        </w:r>
        <w:r w:rsidR="007A4059" w:rsidRPr="007A4059">
          <w:rPr>
            <w:rFonts w:ascii="Calibri" w:hAnsi="Calibri"/>
            <w:color w:val="0000FF"/>
            <w:u w:val="single"/>
            <w:rtl/>
          </w:rPr>
          <w:t xml:space="preserve"> 1323/13</w:t>
        </w:r>
      </w:hyperlink>
      <w:r w:rsidRPr="00034A1E">
        <w:rPr>
          <w:rFonts w:ascii="Calibri" w:hAnsi="Calibri"/>
          <w:rtl/>
        </w:rPr>
        <w:t xml:space="preserve"> </w:t>
      </w:r>
      <w:r w:rsidRPr="00034A1E">
        <w:rPr>
          <w:rFonts w:ascii="Calibri" w:hAnsi="Calibri" w:hint="eastAsia"/>
          <w:b/>
          <w:bCs/>
          <w:rtl/>
        </w:rPr>
        <w:t>חסן</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rtl/>
        </w:rPr>
        <w:t xml:space="preserve"> (5.6.13)), </w:t>
      </w:r>
      <w:r w:rsidRPr="00045BD9">
        <w:rPr>
          <w:rtl/>
        </w:rPr>
        <w:t>וכן ציין, גם זאת בצדק חלקי, כי כמות וסוג הסמים, אינם ניצבים בחלק העליון של מנעד החומרה בתחום זה. נתתי דעתי, כאמור, גם לטיעוני ההגנה בנדון.</w:t>
      </w:r>
    </w:p>
    <w:p w14:paraId="629EB1B1" w14:textId="77777777" w:rsidR="00034A1E" w:rsidRPr="00045BD9" w:rsidRDefault="00034A1E" w:rsidP="00034A1E">
      <w:pPr>
        <w:spacing w:line="360" w:lineRule="auto"/>
        <w:jc w:val="both"/>
        <w:rPr>
          <w:rtl/>
        </w:rPr>
      </w:pPr>
    </w:p>
    <w:p w14:paraId="7D13C184" w14:textId="77777777" w:rsidR="00034A1E" w:rsidRPr="00045BD9" w:rsidRDefault="00034A1E" w:rsidP="00034A1E">
      <w:pPr>
        <w:spacing w:line="360" w:lineRule="auto"/>
        <w:jc w:val="both"/>
        <w:rPr>
          <w:rtl/>
        </w:rPr>
      </w:pPr>
      <w:r w:rsidRPr="00045BD9">
        <w:rPr>
          <w:rtl/>
        </w:rPr>
        <w:t xml:space="preserve">לגבי מדיניות הענישה הנוהגת, הפנו הצדדים לפסיקה מגוונת. מטבע הדברים, שקשה למצוא פסיקה העוסקת בשילוב כזה של עבירות ובפרט בנוגע לסוג וכמות הנשק והסמים. עם זאת, גם כאשר מי מהצדדים מתקשה לאתר פסיקה הקרובה לענייננו, אין הדבר אומר שצריך להפנות לפסיקה שהקשר שלה מרוחק. הדברים נוגעים בעיקר לפסיקה אליה הפנתה המאשימה. כך, ספק אם ניתן ללמוד לענייננו מפסיקה הנוגעת למי שהחזיק 992 טבליות </w:t>
      </w:r>
      <w:r w:rsidRPr="00045BD9">
        <w:t>MDMA</w:t>
      </w:r>
      <w:r w:rsidRPr="00045BD9">
        <w:rPr>
          <w:rtl/>
        </w:rPr>
        <w:t xml:space="preserve"> , 500 ריבועי נייר של </w:t>
      </w:r>
      <w:r w:rsidRPr="00045BD9">
        <w:t>LSD</w:t>
      </w:r>
      <w:r w:rsidRPr="00045BD9">
        <w:rPr>
          <w:rtl/>
        </w:rPr>
        <w:t xml:space="preserve"> וכן סם מסוג חשיש (ע"פ </w:t>
      </w:r>
      <w:hyperlink r:id="rId40" w:history="1">
        <w:r w:rsidR="002711F6" w:rsidRPr="002711F6">
          <w:rPr>
            <w:color w:val="0000FF"/>
            <w:u w:val="single"/>
            <w:rtl/>
          </w:rPr>
          <w:t xml:space="preserve">8731/12 </w:t>
        </w:r>
      </w:hyperlink>
      <w:r w:rsidRPr="00045BD9">
        <w:rPr>
          <w:rtl/>
        </w:rPr>
        <w:t xml:space="preserve"> </w:t>
      </w:r>
      <w:r w:rsidRPr="00045BD9">
        <w:rPr>
          <w:b/>
          <w:bCs/>
          <w:rtl/>
        </w:rPr>
        <w:t>דניאלי נ' מדינת ישראל</w:t>
      </w:r>
      <w:r w:rsidRPr="00045BD9">
        <w:rPr>
          <w:rtl/>
        </w:rPr>
        <w:t xml:space="preserve"> (11.4.13)). כך, גם ההשוואה למי </w:t>
      </w:r>
      <w:r w:rsidRPr="00045BD9">
        <w:rPr>
          <w:u w:val="single"/>
          <w:rtl/>
        </w:rPr>
        <w:t>שהשליך</w:t>
      </w:r>
      <w:r w:rsidRPr="00045BD9">
        <w:rPr>
          <w:rtl/>
        </w:rPr>
        <w:t xml:space="preserve"> רימון הלם למרפסת בית, יכולה לכל היותר להוליך למסקנה כי המתחם בעניינו של הנאשם – לו היה מתייחס להחזקת הרימונים בלבד – היה צריך להיות נמוך מזה שנקבע במקרה אליו הפנתה המאשימה (</w:t>
      </w:r>
      <w:hyperlink r:id="rId41" w:history="1">
        <w:r w:rsidR="007A4059" w:rsidRPr="007A4059">
          <w:rPr>
            <w:color w:val="0000FF"/>
            <w:u w:val="single"/>
            <w:rtl/>
          </w:rPr>
          <w:t>ת.פ. (מחוזי חיפה) 31218-10-14</w:t>
        </w:r>
      </w:hyperlink>
      <w:r w:rsidRPr="00045BD9">
        <w:rPr>
          <w:rtl/>
        </w:rPr>
        <w:t xml:space="preserve"> </w:t>
      </w:r>
      <w:r w:rsidRPr="00045BD9">
        <w:rPr>
          <w:b/>
          <w:bCs/>
          <w:rtl/>
        </w:rPr>
        <w:t>מדינת ישראל נ' אסדי</w:t>
      </w:r>
      <w:r w:rsidRPr="00045BD9">
        <w:rPr>
          <w:rtl/>
        </w:rPr>
        <w:t xml:space="preserve"> (11.2.15)), שם נקבע מתחם בין 8 ל 20 חודשי מאסר. הצדדים אף הפנו לפסיקה שניתנה טרם תיקון 113 ובהקשר זה אזכיר כי למעט חריגים, יש להמעיט בהפניה לפסיקה זו </w:t>
      </w:r>
      <w:r w:rsidRPr="00045BD9">
        <w:rPr>
          <w:rFonts w:ascii="David" w:hAnsi="David" w:hint="eastAsia"/>
          <w:rtl/>
        </w:rPr>
        <w:t>שכן</w:t>
      </w:r>
      <w:r w:rsidRPr="00045BD9">
        <w:rPr>
          <w:rFonts w:ascii="David" w:hAnsi="David"/>
          <w:rtl/>
        </w:rPr>
        <w:t xml:space="preserve"> </w:t>
      </w:r>
      <w:r w:rsidRPr="00045BD9">
        <w:rPr>
          <w:rFonts w:ascii="David" w:hAnsi="David" w:hint="eastAsia"/>
          <w:rtl/>
        </w:rPr>
        <w:t>היא</w:t>
      </w:r>
      <w:r w:rsidRPr="00045BD9">
        <w:rPr>
          <w:rFonts w:ascii="David" w:hAnsi="David"/>
          <w:rtl/>
        </w:rPr>
        <w:t xml:space="preserve"> </w:t>
      </w:r>
      <w:r w:rsidRPr="00045BD9">
        <w:rPr>
          <w:rFonts w:ascii="David" w:hAnsi="David" w:hint="eastAsia"/>
          <w:rtl/>
        </w:rPr>
        <w:t>אינה</w:t>
      </w:r>
      <w:r w:rsidRPr="00045BD9">
        <w:rPr>
          <w:rFonts w:ascii="David" w:hAnsi="David"/>
          <w:rtl/>
        </w:rPr>
        <w:t xml:space="preserve"> </w:t>
      </w:r>
      <w:r w:rsidRPr="00045BD9">
        <w:rPr>
          <w:rFonts w:ascii="David" w:hAnsi="David" w:hint="eastAsia"/>
          <w:rtl/>
        </w:rPr>
        <w:t>מפרידה</w:t>
      </w:r>
      <w:r w:rsidRPr="00045BD9">
        <w:rPr>
          <w:rFonts w:ascii="David" w:hAnsi="David"/>
          <w:rtl/>
        </w:rPr>
        <w:t xml:space="preserve"> </w:t>
      </w:r>
      <w:r w:rsidRPr="00045BD9">
        <w:rPr>
          <w:rFonts w:ascii="David" w:hAnsi="David" w:hint="eastAsia"/>
          <w:rtl/>
        </w:rPr>
        <w:t>בין</w:t>
      </w:r>
      <w:r w:rsidRPr="00045BD9">
        <w:rPr>
          <w:rFonts w:ascii="David" w:hAnsi="David"/>
          <w:rtl/>
        </w:rPr>
        <w:t xml:space="preserve"> </w:t>
      </w:r>
      <w:r w:rsidRPr="00045BD9">
        <w:rPr>
          <w:rFonts w:ascii="David" w:hAnsi="David" w:hint="eastAsia"/>
          <w:rtl/>
        </w:rPr>
        <w:t>המתחם</w:t>
      </w:r>
      <w:r w:rsidRPr="00045BD9">
        <w:rPr>
          <w:rFonts w:ascii="David" w:hAnsi="David"/>
          <w:rtl/>
        </w:rPr>
        <w:t xml:space="preserve"> </w:t>
      </w:r>
      <w:r w:rsidRPr="00045BD9">
        <w:rPr>
          <w:rFonts w:ascii="David" w:hAnsi="David" w:hint="eastAsia"/>
          <w:rtl/>
        </w:rPr>
        <w:t>לבין</w:t>
      </w:r>
      <w:r w:rsidRPr="00045BD9">
        <w:rPr>
          <w:rFonts w:ascii="David" w:hAnsi="David"/>
          <w:rtl/>
        </w:rPr>
        <w:t xml:space="preserve"> </w:t>
      </w:r>
      <w:r w:rsidRPr="00045BD9">
        <w:rPr>
          <w:rFonts w:ascii="David" w:hAnsi="David" w:hint="eastAsia"/>
          <w:rtl/>
        </w:rPr>
        <w:t>העונש</w:t>
      </w:r>
      <w:r w:rsidRPr="00045BD9">
        <w:rPr>
          <w:rFonts w:ascii="David" w:hAnsi="David"/>
          <w:rtl/>
        </w:rPr>
        <w:t xml:space="preserve"> </w:t>
      </w:r>
      <w:r w:rsidRPr="00045BD9">
        <w:rPr>
          <w:rFonts w:ascii="David" w:hAnsi="David" w:hint="eastAsia"/>
          <w:rtl/>
        </w:rPr>
        <w:t>בתוך</w:t>
      </w:r>
      <w:r w:rsidRPr="00045BD9">
        <w:rPr>
          <w:rFonts w:ascii="David" w:hAnsi="David"/>
          <w:rtl/>
        </w:rPr>
        <w:t xml:space="preserve"> </w:t>
      </w:r>
      <w:r w:rsidRPr="00045BD9">
        <w:rPr>
          <w:rFonts w:ascii="David" w:hAnsi="David" w:hint="eastAsia"/>
          <w:rtl/>
        </w:rPr>
        <w:t>המתחם</w:t>
      </w:r>
      <w:r w:rsidRPr="00045BD9">
        <w:rPr>
          <w:rFonts w:ascii="David" w:hAnsi="David"/>
          <w:rtl/>
        </w:rPr>
        <w:t xml:space="preserve"> (</w:t>
      </w:r>
      <w:r w:rsidRPr="00045BD9">
        <w:rPr>
          <w:rFonts w:ascii="David" w:hAnsi="David" w:hint="eastAsia"/>
          <w:rtl/>
        </w:rPr>
        <w:t>ור</w:t>
      </w:r>
      <w:r w:rsidRPr="00045BD9">
        <w:rPr>
          <w:rFonts w:ascii="David" w:hAnsi="David"/>
          <w:rtl/>
        </w:rPr>
        <w:t xml:space="preserve">' </w:t>
      </w:r>
      <w:r w:rsidRPr="00045BD9">
        <w:rPr>
          <w:rFonts w:ascii="David" w:hAnsi="David" w:hint="eastAsia"/>
          <w:rtl/>
        </w:rPr>
        <w:t>בנדון</w:t>
      </w:r>
      <w:r w:rsidRPr="00045BD9">
        <w:rPr>
          <w:rFonts w:ascii="David" w:hAnsi="David"/>
          <w:rtl/>
        </w:rPr>
        <w:t xml:space="preserve"> </w:t>
      </w:r>
      <w:r w:rsidRPr="00045BD9">
        <w:rPr>
          <w:rFonts w:ascii="David" w:hAnsi="David" w:hint="eastAsia"/>
          <w:rtl/>
        </w:rPr>
        <w:t>האמור</w:t>
      </w:r>
      <w:r w:rsidRPr="00045BD9">
        <w:rPr>
          <w:rFonts w:ascii="David" w:hAnsi="David"/>
          <w:rtl/>
        </w:rPr>
        <w:t xml:space="preserve"> </w:t>
      </w:r>
      <w:hyperlink r:id="rId42" w:history="1">
        <w:r w:rsidR="007A4059" w:rsidRPr="007A4059">
          <w:rPr>
            <w:rFonts w:ascii="David" w:hAnsi="David"/>
            <w:color w:val="0000FF"/>
            <w:u w:val="single"/>
            <w:rtl/>
          </w:rPr>
          <w:t>ע"פ 1127/13</w:t>
        </w:r>
      </w:hyperlink>
      <w:r w:rsidRPr="00045BD9">
        <w:rPr>
          <w:rFonts w:ascii="David" w:hAnsi="David"/>
          <w:rtl/>
        </w:rPr>
        <w:t xml:space="preserve"> </w:t>
      </w:r>
      <w:r w:rsidRPr="00045BD9">
        <w:rPr>
          <w:rFonts w:ascii="David" w:hAnsi="David" w:hint="eastAsia"/>
          <w:b/>
          <w:bCs/>
          <w:rtl/>
        </w:rPr>
        <w:t>גברזגיי</w:t>
      </w:r>
      <w:r w:rsidRPr="00045BD9">
        <w:rPr>
          <w:rFonts w:ascii="David" w:hAnsi="David"/>
          <w:b/>
          <w:bCs/>
          <w:rtl/>
        </w:rPr>
        <w:t xml:space="preserve"> </w:t>
      </w:r>
      <w:r w:rsidRPr="00045BD9">
        <w:rPr>
          <w:rFonts w:ascii="David" w:hAnsi="David" w:hint="eastAsia"/>
          <w:b/>
          <w:bCs/>
          <w:rtl/>
        </w:rPr>
        <w:t>נ</w:t>
      </w:r>
      <w:r w:rsidRPr="00045BD9">
        <w:rPr>
          <w:rFonts w:ascii="David" w:hAnsi="David"/>
          <w:b/>
          <w:bCs/>
          <w:rtl/>
        </w:rPr>
        <w:t xml:space="preserve">' </w:t>
      </w:r>
      <w:r w:rsidRPr="00045BD9">
        <w:rPr>
          <w:rFonts w:ascii="David" w:hAnsi="David" w:hint="eastAsia"/>
          <w:b/>
          <w:bCs/>
          <w:rtl/>
        </w:rPr>
        <w:t>מדינת</w:t>
      </w:r>
      <w:r w:rsidRPr="00045BD9">
        <w:rPr>
          <w:rFonts w:ascii="David" w:hAnsi="David"/>
          <w:b/>
          <w:bCs/>
          <w:rtl/>
        </w:rPr>
        <w:t xml:space="preserve"> </w:t>
      </w:r>
      <w:r w:rsidRPr="00045BD9">
        <w:rPr>
          <w:rFonts w:ascii="David" w:hAnsi="David" w:hint="eastAsia"/>
          <w:b/>
          <w:bCs/>
          <w:rtl/>
        </w:rPr>
        <w:t>ישראל</w:t>
      </w:r>
      <w:r w:rsidRPr="00045BD9">
        <w:rPr>
          <w:rFonts w:ascii="David" w:hAnsi="David"/>
          <w:rtl/>
        </w:rPr>
        <w:t xml:space="preserve">, </w:t>
      </w:r>
      <w:r w:rsidRPr="00045BD9">
        <w:rPr>
          <w:rFonts w:ascii="David" w:hAnsi="David" w:hint="eastAsia"/>
          <w:rtl/>
        </w:rPr>
        <w:t>פסקה</w:t>
      </w:r>
      <w:r w:rsidRPr="00045BD9">
        <w:rPr>
          <w:rFonts w:ascii="David" w:hAnsi="David"/>
          <w:rtl/>
        </w:rPr>
        <w:t xml:space="preserve"> 6 (15.1.14)). </w:t>
      </w:r>
      <w:r w:rsidRPr="00045BD9">
        <w:rPr>
          <w:rFonts w:ascii="David" w:hAnsi="David" w:hint="eastAsia"/>
          <w:rtl/>
        </w:rPr>
        <w:t>בכפוף</w:t>
      </w:r>
      <w:r w:rsidRPr="00045BD9">
        <w:rPr>
          <w:rFonts w:ascii="David" w:hAnsi="David"/>
          <w:rtl/>
        </w:rPr>
        <w:t xml:space="preserve"> </w:t>
      </w:r>
      <w:r w:rsidRPr="00045BD9">
        <w:rPr>
          <w:rFonts w:ascii="David" w:hAnsi="David" w:hint="eastAsia"/>
          <w:rtl/>
        </w:rPr>
        <w:t>לקשיים</w:t>
      </w:r>
      <w:r w:rsidRPr="00045BD9">
        <w:rPr>
          <w:rFonts w:ascii="David" w:hAnsi="David"/>
          <w:rtl/>
        </w:rPr>
        <w:t xml:space="preserve"> </w:t>
      </w:r>
      <w:r w:rsidRPr="00045BD9">
        <w:rPr>
          <w:rFonts w:ascii="David" w:hAnsi="David" w:hint="eastAsia"/>
          <w:rtl/>
        </w:rPr>
        <w:t>לעיל</w:t>
      </w:r>
      <w:r w:rsidRPr="00045BD9">
        <w:rPr>
          <w:rFonts w:ascii="David" w:hAnsi="David"/>
          <w:rtl/>
        </w:rPr>
        <w:t xml:space="preserve"> </w:t>
      </w:r>
      <w:r w:rsidRPr="00045BD9">
        <w:rPr>
          <w:rFonts w:ascii="David" w:hAnsi="David" w:hint="eastAsia"/>
          <w:rtl/>
        </w:rPr>
        <w:t>במציאת</w:t>
      </w:r>
      <w:r w:rsidRPr="00045BD9">
        <w:rPr>
          <w:rFonts w:ascii="David" w:hAnsi="David"/>
          <w:rtl/>
        </w:rPr>
        <w:t xml:space="preserve"> </w:t>
      </w:r>
      <w:r w:rsidRPr="00045BD9">
        <w:rPr>
          <w:rFonts w:ascii="David" w:hAnsi="David" w:hint="eastAsia"/>
          <w:rtl/>
        </w:rPr>
        <w:t>פסיקה</w:t>
      </w:r>
      <w:r w:rsidRPr="00045BD9">
        <w:rPr>
          <w:rFonts w:ascii="David" w:hAnsi="David"/>
          <w:rtl/>
        </w:rPr>
        <w:t xml:space="preserve"> </w:t>
      </w:r>
      <w:r w:rsidRPr="00045BD9">
        <w:rPr>
          <w:rFonts w:ascii="David" w:hAnsi="David" w:hint="eastAsia"/>
          <w:rtl/>
        </w:rPr>
        <w:t>במקרים</w:t>
      </w:r>
      <w:r w:rsidRPr="00045BD9">
        <w:rPr>
          <w:rFonts w:ascii="David" w:hAnsi="David"/>
          <w:rtl/>
        </w:rPr>
        <w:t xml:space="preserve"> </w:t>
      </w:r>
      <w:r w:rsidRPr="00045BD9">
        <w:rPr>
          <w:rFonts w:ascii="David" w:hAnsi="David" w:hint="eastAsia"/>
          <w:rtl/>
        </w:rPr>
        <w:t>דומים</w:t>
      </w:r>
      <w:r w:rsidRPr="00045BD9">
        <w:rPr>
          <w:rFonts w:ascii="David" w:hAnsi="David"/>
          <w:rtl/>
        </w:rPr>
        <w:t xml:space="preserve">, </w:t>
      </w:r>
      <w:r w:rsidRPr="00045BD9">
        <w:rPr>
          <w:rFonts w:ascii="David" w:hAnsi="David" w:hint="eastAsia"/>
          <w:rtl/>
        </w:rPr>
        <w:t>אפנה</w:t>
      </w:r>
      <w:r w:rsidRPr="00045BD9">
        <w:rPr>
          <w:rFonts w:ascii="David" w:hAnsi="David"/>
          <w:rtl/>
        </w:rPr>
        <w:t xml:space="preserve"> </w:t>
      </w:r>
      <w:r w:rsidRPr="00045BD9">
        <w:rPr>
          <w:rFonts w:ascii="David" w:hAnsi="David" w:hint="eastAsia"/>
          <w:rtl/>
        </w:rPr>
        <w:t>ל</w:t>
      </w:r>
      <w:hyperlink r:id="rId43" w:history="1">
        <w:r w:rsidR="007A4059" w:rsidRPr="007A4059">
          <w:rPr>
            <w:rFonts w:ascii="David" w:hAnsi="David"/>
            <w:color w:val="0000FF"/>
            <w:u w:val="single"/>
            <w:rtl/>
          </w:rPr>
          <w:t>ת.פ. (שלום עכו) 6532-03-14</w:t>
        </w:r>
      </w:hyperlink>
      <w:r w:rsidRPr="00045BD9">
        <w:rPr>
          <w:rFonts w:ascii="David" w:hAnsi="David"/>
          <w:rtl/>
        </w:rPr>
        <w:t xml:space="preserve"> </w:t>
      </w:r>
      <w:r w:rsidRPr="00045BD9">
        <w:rPr>
          <w:rFonts w:ascii="David" w:hAnsi="David" w:hint="eastAsia"/>
          <w:b/>
          <w:bCs/>
          <w:rtl/>
        </w:rPr>
        <w:t>מדינת</w:t>
      </w:r>
      <w:r w:rsidRPr="00045BD9">
        <w:rPr>
          <w:rFonts w:ascii="David" w:hAnsi="David"/>
          <w:b/>
          <w:bCs/>
          <w:rtl/>
        </w:rPr>
        <w:t xml:space="preserve"> </w:t>
      </w:r>
      <w:r w:rsidRPr="00045BD9">
        <w:rPr>
          <w:rFonts w:ascii="David" w:hAnsi="David" w:hint="eastAsia"/>
          <w:b/>
          <w:bCs/>
          <w:rtl/>
        </w:rPr>
        <w:t>ישראל</w:t>
      </w:r>
      <w:r w:rsidRPr="00045BD9">
        <w:rPr>
          <w:rFonts w:ascii="David" w:hAnsi="David"/>
          <w:b/>
          <w:bCs/>
          <w:rtl/>
        </w:rPr>
        <w:t xml:space="preserve"> </w:t>
      </w:r>
      <w:r w:rsidRPr="00045BD9">
        <w:rPr>
          <w:rFonts w:ascii="David" w:hAnsi="David" w:hint="eastAsia"/>
          <w:b/>
          <w:bCs/>
          <w:rtl/>
        </w:rPr>
        <w:t>נ</w:t>
      </w:r>
      <w:r w:rsidRPr="00045BD9">
        <w:rPr>
          <w:rFonts w:ascii="David" w:hAnsi="David"/>
          <w:b/>
          <w:bCs/>
          <w:rtl/>
        </w:rPr>
        <w:t xml:space="preserve">' </w:t>
      </w:r>
      <w:r w:rsidRPr="00045BD9">
        <w:rPr>
          <w:rFonts w:ascii="David" w:hAnsi="David" w:hint="eastAsia"/>
          <w:b/>
          <w:bCs/>
          <w:rtl/>
        </w:rPr>
        <w:t>רעד</w:t>
      </w:r>
      <w:r w:rsidRPr="00045BD9">
        <w:rPr>
          <w:rFonts w:ascii="David" w:hAnsi="David"/>
          <w:rtl/>
        </w:rPr>
        <w:t xml:space="preserve"> (3.7.14) – </w:t>
      </w:r>
      <w:r w:rsidRPr="00045BD9">
        <w:rPr>
          <w:rtl/>
        </w:rPr>
        <w:t xml:space="preserve">באותו מקרה הורשע הנאשם בהחזקת 8 רימוני הלם וכן בהחזקת תחמושת בכמות גדולה יחסית. נקבע מתחם בין 8 ל 18 חודשי מאסר, ודינו של הנאשם נגזר ל 14 חודשי מאסר (הודה בפתח משפטו, צעיר, עברו אינו מכביד). </w:t>
      </w:r>
    </w:p>
    <w:p w14:paraId="79F3EC92" w14:textId="77777777" w:rsidR="00034A1E" w:rsidRPr="00045BD9" w:rsidRDefault="00034A1E" w:rsidP="00034A1E">
      <w:pPr>
        <w:spacing w:line="360" w:lineRule="auto"/>
        <w:jc w:val="both"/>
        <w:rPr>
          <w:rtl/>
        </w:rPr>
      </w:pPr>
    </w:p>
    <w:p w14:paraId="1DC7948D" w14:textId="77777777" w:rsidR="00034A1E" w:rsidRPr="00045BD9" w:rsidRDefault="00034A1E" w:rsidP="00034A1E">
      <w:pPr>
        <w:spacing w:line="360" w:lineRule="auto"/>
        <w:jc w:val="both"/>
        <w:rPr>
          <w:rtl/>
        </w:rPr>
      </w:pPr>
      <w:r w:rsidRPr="00045BD9">
        <w:rPr>
          <w:rtl/>
        </w:rPr>
        <w:t xml:space="preserve">בשים לב לכלל האמור לעיל, סבורני כי באם היה עומד בפניי האישום הנוגע לנשיאת האמל"ח לבדו, היה נקבע מתחם של בין מספר חודשי מאסר, שיכול וירוצו בעבודות שירות ועד כשנת מאסר. הוא הדין לגבי החזקת הסמים, היינו - באם היה עומד בפניי רק אישום זה ובנתוני התיק, היה נקבע המתחם לעיל. </w:t>
      </w:r>
    </w:p>
    <w:p w14:paraId="0C9AB447" w14:textId="77777777" w:rsidR="00034A1E" w:rsidRPr="00045BD9" w:rsidRDefault="00034A1E" w:rsidP="00034A1E">
      <w:pPr>
        <w:spacing w:line="360" w:lineRule="auto"/>
        <w:jc w:val="both"/>
        <w:rPr>
          <w:rtl/>
        </w:rPr>
      </w:pPr>
    </w:p>
    <w:p w14:paraId="2602AD1C" w14:textId="77777777" w:rsidR="00034A1E" w:rsidRPr="00045BD9" w:rsidRDefault="00034A1E" w:rsidP="00034A1E">
      <w:pPr>
        <w:spacing w:line="360" w:lineRule="auto"/>
        <w:jc w:val="both"/>
        <w:rPr>
          <w:rFonts w:ascii="David" w:hAnsi="David"/>
          <w:rtl/>
        </w:rPr>
      </w:pPr>
      <w:r w:rsidRPr="00045BD9">
        <w:rPr>
          <w:rtl/>
        </w:rPr>
        <w:t>לנוכח כלל האמור לעיל, בשים לב שהמתחם שיש לקבוע הינו כולל ומתייחס הן להחזקת הסם, הן לנשיאת האמל"ח והן לעבירת התעבורה, בשים לב לסוג וכמות האמל"ח והסמים אותם הוביל הנאשם ולכלל הנסיבות שפורטו לעיל, בשים לב לערכים החברתיים שנפגעו מביצוע העבירות ולאחר שעיינתי בפסיקה הקרובה ככל שניתן לענייננו ובשים לב, כאמור, לכך כי המתחם צריך להתייחס לשלושת סוגי העבירות ו</w:t>
      </w:r>
      <w:r w:rsidRPr="00045BD9">
        <w:rPr>
          <w:u w:val="single"/>
          <w:rtl/>
        </w:rPr>
        <w:t>לכך כי שילוב זה מהווה נסיבה של ממש לחומרה</w:t>
      </w:r>
      <w:r w:rsidRPr="00045BD9">
        <w:rPr>
          <w:rtl/>
        </w:rPr>
        <w:t xml:space="preserve">, </w:t>
      </w:r>
      <w:r w:rsidRPr="00045BD9">
        <w:rPr>
          <w:u w:val="single"/>
          <w:rtl/>
        </w:rPr>
        <w:t xml:space="preserve">אני קובע את מתחם העונש הראוי בין 10 ל 24 חודשי מאסר. </w:t>
      </w:r>
    </w:p>
    <w:p w14:paraId="4FB7D02E" w14:textId="77777777" w:rsidR="00034A1E" w:rsidRPr="00045BD9" w:rsidRDefault="00034A1E" w:rsidP="00034A1E">
      <w:pPr>
        <w:spacing w:line="360" w:lineRule="auto"/>
        <w:jc w:val="both"/>
        <w:rPr>
          <w:rFonts w:ascii="David" w:hAnsi="David"/>
          <w:rtl/>
        </w:rPr>
      </w:pPr>
    </w:p>
    <w:p w14:paraId="59BA59B7" w14:textId="77777777" w:rsidR="00034A1E" w:rsidRPr="00045BD9" w:rsidRDefault="00034A1E" w:rsidP="00034A1E">
      <w:pPr>
        <w:spacing w:line="360" w:lineRule="auto"/>
        <w:jc w:val="both"/>
        <w:rPr>
          <w:rFonts w:ascii="David" w:hAnsi="David"/>
          <w:rtl/>
        </w:rPr>
      </w:pPr>
      <w:r w:rsidRPr="00045BD9">
        <w:rPr>
          <w:rFonts w:ascii="David" w:hAnsi="David" w:hint="eastAsia"/>
          <w:rtl/>
        </w:rPr>
        <w:t>לגבי</w:t>
      </w:r>
      <w:r w:rsidRPr="00045BD9">
        <w:rPr>
          <w:rFonts w:ascii="David" w:hAnsi="David"/>
          <w:rtl/>
        </w:rPr>
        <w:t xml:space="preserve"> </w:t>
      </w:r>
      <w:r w:rsidRPr="00045BD9">
        <w:rPr>
          <w:rFonts w:ascii="David" w:hAnsi="David" w:hint="eastAsia"/>
          <w:rtl/>
        </w:rPr>
        <w:t>הנסיבות</w:t>
      </w:r>
      <w:r w:rsidRPr="00045BD9">
        <w:rPr>
          <w:rFonts w:ascii="David" w:hAnsi="David"/>
          <w:rtl/>
        </w:rPr>
        <w:t xml:space="preserve"> </w:t>
      </w:r>
      <w:r w:rsidRPr="00045BD9">
        <w:rPr>
          <w:rFonts w:ascii="David" w:hAnsi="David" w:hint="eastAsia"/>
          <w:rtl/>
        </w:rPr>
        <w:t>שאינן</w:t>
      </w:r>
      <w:r w:rsidRPr="00045BD9">
        <w:rPr>
          <w:rFonts w:ascii="David" w:hAnsi="David"/>
          <w:rtl/>
        </w:rPr>
        <w:t xml:space="preserve"> </w:t>
      </w:r>
      <w:r w:rsidRPr="00045BD9">
        <w:rPr>
          <w:rFonts w:ascii="David" w:hAnsi="David" w:hint="eastAsia"/>
          <w:rtl/>
        </w:rPr>
        <w:t>קשורות</w:t>
      </w:r>
      <w:r w:rsidRPr="00045BD9">
        <w:rPr>
          <w:rFonts w:ascii="David" w:hAnsi="David"/>
          <w:rtl/>
        </w:rPr>
        <w:t xml:space="preserve"> </w:t>
      </w:r>
      <w:r w:rsidRPr="00045BD9">
        <w:rPr>
          <w:rFonts w:ascii="David" w:hAnsi="David" w:hint="eastAsia"/>
          <w:rtl/>
        </w:rPr>
        <w:t>בביצוע</w:t>
      </w:r>
      <w:r w:rsidRPr="00045BD9">
        <w:rPr>
          <w:rFonts w:ascii="David" w:hAnsi="David"/>
          <w:rtl/>
        </w:rPr>
        <w:t xml:space="preserve"> </w:t>
      </w:r>
      <w:r w:rsidRPr="00045BD9">
        <w:rPr>
          <w:rFonts w:ascii="David" w:hAnsi="David" w:hint="eastAsia"/>
          <w:rtl/>
        </w:rPr>
        <w:t>העבירות</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לשקול</w:t>
      </w:r>
      <w:r w:rsidRPr="00045BD9">
        <w:rPr>
          <w:rFonts w:ascii="David" w:hAnsi="David"/>
          <w:rtl/>
        </w:rPr>
        <w:t xml:space="preserve"> </w:t>
      </w:r>
      <w:r w:rsidRPr="00045BD9">
        <w:rPr>
          <w:rFonts w:ascii="David" w:hAnsi="David" w:hint="eastAsia"/>
          <w:rtl/>
        </w:rPr>
        <w:t>לזכות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נתוניו</w:t>
      </w:r>
      <w:r w:rsidRPr="00045BD9">
        <w:rPr>
          <w:rFonts w:ascii="David" w:hAnsi="David"/>
          <w:rtl/>
        </w:rPr>
        <w:t xml:space="preserve"> </w:t>
      </w:r>
      <w:r w:rsidRPr="00045BD9">
        <w:rPr>
          <w:rFonts w:ascii="David" w:hAnsi="David" w:hint="eastAsia"/>
          <w:rtl/>
        </w:rPr>
        <w:t>הבסיסיים</w:t>
      </w:r>
      <w:r w:rsidRPr="00045BD9">
        <w:rPr>
          <w:rFonts w:ascii="David" w:hAnsi="David"/>
          <w:rtl/>
        </w:rPr>
        <w:t xml:space="preserve"> </w:t>
      </w:r>
      <w:r w:rsidRPr="00045BD9">
        <w:rPr>
          <w:rFonts w:ascii="David" w:hAnsi="David" w:hint="eastAsia"/>
          <w:rtl/>
        </w:rPr>
        <w:t>והם</w:t>
      </w:r>
      <w:r w:rsidRPr="00045BD9">
        <w:rPr>
          <w:rFonts w:ascii="David" w:hAnsi="David"/>
          <w:rtl/>
        </w:rPr>
        <w:t xml:space="preserve"> – </w:t>
      </w:r>
      <w:r w:rsidRPr="00045BD9">
        <w:rPr>
          <w:rFonts w:ascii="David" w:hAnsi="David" w:hint="eastAsia"/>
          <w:rtl/>
        </w:rPr>
        <w:t>העובדה</w:t>
      </w:r>
      <w:r w:rsidRPr="00045BD9">
        <w:rPr>
          <w:rFonts w:ascii="David" w:hAnsi="David"/>
          <w:rtl/>
        </w:rPr>
        <w:t xml:space="preserve"> </w:t>
      </w:r>
      <w:r w:rsidRPr="00045BD9">
        <w:rPr>
          <w:rFonts w:ascii="David" w:hAnsi="David" w:hint="eastAsia"/>
          <w:rtl/>
        </w:rPr>
        <w:t>שמדובר</w:t>
      </w:r>
      <w:r w:rsidRPr="00045BD9">
        <w:rPr>
          <w:rFonts w:ascii="David" w:hAnsi="David"/>
          <w:rtl/>
        </w:rPr>
        <w:t xml:space="preserve"> </w:t>
      </w:r>
      <w:r w:rsidRPr="00045BD9">
        <w:rPr>
          <w:rFonts w:ascii="David" w:hAnsi="David" w:hint="eastAsia"/>
          <w:rtl/>
        </w:rPr>
        <w:t>באדם</w:t>
      </w:r>
      <w:r w:rsidRPr="00045BD9">
        <w:rPr>
          <w:rFonts w:ascii="David" w:hAnsi="David"/>
          <w:rtl/>
        </w:rPr>
        <w:t xml:space="preserve"> </w:t>
      </w:r>
      <w:r w:rsidRPr="00045BD9">
        <w:rPr>
          <w:rFonts w:ascii="David" w:hAnsi="David" w:hint="eastAsia"/>
          <w:rtl/>
        </w:rPr>
        <w:t>צעיר</w:t>
      </w:r>
      <w:r w:rsidRPr="00045BD9">
        <w:rPr>
          <w:rFonts w:ascii="David" w:hAnsi="David"/>
          <w:rtl/>
        </w:rPr>
        <w:t xml:space="preserve">, </w:t>
      </w:r>
      <w:r w:rsidRPr="00045BD9">
        <w:rPr>
          <w:rFonts w:ascii="David" w:hAnsi="David" w:hint="eastAsia"/>
          <w:rtl/>
        </w:rPr>
        <w:t>נעדר</w:t>
      </w:r>
      <w:r w:rsidRPr="00045BD9">
        <w:rPr>
          <w:rFonts w:ascii="David" w:hAnsi="David"/>
          <w:rtl/>
        </w:rPr>
        <w:t xml:space="preserve"> </w:t>
      </w:r>
      <w:r w:rsidRPr="00045BD9">
        <w:rPr>
          <w:rFonts w:ascii="David" w:hAnsi="David" w:hint="eastAsia"/>
          <w:rtl/>
        </w:rPr>
        <w:t>עבר</w:t>
      </w:r>
      <w:r w:rsidRPr="00045BD9">
        <w:rPr>
          <w:rFonts w:ascii="David" w:hAnsi="David"/>
          <w:rtl/>
        </w:rPr>
        <w:t xml:space="preserve"> </w:t>
      </w:r>
      <w:r w:rsidRPr="00045BD9">
        <w:rPr>
          <w:rFonts w:ascii="David" w:hAnsi="David" w:hint="eastAsia"/>
          <w:rtl/>
        </w:rPr>
        <w:t>פלילי</w:t>
      </w:r>
      <w:r w:rsidRPr="00045BD9">
        <w:rPr>
          <w:rFonts w:ascii="David" w:hAnsi="David"/>
          <w:rtl/>
        </w:rPr>
        <w:t xml:space="preserve"> </w:t>
      </w:r>
      <w:r w:rsidRPr="00045BD9">
        <w:rPr>
          <w:rFonts w:ascii="David" w:hAnsi="David" w:hint="eastAsia"/>
          <w:rtl/>
        </w:rPr>
        <w:t>ומאליו</w:t>
      </w:r>
      <w:r w:rsidRPr="00045BD9">
        <w:rPr>
          <w:rFonts w:ascii="David" w:hAnsi="David"/>
          <w:rtl/>
        </w:rPr>
        <w:t xml:space="preserve"> </w:t>
      </w:r>
      <w:r w:rsidRPr="00045BD9">
        <w:rPr>
          <w:rFonts w:ascii="David" w:hAnsi="David" w:hint="eastAsia"/>
          <w:rtl/>
        </w:rPr>
        <w:t>יוצא</w:t>
      </w:r>
      <w:r w:rsidRPr="00045BD9">
        <w:rPr>
          <w:rFonts w:ascii="David" w:hAnsi="David"/>
          <w:rtl/>
        </w:rPr>
        <w:t xml:space="preserve"> </w:t>
      </w:r>
      <w:r w:rsidRPr="00045BD9">
        <w:rPr>
          <w:rFonts w:ascii="David" w:hAnsi="David" w:hint="eastAsia"/>
          <w:rtl/>
        </w:rPr>
        <w:t>שלא</w:t>
      </w:r>
      <w:r w:rsidRPr="00045BD9">
        <w:rPr>
          <w:rFonts w:ascii="David" w:hAnsi="David"/>
          <w:rtl/>
        </w:rPr>
        <w:t xml:space="preserve"> </w:t>
      </w:r>
      <w:r w:rsidRPr="00045BD9">
        <w:rPr>
          <w:rFonts w:ascii="David" w:hAnsi="David" w:hint="eastAsia"/>
          <w:rtl/>
        </w:rPr>
        <w:t>ריצה</w:t>
      </w:r>
      <w:r w:rsidRPr="00045BD9">
        <w:rPr>
          <w:rFonts w:ascii="David" w:hAnsi="David"/>
          <w:rtl/>
        </w:rPr>
        <w:t xml:space="preserve"> </w:t>
      </w:r>
      <w:r w:rsidRPr="00045BD9">
        <w:rPr>
          <w:rFonts w:ascii="David" w:hAnsi="David" w:hint="eastAsia"/>
          <w:rtl/>
        </w:rPr>
        <w:t>מעולם</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עוד</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לזקוף</w:t>
      </w:r>
      <w:r w:rsidRPr="00045BD9">
        <w:rPr>
          <w:rFonts w:ascii="David" w:hAnsi="David"/>
          <w:rtl/>
        </w:rPr>
        <w:t xml:space="preserve"> </w:t>
      </w:r>
      <w:r w:rsidRPr="00045BD9">
        <w:rPr>
          <w:rFonts w:ascii="David" w:hAnsi="David" w:hint="eastAsia"/>
          <w:rtl/>
        </w:rPr>
        <w:t>לזכותו</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הודייתו</w:t>
      </w:r>
      <w:r w:rsidRPr="00045BD9">
        <w:rPr>
          <w:rFonts w:ascii="David" w:hAnsi="David"/>
          <w:rtl/>
        </w:rPr>
        <w:t xml:space="preserve"> </w:t>
      </w:r>
      <w:r w:rsidRPr="00045BD9">
        <w:rPr>
          <w:rFonts w:ascii="David" w:hAnsi="David" w:hint="eastAsia"/>
          <w:rtl/>
        </w:rPr>
        <w:t>בפתח</w:t>
      </w:r>
      <w:r w:rsidRPr="00045BD9">
        <w:rPr>
          <w:rFonts w:ascii="David" w:hAnsi="David"/>
          <w:rtl/>
        </w:rPr>
        <w:t xml:space="preserve"> </w:t>
      </w:r>
      <w:r w:rsidRPr="00045BD9">
        <w:rPr>
          <w:rFonts w:ascii="David" w:hAnsi="David" w:hint="eastAsia"/>
          <w:rtl/>
        </w:rPr>
        <w:t>משפטו</w:t>
      </w:r>
      <w:r w:rsidRPr="00045BD9">
        <w:rPr>
          <w:rFonts w:ascii="David" w:hAnsi="David"/>
          <w:rtl/>
        </w:rPr>
        <w:t xml:space="preserve">. </w:t>
      </w:r>
      <w:r w:rsidRPr="00045BD9">
        <w:rPr>
          <w:rFonts w:ascii="David" w:hAnsi="David" w:hint="eastAsia"/>
          <w:rtl/>
        </w:rPr>
        <w:t>לחובת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אפנה</w:t>
      </w:r>
      <w:r w:rsidRPr="00045BD9">
        <w:rPr>
          <w:rFonts w:ascii="David" w:hAnsi="David"/>
          <w:rtl/>
        </w:rPr>
        <w:t xml:space="preserve"> </w:t>
      </w:r>
      <w:r w:rsidRPr="00045BD9">
        <w:rPr>
          <w:rFonts w:ascii="David" w:hAnsi="David" w:hint="eastAsia"/>
          <w:rtl/>
        </w:rPr>
        <w:t>להתרשמות</w:t>
      </w:r>
      <w:r w:rsidRPr="00045BD9">
        <w:rPr>
          <w:rFonts w:ascii="David" w:hAnsi="David"/>
          <w:rtl/>
        </w:rPr>
        <w:t xml:space="preserve"> </w:t>
      </w:r>
      <w:r w:rsidRPr="00045BD9">
        <w:rPr>
          <w:rFonts w:ascii="David" w:hAnsi="David" w:hint="eastAsia"/>
          <w:rtl/>
        </w:rPr>
        <w:t>שירות</w:t>
      </w:r>
      <w:r w:rsidRPr="00045BD9">
        <w:rPr>
          <w:rFonts w:ascii="David" w:hAnsi="David"/>
          <w:rtl/>
        </w:rPr>
        <w:t xml:space="preserve"> </w:t>
      </w:r>
      <w:r w:rsidRPr="00045BD9">
        <w:rPr>
          <w:rFonts w:ascii="David" w:hAnsi="David" w:hint="eastAsia"/>
          <w:rtl/>
        </w:rPr>
        <w:t>המבחן</w:t>
      </w:r>
      <w:r w:rsidRPr="00045BD9">
        <w:rPr>
          <w:rFonts w:ascii="David" w:hAnsi="David"/>
          <w:rtl/>
        </w:rPr>
        <w:t xml:space="preserve"> </w:t>
      </w:r>
      <w:r w:rsidRPr="00045BD9">
        <w:rPr>
          <w:rFonts w:ascii="David" w:hAnsi="David" w:hint="eastAsia"/>
          <w:rtl/>
        </w:rPr>
        <w:t>ממנו</w:t>
      </w:r>
      <w:r w:rsidRPr="00045BD9">
        <w:rPr>
          <w:rFonts w:ascii="David" w:hAnsi="David"/>
          <w:rtl/>
        </w:rPr>
        <w:t xml:space="preserve"> – </w:t>
      </w:r>
      <w:r w:rsidRPr="00045BD9">
        <w:rPr>
          <w:rFonts w:ascii="David" w:hAnsi="David" w:hint="eastAsia"/>
          <w:rtl/>
        </w:rPr>
        <w:t>שהתבססה</w:t>
      </w:r>
      <w:r w:rsidRPr="00045BD9">
        <w:rPr>
          <w:rFonts w:ascii="David" w:hAnsi="David"/>
          <w:rtl/>
        </w:rPr>
        <w:t xml:space="preserve"> </w:t>
      </w:r>
      <w:r w:rsidRPr="00045BD9">
        <w:rPr>
          <w:rFonts w:ascii="David" w:hAnsi="David" w:hint="eastAsia"/>
          <w:rtl/>
        </w:rPr>
        <w:t>הן</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הגרסה</w:t>
      </w:r>
      <w:r w:rsidRPr="00045BD9">
        <w:rPr>
          <w:rFonts w:ascii="David" w:hAnsi="David"/>
          <w:rtl/>
        </w:rPr>
        <w:t xml:space="preserve"> </w:t>
      </w:r>
      <w:r w:rsidRPr="00045BD9">
        <w:rPr>
          <w:rFonts w:ascii="David" w:hAnsi="David" w:hint="eastAsia"/>
          <w:rtl/>
        </w:rPr>
        <w:t>המרחיקה</w:t>
      </w:r>
      <w:r w:rsidRPr="00045BD9">
        <w:rPr>
          <w:rFonts w:ascii="David" w:hAnsi="David"/>
          <w:rtl/>
        </w:rPr>
        <w:t xml:space="preserve"> </w:t>
      </w:r>
      <w:r w:rsidRPr="00045BD9">
        <w:rPr>
          <w:rFonts w:ascii="David" w:hAnsi="David" w:hint="eastAsia"/>
          <w:rtl/>
        </w:rPr>
        <w:t>והמיתממת</w:t>
      </w:r>
      <w:r w:rsidRPr="00045BD9">
        <w:rPr>
          <w:rFonts w:ascii="David" w:hAnsi="David"/>
          <w:rtl/>
        </w:rPr>
        <w:t xml:space="preserve"> </w:t>
      </w:r>
      <w:r w:rsidRPr="00045BD9">
        <w:rPr>
          <w:rFonts w:ascii="David" w:hAnsi="David" w:hint="eastAsia"/>
          <w:rtl/>
        </w:rPr>
        <w:t>שמסר</w:t>
      </w:r>
      <w:r w:rsidRPr="00045BD9">
        <w:rPr>
          <w:rFonts w:ascii="David" w:hAnsi="David"/>
          <w:rtl/>
        </w:rPr>
        <w:t xml:space="preserve"> </w:t>
      </w:r>
      <w:r w:rsidRPr="00045BD9">
        <w:rPr>
          <w:rFonts w:ascii="David" w:hAnsi="David" w:hint="eastAsia"/>
          <w:rtl/>
        </w:rPr>
        <w:t>לקצינת</w:t>
      </w:r>
      <w:r w:rsidRPr="00045BD9">
        <w:rPr>
          <w:rFonts w:ascii="David" w:hAnsi="David"/>
          <w:rtl/>
        </w:rPr>
        <w:t xml:space="preserve"> </w:t>
      </w:r>
      <w:r w:rsidRPr="00045BD9">
        <w:rPr>
          <w:rFonts w:ascii="David" w:hAnsi="David" w:hint="eastAsia"/>
          <w:rtl/>
        </w:rPr>
        <w:t>המבחן</w:t>
      </w:r>
      <w:r w:rsidRPr="00045BD9">
        <w:rPr>
          <w:rFonts w:ascii="David" w:hAnsi="David"/>
          <w:rtl/>
        </w:rPr>
        <w:t xml:space="preserve">, </w:t>
      </w:r>
      <w:r w:rsidRPr="00045BD9">
        <w:rPr>
          <w:rFonts w:ascii="David" w:hAnsi="David" w:hint="eastAsia"/>
          <w:rtl/>
        </w:rPr>
        <w:t>הן</w:t>
      </w:r>
      <w:r w:rsidRPr="00045BD9">
        <w:rPr>
          <w:rFonts w:ascii="David" w:hAnsi="David"/>
          <w:rtl/>
        </w:rPr>
        <w:t xml:space="preserve"> </w:t>
      </w:r>
      <w:r w:rsidRPr="00045BD9">
        <w:rPr>
          <w:rFonts w:ascii="David" w:hAnsi="David" w:hint="eastAsia"/>
          <w:rtl/>
        </w:rPr>
        <w:t>מהתרשמותם</w:t>
      </w:r>
      <w:r w:rsidRPr="00045BD9">
        <w:rPr>
          <w:rFonts w:ascii="David" w:hAnsi="David"/>
          <w:rtl/>
        </w:rPr>
        <w:t xml:space="preserve"> </w:t>
      </w:r>
      <w:r w:rsidRPr="00045BD9">
        <w:rPr>
          <w:rFonts w:ascii="David" w:hAnsi="David" w:hint="eastAsia"/>
          <w:rtl/>
        </w:rPr>
        <w:t>הבלתי</w:t>
      </w:r>
      <w:r w:rsidRPr="00045BD9">
        <w:rPr>
          <w:rFonts w:ascii="David" w:hAnsi="David"/>
          <w:rtl/>
        </w:rPr>
        <w:t xml:space="preserve"> </w:t>
      </w:r>
      <w:r w:rsidRPr="00045BD9">
        <w:rPr>
          <w:rFonts w:ascii="David" w:hAnsi="David" w:hint="eastAsia"/>
          <w:rtl/>
        </w:rPr>
        <w:t>אמצעית</w:t>
      </w:r>
      <w:r w:rsidRPr="00045BD9">
        <w:rPr>
          <w:rFonts w:ascii="David" w:hAnsi="David"/>
          <w:rtl/>
        </w:rPr>
        <w:t xml:space="preserve"> </w:t>
      </w:r>
      <w:r w:rsidRPr="00045BD9">
        <w:rPr>
          <w:rFonts w:ascii="David" w:hAnsi="David" w:hint="eastAsia"/>
          <w:rtl/>
        </w:rPr>
        <w:t>והן</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כלל</w:t>
      </w:r>
      <w:r w:rsidRPr="00045BD9">
        <w:rPr>
          <w:rFonts w:ascii="David" w:hAnsi="David"/>
          <w:rtl/>
        </w:rPr>
        <w:t xml:space="preserve"> </w:t>
      </w:r>
      <w:r w:rsidRPr="00045BD9">
        <w:rPr>
          <w:rFonts w:ascii="David" w:hAnsi="David" w:hint="eastAsia"/>
          <w:rtl/>
        </w:rPr>
        <w:t>נתוניו</w:t>
      </w:r>
      <w:r w:rsidRPr="00045BD9">
        <w:rPr>
          <w:rFonts w:ascii="David" w:hAnsi="David"/>
          <w:rtl/>
        </w:rPr>
        <w:t xml:space="preserve">. </w:t>
      </w:r>
      <w:r w:rsidRPr="00045BD9">
        <w:rPr>
          <w:rFonts w:ascii="David" w:hAnsi="David" w:hint="eastAsia"/>
          <w:rtl/>
        </w:rPr>
        <w:t>לצערי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השכיל</w:t>
      </w:r>
      <w:r w:rsidRPr="00045BD9">
        <w:rPr>
          <w:rFonts w:ascii="David" w:hAnsi="David"/>
          <w:rtl/>
        </w:rPr>
        <w:t xml:space="preserve"> </w:t>
      </w:r>
      <w:r w:rsidRPr="00045BD9">
        <w:rPr>
          <w:rFonts w:ascii="David" w:hAnsi="David" w:hint="eastAsia"/>
          <w:rtl/>
        </w:rPr>
        <w:t>להיעזר</w:t>
      </w:r>
      <w:r w:rsidRPr="00045BD9">
        <w:rPr>
          <w:rFonts w:ascii="David" w:hAnsi="David"/>
          <w:rtl/>
        </w:rPr>
        <w:t xml:space="preserve"> </w:t>
      </w:r>
      <w:r w:rsidRPr="00045BD9">
        <w:rPr>
          <w:rFonts w:ascii="David" w:hAnsi="David" w:hint="eastAsia"/>
          <w:rtl/>
        </w:rPr>
        <w:t>בכלים</w:t>
      </w:r>
      <w:r w:rsidRPr="00045BD9">
        <w:rPr>
          <w:rFonts w:ascii="David" w:hAnsi="David"/>
          <w:rtl/>
        </w:rPr>
        <w:t xml:space="preserve"> </w:t>
      </w:r>
      <w:r w:rsidRPr="00045BD9">
        <w:rPr>
          <w:rFonts w:ascii="David" w:hAnsi="David" w:hint="eastAsia"/>
          <w:rtl/>
        </w:rPr>
        <w:t>ששירות</w:t>
      </w:r>
      <w:r w:rsidRPr="00045BD9">
        <w:rPr>
          <w:rFonts w:ascii="David" w:hAnsi="David"/>
          <w:rtl/>
        </w:rPr>
        <w:t xml:space="preserve"> </w:t>
      </w:r>
      <w:r w:rsidRPr="00045BD9">
        <w:rPr>
          <w:rFonts w:ascii="David" w:hAnsi="David" w:hint="eastAsia"/>
          <w:rtl/>
        </w:rPr>
        <w:t>המבחן</w:t>
      </w:r>
      <w:r w:rsidRPr="00045BD9">
        <w:rPr>
          <w:rFonts w:ascii="David" w:hAnsi="David"/>
          <w:rtl/>
        </w:rPr>
        <w:t xml:space="preserve"> </w:t>
      </w:r>
      <w:r w:rsidRPr="00045BD9">
        <w:rPr>
          <w:rFonts w:ascii="David" w:hAnsi="David" w:hint="eastAsia"/>
          <w:rtl/>
        </w:rPr>
        <w:t>יודע</w:t>
      </w:r>
      <w:r w:rsidRPr="00045BD9">
        <w:rPr>
          <w:rFonts w:ascii="David" w:hAnsi="David"/>
          <w:rtl/>
        </w:rPr>
        <w:t xml:space="preserve"> </w:t>
      </w:r>
      <w:r w:rsidRPr="00045BD9">
        <w:rPr>
          <w:rFonts w:ascii="David" w:hAnsi="David" w:hint="eastAsia"/>
          <w:rtl/>
        </w:rPr>
        <w:t>להציע</w:t>
      </w:r>
      <w:r w:rsidRPr="00045BD9">
        <w:rPr>
          <w:rFonts w:ascii="David" w:hAnsi="David"/>
          <w:rtl/>
        </w:rPr>
        <w:t xml:space="preserve"> </w:t>
      </w:r>
      <w:r w:rsidRPr="00045BD9">
        <w:rPr>
          <w:rFonts w:ascii="David" w:hAnsi="David" w:hint="eastAsia"/>
          <w:rtl/>
        </w:rPr>
        <w:t>ולכן</w:t>
      </w:r>
      <w:r w:rsidRPr="00045BD9">
        <w:rPr>
          <w:rFonts w:ascii="David" w:hAnsi="David"/>
          <w:rtl/>
        </w:rPr>
        <w:t xml:space="preserve"> </w:t>
      </w:r>
      <w:r w:rsidRPr="00045BD9">
        <w:rPr>
          <w:rFonts w:ascii="David" w:hAnsi="David" w:hint="eastAsia"/>
          <w:rtl/>
        </w:rPr>
        <w:t>השאלה</w:t>
      </w:r>
      <w:r w:rsidRPr="00045BD9">
        <w:rPr>
          <w:rFonts w:ascii="David" w:hAnsi="David"/>
          <w:rtl/>
        </w:rPr>
        <w:t xml:space="preserve"> </w:t>
      </w:r>
      <w:r w:rsidRPr="00045BD9">
        <w:rPr>
          <w:rFonts w:ascii="David" w:hAnsi="David" w:hint="eastAsia"/>
          <w:rtl/>
        </w:rPr>
        <w:t>באם</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מקום</w:t>
      </w:r>
      <w:r w:rsidRPr="00045BD9">
        <w:rPr>
          <w:rFonts w:ascii="David" w:hAnsi="David"/>
          <w:rtl/>
        </w:rPr>
        <w:t xml:space="preserve"> </w:t>
      </w:r>
      <w:r w:rsidRPr="00045BD9">
        <w:rPr>
          <w:rFonts w:ascii="David" w:hAnsi="David" w:hint="eastAsia"/>
          <w:rtl/>
        </w:rPr>
        <w:t>לסטות</w:t>
      </w:r>
      <w:r w:rsidRPr="00045BD9">
        <w:rPr>
          <w:rFonts w:ascii="David" w:hAnsi="David"/>
          <w:rtl/>
        </w:rPr>
        <w:t xml:space="preserve"> </w:t>
      </w:r>
      <w:r w:rsidRPr="00045BD9">
        <w:rPr>
          <w:rFonts w:ascii="David" w:hAnsi="David" w:hint="eastAsia"/>
          <w:rtl/>
        </w:rPr>
        <w:t>לקולא</w:t>
      </w:r>
      <w:r w:rsidRPr="00045BD9">
        <w:rPr>
          <w:rFonts w:ascii="David" w:hAnsi="David"/>
          <w:rtl/>
        </w:rPr>
        <w:t xml:space="preserve"> </w:t>
      </w:r>
      <w:r w:rsidRPr="00045BD9">
        <w:rPr>
          <w:rFonts w:ascii="David" w:hAnsi="David" w:hint="eastAsia"/>
          <w:rtl/>
        </w:rPr>
        <w:t>מהמתחם</w:t>
      </w:r>
      <w:r w:rsidRPr="00045BD9">
        <w:rPr>
          <w:rFonts w:ascii="David" w:hAnsi="David"/>
          <w:rtl/>
        </w:rPr>
        <w:t xml:space="preserve"> </w:t>
      </w:r>
      <w:r w:rsidRPr="00045BD9">
        <w:rPr>
          <w:rFonts w:ascii="David" w:hAnsi="David" w:hint="eastAsia"/>
          <w:rtl/>
        </w:rPr>
        <w:t>לעיל</w:t>
      </w:r>
      <w:r w:rsidRPr="00045BD9">
        <w:rPr>
          <w:rFonts w:ascii="David" w:hAnsi="David"/>
          <w:rtl/>
        </w:rPr>
        <w:t xml:space="preserve"> </w:t>
      </w:r>
      <w:r w:rsidRPr="00045BD9">
        <w:rPr>
          <w:rFonts w:ascii="David" w:hAnsi="David" w:hint="eastAsia"/>
          <w:rtl/>
        </w:rPr>
        <w:t>שנקבע</w:t>
      </w:r>
      <w:r w:rsidRPr="00045BD9">
        <w:rPr>
          <w:rFonts w:ascii="David" w:hAnsi="David"/>
          <w:rtl/>
        </w:rPr>
        <w:t xml:space="preserve">, </w:t>
      </w:r>
      <w:r w:rsidRPr="00045BD9">
        <w:rPr>
          <w:rFonts w:ascii="David" w:hAnsi="David" w:hint="eastAsia"/>
          <w:rtl/>
        </w:rPr>
        <w:t>מטעמי</w:t>
      </w:r>
      <w:r w:rsidRPr="00045BD9">
        <w:rPr>
          <w:rFonts w:ascii="David" w:hAnsi="David"/>
          <w:rtl/>
        </w:rPr>
        <w:t xml:space="preserve"> </w:t>
      </w:r>
      <w:r w:rsidRPr="00045BD9">
        <w:rPr>
          <w:rFonts w:ascii="David" w:hAnsi="David" w:hint="eastAsia"/>
          <w:rtl/>
        </w:rPr>
        <w:t>שיקום</w:t>
      </w:r>
      <w:r w:rsidRPr="00045BD9">
        <w:rPr>
          <w:rFonts w:ascii="David" w:hAnsi="David"/>
          <w:rtl/>
        </w:rPr>
        <w:t xml:space="preserve">, </w:t>
      </w:r>
      <w:r w:rsidRPr="00045BD9">
        <w:rPr>
          <w:rFonts w:ascii="David" w:hAnsi="David" w:hint="eastAsia"/>
          <w:rtl/>
        </w:rPr>
        <w:t>נותרה</w:t>
      </w:r>
      <w:r w:rsidRPr="00045BD9">
        <w:rPr>
          <w:rFonts w:ascii="David" w:hAnsi="David"/>
          <w:rtl/>
        </w:rPr>
        <w:t xml:space="preserve"> </w:t>
      </w:r>
      <w:r w:rsidRPr="00045BD9">
        <w:rPr>
          <w:rFonts w:ascii="David" w:hAnsi="David" w:hint="eastAsia"/>
          <w:rtl/>
        </w:rPr>
        <w:t>תיאורטית</w:t>
      </w:r>
      <w:r w:rsidRPr="00045BD9">
        <w:rPr>
          <w:rFonts w:ascii="David" w:hAnsi="David"/>
          <w:rtl/>
        </w:rPr>
        <w:t xml:space="preserve"> </w:t>
      </w:r>
      <w:r w:rsidRPr="00045BD9">
        <w:rPr>
          <w:rFonts w:ascii="David" w:hAnsi="David" w:hint="eastAsia"/>
          <w:rtl/>
        </w:rPr>
        <w:t>ובלתי</w:t>
      </w:r>
      <w:r w:rsidRPr="00045BD9">
        <w:rPr>
          <w:rFonts w:ascii="David" w:hAnsi="David"/>
          <w:rtl/>
        </w:rPr>
        <w:t xml:space="preserve"> </w:t>
      </w:r>
      <w:r w:rsidRPr="00045BD9">
        <w:rPr>
          <w:rFonts w:ascii="David" w:hAnsi="David" w:hint="eastAsia"/>
          <w:rtl/>
        </w:rPr>
        <w:t>ריאלית</w:t>
      </w:r>
      <w:r w:rsidRPr="00045BD9">
        <w:rPr>
          <w:rFonts w:ascii="David" w:hAnsi="David"/>
          <w:rtl/>
        </w:rPr>
        <w:t xml:space="preserve">. </w:t>
      </w:r>
      <w:r w:rsidRPr="00045BD9">
        <w:rPr>
          <w:rFonts w:ascii="David" w:hAnsi="David" w:hint="eastAsia"/>
          <w:rtl/>
        </w:rPr>
        <w:t>עם</w:t>
      </w:r>
      <w:r w:rsidRPr="00045BD9">
        <w:rPr>
          <w:rFonts w:ascii="David" w:hAnsi="David"/>
          <w:rtl/>
        </w:rPr>
        <w:t xml:space="preserve"> </w:t>
      </w:r>
      <w:r w:rsidRPr="00045BD9">
        <w:rPr>
          <w:rFonts w:ascii="David" w:hAnsi="David" w:hint="eastAsia"/>
          <w:rtl/>
        </w:rPr>
        <w:t>זאת</w:t>
      </w:r>
      <w:r w:rsidRPr="00045BD9">
        <w:rPr>
          <w:rFonts w:ascii="David" w:hAnsi="David"/>
          <w:rtl/>
        </w:rPr>
        <w:t xml:space="preserve">, </w:t>
      </w:r>
      <w:r w:rsidRPr="00045BD9">
        <w:rPr>
          <w:rFonts w:ascii="David" w:hAnsi="David" w:hint="eastAsia"/>
          <w:rtl/>
        </w:rPr>
        <w:t>סברתי</w:t>
      </w:r>
      <w:r w:rsidRPr="00045BD9">
        <w:rPr>
          <w:rFonts w:ascii="David" w:hAnsi="David"/>
          <w:rtl/>
        </w:rPr>
        <w:t xml:space="preserve"> </w:t>
      </w:r>
      <w:r w:rsidRPr="00045BD9">
        <w:rPr>
          <w:rFonts w:ascii="David" w:hAnsi="David" w:hint="eastAsia"/>
          <w:rtl/>
        </w:rPr>
        <w:t>שיש</w:t>
      </w:r>
      <w:r w:rsidRPr="00045BD9">
        <w:rPr>
          <w:rFonts w:ascii="David" w:hAnsi="David"/>
          <w:rtl/>
        </w:rPr>
        <w:t xml:space="preserve"> </w:t>
      </w:r>
      <w:r w:rsidRPr="00045BD9">
        <w:rPr>
          <w:rFonts w:ascii="David" w:hAnsi="David" w:hint="eastAsia"/>
          <w:rtl/>
        </w:rPr>
        <w:t>לקבוע</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עונשו</w:t>
      </w:r>
      <w:r w:rsidRPr="00045BD9">
        <w:rPr>
          <w:rFonts w:ascii="David" w:hAnsi="David"/>
          <w:rtl/>
        </w:rPr>
        <w:t xml:space="preserve"> </w:t>
      </w:r>
      <w:r w:rsidRPr="00045BD9">
        <w:rPr>
          <w:rFonts w:ascii="David" w:hAnsi="David" w:hint="eastAsia"/>
          <w:rtl/>
        </w:rPr>
        <w:t>של</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באזור</w:t>
      </w:r>
      <w:r w:rsidRPr="00045BD9">
        <w:rPr>
          <w:rFonts w:ascii="David" w:hAnsi="David"/>
          <w:rtl/>
        </w:rPr>
        <w:t xml:space="preserve"> </w:t>
      </w:r>
      <w:r w:rsidRPr="00045BD9">
        <w:rPr>
          <w:rFonts w:ascii="David" w:hAnsi="David" w:hint="eastAsia"/>
          <w:rtl/>
        </w:rPr>
        <w:t>הגבול</w:t>
      </w:r>
      <w:r w:rsidRPr="00045BD9">
        <w:rPr>
          <w:rFonts w:ascii="David" w:hAnsi="David"/>
          <w:rtl/>
        </w:rPr>
        <w:t xml:space="preserve"> </w:t>
      </w:r>
      <w:r w:rsidRPr="00045BD9">
        <w:rPr>
          <w:rFonts w:ascii="David" w:hAnsi="David" w:hint="eastAsia"/>
          <w:rtl/>
        </w:rPr>
        <w:t>התחתון</w:t>
      </w:r>
      <w:r w:rsidRPr="00045BD9">
        <w:rPr>
          <w:rFonts w:ascii="David" w:hAnsi="David"/>
          <w:rtl/>
        </w:rPr>
        <w:t xml:space="preserve"> </w:t>
      </w:r>
      <w:r w:rsidRPr="00045BD9">
        <w:rPr>
          <w:rFonts w:ascii="David" w:hAnsi="David" w:hint="eastAsia"/>
          <w:rtl/>
        </w:rPr>
        <w:t>של</w:t>
      </w:r>
      <w:r w:rsidRPr="00045BD9">
        <w:rPr>
          <w:rFonts w:ascii="David" w:hAnsi="David"/>
          <w:rtl/>
        </w:rPr>
        <w:t xml:space="preserve"> </w:t>
      </w:r>
      <w:r w:rsidRPr="00045BD9">
        <w:rPr>
          <w:rFonts w:ascii="David" w:hAnsi="David" w:hint="eastAsia"/>
          <w:rtl/>
        </w:rPr>
        <w:t>המתחם</w:t>
      </w:r>
      <w:r w:rsidRPr="00045BD9">
        <w:rPr>
          <w:rFonts w:ascii="David" w:hAnsi="David"/>
          <w:rtl/>
        </w:rPr>
        <w:t xml:space="preserve"> </w:t>
      </w:r>
      <w:r w:rsidRPr="00045BD9">
        <w:rPr>
          <w:rFonts w:ascii="David" w:hAnsi="David" w:hint="eastAsia"/>
          <w:rtl/>
        </w:rPr>
        <w:t>כך</w:t>
      </w:r>
      <w:r w:rsidRPr="00045BD9">
        <w:rPr>
          <w:rFonts w:ascii="David" w:hAnsi="David"/>
          <w:rtl/>
        </w:rPr>
        <w:t xml:space="preserve"> </w:t>
      </w:r>
      <w:r w:rsidRPr="00045BD9">
        <w:rPr>
          <w:rFonts w:ascii="David" w:hAnsi="David" w:hint="eastAsia"/>
          <w:rtl/>
        </w:rPr>
        <w:t>שמחד</w:t>
      </w:r>
      <w:r w:rsidRPr="00045BD9">
        <w:rPr>
          <w:rFonts w:ascii="David" w:hAnsi="David"/>
          <w:rtl/>
        </w:rPr>
        <w:t xml:space="preserve">, </w:t>
      </w:r>
      <w:r w:rsidRPr="00045BD9">
        <w:rPr>
          <w:rFonts w:ascii="David" w:hAnsi="David" w:hint="eastAsia"/>
          <w:rtl/>
        </w:rPr>
        <w:t>יהיה</w:t>
      </w:r>
      <w:r w:rsidRPr="00045BD9">
        <w:rPr>
          <w:rFonts w:ascii="David" w:hAnsi="David"/>
          <w:rtl/>
        </w:rPr>
        <w:t xml:space="preserve"> </w:t>
      </w:r>
      <w:r w:rsidRPr="00045BD9">
        <w:rPr>
          <w:rFonts w:ascii="David" w:hAnsi="David" w:hint="eastAsia"/>
          <w:rtl/>
        </w:rPr>
        <w:t>בעונש</w:t>
      </w:r>
      <w:r w:rsidRPr="00045BD9">
        <w:rPr>
          <w:rFonts w:ascii="David" w:hAnsi="David"/>
          <w:rtl/>
        </w:rPr>
        <w:t xml:space="preserve"> </w:t>
      </w:r>
      <w:r w:rsidRPr="00045BD9">
        <w:rPr>
          <w:rFonts w:ascii="David" w:hAnsi="David" w:hint="eastAsia"/>
          <w:rtl/>
        </w:rPr>
        <w:t>כדי</w:t>
      </w:r>
      <w:r w:rsidRPr="00045BD9">
        <w:rPr>
          <w:rFonts w:ascii="David" w:hAnsi="David"/>
          <w:rtl/>
        </w:rPr>
        <w:t xml:space="preserve"> </w:t>
      </w:r>
      <w:r w:rsidRPr="00045BD9">
        <w:rPr>
          <w:rFonts w:ascii="David" w:hAnsi="David" w:hint="eastAsia"/>
          <w:rtl/>
        </w:rPr>
        <w:t>להביא</w:t>
      </w:r>
      <w:r w:rsidRPr="00045BD9">
        <w:rPr>
          <w:rFonts w:ascii="David" w:hAnsi="David"/>
          <w:rtl/>
        </w:rPr>
        <w:t xml:space="preserve"> </w:t>
      </w:r>
      <w:r w:rsidRPr="00045BD9">
        <w:rPr>
          <w:rFonts w:ascii="David" w:hAnsi="David" w:hint="eastAsia"/>
          <w:rtl/>
        </w:rPr>
        <w:t>לידי</w:t>
      </w:r>
      <w:r w:rsidRPr="00045BD9">
        <w:rPr>
          <w:rFonts w:ascii="David" w:hAnsi="David"/>
          <w:rtl/>
        </w:rPr>
        <w:t xml:space="preserve"> </w:t>
      </w:r>
      <w:r w:rsidRPr="00045BD9">
        <w:rPr>
          <w:rFonts w:ascii="David" w:hAnsi="David" w:hint="eastAsia"/>
          <w:rtl/>
        </w:rPr>
        <w:t>ביטוי</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הרכיב</w:t>
      </w:r>
      <w:r w:rsidRPr="00045BD9">
        <w:rPr>
          <w:rFonts w:ascii="David" w:hAnsi="David"/>
          <w:rtl/>
        </w:rPr>
        <w:t xml:space="preserve"> </w:t>
      </w:r>
      <w:r w:rsidRPr="00045BD9">
        <w:rPr>
          <w:rFonts w:ascii="David" w:hAnsi="David" w:hint="eastAsia"/>
          <w:rtl/>
        </w:rPr>
        <w:t>הגמולי</w:t>
      </w:r>
      <w:r w:rsidRPr="00045BD9">
        <w:rPr>
          <w:rFonts w:ascii="David" w:hAnsi="David"/>
          <w:rtl/>
        </w:rPr>
        <w:t xml:space="preserve"> </w:t>
      </w:r>
      <w:r w:rsidRPr="00045BD9">
        <w:rPr>
          <w:rFonts w:ascii="David" w:hAnsi="David" w:hint="eastAsia"/>
          <w:rtl/>
        </w:rPr>
        <w:t>שבמטרות</w:t>
      </w:r>
      <w:r w:rsidRPr="00045BD9">
        <w:rPr>
          <w:rFonts w:ascii="David" w:hAnsi="David"/>
          <w:rtl/>
        </w:rPr>
        <w:t xml:space="preserve"> </w:t>
      </w:r>
      <w:r w:rsidRPr="00045BD9">
        <w:rPr>
          <w:rFonts w:ascii="David" w:hAnsi="David" w:hint="eastAsia"/>
          <w:rtl/>
        </w:rPr>
        <w:t>הענישה</w:t>
      </w:r>
      <w:r w:rsidRPr="00045BD9">
        <w:rPr>
          <w:rFonts w:ascii="David" w:hAnsi="David"/>
          <w:rtl/>
        </w:rPr>
        <w:t xml:space="preserve"> </w:t>
      </w:r>
      <w:r w:rsidRPr="00045BD9">
        <w:rPr>
          <w:rFonts w:ascii="David" w:hAnsi="David" w:hint="eastAsia"/>
          <w:rtl/>
        </w:rPr>
        <w:t>וכן</w:t>
      </w:r>
      <w:r w:rsidRPr="00045BD9">
        <w:rPr>
          <w:rFonts w:ascii="David" w:hAnsi="David"/>
          <w:rtl/>
        </w:rPr>
        <w:t xml:space="preserve"> </w:t>
      </w:r>
      <w:r w:rsidRPr="00045BD9">
        <w:rPr>
          <w:rFonts w:ascii="David" w:hAnsi="David" w:hint="eastAsia"/>
          <w:rtl/>
        </w:rPr>
        <w:t>לשדר</w:t>
      </w:r>
      <w:r w:rsidRPr="00045BD9">
        <w:rPr>
          <w:rFonts w:ascii="David" w:hAnsi="David"/>
          <w:rtl/>
        </w:rPr>
        <w:t xml:space="preserve"> </w:t>
      </w:r>
      <w:r w:rsidRPr="00045BD9">
        <w:rPr>
          <w:rFonts w:ascii="David" w:hAnsi="David" w:hint="eastAsia"/>
          <w:rtl/>
        </w:rPr>
        <w:t>לנאשם</w:t>
      </w:r>
      <w:r w:rsidRPr="00045BD9">
        <w:rPr>
          <w:rFonts w:ascii="David" w:hAnsi="David"/>
          <w:rtl/>
        </w:rPr>
        <w:t xml:space="preserve"> </w:t>
      </w:r>
      <w:r w:rsidRPr="00045BD9">
        <w:rPr>
          <w:rFonts w:ascii="David" w:hAnsi="David" w:hint="eastAsia"/>
          <w:rtl/>
        </w:rPr>
        <w:t>מסר</w:t>
      </w:r>
      <w:r w:rsidRPr="00045BD9">
        <w:rPr>
          <w:rFonts w:ascii="David" w:hAnsi="David"/>
          <w:rtl/>
        </w:rPr>
        <w:t xml:space="preserve"> </w:t>
      </w:r>
      <w:r w:rsidRPr="00045BD9">
        <w:rPr>
          <w:rFonts w:ascii="David" w:hAnsi="David" w:hint="eastAsia"/>
          <w:rtl/>
        </w:rPr>
        <w:t>מרתיע</w:t>
      </w:r>
      <w:r w:rsidRPr="00045BD9">
        <w:rPr>
          <w:rFonts w:ascii="David" w:hAnsi="David"/>
          <w:rtl/>
        </w:rPr>
        <w:t xml:space="preserve"> </w:t>
      </w:r>
      <w:r w:rsidRPr="00045BD9">
        <w:rPr>
          <w:rFonts w:ascii="David" w:hAnsi="David" w:hint="eastAsia"/>
          <w:rtl/>
        </w:rPr>
        <w:t>ומציב</w:t>
      </w:r>
      <w:r w:rsidRPr="00045BD9">
        <w:rPr>
          <w:rFonts w:ascii="David" w:hAnsi="David"/>
          <w:rtl/>
        </w:rPr>
        <w:t xml:space="preserve"> </w:t>
      </w:r>
      <w:r w:rsidRPr="00045BD9">
        <w:rPr>
          <w:rFonts w:ascii="David" w:hAnsi="David" w:hint="eastAsia"/>
          <w:rtl/>
        </w:rPr>
        <w:t>גבולות</w:t>
      </w:r>
      <w:r w:rsidRPr="00045BD9">
        <w:rPr>
          <w:rFonts w:ascii="David" w:hAnsi="David"/>
          <w:rtl/>
        </w:rPr>
        <w:t xml:space="preserve">, </w:t>
      </w:r>
      <w:r w:rsidRPr="00045BD9">
        <w:rPr>
          <w:rFonts w:ascii="David" w:hAnsi="David" w:hint="eastAsia"/>
          <w:rtl/>
        </w:rPr>
        <w:t>אך</w:t>
      </w:r>
      <w:r w:rsidRPr="00045BD9">
        <w:rPr>
          <w:rFonts w:ascii="David" w:hAnsi="David"/>
          <w:rtl/>
        </w:rPr>
        <w:t xml:space="preserve"> </w:t>
      </w:r>
      <w:r w:rsidRPr="00045BD9">
        <w:rPr>
          <w:rFonts w:ascii="David" w:hAnsi="David" w:hint="eastAsia"/>
          <w:rtl/>
        </w:rPr>
        <w:t>מנגד</w:t>
      </w:r>
      <w:r w:rsidRPr="00045BD9">
        <w:rPr>
          <w:rFonts w:ascii="David" w:hAnsi="David"/>
          <w:rtl/>
        </w:rPr>
        <w:t xml:space="preserve">, </w:t>
      </w:r>
      <w:r w:rsidRPr="00045BD9">
        <w:rPr>
          <w:rFonts w:ascii="David" w:hAnsi="David" w:hint="eastAsia"/>
          <w:rtl/>
        </w:rPr>
        <w:t>שלא</w:t>
      </w:r>
      <w:r w:rsidRPr="00045BD9">
        <w:rPr>
          <w:rFonts w:ascii="David" w:hAnsi="David"/>
          <w:rtl/>
        </w:rPr>
        <w:t xml:space="preserve"> </w:t>
      </w:r>
      <w:r w:rsidRPr="00045BD9">
        <w:rPr>
          <w:rFonts w:ascii="David" w:hAnsi="David" w:hint="eastAsia"/>
          <w:rtl/>
        </w:rPr>
        <w:t>יהיה</w:t>
      </w:r>
      <w:r w:rsidRPr="00045BD9">
        <w:rPr>
          <w:rFonts w:ascii="David" w:hAnsi="David"/>
          <w:rtl/>
        </w:rPr>
        <w:t xml:space="preserve"> </w:t>
      </w:r>
      <w:r w:rsidRPr="00045BD9">
        <w:rPr>
          <w:rFonts w:ascii="David" w:hAnsi="David" w:hint="eastAsia"/>
          <w:rtl/>
        </w:rPr>
        <w:t>ממושך</w:t>
      </w:r>
      <w:r w:rsidRPr="00045BD9">
        <w:rPr>
          <w:rFonts w:ascii="David" w:hAnsi="David"/>
          <w:rtl/>
        </w:rPr>
        <w:t xml:space="preserve"> </w:t>
      </w:r>
      <w:r w:rsidRPr="00045BD9">
        <w:rPr>
          <w:rFonts w:ascii="David" w:hAnsi="David" w:hint="eastAsia"/>
          <w:rtl/>
        </w:rPr>
        <w:t>יתר</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המידה</w:t>
      </w:r>
      <w:r w:rsidRPr="00045BD9">
        <w:rPr>
          <w:rFonts w:ascii="David" w:hAnsi="David"/>
          <w:rtl/>
        </w:rPr>
        <w:t xml:space="preserve"> </w:t>
      </w:r>
      <w:r w:rsidRPr="00045BD9">
        <w:rPr>
          <w:rFonts w:ascii="David" w:hAnsi="David" w:hint="eastAsia"/>
          <w:rtl/>
        </w:rPr>
        <w:t>ובשים</w:t>
      </w:r>
      <w:r w:rsidRPr="00045BD9">
        <w:rPr>
          <w:rFonts w:ascii="David" w:hAnsi="David"/>
          <w:rtl/>
        </w:rPr>
        <w:t xml:space="preserve"> </w:t>
      </w:r>
      <w:r w:rsidRPr="00045BD9">
        <w:rPr>
          <w:rFonts w:ascii="David" w:hAnsi="David" w:hint="eastAsia"/>
          <w:rtl/>
        </w:rPr>
        <w:t>לב</w:t>
      </w:r>
      <w:r w:rsidRPr="00045BD9">
        <w:rPr>
          <w:rFonts w:ascii="David" w:hAnsi="David"/>
          <w:rtl/>
        </w:rPr>
        <w:t xml:space="preserve"> </w:t>
      </w:r>
      <w:r w:rsidRPr="00045BD9">
        <w:rPr>
          <w:rFonts w:ascii="David" w:hAnsi="David" w:hint="eastAsia"/>
          <w:rtl/>
        </w:rPr>
        <w:t>להשפעותיו</w:t>
      </w:r>
      <w:r w:rsidRPr="00045BD9">
        <w:rPr>
          <w:rFonts w:ascii="David" w:hAnsi="David"/>
          <w:rtl/>
        </w:rPr>
        <w:t xml:space="preserve"> </w:t>
      </w:r>
      <w:r w:rsidRPr="00045BD9">
        <w:rPr>
          <w:rFonts w:ascii="David" w:hAnsi="David" w:hint="eastAsia"/>
          <w:rtl/>
        </w:rPr>
        <w:t>השליליות</w:t>
      </w:r>
      <w:r w:rsidRPr="00045BD9">
        <w:rPr>
          <w:rFonts w:ascii="David" w:hAnsi="David"/>
          <w:rtl/>
        </w:rPr>
        <w:t xml:space="preserve"> </w:t>
      </w:r>
      <w:r w:rsidRPr="00045BD9">
        <w:rPr>
          <w:rFonts w:ascii="David" w:hAnsi="David" w:hint="eastAsia"/>
          <w:rtl/>
        </w:rPr>
        <w:t>של</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מי</w:t>
      </w:r>
      <w:r w:rsidRPr="00045BD9">
        <w:rPr>
          <w:rFonts w:ascii="David" w:hAnsi="David"/>
          <w:rtl/>
        </w:rPr>
        <w:t xml:space="preserve"> </w:t>
      </w:r>
      <w:r w:rsidRPr="00045BD9">
        <w:rPr>
          <w:rFonts w:ascii="David" w:hAnsi="David" w:hint="eastAsia"/>
          <w:rtl/>
        </w:rPr>
        <w:t>שזו</w:t>
      </w:r>
      <w:r w:rsidRPr="00045BD9">
        <w:rPr>
          <w:rFonts w:ascii="David" w:hAnsi="David"/>
          <w:rtl/>
        </w:rPr>
        <w:t xml:space="preserve"> </w:t>
      </w:r>
      <w:r w:rsidRPr="00045BD9">
        <w:rPr>
          <w:rFonts w:ascii="David" w:hAnsi="David" w:hint="eastAsia"/>
          <w:rtl/>
        </w:rPr>
        <w:t>לו</w:t>
      </w:r>
      <w:r w:rsidRPr="00045BD9">
        <w:rPr>
          <w:rFonts w:ascii="David" w:hAnsi="David"/>
          <w:rtl/>
        </w:rPr>
        <w:t xml:space="preserve"> </w:t>
      </w:r>
      <w:r w:rsidRPr="00045BD9">
        <w:rPr>
          <w:rFonts w:ascii="David" w:hAnsi="David" w:hint="eastAsia"/>
          <w:rtl/>
        </w:rPr>
        <w:t>הפעם</w:t>
      </w:r>
      <w:r w:rsidRPr="00045BD9">
        <w:rPr>
          <w:rFonts w:ascii="David" w:hAnsi="David"/>
          <w:rtl/>
        </w:rPr>
        <w:t xml:space="preserve"> </w:t>
      </w:r>
      <w:r w:rsidRPr="00045BD9">
        <w:rPr>
          <w:rFonts w:ascii="David" w:hAnsi="David" w:hint="eastAsia"/>
          <w:rtl/>
        </w:rPr>
        <w:t>הראשונה</w:t>
      </w:r>
      <w:r w:rsidRPr="00045BD9">
        <w:rPr>
          <w:rFonts w:ascii="David" w:hAnsi="David"/>
          <w:rtl/>
        </w:rPr>
        <w:t xml:space="preserve"> </w:t>
      </w:r>
      <w:r w:rsidRPr="00045BD9">
        <w:rPr>
          <w:rFonts w:ascii="David" w:hAnsi="David" w:hint="eastAsia"/>
          <w:rtl/>
        </w:rPr>
        <w:t>מאחורי</w:t>
      </w:r>
      <w:r w:rsidRPr="00045BD9">
        <w:rPr>
          <w:rFonts w:ascii="David" w:hAnsi="David"/>
          <w:rtl/>
        </w:rPr>
        <w:t xml:space="preserve"> </w:t>
      </w:r>
      <w:r w:rsidRPr="00045BD9">
        <w:rPr>
          <w:rFonts w:ascii="David" w:hAnsi="David" w:hint="eastAsia"/>
          <w:rtl/>
        </w:rPr>
        <w:t>סורג</w:t>
      </w:r>
      <w:r w:rsidRPr="00045BD9">
        <w:rPr>
          <w:rFonts w:ascii="David" w:hAnsi="David"/>
          <w:rtl/>
        </w:rPr>
        <w:t xml:space="preserve"> </w:t>
      </w:r>
      <w:r w:rsidRPr="00045BD9">
        <w:rPr>
          <w:rFonts w:ascii="David" w:hAnsi="David" w:hint="eastAsia"/>
          <w:rtl/>
        </w:rPr>
        <w:t>ובריח</w:t>
      </w:r>
      <w:r w:rsidRPr="00045BD9">
        <w:rPr>
          <w:rFonts w:ascii="David" w:hAnsi="David"/>
          <w:rtl/>
        </w:rPr>
        <w:t xml:space="preserve"> </w:t>
      </w:r>
      <w:r w:rsidRPr="00045BD9">
        <w:rPr>
          <w:rFonts w:ascii="David" w:hAnsi="David" w:hint="eastAsia"/>
          <w:rtl/>
        </w:rPr>
        <w:t>כאסיר</w:t>
      </w:r>
      <w:r w:rsidRPr="00045BD9">
        <w:rPr>
          <w:rFonts w:ascii="David" w:hAnsi="David"/>
          <w:rtl/>
        </w:rPr>
        <w:t xml:space="preserve"> (</w:t>
      </w:r>
      <w:r w:rsidRPr="00045BD9">
        <w:rPr>
          <w:rFonts w:ascii="David" w:hAnsi="David" w:hint="eastAsia"/>
          <w:rtl/>
        </w:rPr>
        <w:t>ור</w:t>
      </w:r>
      <w:r w:rsidRPr="00045BD9">
        <w:rPr>
          <w:rFonts w:ascii="David" w:hAnsi="David"/>
          <w:rtl/>
        </w:rPr>
        <w:t xml:space="preserve">' </w:t>
      </w:r>
      <w:r w:rsidRPr="00045BD9">
        <w:rPr>
          <w:rFonts w:ascii="David" w:hAnsi="David" w:hint="eastAsia"/>
          <w:rtl/>
        </w:rPr>
        <w:t>בהקשר</w:t>
      </w:r>
      <w:r w:rsidRPr="00045BD9">
        <w:rPr>
          <w:rFonts w:ascii="David" w:hAnsi="David"/>
          <w:rtl/>
        </w:rPr>
        <w:t xml:space="preserve"> </w:t>
      </w:r>
      <w:r w:rsidRPr="00045BD9">
        <w:rPr>
          <w:rFonts w:ascii="David" w:hAnsi="David" w:hint="eastAsia"/>
          <w:rtl/>
        </w:rPr>
        <w:t>זה</w:t>
      </w:r>
      <w:r w:rsidRPr="00045BD9">
        <w:rPr>
          <w:rFonts w:ascii="David" w:hAnsi="David"/>
          <w:rtl/>
        </w:rPr>
        <w:t xml:space="preserve"> </w:t>
      </w:r>
      <w:r w:rsidRPr="00045BD9">
        <w:rPr>
          <w:rFonts w:ascii="David" w:hAnsi="David" w:hint="eastAsia"/>
          <w:rtl/>
        </w:rPr>
        <w:t>האמור</w:t>
      </w:r>
      <w:r w:rsidRPr="00045BD9">
        <w:rPr>
          <w:rFonts w:ascii="David" w:hAnsi="David"/>
          <w:rtl/>
        </w:rPr>
        <w:t xml:space="preserve"> </w:t>
      </w:r>
      <w:r w:rsidRPr="00045BD9">
        <w:rPr>
          <w:rFonts w:ascii="David" w:hAnsi="David" w:hint="eastAsia"/>
          <w:rtl/>
        </w:rPr>
        <w:t>בדו</w:t>
      </w:r>
      <w:r w:rsidRPr="00045BD9">
        <w:rPr>
          <w:rFonts w:ascii="David" w:hAnsi="David"/>
          <w:rtl/>
        </w:rPr>
        <w:t>"</w:t>
      </w:r>
      <w:r w:rsidRPr="00045BD9">
        <w:rPr>
          <w:rFonts w:ascii="David" w:hAnsi="David" w:hint="eastAsia"/>
          <w:rtl/>
        </w:rPr>
        <w:t>ח</w:t>
      </w:r>
      <w:r w:rsidRPr="00045BD9">
        <w:rPr>
          <w:rFonts w:ascii="David" w:hAnsi="David"/>
          <w:rtl/>
        </w:rPr>
        <w:t xml:space="preserve"> </w:t>
      </w:r>
      <w:r w:rsidRPr="00045BD9">
        <w:rPr>
          <w:rFonts w:ascii="David" w:hAnsi="David" w:hint="eastAsia"/>
          <w:rtl/>
        </w:rPr>
        <w:t>ועדת</w:t>
      </w:r>
      <w:r w:rsidRPr="00045BD9">
        <w:rPr>
          <w:rFonts w:ascii="David" w:hAnsi="David"/>
          <w:rtl/>
        </w:rPr>
        <w:t xml:space="preserve"> </w:t>
      </w:r>
      <w:r w:rsidRPr="00045BD9">
        <w:rPr>
          <w:rFonts w:ascii="David" w:hAnsi="David" w:hint="eastAsia"/>
          <w:rtl/>
        </w:rPr>
        <w:t>דורנר</w:t>
      </w:r>
      <w:r w:rsidRPr="00045BD9">
        <w:rPr>
          <w:rFonts w:ascii="David" w:hAnsi="David"/>
          <w:rtl/>
        </w:rPr>
        <w:t xml:space="preserve"> (</w:t>
      </w:r>
      <w:r w:rsidRPr="00045BD9">
        <w:rPr>
          <w:rFonts w:ascii="David" w:hAnsi="David" w:hint="eastAsia"/>
          <w:rtl/>
        </w:rPr>
        <w:t>הועדה</w:t>
      </w:r>
      <w:r w:rsidRPr="00045BD9">
        <w:rPr>
          <w:rFonts w:ascii="David" w:hAnsi="David"/>
          <w:rtl/>
        </w:rPr>
        <w:t xml:space="preserve"> </w:t>
      </w:r>
      <w:r w:rsidRPr="00045BD9">
        <w:rPr>
          <w:rFonts w:ascii="David" w:hAnsi="David" w:hint="eastAsia"/>
          <w:rtl/>
        </w:rPr>
        <w:t>הציבורית</w:t>
      </w:r>
      <w:r w:rsidRPr="00045BD9">
        <w:rPr>
          <w:rFonts w:ascii="David" w:hAnsi="David"/>
          <w:rtl/>
        </w:rPr>
        <w:t xml:space="preserve"> </w:t>
      </w:r>
      <w:r w:rsidRPr="00045BD9">
        <w:rPr>
          <w:rFonts w:ascii="David" w:hAnsi="David" w:hint="eastAsia"/>
          <w:rtl/>
        </w:rPr>
        <w:t>לבחינת</w:t>
      </w:r>
      <w:r w:rsidRPr="00045BD9">
        <w:rPr>
          <w:rFonts w:ascii="David" w:hAnsi="David"/>
          <w:rtl/>
        </w:rPr>
        <w:t xml:space="preserve"> </w:t>
      </w:r>
      <w:r w:rsidRPr="00045BD9">
        <w:rPr>
          <w:rFonts w:ascii="David" w:hAnsi="David" w:hint="eastAsia"/>
          <w:rtl/>
        </w:rPr>
        <w:t>מדיניות</w:t>
      </w:r>
      <w:r w:rsidRPr="00045BD9">
        <w:rPr>
          <w:rFonts w:ascii="David" w:hAnsi="David"/>
          <w:rtl/>
        </w:rPr>
        <w:t xml:space="preserve"> </w:t>
      </w:r>
      <w:r w:rsidRPr="00045BD9">
        <w:rPr>
          <w:rFonts w:ascii="David" w:hAnsi="David" w:hint="eastAsia"/>
          <w:rtl/>
        </w:rPr>
        <w:t>הענישה</w:t>
      </w:r>
      <w:r w:rsidRPr="00045BD9">
        <w:rPr>
          <w:rFonts w:ascii="David" w:hAnsi="David"/>
          <w:rtl/>
        </w:rPr>
        <w:t xml:space="preserve"> </w:t>
      </w:r>
      <w:r w:rsidRPr="00045BD9">
        <w:rPr>
          <w:rFonts w:ascii="David" w:hAnsi="David" w:hint="eastAsia"/>
          <w:rtl/>
        </w:rPr>
        <w:t>והטיפול</w:t>
      </w:r>
      <w:r w:rsidRPr="00045BD9">
        <w:rPr>
          <w:rFonts w:ascii="David" w:hAnsi="David"/>
          <w:rtl/>
        </w:rPr>
        <w:t xml:space="preserve"> </w:t>
      </w:r>
      <w:r w:rsidRPr="00045BD9">
        <w:rPr>
          <w:rFonts w:ascii="David" w:hAnsi="David" w:hint="eastAsia"/>
          <w:rtl/>
        </w:rPr>
        <w:t>בעבריינים</w:t>
      </w:r>
      <w:r w:rsidRPr="00045BD9">
        <w:rPr>
          <w:rFonts w:ascii="David" w:hAnsi="David"/>
          <w:rtl/>
        </w:rPr>
        <w:t xml:space="preserve">), </w:t>
      </w:r>
      <w:r w:rsidRPr="00045BD9">
        <w:rPr>
          <w:rFonts w:ascii="David" w:hAnsi="David" w:hint="eastAsia"/>
          <w:rtl/>
        </w:rPr>
        <w:t>עמ</w:t>
      </w:r>
      <w:r w:rsidRPr="00045BD9">
        <w:rPr>
          <w:rFonts w:ascii="David" w:hAnsi="David"/>
          <w:rtl/>
        </w:rPr>
        <w:t xml:space="preserve">' 26 </w:t>
      </w:r>
      <w:r w:rsidRPr="00045BD9">
        <w:rPr>
          <w:rFonts w:ascii="David" w:hAnsi="David" w:hint="eastAsia"/>
          <w:rtl/>
        </w:rPr>
        <w:t>והמובאות</w:t>
      </w:r>
      <w:r w:rsidRPr="00045BD9">
        <w:rPr>
          <w:rFonts w:ascii="David" w:hAnsi="David"/>
          <w:rtl/>
        </w:rPr>
        <w:t xml:space="preserve"> </w:t>
      </w:r>
      <w:r w:rsidRPr="00045BD9">
        <w:rPr>
          <w:rFonts w:ascii="David" w:hAnsi="David" w:hint="eastAsia"/>
          <w:rtl/>
        </w:rPr>
        <w:t>שם</w:t>
      </w:r>
      <w:r w:rsidRPr="00045BD9">
        <w:rPr>
          <w:rFonts w:ascii="David" w:hAnsi="David"/>
          <w:rtl/>
        </w:rPr>
        <w:t xml:space="preserve">). </w:t>
      </w:r>
    </w:p>
    <w:p w14:paraId="5D1095A0" w14:textId="77777777" w:rsidR="00034A1E" w:rsidRPr="00045BD9" w:rsidRDefault="00034A1E" w:rsidP="00034A1E">
      <w:pPr>
        <w:spacing w:line="360" w:lineRule="auto"/>
        <w:jc w:val="both"/>
        <w:rPr>
          <w:rFonts w:ascii="David" w:hAnsi="David"/>
          <w:rtl/>
        </w:rPr>
      </w:pPr>
    </w:p>
    <w:p w14:paraId="6048F44A" w14:textId="77777777" w:rsidR="00034A1E" w:rsidRPr="00045BD9" w:rsidRDefault="00034A1E" w:rsidP="00034A1E">
      <w:pPr>
        <w:shd w:val="clear" w:color="auto" w:fill="FFFFFF"/>
        <w:spacing w:line="360" w:lineRule="auto"/>
        <w:contextualSpacing/>
        <w:jc w:val="both"/>
        <w:rPr>
          <w:rtl/>
        </w:rPr>
      </w:pPr>
      <w:r w:rsidRPr="00045BD9">
        <w:rPr>
          <w:rFonts w:ascii="Calibri" w:hAnsi="Calibri" w:hint="eastAsia"/>
          <w:b/>
          <w:bCs/>
          <w:u w:val="single"/>
          <w:rtl/>
        </w:rPr>
        <w:t>סוף</w:t>
      </w:r>
      <w:r w:rsidRPr="00045BD9">
        <w:rPr>
          <w:rFonts w:ascii="Calibri" w:hAnsi="Calibri"/>
          <w:b/>
          <w:bCs/>
          <w:u w:val="single"/>
          <w:rtl/>
        </w:rPr>
        <w:t xml:space="preserve"> </w:t>
      </w:r>
      <w:r w:rsidRPr="00045BD9">
        <w:rPr>
          <w:rFonts w:ascii="Calibri" w:hAnsi="Calibri" w:hint="eastAsia"/>
          <w:b/>
          <w:bCs/>
          <w:u w:val="single"/>
          <w:rtl/>
        </w:rPr>
        <w:t>דבר</w:t>
      </w:r>
      <w:r w:rsidRPr="00045BD9">
        <w:rPr>
          <w:rFonts w:ascii="Calibri" w:hAnsi="Calibri"/>
          <w:b/>
          <w:bCs/>
          <w:u w:val="single"/>
          <w:rtl/>
        </w:rPr>
        <w:t xml:space="preserve">, </w:t>
      </w:r>
      <w:r w:rsidRPr="00045BD9">
        <w:rPr>
          <w:rFonts w:ascii="Calibri" w:hAnsi="Calibri" w:hint="eastAsia"/>
          <w:b/>
          <w:bCs/>
          <w:u w:val="single"/>
          <w:rtl/>
        </w:rPr>
        <w:t>אני</w:t>
      </w:r>
      <w:r w:rsidRPr="00045BD9">
        <w:rPr>
          <w:rFonts w:ascii="Calibri" w:hAnsi="Calibri"/>
          <w:b/>
          <w:bCs/>
          <w:u w:val="single"/>
          <w:rtl/>
        </w:rPr>
        <w:t xml:space="preserve"> </w:t>
      </w:r>
      <w:r w:rsidRPr="00045BD9">
        <w:rPr>
          <w:rFonts w:ascii="Calibri" w:hAnsi="Calibri" w:hint="eastAsia"/>
          <w:b/>
          <w:bCs/>
          <w:u w:val="single"/>
          <w:rtl/>
        </w:rPr>
        <w:t>משית</w:t>
      </w:r>
      <w:r w:rsidRPr="00045BD9">
        <w:rPr>
          <w:rFonts w:ascii="Calibri" w:hAnsi="Calibri"/>
          <w:b/>
          <w:bCs/>
          <w:u w:val="single"/>
          <w:rtl/>
        </w:rPr>
        <w:t xml:space="preserve"> </w:t>
      </w:r>
      <w:r w:rsidRPr="00045BD9">
        <w:rPr>
          <w:rFonts w:ascii="Calibri" w:hAnsi="Calibri" w:hint="eastAsia"/>
          <w:b/>
          <w:bCs/>
          <w:u w:val="single"/>
          <w:rtl/>
        </w:rPr>
        <w:t>על</w:t>
      </w:r>
      <w:r w:rsidRPr="00045BD9">
        <w:rPr>
          <w:rFonts w:ascii="Calibri" w:hAnsi="Calibri"/>
          <w:b/>
          <w:bCs/>
          <w:u w:val="single"/>
          <w:rtl/>
        </w:rPr>
        <w:t xml:space="preserve"> </w:t>
      </w:r>
      <w:r w:rsidRPr="00045BD9">
        <w:rPr>
          <w:rFonts w:ascii="Calibri" w:hAnsi="Calibri" w:hint="eastAsia"/>
          <w:b/>
          <w:bCs/>
          <w:u w:val="single"/>
          <w:rtl/>
        </w:rPr>
        <w:t>הנאשם</w:t>
      </w:r>
      <w:r w:rsidRPr="00045BD9">
        <w:rPr>
          <w:rFonts w:ascii="Calibri" w:hAnsi="Calibri"/>
          <w:b/>
          <w:bCs/>
          <w:u w:val="single"/>
          <w:rtl/>
        </w:rPr>
        <w:t xml:space="preserve"> </w:t>
      </w:r>
      <w:r w:rsidRPr="00045BD9">
        <w:rPr>
          <w:rFonts w:ascii="Calibri" w:hAnsi="Calibri" w:hint="eastAsia"/>
          <w:b/>
          <w:bCs/>
          <w:u w:val="single"/>
          <w:rtl/>
        </w:rPr>
        <w:t>את</w:t>
      </w:r>
      <w:r w:rsidRPr="00045BD9">
        <w:rPr>
          <w:rFonts w:ascii="Calibri" w:hAnsi="Calibri"/>
          <w:b/>
          <w:bCs/>
          <w:u w:val="single"/>
          <w:rtl/>
        </w:rPr>
        <w:t xml:space="preserve"> </w:t>
      </w:r>
      <w:r w:rsidRPr="00045BD9">
        <w:rPr>
          <w:rFonts w:ascii="Calibri" w:hAnsi="Calibri" w:hint="eastAsia"/>
          <w:b/>
          <w:bCs/>
          <w:u w:val="single"/>
          <w:rtl/>
        </w:rPr>
        <w:t>העונשים</w:t>
      </w:r>
      <w:r w:rsidRPr="00045BD9">
        <w:rPr>
          <w:rFonts w:ascii="Calibri" w:hAnsi="Calibri"/>
          <w:b/>
          <w:bCs/>
          <w:u w:val="single"/>
          <w:rtl/>
        </w:rPr>
        <w:t xml:space="preserve"> </w:t>
      </w:r>
      <w:r w:rsidRPr="00045BD9">
        <w:rPr>
          <w:rFonts w:ascii="Calibri" w:hAnsi="Calibri" w:hint="eastAsia"/>
          <w:b/>
          <w:bCs/>
          <w:u w:val="single"/>
          <w:rtl/>
        </w:rPr>
        <w:t>הבאים</w:t>
      </w:r>
      <w:r w:rsidRPr="00045BD9">
        <w:rPr>
          <w:rFonts w:ascii="Calibri" w:hAnsi="Calibri"/>
          <w:b/>
          <w:bCs/>
          <w:u w:val="single"/>
          <w:rtl/>
        </w:rPr>
        <w:t>:</w:t>
      </w:r>
    </w:p>
    <w:p w14:paraId="69D09A90" w14:textId="77777777" w:rsidR="00034A1E" w:rsidRPr="00045BD9" w:rsidRDefault="00034A1E" w:rsidP="00034A1E">
      <w:pPr>
        <w:shd w:val="clear" w:color="auto" w:fill="FFFFFF"/>
        <w:spacing w:line="360" w:lineRule="auto"/>
        <w:contextualSpacing/>
        <w:jc w:val="both"/>
        <w:rPr>
          <w:rtl/>
        </w:rPr>
      </w:pPr>
    </w:p>
    <w:p w14:paraId="02C684CC"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שנים</w:t>
      </w:r>
      <w:r w:rsidRPr="00045BD9">
        <w:rPr>
          <w:rFonts w:ascii="David" w:hAnsi="David"/>
          <w:rtl/>
        </w:rPr>
        <w:t xml:space="preserve"> </w:t>
      </w:r>
      <w:r w:rsidRPr="00045BD9">
        <w:rPr>
          <w:rFonts w:ascii="David" w:hAnsi="David" w:hint="eastAsia"/>
          <w:rtl/>
        </w:rPr>
        <w:t>עשר</w:t>
      </w:r>
      <w:r w:rsidRPr="00045BD9">
        <w:rPr>
          <w:rFonts w:ascii="David" w:hAnsi="David"/>
          <w:rtl/>
        </w:rPr>
        <w:t xml:space="preserve"> (12) </w:t>
      </w:r>
      <w:r w:rsidRPr="00045BD9">
        <w:rPr>
          <w:rFonts w:ascii="David" w:hAnsi="David" w:hint="eastAsia"/>
          <w:rtl/>
        </w:rPr>
        <w:t>חודשי</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מתקופה</w:t>
      </w:r>
      <w:r w:rsidRPr="00045BD9">
        <w:rPr>
          <w:rFonts w:ascii="David" w:hAnsi="David"/>
          <w:rtl/>
        </w:rPr>
        <w:t xml:space="preserve"> </w:t>
      </w:r>
      <w:r w:rsidRPr="00045BD9">
        <w:rPr>
          <w:rFonts w:ascii="David" w:hAnsi="David" w:hint="eastAsia"/>
          <w:rtl/>
        </w:rPr>
        <w:t>זו</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לנכות</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התקופה</w:t>
      </w:r>
      <w:r w:rsidRPr="00045BD9">
        <w:rPr>
          <w:rFonts w:ascii="David" w:hAnsi="David"/>
          <w:rtl/>
        </w:rPr>
        <w:t xml:space="preserve"> </w:t>
      </w:r>
      <w:r w:rsidRPr="00045BD9">
        <w:rPr>
          <w:rFonts w:ascii="David" w:hAnsi="David" w:hint="eastAsia"/>
          <w:rtl/>
        </w:rPr>
        <w:t>בה</w:t>
      </w:r>
      <w:r w:rsidRPr="00045BD9">
        <w:rPr>
          <w:rFonts w:ascii="David" w:hAnsi="David"/>
          <w:rtl/>
        </w:rPr>
        <w:t xml:space="preserve"> </w:t>
      </w:r>
      <w:r w:rsidRPr="00045BD9">
        <w:rPr>
          <w:rFonts w:ascii="David" w:hAnsi="David" w:hint="eastAsia"/>
          <w:rtl/>
        </w:rPr>
        <w:t>היה</w:t>
      </w:r>
      <w:r w:rsidRPr="00045BD9">
        <w:rPr>
          <w:rFonts w:ascii="David" w:hAnsi="David"/>
          <w:rtl/>
        </w:rPr>
        <w:t xml:space="preserve"> </w:t>
      </w:r>
      <w:r w:rsidRPr="00045BD9">
        <w:rPr>
          <w:rFonts w:ascii="David" w:hAnsi="David" w:hint="eastAsia"/>
          <w:rtl/>
        </w:rPr>
        <w:t>עצור</w:t>
      </w:r>
      <w:r w:rsidRPr="00045BD9">
        <w:rPr>
          <w:rFonts w:ascii="David" w:hAnsi="David"/>
          <w:rtl/>
        </w:rPr>
        <w:t xml:space="preserve"> </w:t>
      </w:r>
      <w:r w:rsidRPr="00045BD9">
        <w:rPr>
          <w:rFonts w:ascii="David" w:hAnsi="David" w:hint="eastAsia"/>
          <w:rtl/>
        </w:rPr>
        <w:t>במסגרת</w:t>
      </w:r>
      <w:r w:rsidRPr="00045BD9">
        <w:rPr>
          <w:rFonts w:ascii="David" w:hAnsi="David"/>
          <w:rtl/>
        </w:rPr>
        <w:t xml:space="preserve"> </w:t>
      </w:r>
      <w:r w:rsidRPr="00045BD9">
        <w:rPr>
          <w:rFonts w:ascii="David" w:hAnsi="David" w:hint="eastAsia"/>
          <w:rtl/>
        </w:rPr>
        <w:t>הליך</w:t>
      </w:r>
      <w:r w:rsidRPr="00045BD9">
        <w:rPr>
          <w:rFonts w:ascii="David" w:hAnsi="David"/>
          <w:rtl/>
        </w:rPr>
        <w:t xml:space="preserve"> </w:t>
      </w:r>
      <w:r w:rsidRPr="00045BD9">
        <w:rPr>
          <w:rFonts w:ascii="David" w:hAnsi="David" w:hint="eastAsia"/>
          <w:rtl/>
        </w:rPr>
        <w:t>זה</w:t>
      </w:r>
      <w:r w:rsidRPr="00045BD9">
        <w:rPr>
          <w:rFonts w:ascii="David" w:hAnsi="David"/>
          <w:rtl/>
        </w:rPr>
        <w:t xml:space="preserve"> – </w:t>
      </w:r>
      <w:r w:rsidRPr="00045BD9">
        <w:rPr>
          <w:rFonts w:ascii="David" w:hAnsi="David" w:hint="eastAsia"/>
          <w:rtl/>
        </w:rPr>
        <w:t>מיום</w:t>
      </w:r>
      <w:r w:rsidRPr="00045BD9">
        <w:rPr>
          <w:rFonts w:ascii="David" w:hAnsi="David"/>
          <w:rtl/>
        </w:rPr>
        <w:t xml:space="preserve"> 21.11.17 </w:t>
      </w:r>
      <w:r w:rsidRPr="00045BD9">
        <w:rPr>
          <w:rFonts w:ascii="David" w:hAnsi="David" w:hint="eastAsia"/>
          <w:rtl/>
        </w:rPr>
        <w:t>ועד</w:t>
      </w:r>
      <w:r w:rsidRPr="00045BD9">
        <w:rPr>
          <w:rFonts w:ascii="David" w:hAnsi="David"/>
          <w:rtl/>
        </w:rPr>
        <w:t xml:space="preserve"> 16.1.18. </w:t>
      </w:r>
    </w:p>
    <w:p w14:paraId="14E12A9A"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10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נשק</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פשע</w:t>
      </w:r>
      <w:r w:rsidRPr="00045BD9">
        <w:rPr>
          <w:rFonts w:ascii="David" w:hAnsi="David"/>
          <w:rtl/>
        </w:rPr>
        <w:t xml:space="preserve">. </w:t>
      </w:r>
    </w:p>
    <w:p w14:paraId="1D2C1B09"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5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נשק</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עוון</w:t>
      </w:r>
      <w:r w:rsidRPr="00045BD9">
        <w:rPr>
          <w:rFonts w:ascii="David" w:hAnsi="David"/>
          <w:rtl/>
        </w:rPr>
        <w:t xml:space="preserve">. </w:t>
      </w:r>
    </w:p>
    <w:p w14:paraId="4015DE85"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10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סמים</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פשע</w:t>
      </w:r>
      <w:r w:rsidRPr="00045BD9">
        <w:rPr>
          <w:rFonts w:ascii="David" w:hAnsi="David"/>
          <w:rtl/>
        </w:rPr>
        <w:t xml:space="preserve">. </w:t>
      </w:r>
    </w:p>
    <w:p w14:paraId="22065B47"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5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סמים</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עוון</w:t>
      </w:r>
      <w:r w:rsidRPr="00045BD9">
        <w:rPr>
          <w:rFonts w:ascii="David" w:hAnsi="David"/>
          <w:rtl/>
        </w:rPr>
        <w:t xml:space="preserve">.  </w:t>
      </w:r>
    </w:p>
    <w:p w14:paraId="68E866CB"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קנס</w:t>
      </w:r>
      <w:r w:rsidRPr="00045BD9">
        <w:rPr>
          <w:rFonts w:ascii="David" w:hAnsi="David"/>
          <w:rtl/>
        </w:rPr>
        <w:t xml:space="preserve"> </w:t>
      </w:r>
      <w:r w:rsidRPr="00045BD9">
        <w:rPr>
          <w:rFonts w:ascii="David" w:hAnsi="David" w:hint="eastAsia"/>
          <w:rtl/>
        </w:rPr>
        <w:t>בסכום</w:t>
      </w:r>
      <w:r w:rsidRPr="00045BD9">
        <w:rPr>
          <w:rFonts w:ascii="David" w:hAnsi="David"/>
          <w:rtl/>
        </w:rPr>
        <w:t xml:space="preserve"> </w:t>
      </w:r>
      <w:r w:rsidRPr="00045BD9">
        <w:rPr>
          <w:rFonts w:ascii="David" w:hAnsi="David" w:hint="eastAsia"/>
          <w:rtl/>
        </w:rPr>
        <w:t>של</w:t>
      </w:r>
      <w:r w:rsidRPr="00045BD9">
        <w:rPr>
          <w:rFonts w:ascii="David" w:hAnsi="David"/>
          <w:rtl/>
        </w:rPr>
        <w:t xml:space="preserve"> 4,000 </w:t>
      </w:r>
      <w:r w:rsidRPr="00045BD9">
        <w:rPr>
          <w:rFonts w:ascii="David" w:hAnsi="David" w:hint="eastAsia"/>
          <w:rtl/>
        </w:rPr>
        <w:t>₪</w:t>
      </w:r>
      <w:r w:rsidRPr="00045BD9">
        <w:rPr>
          <w:rFonts w:ascii="David" w:hAnsi="David"/>
          <w:rtl/>
        </w:rPr>
        <w:t xml:space="preserve"> </w:t>
      </w:r>
      <w:r w:rsidRPr="00045BD9">
        <w:rPr>
          <w:rFonts w:ascii="David" w:hAnsi="David" w:hint="eastAsia"/>
          <w:rtl/>
        </w:rPr>
        <w:t>או</w:t>
      </w:r>
      <w:r w:rsidRPr="00045BD9">
        <w:rPr>
          <w:rFonts w:ascii="David" w:hAnsi="David"/>
          <w:rtl/>
        </w:rPr>
        <w:t xml:space="preserve"> 20 </w:t>
      </w:r>
      <w:r w:rsidRPr="00045BD9">
        <w:rPr>
          <w:rFonts w:ascii="David" w:hAnsi="David" w:hint="eastAsia"/>
          <w:rtl/>
        </w:rPr>
        <w:t>ימי</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תמורתו</w:t>
      </w:r>
      <w:r w:rsidRPr="00045BD9">
        <w:rPr>
          <w:rFonts w:ascii="David" w:hAnsi="David"/>
          <w:rtl/>
        </w:rPr>
        <w:t xml:space="preserve">. </w:t>
      </w:r>
      <w:r w:rsidRPr="00045BD9">
        <w:rPr>
          <w:rFonts w:ascii="David" w:hAnsi="David" w:hint="eastAsia"/>
          <w:rtl/>
        </w:rPr>
        <w:t>הקנס</w:t>
      </w:r>
      <w:r w:rsidRPr="00045BD9">
        <w:rPr>
          <w:rFonts w:ascii="David" w:hAnsi="David"/>
          <w:rtl/>
        </w:rPr>
        <w:t xml:space="preserve"> </w:t>
      </w:r>
      <w:r w:rsidRPr="00045BD9">
        <w:rPr>
          <w:rFonts w:ascii="David" w:hAnsi="David" w:hint="eastAsia"/>
          <w:rtl/>
        </w:rPr>
        <w:t>ישולם</w:t>
      </w:r>
      <w:r w:rsidRPr="00045BD9">
        <w:rPr>
          <w:rFonts w:ascii="David" w:hAnsi="David"/>
          <w:rtl/>
        </w:rPr>
        <w:t xml:space="preserve"> </w:t>
      </w:r>
      <w:r w:rsidRPr="00045BD9">
        <w:rPr>
          <w:rFonts w:ascii="David" w:hAnsi="David" w:hint="eastAsia"/>
          <w:rtl/>
        </w:rPr>
        <w:t>עד</w:t>
      </w:r>
      <w:r w:rsidRPr="00045BD9">
        <w:rPr>
          <w:rFonts w:ascii="David" w:hAnsi="David"/>
          <w:rtl/>
        </w:rPr>
        <w:t xml:space="preserve"> </w:t>
      </w:r>
      <w:r w:rsidRPr="00045BD9">
        <w:rPr>
          <w:rFonts w:ascii="David" w:hAnsi="David" w:hint="eastAsia"/>
          <w:rtl/>
        </w:rPr>
        <w:t>ליום</w:t>
      </w:r>
      <w:r w:rsidRPr="00045BD9">
        <w:rPr>
          <w:rFonts w:ascii="David" w:hAnsi="David"/>
          <w:rtl/>
        </w:rPr>
        <w:t xml:space="preserve"> 1.1.19. </w:t>
      </w:r>
    </w:p>
    <w:p w14:paraId="36BC55D5" w14:textId="77777777" w:rsidR="00034A1E" w:rsidRPr="00045BD9" w:rsidRDefault="00034A1E" w:rsidP="00034A1E">
      <w:pPr>
        <w:numPr>
          <w:ilvl w:val="0"/>
          <w:numId w:val="3"/>
        </w:numPr>
        <w:spacing w:line="360" w:lineRule="auto"/>
        <w:contextualSpacing/>
        <w:jc w:val="both"/>
        <w:rPr>
          <w:rFonts w:ascii="David" w:hAnsi="David" w:cs="Arial"/>
        </w:rPr>
      </w:pPr>
      <w:r w:rsidRPr="00045BD9">
        <w:rPr>
          <w:rFonts w:ascii="David" w:hAnsi="David" w:hint="eastAsia"/>
          <w:rtl/>
        </w:rPr>
        <w:t>אני</w:t>
      </w:r>
      <w:r w:rsidRPr="00045BD9">
        <w:rPr>
          <w:rFonts w:ascii="David" w:hAnsi="David"/>
          <w:rtl/>
        </w:rPr>
        <w:t xml:space="preserve"> </w:t>
      </w:r>
      <w:r w:rsidRPr="00045BD9">
        <w:rPr>
          <w:rFonts w:ascii="David" w:hAnsi="David" w:hint="eastAsia"/>
          <w:rtl/>
        </w:rPr>
        <w:t>פוסל</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מלקבל</w:t>
      </w:r>
      <w:r w:rsidRPr="00045BD9">
        <w:rPr>
          <w:rFonts w:ascii="David" w:hAnsi="David"/>
          <w:rtl/>
        </w:rPr>
        <w:t xml:space="preserve"> </w:t>
      </w:r>
      <w:r w:rsidRPr="00045BD9">
        <w:rPr>
          <w:rFonts w:ascii="David" w:hAnsi="David" w:hint="eastAsia"/>
          <w:rtl/>
        </w:rPr>
        <w:t>או</w:t>
      </w:r>
      <w:r w:rsidRPr="00045BD9">
        <w:rPr>
          <w:rFonts w:ascii="David" w:hAnsi="David"/>
          <w:rtl/>
        </w:rPr>
        <w:t xml:space="preserve"> </w:t>
      </w:r>
      <w:r w:rsidRPr="00045BD9">
        <w:rPr>
          <w:rFonts w:ascii="David" w:hAnsi="David" w:hint="eastAsia"/>
          <w:rtl/>
        </w:rPr>
        <w:t>מלהחזיק</w:t>
      </w:r>
      <w:r w:rsidRPr="00045BD9">
        <w:rPr>
          <w:rFonts w:ascii="David" w:hAnsi="David"/>
          <w:rtl/>
        </w:rPr>
        <w:t xml:space="preserve"> </w:t>
      </w:r>
      <w:r w:rsidRPr="00045BD9">
        <w:rPr>
          <w:rFonts w:ascii="David" w:hAnsi="David" w:hint="eastAsia"/>
          <w:rtl/>
        </w:rPr>
        <w:t>רישיון</w:t>
      </w:r>
      <w:r w:rsidRPr="00045BD9">
        <w:rPr>
          <w:rFonts w:ascii="David" w:hAnsi="David"/>
          <w:rtl/>
        </w:rPr>
        <w:t xml:space="preserve"> </w:t>
      </w:r>
      <w:r w:rsidRPr="00045BD9">
        <w:rPr>
          <w:rFonts w:ascii="David" w:hAnsi="David" w:hint="eastAsia"/>
          <w:rtl/>
        </w:rPr>
        <w:t>נהיגה</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007A4059">
        <w:rPr>
          <w:rFonts w:ascii="David" w:hAnsi="David"/>
          <w:rtl/>
        </w:rPr>
        <w:t xml:space="preserve"> </w:t>
      </w:r>
      <w:r w:rsidRPr="00045BD9">
        <w:rPr>
          <w:rFonts w:ascii="David" w:hAnsi="David"/>
          <w:rtl/>
        </w:rPr>
        <w:t xml:space="preserve"> 6</w:t>
      </w:r>
      <w:r w:rsidR="007A4059">
        <w:rPr>
          <w:rFonts w:ascii="David" w:hAnsi="David"/>
          <w:rtl/>
        </w:rPr>
        <w:t xml:space="preserve">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החל</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cs="Arial"/>
          <w:rtl/>
        </w:rPr>
        <w:t xml:space="preserve">. </w:t>
      </w:r>
    </w:p>
    <w:p w14:paraId="7235AF48" w14:textId="77777777" w:rsidR="00034A1E" w:rsidRPr="00045BD9" w:rsidRDefault="00034A1E" w:rsidP="00034A1E">
      <w:pPr>
        <w:spacing w:line="360" w:lineRule="auto"/>
        <w:jc w:val="both"/>
        <w:rPr>
          <w:rFonts w:ascii="David" w:hAnsi="David"/>
          <w:rtl/>
        </w:rPr>
      </w:pPr>
    </w:p>
    <w:p w14:paraId="1092545F" w14:textId="77777777" w:rsidR="00034A1E" w:rsidRPr="00045BD9" w:rsidRDefault="00034A1E" w:rsidP="00034A1E">
      <w:pPr>
        <w:shd w:val="clear" w:color="auto" w:fill="FFFFFF"/>
        <w:spacing w:line="360" w:lineRule="auto"/>
        <w:ind w:firstLine="360"/>
        <w:jc w:val="both"/>
        <w:rPr>
          <w:rtl/>
        </w:rPr>
      </w:pPr>
      <w:r w:rsidRPr="00045BD9">
        <w:rPr>
          <w:rFonts w:ascii="Calibri" w:hAnsi="Calibri" w:hint="eastAsia"/>
          <w:b/>
          <w:bCs/>
          <w:u w:val="single"/>
          <w:rtl/>
        </w:rPr>
        <w:t>זכות</w:t>
      </w:r>
      <w:r w:rsidRPr="00045BD9">
        <w:rPr>
          <w:rFonts w:ascii="Calibri" w:hAnsi="Calibri"/>
          <w:b/>
          <w:bCs/>
          <w:u w:val="single"/>
          <w:rtl/>
        </w:rPr>
        <w:t xml:space="preserve"> </w:t>
      </w:r>
      <w:r w:rsidRPr="00045BD9">
        <w:rPr>
          <w:rFonts w:ascii="Calibri" w:hAnsi="Calibri" w:hint="eastAsia"/>
          <w:b/>
          <w:bCs/>
          <w:u w:val="single"/>
          <w:rtl/>
        </w:rPr>
        <w:t>ערעור</w:t>
      </w:r>
      <w:r w:rsidRPr="00045BD9">
        <w:rPr>
          <w:rFonts w:ascii="Calibri" w:hAnsi="Calibri"/>
          <w:b/>
          <w:bCs/>
          <w:u w:val="single"/>
          <w:rtl/>
        </w:rPr>
        <w:t xml:space="preserve"> </w:t>
      </w:r>
      <w:r w:rsidRPr="00045BD9">
        <w:rPr>
          <w:rFonts w:ascii="Calibri" w:hAnsi="Calibri" w:hint="eastAsia"/>
          <w:b/>
          <w:bCs/>
          <w:u w:val="single"/>
          <w:rtl/>
        </w:rPr>
        <w:t>תוך</w:t>
      </w:r>
      <w:r w:rsidRPr="00045BD9">
        <w:rPr>
          <w:rFonts w:ascii="Calibri" w:hAnsi="Calibri"/>
          <w:b/>
          <w:bCs/>
          <w:u w:val="single"/>
          <w:rtl/>
        </w:rPr>
        <w:t xml:space="preserve"> 45 </w:t>
      </w:r>
      <w:r w:rsidRPr="00045BD9">
        <w:rPr>
          <w:rFonts w:ascii="Calibri" w:hAnsi="Calibri" w:hint="eastAsia"/>
          <w:b/>
          <w:bCs/>
          <w:u w:val="single"/>
          <w:rtl/>
        </w:rPr>
        <w:t>יום</w:t>
      </w:r>
      <w:r w:rsidRPr="00045BD9">
        <w:rPr>
          <w:rFonts w:ascii="Calibri" w:hAnsi="Calibri"/>
          <w:b/>
          <w:bCs/>
          <w:u w:val="single"/>
          <w:rtl/>
        </w:rPr>
        <w:t xml:space="preserve"> </w:t>
      </w:r>
      <w:r w:rsidRPr="00045BD9">
        <w:rPr>
          <w:rFonts w:ascii="Calibri" w:hAnsi="Calibri" w:hint="eastAsia"/>
          <w:b/>
          <w:bCs/>
          <w:u w:val="single"/>
          <w:rtl/>
        </w:rPr>
        <w:t>לבית</w:t>
      </w:r>
      <w:r w:rsidRPr="00045BD9">
        <w:rPr>
          <w:rFonts w:ascii="Calibri" w:hAnsi="Calibri"/>
          <w:b/>
          <w:bCs/>
          <w:u w:val="single"/>
          <w:rtl/>
        </w:rPr>
        <w:t xml:space="preserve"> </w:t>
      </w:r>
      <w:r w:rsidRPr="00045BD9">
        <w:rPr>
          <w:rFonts w:ascii="Calibri" w:hAnsi="Calibri" w:hint="eastAsia"/>
          <w:b/>
          <w:bCs/>
          <w:u w:val="single"/>
          <w:rtl/>
        </w:rPr>
        <w:t>המשפט</w:t>
      </w:r>
      <w:r w:rsidRPr="00045BD9">
        <w:rPr>
          <w:rFonts w:ascii="Calibri" w:hAnsi="Calibri"/>
          <w:b/>
          <w:bCs/>
          <w:u w:val="single"/>
          <w:rtl/>
        </w:rPr>
        <w:t xml:space="preserve"> </w:t>
      </w:r>
      <w:r w:rsidRPr="00045BD9">
        <w:rPr>
          <w:rFonts w:ascii="Calibri" w:hAnsi="Calibri" w:hint="eastAsia"/>
          <w:b/>
          <w:bCs/>
          <w:u w:val="single"/>
          <w:rtl/>
        </w:rPr>
        <w:t>העליון</w:t>
      </w:r>
      <w:r w:rsidRPr="00045BD9">
        <w:rPr>
          <w:rFonts w:ascii="Calibri" w:hAnsi="Calibri"/>
          <w:b/>
          <w:bCs/>
          <w:u w:val="single"/>
          <w:rtl/>
        </w:rPr>
        <w:t>.</w:t>
      </w:r>
    </w:p>
    <w:p w14:paraId="58BB73B0" w14:textId="77777777" w:rsidR="00034A1E" w:rsidRPr="00B05847" w:rsidRDefault="00034A1E" w:rsidP="00034A1E">
      <w:pPr>
        <w:rPr>
          <w:rtl/>
        </w:rPr>
      </w:pPr>
    </w:p>
    <w:p w14:paraId="2A52031A" w14:textId="77777777" w:rsidR="00034A1E" w:rsidRPr="00B05847" w:rsidRDefault="00034A1E" w:rsidP="00034A1E">
      <w:pPr>
        <w:rPr>
          <w:rtl/>
        </w:rPr>
      </w:pPr>
    </w:p>
    <w:p w14:paraId="274DBFF5" w14:textId="77777777" w:rsidR="00034A1E" w:rsidRPr="007A4059" w:rsidRDefault="007A4059" w:rsidP="00034A1E">
      <w:pPr>
        <w:rPr>
          <w:color w:val="FFFFFF"/>
          <w:sz w:val="2"/>
          <w:szCs w:val="2"/>
          <w:rtl/>
        </w:rPr>
      </w:pPr>
      <w:r w:rsidRPr="007A4059">
        <w:rPr>
          <w:color w:val="FFFFFF"/>
          <w:sz w:val="2"/>
          <w:szCs w:val="2"/>
          <w:rtl/>
        </w:rPr>
        <w:t>5129371</w:t>
      </w:r>
    </w:p>
    <w:p w14:paraId="6CC9E6BA" w14:textId="77777777" w:rsidR="00034A1E" w:rsidRDefault="007A4059" w:rsidP="00034A1E">
      <w:pPr>
        <w:rPr>
          <w:rFonts w:cs="FrankRuehl"/>
          <w:sz w:val="28"/>
          <w:szCs w:val="28"/>
          <w:rtl/>
        </w:rPr>
      </w:pPr>
      <w:r w:rsidRPr="007A4059">
        <w:rPr>
          <w:rFonts w:ascii="Arial" w:hAnsi="Arial"/>
          <w:color w:val="FFFFFF"/>
          <w:sz w:val="2"/>
          <w:szCs w:val="2"/>
          <w:rtl/>
        </w:rPr>
        <w:t>54678313</w:t>
      </w:r>
      <w:r>
        <w:rPr>
          <w:rFonts w:ascii="Arial" w:hAnsi="Arial"/>
          <w:rtl/>
        </w:rPr>
        <w:t xml:space="preserve">ניתן היום,  ט"ו תמוז תשע"ח, 28 יוני 2018, בהעדר הצדדים. </w:t>
      </w:r>
    </w:p>
    <w:p w14:paraId="18A56DC6" w14:textId="77777777" w:rsidR="00034A1E" w:rsidRDefault="00034A1E" w:rsidP="00034A1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D7116AE" w14:textId="77777777" w:rsidR="00034A1E" w:rsidRDefault="00034A1E" w:rsidP="00034A1E">
      <w:pPr>
        <w:jc w:val="center"/>
        <w:rPr>
          <w:rFonts w:ascii="Arial" w:hAnsi="Arial" w:cs="FrankRuehl"/>
          <w:sz w:val="28"/>
          <w:szCs w:val="28"/>
          <w:rtl/>
        </w:rPr>
      </w:pPr>
    </w:p>
    <w:p w14:paraId="167FCB35" w14:textId="77777777" w:rsidR="00034A1E" w:rsidRDefault="00034A1E" w:rsidP="00034A1E">
      <w:pPr>
        <w:rPr>
          <w:rFonts w:cs="FrankRuehl"/>
          <w:sz w:val="28"/>
          <w:szCs w:val="28"/>
          <w:rtl/>
        </w:rPr>
      </w:pPr>
    </w:p>
    <w:p w14:paraId="3FA37A5C" w14:textId="77777777" w:rsidR="00034A1E" w:rsidRPr="0064163C" w:rsidRDefault="0064163C" w:rsidP="00034A1E">
      <w:pPr>
        <w:pStyle w:val="a3"/>
        <w:jc w:val="center"/>
        <w:rPr>
          <w:color w:val="FFFFFF"/>
          <w:sz w:val="2"/>
          <w:szCs w:val="2"/>
          <w:rtl/>
        </w:rPr>
      </w:pPr>
      <w:r w:rsidRPr="0064163C">
        <w:rPr>
          <w:color w:val="FFFFFF"/>
          <w:sz w:val="2"/>
          <w:szCs w:val="2"/>
          <w:rtl/>
        </w:rPr>
        <w:t>5129371</w:t>
      </w:r>
    </w:p>
    <w:p w14:paraId="7D99E78C" w14:textId="77777777" w:rsidR="00DC735C" w:rsidRPr="0064163C" w:rsidRDefault="0064163C" w:rsidP="007A4059">
      <w:pPr>
        <w:keepNext/>
        <w:rPr>
          <w:rFonts w:ascii="David" w:hAnsi="David"/>
          <w:color w:val="FFFFFF"/>
          <w:sz w:val="2"/>
          <w:szCs w:val="2"/>
          <w:rtl/>
        </w:rPr>
      </w:pPr>
      <w:r w:rsidRPr="0064163C">
        <w:rPr>
          <w:rFonts w:ascii="David" w:hAnsi="David"/>
          <w:color w:val="FFFFFF"/>
          <w:sz w:val="2"/>
          <w:szCs w:val="2"/>
          <w:rtl/>
        </w:rPr>
        <w:t>54678313</w:t>
      </w:r>
    </w:p>
    <w:p w14:paraId="1454D4AE" w14:textId="77777777" w:rsidR="007A4059" w:rsidRPr="007A4059" w:rsidRDefault="007A4059" w:rsidP="007A4059">
      <w:pPr>
        <w:keepNext/>
        <w:rPr>
          <w:rFonts w:ascii="David" w:hAnsi="David"/>
          <w:color w:val="000000"/>
          <w:sz w:val="22"/>
          <w:szCs w:val="22"/>
          <w:rtl/>
        </w:rPr>
      </w:pPr>
      <w:r w:rsidRPr="007A4059">
        <w:rPr>
          <w:rFonts w:ascii="David" w:hAnsi="David"/>
          <w:color w:val="000000"/>
          <w:sz w:val="22"/>
          <w:szCs w:val="22"/>
          <w:rtl/>
        </w:rPr>
        <w:t>יחיאל ליפשיץ 54678313</w:t>
      </w:r>
    </w:p>
    <w:p w14:paraId="156FE391" w14:textId="77777777" w:rsidR="007A4059" w:rsidRDefault="007A4059" w:rsidP="007A4059">
      <w:r w:rsidRPr="007A4059">
        <w:rPr>
          <w:color w:val="000000"/>
          <w:rtl/>
        </w:rPr>
        <w:t>נוסח מסמך זה כפוף לשינויי ניסוח ועריכה</w:t>
      </w:r>
    </w:p>
    <w:p w14:paraId="0079E8AD" w14:textId="77777777" w:rsidR="007A4059" w:rsidRDefault="007A4059" w:rsidP="007A4059">
      <w:pPr>
        <w:rPr>
          <w:rtl/>
        </w:rPr>
      </w:pPr>
    </w:p>
    <w:p w14:paraId="5FDFF4C3" w14:textId="77777777" w:rsidR="007A4059" w:rsidRDefault="007A4059" w:rsidP="007A4059">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2DBDB45C" w14:textId="77777777" w:rsidR="0064163C" w:rsidRPr="0064163C" w:rsidRDefault="0064163C" w:rsidP="0064163C">
      <w:pPr>
        <w:keepNext/>
        <w:rPr>
          <w:rFonts w:ascii="David" w:hAnsi="David"/>
          <w:color w:val="000000"/>
          <w:sz w:val="22"/>
          <w:szCs w:val="22"/>
          <w:rtl/>
        </w:rPr>
      </w:pPr>
    </w:p>
    <w:p w14:paraId="61BCF25B" w14:textId="77777777" w:rsidR="007A4059" w:rsidRPr="007A4059" w:rsidRDefault="007A4059" w:rsidP="0064163C">
      <w:pPr>
        <w:rPr>
          <w:color w:val="0000FF"/>
          <w:u w:val="single"/>
        </w:rPr>
      </w:pPr>
    </w:p>
    <w:sectPr w:rsidR="007A4059" w:rsidRPr="007A4059" w:rsidSect="0064163C">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0C2B2" w14:textId="77777777" w:rsidR="006D538F" w:rsidRDefault="006D538F" w:rsidP="005F552F">
      <w:r>
        <w:separator/>
      </w:r>
    </w:p>
  </w:endnote>
  <w:endnote w:type="continuationSeparator" w:id="0">
    <w:p w14:paraId="7A196BF7" w14:textId="77777777" w:rsidR="006D538F" w:rsidRDefault="006D538F" w:rsidP="005F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87F96" w14:textId="77777777" w:rsidR="0064163C" w:rsidRDefault="0064163C" w:rsidP="00641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D37CF4" w14:textId="77777777" w:rsidR="00960AFB" w:rsidRPr="0064163C" w:rsidRDefault="0064163C" w:rsidP="0064163C">
    <w:pPr>
      <w:pStyle w:val="a5"/>
      <w:pBdr>
        <w:top w:val="single" w:sz="4" w:space="1" w:color="auto"/>
        <w:between w:val="single" w:sz="4" w:space="0" w:color="auto"/>
      </w:pBdr>
      <w:spacing w:after="60"/>
      <w:jc w:val="center"/>
      <w:rPr>
        <w:rFonts w:ascii="FrankRuehl" w:hAnsi="FrankRuehl" w:cs="FrankRuehl"/>
        <w:color w:val="000000"/>
      </w:rPr>
    </w:pPr>
    <w:r w:rsidRPr="006416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8C528" w14:textId="77777777" w:rsidR="0064163C" w:rsidRDefault="0064163C" w:rsidP="00641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4BAA">
      <w:rPr>
        <w:rFonts w:ascii="FrankRuehl" w:hAnsi="FrankRuehl" w:cs="FrankRuehl"/>
        <w:noProof/>
        <w:rtl/>
      </w:rPr>
      <w:t>1</w:t>
    </w:r>
    <w:r>
      <w:rPr>
        <w:rFonts w:ascii="FrankRuehl" w:hAnsi="FrankRuehl" w:cs="FrankRuehl"/>
        <w:rtl/>
      </w:rPr>
      <w:fldChar w:fldCharType="end"/>
    </w:r>
  </w:p>
  <w:p w14:paraId="53804B40" w14:textId="77777777" w:rsidR="00960AFB" w:rsidRPr="0064163C" w:rsidRDefault="0064163C" w:rsidP="0064163C">
    <w:pPr>
      <w:pStyle w:val="a5"/>
      <w:pBdr>
        <w:top w:val="single" w:sz="4" w:space="1" w:color="auto"/>
        <w:between w:val="single" w:sz="4" w:space="0" w:color="auto"/>
      </w:pBdr>
      <w:spacing w:after="60"/>
      <w:jc w:val="center"/>
      <w:rPr>
        <w:rFonts w:ascii="FrankRuehl" w:hAnsi="FrankRuehl" w:cs="FrankRuehl"/>
        <w:color w:val="000000"/>
      </w:rPr>
    </w:pPr>
    <w:r w:rsidRPr="0064163C">
      <w:rPr>
        <w:rFonts w:ascii="FrankRuehl" w:hAnsi="FrankRuehl" w:cs="FrankRuehl"/>
        <w:color w:val="000000"/>
      </w:rPr>
      <w:pict w14:anchorId="69789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B4FFC" w14:textId="77777777" w:rsidR="006D538F" w:rsidRDefault="006D538F" w:rsidP="005F552F">
      <w:r>
        <w:separator/>
      </w:r>
    </w:p>
  </w:footnote>
  <w:footnote w:type="continuationSeparator" w:id="0">
    <w:p w14:paraId="12287973" w14:textId="77777777" w:rsidR="006D538F" w:rsidRDefault="006D538F" w:rsidP="005F5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1DDAD" w14:textId="77777777" w:rsidR="007A4059" w:rsidRPr="0064163C" w:rsidRDefault="0064163C" w:rsidP="00641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22830-12-17</w:t>
    </w:r>
    <w:r>
      <w:rPr>
        <w:rFonts w:ascii="David" w:hAnsi="David"/>
        <w:color w:val="000000"/>
        <w:sz w:val="22"/>
        <w:szCs w:val="22"/>
        <w:rtl/>
      </w:rPr>
      <w:tab/>
      <w:t xml:space="preserve"> מדינת ישראל  נ' פארס ח'טאר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A9840" w14:textId="77777777" w:rsidR="007A4059" w:rsidRPr="0064163C" w:rsidRDefault="0064163C" w:rsidP="00641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22830-12-17</w:t>
    </w:r>
    <w:r>
      <w:rPr>
        <w:rFonts w:ascii="David" w:hAnsi="David"/>
        <w:color w:val="000000"/>
        <w:sz w:val="22"/>
        <w:szCs w:val="22"/>
        <w:rtl/>
      </w:rPr>
      <w:tab/>
      <w:t xml:space="preserve"> מדינת ישראל  נ' פארס ח'טאר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3A7C1E"/>
    <w:multiLevelType w:val="hybridMultilevel"/>
    <w:tmpl w:val="0ABC3778"/>
    <w:lvl w:ilvl="0" w:tplc="05D64A1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55968042">
    <w:abstractNumId w:val="2"/>
  </w:num>
  <w:num w:numId="2" w16cid:durableId="526260162">
    <w:abstractNumId w:val="0"/>
  </w:num>
  <w:num w:numId="3" w16cid:durableId="539900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4A1E"/>
    <w:rsid w:val="00034A1E"/>
    <w:rsid w:val="002711F6"/>
    <w:rsid w:val="005F552F"/>
    <w:rsid w:val="00604BAA"/>
    <w:rsid w:val="00623366"/>
    <w:rsid w:val="0064163C"/>
    <w:rsid w:val="006D538F"/>
    <w:rsid w:val="007A4059"/>
    <w:rsid w:val="007E33C1"/>
    <w:rsid w:val="00960AFB"/>
    <w:rsid w:val="00AF3D4B"/>
    <w:rsid w:val="00DC735C"/>
    <w:rsid w:val="00EE53C3"/>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E2B675"/>
  <w15:chartTrackingRefBased/>
  <w15:docId w15:val="{483A4E6A-6500-4802-814B-8C70B937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A1E"/>
    <w:pPr>
      <w:bidi/>
    </w:pPr>
    <w:rPr>
      <w:rFonts w:ascii="Times New Roman" w:eastAsia="Times New Roman" w:hAnsi="Times New Roman" w:cs="David"/>
      <w:sz w:val="24"/>
      <w:szCs w:val="24"/>
    </w:rPr>
  </w:style>
  <w:style w:type="paragraph" w:styleId="1">
    <w:name w:val="heading 1"/>
    <w:basedOn w:val="a"/>
    <w:next w:val="a"/>
    <w:link w:val="10"/>
    <w:qFormat/>
    <w:rsid w:val="00034A1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34A1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34A1E"/>
    <w:rPr>
      <w:rFonts w:ascii="Arial" w:eastAsia="Times New Roman" w:hAnsi="Arial" w:cs="Arial"/>
      <w:b/>
      <w:bCs/>
      <w:kern w:val="32"/>
      <w:sz w:val="32"/>
      <w:szCs w:val="32"/>
    </w:rPr>
  </w:style>
  <w:style w:type="character" w:customStyle="1" w:styleId="40">
    <w:name w:val="כותרת 4 תו"/>
    <w:link w:val="4"/>
    <w:rsid w:val="00034A1E"/>
    <w:rPr>
      <w:rFonts w:ascii="Times New Roman" w:eastAsia="Times New Roman" w:hAnsi="Times New Roman" w:cs="Narkisim"/>
      <w:b/>
      <w:bCs/>
      <w:sz w:val="24"/>
      <w:szCs w:val="24"/>
    </w:rPr>
  </w:style>
  <w:style w:type="paragraph" w:styleId="a3">
    <w:name w:val="header"/>
    <w:basedOn w:val="a"/>
    <w:link w:val="a4"/>
    <w:rsid w:val="00034A1E"/>
    <w:pPr>
      <w:tabs>
        <w:tab w:val="center" w:pos="4153"/>
        <w:tab w:val="right" w:pos="8306"/>
      </w:tabs>
    </w:pPr>
  </w:style>
  <w:style w:type="character" w:customStyle="1" w:styleId="a4">
    <w:name w:val="כותרת עליונה תו"/>
    <w:link w:val="a3"/>
    <w:rsid w:val="00034A1E"/>
    <w:rPr>
      <w:rFonts w:ascii="Times New Roman" w:eastAsia="Times New Roman" w:hAnsi="Times New Roman" w:cs="David"/>
      <w:sz w:val="24"/>
      <w:szCs w:val="24"/>
    </w:rPr>
  </w:style>
  <w:style w:type="paragraph" w:styleId="a5">
    <w:name w:val="footer"/>
    <w:basedOn w:val="a"/>
    <w:link w:val="a6"/>
    <w:rsid w:val="00034A1E"/>
    <w:pPr>
      <w:tabs>
        <w:tab w:val="center" w:pos="4153"/>
        <w:tab w:val="right" w:pos="8306"/>
      </w:tabs>
    </w:pPr>
  </w:style>
  <w:style w:type="character" w:customStyle="1" w:styleId="a6">
    <w:name w:val="כותרת תחתונה תו"/>
    <w:link w:val="a5"/>
    <w:rsid w:val="00034A1E"/>
    <w:rPr>
      <w:rFonts w:ascii="Times New Roman" w:eastAsia="Times New Roman" w:hAnsi="Times New Roman" w:cs="David"/>
      <w:sz w:val="24"/>
      <w:szCs w:val="24"/>
    </w:rPr>
  </w:style>
  <w:style w:type="character" w:styleId="a7">
    <w:name w:val="annotation reference"/>
    <w:rsid w:val="00034A1E"/>
    <w:rPr>
      <w:sz w:val="16"/>
      <w:szCs w:val="16"/>
    </w:rPr>
  </w:style>
  <w:style w:type="paragraph" w:styleId="a8">
    <w:name w:val="annotation text"/>
    <w:basedOn w:val="a"/>
    <w:link w:val="a9"/>
    <w:rsid w:val="00034A1E"/>
    <w:rPr>
      <w:rFonts w:cs="Times New Roman"/>
      <w:lang w:eastAsia="he-IL"/>
    </w:rPr>
  </w:style>
  <w:style w:type="character" w:customStyle="1" w:styleId="a9">
    <w:name w:val="טקסט הערה תו"/>
    <w:link w:val="a8"/>
    <w:rsid w:val="00034A1E"/>
    <w:rPr>
      <w:rFonts w:ascii="Times New Roman" w:eastAsia="Times New Roman" w:hAnsi="Times New Roman" w:cs="Times New Roman"/>
      <w:sz w:val="24"/>
      <w:szCs w:val="24"/>
      <w:lang w:eastAsia="he-IL"/>
    </w:rPr>
  </w:style>
  <w:style w:type="paragraph" w:styleId="aa">
    <w:name w:val="Balloon Text"/>
    <w:basedOn w:val="a"/>
    <w:link w:val="ab"/>
    <w:rsid w:val="00034A1E"/>
    <w:rPr>
      <w:rFonts w:ascii="Tahoma" w:hAnsi="Tahoma" w:cs="Tahoma"/>
      <w:sz w:val="16"/>
      <w:szCs w:val="16"/>
    </w:rPr>
  </w:style>
  <w:style w:type="character" w:customStyle="1" w:styleId="ab">
    <w:name w:val="טקסט בלונים תו"/>
    <w:link w:val="aa"/>
    <w:rsid w:val="00034A1E"/>
    <w:rPr>
      <w:rFonts w:ascii="Tahoma" w:eastAsia="Times New Roman" w:hAnsi="Tahoma" w:cs="Tahoma"/>
      <w:sz w:val="16"/>
      <w:szCs w:val="16"/>
    </w:rPr>
  </w:style>
  <w:style w:type="table" w:styleId="ac">
    <w:name w:val="Table Grid"/>
    <w:basedOn w:val="a1"/>
    <w:rsid w:val="00034A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034A1E"/>
  </w:style>
  <w:style w:type="paragraph" w:styleId="ae">
    <w:name w:val="List Paragraph"/>
    <w:basedOn w:val="a"/>
    <w:qFormat/>
    <w:rsid w:val="00034A1E"/>
    <w:pPr>
      <w:spacing w:after="160" w:line="259" w:lineRule="auto"/>
      <w:ind w:left="720"/>
      <w:contextualSpacing/>
    </w:pPr>
    <w:rPr>
      <w:rFonts w:ascii="Calibri" w:hAnsi="Calibri" w:cs="Arial"/>
      <w:sz w:val="22"/>
      <w:szCs w:val="22"/>
    </w:rPr>
  </w:style>
  <w:style w:type="character" w:styleId="Hyperlink">
    <w:name w:val="Hyperlink"/>
    <w:rsid w:val="007A4059"/>
    <w:rPr>
      <w:color w:val="0563C1"/>
      <w:u w:val="single"/>
    </w:rPr>
  </w:style>
  <w:style w:type="character" w:styleId="af">
    <w:name w:val="Unresolved Mention"/>
    <w:uiPriority w:val="99"/>
    <w:semiHidden/>
    <w:unhideWhenUsed/>
    <w:rsid w:val="00271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4501/2" TargetMode="External"/><Relationship Id="rId39" Type="http://schemas.openxmlformats.org/officeDocument/2006/relationships/hyperlink" Target="http://www.nevo.co.il/case/6473037"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74501" TargetMode="External"/><Relationship Id="rId42" Type="http://schemas.openxmlformats.org/officeDocument/2006/relationships/hyperlink" Target="http://www.nevo.co.il/case/60185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501/2" TargetMode="External"/><Relationship Id="rId29" Type="http://schemas.openxmlformats.org/officeDocument/2006/relationships/hyperlink" Target="http://www.nevo.co.il/law/4216/7.a.;7.c"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5227/62.1" TargetMode="External"/><Relationship Id="rId32" Type="http://schemas.openxmlformats.org/officeDocument/2006/relationships/hyperlink" Target="http://www.nevo.co.il/law/5227" TargetMode="External"/><Relationship Id="rId37" Type="http://schemas.openxmlformats.org/officeDocument/2006/relationships/hyperlink" Target="http://www.nevo.co.il/case/5738608" TargetMode="External"/><Relationship Id="rId40" Type="http://schemas.openxmlformats.org/officeDocument/2006/relationships/hyperlink" Target="http://www.nevo.co.il/case/560879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4501" TargetMode="External"/><Relationship Id="rId23" Type="http://schemas.openxmlformats.org/officeDocument/2006/relationships/hyperlink" Target="http://www.nevo.co.il/law/5227/10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65581" TargetMode="External"/><Relationship Id="rId49"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31" Type="http://schemas.openxmlformats.org/officeDocument/2006/relationships/hyperlink" Target="http://www.nevo.co.il/law/5227/10a;62.1"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5227/62.1" TargetMode="External"/><Relationship Id="rId22" Type="http://schemas.openxmlformats.org/officeDocument/2006/relationships/hyperlink" Target="http://www.nevo.co.il/law/5227"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4216" TargetMode="External"/><Relationship Id="rId35" Type="http://schemas.openxmlformats.org/officeDocument/2006/relationships/hyperlink" Target="http://www.nevo.co.il/case/10443017" TargetMode="External"/><Relationship Id="rId43" Type="http://schemas.openxmlformats.org/officeDocument/2006/relationships/hyperlink" Target="http://www.nevo.co.il/case/13030651" TargetMode="External"/><Relationship Id="rId48"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4501" TargetMode="External"/><Relationship Id="rId33" Type="http://schemas.openxmlformats.org/officeDocument/2006/relationships/hyperlink" Target="http://www.nevo.co.il/law/74501/2" TargetMode="External"/><Relationship Id="rId38" Type="http://schemas.openxmlformats.org/officeDocument/2006/relationships/hyperlink" Target="http://www.nevo.co.il/case/5917767" TargetMode="External"/><Relationship Id="rId46" Type="http://schemas.openxmlformats.org/officeDocument/2006/relationships/header" Target="header2.xml"/><Relationship Id="rId20" Type="http://schemas.openxmlformats.org/officeDocument/2006/relationships/hyperlink" Target="http://www.nevo.co.il/law/4216/7.a." TargetMode="External"/><Relationship Id="rId41" Type="http://schemas.openxmlformats.org/officeDocument/2006/relationships/hyperlink" Target="http://www.nevo.co.il/case/1810566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2414</Words>
  <Characters>12071</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14457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3407986</vt:i4>
      </vt:variant>
      <vt:variant>
        <vt:i4>108</vt:i4>
      </vt:variant>
      <vt:variant>
        <vt:i4>0</vt:i4>
      </vt:variant>
      <vt:variant>
        <vt:i4>5</vt:i4>
      </vt:variant>
      <vt:variant>
        <vt:lpwstr>http://www.nevo.co.il/case/13030651</vt:lpwstr>
      </vt:variant>
      <vt:variant>
        <vt:lpwstr/>
      </vt:variant>
      <vt:variant>
        <vt:i4>3407997</vt:i4>
      </vt:variant>
      <vt:variant>
        <vt:i4>105</vt:i4>
      </vt:variant>
      <vt:variant>
        <vt:i4>0</vt:i4>
      </vt:variant>
      <vt:variant>
        <vt:i4>5</vt:i4>
      </vt:variant>
      <vt:variant>
        <vt:lpwstr>http://www.nevo.co.il/case/6018516</vt:lpwstr>
      </vt:variant>
      <vt:variant>
        <vt:lpwstr/>
      </vt:variant>
      <vt:variant>
        <vt:i4>3342458</vt:i4>
      </vt:variant>
      <vt:variant>
        <vt:i4>102</vt:i4>
      </vt:variant>
      <vt:variant>
        <vt:i4>0</vt:i4>
      </vt:variant>
      <vt:variant>
        <vt:i4>5</vt:i4>
      </vt:variant>
      <vt:variant>
        <vt:lpwstr>http://www.nevo.co.il/case/18105668</vt:lpwstr>
      </vt:variant>
      <vt:variant>
        <vt:lpwstr/>
      </vt:variant>
      <vt:variant>
        <vt:i4>3342451</vt:i4>
      </vt:variant>
      <vt:variant>
        <vt:i4>99</vt:i4>
      </vt:variant>
      <vt:variant>
        <vt:i4>0</vt:i4>
      </vt:variant>
      <vt:variant>
        <vt:i4>5</vt:i4>
      </vt:variant>
      <vt:variant>
        <vt:lpwstr>http://www.nevo.co.il/case/5608791</vt:lpwstr>
      </vt:variant>
      <vt:variant>
        <vt:lpwstr/>
      </vt:variant>
      <vt:variant>
        <vt:i4>3539056</vt:i4>
      </vt:variant>
      <vt:variant>
        <vt:i4>96</vt:i4>
      </vt:variant>
      <vt:variant>
        <vt:i4>0</vt:i4>
      </vt:variant>
      <vt:variant>
        <vt:i4>5</vt:i4>
      </vt:variant>
      <vt:variant>
        <vt:lpwstr>http://www.nevo.co.il/case/6473037</vt:lpwstr>
      </vt:variant>
      <vt:variant>
        <vt:lpwstr/>
      </vt:variant>
      <vt:variant>
        <vt:i4>3407996</vt:i4>
      </vt:variant>
      <vt:variant>
        <vt:i4>93</vt:i4>
      </vt:variant>
      <vt:variant>
        <vt:i4>0</vt:i4>
      </vt:variant>
      <vt:variant>
        <vt:i4>5</vt:i4>
      </vt:variant>
      <vt:variant>
        <vt:lpwstr>http://www.nevo.co.il/case/5917767</vt:lpwstr>
      </vt:variant>
      <vt:variant>
        <vt:lpwstr/>
      </vt:variant>
      <vt:variant>
        <vt:i4>3670139</vt:i4>
      </vt:variant>
      <vt:variant>
        <vt:i4>90</vt:i4>
      </vt:variant>
      <vt:variant>
        <vt:i4>0</vt:i4>
      </vt:variant>
      <vt:variant>
        <vt:i4>5</vt:i4>
      </vt:variant>
      <vt:variant>
        <vt:lpwstr>http://www.nevo.co.il/case/5738608</vt:lpwstr>
      </vt:variant>
      <vt:variant>
        <vt:lpwstr/>
      </vt:variant>
      <vt:variant>
        <vt:i4>3604593</vt:i4>
      </vt:variant>
      <vt:variant>
        <vt:i4>87</vt:i4>
      </vt:variant>
      <vt:variant>
        <vt:i4>0</vt:i4>
      </vt:variant>
      <vt:variant>
        <vt:i4>5</vt:i4>
      </vt:variant>
      <vt:variant>
        <vt:lpwstr>http://www.nevo.co.il/case/5865581</vt:lpwstr>
      </vt:variant>
      <vt:variant>
        <vt:lpwstr/>
      </vt:variant>
      <vt:variant>
        <vt:i4>3604592</vt:i4>
      </vt:variant>
      <vt:variant>
        <vt:i4>84</vt:i4>
      </vt:variant>
      <vt:variant>
        <vt:i4>0</vt:i4>
      </vt:variant>
      <vt:variant>
        <vt:i4>5</vt:i4>
      </vt:variant>
      <vt:variant>
        <vt:lpwstr>http://www.nevo.co.il/case/10443017</vt:lpwstr>
      </vt:variant>
      <vt:variant>
        <vt:lpwstr/>
      </vt:variant>
      <vt:variant>
        <vt:i4>8257634</vt:i4>
      </vt:variant>
      <vt:variant>
        <vt:i4>81</vt:i4>
      </vt:variant>
      <vt:variant>
        <vt:i4>0</vt:i4>
      </vt:variant>
      <vt:variant>
        <vt:i4>5</vt:i4>
      </vt:variant>
      <vt:variant>
        <vt:lpwstr>http://www.nevo.co.il/law/74501</vt:lpwstr>
      </vt:variant>
      <vt:variant>
        <vt:lpwstr/>
      </vt:variant>
      <vt:variant>
        <vt:i4>5308499</vt:i4>
      </vt:variant>
      <vt:variant>
        <vt:i4>78</vt:i4>
      </vt:variant>
      <vt:variant>
        <vt:i4>0</vt:i4>
      </vt:variant>
      <vt:variant>
        <vt:i4>5</vt:i4>
      </vt:variant>
      <vt:variant>
        <vt:lpwstr>http://www.nevo.co.il/law/74501/2</vt:lpwstr>
      </vt:variant>
      <vt:variant>
        <vt:lpwstr/>
      </vt:variant>
      <vt:variant>
        <vt:i4>8323175</vt:i4>
      </vt:variant>
      <vt:variant>
        <vt:i4>75</vt:i4>
      </vt:variant>
      <vt:variant>
        <vt:i4>0</vt:i4>
      </vt:variant>
      <vt:variant>
        <vt:i4>5</vt:i4>
      </vt:variant>
      <vt:variant>
        <vt:lpwstr>http://www.nevo.co.il/law/5227</vt:lpwstr>
      </vt:variant>
      <vt:variant>
        <vt:lpwstr/>
      </vt:variant>
      <vt:variant>
        <vt:i4>3604593</vt:i4>
      </vt:variant>
      <vt:variant>
        <vt:i4>72</vt:i4>
      </vt:variant>
      <vt:variant>
        <vt:i4>0</vt:i4>
      </vt:variant>
      <vt:variant>
        <vt:i4>5</vt:i4>
      </vt:variant>
      <vt:variant>
        <vt:lpwstr>http://www.nevo.co.il/law/5227/10a;62.1</vt:lpwstr>
      </vt:variant>
      <vt:variant>
        <vt:lpwstr/>
      </vt:variant>
      <vt:variant>
        <vt:i4>8257637</vt:i4>
      </vt:variant>
      <vt:variant>
        <vt:i4>69</vt:i4>
      </vt:variant>
      <vt:variant>
        <vt:i4>0</vt:i4>
      </vt:variant>
      <vt:variant>
        <vt:i4>5</vt:i4>
      </vt:variant>
      <vt:variant>
        <vt:lpwstr>http://www.nevo.co.il/law/4216</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5308499</vt:i4>
      </vt:variant>
      <vt:variant>
        <vt:i4>57</vt:i4>
      </vt:variant>
      <vt:variant>
        <vt:i4>0</vt:i4>
      </vt:variant>
      <vt:variant>
        <vt:i4>5</vt:i4>
      </vt:variant>
      <vt:variant>
        <vt:lpwstr>http://www.nevo.co.il/law/74501/2</vt:lpwstr>
      </vt:variant>
      <vt:variant>
        <vt:lpwstr/>
      </vt:variant>
      <vt:variant>
        <vt:i4>8257634</vt:i4>
      </vt:variant>
      <vt:variant>
        <vt:i4>54</vt:i4>
      </vt:variant>
      <vt:variant>
        <vt:i4>0</vt:i4>
      </vt:variant>
      <vt:variant>
        <vt:i4>5</vt:i4>
      </vt:variant>
      <vt:variant>
        <vt:lpwstr>http://www.nevo.co.il/law/74501</vt:lpwstr>
      </vt:variant>
      <vt:variant>
        <vt:lpwstr/>
      </vt:variant>
      <vt:variant>
        <vt:i4>6750330</vt:i4>
      </vt:variant>
      <vt:variant>
        <vt:i4>51</vt:i4>
      </vt:variant>
      <vt:variant>
        <vt:i4>0</vt:i4>
      </vt:variant>
      <vt:variant>
        <vt:i4>5</vt:i4>
      </vt:variant>
      <vt:variant>
        <vt:lpwstr>http://www.nevo.co.il/law/5227/62.1</vt:lpwstr>
      </vt:variant>
      <vt:variant>
        <vt:lpwstr/>
      </vt:variant>
      <vt:variant>
        <vt:i4>3080312</vt:i4>
      </vt:variant>
      <vt:variant>
        <vt:i4>48</vt:i4>
      </vt:variant>
      <vt:variant>
        <vt:i4>0</vt:i4>
      </vt:variant>
      <vt:variant>
        <vt:i4>5</vt:i4>
      </vt:variant>
      <vt:variant>
        <vt:lpwstr>http://www.nevo.co.il/law/5227/10a</vt:lpwstr>
      </vt:variant>
      <vt:variant>
        <vt:lpwstr/>
      </vt:variant>
      <vt:variant>
        <vt:i4>8323175</vt:i4>
      </vt:variant>
      <vt:variant>
        <vt:i4>45</vt:i4>
      </vt:variant>
      <vt:variant>
        <vt:i4>0</vt:i4>
      </vt:variant>
      <vt:variant>
        <vt:i4>5</vt:i4>
      </vt:variant>
      <vt:variant>
        <vt:lpwstr>http://www.nevo.co.il/law/5227</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5308499</vt:i4>
      </vt:variant>
      <vt:variant>
        <vt:i4>27</vt:i4>
      </vt:variant>
      <vt:variant>
        <vt:i4>0</vt:i4>
      </vt:variant>
      <vt:variant>
        <vt:i4>5</vt:i4>
      </vt:variant>
      <vt:variant>
        <vt:lpwstr>http://www.nevo.co.il/law/74501/2</vt:lpwstr>
      </vt:variant>
      <vt:variant>
        <vt:lpwstr/>
      </vt:variant>
      <vt:variant>
        <vt:i4>8257634</vt:i4>
      </vt:variant>
      <vt:variant>
        <vt:i4>24</vt:i4>
      </vt:variant>
      <vt:variant>
        <vt:i4>0</vt:i4>
      </vt:variant>
      <vt:variant>
        <vt:i4>5</vt:i4>
      </vt:variant>
      <vt:variant>
        <vt:lpwstr>http://www.nevo.co.il/law/74501</vt:lpwstr>
      </vt:variant>
      <vt:variant>
        <vt:lpwstr/>
      </vt:variant>
      <vt:variant>
        <vt:i4>6750330</vt:i4>
      </vt:variant>
      <vt:variant>
        <vt:i4>21</vt:i4>
      </vt:variant>
      <vt:variant>
        <vt:i4>0</vt:i4>
      </vt:variant>
      <vt:variant>
        <vt:i4>5</vt:i4>
      </vt:variant>
      <vt:variant>
        <vt:lpwstr>http://www.nevo.co.il/law/5227/62.1</vt:lpwstr>
      </vt:variant>
      <vt:variant>
        <vt:lpwstr/>
      </vt:variant>
      <vt:variant>
        <vt:i4>3080312</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2025-04-22T20:52:00Z</dcterms:created>
  <dcterms:modified xsi:type="dcterms:W3CDTF">2025-04-22T20:52:00Z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22830</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פארס ח'טאר  </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20180628</vt:lpwstr>
  </property>
  <property fmtid="{D5CDD505-2E9C-101B-9397-08002B2CF9AE}" pid="13" name="TYPE_N_DATE">
    <vt:lpwstr>39020180628</vt:lpwstr>
  </property>
  <property fmtid="{D5CDD505-2E9C-101B-9397-08002B2CF9AE}" pid="14" name="WORDNUMPAGES">
    <vt:lpwstr>6</vt:lpwstr>
  </property>
  <property fmtid="{D5CDD505-2E9C-101B-9397-08002B2CF9AE}" pid="15" name="TYPE_ABS_DATE">
    <vt:lpwstr>390020180628</vt:lpwstr>
  </property>
  <property fmtid="{D5CDD505-2E9C-101B-9397-08002B2CF9AE}" pid="16" name="LAWYER">
    <vt:lpwstr>ויסאם נבואני</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10443017;5865581;5738608;5917767;6473037;5608791;18105668;6018516;13030651</vt:lpwstr>
  </property>
  <property fmtid="{D5CDD505-2E9C-101B-9397-08002B2CF9AE}" pid="36" name="LAWLISTTMP1">
    <vt:lpwstr>70301/144.b</vt:lpwstr>
  </property>
  <property fmtid="{D5CDD505-2E9C-101B-9397-08002B2CF9AE}" pid="37" name="LAWLISTTMP2">
    <vt:lpwstr>4216/007.a;007.c</vt:lpwstr>
  </property>
  <property fmtid="{D5CDD505-2E9C-101B-9397-08002B2CF9AE}" pid="38" name="LAWLISTTMP3">
    <vt:lpwstr>5227/010a;062.1</vt:lpwstr>
  </property>
  <property fmtid="{D5CDD505-2E9C-101B-9397-08002B2CF9AE}" pid="39" name="LAWLISTTMP4">
    <vt:lpwstr>74501/002</vt:lpwstr>
  </property>
</Properties>
</file>