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CF640E" w:rsidRPr="00CF640E" w14:paraId="3DD077F2" w14:textId="77777777" w:rsidTr="00842173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AE4279D" w14:textId="77777777" w:rsidR="00CF640E" w:rsidRPr="00CF640E" w:rsidRDefault="00CF640E" w:rsidP="00842173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F640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CF640E" w:rsidRPr="00CF640E" w14:paraId="77DF1A59" w14:textId="77777777" w:rsidTr="00842173">
        <w:trPr>
          <w:trHeight w:val="337"/>
          <w:jc w:val="center"/>
        </w:trPr>
        <w:tc>
          <w:tcPr>
            <w:tcW w:w="6396" w:type="dxa"/>
          </w:tcPr>
          <w:p w14:paraId="01964474" w14:textId="77777777" w:rsidR="00CF640E" w:rsidRPr="00CF640E" w:rsidRDefault="00CF640E" w:rsidP="00842173">
            <w:pPr>
              <w:rPr>
                <w:b/>
                <w:bCs/>
                <w:sz w:val="26"/>
                <w:szCs w:val="26"/>
                <w:rtl/>
              </w:rPr>
            </w:pPr>
            <w:r w:rsidRPr="00CF640E">
              <w:rPr>
                <w:b/>
                <w:bCs/>
                <w:sz w:val="26"/>
                <w:szCs w:val="26"/>
                <w:rtl/>
              </w:rPr>
              <w:t>ת"פ 14935-03-20 מדינת ישראל נ' פולובינציק(עציר)</w:t>
            </w:r>
          </w:p>
          <w:p w14:paraId="7CCCB8D4" w14:textId="77777777" w:rsidR="00CF640E" w:rsidRPr="00CF640E" w:rsidRDefault="00CF640E" w:rsidP="0084217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54DBA10A" w14:textId="77777777" w:rsidR="00CF640E" w:rsidRPr="00CF640E" w:rsidRDefault="00CF640E" w:rsidP="00842173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8BDE3F6" w14:textId="77777777" w:rsidR="00CF640E" w:rsidRPr="00CF640E" w:rsidRDefault="00CF640E" w:rsidP="00842173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F640E">
              <w:rPr>
                <w:b/>
                <w:bCs/>
                <w:sz w:val="26"/>
                <w:szCs w:val="26"/>
                <w:rtl/>
              </w:rPr>
              <w:t>13 אפריל 2021</w:t>
            </w:r>
          </w:p>
        </w:tc>
      </w:tr>
    </w:tbl>
    <w:p w14:paraId="4502BB32" w14:textId="77777777" w:rsidR="00CF640E" w:rsidRPr="00CF640E" w:rsidRDefault="00CF640E" w:rsidP="00CF640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4D4588A" w14:textId="77777777" w:rsidR="003D40F4" w:rsidRPr="00CF640E" w:rsidRDefault="003D40F4" w:rsidP="009B24E2">
      <w:pPr>
        <w:suppressLineNumbers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CF640E" w:rsidRPr="00CF640E" w14:paraId="2B5FB612" w14:textId="77777777" w:rsidTr="00842173">
        <w:trPr>
          <w:trHeight w:val="337"/>
          <w:jc w:val="center"/>
        </w:trPr>
        <w:tc>
          <w:tcPr>
            <w:tcW w:w="1592" w:type="dxa"/>
          </w:tcPr>
          <w:p w14:paraId="315564C6" w14:textId="77777777" w:rsidR="00CF640E" w:rsidRPr="00CF640E" w:rsidRDefault="00CF640E" w:rsidP="00842173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bookmarkStart w:id="1" w:name="_GoBack"/>
            <w:bookmarkEnd w:id="1"/>
            <w:r w:rsidRPr="00CF640E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</w:tcPr>
          <w:p w14:paraId="3407D413" w14:textId="77777777" w:rsidR="00CF640E" w:rsidRPr="00CF640E" w:rsidRDefault="00CF640E" w:rsidP="00842173">
            <w:pPr>
              <w:pStyle w:val="a3"/>
              <w:jc w:val="right"/>
              <w:rPr>
                <w:rtl/>
              </w:rPr>
            </w:pPr>
            <w:r w:rsidRPr="00CF640E">
              <w:rPr>
                <w:rtl/>
              </w:rPr>
              <w:t xml:space="preserve"> </w:t>
            </w:r>
            <w:r w:rsidRPr="00CF640E">
              <w:rPr>
                <w:b/>
                <w:bCs/>
                <w:sz w:val="26"/>
                <w:szCs w:val="26"/>
                <w:rtl/>
              </w:rPr>
              <w:t>14977-03-20</w:t>
            </w:r>
          </w:p>
        </w:tc>
      </w:tr>
      <w:tr w:rsidR="00CF640E" w:rsidRPr="00CF640E" w14:paraId="5EBB6B7C" w14:textId="77777777" w:rsidTr="00842173">
        <w:trPr>
          <w:trHeight w:val="337"/>
          <w:jc w:val="center"/>
        </w:trPr>
        <w:tc>
          <w:tcPr>
            <w:tcW w:w="1592" w:type="dxa"/>
          </w:tcPr>
          <w:p w14:paraId="11D889DD" w14:textId="77777777" w:rsidR="00CF640E" w:rsidRPr="00CF640E" w:rsidRDefault="00CF640E" w:rsidP="00842173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3B2D950A" w14:textId="77777777" w:rsidR="00CF640E" w:rsidRPr="00CF640E" w:rsidRDefault="00CF640E" w:rsidP="00842173">
            <w:pPr>
              <w:pStyle w:val="a3"/>
              <w:rPr>
                <w:b/>
                <w:bCs/>
                <w:sz w:val="4"/>
                <w:szCs w:val="4"/>
                <w:rtl/>
              </w:rPr>
            </w:pPr>
            <w:r w:rsidRPr="00CF640E">
              <w:rPr>
                <w:b/>
                <w:bCs/>
                <w:rtl/>
              </w:rPr>
              <w:t xml:space="preserve">                       מספר פל"א 3611462018</w:t>
            </w:r>
          </w:p>
        </w:tc>
      </w:tr>
      <w:tr w:rsidR="00CF640E" w:rsidRPr="00CF640E" w14:paraId="31A17F69" w14:textId="77777777" w:rsidTr="00842173">
        <w:trPr>
          <w:trHeight w:val="337"/>
          <w:jc w:val="center"/>
        </w:trPr>
        <w:tc>
          <w:tcPr>
            <w:tcW w:w="1592" w:type="dxa"/>
          </w:tcPr>
          <w:p w14:paraId="57175F7E" w14:textId="77777777" w:rsidR="00CF640E" w:rsidRPr="00CF640E" w:rsidRDefault="00CF640E" w:rsidP="00842173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36B750BF" w14:textId="77777777" w:rsidR="00CF640E" w:rsidRPr="00CF640E" w:rsidRDefault="00CF640E" w:rsidP="00842173">
            <w:pPr>
              <w:pStyle w:val="a3"/>
              <w:jc w:val="right"/>
              <w:rPr>
                <w:rtl/>
              </w:rPr>
            </w:pPr>
          </w:p>
        </w:tc>
      </w:tr>
    </w:tbl>
    <w:p w14:paraId="1BA1B8B0" w14:textId="77777777" w:rsidR="00CF640E" w:rsidRPr="00CF640E" w:rsidRDefault="00CF640E" w:rsidP="009B24E2">
      <w:pPr>
        <w:suppressLineNumbers/>
        <w:rPr>
          <w:rFonts w:ascii="Arial" w:hAnsi="Arial"/>
          <w:rtl/>
        </w:rPr>
      </w:pPr>
    </w:p>
    <w:p w14:paraId="2636EDBD" w14:textId="77777777" w:rsidR="003D40F4" w:rsidRPr="00CF640E" w:rsidRDefault="003D40F4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CF640E" w:rsidRPr="00CF640E" w14:paraId="735D77B5" w14:textId="77777777" w:rsidTr="00842173">
        <w:trPr>
          <w:gridAfter w:val="1"/>
          <w:wAfter w:w="56" w:type="dxa"/>
        </w:trPr>
        <w:tc>
          <w:tcPr>
            <w:tcW w:w="8718" w:type="dxa"/>
            <w:gridSpan w:val="2"/>
          </w:tcPr>
          <w:p w14:paraId="244B2F2C" w14:textId="77777777" w:rsidR="00CF640E" w:rsidRPr="00CF640E" w:rsidRDefault="00CF640E" w:rsidP="0084217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 עמי קובו</w:t>
            </w:r>
            <w:r w:rsidRPr="00CF640E">
              <w:rPr>
                <w:rStyle w:val="TimesNewRomanTimesNewRoman"/>
                <w:rtl/>
              </w:rPr>
              <w:t xml:space="preserve"> </w:t>
            </w:r>
          </w:p>
        </w:tc>
      </w:tr>
      <w:tr w:rsidR="00CF640E" w:rsidRPr="00CF640E" w14:paraId="74F0ED30" w14:textId="77777777" w:rsidTr="00842173">
        <w:trPr>
          <w:cantSplit/>
          <w:trHeight w:val="724"/>
        </w:trPr>
        <w:tc>
          <w:tcPr>
            <w:tcW w:w="2880" w:type="dxa"/>
          </w:tcPr>
          <w:p w14:paraId="63C65AF4" w14:textId="77777777" w:rsidR="00CF640E" w:rsidRPr="00CF640E" w:rsidRDefault="00CF640E" w:rsidP="00842173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Appellant"/>
          </w:p>
          <w:p w14:paraId="4B9C3AC0" w14:textId="77777777" w:rsidR="00CF640E" w:rsidRPr="00CF640E" w:rsidRDefault="00CF640E" w:rsidP="00842173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4386B81C" w14:textId="77777777" w:rsidR="00CF640E" w:rsidRPr="00CF640E" w:rsidRDefault="00CF640E" w:rsidP="00842173">
            <w:pPr>
              <w:rPr>
                <w:rFonts w:ascii="Times New Roman" w:hAnsi="Times New Roman" w:cs="Times New Roman"/>
                <w:rtl/>
              </w:rPr>
            </w:pPr>
          </w:p>
          <w:p w14:paraId="2251D447" w14:textId="77777777" w:rsidR="00CF640E" w:rsidRPr="00CF640E" w:rsidRDefault="00CF640E" w:rsidP="0084217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Times New Roman" w:hAnsi="Times New Roman" w:cs="Times New Roman"/>
                <w:rtl/>
              </w:rPr>
              <w:t xml:space="preserve"> </w:t>
            </w: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384973EC" w14:textId="77777777" w:rsidR="00CF640E" w:rsidRPr="00CF640E" w:rsidRDefault="00CF640E" w:rsidP="0084217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2"/>
      <w:tr w:rsidR="00CF640E" w:rsidRPr="00CF640E" w14:paraId="4E2AF008" w14:textId="77777777" w:rsidTr="00842173">
        <w:tc>
          <w:tcPr>
            <w:tcW w:w="8802" w:type="dxa"/>
            <w:gridSpan w:val="3"/>
            <w:vAlign w:val="center"/>
          </w:tcPr>
          <w:p w14:paraId="59C83D14" w14:textId="77777777" w:rsidR="00CF640E" w:rsidRPr="00CF640E" w:rsidRDefault="00CF640E" w:rsidP="0084217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1DBFECE" w14:textId="77777777" w:rsidR="00CF640E" w:rsidRPr="00CF640E" w:rsidRDefault="00CF640E" w:rsidP="0084217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FCB1D2C" w14:textId="77777777" w:rsidR="00CF640E" w:rsidRPr="00CF640E" w:rsidRDefault="00CF640E" w:rsidP="0084217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F640E" w:rsidRPr="00CF640E" w14:paraId="0DBCD4D4" w14:textId="77777777" w:rsidTr="00842173">
        <w:tc>
          <w:tcPr>
            <w:tcW w:w="2880" w:type="dxa"/>
          </w:tcPr>
          <w:p w14:paraId="604754F2" w14:textId="77777777" w:rsidR="00CF640E" w:rsidRPr="00CF640E" w:rsidRDefault="00CF640E" w:rsidP="00842173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2B92B34A" w14:textId="77777777" w:rsidR="00CF640E" w:rsidRPr="00CF640E" w:rsidRDefault="00CF640E" w:rsidP="0084217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F640E">
              <w:rPr>
                <w:rFonts w:ascii="Times New Roman" w:hAnsi="Times New Roman" w:cs="Times New Roman"/>
                <w:rtl/>
              </w:rPr>
              <w:t xml:space="preserve"> </w:t>
            </w: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טל פולובינציק (עציר)</w:t>
            </w:r>
            <w:r w:rsidRPr="00CF640E">
              <w:rPr>
                <w:rFonts w:ascii="Times New Roman" w:hAnsi="Times New Roman" w:cs="Times New Roman"/>
                <w:rtl/>
              </w:rPr>
              <w:t xml:space="preserve"> </w:t>
            </w:r>
            <w:r w:rsidRPr="00CF640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ת"ז 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 w14:paraId="35F4DC86" w14:textId="77777777" w:rsidR="00CF640E" w:rsidRPr="00CF640E" w:rsidRDefault="00CF640E" w:rsidP="0084217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203D7BD2" w14:textId="77777777" w:rsidR="00CF640E" w:rsidRPr="00CF640E" w:rsidRDefault="00CF640E">
      <w:pPr>
        <w:spacing w:line="360" w:lineRule="auto"/>
        <w:jc w:val="both"/>
        <w:rPr>
          <w:rFonts w:hint="cs"/>
          <w:rtl/>
        </w:rPr>
      </w:pPr>
    </w:p>
    <w:p w14:paraId="71C3E09B" w14:textId="77777777" w:rsidR="003D40F4" w:rsidRPr="00CF640E" w:rsidRDefault="003D40F4">
      <w:pPr>
        <w:spacing w:line="360" w:lineRule="auto"/>
        <w:jc w:val="both"/>
        <w:rPr>
          <w:sz w:val="6"/>
          <w:szCs w:val="6"/>
          <w:rtl/>
        </w:rPr>
      </w:pPr>
      <w:r w:rsidRPr="00CF640E">
        <w:rPr>
          <w:sz w:val="6"/>
          <w:szCs w:val="6"/>
          <w:rtl/>
        </w:rPr>
        <w:t>&lt;#2#&gt;</w:t>
      </w:r>
    </w:p>
    <w:p w14:paraId="028C98CB" w14:textId="77777777" w:rsidR="003D40F4" w:rsidRPr="00CF640E" w:rsidRDefault="003D40F4">
      <w:pPr>
        <w:pStyle w:val="12"/>
        <w:rPr>
          <w:u w:val="none"/>
          <w:rtl/>
        </w:rPr>
      </w:pPr>
      <w:r w:rsidRPr="00CF640E">
        <w:rPr>
          <w:u w:val="none"/>
          <w:rtl/>
        </w:rPr>
        <w:t>נוכחים:</w:t>
      </w:r>
    </w:p>
    <w:p w14:paraId="66CE483C" w14:textId="77777777" w:rsidR="003D40F4" w:rsidRPr="00CF640E" w:rsidRDefault="003D40F4" w:rsidP="00707A10">
      <w:pPr>
        <w:pStyle w:val="12"/>
        <w:rPr>
          <w:b w:val="0"/>
          <w:bCs w:val="0"/>
          <w:u w:val="none"/>
        </w:rPr>
      </w:pPr>
      <w:bookmarkStart w:id="3" w:name="FirstLawyer"/>
      <w:r w:rsidRPr="00CF640E">
        <w:rPr>
          <w:b w:val="0"/>
          <w:bCs w:val="0"/>
          <w:u w:val="none"/>
          <w:rtl/>
        </w:rPr>
        <w:t>ב"כ</w:t>
      </w:r>
      <w:bookmarkEnd w:id="3"/>
      <w:r w:rsidRPr="00CF640E">
        <w:rPr>
          <w:b w:val="0"/>
          <w:bCs w:val="0"/>
          <w:u w:val="none"/>
          <w:rtl/>
        </w:rPr>
        <w:t xml:space="preserve"> המאשימה עוה"ד שחף קליימן שמעוני ועוה"ד נתנאל בוג'ו</w:t>
      </w:r>
    </w:p>
    <w:p w14:paraId="12B61140" w14:textId="77777777" w:rsidR="003D40F4" w:rsidRPr="00CF640E" w:rsidRDefault="003D40F4" w:rsidP="00707A10">
      <w:pPr>
        <w:pStyle w:val="12"/>
        <w:rPr>
          <w:b w:val="0"/>
          <w:bCs w:val="0"/>
          <w:u w:val="none"/>
          <w:rtl/>
        </w:rPr>
      </w:pPr>
      <w:r w:rsidRPr="00CF640E">
        <w:rPr>
          <w:b w:val="0"/>
          <w:bCs w:val="0"/>
          <w:u w:val="none"/>
          <w:rtl/>
        </w:rPr>
        <w:t>ב"כ הנאשם עוה"ד מור עטיה</w:t>
      </w:r>
    </w:p>
    <w:p w14:paraId="6DC07A7F" w14:textId="77777777" w:rsidR="003D40F4" w:rsidRPr="00CF640E" w:rsidRDefault="003D40F4" w:rsidP="00707A10">
      <w:pPr>
        <w:pStyle w:val="12"/>
        <w:rPr>
          <w:b w:val="0"/>
          <w:bCs w:val="0"/>
          <w:u w:val="none"/>
          <w:rtl/>
        </w:rPr>
      </w:pPr>
      <w:r w:rsidRPr="00CF640E">
        <w:rPr>
          <w:b w:val="0"/>
          <w:bCs w:val="0"/>
          <w:u w:val="none"/>
          <w:rtl/>
        </w:rPr>
        <w:t xml:space="preserve">הנאשם באמצעות </w:t>
      </w:r>
      <w:r w:rsidRPr="00CF640E">
        <w:rPr>
          <w:rFonts w:eastAsia="Times New Roman"/>
          <w:b w:val="0"/>
          <w:bCs w:val="0"/>
          <w:u w:val="none"/>
        </w:rPr>
        <w:t>VC</w:t>
      </w:r>
      <w:r w:rsidRPr="00CF640E">
        <w:rPr>
          <w:b w:val="0"/>
          <w:bCs w:val="0"/>
          <w:u w:val="none"/>
          <w:rtl/>
        </w:rPr>
        <w:t xml:space="preserve"> זוהה על ידי ב"כ </w:t>
      </w:r>
    </w:p>
    <w:p w14:paraId="0C284776" w14:textId="77777777" w:rsidR="003D40F4" w:rsidRPr="00CF640E" w:rsidRDefault="003D40F4">
      <w:pPr>
        <w:pStyle w:val="12"/>
        <w:rPr>
          <w:b w:val="0"/>
          <w:bCs w:val="0"/>
          <w:u w:val="none"/>
          <w:rtl/>
        </w:rPr>
      </w:pPr>
    </w:p>
    <w:p w14:paraId="004A2DF2" w14:textId="77777777" w:rsidR="00D854C9" w:rsidRPr="00CF640E" w:rsidRDefault="00D854C9" w:rsidP="00C63CC2">
      <w:pPr>
        <w:pStyle w:val="David"/>
        <w:rPr>
          <w:rFonts w:hint="cs"/>
          <w:rtl/>
        </w:rPr>
      </w:pPr>
    </w:p>
    <w:p w14:paraId="38D1599B" w14:textId="77777777" w:rsidR="006D1CDB" w:rsidRPr="006D1CDB" w:rsidRDefault="006D1CDB" w:rsidP="006D1CD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"/>
      <w:bookmarkEnd w:id="4"/>
      <w:r w:rsidRPr="006D1CDB">
        <w:rPr>
          <w:rFonts w:ascii="FrankRuehl" w:hAnsi="FrankRuehl" w:cs="FrankRuehl"/>
          <w:rtl/>
        </w:rPr>
        <w:t xml:space="preserve">חקיקה שאוזכרה: </w:t>
      </w:r>
    </w:p>
    <w:p w14:paraId="52676E18" w14:textId="77777777" w:rsidR="006D1CDB" w:rsidRPr="006D1CDB" w:rsidRDefault="006D1CDB" w:rsidP="006D1CD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8" w:history="1">
        <w:r w:rsidRPr="006D1CDB">
          <w:rPr>
            <w:rStyle w:val="Hyperlink"/>
            <w:rFonts w:ascii="FrankRuehl" w:hAnsi="FrankRuehl" w:cs="FrankRuehl"/>
            <w:u w:val="none"/>
            <w:rtl/>
          </w:rPr>
          <w:t>פקודת הסמים המסוכנים [נוסח חדש], תשל"ג-1973</w:t>
        </w:r>
      </w:hyperlink>
      <w:r w:rsidRPr="006D1CDB">
        <w:rPr>
          <w:rFonts w:ascii="FrankRuehl" w:hAnsi="FrankRuehl" w:cs="FrankRuehl"/>
          <w:color w:val="0000FF"/>
          <w:rtl/>
        </w:rPr>
        <w:t xml:space="preserve">: סע'  </w:t>
      </w:r>
      <w:hyperlink r:id="rId9" w:history="1">
        <w:r w:rsidRPr="006D1CDB">
          <w:rPr>
            <w:rStyle w:val="Hyperlink"/>
            <w:rFonts w:ascii="FrankRuehl" w:hAnsi="FrankRuehl" w:cs="FrankRuehl"/>
            <w:u w:val="none"/>
          </w:rPr>
          <w:t>7</w:t>
        </w:r>
        <w:r w:rsidRPr="006D1CDB">
          <w:rPr>
            <w:rStyle w:val="Hyperlink"/>
            <w:rFonts w:ascii="FrankRuehl" w:hAnsi="FrankRuehl" w:cs="FrankRuehl"/>
            <w:u w:val="none"/>
            <w:rtl/>
          </w:rPr>
          <w:t>א</w:t>
        </w:r>
        <w:r w:rsidRPr="006D1CDB">
          <w:rPr>
            <w:rStyle w:val="Hyperlink"/>
            <w:rFonts w:ascii="FrankRuehl" w:hAnsi="FrankRuehl" w:cs="FrankRuehl"/>
            <w:u w:val="none"/>
          </w:rPr>
          <w:t>'</w:t>
        </w:r>
      </w:hyperlink>
      <w:r w:rsidRPr="006D1CDB">
        <w:rPr>
          <w:rFonts w:ascii="FrankRuehl" w:hAnsi="FrankRuehl" w:cs="FrankRuehl"/>
          <w:color w:val="0000FF"/>
          <w:rtl/>
        </w:rPr>
        <w:t xml:space="preserve">, </w:t>
      </w:r>
      <w:hyperlink r:id="rId10" w:history="1">
        <w:r w:rsidRPr="006D1CDB">
          <w:rPr>
            <w:rStyle w:val="Hyperlink"/>
            <w:rFonts w:ascii="FrankRuehl" w:hAnsi="FrankRuehl" w:cs="FrankRuehl"/>
            <w:u w:val="none"/>
          </w:rPr>
          <w:t>7</w:t>
        </w:r>
        <w:r w:rsidRPr="006D1CDB">
          <w:rPr>
            <w:rStyle w:val="Hyperlink"/>
            <w:rFonts w:ascii="FrankRuehl" w:hAnsi="FrankRuehl" w:cs="FrankRuehl"/>
            <w:u w:val="none"/>
            <w:rtl/>
          </w:rPr>
          <w:t>ג</w:t>
        </w:r>
      </w:hyperlink>
      <w:r w:rsidRPr="006D1CDB">
        <w:rPr>
          <w:rFonts w:ascii="FrankRuehl" w:hAnsi="FrankRuehl" w:cs="FrankRuehl"/>
          <w:color w:val="0000FF"/>
          <w:rtl/>
        </w:rPr>
        <w:t xml:space="preserve">, </w:t>
      </w:r>
      <w:hyperlink r:id="rId11" w:history="1">
        <w:r w:rsidRPr="006D1CDB">
          <w:rPr>
            <w:rStyle w:val="Hyperlink"/>
            <w:rFonts w:ascii="FrankRuehl" w:hAnsi="FrankRuehl" w:cs="FrankRuehl"/>
            <w:u w:val="none"/>
          </w:rPr>
          <w:t>19</w:t>
        </w:r>
        <w:r w:rsidRPr="006D1CDB">
          <w:rPr>
            <w:rStyle w:val="Hyperlink"/>
            <w:rFonts w:ascii="FrankRuehl" w:hAnsi="FrankRuehl" w:cs="FrankRuehl"/>
            <w:u w:val="none"/>
            <w:rtl/>
          </w:rPr>
          <w:t>א</w:t>
        </w:r>
      </w:hyperlink>
    </w:p>
    <w:p w14:paraId="64F76E53" w14:textId="77777777" w:rsidR="00CF640E" w:rsidRPr="006D1CDB" w:rsidRDefault="00CF640E" w:rsidP="006D1CDB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5" w:name="LawTable_End"/>
      <w:bookmarkEnd w:id="5"/>
    </w:p>
    <w:p w14:paraId="03505DAB" w14:textId="77777777" w:rsidR="00CF640E" w:rsidRPr="00CF640E" w:rsidRDefault="00CF640E" w:rsidP="00CF640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6" w:name="PsakDin"/>
      <w:bookmarkEnd w:id="0"/>
      <w:r w:rsidRPr="00CF640E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3D2611BC" w14:textId="77777777" w:rsidR="003D40F4" w:rsidRDefault="003D40F4">
      <w:pPr>
        <w:spacing w:line="360" w:lineRule="auto"/>
        <w:jc w:val="both"/>
        <w:rPr>
          <w:rFonts w:ascii="Arial" w:hAnsi="Arial"/>
          <w:rtl/>
        </w:rPr>
      </w:pPr>
      <w:bookmarkStart w:id="7" w:name="ABSTRACT_START"/>
      <w:bookmarkEnd w:id="6"/>
      <w:bookmarkEnd w:id="7"/>
      <w:r>
        <w:rPr>
          <w:rFonts w:ascii="Arial" w:hAnsi="Arial"/>
          <w:rtl/>
        </w:rPr>
        <w:t xml:space="preserve">הנאשם הורשע בהתאם להודאתו בעובדות כתב אישום מתוקן בעבירה של יבוא סם מסוכן לפי סעף 13 יחד עם </w:t>
      </w:r>
      <w:hyperlink r:id="rId12" w:history="1">
        <w:r w:rsidR="006D1CDB" w:rsidRPr="006D1CDB">
          <w:rPr>
            <w:rStyle w:val="Hyperlink"/>
            <w:rFonts w:ascii="Arial" w:hAnsi="Arial"/>
            <w:color w:val="0000FF"/>
            <w:rtl/>
          </w:rPr>
          <w:t>סעיף 19א</w:t>
        </w:r>
      </w:hyperlink>
      <w:r>
        <w:rPr>
          <w:rFonts w:ascii="Arial" w:hAnsi="Arial"/>
          <w:rtl/>
        </w:rPr>
        <w:t xml:space="preserve"> ל</w:t>
      </w:r>
      <w:hyperlink r:id="rId13" w:history="1">
        <w:r w:rsidR="00CF640E" w:rsidRPr="00CF640E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/>
          <w:rtl/>
        </w:rPr>
        <w:t xml:space="preserve"> (נוסח חדש) התשל"ג – 1973 "להלן:הפקודה".</w:t>
      </w:r>
    </w:p>
    <w:p w14:paraId="78831E01" w14:textId="77777777" w:rsidR="003D40F4" w:rsidRDefault="003D40F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הנאשם צירף תיק נוסף ת"פ 21350-01-18 מבימ"ש השלום בת"א בו הורשע בהחזקת סם שלא לצריכה עצמית לפי </w:t>
      </w:r>
      <w:hyperlink r:id="rId14" w:history="1">
        <w:r w:rsidR="006D1CDB" w:rsidRPr="006D1CDB">
          <w:rPr>
            <w:rStyle w:val="Hyperlink"/>
            <w:rFonts w:ascii="Arial" w:hAnsi="Arial"/>
            <w:color w:val="0000FF"/>
            <w:rtl/>
          </w:rPr>
          <w:t>סעיף 7א'</w:t>
        </w:r>
      </w:hyperlink>
      <w:r>
        <w:rPr>
          <w:rFonts w:ascii="Arial" w:hAnsi="Arial"/>
          <w:rtl/>
        </w:rPr>
        <w:t xml:space="preserve"> ו</w:t>
      </w:r>
      <w:hyperlink r:id="rId15" w:history="1">
        <w:r w:rsidR="006D1CDB" w:rsidRPr="006D1CDB">
          <w:rPr>
            <w:rStyle w:val="Hyperlink"/>
            <w:rFonts w:ascii="Arial" w:hAnsi="Arial"/>
            <w:color w:val="0000FF"/>
            <w:rtl/>
          </w:rPr>
          <w:t>7ג</w:t>
        </w:r>
      </w:hyperlink>
      <w:r>
        <w:rPr>
          <w:rFonts w:ascii="Arial" w:hAnsi="Arial"/>
          <w:rtl/>
        </w:rPr>
        <w:t xml:space="preserve"> רישא לפקודה. </w:t>
      </w:r>
    </w:p>
    <w:p w14:paraId="592312DC" w14:textId="77777777" w:rsidR="003D40F4" w:rsidRDefault="003D40F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עסקינן ביבוא סם מסוכן לישראל מסוג </w:t>
      </w:r>
      <w:r>
        <w:rPr>
          <w:rFonts w:ascii="Arial" w:hAnsi="Arial"/>
        </w:rPr>
        <w:t>GBL</w:t>
      </w:r>
      <w:r>
        <w:rPr>
          <w:rFonts w:ascii="Arial" w:hAnsi="Arial"/>
          <w:rtl/>
        </w:rPr>
        <w:t xml:space="preserve">. </w:t>
      </w:r>
    </w:p>
    <w:p w14:paraId="31975D8F" w14:textId="77777777" w:rsidR="003D40F4" w:rsidRDefault="003D40F4">
      <w:pPr>
        <w:spacing w:line="360" w:lineRule="auto"/>
        <w:jc w:val="both"/>
        <w:rPr>
          <w:rFonts w:ascii="Arial" w:hAnsi="Arial"/>
          <w:rtl/>
        </w:rPr>
      </w:pPr>
      <w:bookmarkStart w:id="8" w:name="ABSTRACT_END"/>
      <w:bookmarkEnd w:id="8"/>
      <w:r>
        <w:rPr>
          <w:rFonts w:ascii="Arial" w:hAnsi="Arial"/>
          <w:rtl/>
        </w:rPr>
        <w:t xml:space="preserve">הצדדים הגיעו להסדר טיעון במסגרתו עתרו במשותף, לאחר שהתקבלו תסקירים חיוביים מאת שירות המבחן להסתפק בימי מעצרו של הנאשם אשר עצור מזה תקופה ארוכה וזאת לצד עונשים נלווים. </w:t>
      </w:r>
    </w:p>
    <w:p w14:paraId="16ED1669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לאחר ששמעתי את טיעוני הצדדים ועל אף ההקלה המשמעותית אשר לה זוכה הנאשם במסגרת הסדר הטיעון, סבורני כי הסדר הטיעון סביר ומאוזן ויש לכבדו. </w:t>
      </w:r>
    </w:p>
    <w:p w14:paraId="20817D5C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אשר על כן, אני מכריז על הנאשם סוחר סמים וגוזר עליו את העונשים הבאים:</w:t>
      </w:r>
    </w:p>
    <w:p w14:paraId="22B2E347" w14:textId="77777777" w:rsidR="003D40F4" w:rsidRDefault="003D40F4" w:rsidP="007E5E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lastRenderedPageBreak/>
        <w:t xml:space="preserve">מאסר בפועל כמניין ימי מעצרו מיום 25/2/20 ועד היום. </w:t>
      </w:r>
    </w:p>
    <w:p w14:paraId="43C5DEC1" w14:textId="77777777" w:rsidR="003D40F4" w:rsidRDefault="003D40F4" w:rsidP="007E5E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הפעלת עונש מאסר על תנאי מ</w:t>
      </w:r>
      <w:hyperlink r:id="rId16" w:history="1">
        <w:r w:rsidR="00CF640E" w:rsidRPr="00CF640E">
          <w:rPr>
            <w:rFonts w:ascii="Arial" w:hAnsi="Arial"/>
            <w:color w:val="0000FF"/>
            <w:u w:val="single"/>
            <w:rtl/>
          </w:rPr>
          <w:t>ת"פ 23603-01-15</w:t>
        </w:r>
      </w:hyperlink>
      <w:r>
        <w:rPr>
          <w:rFonts w:ascii="Arial" w:hAnsi="Arial"/>
          <w:rtl/>
        </w:rPr>
        <w:t xml:space="preserve"> של שלושה חודשים וזאת בחופף לעונש שהוטל בגין תיק זה. </w:t>
      </w:r>
    </w:p>
    <w:p w14:paraId="18FF624A" w14:textId="77777777" w:rsidR="003D40F4" w:rsidRDefault="003D40F4" w:rsidP="007E5E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12 חודשי מאסר על תנאי לבל יעבור הנאשם במשך 3 שנים מהיום כל עבירה מסוג פשע לפי פקודת הסמים. </w:t>
      </w:r>
    </w:p>
    <w:p w14:paraId="186A7200" w14:textId="77777777" w:rsidR="003D40F4" w:rsidRDefault="003D40F4" w:rsidP="007E5E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צו מבחן למשך 18 חודשים מהיום. </w:t>
      </w:r>
    </w:p>
    <w:p w14:paraId="46A4178E" w14:textId="77777777" w:rsidR="003D40F4" w:rsidRDefault="003D40F4" w:rsidP="007E5E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חילוט סך של 870 ₪ ו 270 יורו בהתאם למפורט בכתב האישום. </w:t>
      </w:r>
    </w:p>
    <w:p w14:paraId="20288D36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המזכירות תמציא העתק הפרוטוקול לשירות המבחן. </w:t>
      </w:r>
    </w:p>
    <w:p w14:paraId="4EBE164D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לאחר היות גזר הדין חלוט הסמים יושמדו. </w:t>
      </w:r>
    </w:p>
    <w:p w14:paraId="6D6A5EF6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למען הסר ספק, הנאשם סיים לרצות את תקופת המאסר בפועל. </w:t>
      </w:r>
    </w:p>
    <w:p w14:paraId="24C9FF27" w14:textId="77777777" w:rsidR="003D40F4" w:rsidRDefault="003D40F4" w:rsidP="007E5EB0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זכות ערעור כחוק תוך 45 יום מהיום.</w:t>
      </w:r>
    </w:p>
    <w:p w14:paraId="744E3157" w14:textId="77777777" w:rsidR="003D40F4" w:rsidRDefault="003D40F4" w:rsidP="007E5EB0">
      <w:pPr>
        <w:spacing w:line="360" w:lineRule="auto"/>
        <w:jc w:val="both"/>
        <w:rPr>
          <w:rFonts w:ascii="Arial" w:hAnsi="Arial"/>
          <w:sz w:val="6"/>
          <w:szCs w:val="6"/>
        </w:rPr>
      </w:pPr>
      <w:r>
        <w:rPr>
          <w:rFonts w:ascii="Arial" w:hAnsi="Arial"/>
          <w:sz w:val="6"/>
          <w:szCs w:val="6"/>
          <w:rtl/>
        </w:rPr>
        <w:t>&lt;#6#&gt;</w:t>
      </w:r>
    </w:p>
    <w:p w14:paraId="76C7BCF4" w14:textId="77777777" w:rsidR="003D40F4" w:rsidRDefault="003D40F4" w:rsidP="003B08F6">
      <w:pPr>
        <w:rPr>
          <w:rtl/>
        </w:rPr>
      </w:pPr>
    </w:p>
    <w:p w14:paraId="67A8E1A3" w14:textId="77777777" w:rsidR="003D40F4" w:rsidRDefault="00CF640E" w:rsidP="003B08F6">
      <w:pPr>
        <w:rPr>
          <w:rtl/>
        </w:rPr>
      </w:pPr>
      <w:bookmarkStart w:id="9" w:name="Nitan"/>
      <w:r w:rsidRPr="00CF640E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אייר תשפ"א, 13/04/2021 במעמד הנוכחים. </w:t>
      </w:r>
      <w:bookmarkEnd w:id="9"/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D40F4" w14:paraId="3064C2B0" w14:textId="77777777" w:rsidTr="00924B8B">
        <w:trPr>
          <w:trHeight w:val="316"/>
          <w:jc w:val="right"/>
        </w:trPr>
        <w:tc>
          <w:tcPr>
            <w:tcW w:w="3936" w:type="dxa"/>
            <w:vAlign w:val="bottom"/>
          </w:tcPr>
          <w:p w14:paraId="54E513F0" w14:textId="77777777" w:rsidR="003D40F4" w:rsidRPr="00CF640E" w:rsidRDefault="00CF640E" w:rsidP="00924B8B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CF640E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33AC357" w14:textId="77777777" w:rsidR="003D40F4" w:rsidRPr="00924B8B" w:rsidRDefault="003D40F4" w:rsidP="00924B8B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3D40F4" w14:paraId="69E37A39" w14:textId="77777777" w:rsidTr="00924B8B">
        <w:trPr>
          <w:trHeight w:val="361"/>
          <w:jc w:val="right"/>
        </w:trPr>
        <w:tc>
          <w:tcPr>
            <w:tcW w:w="3936" w:type="dxa"/>
          </w:tcPr>
          <w:p w14:paraId="248DAAF0" w14:textId="77777777" w:rsidR="003D40F4" w:rsidRPr="00924B8B" w:rsidRDefault="003D40F4" w:rsidP="00924B8B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924B8B">
              <w:rPr>
                <w:rFonts w:ascii="Times New Roman" w:hAnsi="Times New Roman"/>
                <w:b/>
                <w:bCs/>
                <w:rtl/>
              </w:rPr>
              <w:t>עמי קובו, שופט</w:t>
            </w:r>
          </w:p>
        </w:tc>
      </w:tr>
    </w:tbl>
    <w:p w14:paraId="56D4D005" w14:textId="77777777" w:rsidR="003D40F4" w:rsidRPr="00D3447B" w:rsidRDefault="00D3447B" w:rsidP="0015710D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D3447B">
        <w:rPr>
          <w:color w:val="FFFFFF"/>
          <w:sz w:val="2"/>
          <w:szCs w:val="2"/>
          <w:rtl/>
        </w:rPr>
        <w:t>5129371</w:t>
      </w:r>
    </w:p>
    <w:p w14:paraId="3D3D3E90" w14:textId="77777777" w:rsidR="003D40F4" w:rsidRPr="00CF640E" w:rsidRDefault="00D3447B" w:rsidP="00CF640E">
      <w:pPr>
        <w:keepNext/>
        <w:rPr>
          <w:color w:val="000000"/>
          <w:sz w:val="22"/>
          <w:szCs w:val="22"/>
        </w:rPr>
      </w:pPr>
      <w:r w:rsidRPr="00D3447B">
        <w:rPr>
          <w:color w:val="FFFFFF"/>
          <w:sz w:val="2"/>
          <w:szCs w:val="2"/>
          <w:rtl/>
        </w:rPr>
        <w:t>54678313</w:t>
      </w:r>
      <w:r w:rsidR="003D40F4">
        <w:rPr>
          <w:rtl/>
        </w:rPr>
        <w:t>הוקלד</w:t>
      </w:r>
      <w:r w:rsidR="003D40F4">
        <w:t xml:space="preserve"> </w:t>
      </w:r>
      <w:r w:rsidR="003D40F4">
        <w:rPr>
          <w:rtl/>
        </w:rPr>
        <w:t>על</w:t>
      </w:r>
      <w:r w:rsidR="003D40F4">
        <w:t xml:space="preserve"> </w:t>
      </w:r>
      <w:r w:rsidR="003D40F4">
        <w:rPr>
          <w:rtl/>
        </w:rPr>
        <w:t>ידי</w:t>
      </w:r>
      <w:r w:rsidR="003D40F4">
        <w:t xml:space="preserve"> </w:t>
      </w:r>
      <w:r w:rsidR="003D40F4">
        <w:rPr>
          <w:rtl/>
        </w:rPr>
        <w:t>ליאת</w:t>
      </w:r>
      <w:r w:rsidR="003D40F4">
        <w:t xml:space="preserve"> </w:t>
      </w:r>
      <w:r w:rsidR="003D40F4">
        <w:rPr>
          <w:rtl/>
        </w:rPr>
        <w:t>קחלון</w:t>
      </w:r>
    </w:p>
    <w:p w14:paraId="7195DF9E" w14:textId="77777777" w:rsidR="00CF640E" w:rsidRDefault="00CF640E" w:rsidP="00CF640E">
      <w:pPr>
        <w:rPr>
          <w:rtl/>
        </w:rPr>
      </w:pPr>
    </w:p>
    <w:p w14:paraId="1DB0B147" w14:textId="77777777" w:rsidR="00CF640E" w:rsidRDefault="00CF640E" w:rsidP="00CF640E">
      <w:pPr>
        <w:jc w:val="center"/>
        <w:rPr>
          <w:color w:val="0000FF"/>
          <w:u w:val="single"/>
        </w:rPr>
      </w:pPr>
      <w:hyperlink r:id="rId1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E8DB475" w14:textId="77777777" w:rsidR="00D3447B" w:rsidRPr="00D3447B" w:rsidRDefault="00D3447B" w:rsidP="00D3447B">
      <w:pPr>
        <w:keepNext/>
        <w:rPr>
          <w:color w:val="000000"/>
          <w:sz w:val="22"/>
          <w:szCs w:val="22"/>
          <w:rtl/>
        </w:rPr>
      </w:pPr>
    </w:p>
    <w:p w14:paraId="3D50A0CE" w14:textId="77777777" w:rsidR="00D3447B" w:rsidRPr="00D3447B" w:rsidRDefault="00D3447B" w:rsidP="00D3447B">
      <w:pPr>
        <w:keepNext/>
        <w:rPr>
          <w:color w:val="000000"/>
          <w:sz w:val="22"/>
          <w:szCs w:val="22"/>
          <w:rtl/>
        </w:rPr>
      </w:pPr>
      <w:r w:rsidRPr="00D3447B">
        <w:rPr>
          <w:color w:val="000000"/>
          <w:sz w:val="22"/>
          <w:szCs w:val="22"/>
          <w:rtl/>
        </w:rPr>
        <w:t>עמי קובו 54678313-/</w:t>
      </w:r>
    </w:p>
    <w:p w14:paraId="5935D06E" w14:textId="77777777" w:rsidR="00CF640E" w:rsidRPr="00CF640E" w:rsidRDefault="00D3447B" w:rsidP="00D3447B">
      <w:pPr>
        <w:rPr>
          <w:color w:val="0000FF"/>
          <w:u w:val="single"/>
        </w:rPr>
      </w:pPr>
      <w:r w:rsidRPr="00D3447B">
        <w:rPr>
          <w:color w:val="000000"/>
          <w:u w:val="single"/>
          <w:rtl/>
        </w:rPr>
        <w:t>נוסח מסמך זה כפוף לשינויי ניסוח ועריכה</w:t>
      </w:r>
    </w:p>
    <w:sectPr w:rsidR="00CF640E" w:rsidRPr="00CF640E" w:rsidSect="00D3447B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3392A" w14:textId="77777777" w:rsidR="009D7A63" w:rsidRDefault="009D7A63">
      <w:r>
        <w:separator/>
      </w:r>
    </w:p>
  </w:endnote>
  <w:endnote w:type="continuationSeparator" w:id="0">
    <w:p w14:paraId="43AD9B53" w14:textId="77777777" w:rsidR="009D7A63" w:rsidRDefault="009D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A1179" w14:textId="77777777" w:rsidR="00D3447B" w:rsidRDefault="00D3447B" w:rsidP="00D3447B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83D274B" w14:textId="77777777" w:rsidR="00D3447B" w:rsidRPr="00D3447B" w:rsidRDefault="00D3447B" w:rsidP="00D3447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3447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B62" w14:textId="77777777" w:rsidR="00D3447B" w:rsidRDefault="00D3447B" w:rsidP="00D3447B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0630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571E345" w14:textId="77777777" w:rsidR="00D3447B" w:rsidRPr="00D3447B" w:rsidRDefault="00D3447B" w:rsidP="00D3447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 w:rsidRPr="00D3447B">
      <w:rPr>
        <w:rFonts w:ascii="FrankRuehl" w:hAnsi="FrankRuehl" w:cs="FrankRuehl" w:hint="cs"/>
        <w:color w:val="000000"/>
      </w:rPr>
      <w:pict w14:anchorId="4C906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4E5BC" w14:textId="77777777" w:rsidR="009D7A63" w:rsidRDefault="009D7A63">
      <w:r>
        <w:separator/>
      </w:r>
    </w:p>
  </w:footnote>
  <w:footnote w:type="continuationSeparator" w:id="0">
    <w:p w14:paraId="6A7B4FCF" w14:textId="77777777" w:rsidR="009D7A63" w:rsidRDefault="009D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07F91" w14:textId="77777777" w:rsidR="00D3447B" w:rsidRPr="00D3447B" w:rsidRDefault="00D3447B" w:rsidP="00D3447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14935-03-20</w:t>
    </w:r>
    <w:r>
      <w:rPr>
        <w:color w:val="000000"/>
        <w:sz w:val="22"/>
        <w:szCs w:val="22"/>
        <w:rtl/>
      </w:rPr>
      <w:tab/>
      <w:t xml:space="preserve"> מדינת ישראל נ' טל פולובינציק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51AB" w14:textId="77777777" w:rsidR="00D3447B" w:rsidRPr="00D3447B" w:rsidRDefault="00D3447B" w:rsidP="00D3447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14935-03-20</w:t>
    </w:r>
    <w:r>
      <w:rPr>
        <w:color w:val="000000"/>
        <w:sz w:val="22"/>
        <w:szCs w:val="22"/>
        <w:rtl/>
      </w:rPr>
      <w:tab/>
      <w:t xml:space="preserve"> מדינת ישראל נ' טל פולובינציק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2FFB"/>
    <w:multiLevelType w:val="hybridMultilevel"/>
    <w:tmpl w:val="9872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525563722">
    <w:abstractNumId w:val="15"/>
  </w:num>
  <w:num w:numId="2" w16cid:durableId="500001713">
    <w:abstractNumId w:val="6"/>
  </w:num>
  <w:num w:numId="3" w16cid:durableId="877621749">
    <w:abstractNumId w:val="13"/>
  </w:num>
  <w:num w:numId="4" w16cid:durableId="94445153">
    <w:abstractNumId w:val="12"/>
  </w:num>
  <w:num w:numId="5" w16cid:durableId="965433587">
    <w:abstractNumId w:val="5"/>
  </w:num>
  <w:num w:numId="6" w16cid:durableId="608243350">
    <w:abstractNumId w:val="7"/>
  </w:num>
  <w:num w:numId="7" w16cid:durableId="999700540">
    <w:abstractNumId w:val="17"/>
  </w:num>
  <w:num w:numId="8" w16cid:durableId="549808952">
    <w:abstractNumId w:val="1"/>
  </w:num>
  <w:num w:numId="9" w16cid:durableId="440493588">
    <w:abstractNumId w:val="11"/>
  </w:num>
  <w:num w:numId="10" w16cid:durableId="1546912161">
    <w:abstractNumId w:val="9"/>
  </w:num>
  <w:num w:numId="11" w16cid:durableId="859901460">
    <w:abstractNumId w:val="4"/>
  </w:num>
  <w:num w:numId="12" w16cid:durableId="1336767309">
    <w:abstractNumId w:val="16"/>
  </w:num>
  <w:num w:numId="13" w16cid:durableId="451444275">
    <w:abstractNumId w:val="10"/>
  </w:num>
  <w:num w:numId="14" w16cid:durableId="945649604">
    <w:abstractNumId w:val="3"/>
  </w:num>
  <w:num w:numId="15" w16cid:durableId="1943415306">
    <w:abstractNumId w:val="14"/>
  </w:num>
  <w:num w:numId="16" w16cid:durableId="132646893">
    <w:abstractNumId w:val="2"/>
  </w:num>
  <w:num w:numId="17" w16cid:durableId="1121001480">
    <w:abstractNumId w:val="8"/>
  </w:num>
  <w:num w:numId="18" w16cid:durableId="10624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14935-03-20"/>
    <w:docVar w:name="caseId" w:val="77253207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1404819"/>
    <w:docVar w:name="releaseSign" w:val="0"/>
    <w:docVar w:name="sittingDateTime" w:val="13/04/2021 12:00     "/>
    <w:docVar w:name="sittingId" w:val="90663776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736A"/>
    <w:rsid w:val="00014F26"/>
    <w:rsid w:val="00016C3B"/>
    <w:rsid w:val="00030486"/>
    <w:rsid w:val="000309E2"/>
    <w:rsid w:val="00032A68"/>
    <w:rsid w:val="00033E6C"/>
    <w:rsid w:val="00053909"/>
    <w:rsid w:val="000555F0"/>
    <w:rsid w:val="000608AB"/>
    <w:rsid w:val="00074BD2"/>
    <w:rsid w:val="000A4C4B"/>
    <w:rsid w:val="000C3D5F"/>
    <w:rsid w:val="000C7499"/>
    <w:rsid w:val="000E37CD"/>
    <w:rsid w:val="000F4117"/>
    <w:rsid w:val="00100FD9"/>
    <w:rsid w:val="00115104"/>
    <w:rsid w:val="00130DA3"/>
    <w:rsid w:val="00131385"/>
    <w:rsid w:val="00137747"/>
    <w:rsid w:val="00137D59"/>
    <w:rsid w:val="0014434E"/>
    <w:rsid w:val="001526FC"/>
    <w:rsid w:val="0015710D"/>
    <w:rsid w:val="0016231B"/>
    <w:rsid w:val="00163279"/>
    <w:rsid w:val="001666D0"/>
    <w:rsid w:val="001705B8"/>
    <w:rsid w:val="00174C6C"/>
    <w:rsid w:val="00180246"/>
    <w:rsid w:val="001A63A4"/>
    <w:rsid w:val="001D399C"/>
    <w:rsid w:val="001E6DFB"/>
    <w:rsid w:val="002033E1"/>
    <w:rsid w:val="002063A6"/>
    <w:rsid w:val="0021760A"/>
    <w:rsid w:val="00227A15"/>
    <w:rsid w:val="00237F64"/>
    <w:rsid w:val="00245547"/>
    <w:rsid w:val="00255BC4"/>
    <w:rsid w:val="002736EA"/>
    <w:rsid w:val="00296868"/>
    <w:rsid w:val="002A1C94"/>
    <w:rsid w:val="002C751C"/>
    <w:rsid w:val="002E24EE"/>
    <w:rsid w:val="002F455E"/>
    <w:rsid w:val="002F5A82"/>
    <w:rsid w:val="00301481"/>
    <w:rsid w:val="00340759"/>
    <w:rsid w:val="0034100C"/>
    <w:rsid w:val="00342D84"/>
    <w:rsid w:val="00347ACF"/>
    <w:rsid w:val="00367D0F"/>
    <w:rsid w:val="003B08F6"/>
    <w:rsid w:val="003D40F4"/>
    <w:rsid w:val="003F6EFC"/>
    <w:rsid w:val="0040467E"/>
    <w:rsid w:val="00440118"/>
    <w:rsid w:val="00442655"/>
    <w:rsid w:val="00445270"/>
    <w:rsid w:val="004473FE"/>
    <w:rsid w:val="004752AF"/>
    <w:rsid w:val="00486DEE"/>
    <w:rsid w:val="004948C6"/>
    <w:rsid w:val="00494C2F"/>
    <w:rsid w:val="004C0CA7"/>
    <w:rsid w:val="004D4B57"/>
    <w:rsid w:val="004F4B4A"/>
    <w:rsid w:val="00503959"/>
    <w:rsid w:val="00510083"/>
    <w:rsid w:val="00532A9F"/>
    <w:rsid w:val="00551705"/>
    <w:rsid w:val="00560CB1"/>
    <w:rsid w:val="00564AAC"/>
    <w:rsid w:val="00577444"/>
    <w:rsid w:val="0058030E"/>
    <w:rsid w:val="0058186B"/>
    <w:rsid w:val="005832BA"/>
    <w:rsid w:val="00594F89"/>
    <w:rsid w:val="005B395D"/>
    <w:rsid w:val="005D47FD"/>
    <w:rsid w:val="005D68B0"/>
    <w:rsid w:val="005D6FD9"/>
    <w:rsid w:val="00600219"/>
    <w:rsid w:val="00601F75"/>
    <w:rsid w:val="006110FD"/>
    <w:rsid w:val="0061160D"/>
    <w:rsid w:val="00612093"/>
    <w:rsid w:val="0061652F"/>
    <w:rsid w:val="00620E3F"/>
    <w:rsid w:val="00623CCF"/>
    <w:rsid w:val="00631222"/>
    <w:rsid w:val="00633BA9"/>
    <w:rsid w:val="00635C8E"/>
    <w:rsid w:val="006424C7"/>
    <w:rsid w:val="00680261"/>
    <w:rsid w:val="006830E7"/>
    <w:rsid w:val="006A4D3D"/>
    <w:rsid w:val="006B639D"/>
    <w:rsid w:val="006C2240"/>
    <w:rsid w:val="006D1CDB"/>
    <w:rsid w:val="006D72D1"/>
    <w:rsid w:val="006E3A90"/>
    <w:rsid w:val="006F0E02"/>
    <w:rsid w:val="00700409"/>
    <w:rsid w:val="00701199"/>
    <w:rsid w:val="00707A10"/>
    <w:rsid w:val="007378AE"/>
    <w:rsid w:val="007378FE"/>
    <w:rsid w:val="00770F7C"/>
    <w:rsid w:val="00781736"/>
    <w:rsid w:val="00791EB6"/>
    <w:rsid w:val="007B6499"/>
    <w:rsid w:val="007C0D02"/>
    <w:rsid w:val="007D4DDF"/>
    <w:rsid w:val="007D71BF"/>
    <w:rsid w:val="007E4ADE"/>
    <w:rsid w:val="007E5EB0"/>
    <w:rsid w:val="007F46CA"/>
    <w:rsid w:val="007F4959"/>
    <w:rsid w:val="008100EF"/>
    <w:rsid w:val="0081212E"/>
    <w:rsid w:val="008138D1"/>
    <w:rsid w:val="008147C4"/>
    <w:rsid w:val="00815E80"/>
    <w:rsid w:val="00816980"/>
    <w:rsid w:val="00833BD9"/>
    <w:rsid w:val="0083639D"/>
    <w:rsid w:val="008411C5"/>
    <w:rsid w:val="00842173"/>
    <w:rsid w:val="0085535F"/>
    <w:rsid w:val="0088228B"/>
    <w:rsid w:val="008B5819"/>
    <w:rsid w:val="008D15AB"/>
    <w:rsid w:val="008D7896"/>
    <w:rsid w:val="008E7204"/>
    <w:rsid w:val="00924B8B"/>
    <w:rsid w:val="00927BB3"/>
    <w:rsid w:val="00934BA1"/>
    <w:rsid w:val="0094049A"/>
    <w:rsid w:val="0094092B"/>
    <w:rsid w:val="00943E5D"/>
    <w:rsid w:val="009474AF"/>
    <w:rsid w:val="009521C7"/>
    <w:rsid w:val="00960E66"/>
    <w:rsid w:val="00966439"/>
    <w:rsid w:val="0097713F"/>
    <w:rsid w:val="0098094C"/>
    <w:rsid w:val="009857E4"/>
    <w:rsid w:val="009B24E2"/>
    <w:rsid w:val="009C08D6"/>
    <w:rsid w:val="009D7934"/>
    <w:rsid w:val="009D7A63"/>
    <w:rsid w:val="009E46EC"/>
    <w:rsid w:val="009E6E0A"/>
    <w:rsid w:val="00A04531"/>
    <w:rsid w:val="00A1573A"/>
    <w:rsid w:val="00A25356"/>
    <w:rsid w:val="00A64302"/>
    <w:rsid w:val="00A64696"/>
    <w:rsid w:val="00A67D1A"/>
    <w:rsid w:val="00A910BF"/>
    <w:rsid w:val="00A9385E"/>
    <w:rsid w:val="00AA3C0A"/>
    <w:rsid w:val="00AB1CE7"/>
    <w:rsid w:val="00AC3A57"/>
    <w:rsid w:val="00AC7677"/>
    <w:rsid w:val="00AD1366"/>
    <w:rsid w:val="00AF4035"/>
    <w:rsid w:val="00B24CA7"/>
    <w:rsid w:val="00B30584"/>
    <w:rsid w:val="00B44123"/>
    <w:rsid w:val="00B57A46"/>
    <w:rsid w:val="00B6568E"/>
    <w:rsid w:val="00B66459"/>
    <w:rsid w:val="00B7440D"/>
    <w:rsid w:val="00B82C03"/>
    <w:rsid w:val="00B870E1"/>
    <w:rsid w:val="00BA3141"/>
    <w:rsid w:val="00BC3388"/>
    <w:rsid w:val="00BD13A0"/>
    <w:rsid w:val="00BF00B0"/>
    <w:rsid w:val="00C4595F"/>
    <w:rsid w:val="00C471D1"/>
    <w:rsid w:val="00C50277"/>
    <w:rsid w:val="00C518EA"/>
    <w:rsid w:val="00C63CC2"/>
    <w:rsid w:val="00C667A1"/>
    <w:rsid w:val="00C8613B"/>
    <w:rsid w:val="00CA022A"/>
    <w:rsid w:val="00CA26CF"/>
    <w:rsid w:val="00CB6B34"/>
    <w:rsid w:val="00CF640E"/>
    <w:rsid w:val="00D0615F"/>
    <w:rsid w:val="00D06300"/>
    <w:rsid w:val="00D23D09"/>
    <w:rsid w:val="00D2736A"/>
    <w:rsid w:val="00D3447B"/>
    <w:rsid w:val="00D57D9B"/>
    <w:rsid w:val="00D854C9"/>
    <w:rsid w:val="00D86190"/>
    <w:rsid w:val="00DA7A07"/>
    <w:rsid w:val="00DC3CD8"/>
    <w:rsid w:val="00DC4526"/>
    <w:rsid w:val="00DC7E11"/>
    <w:rsid w:val="00DD4926"/>
    <w:rsid w:val="00DF69AA"/>
    <w:rsid w:val="00E15F20"/>
    <w:rsid w:val="00E37759"/>
    <w:rsid w:val="00E4581A"/>
    <w:rsid w:val="00E533EC"/>
    <w:rsid w:val="00E620AB"/>
    <w:rsid w:val="00E679BB"/>
    <w:rsid w:val="00E74FCF"/>
    <w:rsid w:val="00E866B5"/>
    <w:rsid w:val="00EA333A"/>
    <w:rsid w:val="00EB1D9D"/>
    <w:rsid w:val="00F24B4E"/>
    <w:rsid w:val="00F30675"/>
    <w:rsid w:val="00F449AC"/>
    <w:rsid w:val="00F53B32"/>
    <w:rsid w:val="00F56690"/>
    <w:rsid w:val="00F56B3A"/>
    <w:rsid w:val="00F579C4"/>
    <w:rsid w:val="00F773E3"/>
    <w:rsid w:val="00F861D3"/>
    <w:rsid w:val="00F91F7D"/>
    <w:rsid w:val="00F941D7"/>
    <w:rsid w:val="00FA2034"/>
    <w:rsid w:val="00FA308E"/>
    <w:rsid w:val="00FA615F"/>
    <w:rsid w:val="00FD12D3"/>
    <w:rsid w:val="00FE234A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C3F8F2"/>
  <w15:chartTrackingRefBased/>
  <w15:docId w15:val="{4C56BB4A-BC9C-4D3E-926F-974FA630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Pr>
      <w:rFonts w:ascii="Times New Roman" w:eastAsia="David" w:hAnsi="Times New Roman" w:cs="Times New Roman"/>
      <w:sz w:val="20"/>
      <w:szCs w:val="20"/>
    </w:rPr>
  </w:style>
  <w:style w:type="character" w:styleId="a7">
    <w:name w:val="annotation reference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page number"/>
    <w:rPr>
      <w:rFonts w:cs="Times New Roman"/>
    </w:rPr>
  </w:style>
  <w:style w:type="character" w:styleId="aa">
    <w:name w:val="line number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customStyle="1" w:styleId="PlaceholderText">
    <w:name w:val="Placeholder Text"/>
    <w:semiHidden/>
    <w:rsid w:val="004D4B57"/>
    <w:rPr>
      <w:rFonts w:cs="Times New Roman"/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67D0F"/>
    <w:rPr>
      <w:rFonts w:ascii="Times New Roman" w:eastAsia="David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367D0F"/>
    <w:pPr>
      <w:spacing w:line="360" w:lineRule="auto"/>
      <w:jc w:val="both"/>
    </w:pPr>
    <w:rPr>
      <w:rFonts w:ascii="Times New Roman" w:eastAsia="David" w:hAnsi="Times New Roman"/>
    </w:rPr>
  </w:style>
  <w:style w:type="paragraph" w:customStyle="1" w:styleId="ListParagraph">
    <w:name w:val="List Paragraph"/>
    <w:basedOn w:val="a"/>
    <w:qFormat/>
    <w:rsid w:val="007E5EB0"/>
    <w:pPr>
      <w:ind w:left="720"/>
      <w:contextualSpacing/>
    </w:pPr>
  </w:style>
  <w:style w:type="character" w:styleId="Hyperlink">
    <w:name w:val="Hyperlink"/>
    <w:rsid w:val="00CF64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vo.co.il/case/18810519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4216/1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law/4216/7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4216/7c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/7a" TargetMode="External"/><Relationship Id="rId14" Type="http://schemas.openxmlformats.org/officeDocument/2006/relationships/hyperlink" Target="http://www.nevo.co.il/law/4216/7a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2469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3670136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http://www.nevo.co.il/case/18810519</vt:lpwstr>
      </vt:variant>
      <vt:variant>
        <vt:lpwstr/>
      </vt:variant>
      <vt:variant>
        <vt:i4>4784202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http://www.nevo.co.il/law/4216/7c</vt:lpwstr>
      </vt:variant>
      <vt:variant>
        <vt:lpwstr/>
      </vt:variant>
      <vt:variant>
        <vt:i4>4784202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http://www.nevo.co.il/law/4216/7a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3014771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4784202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http://www.nevo.co.il/law/4216/7c</vt:lpwstr>
      </vt:variant>
      <vt:variant>
        <vt:lpwstr/>
      </vt:variant>
      <vt:variant>
        <vt:i4>4784202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2021-04-13T09:21:00Z</cp:lastPrinted>
  <dcterms:created xsi:type="dcterms:W3CDTF">2025-04-22T21:04:00Z</dcterms:created>
  <dcterms:modified xsi:type="dcterms:W3CDTF">2025-04-22T21:04:00Z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14935</vt:lpwstr>
  </property>
  <property fmtid="{D5CDD505-2E9C-101B-9397-08002B2CF9AE}" pid="6" name="NEWPARTB">
    <vt:lpwstr>03</vt:lpwstr>
  </property>
  <property fmtid="{D5CDD505-2E9C-101B-9397-08002B2CF9AE}" pid="7" name="NEWPARTC">
    <vt:lpwstr>20</vt:lpwstr>
  </property>
  <property fmtid="{D5CDD505-2E9C-101B-9397-08002B2CF9AE}" pid="8" name="APPELLANT">
    <vt:lpwstr>מדינת ישראל</vt:lpwstr>
  </property>
  <property fmtid="{D5CDD505-2E9C-101B-9397-08002B2CF9AE}" pid="9" name="APPELLEE">
    <vt:lpwstr>טל פולובינציק</vt:lpwstr>
  </property>
  <property fmtid="{D5CDD505-2E9C-101B-9397-08002B2CF9AE}" pid="10" name="LAWYER">
    <vt:lpwstr>שחף קליימן שמעוני;נתנאל בוג'ו;מור עטיה</vt:lpwstr>
  </property>
  <property fmtid="{D5CDD505-2E9C-101B-9397-08002B2CF9AE}" pid="11" name="JUDGE">
    <vt:lpwstr>עמי קובו</vt:lpwstr>
  </property>
  <property fmtid="{D5CDD505-2E9C-101B-9397-08002B2CF9AE}" pid="12" name="CITY">
    <vt:lpwstr>מרכז</vt:lpwstr>
  </property>
  <property fmtid="{D5CDD505-2E9C-101B-9397-08002B2CF9AE}" pid="13" name="DATE">
    <vt:lpwstr>20210413</vt:lpwstr>
  </property>
  <property fmtid="{D5CDD505-2E9C-101B-9397-08002B2CF9AE}" pid="14" name="TYPE_N_DATE">
    <vt:lpwstr>39020210413</vt:lpwstr>
  </property>
  <property fmtid="{D5CDD505-2E9C-101B-9397-08002B2CF9AE}" pid="15" name="CASESLISTTMP1">
    <vt:lpwstr>18810519</vt:lpwstr>
  </property>
  <property fmtid="{D5CDD505-2E9C-101B-9397-08002B2CF9AE}" pid="16" name="CASENOTES1">
    <vt:lpwstr>ProcID=209&amp;PartA=21350&amp;PartB=01&amp;PartC=18</vt:lpwstr>
  </property>
  <property fmtid="{D5CDD505-2E9C-101B-9397-08002B2CF9AE}" pid="17" name="WORDNUMPAGES">
    <vt:lpwstr>2</vt:lpwstr>
  </property>
  <property fmtid="{D5CDD505-2E9C-101B-9397-08002B2CF9AE}" pid="18" name="TYPE_ABS_DATE">
    <vt:lpwstr>390020210413</vt:lpwstr>
  </property>
  <property fmtid="{D5CDD505-2E9C-101B-9397-08002B2CF9AE}" pid="19" name="ISABSTRACT">
    <vt:lpwstr>Y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LAWLISTTMP1">
    <vt:lpwstr>4216/019a;007a;007c</vt:lpwstr>
  </property>
</Properties>
</file>