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2C4A31" w:rsidRPr="00411F94" w14:paraId="73574EF6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8669B0E" w14:textId="77777777" w:rsidR="002C4A31" w:rsidRPr="00411F94" w:rsidRDefault="00411F94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411F94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2C4A31" w:rsidRPr="00411F94" w14:paraId="596BED2D" w14:textId="77777777">
        <w:trPr>
          <w:trHeight w:val="337"/>
          <w:jc w:val="center"/>
        </w:trPr>
        <w:tc>
          <w:tcPr>
            <w:tcW w:w="6396" w:type="dxa"/>
          </w:tcPr>
          <w:p w14:paraId="777D1C44" w14:textId="77777777" w:rsidR="002C4A31" w:rsidRPr="00411F94" w:rsidRDefault="00411F94">
            <w:pPr>
              <w:rPr>
                <w:b/>
                <w:bCs/>
                <w:sz w:val="26"/>
                <w:szCs w:val="26"/>
                <w:rtl/>
              </w:rPr>
            </w:pPr>
            <w:r w:rsidRPr="00411F94">
              <w:rPr>
                <w:b/>
                <w:bCs/>
                <w:sz w:val="26"/>
                <w:szCs w:val="26"/>
                <w:rtl/>
              </w:rPr>
              <w:t>ת"פ</w:t>
            </w:r>
            <w:r w:rsidRPr="00411F9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11F94">
              <w:rPr>
                <w:b/>
                <w:bCs/>
                <w:sz w:val="26"/>
                <w:szCs w:val="26"/>
                <w:rtl/>
              </w:rPr>
              <w:t>1430-05-11</w:t>
            </w:r>
            <w:r w:rsidRPr="00411F9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11F94">
              <w:rPr>
                <w:b/>
                <w:bCs/>
                <w:sz w:val="26"/>
                <w:szCs w:val="26"/>
                <w:rtl/>
              </w:rPr>
              <w:t>מדינת ישראל נ' עטאללה</w:t>
            </w:r>
          </w:p>
          <w:p w14:paraId="15B241EF" w14:textId="77777777" w:rsidR="002C4A31" w:rsidRPr="00411F94" w:rsidRDefault="002C4A3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72983095" w14:textId="77777777" w:rsidR="002C4A31" w:rsidRPr="00411F94" w:rsidRDefault="002C4A31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538CBE43" w14:textId="77777777" w:rsidR="002C4A31" w:rsidRPr="00411F94" w:rsidRDefault="00411F94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411F94">
              <w:rPr>
                <w:b/>
                <w:bCs/>
                <w:sz w:val="26"/>
                <w:szCs w:val="26"/>
                <w:rtl/>
              </w:rPr>
              <w:t>30 יוני 2013</w:t>
            </w:r>
          </w:p>
        </w:tc>
      </w:tr>
    </w:tbl>
    <w:p w14:paraId="1C76B336" w14:textId="77777777" w:rsidR="002C4A31" w:rsidRPr="00411F94" w:rsidRDefault="002C4A31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0C5EC9F" w14:textId="77777777" w:rsidR="002C4A31" w:rsidRPr="00411F94" w:rsidRDefault="002C4A31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2C4A31" w:rsidRPr="00411F94" w14:paraId="4288A703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1413469D" w14:textId="77777777" w:rsidR="002C4A31" w:rsidRPr="00411F94" w:rsidRDefault="00411F94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11F9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411F94">
              <w:rPr>
                <w:rFonts w:ascii="Times New Roman" w:eastAsia="Times New Roman" w:hAnsi="Times New Roman" w:hint="cs"/>
                <w:rtl/>
              </w:rPr>
              <w:t>שופט וויליאם חאמד</w:t>
            </w:r>
            <w:r w:rsidRPr="00411F94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2C4A31" w:rsidRPr="00411F94" w14:paraId="0301C345" w14:textId="77777777">
        <w:tc>
          <w:tcPr>
            <w:tcW w:w="2880" w:type="dxa"/>
          </w:tcPr>
          <w:p w14:paraId="0F7BFDDA" w14:textId="77777777" w:rsidR="002C4A31" w:rsidRPr="00411F94" w:rsidRDefault="00411F9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411F9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411F94">
              <w:rPr>
                <w:rFonts w:ascii="Times New Roman" w:eastAsia="Times New Roman" w:hAnsi="Times New Roman" w:hint="cs"/>
                <w:rtl/>
              </w:rPr>
              <w:t>מאשימה:</w:t>
            </w:r>
          </w:p>
        </w:tc>
        <w:tc>
          <w:tcPr>
            <w:tcW w:w="5922" w:type="dxa"/>
            <w:gridSpan w:val="2"/>
          </w:tcPr>
          <w:p w14:paraId="22C64CEB" w14:textId="77777777" w:rsidR="002C4A31" w:rsidRPr="00411F94" w:rsidRDefault="00411F9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11F94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2C819A1B" w14:textId="77777777" w:rsidR="002C4A31" w:rsidRPr="00411F94" w:rsidRDefault="002C4A3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2C4A31" w:rsidRPr="00411F94" w14:paraId="22E6CB27" w14:textId="77777777">
        <w:tc>
          <w:tcPr>
            <w:tcW w:w="8802" w:type="dxa"/>
            <w:gridSpan w:val="3"/>
          </w:tcPr>
          <w:p w14:paraId="75ACF026" w14:textId="77777777" w:rsidR="002C4A31" w:rsidRPr="00411F94" w:rsidRDefault="002C4A31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685E9F5" w14:textId="77777777" w:rsidR="002C4A31" w:rsidRPr="00411F94" w:rsidRDefault="00411F94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411F94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A6D01B1" w14:textId="77777777" w:rsidR="002C4A31" w:rsidRPr="00411F94" w:rsidRDefault="002C4A3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2C4A31" w:rsidRPr="00411F94" w14:paraId="62CB872A" w14:textId="77777777">
        <w:tc>
          <w:tcPr>
            <w:tcW w:w="2880" w:type="dxa"/>
          </w:tcPr>
          <w:p w14:paraId="0B0C6792" w14:textId="77777777" w:rsidR="002C4A31" w:rsidRPr="00411F94" w:rsidRDefault="00411F9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11F9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411F94">
              <w:rPr>
                <w:rFonts w:ascii="Times New Roman" w:eastAsia="Times New Roman" w:hAnsi="Times New Roman" w:hint="cs"/>
                <w:rtl/>
              </w:rPr>
              <w:t>נאשם:</w:t>
            </w:r>
          </w:p>
        </w:tc>
        <w:tc>
          <w:tcPr>
            <w:tcW w:w="5922" w:type="dxa"/>
            <w:gridSpan w:val="2"/>
          </w:tcPr>
          <w:p w14:paraId="75EDFBB1" w14:textId="77777777" w:rsidR="002C4A31" w:rsidRPr="00411F94" w:rsidRDefault="00411F9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11F94">
              <w:rPr>
                <w:rFonts w:ascii="Times New Roman" w:eastAsia="Times New Roman" w:hAnsi="Times New Roman" w:hint="cs"/>
                <w:rtl/>
              </w:rPr>
              <w:t>אשרף עטאללה</w:t>
            </w:r>
          </w:p>
          <w:p w14:paraId="45DDA338" w14:textId="77777777" w:rsidR="002C4A31" w:rsidRPr="00411F94" w:rsidRDefault="002C4A3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350D3EB5" w14:textId="77777777" w:rsidR="002C4A31" w:rsidRPr="00411F94" w:rsidRDefault="00411F94">
      <w:pPr>
        <w:spacing w:line="360" w:lineRule="auto"/>
        <w:jc w:val="both"/>
        <w:rPr>
          <w:sz w:val="6"/>
          <w:szCs w:val="6"/>
          <w:rtl/>
        </w:rPr>
      </w:pPr>
      <w:r w:rsidRPr="00411F94">
        <w:rPr>
          <w:sz w:val="6"/>
          <w:szCs w:val="6"/>
          <w:rtl/>
        </w:rPr>
        <w:t>&lt;#2#&gt;</w:t>
      </w:r>
    </w:p>
    <w:p w14:paraId="582B8789" w14:textId="77777777" w:rsidR="002C4A31" w:rsidRPr="00411F94" w:rsidRDefault="00411F94">
      <w:pPr>
        <w:pStyle w:val="12"/>
        <w:rPr>
          <w:u w:val="none"/>
          <w:rtl/>
        </w:rPr>
      </w:pPr>
      <w:r w:rsidRPr="00411F94">
        <w:rPr>
          <w:rFonts w:hint="cs"/>
          <w:u w:val="none"/>
          <w:rtl/>
        </w:rPr>
        <w:t>נוכחים:</w:t>
      </w:r>
    </w:p>
    <w:p w14:paraId="18FB6E2F" w14:textId="77777777" w:rsidR="002C4A31" w:rsidRPr="00411F94" w:rsidRDefault="00411F94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411F94">
        <w:rPr>
          <w:rFonts w:hint="cs"/>
          <w:b w:val="0"/>
          <w:bCs w:val="0"/>
          <w:u w:val="none"/>
          <w:rtl/>
        </w:rPr>
        <w:t>ב"כ</w:t>
      </w:r>
      <w:bookmarkEnd w:id="2"/>
      <w:r w:rsidRPr="00411F94">
        <w:rPr>
          <w:rFonts w:hint="cs"/>
          <w:b w:val="0"/>
          <w:bCs w:val="0"/>
          <w:u w:val="none"/>
          <w:rtl/>
        </w:rPr>
        <w:t xml:space="preserve"> המאשימה </w:t>
      </w:r>
      <w:r w:rsidRPr="00411F94">
        <w:rPr>
          <w:b w:val="0"/>
          <w:bCs w:val="0"/>
          <w:u w:val="none"/>
          <w:rtl/>
        </w:rPr>
        <w:t>–</w:t>
      </w:r>
      <w:r w:rsidRPr="00411F94">
        <w:rPr>
          <w:rFonts w:hint="cs"/>
          <w:b w:val="0"/>
          <w:bCs w:val="0"/>
          <w:u w:val="none"/>
          <w:rtl/>
        </w:rPr>
        <w:t xml:space="preserve"> מתמחה מר סאמר יוסף </w:t>
      </w:r>
    </w:p>
    <w:p w14:paraId="00BECBA2" w14:textId="77777777" w:rsidR="002C4A31" w:rsidRPr="00411F94" w:rsidRDefault="00411F94">
      <w:pPr>
        <w:pStyle w:val="12"/>
        <w:rPr>
          <w:b w:val="0"/>
          <w:bCs w:val="0"/>
          <w:u w:val="none"/>
          <w:rtl/>
        </w:rPr>
      </w:pPr>
      <w:r w:rsidRPr="00411F94">
        <w:rPr>
          <w:rFonts w:hint="cs"/>
          <w:b w:val="0"/>
          <w:bCs w:val="0"/>
          <w:u w:val="none"/>
          <w:rtl/>
        </w:rPr>
        <w:t xml:space="preserve">הנאשם </w:t>
      </w:r>
      <w:r w:rsidRPr="00411F94">
        <w:rPr>
          <w:b w:val="0"/>
          <w:bCs w:val="0"/>
          <w:u w:val="none"/>
          <w:rtl/>
        </w:rPr>
        <w:t>–</w:t>
      </w:r>
      <w:r w:rsidRPr="00411F94">
        <w:rPr>
          <w:rFonts w:hint="cs"/>
          <w:b w:val="0"/>
          <w:bCs w:val="0"/>
          <w:u w:val="none"/>
          <w:rtl/>
        </w:rPr>
        <w:t xml:space="preserve"> נוכח</w:t>
      </w:r>
    </w:p>
    <w:p w14:paraId="3296AF10" w14:textId="77777777" w:rsidR="002C4A31" w:rsidRPr="00411F94" w:rsidRDefault="00411F94">
      <w:pPr>
        <w:pStyle w:val="12"/>
        <w:rPr>
          <w:b w:val="0"/>
          <w:bCs w:val="0"/>
          <w:u w:val="none"/>
          <w:rtl/>
        </w:rPr>
      </w:pPr>
      <w:r w:rsidRPr="00411F94">
        <w:rPr>
          <w:rFonts w:hint="cs"/>
          <w:b w:val="0"/>
          <w:bCs w:val="0"/>
          <w:u w:val="none"/>
          <w:rtl/>
        </w:rPr>
        <w:t xml:space="preserve">הסנגור </w:t>
      </w:r>
      <w:r w:rsidRPr="00411F94">
        <w:rPr>
          <w:b w:val="0"/>
          <w:bCs w:val="0"/>
          <w:u w:val="none"/>
          <w:rtl/>
        </w:rPr>
        <w:t>–</w:t>
      </w:r>
      <w:r w:rsidRPr="00411F94">
        <w:rPr>
          <w:rFonts w:hint="cs"/>
          <w:b w:val="0"/>
          <w:bCs w:val="0"/>
          <w:u w:val="none"/>
          <w:rtl/>
        </w:rPr>
        <w:t xml:space="preserve"> עו"ד חאתם סעב </w:t>
      </w:r>
    </w:p>
    <w:p w14:paraId="59C6CEE8" w14:textId="77777777" w:rsidR="002C4A31" w:rsidRPr="00411F94" w:rsidRDefault="002C4A31">
      <w:pPr>
        <w:pStyle w:val="12"/>
        <w:rPr>
          <w:b w:val="0"/>
          <w:bCs w:val="0"/>
          <w:u w:val="none"/>
          <w:rtl/>
        </w:rPr>
      </w:pPr>
    </w:p>
    <w:p w14:paraId="3AFC744F" w14:textId="77777777" w:rsidR="002C4A31" w:rsidRPr="00411F94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center"/>
        <w:rPr>
          <w:rFonts w:ascii="Arial" w:hAnsi="Arial"/>
          <w:b/>
          <w:bCs/>
          <w:sz w:val="28"/>
          <w:szCs w:val="28"/>
          <w:rtl/>
        </w:rPr>
      </w:pPr>
      <w:r w:rsidRPr="00411F94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0206CA94" w14:textId="77777777" w:rsidR="00411F94" w:rsidRPr="00411F94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9963501" w14:textId="77777777" w:rsidR="00411F94" w:rsidRPr="00411F94" w:rsidRDefault="00411F94" w:rsidP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411F94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727C4BC4" w14:textId="77777777" w:rsidR="002C4A31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הורשע על יסוד הודאתו בעביר</w:t>
      </w:r>
      <w:r>
        <w:rPr>
          <w:rFonts w:hint="cs"/>
          <w:rtl/>
        </w:rPr>
        <w:t xml:space="preserve">ה של גידול סמים מסוכנים. </w:t>
      </w:r>
    </w:p>
    <w:p w14:paraId="25739E55" w14:textId="77777777" w:rsidR="002C4A31" w:rsidRDefault="002C4A31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</w:p>
    <w:p w14:paraId="5F8DEDBB" w14:textId="77777777" w:rsidR="002C4A31" w:rsidRDefault="00411F94">
      <w:pPr>
        <w:rPr>
          <w:rtl/>
        </w:rPr>
      </w:pPr>
      <w:r>
        <w:rPr>
          <w:rFonts w:hint="cs"/>
          <w:rtl/>
        </w:rPr>
        <w:t xml:space="preserve">בהתחשב בחומרת העבירה, הודאת הנאשם, עברו הפלילי הכולל הרשעה קודמת אחת לפי </w:t>
      </w:r>
      <w:hyperlink r:id="rId6" w:history="1">
        <w:r w:rsidRPr="00411F94">
          <w:rPr>
            <w:color w:val="0000FF"/>
            <w:u w:val="single"/>
            <w:rtl/>
          </w:rPr>
          <w:t>חוק התכנון והבניה</w:t>
        </w:r>
      </w:hyperlink>
      <w:r>
        <w:rPr>
          <w:rFonts w:hint="cs"/>
          <w:rtl/>
        </w:rPr>
        <w:t xml:space="preserve">, ולאור האמור בתסקיר המבחן, אני דן אותו לעונשים הבאים: </w:t>
      </w:r>
    </w:p>
    <w:p w14:paraId="62E60A61" w14:textId="77777777" w:rsidR="002C4A31" w:rsidRDefault="002C4A31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</w:p>
    <w:p w14:paraId="2E291736" w14:textId="77777777" w:rsidR="002C4A31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tl/>
        </w:rPr>
        <w:t>*</w:t>
      </w:r>
      <w:r>
        <w:rPr>
          <w:rtl/>
        </w:rPr>
        <w:tab/>
      </w:r>
      <w:r>
        <w:rPr>
          <w:rFonts w:hint="cs"/>
          <w:rtl/>
        </w:rPr>
        <w:t xml:space="preserve">של"צ בהיקף של 340 שעות, שיבוצעו במועצה מקומית ירכא לפי תוכנית השל"צ שהוגשה להיום. ביהמ"ש מסביר לנאשם את התוצאות לפי הדין של הפרת צו השל"צ. </w:t>
      </w:r>
    </w:p>
    <w:p w14:paraId="796C42A3" w14:textId="77777777" w:rsidR="002C4A31" w:rsidRDefault="002C4A31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4945671E" w14:textId="77777777" w:rsidR="002C4A31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tl/>
        </w:rPr>
        <w:t>*</w:t>
      </w:r>
      <w:r>
        <w:rPr>
          <w:rtl/>
        </w:rPr>
        <w:tab/>
      </w:r>
      <w:r>
        <w:rPr>
          <w:rFonts w:hint="eastAsia"/>
          <w:rtl/>
        </w:rPr>
        <w:t>מאסר</w:t>
      </w:r>
      <w:r>
        <w:rPr>
          <w:rtl/>
        </w:rPr>
        <w:t xml:space="preserve"> על </w:t>
      </w:r>
      <w:r>
        <w:rPr>
          <w:rFonts w:hint="eastAsia"/>
          <w:rtl/>
        </w:rPr>
        <w:t>תנאי</w:t>
      </w:r>
      <w:r>
        <w:rPr>
          <w:rtl/>
        </w:rPr>
        <w:t xml:space="preserve"> לתקופה של  </w:t>
      </w:r>
      <w:r>
        <w:rPr>
          <w:rFonts w:hint="cs"/>
          <w:rtl/>
        </w:rPr>
        <w:t>9</w:t>
      </w:r>
      <w:r>
        <w:rPr>
          <w:rtl/>
        </w:rPr>
        <w:t xml:space="preserve"> </w:t>
      </w:r>
      <w:r>
        <w:rPr>
          <w:rFonts w:hint="eastAsia"/>
          <w:rtl/>
        </w:rPr>
        <w:t>חודשים</w:t>
      </w:r>
      <w:r>
        <w:rPr>
          <w:rtl/>
        </w:rPr>
        <w:t xml:space="preserve"> למשך 3 שנים מהיום, </w:t>
      </w:r>
      <w:r>
        <w:rPr>
          <w:rFonts w:hint="eastAsia"/>
          <w:rtl/>
        </w:rPr>
        <w:t>והתנאי</w:t>
      </w:r>
      <w:r>
        <w:rPr>
          <w:rtl/>
        </w:rPr>
        <w:t xml:space="preserve"> הוא כי הנאשם לא יעבור בתקופה זו עביר</w:t>
      </w:r>
      <w:r>
        <w:rPr>
          <w:rFonts w:hint="cs"/>
          <w:rtl/>
        </w:rPr>
        <w:t xml:space="preserve">ה מסוג פשע לפי </w:t>
      </w:r>
      <w:hyperlink r:id="rId7" w:history="1">
        <w:r w:rsidRPr="00411F94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 </w:t>
      </w:r>
      <w:r>
        <w:rPr>
          <w:rFonts w:hint="eastAsia"/>
          <w:rtl/>
        </w:rPr>
        <w:t>ויורשע</w:t>
      </w:r>
      <w:r>
        <w:rPr>
          <w:rtl/>
        </w:rPr>
        <w:t xml:space="preserve"> עליה. </w:t>
      </w:r>
    </w:p>
    <w:p w14:paraId="0691C624" w14:textId="77777777" w:rsidR="002C4A31" w:rsidRDefault="002C4A31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216AF732" w14:textId="77777777" w:rsidR="002C4A31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tl/>
        </w:rPr>
        <w:t>*</w:t>
      </w:r>
      <w:r>
        <w:rPr>
          <w:rtl/>
        </w:rPr>
        <w:tab/>
      </w:r>
      <w:r>
        <w:rPr>
          <w:rFonts w:hint="eastAsia"/>
          <w:rtl/>
        </w:rPr>
        <w:t>קנס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</w:t>
      </w:r>
      <w:r>
        <w:rPr>
          <w:rFonts w:hint="cs"/>
          <w:rtl/>
        </w:rPr>
        <w:t xml:space="preserve">1,000 ₪ </w:t>
      </w:r>
      <w:r>
        <w:rPr>
          <w:rFonts w:hint="eastAsia"/>
          <w:rtl/>
        </w:rPr>
        <w:t>או</w:t>
      </w:r>
      <w:r>
        <w:rPr>
          <w:rtl/>
        </w:rPr>
        <w:t xml:space="preserve">  </w:t>
      </w:r>
      <w:r>
        <w:rPr>
          <w:rFonts w:hint="cs"/>
          <w:rtl/>
        </w:rPr>
        <w:t xml:space="preserve">10 </w:t>
      </w:r>
      <w:r>
        <w:rPr>
          <w:rFonts w:hint="eastAsia"/>
          <w:rtl/>
        </w:rPr>
        <w:t>ימי</w:t>
      </w:r>
      <w:r>
        <w:rPr>
          <w:rtl/>
        </w:rPr>
        <w:t xml:space="preserve"> מאסר תמורתו. הקנס ישולם </w:t>
      </w:r>
      <w:r>
        <w:rPr>
          <w:rFonts w:hint="cs"/>
          <w:rtl/>
        </w:rPr>
        <w:t xml:space="preserve">תוך 90 יום מהיום. </w:t>
      </w:r>
    </w:p>
    <w:p w14:paraId="1F9A01C6" w14:textId="77777777" w:rsidR="002C4A31" w:rsidRDefault="002C4A31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7242BCC7" w14:textId="77777777" w:rsidR="002C4A31" w:rsidRDefault="002C4A31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</w:p>
    <w:p w14:paraId="055112CF" w14:textId="77777777" w:rsidR="002C4A31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tl/>
        </w:rPr>
        <w:t>*</w:t>
      </w:r>
      <w:r>
        <w:rPr>
          <w:rtl/>
        </w:rPr>
        <w:tab/>
      </w:r>
      <w:r>
        <w:rPr>
          <w:rFonts w:hint="eastAsia"/>
          <w:rtl/>
        </w:rPr>
        <w:t>זכות</w:t>
      </w:r>
      <w:r>
        <w:rPr>
          <w:rtl/>
        </w:rPr>
        <w:t xml:space="preserve"> ערעור  </w:t>
      </w:r>
      <w:r>
        <w:rPr>
          <w:rFonts w:hint="eastAsia"/>
          <w:rtl/>
        </w:rPr>
        <w:t>תוך</w:t>
      </w:r>
      <w:r>
        <w:rPr>
          <w:rtl/>
        </w:rPr>
        <w:t xml:space="preserve"> 45 יום מהיום. </w:t>
      </w:r>
    </w:p>
    <w:p w14:paraId="124B5410" w14:textId="77777777" w:rsidR="002C4A31" w:rsidRDefault="00411F94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6EE49A83" w14:textId="77777777" w:rsidR="002C4A31" w:rsidRDefault="002C4A31">
      <w:pPr>
        <w:jc w:val="right"/>
        <w:rPr>
          <w:rtl/>
        </w:rPr>
      </w:pPr>
    </w:p>
    <w:p w14:paraId="53089657" w14:textId="77777777" w:rsidR="002C4A31" w:rsidRDefault="00411F94">
      <w:pPr>
        <w:jc w:val="right"/>
        <w:rPr>
          <w:rtl/>
        </w:rPr>
      </w:pPr>
      <w:r>
        <w:rPr>
          <w:b/>
          <w:bCs/>
          <w:rtl/>
        </w:rPr>
        <w:t xml:space="preserve">ניתנה והודעה היום כ"ב תמוז תשע"ג, 30/06/2013 במעמד הנוכחים. </w:t>
      </w:r>
    </w:p>
    <w:p w14:paraId="0B7C6019" w14:textId="77777777" w:rsidR="002C4A31" w:rsidRDefault="002C4A31">
      <w:pPr>
        <w:jc w:val="center"/>
        <w:rPr>
          <w:rtl/>
        </w:rPr>
      </w:pPr>
    </w:p>
    <w:p w14:paraId="3D7F666A" w14:textId="77777777" w:rsidR="00411F94" w:rsidRPr="00411F94" w:rsidRDefault="00411F94" w:rsidP="00411F94">
      <w:pPr>
        <w:keepNext/>
        <w:rPr>
          <w:color w:val="000000"/>
          <w:sz w:val="22"/>
          <w:szCs w:val="22"/>
          <w:rtl/>
        </w:rPr>
      </w:pPr>
      <w:bookmarkStart w:id="4" w:name="_GoBack"/>
      <w:bookmarkEnd w:id="4"/>
    </w:p>
    <w:p w14:paraId="5B88C759" w14:textId="77777777" w:rsidR="00411F94" w:rsidRPr="00411F94" w:rsidRDefault="00411F94" w:rsidP="00411F94">
      <w:pPr>
        <w:keepNext/>
        <w:rPr>
          <w:color w:val="000000"/>
          <w:sz w:val="22"/>
          <w:szCs w:val="22"/>
          <w:rtl/>
        </w:rPr>
      </w:pPr>
      <w:r w:rsidRPr="00411F94">
        <w:rPr>
          <w:color w:val="000000"/>
          <w:sz w:val="22"/>
          <w:szCs w:val="22"/>
          <w:rtl/>
        </w:rPr>
        <w:t>וויליאם חאמד 54678313</w:t>
      </w:r>
    </w:p>
    <w:p w14:paraId="29548F2E" w14:textId="77777777" w:rsidR="002C4A31" w:rsidRPr="00411F94" w:rsidRDefault="00411F94">
      <w:pPr>
        <w:jc w:val="right"/>
        <w:rPr>
          <w:color w:val="FFFFFF"/>
          <w:sz w:val="2"/>
          <w:szCs w:val="2"/>
          <w:rtl/>
        </w:rPr>
      </w:pPr>
      <w:r w:rsidRPr="00411F94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2C4A31" w14:paraId="2AE9A99A" w14:textId="77777777">
        <w:trPr>
          <w:trHeight w:val="364"/>
          <w:jc w:val="right"/>
        </w:trPr>
        <w:tc>
          <w:tcPr>
            <w:tcW w:w="3708" w:type="dxa"/>
          </w:tcPr>
          <w:p w14:paraId="2C059621" w14:textId="77777777" w:rsidR="002C4A31" w:rsidRPr="00411F94" w:rsidRDefault="00411F94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411F94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D5D2F3A" w14:textId="77777777" w:rsidR="002C4A31" w:rsidRDefault="002C4A3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C4A31" w14:paraId="1198F4A2" w14:textId="77777777">
        <w:trPr>
          <w:trHeight w:val="415"/>
          <w:jc w:val="right"/>
        </w:trPr>
        <w:tc>
          <w:tcPr>
            <w:tcW w:w="3708" w:type="dxa"/>
          </w:tcPr>
          <w:p w14:paraId="611C3137" w14:textId="77777777" w:rsidR="002C4A31" w:rsidRDefault="00411F9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וויליאם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חאמד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</w:t>
            </w:r>
          </w:p>
        </w:tc>
      </w:tr>
    </w:tbl>
    <w:p w14:paraId="33EDA2AD" w14:textId="77777777" w:rsidR="00411F94" w:rsidRDefault="00411F94" w:rsidP="00411F94">
      <w:r w:rsidRPr="00411F94">
        <w:rPr>
          <w:color w:val="000000"/>
          <w:rtl/>
        </w:rPr>
        <w:t>נוסח מסמך זה כפוף לשינויי ניסוח ועריכה</w:t>
      </w:r>
    </w:p>
    <w:p w14:paraId="3E8686B0" w14:textId="77777777" w:rsidR="00411F94" w:rsidRDefault="00411F94" w:rsidP="00411F94">
      <w:pPr>
        <w:rPr>
          <w:rtl/>
        </w:rPr>
      </w:pPr>
    </w:p>
    <w:p w14:paraId="49E9DE7C" w14:textId="77777777" w:rsidR="00411F94" w:rsidRDefault="00411F94" w:rsidP="00411F94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C091F01" w14:textId="77777777" w:rsidR="002C4A31" w:rsidRPr="00411F94" w:rsidRDefault="002C4A31" w:rsidP="00411F94">
      <w:pPr>
        <w:jc w:val="center"/>
        <w:rPr>
          <w:color w:val="0000FF"/>
          <w:u w:val="single"/>
        </w:rPr>
      </w:pPr>
    </w:p>
    <w:sectPr w:rsidR="002C4A31" w:rsidRPr="00411F94" w:rsidSect="00411F9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ED743" w14:textId="77777777" w:rsidR="00160080" w:rsidRPr="00A4312E" w:rsidRDefault="00160080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2489DF7" w14:textId="77777777" w:rsidR="00160080" w:rsidRPr="00A4312E" w:rsidRDefault="0016008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AA6D4" w14:textId="77777777" w:rsidR="00411F94" w:rsidRDefault="00411F94" w:rsidP="00411F9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10</w:t>
    </w:r>
    <w:r>
      <w:rPr>
        <w:rFonts w:ascii="FrankRuehl" w:hAnsi="FrankRuehl" w:cs="FrankRuehl"/>
        <w:rtl/>
      </w:rPr>
      <w:fldChar w:fldCharType="end"/>
    </w:r>
  </w:p>
  <w:p w14:paraId="439F122B" w14:textId="77777777" w:rsidR="002C4A31" w:rsidRPr="00411F94" w:rsidRDefault="00411F94" w:rsidP="00411F9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11F9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C113E" w14:textId="77777777" w:rsidR="00411F94" w:rsidRDefault="00411F94" w:rsidP="00411F9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B4AB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68E62BF" w14:textId="77777777" w:rsidR="002C4A31" w:rsidRPr="00411F94" w:rsidRDefault="00411F94" w:rsidP="00411F9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11F94">
      <w:rPr>
        <w:rFonts w:ascii="FrankRuehl" w:hAnsi="FrankRuehl" w:cs="FrankRuehl"/>
        <w:color w:val="000000"/>
      </w:rPr>
      <w:pict w14:anchorId="2F552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06158" w14:textId="77777777" w:rsidR="00160080" w:rsidRPr="00A4312E" w:rsidRDefault="00160080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FD743D7" w14:textId="77777777" w:rsidR="00160080" w:rsidRPr="00A4312E" w:rsidRDefault="00160080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2AEA9" w14:textId="77777777" w:rsidR="00411F94" w:rsidRPr="00411F94" w:rsidRDefault="00411F94" w:rsidP="00411F9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1430-05-11</w:t>
    </w:r>
    <w:r>
      <w:rPr>
        <w:color w:val="000000"/>
        <w:sz w:val="22"/>
        <w:szCs w:val="22"/>
        <w:rtl/>
      </w:rPr>
      <w:tab/>
      <w:t xml:space="preserve"> מדינת ישראל נ' אשרף עטאללה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70AEC" w14:textId="77777777" w:rsidR="00411F94" w:rsidRPr="00411F94" w:rsidRDefault="00411F94" w:rsidP="00411F9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1430-05-11</w:t>
    </w:r>
    <w:r>
      <w:rPr>
        <w:color w:val="000000"/>
        <w:sz w:val="22"/>
        <w:szCs w:val="22"/>
        <w:rtl/>
      </w:rPr>
      <w:tab/>
      <w:t xml:space="preserve"> מדינת ישראל נ' אשרף עטאללה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C4A31"/>
    <w:rsid w:val="00160080"/>
    <w:rsid w:val="001E116B"/>
    <w:rsid w:val="002C4A31"/>
    <w:rsid w:val="00411F94"/>
    <w:rsid w:val="006D1EA4"/>
    <w:rsid w:val="00CB4AB3"/>
    <w:rsid w:val="00E0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C03666"/>
  <w15:chartTrackingRefBased/>
  <w15:docId w15:val="{5CF45943-A79C-4BFE-A8E9-A08C79AE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4A31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C4A3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C4A3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C4A31"/>
  </w:style>
  <w:style w:type="character" w:customStyle="1" w:styleId="TimesNewRomanTimesNewRoman">
    <w:name w:val="סגנון (לטיני) Times New Roman (עברית ושפות אחרות) Times New Roman..."/>
    <w:basedOn w:val="a0"/>
    <w:rsid w:val="002C4A31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4A31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2C4A31"/>
  </w:style>
  <w:style w:type="character" w:styleId="Hyperlink">
    <w:name w:val="Hyperlink"/>
    <w:basedOn w:val="a0"/>
    <w:rsid w:val="00411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44_001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1320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3670069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http://www.nevo.co.il/law_html/law01/044_001.htm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2025-04-22T21:38:00Z</dcterms:created>
  <dcterms:modified xsi:type="dcterms:W3CDTF">2025-04-22T21:38:00Z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1430</vt:lpwstr>
  </property>
  <property fmtid="{D5CDD505-2E9C-101B-9397-08002B2CF9AE}" pid="6" name="NEWPARTB">
    <vt:lpwstr>05</vt:lpwstr>
  </property>
  <property fmtid="{D5CDD505-2E9C-101B-9397-08002B2CF9AE}" pid="7" name="NEWPARTC">
    <vt:lpwstr>11</vt:lpwstr>
  </property>
  <property fmtid="{D5CDD505-2E9C-101B-9397-08002B2CF9AE}" pid="8" name="APPELLANT">
    <vt:lpwstr>מדינת ישראל</vt:lpwstr>
  </property>
  <property fmtid="{D5CDD505-2E9C-101B-9397-08002B2CF9AE}" pid="9" name="APPELLEE">
    <vt:lpwstr>אשרף עטאללה</vt:lpwstr>
  </property>
  <property fmtid="{D5CDD505-2E9C-101B-9397-08002B2CF9AE}" pid="10" name="LAWYER">
    <vt:lpwstr>מתמחה מר סאמר יוסף</vt:lpwstr>
  </property>
  <property fmtid="{D5CDD505-2E9C-101B-9397-08002B2CF9AE}" pid="11" name="JUDGE">
    <vt:lpwstr>וויליאם חאמד</vt:lpwstr>
  </property>
  <property fmtid="{D5CDD505-2E9C-101B-9397-08002B2CF9AE}" pid="12" name="CITY">
    <vt:lpwstr>עכו</vt:lpwstr>
  </property>
  <property fmtid="{D5CDD505-2E9C-101B-9397-08002B2CF9AE}" pid="13" name="DATE">
    <vt:lpwstr>20130630</vt:lpwstr>
  </property>
  <property fmtid="{D5CDD505-2E9C-101B-9397-08002B2CF9AE}" pid="14" name="TYPE_N_DATE">
    <vt:lpwstr>38020130630</vt:lpwstr>
  </property>
  <property fmtid="{D5CDD505-2E9C-101B-9397-08002B2CF9AE}" pid="15" name="WORDNUMPAGES">
    <vt:lpwstr>2</vt:lpwstr>
  </property>
  <property fmtid="{D5CDD505-2E9C-101B-9397-08002B2CF9AE}" pid="16" name="TYPE_ABS_DATE">
    <vt:lpwstr>380020130630</vt:lpwstr>
  </property>
</Properties>
</file>