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DD27D7" w:rsidRPr="00A9105B" w14:paraId="36284912" w14:textId="77777777">
        <w:trPr>
          <w:trHeight w:hRule="exact" w:val="418"/>
          <w:jc w:val="center"/>
        </w:trPr>
        <w:tc>
          <w:tcPr>
            <w:tcW w:w="8720" w:type="dxa"/>
            <w:gridSpan w:val="3"/>
          </w:tcPr>
          <w:p w14:paraId="6509705B" w14:textId="77777777" w:rsidR="00DD27D7" w:rsidRPr="00A9105B" w:rsidRDefault="00A9105B">
            <w:pPr>
              <w:pStyle w:val="a3"/>
              <w:tabs>
                <w:tab w:val="clear" w:pos="8306"/>
              </w:tabs>
              <w:jc w:val="center"/>
              <w:rPr>
                <w:rFonts w:ascii="Tahoma" w:hAnsi="Tahoma" w:cs="Tahoma"/>
                <w:b/>
                <w:bCs/>
                <w:color w:val="000080"/>
                <w:sz w:val="20"/>
                <w:szCs w:val="20"/>
                <w:rtl/>
              </w:rPr>
            </w:pPr>
            <w:bookmarkStart w:id="0" w:name="LastJudge"/>
            <w:r w:rsidRPr="00A9105B">
              <w:rPr>
                <w:rFonts w:ascii="Tahoma" w:hAnsi="Tahoma" w:cs="Tahoma"/>
                <w:b/>
                <w:bCs/>
                <w:color w:val="000080"/>
                <w:sz w:val="20"/>
                <w:szCs w:val="20"/>
                <w:rtl/>
              </w:rPr>
              <w:t>בית משפט השלום באשדוד</w:t>
            </w:r>
          </w:p>
        </w:tc>
      </w:tr>
      <w:tr w:rsidR="00DD27D7" w:rsidRPr="00A9105B" w14:paraId="420CB2C2" w14:textId="77777777">
        <w:trPr>
          <w:trHeight w:val="337"/>
          <w:jc w:val="center"/>
        </w:trPr>
        <w:tc>
          <w:tcPr>
            <w:tcW w:w="6396" w:type="dxa"/>
          </w:tcPr>
          <w:p w14:paraId="4288149A" w14:textId="77777777" w:rsidR="00DD27D7" w:rsidRPr="00A9105B" w:rsidRDefault="00A9105B">
            <w:pPr>
              <w:rPr>
                <w:b/>
                <w:bCs/>
                <w:sz w:val="26"/>
                <w:szCs w:val="26"/>
                <w:rtl/>
              </w:rPr>
            </w:pPr>
            <w:r w:rsidRPr="00A9105B">
              <w:rPr>
                <w:b/>
                <w:bCs/>
                <w:sz w:val="26"/>
                <w:szCs w:val="26"/>
                <w:rtl/>
              </w:rPr>
              <w:t>ת"פ</w:t>
            </w:r>
            <w:r w:rsidRPr="00A9105B">
              <w:rPr>
                <w:rFonts w:hint="cs"/>
                <w:b/>
                <w:bCs/>
                <w:sz w:val="26"/>
                <w:szCs w:val="26"/>
                <w:rtl/>
              </w:rPr>
              <w:t xml:space="preserve"> </w:t>
            </w:r>
            <w:r w:rsidRPr="00A9105B">
              <w:rPr>
                <w:b/>
                <w:bCs/>
                <w:sz w:val="26"/>
                <w:szCs w:val="26"/>
                <w:rtl/>
              </w:rPr>
              <w:t>33759-07-12</w:t>
            </w:r>
            <w:r w:rsidRPr="00A9105B">
              <w:rPr>
                <w:rFonts w:hint="cs"/>
                <w:b/>
                <w:bCs/>
                <w:sz w:val="26"/>
                <w:szCs w:val="26"/>
                <w:rtl/>
              </w:rPr>
              <w:t xml:space="preserve"> </w:t>
            </w:r>
            <w:r w:rsidRPr="00A9105B">
              <w:rPr>
                <w:b/>
                <w:bCs/>
                <w:sz w:val="26"/>
                <w:szCs w:val="26"/>
                <w:rtl/>
              </w:rPr>
              <w:t>מדינת ישראל נ' אזימוב</w:t>
            </w:r>
          </w:p>
          <w:p w14:paraId="798B2259" w14:textId="77777777" w:rsidR="00DD27D7" w:rsidRPr="00A9105B" w:rsidRDefault="00DD27D7">
            <w:pPr>
              <w:rPr>
                <w:b/>
                <w:bCs/>
                <w:sz w:val="26"/>
                <w:szCs w:val="26"/>
                <w:rtl/>
              </w:rPr>
            </w:pPr>
          </w:p>
        </w:tc>
        <w:tc>
          <w:tcPr>
            <w:tcW w:w="236" w:type="dxa"/>
          </w:tcPr>
          <w:p w14:paraId="69B19855" w14:textId="77777777" w:rsidR="00DD27D7" w:rsidRPr="00A9105B" w:rsidRDefault="00DD27D7">
            <w:pPr>
              <w:pStyle w:val="a3"/>
              <w:jc w:val="right"/>
              <w:rPr>
                <w:b/>
                <w:bCs/>
                <w:sz w:val="26"/>
                <w:szCs w:val="26"/>
                <w:rtl/>
              </w:rPr>
            </w:pPr>
          </w:p>
        </w:tc>
        <w:tc>
          <w:tcPr>
            <w:tcW w:w="2088" w:type="dxa"/>
          </w:tcPr>
          <w:p w14:paraId="5D2DD336" w14:textId="77777777" w:rsidR="00DD27D7" w:rsidRPr="00A9105B" w:rsidRDefault="00A9105B">
            <w:pPr>
              <w:pStyle w:val="a3"/>
              <w:tabs>
                <w:tab w:val="clear" w:pos="4153"/>
              </w:tabs>
              <w:jc w:val="right"/>
              <w:rPr>
                <w:b/>
                <w:bCs/>
                <w:sz w:val="26"/>
                <w:szCs w:val="26"/>
                <w:rtl/>
              </w:rPr>
            </w:pPr>
            <w:r w:rsidRPr="00A9105B">
              <w:rPr>
                <w:b/>
                <w:bCs/>
                <w:sz w:val="26"/>
                <w:szCs w:val="26"/>
                <w:rtl/>
              </w:rPr>
              <w:t>13 פברואר 2013</w:t>
            </w:r>
          </w:p>
        </w:tc>
      </w:tr>
    </w:tbl>
    <w:p w14:paraId="7C3284C7" w14:textId="77777777" w:rsidR="00DD27D7" w:rsidRPr="00A9105B" w:rsidRDefault="00DD27D7">
      <w:pPr>
        <w:pStyle w:val="a3"/>
        <w:jc w:val="center"/>
        <w:rPr>
          <w:rFonts w:ascii="Tahoma" w:hAnsi="Tahoma" w:cs="Tahoma"/>
          <w:b/>
          <w:bCs/>
          <w:color w:val="000080"/>
          <w:sz w:val="20"/>
          <w:szCs w:val="20"/>
          <w:rtl/>
        </w:rPr>
      </w:pPr>
    </w:p>
    <w:p w14:paraId="391CD15C" w14:textId="77777777" w:rsidR="00DD27D7" w:rsidRPr="00A9105B" w:rsidRDefault="00DD27D7">
      <w:pPr>
        <w:spacing w:line="360" w:lineRule="auto"/>
        <w:jc w:val="both"/>
        <w:rPr>
          <w:rFonts w:ascii="Arial" w:hAnsi="Arial"/>
          <w:rtl/>
        </w:rPr>
      </w:pPr>
    </w:p>
    <w:tbl>
      <w:tblPr>
        <w:bidiVisual/>
        <w:tblW w:w="0" w:type="auto"/>
        <w:jc w:val="center"/>
        <w:tblLook w:val="0000" w:firstRow="0" w:lastRow="0" w:firstColumn="0" w:lastColumn="0" w:noHBand="0" w:noVBand="0"/>
      </w:tblPr>
      <w:tblGrid>
        <w:gridCol w:w="1592"/>
        <w:gridCol w:w="7128"/>
      </w:tblGrid>
      <w:tr w:rsidR="00DD27D7" w:rsidRPr="00A9105B" w14:paraId="5BB6C17B" w14:textId="77777777">
        <w:trPr>
          <w:trHeight w:val="337"/>
          <w:jc w:val="center"/>
        </w:trPr>
        <w:tc>
          <w:tcPr>
            <w:tcW w:w="1592" w:type="dxa"/>
          </w:tcPr>
          <w:p w14:paraId="2198950F" w14:textId="77777777" w:rsidR="00DD27D7" w:rsidRPr="00A9105B" w:rsidRDefault="00A9105B">
            <w:pPr>
              <w:pStyle w:val="a3"/>
              <w:bidi w:val="0"/>
              <w:spacing w:line="360" w:lineRule="auto"/>
              <w:jc w:val="both"/>
              <w:rPr>
                <w:rFonts w:ascii="Times New Roman" w:hAnsi="Times New Roman"/>
              </w:rPr>
            </w:pPr>
            <w:r w:rsidRPr="00A9105B">
              <w:rPr>
                <w:rFonts w:ascii="Times New Roman" w:hAnsi="Times New Roman"/>
              </w:rPr>
              <w:t xml:space="preserve">  </w:t>
            </w:r>
          </w:p>
        </w:tc>
        <w:tc>
          <w:tcPr>
            <w:tcW w:w="7128" w:type="dxa"/>
          </w:tcPr>
          <w:p w14:paraId="759B23BB" w14:textId="77777777" w:rsidR="00DD27D7" w:rsidRPr="00A9105B" w:rsidRDefault="00A9105B">
            <w:pPr>
              <w:pStyle w:val="a3"/>
              <w:jc w:val="right"/>
              <w:rPr>
                <w:b/>
                <w:bCs/>
                <w:sz w:val="26"/>
                <w:szCs w:val="26"/>
                <w:rtl/>
              </w:rPr>
            </w:pPr>
            <w:r w:rsidRPr="00A9105B">
              <w:rPr>
                <w:rFonts w:hint="cs"/>
                <w:rtl/>
              </w:rPr>
              <w:t xml:space="preserve"> 33774-07-12</w:t>
            </w:r>
          </w:p>
        </w:tc>
      </w:tr>
    </w:tbl>
    <w:p w14:paraId="0D2971F7" w14:textId="77777777" w:rsidR="00DD27D7" w:rsidRPr="00A9105B" w:rsidRDefault="00DD27D7">
      <w:pPr>
        <w:spacing w:line="360" w:lineRule="auto"/>
        <w:jc w:val="both"/>
        <w:rPr>
          <w:rFonts w:ascii="Arial" w:hAnsi="Arial"/>
          <w:rtl/>
        </w:rPr>
      </w:pPr>
    </w:p>
    <w:p w14:paraId="0A05C1E3" w14:textId="77777777" w:rsidR="00DD27D7" w:rsidRPr="00A9105B" w:rsidRDefault="00DD27D7">
      <w:pPr>
        <w:pStyle w:val="12"/>
        <w:rPr>
          <w:u w:val="none"/>
          <w:rtl/>
        </w:rPr>
      </w:pPr>
    </w:p>
    <w:tbl>
      <w:tblPr>
        <w:bidiVisual/>
        <w:tblW w:w="8802" w:type="dxa"/>
        <w:tblInd w:w="-28" w:type="dxa"/>
        <w:tblLook w:val="01E0" w:firstRow="1" w:lastRow="1" w:firstColumn="1" w:lastColumn="1" w:noHBand="0" w:noVBand="0"/>
      </w:tblPr>
      <w:tblGrid>
        <w:gridCol w:w="2880"/>
        <w:gridCol w:w="5839"/>
        <w:gridCol w:w="83"/>
      </w:tblGrid>
      <w:tr w:rsidR="00DD27D7" w:rsidRPr="00A9105B" w14:paraId="083AE8E1" w14:textId="77777777">
        <w:trPr>
          <w:gridAfter w:val="1"/>
          <w:wAfter w:w="55" w:type="dxa"/>
        </w:trPr>
        <w:tc>
          <w:tcPr>
            <w:tcW w:w="8719" w:type="dxa"/>
            <w:gridSpan w:val="2"/>
          </w:tcPr>
          <w:p w14:paraId="19EBDAF0" w14:textId="77777777" w:rsidR="00DD27D7" w:rsidRPr="00A9105B" w:rsidRDefault="00A9105B">
            <w:pPr>
              <w:spacing w:line="360" w:lineRule="auto"/>
              <w:jc w:val="both"/>
              <w:rPr>
                <w:rFonts w:ascii="Times New Roman" w:eastAsia="Times New Roman" w:hAnsi="Times New Roman"/>
                <w:b/>
                <w:bCs/>
                <w:sz w:val="26"/>
                <w:szCs w:val="26"/>
                <w:rtl/>
              </w:rPr>
            </w:pPr>
            <w:r w:rsidRPr="00A9105B">
              <w:rPr>
                <w:rFonts w:ascii="Times New Roman" w:eastAsia="Times New Roman" w:hAnsi="Times New Roman" w:hint="cs"/>
                <w:b/>
                <w:bCs/>
                <w:sz w:val="26"/>
                <w:szCs w:val="26"/>
                <w:rtl/>
              </w:rPr>
              <w:t>בפני כב' ה</w:t>
            </w:r>
            <w:r w:rsidRPr="00A9105B">
              <w:rPr>
                <w:rFonts w:ascii="Times New Roman" w:eastAsia="Times New Roman" w:hAnsi="Times New Roman" w:hint="cs"/>
                <w:rtl/>
              </w:rPr>
              <w:t>שופט אלון רום</w:t>
            </w:r>
            <w:r w:rsidRPr="00A9105B">
              <w:rPr>
                <w:rStyle w:val="TimesNewRomanTimesNewRoman"/>
                <w:rFonts w:eastAsia="Times New Roman"/>
                <w:rtl/>
              </w:rPr>
              <w:t xml:space="preserve"> </w:t>
            </w:r>
          </w:p>
        </w:tc>
      </w:tr>
      <w:tr w:rsidR="00DD27D7" w:rsidRPr="00A9105B" w14:paraId="19D3FCB6" w14:textId="77777777">
        <w:tc>
          <w:tcPr>
            <w:tcW w:w="2880" w:type="dxa"/>
          </w:tcPr>
          <w:p w14:paraId="5704C259" w14:textId="77777777" w:rsidR="00DD27D7" w:rsidRPr="00A9105B" w:rsidRDefault="00A9105B">
            <w:pPr>
              <w:ind w:left="26"/>
              <w:rPr>
                <w:rFonts w:ascii="Times New Roman" w:eastAsia="Times New Roman" w:hAnsi="Times New Roman"/>
                <w:b/>
                <w:bCs/>
                <w:sz w:val="26"/>
                <w:szCs w:val="26"/>
                <w:rtl/>
              </w:rPr>
            </w:pPr>
            <w:bookmarkStart w:id="1" w:name="FirstAppellant"/>
            <w:r w:rsidRPr="00A9105B">
              <w:rPr>
                <w:rFonts w:ascii="Times New Roman" w:eastAsia="Times New Roman" w:hAnsi="Times New Roman" w:hint="cs"/>
                <w:b/>
                <w:bCs/>
                <w:sz w:val="26"/>
                <w:szCs w:val="26"/>
                <w:rtl/>
              </w:rPr>
              <w:t>ה</w:t>
            </w:r>
            <w:r w:rsidRPr="00A9105B">
              <w:rPr>
                <w:rFonts w:ascii="Times New Roman" w:eastAsia="Times New Roman" w:hAnsi="Times New Roman" w:hint="cs"/>
                <w:rtl/>
              </w:rPr>
              <w:t xml:space="preserve">מאשימה  </w:t>
            </w:r>
          </w:p>
        </w:tc>
        <w:tc>
          <w:tcPr>
            <w:tcW w:w="5922" w:type="dxa"/>
            <w:gridSpan w:val="2"/>
          </w:tcPr>
          <w:p w14:paraId="6CA0BC87" w14:textId="77777777" w:rsidR="00DD27D7" w:rsidRPr="00A9105B" w:rsidRDefault="00A9105B">
            <w:pPr>
              <w:rPr>
                <w:rFonts w:ascii="Times New Roman" w:eastAsia="Times New Roman" w:hAnsi="Times New Roman"/>
                <w:b/>
                <w:bCs/>
                <w:sz w:val="26"/>
                <w:szCs w:val="26"/>
                <w:rtl/>
              </w:rPr>
            </w:pPr>
            <w:r w:rsidRPr="00A9105B">
              <w:rPr>
                <w:rFonts w:ascii="Times New Roman" w:eastAsia="Times New Roman" w:hAnsi="Times New Roman" w:hint="cs"/>
                <w:rtl/>
              </w:rPr>
              <w:t>מדינת ישראל</w:t>
            </w:r>
          </w:p>
          <w:p w14:paraId="6D6D6BF8" w14:textId="77777777" w:rsidR="00DD27D7" w:rsidRPr="00A9105B" w:rsidRDefault="00DD27D7">
            <w:pPr>
              <w:rPr>
                <w:rFonts w:ascii="Times New Roman" w:eastAsia="Times New Roman" w:hAnsi="Times New Roman"/>
                <w:b/>
                <w:bCs/>
                <w:sz w:val="26"/>
                <w:szCs w:val="26"/>
                <w:rtl/>
              </w:rPr>
            </w:pPr>
          </w:p>
        </w:tc>
      </w:tr>
      <w:bookmarkEnd w:id="1"/>
      <w:tr w:rsidR="00DD27D7" w:rsidRPr="00A9105B" w14:paraId="7C6A920F" w14:textId="77777777">
        <w:tc>
          <w:tcPr>
            <w:tcW w:w="8802" w:type="dxa"/>
            <w:gridSpan w:val="3"/>
          </w:tcPr>
          <w:p w14:paraId="74929014" w14:textId="77777777" w:rsidR="00DD27D7" w:rsidRPr="00A9105B" w:rsidRDefault="00A9105B">
            <w:pPr>
              <w:jc w:val="center"/>
              <w:rPr>
                <w:rFonts w:ascii="Arial" w:eastAsia="Times New Roman" w:hAnsi="Arial"/>
                <w:b/>
                <w:bCs/>
                <w:sz w:val="26"/>
                <w:szCs w:val="26"/>
                <w:rtl/>
              </w:rPr>
            </w:pPr>
            <w:r w:rsidRPr="00A9105B">
              <w:rPr>
                <w:rFonts w:ascii="Arial" w:eastAsia="Times New Roman" w:hAnsi="Arial"/>
                <w:b/>
                <w:bCs/>
                <w:sz w:val="26"/>
                <w:szCs w:val="26"/>
                <w:rtl/>
              </w:rPr>
              <w:t>נגד</w:t>
            </w:r>
          </w:p>
          <w:p w14:paraId="35AE57C9" w14:textId="77777777" w:rsidR="00DD27D7" w:rsidRPr="00A9105B" w:rsidRDefault="00DD27D7">
            <w:pPr>
              <w:jc w:val="center"/>
              <w:rPr>
                <w:rFonts w:ascii="Arial" w:eastAsia="Times New Roman" w:hAnsi="Arial"/>
                <w:b/>
                <w:bCs/>
                <w:sz w:val="26"/>
                <w:szCs w:val="26"/>
              </w:rPr>
            </w:pPr>
          </w:p>
        </w:tc>
      </w:tr>
      <w:tr w:rsidR="00DD27D7" w:rsidRPr="00A9105B" w14:paraId="5BCD2C62" w14:textId="77777777">
        <w:tc>
          <w:tcPr>
            <w:tcW w:w="2880" w:type="dxa"/>
          </w:tcPr>
          <w:p w14:paraId="1F7233B3" w14:textId="77777777" w:rsidR="00DD27D7" w:rsidRPr="00A9105B" w:rsidRDefault="00A9105B">
            <w:pPr>
              <w:ind w:left="26"/>
              <w:rPr>
                <w:rFonts w:ascii="Times New Roman" w:eastAsia="Times New Roman" w:hAnsi="Times New Roman"/>
                <w:b/>
                <w:bCs/>
                <w:sz w:val="26"/>
                <w:szCs w:val="26"/>
                <w:rtl/>
              </w:rPr>
            </w:pPr>
            <w:r w:rsidRPr="00A9105B">
              <w:rPr>
                <w:rFonts w:ascii="Times New Roman" w:eastAsia="Times New Roman" w:hAnsi="Times New Roman" w:hint="cs"/>
                <w:b/>
                <w:bCs/>
                <w:sz w:val="26"/>
                <w:szCs w:val="26"/>
                <w:rtl/>
              </w:rPr>
              <w:t>ה</w:t>
            </w:r>
            <w:r w:rsidRPr="00A9105B">
              <w:rPr>
                <w:rFonts w:ascii="Times New Roman" w:eastAsia="Times New Roman" w:hAnsi="Times New Roman" w:hint="cs"/>
                <w:rtl/>
              </w:rPr>
              <w:t xml:space="preserve">נאשם </w:t>
            </w:r>
          </w:p>
        </w:tc>
        <w:tc>
          <w:tcPr>
            <w:tcW w:w="5922" w:type="dxa"/>
            <w:gridSpan w:val="2"/>
          </w:tcPr>
          <w:p w14:paraId="7B362361" w14:textId="77777777" w:rsidR="00DD27D7" w:rsidRPr="00A9105B" w:rsidRDefault="00A9105B">
            <w:pPr>
              <w:rPr>
                <w:rFonts w:ascii="Times New Roman" w:eastAsia="Times New Roman" w:hAnsi="Times New Roman"/>
                <w:b/>
                <w:bCs/>
                <w:sz w:val="26"/>
                <w:szCs w:val="26"/>
                <w:rtl/>
              </w:rPr>
            </w:pPr>
            <w:r w:rsidRPr="00A9105B">
              <w:rPr>
                <w:rFonts w:ascii="Times New Roman" w:eastAsia="Times New Roman" w:hAnsi="Times New Roman" w:hint="cs"/>
                <w:rtl/>
              </w:rPr>
              <w:t>ודים אזימוב</w:t>
            </w:r>
          </w:p>
          <w:p w14:paraId="66F839C5" w14:textId="77777777" w:rsidR="00DD27D7" w:rsidRPr="00A9105B" w:rsidRDefault="00DD27D7">
            <w:pPr>
              <w:rPr>
                <w:rFonts w:ascii="Times New Roman" w:eastAsia="Times New Roman" w:hAnsi="Times New Roman"/>
                <w:b/>
                <w:bCs/>
                <w:sz w:val="26"/>
                <w:szCs w:val="26"/>
                <w:rtl/>
              </w:rPr>
            </w:pPr>
          </w:p>
        </w:tc>
      </w:tr>
    </w:tbl>
    <w:p w14:paraId="692C8211" w14:textId="77777777" w:rsidR="00DD27D7" w:rsidRPr="00A9105B" w:rsidRDefault="00A9105B">
      <w:pPr>
        <w:pStyle w:val="12"/>
        <w:rPr>
          <w:u w:val="none"/>
          <w:rtl/>
        </w:rPr>
      </w:pPr>
      <w:r w:rsidRPr="00A9105B">
        <w:rPr>
          <w:rFonts w:hint="cs"/>
          <w:u w:val="none"/>
          <w:rtl/>
        </w:rPr>
        <w:t>נוכחים:</w:t>
      </w:r>
    </w:p>
    <w:p w14:paraId="6B86B78A" w14:textId="77777777" w:rsidR="00DD27D7" w:rsidRPr="00A9105B" w:rsidRDefault="00A9105B">
      <w:pPr>
        <w:pStyle w:val="12"/>
        <w:rPr>
          <w:b w:val="0"/>
          <w:bCs w:val="0"/>
          <w:u w:val="none"/>
          <w:rtl/>
        </w:rPr>
      </w:pPr>
      <w:bookmarkStart w:id="2" w:name="FirstLawyer"/>
      <w:r w:rsidRPr="00A9105B">
        <w:rPr>
          <w:rFonts w:hint="cs"/>
          <w:b w:val="0"/>
          <w:bCs w:val="0"/>
          <w:u w:val="none"/>
          <w:rtl/>
        </w:rPr>
        <w:t>ב"כ</w:t>
      </w:r>
      <w:bookmarkEnd w:id="2"/>
      <w:r w:rsidRPr="00A9105B">
        <w:rPr>
          <w:rFonts w:hint="cs"/>
          <w:b w:val="0"/>
          <w:bCs w:val="0"/>
          <w:u w:val="none"/>
          <w:rtl/>
        </w:rPr>
        <w:t xml:space="preserve"> המאשימה עו"דג גלית זמרן </w:t>
      </w:r>
    </w:p>
    <w:p w14:paraId="2A3C2285" w14:textId="77777777" w:rsidR="00DD27D7" w:rsidRPr="00A9105B" w:rsidRDefault="00A9105B">
      <w:pPr>
        <w:pStyle w:val="12"/>
        <w:rPr>
          <w:b w:val="0"/>
          <w:bCs w:val="0"/>
          <w:u w:val="none"/>
          <w:rtl/>
        </w:rPr>
      </w:pPr>
      <w:r w:rsidRPr="00A9105B">
        <w:rPr>
          <w:rFonts w:hint="cs"/>
          <w:b w:val="0"/>
          <w:bCs w:val="0"/>
          <w:u w:val="none"/>
          <w:rtl/>
        </w:rPr>
        <w:t xml:space="preserve">הנאשם וב"כ עו"ד קובי בן שעיה </w:t>
      </w:r>
    </w:p>
    <w:p w14:paraId="600505AE" w14:textId="77777777" w:rsidR="00DD27D7" w:rsidRPr="00A9105B" w:rsidRDefault="00A9105B">
      <w:pPr>
        <w:spacing w:line="360" w:lineRule="auto"/>
        <w:jc w:val="center"/>
        <w:rPr>
          <w:rFonts w:ascii="Arial" w:hAnsi="Arial"/>
          <w:b/>
          <w:bCs/>
          <w:sz w:val="28"/>
          <w:szCs w:val="28"/>
          <w:rtl/>
        </w:rPr>
      </w:pPr>
      <w:r w:rsidRPr="00A9105B">
        <w:rPr>
          <w:rFonts w:ascii="Arial" w:hAnsi="Arial"/>
          <w:b/>
          <w:color w:val="FF0000"/>
          <w:sz w:val="28"/>
          <w:rtl/>
        </w:rPr>
        <w:t>במסמך זה הושמטו פרוטוקולים</w:t>
      </w:r>
    </w:p>
    <w:p w14:paraId="3BB7DB59" w14:textId="77777777" w:rsidR="00A9105B" w:rsidRPr="00A9105B" w:rsidRDefault="00A9105B">
      <w:pPr>
        <w:spacing w:line="360" w:lineRule="auto"/>
        <w:jc w:val="center"/>
        <w:rPr>
          <w:rFonts w:ascii="Arial" w:hAnsi="Arial"/>
          <w:b/>
          <w:bCs/>
          <w:sz w:val="28"/>
          <w:szCs w:val="28"/>
          <w:rtl/>
        </w:rPr>
      </w:pPr>
    </w:p>
    <w:p w14:paraId="1766B7D5" w14:textId="77777777" w:rsidR="00A9105B" w:rsidRPr="00A9105B" w:rsidRDefault="00A9105B" w:rsidP="00A9105B">
      <w:pPr>
        <w:spacing w:line="360" w:lineRule="auto"/>
        <w:jc w:val="center"/>
        <w:rPr>
          <w:rFonts w:ascii="Arial" w:hAnsi="Arial"/>
          <w:b/>
          <w:bCs/>
          <w:sz w:val="28"/>
          <w:szCs w:val="28"/>
          <w:u w:val="single"/>
          <w:rtl/>
        </w:rPr>
      </w:pPr>
      <w:bookmarkStart w:id="3" w:name="PsakDin"/>
      <w:bookmarkEnd w:id="0"/>
      <w:r w:rsidRPr="00A9105B">
        <w:rPr>
          <w:rFonts w:ascii="Arial" w:hAnsi="Arial"/>
          <w:b/>
          <w:bCs/>
          <w:sz w:val="28"/>
          <w:szCs w:val="28"/>
          <w:u w:val="single"/>
          <w:rtl/>
        </w:rPr>
        <w:t>גזר דין</w:t>
      </w:r>
    </w:p>
    <w:bookmarkEnd w:id="3"/>
    <w:p w14:paraId="5AA71954" w14:textId="77777777" w:rsidR="00DD27D7" w:rsidRDefault="00A9105B">
      <w:pPr>
        <w:spacing w:line="360" w:lineRule="auto"/>
        <w:jc w:val="both"/>
        <w:rPr>
          <w:rFonts w:ascii="Arial" w:hAnsi="Arial"/>
          <w:b/>
          <w:bCs/>
          <w:rtl/>
        </w:rPr>
      </w:pPr>
      <w:r>
        <w:rPr>
          <w:rFonts w:ascii="Arial" w:hAnsi="Arial" w:hint="cs"/>
          <w:b/>
          <w:bCs/>
          <w:rtl/>
        </w:rPr>
        <w:t xml:space="preserve">הנאשם הורשע על פי הודאתו בעבירה של עסקה אחרת בסם. על פי כתב האישום ביום 11/7/12 התקשר שוטר לנאשם וביקש את עזרתו שיארגן עבורו "חום" באשר הוא מתכוון לחשיש. הנאשם השיב לשוטר כי אין ברשותו חום אך יש ברשותו "גלגלים". השניים קבעו להיפגש בשעה 19:00 באותו היום. באותו מעמד השוטר מסר לנאשם שני שטרות של 100 ₪ המסומנים בסימון משטרתי ובתמורה קיבל מהנאשם דף מקופל ובתוכו 4 כדורים המתחזים להיות אקסטזי. </w:t>
      </w:r>
    </w:p>
    <w:p w14:paraId="57839922" w14:textId="77777777" w:rsidR="00DD27D7" w:rsidRDefault="00DD27D7">
      <w:pPr>
        <w:spacing w:line="360" w:lineRule="auto"/>
        <w:jc w:val="both"/>
        <w:rPr>
          <w:rFonts w:ascii="Arial" w:hAnsi="Arial"/>
          <w:b/>
          <w:bCs/>
          <w:rtl/>
        </w:rPr>
      </w:pPr>
    </w:p>
    <w:p w14:paraId="6E96A396" w14:textId="77777777" w:rsidR="00DD27D7" w:rsidRDefault="00A9105B">
      <w:pPr>
        <w:spacing w:line="360" w:lineRule="auto"/>
        <w:jc w:val="both"/>
        <w:rPr>
          <w:rFonts w:ascii="Arial" w:hAnsi="Arial"/>
          <w:b/>
          <w:bCs/>
          <w:rtl/>
        </w:rPr>
      </w:pPr>
      <w:r>
        <w:rPr>
          <w:rFonts w:ascii="Arial" w:hAnsi="Arial" w:hint="cs"/>
          <w:b/>
          <w:bCs/>
          <w:rtl/>
        </w:rPr>
        <w:t xml:space="preserve">הצדדים הגיעו להסדר טיעון. הסדר הטיעון נעשה משיקולי ראיה. במצב דברים זה על פי רוב ביהמ"ש יקבל את ההסדר שכן אין הוא יודע באיזה קשיים ראייתיים מדובר ומה עמד בבסיס ההסדר שסוכם. </w:t>
      </w:r>
    </w:p>
    <w:p w14:paraId="240EA376" w14:textId="77777777" w:rsidR="00DD27D7" w:rsidRDefault="00DD27D7">
      <w:pPr>
        <w:spacing w:line="360" w:lineRule="auto"/>
        <w:jc w:val="both"/>
        <w:rPr>
          <w:rFonts w:ascii="Arial" w:hAnsi="Arial"/>
          <w:b/>
          <w:bCs/>
          <w:rtl/>
        </w:rPr>
      </w:pPr>
    </w:p>
    <w:p w14:paraId="60A1A3FB" w14:textId="77777777" w:rsidR="00DD27D7" w:rsidRDefault="00A9105B">
      <w:pPr>
        <w:spacing w:line="360" w:lineRule="auto"/>
        <w:jc w:val="both"/>
        <w:rPr>
          <w:rFonts w:ascii="Arial" w:hAnsi="Arial"/>
          <w:b/>
          <w:bCs/>
          <w:rtl/>
        </w:rPr>
      </w:pPr>
      <w:r>
        <w:rPr>
          <w:rFonts w:ascii="Arial" w:hAnsi="Arial" w:hint="cs"/>
          <w:b/>
          <w:bCs/>
          <w:rtl/>
        </w:rPr>
        <w:t>הנאשם ללא עבר פלילי והינו יליד 1987. בנסיבות העניין לאחר שהתקבלה חוות דעת ממונה אני מקבל את הסדר הטיעון וגוזר על הנאשם עונש כדלקמן:</w:t>
      </w:r>
    </w:p>
    <w:p w14:paraId="341CC447" w14:textId="77777777" w:rsidR="00DD27D7" w:rsidRDefault="00DD27D7">
      <w:pPr>
        <w:spacing w:line="360" w:lineRule="auto"/>
        <w:jc w:val="both"/>
        <w:rPr>
          <w:rFonts w:ascii="Arial" w:hAnsi="Arial"/>
          <w:b/>
          <w:bCs/>
          <w:rtl/>
        </w:rPr>
      </w:pPr>
    </w:p>
    <w:p w14:paraId="4EA2A771" w14:textId="77777777" w:rsidR="00DD27D7" w:rsidRDefault="00A9105B">
      <w:pPr>
        <w:spacing w:line="360" w:lineRule="auto"/>
        <w:jc w:val="both"/>
        <w:rPr>
          <w:rFonts w:ascii="Arial" w:hAnsi="Arial"/>
          <w:b/>
          <w:bCs/>
          <w:rtl/>
        </w:rPr>
      </w:pPr>
      <w:r>
        <w:rPr>
          <w:rFonts w:ascii="Arial" w:hAnsi="Arial" w:hint="cs"/>
          <w:b/>
          <w:bCs/>
          <w:rtl/>
        </w:rPr>
        <w:t>1.</w:t>
      </w:r>
      <w:r>
        <w:rPr>
          <w:rFonts w:ascii="Arial" w:hAnsi="Arial" w:hint="cs"/>
          <w:b/>
          <w:bCs/>
          <w:rtl/>
        </w:rPr>
        <w:tab/>
        <w:t xml:space="preserve">מאסר בפועל בן 2 חודשים. </w:t>
      </w:r>
    </w:p>
    <w:p w14:paraId="50FE771C" w14:textId="77777777" w:rsidR="00DD27D7" w:rsidRDefault="00A9105B">
      <w:pPr>
        <w:spacing w:line="360" w:lineRule="auto"/>
        <w:ind w:left="720" w:hanging="720"/>
        <w:jc w:val="both"/>
        <w:rPr>
          <w:rFonts w:ascii="Arial" w:hAnsi="Arial"/>
          <w:b/>
          <w:bCs/>
          <w:rtl/>
        </w:rPr>
      </w:pPr>
      <w:r>
        <w:rPr>
          <w:rFonts w:ascii="Arial" w:hAnsi="Arial" w:hint="cs"/>
          <w:b/>
          <w:bCs/>
          <w:rtl/>
        </w:rPr>
        <w:tab/>
        <w:t xml:space="preserve">המאסר ירוצה על דרך של עבודות שירות על פי חוות דעת הממונה, הנאשם ירצה את העונש במרחב לכיש באשקלון תחת פיקוח האחראי שרון ישראלי. על הנאשם להתייצב ביום 5/3/13 במשרדי הממונה במפקדת מחוז דרום לצורך ריצוי עונשו. </w:t>
      </w:r>
    </w:p>
    <w:p w14:paraId="4D2C5DF0" w14:textId="77777777" w:rsidR="00DD27D7" w:rsidRDefault="00DD27D7">
      <w:pPr>
        <w:spacing w:line="360" w:lineRule="auto"/>
        <w:ind w:left="720" w:hanging="720"/>
        <w:jc w:val="both"/>
        <w:rPr>
          <w:rFonts w:ascii="Arial" w:hAnsi="Arial"/>
          <w:b/>
          <w:bCs/>
          <w:rtl/>
        </w:rPr>
      </w:pPr>
    </w:p>
    <w:p w14:paraId="3A1CA830" w14:textId="77777777" w:rsidR="00DD27D7" w:rsidRDefault="00A9105B">
      <w:pPr>
        <w:spacing w:line="360" w:lineRule="auto"/>
        <w:ind w:left="720" w:hanging="720"/>
        <w:jc w:val="both"/>
        <w:rPr>
          <w:rFonts w:ascii="Arial" w:hAnsi="Arial"/>
          <w:b/>
          <w:bCs/>
          <w:rtl/>
        </w:rPr>
      </w:pPr>
      <w:r>
        <w:rPr>
          <w:rFonts w:ascii="Arial" w:hAnsi="Arial" w:hint="cs"/>
          <w:b/>
          <w:bCs/>
          <w:rtl/>
        </w:rPr>
        <w:t>2.</w:t>
      </w:r>
      <w:r>
        <w:rPr>
          <w:rFonts w:ascii="Arial" w:hAnsi="Arial" w:hint="cs"/>
          <w:b/>
          <w:bCs/>
          <w:rtl/>
        </w:rPr>
        <w:tab/>
        <w:t xml:space="preserve">מאסר על תנאי בן 8 חודשים למשך 3 שנים. </w:t>
      </w:r>
    </w:p>
    <w:p w14:paraId="786D17C5" w14:textId="77777777" w:rsidR="00DD27D7" w:rsidRDefault="00A9105B">
      <w:pPr>
        <w:spacing w:line="360" w:lineRule="auto"/>
        <w:ind w:left="720" w:hanging="720"/>
        <w:jc w:val="both"/>
        <w:rPr>
          <w:rFonts w:ascii="Arial" w:hAnsi="Arial"/>
          <w:b/>
          <w:bCs/>
          <w:rtl/>
        </w:rPr>
      </w:pPr>
      <w:r>
        <w:rPr>
          <w:rFonts w:ascii="Arial" w:hAnsi="Arial" w:hint="cs"/>
          <w:b/>
          <w:bCs/>
          <w:rtl/>
        </w:rPr>
        <w:lastRenderedPageBreak/>
        <w:tab/>
        <w:t xml:space="preserve">הנאשם יישא בעונש זה אם יעבור עבירה על פקודת הסמים מסוג פשע. </w:t>
      </w:r>
    </w:p>
    <w:p w14:paraId="0C35D4B5" w14:textId="77777777" w:rsidR="00DD27D7" w:rsidRDefault="00DD27D7">
      <w:pPr>
        <w:spacing w:line="360" w:lineRule="auto"/>
        <w:ind w:left="720" w:hanging="720"/>
        <w:jc w:val="both"/>
        <w:rPr>
          <w:rFonts w:ascii="Arial" w:hAnsi="Arial"/>
          <w:b/>
          <w:bCs/>
          <w:rtl/>
        </w:rPr>
      </w:pPr>
    </w:p>
    <w:p w14:paraId="082DEC37" w14:textId="77777777" w:rsidR="00DD27D7" w:rsidRDefault="00A9105B">
      <w:pPr>
        <w:spacing w:line="360" w:lineRule="auto"/>
        <w:ind w:left="720" w:hanging="720"/>
        <w:jc w:val="both"/>
        <w:rPr>
          <w:rFonts w:ascii="Arial" w:hAnsi="Arial"/>
          <w:b/>
          <w:bCs/>
          <w:rtl/>
        </w:rPr>
      </w:pPr>
      <w:r>
        <w:rPr>
          <w:rFonts w:ascii="Arial" w:hAnsi="Arial" w:hint="cs"/>
          <w:b/>
          <w:bCs/>
          <w:rtl/>
        </w:rPr>
        <w:t>3.</w:t>
      </w:r>
      <w:r>
        <w:rPr>
          <w:rFonts w:ascii="Arial" w:hAnsi="Arial" w:hint="cs"/>
          <w:b/>
          <w:bCs/>
          <w:rtl/>
        </w:rPr>
        <w:tab/>
        <w:t>מאסר מותנה בן 2 חודשים למשך שנתיים.</w:t>
      </w:r>
    </w:p>
    <w:p w14:paraId="64CB9FE4" w14:textId="77777777" w:rsidR="00DD27D7" w:rsidRDefault="00A9105B">
      <w:pPr>
        <w:spacing w:line="360" w:lineRule="auto"/>
        <w:ind w:left="720" w:hanging="720"/>
        <w:jc w:val="both"/>
        <w:rPr>
          <w:rFonts w:ascii="Arial" w:hAnsi="Arial"/>
          <w:b/>
          <w:bCs/>
          <w:rtl/>
        </w:rPr>
      </w:pPr>
      <w:r>
        <w:rPr>
          <w:rFonts w:ascii="Arial" w:hAnsi="Arial" w:hint="cs"/>
          <w:b/>
          <w:bCs/>
          <w:rtl/>
        </w:rPr>
        <w:tab/>
        <w:t xml:space="preserve">הנאשם יישא בעונש זה אם יעבור עבירה על פקודת הסמים מסוג עוון. </w:t>
      </w:r>
    </w:p>
    <w:p w14:paraId="72C1EA95" w14:textId="77777777" w:rsidR="00DD27D7" w:rsidRDefault="00DD27D7">
      <w:pPr>
        <w:spacing w:line="360" w:lineRule="auto"/>
        <w:ind w:left="720" w:hanging="720"/>
        <w:jc w:val="both"/>
        <w:rPr>
          <w:rFonts w:ascii="Arial" w:hAnsi="Arial"/>
          <w:b/>
          <w:bCs/>
          <w:rtl/>
        </w:rPr>
      </w:pPr>
    </w:p>
    <w:p w14:paraId="14514088" w14:textId="77777777" w:rsidR="00DD27D7" w:rsidRDefault="00A9105B">
      <w:pPr>
        <w:spacing w:line="360" w:lineRule="auto"/>
        <w:jc w:val="both"/>
        <w:rPr>
          <w:rFonts w:ascii="Arial" w:hAnsi="Arial"/>
          <w:b/>
          <w:bCs/>
          <w:rtl/>
        </w:rPr>
      </w:pPr>
      <w:r>
        <w:rPr>
          <w:rFonts w:ascii="Arial" w:hAnsi="Arial" w:hint="cs"/>
          <w:b/>
          <w:bCs/>
          <w:rtl/>
        </w:rPr>
        <w:t>4.</w:t>
      </w:r>
      <w:r>
        <w:rPr>
          <w:rFonts w:ascii="Arial" w:hAnsi="Arial" w:hint="cs"/>
          <w:b/>
          <w:bCs/>
          <w:rtl/>
        </w:rPr>
        <w:tab/>
        <w:t xml:space="preserve">התחייבות על סך 2,000 ₪ למשך שנתיים. </w:t>
      </w:r>
    </w:p>
    <w:p w14:paraId="0C255230" w14:textId="77777777" w:rsidR="00DD27D7" w:rsidRDefault="00A9105B">
      <w:pPr>
        <w:spacing w:line="360" w:lineRule="auto"/>
        <w:jc w:val="both"/>
        <w:rPr>
          <w:rFonts w:ascii="Arial" w:hAnsi="Arial"/>
          <w:b/>
          <w:bCs/>
          <w:rtl/>
        </w:rPr>
      </w:pPr>
      <w:r>
        <w:rPr>
          <w:rFonts w:ascii="Arial" w:hAnsi="Arial" w:hint="cs"/>
          <w:b/>
          <w:bCs/>
          <w:rtl/>
        </w:rPr>
        <w:tab/>
        <w:t>הנאשם יישא בעונש זה אם יעבור עבירה נוספת על פקודת הסמים.</w:t>
      </w:r>
    </w:p>
    <w:p w14:paraId="0ECEB86F" w14:textId="77777777" w:rsidR="00DD27D7" w:rsidRDefault="00DD27D7">
      <w:pPr>
        <w:spacing w:line="360" w:lineRule="auto"/>
        <w:jc w:val="both"/>
        <w:rPr>
          <w:rFonts w:ascii="Arial" w:hAnsi="Arial"/>
          <w:b/>
          <w:bCs/>
          <w:rtl/>
        </w:rPr>
      </w:pPr>
    </w:p>
    <w:p w14:paraId="2B862842" w14:textId="77777777" w:rsidR="00DD27D7" w:rsidRDefault="00A9105B">
      <w:pPr>
        <w:spacing w:line="360" w:lineRule="auto"/>
        <w:jc w:val="both"/>
        <w:rPr>
          <w:rFonts w:ascii="Arial" w:hAnsi="Arial"/>
          <w:b/>
          <w:bCs/>
          <w:rtl/>
        </w:rPr>
      </w:pPr>
      <w:r>
        <w:rPr>
          <w:rFonts w:ascii="Arial" w:hAnsi="Arial" w:hint="cs"/>
          <w:b/>
          <w:bCs/>
          <w:rtl/>
        </w:rPr>
        <w:t xml:space="preserve">המוצג יושמד. </w:t>
      </w:r>
    </w:p>
    <w:p w14:paraId="54C32CB7" w14:textId="77777777" w:rsidR="00DD27D7" w:rsidRDefault="00A9105B">
      <w:pPr>
        <w:spacing w:line="360" w:lineRule="auto"/>
        <w:jc w:val="both"/>
        <w:rPr>
          <w:rFonts w:ascii="Arial" w:hAnsi="Arial"/>
          <w:b/>
          <w:bCs/>
          <w:rtl/>
        </w:rPr>
      </w:pPr>
      <w:r>
        <w:rPr>
          <w:rFonts w:ascii="Arial" w:hAnsi="Arial" w:hint="cs"/>
          <w:b/>
          <w:bCs/>
          <w:rtl/>
        </w:rPr>
        <w:t>ככל שהופקדו כספים ע"י הנאשם הם יוחזרו לו ע"י המזכירות וכן הטלפון שנתפס יוחזר לנאשם ע"י המאשימה</w:t>
      </w:r>
      <w:bookmarkStart w:id="4" w:name="_GoBack"/>
      <w:bookmarkEnd w:id="4"/>
      <w:r>
        <w:rPr>
          <w:rFonts w:ascii="Arial" w:hAnsi="Arial" w:hint="cs"/>
          <w:b/>
          <w:bCs/>
          <w:rtl/>
        </w:rPr>
        <w:t>.</w:t>
      </w:r>
    </w:p>
    <w:p w14:paraId="5E973FEC" w14:textId="77777777" w:rsidR="00DD27D7" w:rsidRDefault="00DD27D7">
      <w:pPr>
        <w:spacing w:line="360" w:lineRule="auto"/>
        <w:jc w:val="both"/>
        <w:rPr>
          <w:rFonts w:ascii="Arial" w:hAnsi="Arial"/>
          <w:b/>
          <w:bCs/>
          <w:rtl/>
        </w:rPr>
      </w:pPr>
    </w:p>
    <w:p w14:paraId="6B7C1999" w14:textId="77777777" w:rsidR="00DD27D7" w:rsidRDefault="00A9105B">
      <w:pPr>
        <w:spacing w:line="360" w:lineRule="auto"/>
        <w:jc w:val="both"/>
        <w:rPr>
          <w:rFonts w:ascii="Arial" w:hAnsi="Arial"/>
          <w:b/>
          <w:bCs/>
        </w:rPr>
      </w:pPr>
      <w:r>
        <w:rPr>
          <w:rFonts w:ascii="Arial" w:hAnsi="Arial" w:hint="cs"/>
          <w:b/>
          <w:bCs/>
          <w:rtl/>
        </w:rPr>
        <w:t xml:space="preserve">זכות ערעור כחוק. </w:t>
      </w:r>
    </w:p>
    <w:p w14:paraId="12EEECC2" w14:textId="77777777" w:rsidR="00A9105B" w:rsidRPr="00A9105B" w:rsidRDefault="00A9105B" w:rsidP="00A9105B">
      <w:pPr>
        <w:keepNext/>
        <w:spacing w:line="360" w:lineRule="auto"/>
        <w:rPr>
          <w:color w:val="000000"/>
          <w:sz w:val="22"/>
          <w:szCs w:val="22"/>
          <w:rtl/>
        </w:rPr>
      </w:pPr>
    </w:p>
    <w:p w14:paraId="72FD90C9" w14:textId="77777777" w:rsidR="00A9105B" w:rsidRPr="00A9105B" w:rsidRDefault="00A9105B" w:rsidP="00A9105B">
      <w:pPr>
        <w:keepNext/>
        <w:spacing w:line="360" w:lineRule="auto"/>
        <w:rPr>
          <w:color w:val="000000"/>
          <w:sz w:val="22"/>
          <w:szCs w:val="22"/>
          <w:rtl/>
        </w:rPr>
      </w:pPr>
      <w:r w:rsidRPr="00A9105B">
        <w:rPr>
          <w:color w:val="000000"/>
          <w:sz w:val="22"/>
          <w:szCs w:val="22"/>
          <w:rtl/>
        </w:rPr>
        <w:t>אלון רום 54678313</w:t>
      </w:r>
    </w:p>
    <w:p w14:paraId="04A865B6" w14:textId="77777777" w:rsidR="00DD27D7" w:rsidRDefault="00A9105B">
      <w:pPr>
        <w:spacing w:line="360" w:lineRule="auto"/>
        <w:rPr>
          <w:sz w:val="6"/>
          <w:szCs w:val="6"/>
          <w:rtl/>
        </w:rPr>
      </w:pPr>
      <w:r w:rsidRPr="00A9105B">
        <w:rPr>
          <w:color w:val="FFFFFF"/>
          <w:sz w:val="2"/>
          <w:szCs w:val="2"/>
          <w:rtl/>
        </w:rPr>
        <w:t>5129371</w:t>
      </w:r>
      <w:r>
        <w:rPr>
          <w:sz w:val="6"/>
          <w:szCs w:val="6"/>
          <w:rtl/>
        </w:rPr>
        <w:t>&lt;#4#&gt;</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DD27D7" w14:paraId="397B25F6" w14:textId="77777777">
        <w:trPr>
          <w:trHeight w:val="364"/>
          <w:jc w:val="right"/>
        </w:trPr>
        <w:tc>
          <w:tcPr>
            <w:tcW w:w="3708" w:type="dxa"/>
          </w:tcPr>
          <w:p w14:paraId="4B529FCE" w14:textId="77777777" w:rsidR="00DD27D7" w:rsidRDefault="00A9105B">
            <w:pPr>
              <w:jc w:val="center"/>
              <w:rPr>
                <w:rFonts w:ascii="Times New Roman" w:eastAsia="Times New Roman" w:hAnsi="Times New Roman" w:cs="Times New Roman"/>
              </w:rPr>
            </w:pPr>
            <w:r w:rsidRPr="00A9105B">
              <w:rPr>
                <w:b/>
                <w:bCs/>
                <w:color w:val="FFFFFF"/>
                <w:sz w:val="2"/>
                <w:szCs w:val="2"/>
                <w:rtl/>
              </w:rPr>
              <w:t>54678313</w:t>
            </w:r>
            <w:r>
              <w:rPr>
                <w:b/>
                <w:bCs/>
                <w:rtl/>
              </w:rPr>
              <w:t xml:space="preserve">ניתנה והודעה היום ג' אדר תשע"ג, 13/02/2013 במעמד הנוכחים. </w:t>
            </w:r>
          </w:p>
          <w:p w14:paraId="3BC96D84" w14:textId="77777777" w:rsidR="00DD27D7" w:rsidRDefault="00DD27D7">
            <w:pPr>
              <w:jc w:val="center"/>
              <w:rPr>
                <w:rFonts w:ascii="Times New Roman" w:eastAsia="Times New Roman" w:hAnsi="Times New Roman" w:cs="Times New Roman"/>
                <w:rtl/>
              </w:rPr>
            </w:pPr>
          </w:p>
        </w:tc>
      </w:tr>
      <w:tr w:rsidR="00DD27D7" w14:paraId="05FB97A9" w14:textId="77777777">
        <w:trPr>
          <w:trHeight w:val="415"/>
          <w:jc w:val="right"/>
        </w:trPr>
        <w:tc>
          <w:tcPr>
            <w:tcW w:w="3708" w:type="dxa"/>
          </w:tcPr>
          <w:p w14:paraId="446C335F" w14:textId="77777777" w:rsidR="00DD27D7" w:rsidRDefault="00A9105B">
            <w:pPr>
              <w:jc w:val="center"/>
              <w:rPr>
                <w:rFonts w:ascii="Times New Roman" w:eastAsia="Times New Roman" w:hAnsi="Times New Roman"/>
                <w:b/>
                <w:bCs/>
                <w:rtl/>
              </w:rPr>
            </w:pPr>
            <w:r>
              <w:rPr>
                <w:rFonts w:ascii="Times New Roman" w:eastAsia="Times New Roman" w:hAnsi="Times New Roman" w:hint="cs"/>
                <w:rtl/>
              </w:rPr>
              <w:t>אלון</w:t>
            </w:r>
            <w:r>
              <w:rPr>
                <w:rFonts w:ascii="Times New Roman" w:eastAsia="Times New Roman" w:hAnsi="Times New Roman" w:hint="cs"/>
                <w:b/>
                <w:bCs/>
                <w:rtl/>
              </w:rPr>
              <w:t xml:space="preserve"> </w:t>
            </w:r>
            <w:r>
              <w:rPr>
                <w:rFonts w:ascii="Times New Roman" w:eastAsia="Times New Roman" w:hAnsi="Times New Roman" w:hint="cs"/>
                <w:rtl/>
              </w:rPr>
              <w:t>רום</w:t>
            </w:r>
            <w:r>
              <w:rPr>
                <w:rFonts w:ascii="Times New Roman" w:eastAsia="Times New Roman" w:hAnsi="Times New Roman" w:hint="cs"/>
                <w:b/>
                <w:bCs/>
                <w:rtl/>
              </w:rPr>
              <w:t xml:space="preserve">, </w:t>
            </w:r>
            <w:r>
              <w:rPr>
                <w:rFonts w:ascii="Times New Roman" w:eastAsia="Times New Roman" w:hAnsi="Times New Roman" w:hint="cs"/>
                <w:rtl/>
              </w:rPr>
              <w:t>שופט</w:t>
            </w:r>
          </w:p>
        </w:tc>
      </w:tr>
    </w:tbl>
    <w:p w14:paraId="1FF5E133" w14:textId="77777777" w:rsidR="00A9105B" w:rsidRDefault="00A9105B" w:rsidP="00A9105B">
      <w:r w:rsidRPr="00A9105B">
        <w:rPr>
          <w:color w:val="000000"/>
          <w:rtl/>
        </w:rPr>
        <w:t>נוסח מסמך זה כפוף לשינויי ניסוח ועריכה</w:t>
      </w:r>
    </w:p>
    <w:p w14:paraId="36CD1AD9" w14:textId="77777777" w:rsidR="00A9105B" w:rsidRDefault="00A9105B" w:rsidP="00A9105B">
      <w:pPr>
        <w:rPr>
          <w:rtl/>
        </w:rPr>
      </w:pPr>
    </w:p>
    <w:p w14:paraId="758BCEF2" w14:textId="77777777" w:rsidR="00A9105B" w:rsidRDefault="00A9105B" w:rsidP="00A9105B">
      <w:pPr>
        <w:jc w:val="center"/>
        <w:rPr>
          <w:color w:val="0000FF"/>
          <w:u w:val="single"/>
        </w:rPr>
      </w:pPr>
      <w:hyperlink r:id="rId6" w:history="1">
        <w:r>
          <w:rPr>
            <w:color w:val="0000FF"/>
            <w:u w:val="single"/>
            <w:rtl/>
          </w:rPr>
          <w:t>בעניין עריכה ושינויים במסמכי פסיקה, חקיקה ועוד באתר נבו – הקש כאן</w:t>
        </w:r>
      </w:hyperlink>
    </w:p>
    <w:p w14:paraId="0F8F0B22" w14:textId="77777777" w:rsidR="00DD27D7" w:rsidRPr="00A9105B" w:rsidRDefault="00DD27D7" w:rsidP="00A9105B">
      <w:pPr>
        <w:jc w:val="center"/>
        <w:rPr>
          <w:color w:val="0000FF"/>
          <w:u w:val="single"/>
        </w:rPr>
      </w:pPr>
    </w:p>
    <w:sectPr w:rsidR="00DD27D7" w:rsidRPr="00A9105B" w:rsidSect="00A9105B">
      <w:headerReference w:type="even" r:id="rId7"/>
      <w:headerReference w:type="default" r:id="rId8"/>
      <w:footerReference w:type="even" r:id="rId9"/>
      <w:footerReference w:type="default" r:id="rId10"/>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63B999" w14:textId="77777777" w:rsidR="00DE372F" w:rsidRPr="00735AFC" w:rsidRDefault="00DE372F">
      <w:pPr>
        <w:rPr>
          <w:rFonts w:cs="Arial"/>
          <w:szCs w:val="20"/>
        </w:rPr>
      </w:pPr>
      <w:r>
        <w:separator/>
      </w:r>
    </w:p>
  </w:endnote>
  <w:endnote w:type="continuationSeparator" w:id="0">
    <w:p w14:paraId="7ECA2C75" w14:textId="77777777" w:rsidR="00DE372F" w:rsidRPr="00735AFC" w:rsidRDefault="00DE372F">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E93C8C" w14:textId="77777777" w:rsidR="00A9105B" w:rsidRDefault="00A9105B" w:rsidP="00A9105B">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7</w:t>
    </w:r>
    <w:r>
      <w:rPr>
        <w:rFonts w:ascii="FrankRuehl" w:hAnsi="FrankRuehl" w:cs="FrankRuehl"/>
        <w:rtl/>
      </w:rPr>
      <w:fldChar w:fldCharType="end"/>
    </w:r>
  </w:p>
  <w:p w14:paraId="7FC4A052" w14:textId="77777777" w:rsidR="00DD27D7" w:rsidRPr="00A9105B" w:rsidRDefault="00A9105B" w:rsidP="00A9105B">
    <w:pPr>
      <w:pStyle w:val="a4"/>
      <w:pBdr>
        <w:top w:val="single" w:sz="4" w:space="1" w:color="auto"/>
        <w:between w:val="single" w:sz="4" w:space="0" w:color="auto"/>
      </w:pBdr>
      <w:spacing w:after="60"/>
      <w:jc w:val="center"/>
      <w:rPr>
        <w:rFonts w:ascii="FrankRuehl" w:hAnsi="FrankRuehl" w:cs="FrankRuehl"/>
        <w:color w:val="000000"/>
      </w:rPr>
    </w:pPr>
    <w:r w:rsidRPr="00A9105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07CF0B" w14:textId="77777777" w:rsidR="00A9105B" w:rsidRDefault="00A9105B" w:rsidP="00A9105B">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6309D">
      <w:rPr>
        <w:rFonts w:ascii="FrankRuehl" w:hAnsi="FrankRuehl" w:cs="FrankRuehl"/>
        <w:noProof/>
        <w:rtl/>
      </w:rPr>
      <w:t>1</w:t>
    </w:r>
    <w:r>
      <w:rPr>
        <w:rFonts w:ascii="FrankRuehl" w:hAnsi="FrankRuehl" w:cs="FrankRuehl"/>
        <w:rtl/>
      </w:rPr>
      <w:fldChar w:fldCharType="end"/>
    </w:r>
  </w:p>
  <w:p w14:paraId="399E85F4" w14:textId="77777777" w:rsidR="00DD27D7" w:rsidRPr="00A9105B" w:rsidRDefault="00A9105B" w:rsidP="00A9105B">
    <w:pPr>
      <w:pStyle w:val="a4"/>
      <w:pBdr>
        <w:top w:val="single" w:sz="4" w:space="1" w:color="auto"/>
        <w:between w:val="single" w:sz="4" w:space="0" w:color="auto"/>
      </w:pBdr>
      <w:spacing w:after="60"/>
      <w:jc w:val="center"/>
      <w:rPr>
        <w:rFonts w:ascii="FrankRuehl" w:hAnsi="FrankRuehl" w:cs="FrankRuehl"/>
        <w:color w:val="000000"/>
      </w:rPr>
    </w:pPr>
    <w:r w:rsidRPr="00A9105B">
      <w:rPr>
        <w:rFonts w:ascii="FrankRuehl" w:hAnsi="FrankRuehl" w:cs="FrankRuehl"/>
        <w:color w:val="000000"/>
      </w:rPr>
      <w:pict w14:anchorId="28D040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DA5A2B" w14:textId="77777777" w:rsidR="00DE372F" w:rsidRPr="00735AFC" w:rsidRDefault="00DE372F">
      <w:pPr>
        <w:rPr>
          <w:rFonts w:cs="Arial"/>
          <w:szCs w:val="20"/>
        </w:rPr>
      </w:pPr>
      <w:r>
        <w:separator/>
      </w:r>
    </w:p>
  </w:footnote>
  <w:footnote w:type="continuationSeparator" w:id="0">
    <w:p w14:paraId="60148155" w14:textId="77777777" w:rsidR="00DE372F" w:rsidRPr="00735AFC" w:rsidRDefault="00DE372F">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D1850" w14:textId="77777777" w:rsidR="00A9105B" w:rsidRPr="00A9105B" w:rsidRDefault="00A9105B" w:rsidP="00A9105B">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(אשד') 33759-07-12</w:t>
    </w:r>
    <w:r>
      <w:rPr>
        <w:color w:val="000000"/>
        <w:sz w:val="22"/>
        <w:szCs w:val="22"/>
        <w:rtl/>
      </w:rPr>
      <w:tab/>
      <w:t xml:space="preserve"> מדינת ישראל נ' ודים אזימוב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3299B4" w14:textId="77777777" w:rsidR="00A9105B" w:rsidRPr="00A9105B" w:rsidRDefault="00A9105B" w:rsidP="00A9105B">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(אשד') 33759-07-12</w:t>
    </w:r>
    <w:r>
      <w:rPr>
        <w:color w:val="000000"/>
        <w:sz w:val="22"/>
        <w:szCs w:val="22"/>
        <w:rtl/>
      </w:rPr>
      <w:tab/>
      <w:t xml:space="preserve"> מדינת ישראל נ' ודים אזימוב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D27D7"/>
    <w:rsid w:val="0013196E"/>
    <w:rsid w:val="0016309D"/>
    <w:rsid w:val="005B3FB0"/>
    <w:rsid w:val="00A5292F"/>
    <w:rsid w:val="00A9105B"/>
    <w:rsid w:val="00DD27D7"/>
    <w:rsid w:val="00DE37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CCA202A"/>
  <w15:chartTrackingRefBased/>
  <w15:docId w15:val="{15C0583B-B348-4EC4-97B1-E95ECECE6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D27D7"/>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DD27D7"/>
    <w:pPr>
      <w:tabs>
        <w:tab w:val="center" w:pos="4153"/>
        <w:tab w:val="right" w:pos="8306"/>
      </w:tabs>
    </w:pPr>
  </w:style>
  <w:style w:type="paragraph" w:styleId="a4">
    <w:name w:val="footer"/>
    <w:basedOn w:val="a"/>
    <w:rsid w:val="00DD27D7"/>
    <w:pPr>
      <w:tabs>
        <w:tab w:val="center" w:pos="4153"/>
        <w:tab w:val="right" w:pos="8306"/>
      </w:tabs>
    </w:pPr>
  </w:style>
  <w:style w:type="character" w:styleId="a5">
    <w:name w:val="page number"/>
    <w:basedOn w:val="a0"/>
    <w:rsid w:val="00DD27D7"/>
  </w:style>
  <w:style w:type="character" w:customStyle="1" w:styleId="TimesNewRomanTimesNewRoman">
    <w:name w:val="סגנון (לטיני) Times New Roman (עברית ושפות אחרות) Times New Roman..."/>
    <w:basedOn w:val="a0"/>
    <w:rsid w:val="00DD27D7"/>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DD27D7"/>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a"/>
    <w:rsid w:val="00DD27D7"/>
    <w:pPr>
      <w:spacing w:line="360" w:lineRule="auto"/>
      <w:jc w:val="both"/>
    </w:pPr>
    <w:rPr>
      <w:rFonts w:ascii="Times New Roman" w:eastAsia="Times New Roman" w:hAnsi="Times New Roman"/>
    </w:rPr>
  </w:style>
  <w:style w:type="character" w:styleId="a6">
    <w:name w:val="line number"/>
    <w:basedOn w:val="a0"/>
    <w:rsid w:val="00DD27D7"/>
  </w:style>
  <w:style w:type="character" w:styleId="Hyperlink">
    <w:name w:val="Hyperlink"/>
    <w:basedOn w:val="a0"/>
    <w:rsid w:val="00A910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1941</CharactersWithSpaces>
  <SharedDoc>false</SharedDoc>
  <HLinks>
    <vt:vector size="6" baseType="variant">
      <vt:variant>
        <vt:i4>393283</vt:i4>
      </vt:variant>
      <vt:variant>
        <vt:i4>0</vt:i4>
      </vt:variant>
      <vt:variant>
        <vt:i4>0</vt:i4>
      </vt:variant>
      <vt:variant>
        <vt:i4>5</vt:i4>
      </vt:variant>
      <vt:variant>
        <vt:lpwstr>http://www.nevo.co.il/advertisements/nevo-100.doc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2025-04-22T21:46:00Z</dcterms:created>
  <dcterms:modified xsi:type="dcterms:W3CDTF">2025-04-22T21:46:00Z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33759</vt:lpwstr>
  </property>
  <property fmtid="{D5CDD505-2E9C-101B-9397-08002B2CF9AE}" pid="6" name="NEWPARTB">
    <vt:lpwstr>07</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ודים אזימוב</vt:lpwstr>
  </property>
  <property fmtid="{D5CDD505-2E9C-101B-9397-08002B2CF9AE}" pid="10" name="LAWYER">
    <vt:lpwstr>ג גלית זמרן;ו קובי בן שעיה</vt:lpwstr>
  </property>
  <property fmtid="{D5CDD505-2E9C-101B-9397-08002B2CF9AE}" pid="11" name="JUDGE">
    <vt:lpwstr>אלון רום</vt:lpwstr>
  </property>
  <property fmtid="{D5CDD505-2E9C-101B-9397-08002B2CF9AE}" pid="12" name="CITY">
    <vt:lpwstr>אשד'</vt:lpwstr>
  </property>
  <property fmtid="{D5CDD505-2E9C-101B-9397-08002B2CF9AE}" pid="13" name="DATE">
    <vt:lpwstr>20130213</vt:lpwstr>
  </property>
  <property fmtid="{D5CDD505-2E9C-101B-9397-08002B2CF9AE}" pid="14" name="TYPE_N_DATE">
    <vt:lpwstr>38020130213</vt:lpwstr>
  </property>
  <property fmtid="{D5CDD505-2E9C-101B-9397-08002B2CF9AE}" pid="15" name="WORDNUMPAGES">
    <vt:lpwstr>2</vt:lpwstr>
  </property>
  <property fmtid="{D5CDD505-2E9C-101B-9397-08002B2CF9AE}" pid="16" name="TYPE_ABS_DATE">
    <vt:lpwstr>380020130213</vt:lpwstr>
  </property>
</Properties>
</file>