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9074A0" w:rsidRPr="00A76F4A" w14:paraId="4E14379F" w14:textId="77777777">
        <w:trPr>
          <w:trHeight w:hRule="exact" w:val="418"/>
          <w:jc w:val="center"/>
        </w:trPr>
        <w:tc>
          <w:tcPr>
            <w:tcW w:w="8720" w:type="dxa"/>
            <w:gridSpan w:val="3"/>
          </w:tcPr>
          <w:p w14:paraId="6B7DA447" w14:textId="77777777" w:rsidR="009074A0" w:rsidRPr="00A76F4A" w:rsidRDefault="00A76F4A">
            <w:pPr>
              <w:pStyle w:val="a4"/>
              <w:tabs>
                <w:tab w:val="clear" w:pos="8306"/>
              </w:tabs>
              <w:jc w:val="center"/>
              <w:rPr>
                <w:rFonts w:ascii="Tahoma" w:hAnsi="Tahoma" w:cs="Tahoma"/>
                <w:b/>
                <w:bCs/>
                <w:color w:val="000080"/>
                <w:sz w:val="20"/>
                <w:szCs w:val="20"/>
                <w:rtl/>
              </w:rPr>
            </w:pPr>
            <w:bookmarkStart w:id="0" w:name="LastJudge"/>
            <w:r w:rsidRPr="00A76F4A">
              <w:rPr>
                <w:rFonts w:ascii="Tahoma" w:hAnsi="Tahoma" w:cs="Tahoma" w:hint="cs"/>
                <w:b/>
                <w:bCs/>
                <w:color w:val="000080"/>
                <w:sz w:val="20"/>
                <w:szCs w:val="20"/>
                <w:rtl/>
              </w:rPr>
              <w:t>בתי המשפט</w:t>
            </w:r>
          </w:p>
        </w:tc>
      </w:tr>
      <w:tr w:rsidR="009074A0" w:rsidRPr="00A76F4A" w14:paraId="34C41598" w14:textId="77777777">
        <w:trPr>
          <w:trHeight w:val="709"/>
          <w:jc w:val="center"/>
        </w:trPr>
        <w:tc>
          <w:tcPr>
            <w:tcW w:w="4805" w:type="dxa"/>
          </w:tcPr>
          <w:p w14:paraId="78A6A41A" w14:textId="77777777" w:rsidR="009074A0" w:rsidRPr="00A76F4A" w:rsidRDefault="00A76F4A">
            <w:pPr>
              <w:rPr>
                <w:b/>
                <w:bCs/>
                <w:sz w:val="28"/>
                <w:szCs w:val="28"/>
                <w:rtl/>
              </w:rPr>
            </w:pPr>
            <w:r w:rsidRPr="00A76F4A">
              <w:rPr>
                <w:rFonts w:hint="cs"/>
                <w:b/>
                <w:bCs/>
                <w:sz w:val="28"/>
                <w:szCs w:val="28"/>
                <w:rtl/>
              </w:rPr>
              <w:t>בית משפט השלום קריית גת</w:t>
            </w:r>
          </w:p>
        </w:tc>
        <w:tc>
          <w:tcPr>
            <w:tcW w:w="236" w:type="dxa"/>
            <w:vMerge w:val="restart"/>
          </w:tcPr>
          <w:p w14:paraId="2BF27561" w14:textId="77777777" w:rsidR="009074A0" w:rsidRPr="00A76F4A" w:rsidRDefault="009074A0">
            <w:pPr>
              <w:pStyle w:val="a4"/>
              <w:jc w:val="right"/>
              <w:rPr>
                <w:b/>
                <w:bCs/>
                <w:sz w:val="28"/>
                <w:szCs w:val="28"/>
                <w:rtl/>
              </w:rPr>
            </w:pPr>
          </w:p>
        </w:tc>
        <w:tc>
          <w:tcPr>
            <w:tcW w:w="3679" w:type="dxa"/>
            <w:vMerge w:val="restart"/>
          </w:tcPr>
          <w:p w14:paraId="0F8DCE80" w14:textId="77777777" w:rsidR="009074A0" w:rsidRPr="00A76F4A" w:rsidRDefault="00A76F4A">
            <w:pPr>
              <w:jc w:val="right"/>
              <w:rPr>
                <w:b/>
                <w:bCs/>
                <w:sz w:val="28"/>
                <w:szCs w:val="28"/>
                <w:rtl/>
              </w:rPr>
            </w:pPr>
            <w:r w:rsidRPr="00A76F4A">
              <w:rPr>
                <w:b/>
                <w:bCs/>
                <w:sz w:val="28"/>
                <w:szCs w:val="28"/>
                <w:rtl/>
              </w:rPr>
              <w:t>ת"פ</w:t>
            </w:r>
            <w:r w:rsidRPr="00A76F4A">
              <w:rPr>
                <w:rFonts w:hint="cs"/>
                <w:b/>
                <w:bCs/>
                <w:sz w:val="28"/>
                <w:szCs w:val="28"/>
                <w:rtl/>
              </w:rPr>
              <w:t xml:space="preserve"> </w:t>
            </w:r>
            <w:r w:rsidRPr="00A76F4A">
              <w:rPr>
                <w:b/>
                <w:bCs/>
                <w:sz w:val="28"/>
                <w:szCs w:val="28"/>
                <w:rtl/>
              </w:rPr>
              <w:t>25277-02-13</w:t>
            </w:r>
          </w:p>
          <w:p w14:paraId="4E37CA2F" w14:textId="77777777" w:rsidR="009074A0" w:rsidRPr="00A76F4A" w:rsidRDefault="009074A0">
            <w:pPr>
              <w:pStyle w:val="a4"/>
              <w:tabs>
                <w:tab w:val="clear" w:pos="4153"/>
              </w:tabs>
              <w:jc w:val="right"/>
              <w:rPr>
                <w:b/>
                <w:bCs/>
                <w:sz w:val="20"/>
                <w:szCs w:val="20"/>
                <w:rtl/>
              </w:rPr>
            </w:pPr>
          </w:p>
          <w:p w14:paraId="4D544411" w14:textId="77777777" w:rsidR="009074A0" w:rsidRPr="00A76F4A" w:rsidRDefault="00A76F4A">
            <w:pPr>
              <w:pStyle w:val="a4"/>
              <w:tabs>
                <w:tab w:val="clear" w:pos="4153"/>
              </w:tabs>
              <w:jc w:val="right"/>
              <w:rPr>
                <w:b/>
                <w:bCs/>
                <w:sz w:val="28"/>
                <w:szCs w:val="28"/>
                <w:rtl/>
              </w:rPr>
            </w:pPr>
            <w:r w:rsidRPr="00A76F4A">
              <w:rPr>
                <w:b/>
                <w:bCs/>
                <w:sz w:val="28"/>
                <w:szCs w:val="28"/>
                <w:rtl/>
              </w:rPr>
              <w:t>27 יולי 2015</w:t>
            </w:r>
          </w:p>
        </w:tc>
      </w:tr>
      <w:tr w:rsidR="009074A0" w:rsidRPr="00A76F4A" w14:paraId="36538532" w14:textId="77777777">
        <w:trPr>
          <w:trHeight w:val="547"/>
          <w:jc w:val="center"/>
        </w:trPr>
        <w:tc>
          <w:tcPr>
            <w:tcW w:w="4805" w:type="dxa"/>
          </w:tcPr>
          <w:p w14:paraId="617D44C1" w14:textId="77777777" w:rsidR="009074A0" w:rsidRPr="00A76F4A" w:rsidRDefault="00A76F4A">
            <w:pPr>
              <w:rPr>
                <w:b/>
                <w:bCs/>
                <w:sz w:val="28"/>
                <w:szCs w:val="28"/>
                <w:rtl/>
              </w:rPr>
            </w:pPr>
            <w:r w:rsidRPr="00A76F4A">
              <w:rPr>
                <w:rFonts w:hint="cs"/>
                <w:b/>
                <w:bCs/>
                <w:sz w:val="28"/>
                <w:szCs w:val="28"/>
                <w:rtl/>
              </w:rPr>
              <w:t>בפני: כב' ה</w:t>
            </w:r>
            <w:r w:rsidRPr="00A76F4A">
              <w:rPr>
                <w:b/>
                <w:bCs/>
                <w:sz w:val="28"/>
                <w:szCs w:val="28"/>
                <w:rtl/>
              </w:rPr>
              <w:t>שופטת בכירה רובין לביא</w:t>
            </w:r>
          </w:p>
        </w:tc>
        <w:tc>
          <w:tcPr>
            <w:tcW w:w="236" w:type="dxa"/>
            <w:vMerge/>
          </w:tcPr>
          <w:p w14:paraId="1DC38678" w14:textId="77777777" w:rsidR="009074A0" w:rsidRPr="00A76F4A" w:rsidRDefault="009074A0">
            <w:pPr>
              <w:pStyle w:val="a4"/>
              <w:jc w:val="right"/>
              <w:rPr>
                <w:b/>
                <w:bCs/>
                <w:sz w:val="28"/>
                <w:szCs w:val="28"/>
                <w:rtl/>
              </w:rPr>
            </w:pPr>
          </w:p>
        </w:tc>
        <w:tc>
          <w:tcPr>
            <w:tcW w:w="3679" w:type="dxa"/>
            <w:vMerge/>
          </w:tcPr>
          <w:p w14:paraId="710A61B6" w14:textId="77777777" w:rsidR="009074A0" w:rsidRPr="00A76F4A" w:rsidRDefault="009074A0">
            <w:pPr>
              <w:jc w:val="right"/>
              <w:rPr>
                <w:b/>
                <w:bCs/>
                <w:sz w:val="28"/>
                <w:szCs w:val="28"/>
                <w:rtl/>
              </w:rPr>
            </w:pPr>
          </w:p>
        </w:tc>
      </w:tr>
    </w:tbl>
    <w:p w14:paraId="3D298F3A" w14:textId="77777777" w:rsidR="009074A0" w:rsidRPr="00A76F4A" w:rsidRDefault="009074A0">
      <w:pPr>
        <w:pStyle w:val="a4"/>
        <w:jc w:val="center"/>
        <w:rPr>
          <w:rFonts w:ascii="Tahoma" w:hAnsi="Tahoma" w:cs="Tahoma"/>
          <w:b/>
          <w:bCs/>
          <w:color w:val="000080"/>
          <w:sz w:val="20"/>
          <w:szCs w:val="20"/>
          <w:rtl/>
        </w:rPr>
      </w:pPr>
    </w:p>
    <w:p w14:paraId="7E688985" w14:textId="77777777" w:rsidR="009074A0" w:rsidRPr="00A76F4A" w:rsidRDefault="009074A0">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9074A0" w:rsidRPr="00A76F4A" w14:paraId="22D82874" w14:textId="77777777">
        <w:tc>
          <w:tcPr>
            <w:tcW w:w="945" w:type="dxa"/>
            <w:shd w:val="clear" w:color="auto" w:fill="auto"/>
          </w:tcPr>
          <w:p w14:paraId="0B70B146" w14:textId="77777777" w:rsidR="009074A0" w:rsidRPr="00A76F4A" w:rsidRDefault="00A76F4A">
            <w:pPr>
              <w:jc w:val="left"/>
              <w:rPr>
                <w:rFonts w:ascii="Times New Roman" w:eastAsia="Times New Roman" w:hAnsi="Times New Roman"/>
                <w:b/>
                <w:bCs/>
                <w:sz w:val="26"/>
                <w:rtl/>
              </w:rPr>
            </w:pPr>
            <w:bookmarkStart w:id="1" w:name="FirstAppellant"/>
            <w:r w:rsidRPr="00A76F4A">
              <w:rPr>
                <w:rFonts w:ascii="Times New Roman" w:eastAsia="Times New Roman" w:hAnsi="Times New Roman" w:hint="cs"/>
                <w:b/>
                <w:bCs/>
                <w:sz w:val="26"/>
                <w:rtl/>
              </w:rPr>
              <w:t>בעניין:</w:t>
            </w:r>
          </w:p>
        </w:tc>
        <w:tc>
          <w:tcPr>
            <w:tcW w:w="7857" w:type="dxa"/>
            <w:gridSpan w:val="4"/>
            <w:shd w:val="clear" w:color="auto" w:fill="auto"/>
          </w:tcPr>
          <w:p w14:paraId="7D4D8AF1" w14:textId="77777777" w:rsidR="009074A0" w:rsidRPr="00A76F4A" w:rsidRDefault="00A76F4A">
            <w:pPr>
              <w:jc w:val="left"/>
              <w:rPr>
                <w:rFonts w:ascii="Times New Roman" w:eastAsia="Times New Roman" w:hAnsi="Times New Roman"/>
                <w:b/>
                <w:bCs/>
                <w:sz w:val="26"/>
                <w:rtl/>
              </w:rPr>
            </w:pPr>
            <w:r w:rsidRPr="00A76F4A">
              <w:rPr>
                <w:rFonts w:ascii="Times New Roman" w:eastAsia="Times New Roman" w:hAnsi="Times New Roman" w:hint="cs"/>
                <w:b/>
                <w:bCs/>
                <w:sz w:val="26"/>
                <w:rtl/>
              </w:rPr>
              <w:t>מדינת ישראל</w:t>
            </w:r>
          </w:p>
        </w:tc>
      </w:tr>
      <w:bookmarkEnd w:id="1"/>
      <w:tr w:rsidR="009074A0" w:rsidRPr="00A76F4A" w14:paraId="77C15E81" w14:textId="77777777">
        <w:trPr>
          <w:gridAfter w:val="1"/>
          <w:wAfter w:w="106" w:type="dxa"/>
        </w:trPr>
        <w:tc>
          <w:tcPr>
            <w:tcW w:w="945" w:type="dxa"/>
            <w:shd w:val="clear" w:color="auto" w:fill="auto"/>
          </w:tcPr>
          <w:p w14:paraId="5994A901" w14:textId="77777777" w:rsidR="009074A0" w:rsidRPr="00A76F4A" w:rsidRDefault="009074A0">
            <w:pPr>
              <w:ind w:left="26"/>
              <w:jc w:val="left"/>
              <w:rPr>
                <w:rFonts w:ascii="Times New Roman" w:eastAsia="Times New Roman" w:hAnsi="Times New Roman"/>
                <w:b/>
                <w:bCs/>
                <w:sz w:val="26"/>
                <w:rtl/>
              </w:rPr>
            </w:pPr>
          </w:p>
        </w:tc>
        <w:tc>
          <w:tcPr>
            <w:tcW w:w="6416" w:type="dxa"/>
            <w:shd w:val="clear" w:color="auto" w:fill="auto"/>
          </w:tcPr>
          <w:p w14:paraId="3724746A" w14:textId="77777777" w:rsidR="009074A0" w:rsidRPr="00A76F4A" w:rsidRDefault="009074A0">
            <w:pPr>
              <w:jc w:val="left"/>
              <w:rPr>
                <w:rFonts w:ascii="Times New Roman" w:eastAsia="Times New Roman" w:hAnsi="Times New Roman"/>
                <w:b/>
                <w:bCs/>
                <w:sz w:val="26"/>
                <w:rtl/>
              </w:rPr>
            </w:pPr>
          </w:p>
        </w:tc>
        <w:tc>
          <w:tcPr>
            <w:tcW w:w="1335" w:type="dxa"/>
            <w:gridSpan w:val="2"/>
            <w:shd w:val="clear" w:color="auto" w:fill="auto"/>
          </w:tcPr>
          <w:p w14:paraId="0C92D350" w14:textId="77777777" w:rsidR="009074A0" w:rsidRPr="00A76F4A" w:rsidRDefault="00A76F4A">
            <w:pPr>
              <w:ind w:left="26"/>
              <w:jc w:val="left"/>
              <w:rPr>
                <w:rFonts w:ascii="Times New Roman" w:eastAsia="Times New Roman" w:hAnsi="Times New Roman"/>
                <w:b/>
                <w:bCs/>
                <w:sz w:val="26"/>
                <w:rtl/>
              </w:rPr>
            </w:pPr>
            <w:r w:rsidRPr="00A76F4A">
              <w:rPr>
                <w:rFonts w:ascii="Times New Roman" w:eastAsia="Times New Roman" w:hAnsi="Times New Roman" w:hint="cs"/>
                <w:b/>
                <w:bCs/>
                <w:sz w:val="26"/>
                <w:rtl/>
              </w:rPr>
              <w:t>המאשימה</w:t>
            </w:r>
          </w:p>
        </w:tc>
      </w:tr>
      <w:tr w:rsidR="009074A0" w:rsidRPr="00A76F4A" w14:paraId="2BCDA222" w14:textId="77777777">
        <w:trPr>
          <w:gridAfter w:val="1"/>
          <w:wAfter w:w="106" w:type="dxa"/>
        </w:trPr>
        <w:tc>
          <w:tcPr>
            <w:tcW w:w="8696" w:type="dxa"/>
            <w:gridSpan w:val="4"/>
            <w:shd w:val="clear" w:color="auto" w:fill="auto"/>
          </w:tcPr>
          <w:p w14:paraId="50536EC7" w14:textId="77777777" w:rsidR="009074A0" w:rsidRPr="00A76F4A" w:rsidRDefault="00A76F4A">
            <w:pPr>
              <w:jc w:val="center"/>
              <w:rPr>
                <w:rFonts w:ascii="Arial" w:eastAsia="Times New Roman" w:hAnsi="Arial"/>
                <w:b/>
                <w:bCs/>
                <w:sz w:val="26"/>
              </w:rPr>
            </w:pPr>
            <w:r w:rsidRPr="00A76F4A">
              <w:rPr>
                <w:rFonts w:ascii="Arial" w:eastAsia="Times New Roman" w:hAnsi="Arial"/>
                <w:b/>
                <w:bCs/>
                <w:sz w:val="26"/>
                <w:rtl/>
              </w:rPr>
              <w:t>נ</w:t>
            </w:r>
            <w:r w:rsidRPr="00A76F4A">
              <w:rPr>
                <w:rFonts w:ascii="Arial" w:eastAsia="Times New Roman" w:hAnsi="Arial" w:hint="cs"/>
                <w:b/>
                <w:bCs/>
                <w:sz w:val="26"/>
                <w:rtl/>
              </w:rPr>
              <w:t xml:space="preserve"> </w:t>
            </w:r>
            <w:r w:rsidRPr="00A76F4A">
              <w:rPr>
                <w:rFonts w:ascii="Arial" w:eastAsia="Times New Roman" w:hAnsi="Arial"/>
                <w:b/>
                <w:bCs/>
                <w:sz w:val="26"/>
                <w:rtl/>
              </w:rPr>
              <w:t>ג</w:t>
            </w:r>
            <w:r w:rsidRPr="00A76F4A">
              <w:rPr>
                <w:rFonts w:ascii="Arial" w:eastAsia="Times New Roman" w:hAnsi="Arial" w:hint="cs"/>
                <w:b/>
                <w:bCs/>
                <w:sz w:val="26"/>
                <w:rtl/>
              </w:rPr>
              <w:t xml:space="preserve"> </w:t>
            </w:r>
            <w:r w:rsidRPr="00A76F4A">
              <w:rPr>
                <w:rFonts w:ascii="Arial" w:eastAsia="Times New Roman" w:hAnsi="Arial"/>
                <w:b/>
                <w:bCs/>
                <w:sz w:val="26"/>
                <w:rtl/>
              </w:rPr>
              <w:t>ד</w:t>
            </w:r>
          </w:p>
        </w:tc>
      </w:tr>
      <w:tr w:rsidR="009074A0" w:rsidRPr="00A76F4A" w14:paraId="24B15A75" w14:textId="77777777">
        <w:trPr>
          <w:gridAfter w:val="1"/>
          <w:wAfter w:w="106" w:type="dxa"/>
        </w:trPr>
        <w:tc>
          <w:tcPr>
            <w:tcW w:w="945" w:type="dxa"/>
            <w:shd w:val="clear" w:color="auto" w:fill="auto"/>
          </w:tcPr>
          <w:p w14:paraId="0AD1C407" w14:textId="77777777" w:rsidR="009074A0" w:rsidRPr="00A76F4A" w:rsidRDefault="009074A0">
            <w:pPr>
              <w:ind w:left="26"/>
              <w:rPr>
                <w:rFonts w:ascii="Times New Roman" w:eastAsia="Times New Roman" w:hAnsi="Times New Roman"/>
                <w:b/>
                <w:bCs/>
                <w:sz w:val="26"/>
                <w:rtl/>
              </w:rPr>
            </w:pPr>
          </w:p>
        </w:tc>
        <w:tc>
          <w:tcPr>
            <w:tcW w:w="6435" w:type="dxa"/>
            <w:gridSpan w:val="2"/>
            <w:shd w:val="clear" w:color="auto" w:fill="auto"/>
          </w:tcPr>
          <w:p w14:paraId="2C59F392" w14:textId="77777777" w:rsidR="009074A0" w:rsidRPr="00A76F4A" w:rsidRDefault="00A76F4A">
            <w:pPr>
              <w:jc w:val="left"/>
              <w:rPr>
                <w:b/>
                <w:bCs/>
                <w:sz w:val="26"/>
                <w:rtl/>
              </w:rPr>
            </w:pPr>
            <w:r w:rsidRPr="00A76F4A">
              <w:rPr>
                <w:rFonts w:ascii="Times New Roman" w:eastAsia="Times New Roman" w:hAnsi="Times New Roman" w:hint="cs"/>
                <w:rtl/>
              </w:rPr>
              <w:t>דניס לאונוב (עציר)</w:t>
            </w:r>
            <w:r w:rsidRPr="00A76F4A">
              <w:rPr>
                <w:rFonts w:ascii="Times New Roman" w:eastAsia="Times New Roman" w:hAnsi="Times New Roman" w:hint="cs"/>
                <w:b/>
                <w:bCs/>
                <w:sz w:val="26"/>
                <w:rtl/>
              </w:rPr>
              <w:t xml:space="preserve"> </w:t>
            </w:r>
            <w:r w:rsidRPr="00A76F4A">
              <w:rPr>
                <w:rFonts w:ascii="Times New Roman" w:eastAsia="Times New Roman" w:hAnsi="Times New Roman" w:hint="cs"/>
                <w:rtl/>
              </w:rPr>
              <w:t>ת.ז.</w:t>
            </w:r>
            <w:r w:rsidRPr="00A76F4A">
              <w:rPr>
                <w:rFonts w:ascii="Times New Roman" w:eastAsia="Times New Roman" w:hAnsi="Times New Roman" w:hint="cs"/>
                <w:b/>
                <w:bCs/>
                <w:sz w:val="26"/>
                <w:rtl/>
              </w:rPr>
              <w:t xml:space="preserve"> </w:t>
            </w:r>
            <w:r w:rsidRPr="00A76F4A">
              <w:rPr>
                <w:rFonts w:ascii="Times New Roman" w:eastAsia="Times New Roman" w:hAnsi="Times New Roman" w:hint="cs"/>
                <w:rtl/>
              </w:rPr>
              <w:t>309544021</w:t>
            </w:r>
          </w:p>
        </w:tc>
        <w:tc>
          <w:tcPr>
            <w:tcW w:w="1316" w:type="dxa"/>
            <w:shd w:val="clear" w:color="auto" w:fill="auto"/>
          </w:tcPr>
          <w:p w14:paraId="11E1F644" w14:textId="77777777" w:rsidR="009074A0" w:rsidRPr="00A76F4A" w:rsidRDefault="009074A0">
            <w:pPr>
              <w:rPr>
                <w:rFonts w:ascii="Times New Roman" w:eastAsia="Times New Roman" w:hAnsi="Times New Roman"/>
                <w:b/>
                <w:bCs/>
                <w:sz w:val="26"/>
                <w:rtl/>
              </w:rPr>
            </w:pPr>
          </w:p>
        </w:tc>
      </w:tr>
      <w:tr w:rsidR="009074A0" w:rsidRPr="00A76F4A" w14:paraId="76FC6BCE" w14:textId="77777777">
        <w:trPr>
          <w:gridAfter w:val="1"/>
          <w:wAfter w:w="106" w:type="dxa"/>
        </w:trPr>
        <w:tc>
          <w:tcPr>
            <w:tcW w:w="945" w:type="dxa"/>
            <w:shd w:val="clear" w:color="auto" w:fill="auto"/>
          </w:tcPr>
          <w:p w14:paraId="42E8067B" w14:textId="77777777" w:rsidR="009074A0" w:rsidRPr="00A76F4A" w:rsidRDefault="009074A0">
            <w:pPr>
              <w:ind w:left="26"/>
              <w:jc w:val="left"/>
              <w:rPr>
                <w:rFonts w:ascii="Times New Roman" w:eastAsia="Times New Roman" w:hAnsi="Times New Roman"/>
                <w:b/>
                <w:bCs/>
                <w:sz w:val="26"/>
                <w:rtl/>
              </w:rPr>
            </w:pPr>
          </w:p>
        </w:tc>
        <w:tc>
          <w:tcPr>
            <w:tcW w:w="6435" w:type="dxa"/>
            <w:gridSpan w:val="2"/>
            <w:shd w:val="clear" w:color="auto" w:fill="auto"/>
          </w:tcPr>
          <w:p w14:paraId="5A4D7D91" w14:textId="77777777" w:rsidR="009074A0" w:rsidRPr="00A76F4A" w:rsidRDefault="009074A0">
            <w:pPr>
              <w:jc w:val="left"/>
              <w:rPr>
                <w:rFonts w:ascii="Times New Roman" w:eastAsia="Times New Roman" w:hAnsi="Times New Roman"/>
                <w:b/>
                <w:bCs/>
                <w:sz w:val="26"/>
                <w:rtl/>
              </w:rPr>
            </w:pPr>
          </w:p>
        </w:tc>
        <w:tc>
          <w:tcPr>
            <w:tcW w:w="1316" w:type="dxa"/>
            <w:shd w:val="clear" w:color="auto" w:fill="auto"/>
          </w:tcPr>
          <w:p w14:paraId="69D6F831" w14:textId="77777777" w:rsidR="009074A0" w:rsidRPr="00A76F4A" w:rsidRDefault="00A76F4A">
            <w:pPr>
              <w:jc w:val="left"/>
              <w:rPr>
                <w:rFonts w:ascii="Times New Roman" w:eastAsia="Times New Roman" w:hAnsi="Times New Roman"/>
                <w:b/>
                <w:bCs/>
                <w:sz w:val="26"/>
                <w:rtl/>
              </w:rPr>
            </w:pPr>
            <w:r w:rsidRPr="00A76F4A">
              <w:rPr>
                <w:rFonts w:ascii="Times New Roman" w:eastAsia="Times New Roman" w:hAnsi="Times New Roman" w:hint="cs"/>
                <w:b/>
                <w:bCs/>
                <w:sz w:val="26"/>
                <w:rtl/>
              </w:rPr>
              <w:t>הנאשם</w:t>
            </w:r>
          </w:p>
        </w:tc>
      </w:tr>
    </w:tbl>
    <w:p w14:paraId="4CC0AF47" w14:textId="77777777" w:rsidR="009074A0" w:rsidRPr="00A76F4A" w:rsidRDefault="009074A0">
      <w:pPr>
        <w:rPr>
          <w:rFonts w:ascii="Arial" w:hAnsi="Arial"/>
          <w:b/>
          <w:bCs/>
          <w:sz w:val="26"/>
          <w:rtl/>
        </w:rPr>
      </w:pPr>
    </w:p>
    <w:p w14:paraId="171110EF" w14:textId="77777777" w:rsidR="009074A0" w:rsidRPr="00A76F4A" w:rsidRDefault="00A76F4A">
      <w:pPr>
        <w:rPr>
          <w:rFonts w:ascii="Arial" w:hAnsi="Arial"/>
          <w:b/>
          <w:bCs/>
          <w:sz w:val="26"/>
          <w:rtl/>
        </w:rPr>
      </w:pPr>
      <w:r w:rsidRPr="00A76F4A">
        <w:rPr>
          <w:rFonts w:ascii="Arial" w:hAnsi="Arial" w:hint="cs"/>
          <w:b/>
          <w:bCs/>
          <w:sz w:val="26"/>
          <w:rtl/>
        </w:rPr>
        <w:t>נוכחים:</w:t>
      </w:r>
    </w:p>
    <w:p w14:paraId="04C36803" w14:textId="77777777" w:rsidR="009074A0" w:rsidRPr="00A76F4A" w:rsidRDefault="00A76F4A">
      <w:pPr>
        <w:rPr>
          <w:rtl/>
        </w:rPr>
      </w:pPr>
      <w:bookmarkStart w:id="2" w:name="FirstLawyer"/>
      <w:r w:rsidRPr="00A76F4A">
        <w:rPr>
          <w:rFonts w:hint="cs"/>
          <w:rtl/>
        </w:rPr>
        <w:t>ב"כ</w:t>
      </w:r>
      <w:bookmarkEnd w:id="2"/>
      <w:r w:rsidRPr="00A76F4A">
        <w:rPr>
          <w:rFonts w:hint="cs"/>
          <w:rtl/>
        </w:rPr>
        <w:t xml:space="preserve"> המאשימה עו"ד </w:t>
      </w:r>
      <w:r w:rsidRPr="00A76F4A">
        <w:rPr>
          <w:rtl/>
        </w:rPr>
        <w:t>–</w:t>
      </w:r>
      <w:r w:rsidRPr="00A76F4A">
        <w:rPr>
          <w:rFonts w:hint="cs"/>
          <w:rtl/>
        </w:rPr>
        <w:t xml:space="preserve">  ליפז סימני </w:t>
      </w:r>
    </w:p>
    <w:p w14:paraId="5779DDA1" w14:textId="77777777" w:rsidR="009074A0" w:rsidRPr="00A76F4A" w:rsidRDefault="00A76F4A">
      <w:pPr>
        <w:rPr>
          <w:rtl/>
        </w:rPr>
      </w:pPr>
      <w:r w:rsidRPr="00A76F4A">
        <w:rPr>
          <w:rFonts w:hint="cs"/>
          <w:rtl/>
        </w:rPr>
        <w:t xml:space="preserve">הנאשם -    בעצמו (הובא ממעצר)                   ובא כוחו עו"ד </w:t>
      </w:r>
      <w:r w:rsidRPr="00A76F4A">
        <w:rPr>
          <w:rtl/>
        </w:rPr>
        <w:t>–</w:t>
      </w:r>
      <w:r w:rsidRPr="00A76F4A">
        <w:rPr>
          <w:rFonts w:hint="cs"/>
          <w:rtl/>
        </w:rPr>
        <w:t xml:space="preserve"> רוזנטל</w:t>
      </w:r>
    </w:p>
    <w:p w14:paraId="79385F92" w14:textId="77777777" w:rsidR="009074A0" w:rsidRPr="00A76F4A" w:rsidRDefault="00A76F4A">
      <w:pPr>
        <w:rPr>
          <w:sz w:val="6"/>
          <w:szCs w:val="6"/>
          <w:rtl/>
        </w:rPr>
      </w:pPr>
      <w:r w:rsidRPr="00A76F4A">
        <w:rPr>
          <w:sz w:val="6"/>
          <w:szCs w:val="6"/>
          <w:rtl/>
        </w:rPr>
        <w:t>&lt;#1#&gt;</w:t>
      </w:r>
    </w:p>
    <w:p w14:paraId="02B76E70" w14:textId="77777777" w:rsidR="009074A0" w:rsidRPr="00A76F4A" w:rsidRDefault="009074A0">
      <w:pPr>
        <w:pStyle w:val="12"/>
        <w:rPr>
          <w:b w:val="0"/>
          <w:bCs w:val="0"/>
          <w:u w:val="none"/>
          <w:rtl/>
        </w:rPr>
      </w:pPr>
    </w:p>
    <w:p w14:paraId="52145EAE" w14:textId="77777777" w:rsidR="006E60A4" w:rsidRDefault="00A76F4A">
      <w:pPr>
        <w:jc w:val="center"/>
        <w:rPr>
          <w:rFonts w:ascii="Arial" w:hAnsi="Arial"/>
          <w:sz w:val="28"/>
          <w:szCs w:val="28"/>
          <w:rtl/>
        </w:rPr>
      </w:pPr>
      <w:r w:rsidRPr="00A76F4A">
        <w:rPr>
          <w:rFonts w:ascii="Arial" w:hAnsi="Arial"/>
          <w:b/>
          <w:color w:val="FF0000"/>
          <w:sz w:val="28"/>
          <w:szCs w:val="24"/>
          <w:rtl/>
        </w:rPr>
        <w:t>במסמך זה הושמטו פרוטוקולים</w:t>
      </w:r>
      <w:bookmarkStart w:id="3" w:name="LawTable"/>
      <w:bookmarkEnd w:id="3"/>
    </w:p>
    <w:p w14:paraId="7281288E" w14:textId="77777777" w:rsidR="006E60A4" w:rsidRPr="006E60A4" w:rsidRDefault="006E60A4" w:rsidP="006E60A4">
      <w:pPr>
        <w:spacing w:after="120" w:line="240" w:lineRule="exact"/>
        <w:ind w:left="283" w:hanging="283"/>
        <w:rPr>
          <w:rFonts w:ascii="FrankRuehl" w:hAnsi="FrankRuehl" w:cs="FrankRuehl"/>
          <w:szCs w:val="24"/>
          <w:rtl/>
        </w:rPr>
      </w:pPr>
    </w:p>
    <w:p w14:paraId="5FFDBD48" w14:textId="77777777" w:rsidR="006E60A4" w:rsidRPr="006E60A4" w:rsidRDefault="006E60A4" w:rsidP="006E60A4">
      <w:pPr>
        <w:spacing w:after="120" w:line="240" w:lineRule="exact"/>
        <w:ind w:left="283" w:hanging="283"/>
        <w:rPr>
          <w:rFonts w:ascii="FrankRuehl" w:hAnsi="FrankRuehl" w:cs="FrankRuehl"/>
          <w:szCs w:val="24"/>
          <w:rtl/>
        </w:rPr>
      </w:pPr>
      <w:r w:rsidRPr="006E60A4">
        <w:rPr>
          <w:rFonts w:ascii="FrankRuehl" w:hAnsi="FrankRuehl" w:cs="FrankRuehl"/>
          <w:szCs w:val="24"/>
          <w:rtl/>
        </w:rPr>
        <w:t xml:space="preserve">חקיקה שאוזכרה: </w:t>
      </w:r>
    </w:p>
    <w:p w14:paraId="24534A00" w14:textId="77777777" w:rsidR="006E60A4" w:rsidRPr="006E60A4" w:rsidRDefault="006E60A4" w:rsidP="006E60A4">
      <w:pPr>
        <w:spacing w:after="120" w:line="240" w:lineRule="exact"/>
        <w:ind w:left="283" w:hanging="283"/>
        <w:rPr>
          <w:rFonts w:ascii="FrankRuehl" w:hAnsi="FrankRuehl" w:cs="FrankRuehl"/>
          <w:szCs w:val="24"/>
          <w:rtl/>
        </w:rPr>
      </w:pPr>
      <w:hyperlink r:id="rId6" w:history="1">
        <w:r w:rsidRPr="006E60A4">
          <w:rPr>
            <w:rFonts w:ascii="FrankRuehl" w:hAnsi="FrankRuehl" w:cs="FrankRuehl"/>
            <w:color w:val="0000FF"/>
            <w:szCs w:val="24"/>
            <w:u w:val="single"/>
            <w:rtl/>
          </w:rPr>
          <w:t>פקודת הסמים המסוכנים [נוסח חדש], תשל"ג-1973</w:t>
        </w:r>
      </w:hyperlink>
    </w:p>
    <w:p w14:paraId="2A4AA97C" w14:textId="77777777" w:rsidR="006E60A4" w:rsidRPr="006E60A4" w:rsidRDefault="006E60A4" w:rsidP="006E60A4">
      <w:pPr>
        <w:spacing w:after="120" w:line="240" w:lineRule="exact"/>
        <w:ind w:left="283" w:hanging="283"/>
        <w:rPr>
          <w:rFonts w:ascii="FrankRuehl" w:hAnsi="FrankRuehl" w:cs="FrankRuehl"/>
          <w:szCs w:val="24"/>
          <w:rtl/>
        </w:rPr>
      </w:pPr>
    </w:p>
    <w:p w14:paraId="0D54B877" w14:textId="77777777" w:rsidR="00A76F4A" w:rsidRPr="00A76F4A" w:rsidRDefault="00A76F4A">
      <w:pPr>
        <w:jc w:val="center"/>
        <w:rPr>
          <w:rFonts w:ascii="Arial" w:hAnsi="Arial"/>
          <w:b/>
          <w:bCs/>
          <w:sz w:val="28"/>
          <w:szCs w:val="28"/>
          <w:rtl/>
        </w:rPr>
      </w:pPr>
      <w:bookmarkStart w:id="4" w:name="LawTable_End"/>
      <w:bookmarkEnd w:id="4"/>
    </w:p>
    <w:p w14:paraId="06356C79" w14:textId="77777777" w:rsidR="00A76F4A" w:rsidRPr="00A76F4A" w:rsidRDefault="00A76F4A" w:rsidP="00A76F4A">
      <w:pPr>
        <w:jc w:val="center"/>
        <w:rPr>
          <w:rFonts w:ascii="Arial" w:hAnsi="Arial"/>
          <w:b/>
          <w:bCs/>
          <w:sz w:val="28"/>
          <w:szCs w:val="28"/>
          <w:u w:val="single"/>
          <w:rtl/>
        </w:rPr>
      </w:pPr>
      <w:bookmarkStart w:id="5" w:name="PsakDin"/>
      <w:bookmarkEnd w:id="0"/>
      <w:r w:rsidRPr="00A76F4A">
        <w:rPr>
          <w:rFonts w:ascii="Arial" w:hAnsi="Arial"/>
          <w:b/>
          <w:bCs/>
          <w:sz w:val="28"/>
          <w:szCs w:val="28"/>
          <w:u w:val="single"/>
          <w:rtl/>
        </w:rPr>
        <w:t>גזר דין</w:t>
      </w:r>
    </w:p>
    <w:bookmarkEnd w:id="5"/>
    <w:p w14:paraId="4A8F1D1F" w14:textId="77777777" w:rsidR="009074A0" w:rsidRDefault="009074A0">
      <w:pPr>
        <w:rPr>
          <w:rFonts w:ascii="Arial" w:hAnsi="Arial"/>
          <w:rtl/>
        </w:rPr>
      </w:pPr>
    </w:p>
    <w:p w14:paraId="6F5D0CD2" w14:textId="77777777" w:rsidR="009074A0" w:rsidRDefault="00A76F4A">
      <w:pPr>
        <w:rPr>
          <w:rFonts w:ascii="Arial" w:hAnsi="Arial"/>
          <w:rtl/>
        </w:rPr>
      </w:pPr>
      <w:bookmarkStart w:id="6" w:name="ABSTRACT_START"/>
      <w:bookmarkEnd w:id="6"/>
      <w:r>
        <w:rPr>
          <w:rFonts w:ascii="Arial" w:hAnsi="Arial" w:hint="cs"/>
          <w:rtl/>
        </w:rPr>
        <w:t xml:space="preserve">הנאשם הודה והורשע במסגרת הסדר שהוצג לבית המשפט בפני כב' השופט אלון רום ב- 13.5.13 על פיו כתב האישום תוקן, הודה, הורשע ונדחה לקבלת תסקיר ואף אפשרו לו לצאת ממעצר בית כדי למצוא מקום עבודה, לאחר שבמסגרת הדיון בבקשת המעצר שולב בהליך טפולי. </w:t>
      </w:r>
    </w:p>
    <w:p w14:paraId="5FC1B6F8" w14:textId="77777777" w:rsidR="009074A0" w:rsidRDefault="00A76F4A">
      <w:pPr>
        <w:rPr>
          <w:rFonts w:ascii="Arial" w:hAnsi="Arial"/>
          <w:rtl/>
        </w:rPr>
      </w:pPr>
      <w:bookmarkStart w:id="7" w:name="ABSTRACT_END"/>
      <w:bookmarkEnd w:id="7"/>
      <w:r>
        <w:rPr>
          <w:rFonts w:ascii="Arial" w:hAnsi="Arial" w:hint="cs"/>
          <w:rtl/>
        </w:rPr>
        <w:t xml:space="preserve">הנאשם הושע בכך שב- 10.2.13, בצהריים, התקשר סוכן משטרתי סמוי, ארקדי יופית לנאשם וביקש להתארגן בתגובה ביקש הנאשם שיתקשר אליו בשעה מאוחרת יותר, הוא התקשר אליו והנאשם שאל , בכמה כסף הוא צריך, והסוכן השיב ב- 100 ₪ ואם יש יותר, יותר טוב. הנאשם אמר שיבדוק ויחזור אליו, ולאחר מספר דקות התקשר ואמר שיש לו חומר ב- 100 ₪ והם תיאמו מפג ביניהם וכעבור מספר דקות התקשר הסוכן לנאשם והודיע לו כי הוא הגיע למקום המפגש. בשלב הזה הגיע גם הנאשם למקום, הוביל את הסוכן </w:t>
      </w:r>
      <w:r>
        <w:rPr>
          <w:rFonts w:ascii="Arial" w:hAnsi="Arial" w:hint="cs"/>
          <w:rtl/>
        </w:rPr>
        <w:lastRenderedPageBreak/>
        <w:t>לכניסה לבנין מגוריו באשדוד ומסר לידיו חשיש במשקל של 1.89 גרם נטו בתמורה לתשלום של 100 ₪ - עבירה של סחר בסם מסוכן.</w:t>
      </w:r>
    </w:p>
    <w:p w14:paraId="25952A7A" w14:textId="77777777" w:rsidR="009074A0" w:rsidRDefault="009074A0">
      <w:pPr>
        <w:rPr>
          <w:rFonts w:ascii="Arial" w:hAnsi="Arial"/>
          <w:rtl/>
        </w:rPr>
      </w:pPr>
    </w:p>
    <w:p w14:paraId="668B50C0" w14:textId="77777777" w:rsidR="009074A0" w:rsidRDefault="00A76F4A">
      <w:pPr>
        <w:rPr>
          <w:rFonts w:ascii="Arial" w:hAnsi="Arial"/>
          <w:rtl/>
        </w:rPr>
      </w:pPr>
      <w:r>
        <w:rPr>
          <w:rFonts w:ascii="Arial" w:hAnsi="Arial" w:hint="cs"/>
          <w:rtl/>
        </w:rPr>
        <w:t xml:space="preserve">מאז ועד היום הדיונים נדחו לקבלת תסקירים ובין לבין, הנאשם עבר עבירות נוספות, נעצר והוא עצור היום עד תום ההליכים נגדו באותו תיק. </w:t>
      </w:r>
    </w:p>
    <w:p w14:paraId="09A5CC11" w14:textId="77777777" w:rsidR="009074A0" w:rsidRDefault="00A76F4A">
      <w:pPr>
        <w:rPr>
          <w:rFonts w:ascii="Arial" w:hAnsi="Arial"/>
          <w:rtl/>
        </w:rPr>
      </w:pPr>
      <w:r>
        <w:rPr>
          <w:rFonts w:ascii="Arial" w:hAnsi="Arial" w:hint="cs"/>
          <w:rtl/>
        </w:rPr>
        <w:t>הדיון נדחה להיום כדי לאפשר לו לצרף אותו תיק לתיק זה, אך החליט לא לעשות כן.</w:t>
      </w:r>
    </w:p>
    <w:p w14:paraId="38925462" w14:textId="77777777" w:rsidR="009074A0" w:rsidRDefault="009074A0">
      <w:pPr>
        <w:rPr>
          <w:rFonts w:ascii="Arial" w:hAnsi="Arial"/>
          <w:rtl/>
        </w:rPr>
      </w:pPr>
    </w:p>
    <w:p w14:paraId="60BC13E2" w14:textId="77777777" w:rsidR="009074A0" w:rsidRDefault="00A76F4A">
      <w:pPr>
        <w:rPr>
          <w:rFonts w:ascii="Arial" w:hAnsi="Arial"/>
          <w:rtl/>
        </w:rPr>
      </w:pPr>
      <w:r>
        <w:rPr>
          <w:rFonts w:ascii="Arial" w:hAnsi="Arial" w:hint="cs"/>
          <w:rtl/>
        </w:rPr>
        <w:t>לחובת הנאשם, 2 הרשעות קודמות , האחת מ- 2.2.11 בעבירה של תקיפת בת זוג בגינה נדון למאסר מותנה והתחייבות, השניה מ- 7.11.11  עבירה של גניבה,  שתי עבירות של קבלת דבר במרמה, שתי עבירות של זיוף, שתי  עבירות של שימוש במסמך מזויף. בגין עבירות אלה הסתפק בית משפט במאסר מותנה של 5 חודשים, קנס סמלי בסך של 750 ₪ ופיצוי למתלונן בסך של 7,650 ₪.</w:t>
      </w:r>
    </w:p>
    <w:p w14:paraId="2A53AE9A" w14:textId="77777777" w:rsidR="009074A0" w:rsidRDefault="00A76F4A">
      <w:pPr>
        <w:rPr>
          <w:rFonts w:ascii="Arial" w:hAnsi="Arial"/>
          <w:rtl/>
        </w:rPr>
      </w:pPr>
      <w:r>
        <w:rPr>
          <w:rFonts w:ascii="Arial" w:hAnsi="Arial" w:hint="cs"/>
          <w:rtl/>
        </w:rPr>
        <w:t>כאמור, הדיונים נדחו כדי לבחון שילובו בהליך טיפולי .</w:t>
      </w:r>
    </w:p>
    <w:p w14:paraId="675E1A31" w14:textId="77777777" w:rsidR="009074A0" w:rsidRDefault="00A76F4A">
      <w:pPr>
        <w:rPr>
          <w:rFonts w:ascii="Arial" w:hAnsi="Arial"/>
          <w:rtl/>
        </w:rPr>
      </w:pPr>
      <w:r>
        <w:rPr>
          <w:rFonts w:ascii="Arial" w:hAnsi="Arial" w:hint="cs"/>
          <w:rtl/>
        </w:rPr>
        <w:t xml:space="preserve">מהתסקירים עלה כי הוא כיום כבן 30, עלה ארצה בשנת 90', רווק, אב ל- 3  קטינים משתי מערכות יחסים זוגיות. טרם מעצרו התגורר עם בת זוג ובתם המשותפת ולא עבד בעקבות תאונת דרכים בה היה מעורב. שני ילדיו מהזוגיות הראשונה מתגוררים באשדוד עם האם, הוא לא משלם מזונות לילדיו ולא נקבעו הסדרי ראיה.  נסיבות חייו היו קשות. הוא השלים 12 שנות לי מוד, ללא בגרות. סבל מבעיות קשב וריכוז. הוא עבד בעבודות מזדמנות עד שנפצע בתאונת דרכים סמוך למעצר. שירת שירות צבאי חלקי בלבד ונדון למאסר בגין העדר מן השירות וזאת בשל מצוקה כלכלית לדבריו ומחויבות לעזור לאמו. אף שגילה יכולת לתפקוד, בולט התמקדותו בצרכים קיומיים מידיתים דבר המצמצם יכולתו לקדם עצמו ברמה אישית ותעסוקתית.  הוא ביטא נכונות להיעזר בגורמי טיפול ולכן הומלץ על שחרורו למעצר בית, יחד עם צו פיקוח מעצרים. במסגרת הפיקוח שולב במסגרת קבוצה המיועדת לעצורי בית, שיתוף הפעולה שלו היה חלקי בלבד, ולא הצליח להיתרם מהתהליך הטיפולי. תחילה הגיע באופן רציף, בהמשך החסיר מפגשים ולא מסר דגימות שתן לבדיקה. </w:t>
      </w:r>
    </w:p>
    <w:p w14:paraId="201FB83F" w14:textId="77777777" w:rsidR="009074A0" w:rsidRDefault="00A76F4A">
      <w:pPr>
        <w:rPr>
          <w:rFonts w:ascii="Arial" w:hAnsi="Arial"/>
          <w:rtl/>
        </w:rPr>
      </w:pPr>
      <w:r>
        <w:rPr>
          <w:rFonts w:ascii="Arial" w:hAnsi="Arial" w:hint="cs"/>
          <w:rtl/>
        </w:rPr>
        <w:t xml:space="preserve">הוא טען שהוא מעונין לקבל אישור לשימוש בגראס רפואי, והם התרשמו שלא מצליח לנתק עצמו מעולם הסמים. </w:t>
      </w:r>
    </w:p>
    <w:p w14:paraId="7BEC18AF" w14:textId="77777777" w:rsidR="009074A0" w:rsidRDefault="00A76F4A">
      <w:pPr>
        <w:rPr>
          <w:rFonts w:ascii="Arial" w:hAnsi="Arial"/>
          <w:rtl/>
        </w:rPr>
      </w:pPr>
      <w:r>
        <w:rPr>
          <w:rFonts w:ascii="Arial" w:hAnsi="Arial" w:hint="cs"/>
          <w:rtl/>
        </w:rPr>
        <w:t>לדבריו, נפרד מאם בתו על רקע שימוש שלה בסמים. גורמי הרווחה התערבו.שירות המבחן נכנוס לתמונה בעקבות פניה שלו אליהם בטענה שמגדל את בתו לבד לאחר שהאם עזבה והוכנס פקידת סעד על פי חוק הנוער. בניגוד לטענה שלו , שירות המבחן מצאו לנכון להוציא את הילדה מחזקתו ולהעבירה לחזקת האם, לאחר שסירב למסור דגימות שתן.</w:t>
      </w:r>
    </w:p>
    <w:p w14:paraId="2B7BDC93" w14:textId="77777777" w:rsidR="009074A0" w:rsidRDefault="009074A0">
      <w:pPr>
        <w:rPr>
          <w:rFonts w:ascii="Arial" w:hAnsi="Arial"/>
          <w:rtl/>
        </w:rPr>
      </w:pPr>
    </w:p>
    <w:p w14:paraId="49C9B590" w14:textId="77777777" w:rsidR="009074A0" w:rsidRDefault="00A76F4A">
      <w:pPr>
        <w:rPr>
          <w:rFonts w:ascii="Arial" w:hAnsi="Arial"/>
          <w:rtl/>
        </w:rPr>
      </w:pPr>
      <w:r>
        <w:rPr>
          <w:rFonts w:ascii="Arial" w:hAnsi="Arial" w:hint="cs"/>
          <w:rtl/>
        </w:rPr>
        <w:t>מדובר במי שלאורך השנים השתמש בגראס וחשיש כגורם מרגיע. כתוצאה מתאונת הדרכים נקלע לקשיים כלכלים וטען שאת העבירה עבר כפתרון למצוקה אליה נקלע.</w:t>
      </w:r>
    </w:p>
    <w:p w14:paraId="5A473E10" w14:textId="77777777" w:rsidR="009074A0" w:rsidRDefault="00A76F4A">
      <w:pPr>
        <w:rPr>
          <w:rFonts w:ascii="Arial" w:hAnsi="Arial"/>
          <w:rtl/>
        </w:rPr>
      </w:pPr>
      <w:r>
        <w:rPr>
          <w:rFonts w:ascii="Arial" w:hAnsi="Arial" w:hint="cs"/>
          <w:rtl/>
        </w:rPr>
        <w:lastRenderedPageBreak/>
        <w:t>אף שהוא מודה בעבירה, הוא לוקח אחריות חלקית בלבד עליה, הוא משליך חלק מהאחריות על בת זוגו שלטענתו שיכנע אותו למכור סמים. הם התרשמו כי מגלה מניפולציה וסלקטיביות באופן בו מציג את מצבו  וקשייו בתקווה שיקדם את מצבו המשפטי, בעיקר בהצגת עצמו כאילו  אב משמורן יחיד.</w:t>
      </w:r>
    </w:p>
    <w:p w14:paraId="7A24C31A" w14:textId="77777777" w:rsidR="009074A0" w:rsidRDefault="009074A0">
      <w:pPr>
        <w:rPr>
          <w:rFonts w:ascii="Arial" w:hAnsi="Arial"/>
          <w:rtl/>
        </w:rPr>
      </w:pPr>
    </w:p>
    <w:p w14:paraId="6F5DADBC" w14:textId="77777777" w:rsidR="009074A0" w:rsidRDefault="00A76F4A">
      <w:pPr>
        <w:rPr>
          <w:rFonts w:ascii="Arial" w:hAnsi="Arial"/>
          <w:rtl/>
        </w:rPr>
      </w:pPr>
      <w:r>
        <w:rPr>
          <w:rFonts w:ascii="Arial" w:hAnsi="Arial" w:hint="cs"/>
          <w:rtl/>
        </w:rPr>
        <w:t>באשר לגורמי סיכון וסיכויי שיקום, התרשמו  מקשיים בתפקודו כאב ל- 3 ילדיו.  הוא מתנהל מתוך מיקוד שליטה חיצוני ומיחס אירועים חיצונים לאחרים ללא לקיחת אחריות מלאה. הוא מצדיק פתרונות שוליים הכוללים עבירות. הוא לא מבטא מצוקה סביב התנהלותו בשימוש בסמים ולא שיתף פעולה עם השירות.  הוא עסוק בעניינים קיומיים ולא פנוי לטפול ולכן לא באו בהמלצה שיקומית ובשל ההתרשמות מסיכון לביצוע עבירות בעתיד, המליצו על עונש קונקרטי שימחיש את חומרת המעשים ואת המחיר שנאלץ לשלם בגין התנהגותו.</w:t>
      </w:r>
    </w:p>
    <w:p w14:paraId="77DEF7B6" w14:textId="77777777" w:rsidR="009074A0" w:rsidRDefault="00A76F4A">
      <w:pPr>
        <w:rPr>
          <w:rFonts w:ascii="Arial" w:hAnsi="Arial"/>
          <w:rtl/>
        </w:rPr>
      </w:pPr>
      <w:r>
        <w:rPr>
          <w:rFonts w:ascii="Arial" w:hAnsi="Arial" w:hint="cs"/>
          <w:rtl/>
        </w:rPr>
        <w:t>ניתנה לו הזדמנות נוספת לשתף פעולה עם שירות המבחן והדיון נדחה, אולם בתקופת הדחיה יצר עמם קשר רק פעם אחת ולא נענה לפניות שלהם. שלל בעייתיות הדורשת טיפול וכל צורך בקשר עם שירות המבחן, למעט קשר קונקרטי של מסירת דגימות שתן להוכחת ניקיון.  הוא זומן למסור בדיקות שתן, אך לא התיצב וניתק כל קשר עמם ולכן שבו וציינו את הערכתם בדבר המסוכנות וההמלצה העונשית.</w:t>
      </w:r>
    </w:p>
    <w:p w14:paraId="3FD1E90B" w14:textId="77777777" w:rsidR="009074A0" w:rsidRDefault="009074A0">
      <w:pPr>
        <w:rPr>
          <w:rFonts w:ascii="Arial" w:hAnsi="Arial"/>
          <w:rtl/>
        </w:rPr>
      </w:pPr>
    </w:p>
    <w:p w14:paraId="72E6226F" w14:textId="77777777" w:rsidR="009074A0" w:rsidRDefault="00A76F4A">
      <w:pPr>
        <w:rPr>
          <w:rFonts w:ascii="Arial" w:hAnsi="Arial"/>
          <w:rtl/>
        </w:rPr>
      </w:pPr>
      <w:r>
        <w:rPr>
          <w:rFonts w:ascii="Arial" w:hAnsi="Arial" w:hint="cs"/>
          <w:rtl/>
        </w:rPr>
        <w:t xml:space="preserve">לאור האמור,  התביעה מבקשת לאמץ את הסדר הטיעון ברף העליון של  8 חודשי מאסר, בעוד הסניגורית מבקשת להסתפק בתקופה שהיה עצור. </w:t>
      </w:r>
    </w:p>
    <w:p w14:paraId="01C3FB8E" w14:textId="77777777" w:rsidR="009074A0" w:rsidRDefault="009074A0">
      <w:pPr>
        <w:rPr>
          <w:rFonts w:ascii="Arial" w:hAnsi="Arial"/>
          <w:rtl/>
        </w:rPr>
      </w:pPr>
    </w:p>
    <w:p w14:paraId="56963A8B" w14:textId="77777777" w:rsidR="009074A0" w:rsidRDefault="00A76F4A">
      <w:pPr>
        <w:rPr>
          <w:rFonts w:ascii="Arial" w:hAnsi="Arial"/>
          <w:sz w:val="26"/>
          <w:rtl/>
        </w:rPr>
      </w:pPr>
      <w:r>
        <w:rPr>
          <w:rFonts w:ascii="Arial" w:hAnsi="Arial"/>
          <w:sz w:val="26"/>
          <w:rtl/>
        </w:rPr>
        <w:t>הערך החברתי המוגן במקרה שלפניי,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העבירה מאסר לתקופה ארוכה.</w:t>
      </w:r>
    </w:p>
    <w:p w14:paraId="5C50DD09" w14:textId="77777777" w:rsidR="009074A0" w:rsidRDefault="009074A0">
      <w:pPr>
        <w:rPr>
          <w:rFonts w:ascii="Arial" w:hAnsi="Arial"/>
          <w:sz w:val="26"/>
          <w:rtl/>
        </w:rPr>
      </w:pPr>
    </w:p>
    <w:p w14:paraId="253C7A63" w14:textId="77777777" w:rsidR="009074A0" w:rsidRDefault="00A76F4A">
      <w:pPr>
        <w:rPr>
          <w:rFonts w:ascii="Arial" w:hAnsi="Arial"/>
          <w:sz w:val="26"/>
          <w:rtl/>
        </w:rPr>
      </w:pPr>
      <w:r>
        <w:rPr>
          <w:rFonts w:ascii="Arial" w:hAnsi="Arial"/>
          <w:sz w:val="26"/>
          <w:rtl/>
        </w:rPr>
        <w:t>המתחם העונשי  ההולם למי שסוחר בסם מסוכן או מחזיק בו למטרת סחר הינו עונש מאסר בפועל לתקופה שבין 6 חודשים ל-18 חודשים .</w:t>
      </w:r>
    </w:p>
    <w:p w14:paraId="1C2FF2D2" w14:textId="77777777" w:rsidR="009074A0" w:rsidRDefault="009074A0">
      <w:pPr>
        <w:rPr>
          <w:rFonts w:ascii="Arial" w:hAnsi="Arial"/>
          <w:sz w:val="26"/>
          <w:rtl/>
        </w:rPr>
      </w:pPr>
    </w:p>
    <w:p w14:paraId="7683275F" w14:textId="77777777" w:rsidR="009074A0" w:rsidRDefault="00A76F4A">
      <w:pPr>
        <w:rPr>
          <w:rFonts w:ascii="Arial" w:hAnsi="Arial"/>
          <w:sz w:val="26"/>
          <w:rtl/>
        </w:rPr>
      </w:pPr>
      <w:r>
        <w:rPr>
          <w:rFonts w:ascii="Arial" w:hAnsi="Arial"/>
          <w:sz w:val="26"/>
          <w:rtl/>
        </w:rPr>
        <w:t>המחוקק לא הבחין בעונש,  בין סוגי הסם או כמויות הסם ,ובתי המשפט נוהגים להחמיר ככל שהכמות גדולה יותר ומעשי הסחר רבים יותר, כשגם לעברו ניתן שיקול של ממש.</w:t>
      </w:r>
    </w:p>
    <w:p w14:paraId="208A537C" w14:textId="77777777" w:rsidR="009074A0" w:rsidRDefault="009074A0">
      <w:pPr>
        <w:rPr>
          <w:rFonts w:ascii="Arial" w:hAnsi="Arial"/>
          <w:sz w:val="26"/>
          <w:rtl/>
        </w:rPr>
      </w:pPr>
    </w:p>
    <w:p w14:paraId="75B18C24" w14:textId="77777777" w:rsidR="009074A0" w:rsidRDefault="00A76F4A">
      <w:pPr>
        <w:rPr>
          <w:rFonts w:ascii="Arial" w:hAnsi="Arial"/>
          <w:sz w:val="26"/>
          <w:rtl/>
        </w:rPr>
      </w:pPr>
      <w:r>
        <w:rPr>
          <w:rFonts w:ascii="Arial" w:hAnsi="Arial"/>
          <w:sz w:val="26"/>
          <w:rtl/>
        </w:rPr>
        <w:t>כאמור,  התיקון מאפשר לביהמ"ש לחרוג מן העונש ההולם בשל שיקולי שיקום אולם אם מדובר בעבירה בעלת חומרה יתרה, יעשה כן אך ורק בנסיבות מיוחדות ויוצאות דופן.</w:t>
      </w:r>
    </w:p>
    <w:p w14:paraId="375A47F3" w14:textId="77777777" w:rsidR="009074A0" w:rsidRDefault="009074A0">
      <w:pPr>
        <w:rPr>
          <w:sz w:val="26"/>
          <w:rtl/>
        </w:rPr>
      </w:pPr>
    </w:p>
    <w:p w14:paraId="1D870D52" w14:textId="77777777" w:rsidR="009074A0" w:rsidRDefault="009074A0"/>
    <w:p w14:paraId="6116C6AC" w14:textId="77777777" w:rsidR="009074A0" w:rsidRDefault="009074A0"/>
    <w:p w14:paraId="41D0A40E" w14:textId="77777777" w:rsidR="009074A0" w:rsidRDefault="009074A0"/>
    <w:p w14:paraId="7C327251" w14:textId="77777777" w:rsidR="009074A0" w:rsidRDefault="00A76F4A">
      <w:pPr>
        <w:rPr>
          <w:rFonts w:ascii="Arial" w:hAnsi="Arial"/>
          <w:rtl/>
        </w:rPr>
      </w:pPr>
      <w:r>
        <w:rPr>
          <w:rFonts w:ascii="Arial" w:hAnsi="Arial" w:hint="cs"/>
          <w:rtl/>
        </w:rPr>
        <w:t>במקרה שבפני ניתנה לו אפשרות להשתלב בהליך טפולי וזאת במשך תקופה ארוכה, אך אכזיב, ולכן לא קיימים שיקולי שיקום.</w:t>
      </w:r>
    </w:p>
    <w:p w14:paraId="36588756" w14:textId="77777777" w:rsidR="009074A0" w:rsidRDefault="00A76F4A">
      <w:pPr>
        <w:rPr>
          <w:rFonts w:ascii="Arial" w:hAnsi="Arial"/>
          <w:rtl/>
        </w:rPr>
      </w:pPr>
      <w:r>
        <w:rPr>
          <w:rFonts w:ascii="Arial" w:hAnsi="Arial" w:hint="cs"/>
          <w:rtl/>
        </w:rPr>
        <w:t>לאור האמור, ההסדר יאומץ ברף העליון.</w:t>
      </w:r>
    </w:p>
    <w:p w14:paraId="7D4CB618" w14:textId="77777777" w:rsidR="009074A0" w:rsidRDefault="009074A0">
      <w:pPr>
        <w:rPr>
          <w:rtl/>
        </w:rPr>
      </w:pPr>
    </w:p>
    <w:p w14:paraId="02F2BE58" w14:textId="77777777" w:rsidR="009074A0" w:rsidRDefault="00A76F4A">
      <w:pPr>
        <w:rPr>
          <w:rtl/>
        </w:rPr>
      </w:pPr>
      <w:r>
        <w:rPr>
          <w:rFonts w:hint="cs"/>
          <w:rtl/>
        </w:rPr>
        <w:t>אני גוזרת על הנאשם עונשים כדלקמן:</w:t>
      </w:r>
    </w:p>
    <w:p w14:paraId="357CE0C1" w14:textId="77777777" w:rsidR="009074A0" w:rsidRDefault="009074A0">
      <w:pPr>
        <w:rPr>
          <w:rtl/>
        </w:rPr>
      </w:pPr>
    </w:p>
    <w:p w14:paraId="12C71B18" w14:textId="77777777" w:rsidR="009074A0" w:rsidRDefault="00A76F4A">
      <w:pPr>
        <w:ind w:left="720" w:hanging="720"/>
        <w:rPr>
          <w:rtl/>
        </w:rPr>
      </w:pPr>
      <w:r>
        <w:rPr>
          <w:rFonts w:hint="cs"/>
          <w:rtl/>
        </w:rPr>
        <w:t>1.</w:t>
      </w:r>
      <w:r>
        <w:rPr>
          <w:rFonts w:hint="cs"/>
          <w:rtl/>
        </w:rPr>
        <w:tab/>
        <w:t>מאסר בפועל לתקופה של  8  חודשים, בניכוי התקופה שהיה עצור, מ- 10.2.15 עד 24.3.15.</w:t>
      </w:r>
    </w:p>
    <w:p w14:paraId="7B671D10" w14:textId="77777777" w:rsidR="009074A0" w:rsidRDefault="009074A0">
      <w:pPr>
        <w:rPr>
          <w:rtl/>
        </w:rPr>
      </w:pPr>
    </w:p>
    <w:p w14:paraId="3DD2FB9A" w14:textId="77777777" w:rsidR="009074A0" w:rsidRDefault="00A76F4A">
      <w:pPr>
        <w:ind w:left="720" w:hanging="720"/>
        <w:rPr>
          <w:rtl/>
        </w:rPr>
      </w:pPr>
      <w:r>
        <w:rPr>
          <w:rFonts w:hint="cs"/>
          <w:rtl/>
        </w:rPr>
        <w:t>2.</w:t>
      </w:r>
      <w:r>
        <w:rPr>
          <w:rFonts w:hint="cs"/>
          <w:rtl/>
        </w:rPr>
        <w:tab/>
        <w:t xml:space="preserve">אני מטילה על הנאשם 12 חודשי מאסר על תנאי למשך    שנים והתנאי הוא שלא יעבור עבירה מסוג פשע, על </w:t>
      </w:r>
      <w:hyperlink r:id="rId7" w:history="1">
        <w:r w:rsidRPr="00A76F4A">
          <w:rPr>
            <w:color w:val="0000FF"/>
            <w:u w:val="single"/>
            <w:rtl/>
          </w:rPr>
          <w:t>פקודת הסמים המסוכנים</w:t>
        </w:r>
      </w:hyperlink>
      <w:r>
        <w:rPr>
          <w:rFonts w:hint="cs"/>
          <w:rtl/>
        </w:rPr>
        <w:t xml:space="preserve">, תשל"ג </w:t>
      </w:r>
      <w:r>
        <w:rPr>
          <w:rtl/>
        </w:rPr>
        <w:t>–</w:t>
      </w:r>
      <w:r>
        <w:rPr>
          <w:rFonts w:hint="cs"/>
          <w:rtl/>
        </w:rPr>
        <w:t xml:space="preserve"> 1973.</w:t>
      </w:r>
    </w:p>
    <w:p w14:paraId="620B2879" w14:textId="77777777" w:rsidR="009074A0" w:rsidRDefault="009074A0">
      <w:pPr>
        <w:ind w:firstLine="720"/>
        <w:rPr>
          <w:rtl/>
        </w:rPr>
      </w:pPr>
    </w:p>
    <w:p w14:paraId="611C8884" w14:textId="77777777" w:rsidR="009074A0" w:rsidRDefault="00A76F4A">
      <w:pPr>
        <w:ind w:left="720" w:hanging="720"/>
        <w:rPr>
          <w:rtl/>
        </w:rPr>
      </w:pPr>
      <w:r>
        <w:rPr>
          <w:rFonts w:hint="cs"/>
          <w:rtl/>
        </w:rPr>
        <w:t>3.</w:t>
      </w:r>
      <w:r>
        <w:rPr>
          <w:rFonts w:hint="cs"/>
          <w:rtl/>
        </w:rPr>
        <w:tab/>
        <w:t xml:space="preserve">אני מטילה על הנאשם  6 חודשי מאסר על תנאי למשך    שנים והתנאי הוא שלא יעבור עבירה מסוג עוון, על </w:t>
      </w:r>
      <w:hyperlink r:id="rId8" w:history="1">
        <w:r w:rsidRPr="00A76F4A">
          <w:rPr>
            <w:color w:val="0000FF"/>
            <w:u w:val="single"/>
            <w:rtl/>
          </w:rPr>
          <w:t>פקודת הסמים המסוכנים</w:t>
        </w:r>
      </w:hyperlink>
      <w:r>
        <w:rPr>
          <w:rFonts w:hint="cs"/>
          <w:rtl/>
        </w:rPr>
        <w:t xml:space="preserve">, תשל"ג </w:t>
      </w:r>
      <w:r>
        <w:rPr>
          <w:rtl/>
        </w:rPr>
        <w:t>–</w:t>
      </w:r>
      <w:r>
        <w:rPr>
          <w:rFonts w:hint="cs"/>
          <w:rtl/>
        </w:rPr>
        <w:t xml:space="preserve"> 1973 וכן  עבירת נהיגה בפסילה.</w:t>
      </w:r>
    </w:p>
    <w:p w14:paraId="1EAE12A3" w14:textId="77777777" w:rsidR="009074A0" w:rsidRDefault="009074A0">
      <w:pPr>
        <w:ind w:firstLine="720"/>
        <w:rPr>
          <w:rtl/>
        </w:rPr>
      </w:pPr>
    </w:p>
    <w:p w14:paraId="170DB329" w14:textId="77777777" w:rsidR="009074A0" w:rsidRDefault="00A76F4A">
      <w:pPr>
        <w:rPr>
          <w:rtl/>
        </w:rPr>
      </w:pPr>
      <w:r>
        <w:rPr>
          <w:rFonts w:hint="cs"/>
          <w:rtl/>
        </w:rPr>
        <w:t>4.</w:t>
      </w:r>
      <w:r>
        <w:rPr>
          <w:rtl/>
        </w:rPr>
        <w:tab/>
        <w:t>קנס בסך</w:t>
      </w:r>
      <w:r>
        <w:rPr>
          <w:rFonts w:hint="cs"/>
          <w:rtl/>
        </w:rPr>
        <w:t xml:space="preserve"> 1000  </w:t>
      </w:r>
      <w:r>
        <w:rPr>
          <w:rtl/>
        </w:rPr>
        <w:t xml:space="preserve">  </w:t>
      </w:r>
      <w:r>
        <w:rPr>
          <w:rFonts w:hint="cs"/>
          <w:rtl/>
        </w:rPr>
        <w:t>₪</w:t>
      </w:r>
      <w:r>
        <w:rPr>
          <w:rtl/>
        </w:rPr>
        <w:t xml:space="preserve">, </w:t>
      </w:r>
      <w:r>
        <w:rPr>
          <w:rFonts w:hint="cs"/>
          <w:rtl/>
        </w:rPr>
        <w:t xml:space="preserve"> אשר יקוזז מהפקדון. </w:t>
      </w:r>
    </w:p>
    <w:p w14:paraId="039EEB5D" w14:textId="77777777" w:rsidR="009074A0" w:rsidRDefault="009074A0">
      <w:pPr>
        <w:rPr>
          <w:rtl/>
        </w:rPr>
      </w:pPr>
    </w:p>
    <w:p w14:paraId="02B7FC7F" w14:textId="77777777" w:rsidR="009074A0" w:rsidRDefault="00A76F4A">
      <w:pPr>
        <w:ind w:left="720" w:hanging="720"/>
        <w:rPr>
          <w:rtl/>
        </w:rPr>
      </w:pPr>
      <w:r>
        <w:rPr>
          <w:rFonts w:hint="cs"/>
          <w:rtl/>
        </w:rPr>
        <w:t>5</w:t>
      </w:r>
      <w:r>
        <w:rPr>
          <w:rtl/>
        </w:rPr>
        <w:t>.</w:t>
      </w:r>
      <w:r>
        <w:rPr>
          <w:rtl/>
        </w:rPr>
        <w:tab/>
      </w:r>
      <w:r>
        <w:rPr>
          <w:rFonts w:hint="cs"/>
          <w:rtl/>
        </w:rPr>
        <w:t xml:space="preserve">הנאשם יחתום על התחייבות בסך  7500 ₪ להימנע מביצוע עבירה מסוג פשע, על </w:t>
      </w:r>
      <w:hyperlink r:id="rId9" w:history="1">
        <w:r w:rsidRPr="00A76F4A">
          <w:rPr>
            <w:color w:val="0000FF"/>
            <w:u w:val="single"/>
            <w:rtl/>
          </w:rPr>
          <w:t>פקודת הסמים המסוכנים</w:t>
        </w:r>
      </w:hyperlink>
      <w:r>
        <w:rPr>
          <w:rFonts w:hint="cs"/>
          <w:rtl/>
        </w:rPr>
        <w:t xml:space="preserve">, תשל"ג </w:t>
      </w:r>
      <w:r>
        <w:rPr>
          <w:rtl/>
        </w:rPr>
        <w:t>–</w:t>
      </w:r>
      <w:r>
        <w:rPr>
          <w:rFonts w:hint="cs"/>
          <w:rtl/>
        </w:rPr>
        <w:t xml:space="preserve"> 1973 , למשך 3 שנים. </w:t>
      </w:r>
    </w:p>
    <w:p w14:paraId="675E3FF8" w14:textId="77777777" w:rsidR="009074A0" w:rsidRDefault="00A76F4A">
      <w:pPr>
        <w:rPr>
          <w:rtl/>
        </w:rPr>
      </w:pPr>
      <w:r>
        <w:rPr>
          <w:rFonts w:hint="cs"/>
          <w:rtl/>
        </w:rPr>
        <w:tab/>
        <w:t xml:space="preserve">אם לא יחתום על ההתחייבות, יאסר למשך 90  ימים. </w:t>
      </w:r>
    </w:p>
    <w:p w14:paraId="25C8F0E7" w14:textId="77777777" w:rsidR="009074A0" w:rsidRDefault="009074A0">
      <w:pPr>
        <w:rPr>
          <w:rtl/>
        </w:rPr>
      </w:pPr>
    </w:p>
    <w:p w14:paraId="28CE964D" w14:textId="77777777" w:rsidR="009074A0" w:rsidRDefault="009074A0">
      <w:pPr>
        <w:rPr>
          <w:rtl/>
        </w:rPr>
      </w:pPr>
    </w:p>
    <w:p w14:paraId="1868CD49" w14:textId="77777777" w:rsidR="009074A0" w:rsidRDefault="009074A0">
      <w:pPr>
        <w:rPr>
          <w:rtl/>
        </w:rPr>
      </w:pPr>
    </w:p>
    <w:p w14:paraId="07981DAC" w14:textId="77777777" w:rsidR="009074A0" w:rsidRDefault="009074A0">
      <w:pPr>
        <w:rPr>
          <w:rtl/>
        </w:rPr>
      </w:pPr>
    </w:p>
    <w:p w14:paraId="71B71324" w14:textId="77777777" w:rsidR="009074A0" w:rsidRDefault="00A76F4A">
      <w:pPr>
        <w:rPr>
          <w:rtl/>
        </w:rPr>
      </w:pPr>
      <w:r>
        <w:rPr>
          <w:rFonts w:hint="cs"/>
          <w:rtl/>
        </w:rPr>
        <w:t>6.</w:t>
      </w:r>
      <w:r>
        <w:rPr>
          <w:rFonts w:hint="cs"/>
          <w:rtl/>
        </w:rPr>
        <w:tab/>
      </w:r>
      <w:r>
        <w:rPr>
          <w:rtl/>
        </w:rPr>
        <w:t>הנני פוסלת את הנאש</w:t>
      </w:r>
      <w:r>
        <w:rPr>
          <w:rFonts w:hint="cs"/>
          <w:rtl/>
        </w:rPr>
        <w:t>ם/ת</w:t>
      </w:r>
      <w:r>
        <w:rPr>
          <w:rtl/>
        </w:rPr>
        <w:t xml:space="preserve"> מלקבל או מלהחזיק רשיון נהיגה לתקופה של</w:t>
      </w:r>
      <w:r>
        <w:rPr>
          <w:rFonts w:hint="cs"/>
          <w:rtl/>
        </w:rPr>
        <w:t xml:space="preserve"> 6</w:t>
      </w:r>
      <w:r>
        <w:rPr>
          <w:rtl/>
        </w:rPr>
        <w:t xml:space="preserve">  חודש</w:t>
      </w:r>
      <w:r>
        <w:rPr>
          <w:rFonts w:hint="cs"/>
          <w:rtl/>
        </w:rPr>
        <w:t>/</w:t>
      </w:r>
      <w:r>
        <w:rPr>
          <w:rtl/>
        </w:rPr>
        <w:t xml:space="preserve">ים. </w:t>
      </w:r>
    </w:p>
    <w:p w14:paraId="17664D1C" w14:textId="77777777" w:rsidR="009074A0" w:rsidRDefault="00A76F4A">
      <w:pPr>
        <w:ind w:left="1440" w:hanging="720"/>
        <w:rPr>
          <w:rFonts w:ascii="Calibri" w:hAnsi="Calibri"/>
        </w:rPr>
      </w:pPr>
      <w:r>
        <w:rPr>
          <w:rFonts w:hint="cs"/>
          <w:rtl/>
        </w:rPr>
        <w:t>הפסילה תחל מיום שחרורו מן הכלא. מוסברת לו חומרת הנהיגה בפסילה</w:t>
      </w:r>
      <w:r>
        <w:rPr>
          <w:rFonts w:ascii="Calibri" w:hAnsi="Calibri" w:hint="cs"/>
          <w:rtl/>
        </w:rPr>
        <w:t>.</w:t>
      </w:r>
    </w:p>
    <w:p w14:paraId="4AA8D68E" w14:textId="77777777" w:rsidR="009074A0" w:rsidRDefault="00A76F4A">
      <w:pPr>
        <w:rPr>
          <w:b/>
          <w:bCs/>
          <w:rtl/>
        </w:rPr>
      </w:pPr>
      <w:r>
        <w:rPr>
          <w:b/>
          <w:bCs/>
          <w:rtl/>
        </w:rPr>
        <w:t xml:space="preserve">זכות ערעור תוך 45 יום מהיום. </w:t>
      </w:r>
    </w:p>
    <w:p w14:paraId="4A3BE5F2" w14:textId="77777777" w:rsidR="009074A0" w:rsidRDefault="00A76F4A">
      <w:pPr>
        <w:rPr>
          <w:b/>
          <w:bCs/>
          <w:sz w:val="6"/>
          <w:szCs w:val="6"/>
          <w:rtl/>
        </w:rPr>
      </w:pPr>
      <w:r>
        <w:rPr>
          <w:b/>
          <w:bCs/>
          <w:sz w:val="6"/>
          <w:szCs w:val="6"/>
          <w:rtl/>
        </w:rPr>
        <w:t>&lt;#5#&gt;</w:t>
      </w:r>
    </w:p>
    <w:p w14:paraId="76F13F04" w14:textId="77777777" w:rsidR="009074A0" w:rsidRDefault="009074A0">
      <w:pPr>
        <w:jc w:val="right"/>
        <w:rPr>
          <w:rtl/>
        </w:rPr>
      </w:pPr>
    </w:p>
    <w:p w14:paraId="200B6EF2" w14:textId="77777777" w:rsidR="009074A0" w:rsidRDefault="00A76F4A">
      <w:pPr>
        <w:rPr>
          <w:rtl/>
        </w:rPr>
      </w:pPr>
      <w:r>
        <w:rPr>
          <w:rFonts w:hint="cs"/>
          <w:b/>
          <w:bCs/>
          <w:rtl/>
        </w:rPr>
        <w:t xml:space="preserve">ניתנה והודעה היום </w:t>
      </w:r>
      <w:r>
        <w:rPr>
          <w:rFonts w:hint="cs"/>
          <w:rtl/>
        </w:rPr>
        <w:t>י"א אב תשע"ה</w:t>
      </w:r>
      <w:r>
        <w:rPr>
          <w:rFonts w:hint="cs"/>
          <w:b/>
          <w:bCs/>
          <w:rtl/>
        </w:rPr>
        <w:t xml:space="preserve">, </w:t>
      </w:r>
      <w:r>
        <w:rPr>
          <w:rFonts w:hint="cs"/>
          <w:rtl/>
        </w:rPr>
        <w:t>27/07/2015</w:t>
      </w:r>
      <w:r>
        <w:rPr>
          <w:rFonts w:hint="cs"/>
          <w:b/>
          <w:bCs/>
          <w:rtl/>
        </w:rPr>
        <w:t xml:space="preserve"> במעמד הנוכחים.</w:t>
      </w:r>
    </w:p>
    <w:p w14:paraId="71AC025E" w14:textId="77777777" w:rsidR="009074A0" w:rsidRDefault="009074A0">
      <w:pPr>
        <w:jc w:val="center"/>
        <w:rPr>
          <w:rtl/>
        </w:rPr>
      </w:pPr>
    </w:p>
    <w:p w14:paraId="6EE3C2C9" w14:textId="77777777" w:rsidR="009074A0" w:rsidRDefault="009074A0">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074A0" w14:paraId="752F9C4E" w14:textId="77777777">
        <w:trPr>
          <w:trHeight w:val="316"/>
          <w:jc w:val="right"/>
        </w:trPr>
        <w:tc>
          <w:tcPr>
            <w:tcW w:w="3936" w:type="dxa"/>
            <w:shd w:val="clear" w:color="auto" w:fill="auto"/>
          </w:tcPr>
          <w:p w14:paraId="32B495ED" w14:textId="77777777" w:rsidR="009074A0" w:rsidRDefault="009074A0">
            <w:pPr>
              <w:jc w:val="center"/>
              <w:rPr>
                <w:rFonts w:ascii="Times New Roman" w:eastAsia="Times New Roman" w:hAnsi="Times New Roman" w:cs="Times New Roman"/>
              </w:rPr>
            </w:pPr>
          </w:p>
          <w:p w14:paraId="54E87725" w14:textId="77777777" w:rsidR="009074A0" w:rsidRDefault="009074A0">
            <w:pPr>
              <w:jc w:val="center"/>
              <w:rPr>
                <w:rFonts w:ascii="Times New Roman" w:eastAsia="Times New Roman" w:hAnsi="Times New Roman" w:cs="Times New Roman"/>
                <w:rtl/>
              </w:rPr>
            </w:pPr>
          </w:p>
        </w:tc>
      </w:tr>
      <w:tr w:rsidR="009074A0" w14:paraId="2AB2A147" w14:textId="77777777">
        <w:trPr>
          <w:trHeight w:val="361"/>
          <w:jc w:val="right"/>
        </w:trPr>
        <w:tc>
          <w:tcPr>
            <w:tcW w:w="3936" w:type="dxa"/>
            <w:shd w:val="clear" w:color="auto" w:fill="auto"/>
          </w:tcPr>
          <w:p w14:paraId="3E8C62AF" w14:textId="77777777" w:rsidR="009074A0" w:rsidRDefault="00A76F4A">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1E1E222" w14:textId="77777777" w:rsidR="009074A0" w:rsidRDefault="009074A0">
      <w:pPr>
        <w:jc w:val="right"/>
        <w:rPr>
          <w:rtl/>
        </w:rPr>
      </w:pPr>
    </w:p>
    <w:p w14:paraId="71ACF4CF" w14:textId="77777777" w:rsidR="009074A0" w:rsidRDefault="00A76F4A">
      <w:pPr>
        <w:rPr>
          <w:sz w:val="6"/>
          <w:szCs w:val="6"/>
          <w:rtl/>
        </w:rPr>
      </w:pPr>
      <w:r>
        <w:rPr>
          <w:sz w:val="6"/>
          <w:szCs w:val="6"/>
          <w:rtl/>
        </w:rPr>
        <w:t>&lt;#3#&gt;</w:t>
      </w:r>
    </w:p>
    <w:p w14:paraId="1338ADD3" w14:textId="77777777" w:rsidR="009074A0" w:rsidRDefault="00A76F4A">
      <w:pPr>
        <w:jc w:val="center"/>
        <w:rPr>
          <w:rFonts w:ascii="Arial" w:hAnsi="Arial"/>
          <w:b/>
          <w:bCs/>
          <w:sz w:val="28"/>
          <w:szCs w:val="28"/>
          <w:u w:val="single"/>
          <w:rtl/>
        </w:rPr>
      </w:pPr>
      <w:r>
        <w:rPr>
          <w:rFonts w:ascii="Arial" w:hAnsi="Arial"/>
          <w:b/>
          <w:bCs/>
          <w:sz w:val="28"/>
          <w:szCs w:val="28"/>
          <w:u w:val="single"/>
          <w:rtl/>
        </w:rPr>
        <w:t>החלטה</w:t>
      </w:r>
    </w:p>
    <w:p w14:paraId="00713E9D" w14:textId="77777777" w:rsidR="009074A0" w:rsidRDefault="009074A0">
      <w:pPr>
        <w:rPr>
          <w:szCs w:val="24"/>
          <w:rtl/>
        </w:rPr>
      </w:pPr>
    </w:p>
    <w:p w14:paraId="137BC10A" w14:textId="77777777" w:rsidR="009074A0" w:rsidRDefault="00A76F4A">
      <w:pPr>
        <w:rPr>
          <w:rtl/>
        </w:rPr>
      </w:pPr>
      <w:r>
        <w:rPr>
          <w:rFonts w:hint="cs"/>
          <w:rtl/>
        </w:rPr>
        <w:t>הסם יושמד.</w:t>
      </w:r>
    </w:p>
    <w:p w14:paraId="0DA9525C" w14:textId="77777777" w:rsidR="009074A0" w:rsidRDefault="00A76F4A">
      <w:pPr>
        <w:rPr>
          <w:rtl/>
        </w:rPr>
      </w:pPr>
      <w:r>
        <w:rPr>
          <w:rFonts w:hint="cs"/>
          <w:rtl/>
        </w:rPr>
        <w:t>השטר המסומן יושב למשטרה.</w:t>
      </w:r>
      <w:r>
        <w:rPr>
          <w:sz w:val="6"/>
          <w:szCs w:val="6"/>
          <w:rtl/>
        </w:rPr>
        <w:t>&lt;#4#&gt;</w:t>
      </w:r>
    </w:p>
    <w:p w14:paraId="33C95B77" w14:textId="77777777" w:rsidR="009074A0" w:rsidRDefault="00A76F4A">
      <w:pPr>
        <w:jc w:val="center"/>
        <w:rPr>
          <w:rtl/>
        </w:rPr>
      </w:pPr>
      <w:r w:rsidRPr="00A76F4A">
        <w:rPr>
          <w:b/>
          <w:bCs/>
          <w:color w:val="FFFFFF"/>
          <w:sz w:val="2"/>
          <w:szCs w:val="2"/>
          <w:rtl/>
        </w:rPr>
        <w:t>5129371</w:t>
      </w:r>
      <w:r>
        <w:rPr>
          <w:b/>
          <w:bCs/>
          <w:rtl/>
        </w:rPr>
        <w:t xml:space="preserve">ניתנה והודעה היום י"א אב תשע"ה, 27/07/2015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074A0" w14:paraId="19654DB8" w14:textId="77777777">
        <w:trPr>
          <w:trHeight w:val="316"/>
          <w:jc w:val="right"/>
        </w:trPr>
        <w:tc>
          <w:tcPr>
            <w:tcW w:w="3936" w:type="dxa"/>
            <w:shd w:val="clear" w:color="auto" w:fill="auto"/>
          </w:tcPr>
          <w:p w14:paraId="4EC6C3BA" w14:textId="77777777" w:rsidR="009074A0" w:rsidRPr="00A76F4A" w:rsidRDefault="00A76F4A">
            <w:pPr>
              <w:jc w:val="center"/>
              <w:rPr>
                <w:rFonts w:ascii="Times New Roman" w:eastAsia="Times New Roman" w:hAnsi="Times New Roman" w:cs="Times New Roman"/>
                <w:color w:val="FFFFFF"/>
                <w:sz w:val="2"/>
                <w:szCs w:val="2"/>
              </w:rPr>
            </w:pPr>
            <w:r w:rsidRPr="00A76F4A">
              <w:rPr>
                <w:rFonts w:ascii="Times New Roman" w:eastAsia="Times New Roman" w:hAnsi="Times New Roman" w:cs="Times New Roman"/>
                <w:color w:val="FFFFFF"/>
                <w:sz w:val="2"/>
                <w:szCs w:val="2"/>
                <w:rtl/>
              </w:rPr>
              <w:t>54678313</w:t>
            </w:r>
          </w:p>
          <w:p w14:paraId="3A4F9073" w14:textId="77777777" w:rsidR="009074A0" w:rsidRDefault="009074A0">
            <w:pPr>
              <w:jc w:val="center"/>
              <w:rPr>
                <w:rFonts w:ascii="Times New Roman" w:eastAsia="Times New Roman" w:hAnsi="Times New Roman" w:cs="Times New Roman"/>
                <w:rtl/>
              </w:rPr>
            </w:pPr>
          </w:p>
        </w:tc>
      </w:tr>
      <w:tr w:rsidR="009074A0" w14:paraId="1F9B08CF" w14:textId="77777777">
        <w:trPr>
          <w:trHeight w:val="361"/>
          <w:jc w:val="right"/>
        </w:trPr>
        <w:tc>
          <w:tcPr>
            <w:tcW w:w="3936" w:type="dxa"/>
            <w:shd w:val="clear" w:color="auto" w:fill="auto"/>
          </w:tcPr>
          <w:p w14:paraId="5E633953" w14:textId="77777777" w:rsidR="009074A0" w:rsidRDefault="00A76F4A">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9ADB702" w14:textId="77777777" w:rsidR="009074A0" w:rsidRDefault="009074A0">
      <w:pPr>
        <w:jc w:val="right"/>
        <w:rPr>
          <w:rtl/>
        </w:rPr>
      </w:pPr>
    </w:p>
    <w:p w14:paraId="385277FB" w14:textId="77777777" w:rsidR="00A76F4A" w:rsidRPr="00A76F4A" w:rsidRDefault="00A76F4A" w:rsidP="00A76F4A">
      <w:pPr>
        <w:keepNext/>
        <w:jc w:val="left"/>
        <w:rPr>
          <w:color w:val="000000"/>
          <w:sz w:val="22"/>
          <w:szCs w:val="22"/>
          <w:rtl/>
        </w:rPr>
      </w:pPr>
    </w:p>
    <w:p w14:paraId="4ED1B11F" w14:textId="77777777" w:rsidR="00A76F4A" w:rsidRPr="00A76F4A" w:rsidRDefault="00A76F4A" w:rsidP="00A76F4A">
      <w:pPr>
        <w:keepNext/>
        <w:jc w:val="left"/>
        <w:rPr>
          <w:color w:val="000000"/>
          <w:sz w:val="22"/>
          <w:szCs w:val="22"/>
          <w:rtl/>
        </w:rPr>
      </w:pPr>
      <w:r w:rsidRPr="00A76F4A">
        <w:rPr>
          <w:color w:val="000000"/>
          <w:sz w:val="22"/>
          <w:szCs w:val="22"/>
          <w:rtl/>
        </w:rPr>
        <w:t>רובין לביא 54678313</w:t>
      </w:r>
    </w:p>
    <w:p w14:paraId="5D84E367" w14:textId="77777777" w:rsidR="00A76F4A" w:rsidRDefault="00A76F4A" w:rsidP="00A76F4A">
      <w:pPr>
        <w:jc w:val="left"/>
      </w:pPr>
      <w:r w:rsidRPr="00A76F4A">
        <w:rPr>
          <w:color w:val="000000"/>
          <w:rtl/>
        </w:rPr>
        <w:t>נוסח מסמך זה כפוף לשינויי ניסוח ועריכה</w:t>
      </w:r>
    </w:p>
    <w:p w14:paraId="4E14CAE5" w14:textId="77777777" w:rsidR="00A76F4A" w:rsidRDefault="00A76F4A" w:rsidP="00A76F4A">
      <w:pPr>
        <w:jc w:val="left"/>
        <w:rPr>
          <w:rtl/>
        </w:rPr>
      </w:pPr>
    </w:p>
    <w:p w14:paraId="0EB8A34A" w14:textId="77777777" w:rsidR="00A76F4A" w:rsidRDefault="00A76F4A" w:rsidP="00A76F4A">
      <w:pPr>
        <w:jc w:val="center"/>
        <w:rPr>
          <w:color w:val="0000FF"/>
          <w:szCs w:val="24"/>
          <w:u w:val="single"/>
        </w:rPr>
      </w:pPr>
      <w:hyperlink r:id="rId10" w:history="1">
        <w:r>
          <w:rPr>
            <w:color w:val="0000FF"/>
            <w:szCs w:val="24"/>
            <w:u w:val="single"/>
            <w:rtl/>
          </w:rPr>
          <w:t>בעניין עריכה ושינויים במסמכי פסיקה, חקיקה ועוד באתר נבו – הקש כאן</w:t>
        </w:r>
      </w:hyperlink>
    </w:p>
    <w:p w14:paraId="5C5CF72B" w14:textId="77777777" w:rsidR="009074A0" w:rsidRPr="00A76F4A" w:rsidRDefault="00A5354D" w:rsidP="00A76F4A">
      <w:pPr>
        <w:jc w:val="center"/>
        <w:rPr>
          <w:color w:val="0000FF"/>
          <w:szCs w:val="24"/>
          <w:u w:val="single"/>
        </w:rPr>
      </w:pPr>
      <w:r>
        <w:rPr>
          <w:rFonts w:hint="cs"/>
          <w:color w:val="0000FF"/>
          <w:szCs w:val="24"/>
          <w:u w:val="single"/>
          <w:rtl/>
        </w:rPr>
        <w:t xml:space="preserve">  </w:t>
      </w:r>
    </w:p>
    <w:sectPr w:rsidR="009074A0" w:rsidRPr="00A76F4A" w:rsidSect="00A76F4A">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5256D" w14:textId="77777777" w:rsidR="00842B7F" w:rsidRDefault="00842B7F">
      <w:r>
        <w:separator/>
      </w:r>
    </w:p>
  </w:endnote>
  <w:endnote w:type="continuationSeparator" w:id="0">
    <w:p w14:paraId="71BC2D6D" w14:textId="77777777" w:rsidR="00842B7F" w:rsidRDefault="0084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D4A46" w14:textId="77777777" w:rsidR="00CB432F" w:rsidRDefault="00CB432F" w:rsidP="00A76F4A">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33</w:t>
    </w:r>
    <w:r>
      <w:rPr>
        <w:rFonts w:ascii="FrankRuehl" w:hAnsi="FrankRuehl" w:cs="FrankRuehl"/>
        <w:szCs w:val="24"/>
        <w:rtl/>
      </w:rPr>
      <w:fldChar w:fldCharType="end"/>
    </w:r>
  </w:p>
  <w:p w14:paraId="305731A1" w14:textId="77777777" w:rsidR="00CB432F" w:rsidRPr="00A76F4A" w:rsidRDefault="00CB432F" w:rsidP="00A76F4A">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76F4A">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54433" w14:textId="77777777" w:rsidR="00CB432F" w:rsidRDefault="00CB432F" w:rsidP="00A76F4A">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11377C">
      <w:rPr>
        <w:rFonts w:ascii="FrankRuehl" w:hAnsi="FrankRuehl" w:cs="FrankRuehl"/>
        <w:noProof/>
        <w:szCs w:val="24"/>
        <w:rtl/>
      </w:rPr>
      <w:t>1</w:t>
    </w:r>
    <w:r>
      <w:rPr>
        <w:rFonts w:ascii="FrankRuehl" w:hAnsi="FrankRuehl" w:cs="FrankRuehl"/>
        <w:szCs w:val="24"/>
        <w:rtl/>
      </w:rPr>
      <w:fldChar w:fldCharType="end"/>
    </w:r>
  </w:p>
  <w:p w14:paraId="0C164D45" w14:textId="77777777" w:rsidR="00CB432F" w:rsidRPr="00A76F4A" w:rsidRDefault="00CB432F" w:rsidP="00A76F4A">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76F4A">
      <w:rPr>
        <w:rFonts w:ascii="FrankRuehl" w:hAnsi="FrankRuehl" w:cs="FrankRuehl"/>
        <w:color w:val="000000"/>
        <w:szCs w:val="24"/>
      </w:rPr>
      <w:pict w14:anchorId="75742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748FA" w14:textId="77777777" w:rsidR="00842B7F" w:rsidRDefault="00842B7F">
      <w:r>
        <w:separator/>
      </w:r>
    </w:p>
  </w:footnote>
  <w:footnote w:type="continuationSeparator" w:id="0">
    <w:p w14:paraId="67DEE47E" w14:textId="77777777" w:rsidR="00842B7F" w:rsidRDefault="00842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43224" w14:textId="77777777" w:rsidR="00CB432F" w:rsidRPr="00A76F4A" w:rsidRDefault="00CB432F" w:rsidP="00A76F4A">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25277-02-13</w:t>
    </w:r>
    <w:r>
      <w:rPr>
        <w:color w:val="000000"/>
        <w:sz w:val="22"/>
        <w:szCs w:val="22"/>
        <w:rtl/>
      </w:rPr>
      <w:tab/>
      <w:t xml:space="preserve"> מדינת ישראל נ' דניס לאונוב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0493A" w14:textId="77777777" w:rsidR="00CB432F" w:rsidRPr="00A76F4A" w:rsidRDefault="00CB432F" w:rsidP="00A76F4A">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25277-02-13</w:t>
    </w:r>
    <w:r>
      <w:rPr>
        <w:color w:val="000000"/>
        <w:sz w:val="22"/>
        <w:szCs w:val="22"/>
        <w:rtl/>
      </w:rPr>
      <w:tab/>
      <w:t xml:space="preserve"> מדינת ישראל נ' דניס לאונוב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74A0"/>
    <w:rsid w:val="000259CC"/>
    <w:rsid w:val="000C7FA3"/>
    <w:rsid w:val="0011377C"/>
    <w:rsid w:val="006E60A4"/>
    <w:rsid w:val="00842B7F"/>
    <w:rsid w:val="009074A0"/>
    <w:rsid w:val="00A5354D"/>
    <w:rsid w:val="00A76F4A"/>
    <w:rsid w:val="00C82C77"/>
    <w:rsid w:val="00CA0F89"/>
    <w:rsid w:val="00CB432F"/>
    <w:rsid w:val="00F021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317196"/>
  <w15:chartTrackingRefBased/>
  <w15:docId w15:val="{79128B8E-9A51-4665-BC0C-433CD74A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74A0"/>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074A0"/>
  </w:style>
  <w:style w:type="paragraph" w:styleId="a4">
    <w:name w:val="header"/>
    <w:basedOn w:val="a"/>
    <w:rsid w:val="009074A0"/>
    <w:pPr>
      <w:tabs>
        <w:tab w:val="center" w:pos="4153"/>
        <w:tab w:val="right" w:pos="8306"/>
      </w:tabs>
    </w:pPr>
  </w:style>
  <w:style w:type="paragraph" w:styleId="a5">
    <w:name w:val="footer"/>
    <w:basedOn w:val="a"/>
    <w:rsid w:val="009074A0"/>
    <w:pPr>
      <w:tabs>
        <w:tab w:val="center" w:pos="4153"/>
        <w:tab w:val="right" w:pos="8306"/>
      </w:tabs>
    </w:pPr>
  </w:style>
  <w:style w:type="character" w:styleId="a6">
    <w:name w:val="page number"/>
    <w:basedOn w:val="a0"/>
    <w:rsid w:val="009074A0"/>
  </w:style>
  <w:style w:type="paragraph" w:customStyle="1" w:styleId="12">
    <w:name w:val="רגיל + ‏12 נק'"/>
    <w:aliases w:val="מיושר לשני הצדדים,מרווח בין שורות:  שורה וחצי"/>
    <w:basedOn w:val="a"/>
    <w:rsid w:val="009074A0"/>
    <w:pPr>
      <w:spacing w:line="240" w:lineRule="auto"/>
      <w:jc w:val="left"/>
    </w:pPr>
    <w:rPr>
      <w:rFonts w:ascii="Times New Roman" w:eastAsia="Times New Roman" w:hAnsi="Times New Roman"/>
      <w:b/>
      <w:bCs/>
      <w:szCs w:val="24"/>
      <w:u w:val="single"/>
    </w:rPr>
  </w:style>
  <w:style w:type="character" w:styleId="Hyperlink">
    <w:name w:val="Hyperlink"/>
    <w:rsid w:val="00A76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5715</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6845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2025-04-22T21:56:00Z</dcterms:created>
  <dcterms:modified xsi:type="dcterms:W3CDTF">2025-04-22T21:56:00Z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25277</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דניס לאונוב</vt:lpwstr>
  </property>
  <property fmtid="{D5CDD505-2E9C-101B-9397-08002B2CF9AE}" pid="10" name="LAWYER">
    <vt:lpwstr>ליפז סימני</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20150727</vt:lpwstr>
  </property>
  <property fmtid="{D5CDD505-2E9C-101B-9397-08002B2CF9AE}" pid="14" name="TYPE_N_DATE">
    <vt:lpwstr>38020150727</vt:lpwstr>
  </property>
  <property fmtid="{D5CDD505-2E9C-101B-9397-08002B2CF9AE}" pid="15" name="WORDNUMPAGES">
    <vt:lpwstr>5</vt:lpwstr>
  </property>
  <property fmtid="{D5CDD505-2E9C-101B-9397-08002B2CF9AE}" pid="16" name="TYPE_ABS_DATE">
    <vt:lpwstr>380020150727</vt:lpwstr>
  </property>
  <property fmtid="{D5CDD505-2E9C-101B-9397-08002B2CF9AE}" pid="17" name="ISABSTRACT">
    <vt:lpwstr>Y</vt:lpwstr>
  </property>
  <property fmtid="{D5CDD505-2E9C-101B-9397-08002B2CF9AE}" pid="18" name="LAWLISTTMP1">
    <vt:lpwstr>4216:3</vt:lpwstr>
  </property>
</Properties>
</file>