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91CA9" w:rsidRPr="00666442" w14:paraId="0E71662A" w14:textId="77777777" w:rsidTr="009E7E2F">
        <w:trPr>
          <w:trHeight w:hRule="exact" w:val="418"/>
          <w:jc w:val="center"/>
        </w:trPr>
        <w:tc>
          <w:tcPr>
            <w:tcW w:w="8721" w:type="dxa"/>
            <w:gridSpan w:val="2"/>
          </w:tcPr>
          <w:p w14:paraId="2611A847" w14:textId="77777777" w:rsidR="00691CA9" w:rsidRPr="00666442" w:rsidRDefault="00691CA9" w:rsidP="00666442">
            <w:pPr>
              <w:pStyle w:val="a3"/>
              <w:jc w:val="center"/>
              <w:rPr>
                <w:rFonts w:ascii="Tahoma" w:hAnsi="Tahoma" w:cs="Tahoma"/>
                <w:color w:val="000080"/>
                <w:rtl/>
              </w:rPr>
            </w:pPr>
            <w:r w:rsidRPr="00666442">
              <w:rPr>
                <w:rFonts w:ascii="Tahoma" w:hAnsi="Tahoma" w:cs="Tahoma"/>
                <w:b/>
                <w:bCs/>
                <w:color w:val="000080"/>
                <w:rtl/>
              </w:rPr>
              <w:t>בית משפט השלום ברחובות</w:t>
            </w:r>
          </w:p>
        </w:tc>
      </w:tr>
      <w:tr w:rsidR="00691CA9" w:rsidRPr="00666442" w14:paraId="6D253EFA" w14:textId="77777777" w:rsidTr="009E7E2F">
        <w:trPr>
          <w:trHeight w:val="337"/>
          <w:jc w:val="center"/>
        </w:trPr>
        <w:tc>
          <w:tcPr>
            <w:tcW w:w="5054" w:type="dxa"/>
          </w:tcPr>
          <w:p w14:paraId="2F691FD7" w14:textId="77777777" w:rsidR="00691CA9" w:rsidRPr="00666442" w:rsidRDefault="00691CA9" w:rsidP="00666442">
            <w:pPr>
              <w:rPr>
                <w:rFonts w:cs="FrankRuehl"/>
                <w:sz w:val="28"/>
                <w:szCs w:val="28"/>
                <w:rtl/>
              </w:rPr>
            </w:pPr>
            <w:r w:rsidRPr="00666442">
              <w:rPr>
                <w:rFonts w:cs="FrankRuehl"/>
                <w:sz w:val="28"/>
                <w:szCs w:val="28"/>
                <w:rtl/>
              </w:rPr>
              <w:t>ת"פ</w:t>
            </w:r>
            <w:r w:rsidRPr="00666442">
              <w:rPr>
                <w:rFonts w:cs="FrankRuehl" w:hint="cs"/>
                <w:sz w:val="28"/>
                <w:szCs w:val="28"/>
                <w:rtl/>
              </w:rPr>
              <w:t xml:space="preserve"> </w:t>
            </w:r>
            <w:r w:rsidRPr="00666442">
              <w:rPr>
                <w:rFonts w:cs="FrankRuehl"/>
                <w:sz w:val="28"/>
                <w:szCs w:val="28"/>
                <w:rtl/>
              </w:rPr>
              <w:t>19905-08-13</w:t>
            </w:r>
            <w:r w:rsidRPr="00666442">
              <w:rPr>
                <w:rFonts w:cs="FrankRuehl" w:hint="cs"/>
                <w:sz w:val="28"/>
                <w:szCs w:val="28"/>
                <w:rtl/>
              </w:rPr>
              <w:t xml:space="preserve"> </w:t>
            </w:r>
            <w:r w:rsidRPr="00666442">
              <w:rPr>
                <w:rFonts w:cs="FrankRuehl"/>
                <w:sz w:val="28"/>
                <w:szCs w:val="28"/>
                <w:rtl/>
              </w:rPr>
              <w:t>מדינת ישראל נ' מדהלה</w:t>
            </w:r>
          </w:p>
          <w:p w14:paraId="6EF758FD" w14:textId="77777777" w:rsidR="00691CA9" w:rsidRPr="00666442" w:rsidRDefault="00691CA9" w:rsidP="00666442">
            <w:pPr>
              <w:pStyle w:val="a3"/>
              <w:rPr>
                <w:rFonts w:cs="FrankRuehl"/>
                <w:sz w:val="28"/>
                <w:szCs w:val="28"/>
                <w:rtl/>
              </w:rPr>
            </w:pPr>
          </w:p>
        </w:tc>
        <w:tc>
          <w:tcPr>
            <w:tcW w:w="3667" w:type="dxa"/>
          </w:tcPr>
          <w:p w14:paraId="221DD29B" w14:textId="77777777" w:rsidR="00691CA9" w:rsidRPr="00666442" w:rsidRDefault="00691CA9" w:rsidP="00666442">
            <w:pPr>
              <w:pStyle w:val="a3"/>
              <w:jc w:val="right"/>
              <w:rPr>
                <w:rFonts w:cs="FrankRuehl"/>
                <w:sz w:val="28"/>
                <w:szCs w:val="28"/>
                <w:rtl/>
              </w:rPr>
            </w:pPr>
          </w:p>
        </w:tc>
      </w:tr>
    </w:tbl>
    <w:p w14:paraId="48EDDF47" w14:textId="77777777" w:rsidR="00691CA9" w:rsidRPr="00666442" w:rsidRDefault="00691CA9" w:rsidP="00691CA9">
      <w:pPr>
        <w:pStyle w:val="a3"/>
        <w:rPr>
          <w:rtl/>
        </w:rPr>
      </w:pPr>
      <w:r w:rsidRPr="00666442">
        <w:rPr>
          <w:rFonts w:hint="cs"/>
          <w:rtl/>
        </w:rPr>
        <w:t xml:space="preserve"> </w:t>
      </w:r>
    </w:p>
    <w:p w14:paraId="689B7457" w14:textId="77777777" w:rsidR="00691CA9" w:rsidRPr="00666442" w:rsidRDefault="00691CA9" w:rsidP="00691CA9">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91CA9" w:rsidRPr="00666442" w14:paraId="16622654" w14:textId="77777777" w:rsidTr="00666442">
        <w:trPr>
          <w:trHeight w:val="295"/>
          <w:jc w:val="center"/>
        </w:trPr>
        <w:tc>
          <w:tcPr>
            <w:tcW w:w="923" w:type="dxa"/>
            <w:tcBorders>
              <w:top w:val="nil"/>
              <w:left w:val="nil"/>
              <w:bottom w:val="nil"/>
              <w:right w:val="nil"/>
            </w:tcBorders>
            <w:shd w:val="clear" w:color="auto" w:fill="auto"/>
          </w:tcPr>
          <w:p w14:paraId="2ECB2DBC" w14:textId="77777777" w:rsidR="00691CA9" w:rsidRPr="00666442" w:rsidRDefault="00691CA9" w:rsidP="00666442">
            <w:pPr>
              <w:spacing w:line="360" w:lineRule="auto"/>
              <w:jc w:val="both"/>
              <w:rPr>
                <w:rFonts w:ascii="Arial" w:hAnsi="Arial" w:cs="FrankRuehl"/>
                <w:b/>
                <w:bCs/>
                <w:sz w:val="28"/>
                <w:szCs w:val="28"/>
              </w:rPr>
            </w:pPr>
            <w:r w:rsidRPr="00666442">
              <w:rPr>
                <w:rFonts w:ascii="Arial" w:hAnsi="Arial" w:cs="FrankRuehl" w:hint="cs"/>
                <w:b/>
                <w:bCs/>
                <w:sz w:val="28"/>
                <w:szCs w:val="28"/>
                <w:rtl/>
              </w:rPr>
              <w:t>ב</w:t>
            </w:r>
            <w:r w:rsidRPr="00666442">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43A65000" w14:textId="77777777" w:rsidR="00691CA9" w:rsidRPr="00666442" w:rsidRDefault="00691CA9" w:rsidP="00666442">
            <w:pPr>
              <w:spacing w:line="360" w:lineRule="auto"/>
              <w:jc w:val="both"/>
              <w:rPr>
                <w:rFonts w:ascii="Arial" w:hAnsi="Arial"/>
                <w:b/>
                <w:bCs/>
                <w:rtl/>
              </w:rPr>
            </w:pPr>
            <w:r w:rsidRPr="00666442">
              <w:rPr>
                <w:rFonts w:ascii="Arial" w:hAnsi="Arial" w:hint="cs"/>
                <w:b/>
                <w:bCs/>
                <w:rtl/>
              </w:rPr>
              <w:t>כבוד ה</w:t>
            </w:r>
            <w:r w:rsidRPr="00666442">
              <w:rPr>
                <w:rFonts w:hint="cs"/>
                <w:b/>
                <w:bCs/>
                <w:rtl/>
              </w:rPr>
              <w:t>שופטת - נשיאה</w:t>
            </w:r>
            <w:r w:rsidRPr="00666442">
              <w:rPr>
                <w:rFonts w:ascii="Arial" w:hAnsi="Arial" w:hint="cs"/>
                <w:b/>
                <w:bCs/>
                <w:rtl/>
              </w:rPr>
              <w:t xml:space="preserve">  </w:t>
            </w:r>
            <w:r w:rsidRPr="00666442">
              <w:rPr>
                <w:rFonts w:hint="cs"/>
                <w:b/>
                <w:bCs/>
                <w:rtl/>
              </w:rPr>
              <w:t>עינת רון</w:t>
            </w:r>
          </w:p>
          <w:p w14:paraId="5E57ED82" w14:textId="77777777" w:rsidR="00691CA9" w:rsidRPr="00666442" w:rsidRDefault="00691CA9" w:rsidP="00666442">
            <w:pPr>
              <w:spacing w:line="360" w:lineRule="auto"/>
              <w:jc w:val="both"/>
              <w:rPr>
                <w:b/>
                <w:bCs/>
                <w:rtl/>
              </w:rPr>
            </w:pPr>
          </w:p>
          <w:p w14:paraId="6E3F8870" w14:textId="77777777" w:rsidR="00691CA9" w:rsidRPr="00666442" w:rsidRDefault="00691CA9" w:rsidP="00666442">
            <w:pPr>
              <w:spacing w:line="360" w:lineRule="auto"/>
              <w:jc w:val="both"/>
              <w:rPr>
                <w:rFonts w:ascii="Arial" w:hAnsi="Arial" w:cs="FrankRuehl"/>
                <w:b/>
                <w:bCs/>
                <w:sz w:val="28"/>
                <w:szCs w:val="28"/>
              </w:rPr>
            </w:pPr>
          </w:p>
        </w:tc>
      </w:tr>
      <w:tr w:rsidR="00691CA9" w:rsidRPr="00666442" w14:paraId="36ABF637" w14:textId="77777777" w:rsidTr="00666442">
        <w:trPr>
          <w:trHeight w:val="355"/>
          <w:jc w:val="center"/>
        </w:trPr>
        <w:tc>
          <w:tcPr>
            <w:tcW w:w="923" w:type="dxa"/>
            <w:tcBorders>
              <w:top w:val="nil"/>
              <w:left w:val="nil"/>
              <w:bottom w:val="nil"/>
              <w:right w:val="nil"/>
            </w:tcBorders>
            <w:shd w:val="clear" w:color="auto" w:fill="auto"/>
          </w:tcPr>
          <w:p w14:paraId="4E651EE2" w14:textId="77777777" w:rsidR="00691CA9" w:rsidRPr="00666442" w:rsidRDefault="00691CA9" w:rsidP="00666442">
            <w:pPr>
              <w:spacing w:line="360" w:lineRule="auto"/>
              <w:jc w:val="both"/>
              <w:rPr>
                <w:rFonts w:ascii="Arial" w:hAnsi="Arial" w:cs="FrankRuehl"/>
                <w:b/>
                <w:bCs/>
                <w:sz w:val="28"/>
                <w:szCs w:val="28"/>
              </w:rPr>
            </w:pPr>
            <w:bookmarkStart w:id="0" w:name="FirstAppellant"/>
            <w:bookmarkStart w:id="1" w:name="LastJudge"/>
            <w:bookmarkEnd w:id="1"/>
            <w:r w:rsidRPr="00666442">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185EB10D" w14:textId="77777777" w:rsidR="00691CA9" w:rsidRPr="00666442" w:rsidRDefault="00691CA9" w:rsidP="00666442">
            <w:pPr>
              <w:spacing w:line="360" w:lineRule="auto"/>
              <w:jc w:val="both"/>
              <w:rPr>
                <w:b/>
                <w:bCs/>
              </w:rPr>
            </w:pPr>
            <w:r w:rsidRPr="00666442">
              <w:rPr>
                <w:rFonts w:hint="cs"/>
                <w:b/>
                <w:bCs/>
                <w:rtl/>
              </w:rPr>
              <w:t>מדינת ישראל</w:t>
            </w:r>
          </w:p>
        </w:tc>
        <w:tc>
          <w:tcPr>
            <w:tcW w:w="3771" w:type="dxa"/>
            <w:tcBorders>
              <w:top w:val="nil"/>
              <w:left w:val="nil"/>
              <w:bottom w:val="nil"/>
              <w:right w:val="nil"/>
            </w:tcBorders>
            <w:shd w:val="clear" w:color="auto" w:fill="auto"/>
          </w:tcPr>
          <w:p w14:paraId="03BAF740" w14:textId="77777777" w:rsidR="00691CA9" w:rsidRPr="00666442" w:rsidRDefault="00691CA9" w:rsidP="00666442">
            <w:pPr>
              <w:spacing w:line="360" w:lineRule="auto"/>
              <w:jc w:val="both"/>
              <w:rPr>
                <w:rFonts w:ascii="Arial" w:hAnsi="Arial" w:cs="FrankRuehl"/>
                <w:b/>
                <w:bCs/>
                <w:sz w:val="28"/>
                <w:szCs w:val="28"/>
              </w:rPr>
            </w:pPr>
          </w:p>
        </w:tc>
      </w:tr>
      <w:bookmarkEnd w:id="0"/>
      <w:tr w:rsidR="00691CA9" w:rsidRPr="00666442" w14:paraId="214A6BFC" w14:textId="77777777" w:rsidTr="00666442">
        <w:trPr>
          <w:trHeight w:val="355"/>
          <w:jc w:val="center"/>
        </w:trPr>
        <w:tc>
          <w:tcPr>
            <w:tcW w:w="923" w:type="dxa"/>
            <w:tcBorders>
              <w:top w:val="nil"/>
              <w:left w:val="nil"/>
              <w:bottom w:val="nil"/>
              <w:right w:val="nil"/>
            </w:tcBorders>
            <w:shd w:val="clear" w:color="auto" w:fill="auto"/>
          </w:tcPr>
          <w:p w14:paraId="7E117D02" w14:textId="77777777" w:rsidR="00691CA9" w:rsidRPr="00666442" w:rsidRDefault="00691CA9" w:rsidP="00666442">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7FF5BE8B" w14:textId="77777777" w:rsidR="00691CA9" w:rsidRPr="00666442" w:rsidRDefault="00691CA9" w:rsidP="00666442">
            <w:pPr>
              <w:spacing w:line="360" w:lineRule="auto"/>
              <w:jc w:val="both"/>
              <w:rPr>
                <w:b/>
                <w:bCs/>
                <w:rtl/>
              </w:rPr>
            </w:pPr>
          </w:p>
        </w:tc>
        <w:tc>
          <w:tcPr>
            <w:tcW w:w="3771" w:type="dxa"/>
            <w:tcBorders>
              <w:top w:val="nil"/>
              <w:left w:val="nil"/>
              <w:bottom w:val="nil"/>
              <w:right w:val="nil"/>
            </w:tcBorders>
            <w:shd w:val="clear" w:color="auto" w:fill="auto"/>
          </w:tcPr>
          <w:p w14:paraId="119BCE6A" w14:textId="77777777" w:rsidR="00691CA9" w:rsidRPr="00666442" w:rsidRDefault="00691CA9" w:rsidP="00666442">
            <w:pPr>
              <w:spacing w:line="360" w:lineRule="auto"/>
              <w:jc w:val="both"/>
              <w:rPr>
                <w:rFonts w:ascii="Arial" w:hAnsi="Arial" w:cs="FrankRuehl"/>
                <w:b/>
                <w:bCs/>
                <w:sz w:val="28"/>
                <w:szCs w:val="28"/>
                <w:rtl/>
              </w:rPr>
            </w:pPr>
            <w:r w:rsidRPr="00666442">
              <w:rPr>
                <w:rFonts w:ascii="Arial" w:hAnsi="Arial" w:cs="FrankRuehl" w:hint="cs"/>
                <w:b/>
                <w:bCs/>
                <w:sz w:val="28"/>
                <w:szCs w:val="28"/>
                <w:rtl/>
              </w:rPr>
              <w:t>ה</w:t>
            </w:r>
            <w:r w:rsidRPr="00666442">
              <w:rPr>
                <w:rFonts w:hint="cs"/>
                <w:b/>
                <w:bCs/>
                <w:rtl/>
              </w:rPr>
              <w:t>מאשימה</w:t>
            </w:r>
          </w:p>
        </w:tc>
      </w:tr>
      <w:tr w:rsidR="00691CA9" w:rsidRPr="00666442" w14:paraId="37D6FD61" w14:textId="77777777" w:rsidTr="00666442">
        <w:trPr>
          <w:trHeight w:val="355"/>
          <w:jc w:val="center"/>
        </w:trPr>
        <w:tc>
          <w:tcPr>
            <w:tcW w:w="923" w:type="dxa"/>
            <w:tcBorders>
              <w:top w:val="nil"/>
              <w:left w:val="nil"/>
              <w:bottom w:val="nil"/>
              <w:right w:val="nil"/>
            </w:tcBorders>
            <w:shd w:val="clear" w:color="auto" w:fill="auto"/>
          </w:tcPr>
          <w:p w14:paraId="3F1D7438" w14:textId="77777777" w:rsidR="00691CA9" w:rsidRPr="00666442" w:rsidRDefault="00691CA9" w:rsidP="00666442">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680061BB" w14:textId="77777777" w:rsidR="00691CA9" w:rsidRPr="00666442" w:rsidRDefault="00691CA9" w:rsidP="00666442">
            <w:pPr>
              <w:spacing w:line="360" w:lineRule="auto"/>
              <w:jc w:val="both"/>
              <w:rPr>
                <w:rFonts w:ascii="Arial" w:hAnsi="Arial" w:cs="FrankRuehl"/>
                <w:b/>
                <w:bCs/>
                <w:sz w:val="28"/>
                <w:szCs w:val="28"/>
                <w:rtl/>
              </w:rPr>
            </w:pPr>
          </w:p>
          <w:p w14:paraId="71B23785" w14:textId="77777777" w:rsidR="00691CA9" w:rsidRPr="00666442" w:rsidRDefault="00691CA9" w:rsidP="00666442">
            <w:pPr>
              <w:spacing w:line="360" w:lineRule="auto"/>
              <w:jc w:val="both"/>
              <w:rPr>
                <w:rFonts w:ascii="Arial" w:hAnsi="Arial" w:cs="FrankRuehl"/>
                <w:b/>
                <w:bCs/>
                <w:sz w:val="28"/>
                <w:szCs w:val="28"/>
                <w:rtl/>
              </w:rPr>
            </w:pPr>
            <w:r w:rsidRPr="00666442">
              <w:rPr>
                <w:rFonts w:ascii="Arial" w:hAnsi="Arial" w:cs="FrankRuehl"/>
                <w:b/>
                <w:bCs/>
                <w:sz w:val="28"/>
                <w:szCs w:val="28"/>
                <w:rtl/>
              </w:rPr>
              <w:t>נגד</w:t>
            </w:r>
          </w:p>
          <w:p w14:paraId="5D08DB6E" w14:textId="77777777" w:rsidR="00691CA9" w:rsidRPr="00666442" w:rsidRDefault="00691CA9" w:rsidP="00666442">
            <w:pPr>
              <w:spacing w:line="360" w:lineRule="auto"/>
              <w:jc w:val="both"/>
              <w:rPr>
                <w:rFonts w:ascii="Arial" w:hAnsi="Arial" w:cs="FrankRuehl"/>
                <w:b/>
                <w:bCs/>
                <w:sz w:val="28"/>
                <w:szCs w:val="28"/>
              </w:rPr>
            </w:pPr>
          </w:p>
        </w:tc>
      </w:tr>
      <w:tr w:rsidR="00691CA9" w:rsidRPr="00666442" w14:paraId="63078617" w14:textId="77777777" w:rsidTr="00666442">
        <w:trPr>
          <w:trHeight w:val="355"/>
          <w:jc w:val="center"/>
        </w:trPr>
        <w:tc>
          <w:tcPr>
            <w:tcW w:w="923" w:type="dxa"/>
            <w:tcBorders>
              <w:top w:val="nil"/>
              <w:left w:val="nil"/>
              <w:bottom w:val="nil"/>
              <w:right w:val="nil"/>
            </w:tcBorders>
            <w:shd w:val="clear" w:color="auto" w:fill="auto"/>
          </w:tcPr>
          <w:p w14:paraId="4DC333BA" w14:textId="77777777" w:rsidR="00691CA9" w:rsidRPr="00666442" w:rsidRDefault="00691CA9" w:rsidP="00666442">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54A436F8" w14:textId="77777777" w:rsidR="00691CA9" w:rsidRPr="00666442" w:rsidRDefault="00691CA9" w:rsidP="00666442">
            <w:pPr>
              <w:spacing w:line="360" w:lineRule="auto"/>
              <w:jc w:val="both"/>
              <w:rPr>
                <w:b/>
                <w:bCs/>
                <w:rtl/>
              </w:rPr>
            </w:pPr>
            <w:r w:rsidRPr="00666442">
              <w:rPr>
                <w:rFonts w:hint="cs"/>
                <w:b/>
                <w:bCs/>
                <w:rtl/>
              </w:rPr>
              <w:t>דוד מדהלה</w:t>
            </w:r>
          </w:p>
        </w:tc>
        <w:tc>
          <w:tcPr>
            <w:tcW w:w="3771" w:type="dxa"/>
            <w:tcBorders>
              <w:top w:val="nil"/>
              <w:left w:val="nil"/>
              <w:bottom w:val="nil"/>
              <w:right w:val="nil"/>
            </w:tcBorders>
            <w:shd w:val="clear" w:color="auto" w:fill="auto"/>
          </w:tcPr>
          <w:p w14:paraId="3ADD9E1D" w14:textId="77777777" w:rsidR="00691CA9" w:rsidRPr="00666442" w:rsidRDefault="00691CA9" w:rsidP="00666442">
            <w:pPr>
              <w:spacing w:line="360" w:lineRule="auto"/>
              <w:jc w:val="both"/>
              <w:rPr>
                <w:rFonts w:ascii="Arial" w:hAnsi="Arial" w:cs="FrankRuehl"/>
                <w:b/>
                <w:bCs/>
                <w:sz w:val="28"/>
                <w:szCs w:val="28"/>
              </w:rPr>
            </w:pPr>
          </w:p>
        </w:tc>
      </w:tr>
      <w:tr w:rsidR="00691CA9" w:rsidRPr="00666442" w14:paraId="72890F09" w14:textId="77777777" w:rsidTr="00666442">
        <w:trPr>
          <w:trHeight w:val="355"/>
          <w:jc w:val="center"/>
        </w:trPr>
        <w:tc>
          <w:tcPr>
            <w:tcW w:w="923" w:type="dxa"/>
            <w:tcBorders>
              <w:top w:val="nil"/>
              <w:left w:val="nil"/>
              <w:bottom w:val="nil"/>
              <w:right w:val="nil"/>
            </w:tcBorders>
            <w:shd w:val="clear" w:color="auto" w:fill="auto"/>
          </w:tcPr>
          <w:p w14:paraId="32B00C1A" w14:textId="77777777" w:rsidR="00691CA9" w:rsidRPr="00666442" w:rsidRDefault="00691CA9" w:rsidP="00666442">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26CD22EE" w14:textId="77777777" w:rsidR="00691CA9" w:rsidRPr="00666442" w:rsidRDefault="00691CA9" w:rsidP="00666442">
            <w:pPr>
              <w:spacing w:line="360" w:lineRule="auto"/>
              <w:jc w:val="both"/>
              <w:rPr>
                <w:b/>
                <w:bCs/>
                <w:rtl/>
              </w:rPr>
            </w:pPr>
          </w:p>
        </w:tc>
        <w:tc>
          <w:tcPr>
            <w:tcW w:w="3771" w:type="dxa"/>
            <w:tcBorders>
              <w:top w:val="nil"/>
              <w:left w:val="nil"/>
              <w:bottom w:val="nil"/>
              <w:right w:val="nil"/>
            </w:tcBorders>
            <w:shd w:val="clear" w:color="auto" w:fill="auto"/>
          </w:tcPr>
          <w:p w14:paraId="26C1C401" w14:textId="77777777" w:rsidR="00691CA9" w:rsidRPr="00666442" w:rsidRDefault="00691CA9" w:rsidP="00666442">
            <w:pPr>
              <w:spacing w:line="360" w:lineRule="auto"/>
              <w:jc w:val="both"/>
              <w:rPr>
                <w:rFonts w:ascii="Arial" w:hAnsi="Arial" w:cs="FrankRuehl"/>
                <w:b/>
                <w:bCs/>
                <w:sz w:val="28"/>
                <w:szCs w:val="28"/>
              </w:rPr>
            </w:pPr>
            <w:r w:rsidRPr="00666442">
              <w:rPr>
                <w:rFonts w:ascii="Arial" w:hAnsi="Arial" w:cs="FrankRuehl" w:hint="cs"/>
                <w:b/>
                <w:bCs/>
                <w:sz w:val="28"/>
                <w:szCs w:val="28"/>
                <w:rtl/>
              </w:rPr>
              <w:t>ה</w:t>
            </w:r>
            <w:r w:rsidRPr="00666442">
              <w:rPr>
                <w:rFonts w:hint="cs"/>
                <w:b/>
                <w:bCs/>
                <w:rtl/>
              </w:rPr>
              <w:t>נאשם</w:t>
            </w:r>
          </w:p>
        </w:tc>
      </w:tr>
    </w:tbl>
    <w:p w14:paraId="0F12C0B6" w14:textId="77777777" w:rsidR="00691CA9" w:rsidRPr="00666442" w:rsidRDefault="00691CA9" w:rsidP="00691CA9">
      <w:pPr>
        <w:spacing w:line="360" w:lineRule="auto"/>
        <w:jc w:val="both"/>
        <w:rPr>
          <w:b/>
          <w:bCs/>
          <w:rtl/>
        </w:rPr>
      </w:pPr>
    </w:p>
    <w:p w14:paraId="5D77C415" w14:textId="77777777" w:rsidR="00691CA9" w:rsidRPr="00666442" w:rsidRDefault="00691CA9" w:rsidP="00691CA9">
      <w:pPr>
        <w:spacing w:line="360" w:lineRule="auto"/>
        <w:jc w:val="both"/>
        <w:rPr>
          <w:b/>
          <w:bCs/>
          <w:rtl/>
        </w:rPr>
      </w:pPr>
      <w:r w:rsidRPr="00666442">
        <w:rPr>
          <w:rFonts w:hint="cs"/>
          <w:b/>
          <w:bCs/>
          <w:rtl/>
        </w:rPr>
        <w:t>נוכחים:</w:t>
      </w:r>
    </w:p>
    <w:p w14:paraId="56AA3BC9" w14:textId="77777777" w:rsidR="00691CA9" w:rsidRPr="00666442" w:rsidRDefault="00691CA9" w:rsidP="00691CA9">
      <w:pPr>
        <w:spacing w:line="360" w:lineRule="auto"/>
        <w:jc w:val="both"/>
        <w:rPr>
          <w:b/>
          <w:bCs/>
          <w:rtl/>
        </w:rPr>
      </w:pPr>
      <w:bookmarkStart w:id="2" w:name="FirstLawyer"/>
      <w:r w:rsidRPr="00666442">
        <w:rPr>
          <w:rFonts w:hint="cs"/>
          <w:b/>
          <w:bCs/>
          <w:rtl/>
        </w:rPr>
        <w:t>ב"כ</w:t>
      </w:r>
      <w:bookmarkEnd w:id="2"/>
      <w:r w:rsidRPr="00666442">
        <w:rPr>
          <w:rFonts w:hint="cs"/>
          <w:b/>
          <w:bCs/>
          <w:rtl/>
        </w:rPr>
        <w:t xml:space="preserve"> המאשימה עו"ד חגית גנץ</w:t>
      </w:r>
    </w:p>
    <w:p w14:paraId="5BC465E9" w14:textId="77777777" w:rsidR="00691CA9" w:rsidRPr="00666442" w:rsidRDefault="00691CA9" w:rsidP="00691CA9">
      <w:pPr>
        <w:spacing w:line="360" w:lineRule="auto"/>
        <w:jc w:val="both"/>
        <w:rPr>
          <w:b/>
          <w:bCs/>
          <w:rtl/>
        </w:rPr>
      </w:pPr>
      <w:r w:rsidRPr="00666442">
        <w:rPr>
          <w:rFonts w:hint="cs"/>
          <w:b/>
          <w:bCs/>
          <w:rtl/>
        </w:rPr>
        <w:t>ב"כ הנאשם עו"ד אסף בקרמן</w:t>
      </w:r>
    </w:p>
    <w:p w14:paraId="188677F5" w14:textId="77777777" w:rsidR="001B5971" w:rsidRDefault="00691CA9" w:rsidP="009E7E2F">
      <w:pPr>
        <w:spacing w:after="120" w:line="240" w:lineRule="exact"/>
        <w:ind w:left="283" w:hanging="283"/>
        <w:jc w:val="both"/>
        <w:rPr>
          <w:b/>
          <w:bCs/>
          <w:rtl/>
        </w:rPr>
      </w:pPr>
      <w:r w:rsidRPr="00666442">
        <w:rPr>
          <w:rFonts w:hint="cs"/>
          <w:b/>
          <w:bCs/>
          <w:rtl/>
        </w:rPr>
        <w:t>הנאשם בעצמ</w:t>
      </w:r>
      <w:bookmarkStart w:id="3" w:name="LawTable"/>
      <w:bookmarkEnd w:id="3"/>
    </w:p>
    <w:p w14:paraId="79B4C373" w14:textId="77777777" w:rsidR="001B5971" w:rsidRPr="001B5971" w:rsidRDefault="001B5971" w:rsidP="001B5971">
      <w:pPr>
        <w:spacing w:after="120" w:line="240" w:lineRule="exact"/>
        <w:ind w:left="283" w:hanging="283"/>
        <w:jc w:val="both"/>
        <w:rPr>
          <w:rFonts w:ascii="FrankRuehl" w:hAnsi="FrankRuehl" w:cs="FrankRuehl"/>
          <w:rtl/>
        </w:rPr>
      </w:pPr>
    </w:p>
    <w:p w14:paraId="26BAFDA1" w14:textId="77777777" w:rsidR="001B5971" w:rsidRPr="001B5971" w:rsidRDefault="001B5971" w:rsidP="001B5971">
      <w:pPr>
        <w:spacing w:after="120" w:line="240" w:lineRule="exact"/>
        <w:ind w:left="283" w:hanging="283"/>
        <w:jc w:val="both"/>
        <w:rPr>
          <w:rFonts w:ascii="FrankRuehl" w:hAnsi="FrankRuehl" w:cs="FrankRuehl"/>
          <w:rtl/>
        </w:rPr>
      </w:pPr>
      <w:r w:rsidRPr="001B5971">
        <w:rPr>
          <w:rFonts w:ascii="FrankRuehl" w:hAnsi="FrankRuehl" w:cs="FrankRuehl"/>
          <w:rtl/>
        </w:rPr>
        <w:t xml:space="preserve">חקיקה שאוזכרה: </w:t>
      </w:r>
    </w:p>
    <w:p w14:paraId="6EA0BDDC" w14:textId="77777777" w:rsidR="001B5971" w:rsidRPr="001B5971" w:rsidRDefault="001B5971" w:rsidP="001B5971">
      <w:pPr>
        <w:spacing w:after="120" w:line="240" w:lineRule="exact"/>
        <w:ind w:left="283" w:hanging="283"/>
        <w:jc w:val="both"/>
        <w:rPr>
          <w:rFonts w:ascii="FrankRuehl" w:hAnsi="FrankRuehl" w:cs="FrankRuehl"/>
          <w:color w:val="0000FF"/>
          <w:u w:val="single"/>
          <w:rtl/>
        </w:rPr>
      </w:pPr>
      <w:hyperlink r:id="rId6" w:history="1">
        <w:r w:rsidRPr="001B5971">
          <w:rPr>
            <w:rStyle w:val="Hyperlink"/>
            <w:rFonts w:ascii="FrankRuehl" w:hAnsi="FrankRuehl" w:cs="FrankRuehl"/>
            <w:rtl/>
          </w:rPr>
          <w:t>פקודת הסמים המסוכנים [נוסח חדש], תשל"ג-1973</w:t>
        </w:r>
      </w:hyperlink>
    </w:p>
    <w:p w14:paraId="27A09FDA" w14:textId="77777777" w:rsidR="001B5971" w:rsidRPr="001B5971" w:rsidRDefault="001B5971" w:rsidP="001B5971">
      <w:pPr>
        <w:spacing w:after="120" w:line="240" w:lineRule="exact"/>
        <w:ind w:left="283" w:hanging="283"/>
        <w:jc w:val="both"/>
        <w:rPr>
          <w:rFonts w:ascii="FrankRuehl" w:hAnsi="FrankRuehl" w:cs="FrankRuehl"/>
          <w:rtl/>
        </w:rPr>
      </w:pPr>
    </w:p>
    <w:p w14:paraId="58213CA5" w14:textId="77777777" w:rsidR="001B5971" w:rsidRPr="001B5971" w:rsidRDefault="001B5971" w:rsidP="009E7E2F">
      <w:pPr>
        <w:spacing w:after="120" w:line="240" w:lineRule="exact"/>
        <w:ind w:left="283" w:hanging="283"/>
        <w:jc w:val="both"/>
        <w:rPr>
          <w:rtl/>
        </w:rPr>
      </w:pPr>
      <w:bookmarkStart w:id="4" w:name="LawTable_End"/>
      <w:bookmarkEnd w:id="4"/>
    </w:p>
    <w:p w14:paraId="0E20669A" w14:textId="77777777" w:rsidR="001B5971" w:rsidRPr="001B5971" w:rsidRDefault="001B5971" w:rsidP="009E7E2F">
      <w:pPr>
        <w:spacing w:after="120" w:line="240" w:lineRule="exact"/>
        <w:ind w:left="283" w:hanging="283"/>
        <w:jc w:val="both"/>
        <w:rPr>
          <w:b/>
          <w:bCs/>
          <w:rtl/>
        </w:rPr>
      </w:pPr>
    </w:p>
    <w:p w14:paraId="0C0CE190" w14:textId="77777777" w:rsidR="009E7E2F" w:rsidRPr="009E7E2F" w:rsidRDefault="00691CA9" w:rsidP="009E7E2F">
      <w:pPr>
        <w:spacing w:after="120" w:line="240" w:lineRule="exact"/>
        <w:ind w:left="283" w:hanging="283"/>
        <w:jc w:val="both"/>
        <w:rPr>
          <w:rFonts w:ascii="FrankRuehl" w:hAnsi="FrankRuehl" w:cs="FrankRuehl"/>
          <w:rtl/>
        </w:rPr>
      </w:pPr>
      <w:r w:rsidRPr="001B5971">
        <w:rPr>
          <w:rFonts w:hint="cs"/>
          <w:b/>
          <w:bCs/>
          <w:rtl/>
        </w:rPr>
        <w:t>ו</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91CA9" w:rsidRPr="001F3F44" w14:paraId="2778878F" w14:textId="77777777" w:rsidTr="00666442">
        <w:trPr>
          <w:trHeight w:val="355"/>
          <w:jc w:val="center"/>
        </w:trPr>
        <w:tc>
          <w:tcPr>
            <w:tcW w:w="8820" w:type="dxa"/>
            <w:tcBorders>
              <w:top w:val="nil"/>
              <w:left w:val="nil"/>
              <w:bottom w:val="nil"/>
              <w:right w:val="nil"/>
            </w:tcBorders>
            <w:shd w:val="clear" w:color="auto" w:fill="auto"/>
          </w:tcPr>
          <w:p w14:paraId="65360CF4" w14:textId="77777777" w:rsidR="00666442" w:rsidRPr="00666442" w:rsidRDefault="00666442" w:rsidP="00666442">
            <w:pPr>
              <w:spacing w:line="360" w:lineRule="auto"/>
              <w:jc w:val="center"/>
              <w:rPr>
                <w:rFonts w:ascii="Arial" w:hAnsi="Arial" w:cs="FrankRuehl"/>
                <w:b/>
                <w:bCs/>
                <w:sz w:val="32"/>
                <w:szCs w:val="32"/>
                <w:u w:val="single"/>
                <w:rtl/>
              </w:rPr>
            </w:pPr>
            <w:bookmarkStart w:id="5" w:name="PsakDin" w:colFirst="0" w:colLast="0"/>
            <w:r w:rsidRPr="00666442">
              <w:rPr>
                <w:rFonts w:ascii="Arial" w:hAnsi="Arial" w:cs="FrankRuehl"/>
                <w:b/>
                <w:bCs/>
                <w:sz w:val="32"/>
                <w:szCs w:val="32"/>
                <w:u w:val="single"/>
                <w:rtl/>
              </w:rPr>
              <w:t>גזר דין</w:t>
            </w:r>
          </w:p>
          <w:p w14:paraId="659BDCF5" w14:textId="77777777" w:rsidR="00691CA9" w:rsidRPr="00666442" w:rsidRDefault="00691CA9" w:rsidP="00666442">
            <w:pPr>
              <w:spacing w:line="360" w:lineRule="auto"/>
              <w:jc w:val="center"/>
              <w:rPr>
                <w:rFonts w:ascii="Arial" w:hAnsi="Arial" w:cs="FrankRuehl"/>
                <w:b/>
                <w:bCs/>
                <w:sz w:val="32"/>
                <w:szCs w:val="32"/>
                <w:u w:val="single"/>
                <w:rtl/>
              </w:rPr>
            </w:pPr>
          </w:p>
        </w:tc>
      </w:tr>
      <w:bookmarkEnd w:id="5"/>
    </w:tbl>
    <w:p w14:paraId="55F549A5" w14:textId="77777777" w:rsidR="00691CA9" w:rsidRPr="001F3F44" w:rsidRDefault="00691CA9" w:rsidP="00691CA9">
      <w:pPr>
        <w:spacing w:line="360" w:lineRule="auto"/>
        <w:jc w:val="both"/>
        <w:rPr>
          <w:rFonts w:ascii="Arial" w:hAnsi="Arial"/>
          <w:b/>
          <w:bCs/>
          <w:rtl/>
        </w:rPr>
      </w:pPr>
    </w:p>
    <w:p w14:paraId="3E1730D5" w14:textId="77777777" w:rsidR="00691CA9" w:rsidRPr="001F3F44" w:rsidRDefault="00691CA9" w:rsidP="00691CA9">
      <w:pPr>
        <w:spacing w:line="360" w:lineRule="auto"/>
        <w:jc w:val="both"/>
        <w:rPr>
          <w:b/>
          <w:bCs/>
          <w:rtl/>
        </w:rPr>
      </w:pPr>
      <w:bookmarkStart w:id="6" w:name="ABSTRACT_START"/>
      <w:bookmarkEnd w:id="6"/>
      <w:r w:rsidRPr="001F3F44">
        <w:rPr>
          <w:rFonts w:hint="cs"/>
          <w:b/>
          <w:bCs/>
          <w:rtl/>
        </w:rPr>
        <w:t xml:space="preserve">על פי הודאתו הורשע הנאשם בעבירה של החזקת סמים שלא לצריכה עצמית, בכך שבתאריך 6/9/12 בביתו ברחובות, החזיק בסם מסוכן מסוג חשיש במשקל כולל של 73.42 גרם. </w:t>
      </w:r>
    </w:p>
    <w:p w14:paraId="1AB938D1" w14:textId="77777777" w:rsidR="00691CA9" w:rsidRPr="001F3F44" w:rsidRDefault="00691CA9" w:rsidP="00691CA9">
      <w:pPr>
        <w:spacing w:line="360" w:lineRule="auto"/>
        <w:jc w:val="both"/>
        <w:rPr>
          <w:b/>
          <w:bCs/>
          <w:rtl/>
        </w:rPr>
      </w:pPr>
    </w:p>
    <w:p w14:paraId="4EC570CF" w14:textId="77777777" w:rsidR="00691CA9" w:rsidRPr="001F3F44" w:rsidRDefault="00691CA9" w:rsidP="00691CA9">
      <w:pPr>
        <w:spacing w:line="360" w:lineRule="auto"/>
        <w:jc w:val="both"/>
        <w:rPr>
          <w:b/>
          <w:bCs/>
          <w:rtl/>
        </w:rPr>
      </w:pPr>
      <w:r w:rsidRPr="001F3F44">
        <w:rPr>
          <w:rFonts w:hint="cs"/>
          <w:b/>
          <w:bCs/>
          <w:rtl/>
        </w:rPr>
        <w:lastRenderedPageBreak/>
        <w:t xml:space="preserve">התביעה ציינה כי הנאשם פגע במעשיו בערך מוגן של שמירה על בריאות הציבור מפני נגע הסמים. </w:t>
      </w:r>
    </w:p>
    <w:p w14:paraId="07858899" w14:textId="77777777" w:rsidR="00691CA9" w:rsidRPr="001F3F44" w:rsidRDefault="00691CA9" w:rsidP="00691CA9">
      <w:pPr>
        <w:spacing w:line="360" w:lineRule="auto"/>
        <w:jc w:val="both"/>
        <w:rPr>
          <w:b/>
          <w:bCs/>
          <w:rtl/>
        </w:rPr>
      </w:pPr>
      <w:r w:rsidRPr="001F3F44">
        <w:rPr>
          <w:rFonts w:hint="cs"/>
          <w:b/>
          <w:bCs/>
          <w:rtl/>
        </w:rPr>
        <w:t>לטעמה של התביעה הפגיעה בערך זה משמעותית, מפני שהנאשם החזיק בביתו כמות בלתי מבוטלת של סם מסוכן.</w:t>
      </w:r>
    </w:p>
    <w:p w14:paraId="28D60F6E" w14:textId="77777777" w:rsidR="00691CA9" w:rsidRPr="001F3F44" w:rsidRDefault="00691CA9" w:rsidP="00691CA9">
      <w:pPr>
        <w:spacing w:line="360" w:lineRule="auto"/>
        <w:jc w:val="both"/>
        <w:rPr>
          <w:b/>
          <w:bCs/>
          <w:rtl/>
        </w:rPr>
      </w:pPr>
      <w:bookmarkStart w:id="7" w:name="ABSTRACT_END"/>
      <w:bookmarkEnd w:id="7"/>
    </w:p>
    <w:p w14:paraId="371AAB21" w14:textId="77777777" w:rsidR="00691CA9" w:rsidRPr="001F3F44" w:rsidRDefault="00691CA9" w:rsidP="00691CA9">
      <w:pPr>
        <w:spacing w:line="360" w:lineRule="auto"/>
        <w:jc w:val="both"/>
        <w:rPr>
          <w:b/>
          <w:bCs/>
          <w:rtl/>
        </w:rPr>
      </w:pPr>
      <w:r w:rsidRPr="001F3F44">
        <w:rPr>
          <w:rFonts w:hint="cs"/>
          <w:b/>
          <w:bCs/>
          <w:rtl/>
        </w:rPr>
        <w:t xml:space="preserve">התביעה הביאה מן הענישה הנוהגת באשר לעבירה זו וציינה כי מתחם הענישה הראוי נע ממספר חודשי מאסר ועד 12 חודשי מאסר בפועל, לצד מאסר מותנה, קנס ופסילת רישיון נהיגה בפועל ועל תנאי.  </w:t>
      </w:r>
    </w:p>
    <w:p w14:paraId="1523E55C" w14:textId="77777777" w:rsidR="00691CA9" w:rsidRPr="001F3F44" w:rsidRDefault="00691CA9" w:rsidP="00691CA9">
      <w:pPr>
        <w:spacing w:line="360" w:lineRule="auto"/>
        <w:jc w:val="both"/>
        <w:rPr>
          <w:b/>
          <w:bCs/>
          <w:rtl/>
        </w:rPr>
      </w:pPr>
    </w:p>
    <w:p w14:paraId="1D22C221" w14:textId="77777777" w:rsidR="00691CA9" w:rsidRPr="001F3F44" w:rsidRDefault="00691CA9" w:rsidP="00691CA9">
      <w:pPr>
        <w:spacing w:line="360" w:lineRule="auto"/>
        <w:jc w:val="both"/>
        <w:rPr>
          <w:b/>
          <w:bCs/>
          <w:rtl/>
        </w:rPr>
      </w:pPr>
      <w:r w:rsidRPr="001F3F44">
        <w:rPr>
          <w:rFonts w:hint="cs"/>
          <w:b/>
          <w:bCs/>
          <w:rtl/>
        </w:rPr>
        <w:t xml:space="preserve">התביעה ציינה כי אמנם הודה הנאשם באשמה,  אך עשה כן לאחר תום פרשת התביעה בהליך הוכחות ועל כן לא חסך זמן שיפוטי יקר. עוד ציינה כי יש לזקוף לחובתו את עברו הפלילי ואת העובדה כי ביצע את העבירה בעוד עונש מאסר מותנה בר הפעלה תלוי ועומד כנגדו. </w:t>
      </w:r>
    </w:p>
    <w:p w14:paraId="597E3F4F" w14:textId="77777777" w:rsidR="00691CA9" w:rsidRPr="001F3F44" w:rsidRDefault="00691CA9" w:rsidP="00691CA9">
      <w:pPr>
        <w:spacing w:line="360" w:lineRule="auto"/>
        <w:jc w:val="both"/>
        <w:rPr>
          <w:b/>
          <w:bCs/>
          <w:rtl/>
        </w:rPr>
      </w:pPr>
      <w:r w:rsidRPr="001F3F44">
        <w:rPr>
          <w:rFonts w:hint="cs"/>
          <w:b/>
          <w:bCs/>
          <w:rtl/>
        </w:rPr>
        <w:t>עוד הפנתה התביעה אל התסקיר.</w:t>
      </w:r>
    </w:p>
    <w:p w14:paraId="5B4F92F0" w14:textId="77777777" w:rsidR="00691CA9" w:rsidRPr="001F3F44" w:rsidRDefault="00691CA9" w:rsidP="00691CA9">
      <w:pPr>
        <w:spacing w:line="360" w:lineRule="auto"/>
        <w:jc w:val="both"/>
        <w:rPr>
          <w:b/>
          <w:bCs/>
          <w:rtl/>
        </w:rPr>
      </w:pPr>
    </w:p>
    <w:p w14:paraId="16C4E7D8" w14:textId="77777777" w:rsidR="00691CA9" w:rsidRPr="001F3F44" w:rsidRDefault="00691CA9" w:rsidP="00691CA9">
      <w:pPr>
        <w:spacing w:line="360" w:lineRule="auto"/>
        <w:jc w:val="both"/>
        <w:rPr>
          <w:b/>
          <w:bCs/>
          <w:rtl/>
        </w:rPr>
      </w:pPr>
      <w:r w:rsidRPr="001F3F44">
        <w:rPr>
          <w:rFonts w:hint="cs"/>
          <w:b/>
          <w:bCs/>
          <w:rtl/>
        </w:rPr>
        <w:t xml:space="preserve">התביעה עתרה להטיל על הנאשם 4 חודשי אמסר בפועל, להורות על הפעלה במצטבר של עונש המאסר המותנה כך שסה"כ ירצה הנאשם 8 חודשי מאסר בפועל ולצד אלה מאסר מותנה, קנס ופסילת רישיון נהיגה בפועל ועל תנאי. </w:t>
      </w:r>
    </w:p>
    <w:p w14:paraId="1AFEF71A" w14:textId="77777777" w:rsidR="00691CA9" w:rsidRPr="001F3F44" w:rsidRDefault="00691CA9" w:rsidP="00691CA9">
      <w:pPr>
        <w:spacing w:line="360" w:lineRule="auto"/>
        <w:jc w:val="both"/>
        <w:rPr>
          <w:b/>
          <w:bCs/>
          <w:rtl/>
        </w:rPr>
      </w:pPr>
    </w:p>
    <w:p w14:paraId="425A6BAC" w14:textId="77777777" w:rsidR="00691CA9" w:rsidRPr="001F3F44" w:rsidRDefault="00691CA9" w:rsidP="00691CA9">
      <w:pPr>
        <w:spacing w:line="360" w:lineRule="auto"/>
        <w:jc w:val="both"/>
        <w:rPr>
          <w:b/>
          <w:bCs/>
          <w:rtl/>
        </w:rPr>
      </w:pPr>
      <w:r w:rsidRPr="001F3F44">
        <w:rPr>
          <w:rFonts w:hint="cs"/>
          <w:b/>
          <w:bCs/>
          <w:rtl/>
        </w:rPr>
        <w:t>ב"כ הנאשם ציין בפתח טיעוניו כי הנאשם הורשע אמנם בהחזקת סמים שלא לצריכה עצמית, אך השוטרים הגיעו לביתו שלא על מנת לערוך חיפוש אצלו אחר סמים, אלא לחפש אחר רכוש אצל אחיו ועוד ציין כי לא נמצאו אצלו כלים או חפצים שיכולים להעיד על כוונה לסחור בסם זה.</w:t>
      </w:r>
    </w:p>
    <w:p w14:paraId="21E18D69" w14:textId="77777777" w:rsidR="00691CA9" w:rsidRPr="001F3F44" w:rsidRDefault="00691CA9" w:rsidP="00691CA9">
      <w:pPr>
        <w:spacing w:line="360" w:lineRule="auto"/>
        <w:jc w:val="both"/>
        <w:rPr>
          <w:b/>
          <w:bCs/>
          <w:rtl/>
        </w:rPr>
      </w:pPr>
      <w:r w:rsidRPr="001F3F44">
        <w:rPr>
          <w:rFonts w:hint="cs"/>
          <w:b/>
          <w:bCs/>
          <w:rtl/>
        </w:rPr>
        <w:t xml:space="preserve">ב"כ הנאשם ציין כי כעולה מתסקיר שירות המבחן אין המדובר באדם בעל דפוסי התנהגות עברייניים וכי מאז ביצוע העבירה חלפו למעלה משלוש שנים. הוא ער לעברו הפלילי, אך זה אינו מכביד. ב"כ הנאשם הציג אסופת פסיקה ולאור כל האמור לעיל ביקש להטיל על הנאשם עונש מאסר בפועל בדרך של עבודות שירות. </w:t>
      </w:r>
    </w:p>
    <w:p w14:paraId="64FACC82" w14:textId="77777777" w:rsidR="00691CA9" w:rsidRPr="001F3F44" w:rsidRDefault="00691CA9" w:rsidP="00691CA9">
      <w:pPr>
        <w:spacing w:line="360" w:lineRule="auto"/>
        <w:jc w:val="both"/>
        <w:rPr>
          <w:b/>
          <w:bCs/>
          <w:rtl/>
        </w:rPr>
      </w:pPr>
    </w:p>
    <w:p w14:paraId="04848F7E" w14:textId="77777777" w:rsidR="00691CA9" w:rsidRPr="001F3F44" w:rsidRDefault="00691CA9" w:rsidP="00691CA9">
      <w:pPr>
        <w:spacing w:line="360" w:lineRule="auto"/>
        <w:jc w:val="both"/>
        <w:rPr>
          <w:b/>
          <w:bCs/>
          <w:rtl/>
        </w:rPr>
      </w:pPr>
      <w:r w:rsidRPr="001F3F44">
        <w:rPr>
          <w:rFonts w:hint="cs"/>
          <w:b/>
          <w:bCs/>
          <w:rtl/>
        </w:rPr>
        <w:t>מתסקיר שירות המבחן בעניינו של הנאשם עולה כי הוא בן 33 , רווק ואינו עובד.</w:t>
      </w:r>
    </w:p>
    <w:p w14:paraId="6C817657" w14:textId="77777777" w:rsidR="00691CA9" w:rsidRPr="001F3F44" w:rsidRDefault="00691CA9" w:rsidP="00691CA9">
      <w:pPr>
        <w:spacing w:line="360" w:lineRule="auto"/>
        <w:jc w:val="both"/>
        <w:rPr>
          <w:b/>
          <w:bCs/>
          <w:rtl/>
        </w:rPr>
      </w:pPr>
      <w:r w:rsidRPr="001F3F44">
        <w:rPr>
          <w:rFonts w:hint="cs"/>
          <w:b/>
          <w:bCs/>
          <w:rtl/>
        </w:rPr>
        <w:t>הנאשם תאר שימוש בחשיש מאז גיל הנעורים, באופן שהלך והתגבר לאורך השנים. לדבריו הסמים שנמצאו ברשותו היו לשימושו העצמי בלבד. כיום, הוא שולל שימוש בסמים, כאשר לדבריו, הוא אינו יכול לממן את צריכתם. הוא התקשה למסור מתי צרך סמים לאחרונה ולדבריו אינו רואה בעייה בהתנהלותו כיום בתחום זה.</w:t>
      </w:r>
    </w:p>
    <w:p w14:paraId="3DA5CFD5" w14:textId="77777777" w:rsidR="00691CA9" w:rsidRPr="001F3F44" w:rsidRDefault="00691CA9" w:rsidP="00691CA9">
      <w:pPr>
        <w:spacing w:line="360" w:lineRule="auto"/>
        <w:jc w:val="both"/>
        <w:rPr>
          <w:b/>
          <w:bCs/>
          <w:rtl/>
        </w:rPr>
      </w:pPr>
    </w:p>
    <w:p w14:paraId="1D22EB55" w14:textId="77777777" w:rsidR="00691CA9" w:rsidRPr="001F3F44" w:rsidRDefault="00691CA9" w:rsidP="00691CA9">
      <w:pPr>
        <w:spacing w:line="360" w:lineRule="auto"/>
        <w:jc w:val="both"/>
        <w:rPr>
          <w:b/>
          <w:bCs/>
          <w:rtl/>
        </w:rPr>
      </w:pPr>
      <w:r w:rsidRPr="001F3F44">
        <w:rPr>
          <w:rFonts w:hint="cs"/>
          <w:b/>
          <w:bCs/>
          <w:rtl/>
        </w:rPr>
        <w:t>בדיקת שתן שמסר בשירות המבחן נמצאה נקיה מסם.</w:t>
      </w:r>
    </w:p>
    <w:p w14:paraId="5FAAE442" w14:textId="77777777" w:rsidR="00691CA9" w:rsidRPr="001F3F44" w:rsidRDefault="00691CA9" w:rsidP="00691CA9">
      <w:pPr>
        <w:spacing w:line="360" w:lineRule="auto"/>
        <w:jc w:val="both"/>
        <w:rPr>
          <w:b/>
          <w:bCs/>
          <w:rtl/>
        </w:rPr>
      </w:pPr>
      <w:r w:rsidRPr="001F3F44">
        <w:rPr>
          <w:rFonts w:hint="cs"/>
          <w:b/>
          <w:bCs/>
          <w:rtl/>
        </w:rPr>
        <w:t xml:space="preserve">הנאשם התקשה לחשוף את קשייו וביטא גישה מצמצמת באשר להרשעותיו הקודמות ודפוסיו הבעייתיים. ניכרים היו קשייו להכיר בחומרת התנהגותו והסכנות הנגזרות ממנה. </w:t>
      </w:r>
    </w:p>
    <w:p w14:paraId="3A03A3A6" w14:textId="77777777" w:rsidR="00691CA9" w:rsidRPr="001F3F44" w:rsidRDefault="00691CA9" w:rsidP="00691CA9">
      <w:pPr>
        <w:spacing w:line="360" w:lineRule="auto"/>
        <w:jc w:val="both"/>
        <w:rPr>
          <w:b/>
          <w:bCs/>
          <w:rtl/>
        </w:rPr>
      </w:pPr>
      <w:r w:rsidRPr="001F3F44">
        <w:rPr>
          <w:rFonts w:hint="cs"/>
          <w:b/>
          <w:bCs/>
          <w:rtl/>
        </w:rPr>
        <w:lastRenderedPageBreak/>
        <w:t xml:space="preserve">להערכת שירות המבחן יתכן וקיימת בעייה בתחום השימוש בסמים המצריכה התערבות יעודית, גם אם בדיקת השתן העידה על ניקיון מסם. </w:t>
      </w:r>
    </w:p>
    <w:p w14:paraId="38A9F1D2" w14:textId="77777777" w:rsidR="00691CA9" w:rsidRPr="001F3F44" w:rsidRDefault="00691CA9" w:rsidP="00691CA9">
      <w:pPr>
        <w:spacing w:line="360" w:lineRule="auto"/>
        <w:jc w:val="both"/>
        <w:rPr>
          <w:b/>
          <w:bCs/>
          <w:rtl/>
        </w:rPr>
      </w:pPr>
      <w:r w:rsidRPr="001F3F44">
        <w:rPr>
          <w:rFonts w:hint="cs"/>
          <w:b/>
          <w:bCs/>
          <w:rtl/>
        </w:rPr>
        <w:t xml:space="preserve">שירות המבחן ציין כי גם עונש מותנה לא הרתיע את הנאשם וכן ציין את חוסר היציבות התעסוקתית ואת רמת המודעות הנמוכה להתנהגות הבעייתית, כמו גם את הגישה המצמצמת </w:t>
      </w:r>
      <w:r w:rsidRPr="001F3F44">
        <w:rPr>
          <w:b/>
          <w:bCs/>
          <w:rtl/>
        </w:rPr>
        <w:t>–</w:t>
      </w:r>
      <w:r w:rsidRPr="001F3F44">
        <w:rPr>
          <w:rFonts w:hint="cs"/>
          <w:b/>
          <w:bCs/>
          <w:rtl/>
        </w:rPr>
        <w:t xml:space="preserve"> כל אלה כגורמי סיכון, אל מול אלה ציין את רצונו של הנאשם לנהל חיים נורמטיביים. </w:t>
      </w:r>
    </w:p>
    <w:p w14:paraId="6AAEC8F2" w14:textId="77777777" w:rsidR="00691CA9" w:rsidRPr="001F3F44" w:rsidRDefault="00691CA9" w:rsidP="00691CA9">
      <w:pPr>
        <w:spacing w:line="360" w:lineRule="auto"/>
        <w:jc w:val="both"/>
        <w:rPr>
          <w:b/>
          <w:bCs/>
          <w:rtl/>
        </w:rPr>
      </w:pPr>
      <w:r w:rsidRPr="001F3F44">
        <w:rPr>
          <w:rFonts w:hint="cs"/>
          <w:b/>
          <w:bCs/>
          <w:rtl/>
        </w:rPr>
        <w:t xml:space="preserve">נוכח עמדתו של הנאשם וחוסר המודעות, לא המליץ שירות המבחן על הטלת צו מבחן. לטעמו יש להורות על הפעלת המאסר המותנה, תוך עונש שירוצה בדרך של עבודות שירות. </w:t>
      </w:r>
    </w:p>
    <w:p w14:paraId="4E5FECF1" w14:textId="77777777" w:rsidR="00691CA9" w:rsidRPr="001F3F44" w:rsidRDefault="00691CA9" w:rsidP="00691CA9">
      <w:pPr>
        <w:spacing w:line="360" w:lineRule="auto"/>
        <w:jc w:val="both"/>
        <w:rPr>
          <w:b/>
          <w:bCs/>
          <w:rtl/>
        </w:rPr>
      </w:pPr>
    </w:p>
    <w:p w14:paraId="5111AB26" w14:textId="77777777" w:rsidR="00691CA9" w:rsidRPr="001F3F44" w:rsidRDefault="00691CA9" w:rsidP="00691CA9">
      <w:pPr>
        <w:spacing w:line="360" w:lineRule="auto"/>
        <w:jc w:val="both"/>
        <w:rPr>
          <w:b/>
          <w:bCs/>
          <w:rtl/>
        </w:rPr>
      </w:pPr>
      <w:r w:rsidRPr="001F3F44">
        <w:rPr>
          <w:rFonts w:hint="cs"/>
          <w:b/>
          <w:bCs/>
          <w:rtl/>
        </w:rPr>
        <w:t>במעשיו של הנאשם יש כדי לפגוע בשלומו של הציבור ובבריאותו.</w:t>
      </w:r>
    </w:p>
    <w:p w14:paraId="2DDFA33A" w14:textId="77777777" w:rsidR="00691CA9" w:rsidRPr="001F3F44" w:rsidRDefault="00691CA9" w:rsidP="00691CA9">
      <w:pPr>
        <w:spacing w:line="360" w:lineRule="auto"/>
        <w:jc w:val="both"/>
        <w:rPr>
          <w:b/>
          <w:bCs/>
          <w:rtl/>
        </w:rPr>
      </w:pPr>
      <w:r>
        <w:rPr>
          <w:rFonts w:hint="cs"/>
          <w:b/>
          <w:bCs/>
          <w:rtl/>
        </w:rPr>
        <w:t xml:space="preserve">נגע הסמים, על כל היבטיו </w:t>
      </w:r>
      <w:r w:rsidRPr="001F3F44">
        <w:rPr>
          <w:rFonts w:hint="cs"/>
          <w:b/>
          <w:bCs/>
          <w:rtl/>
        </w:rPr>
        <w:t>פוגע הן בחברה והן בפרט.</w:t>
      </w:r>
    </w:p>
    <w:p w14:paraId="7785BA6A" w14:textId="77777777" w:rsidR="00691CA9" w:rsidRPr="001F3F44" w:rsidRDefault="00691CA9" w:rsidP="00691CA9">
      <w:pPr>
        <w:spacing w:line="360" w:lineRule="auto"/>
        <w:jc w:val="both"/>
        <w:rPr>
          <w:b/>
          <w:bCs/>
          <w:rtl/>
        </w:rPr>
      </w:pPr>
    </w:p>
    <w:p w14:paraId="604D663F" w14:textId="77777777" w:rsidR="00691CA9" w:rsidRPr="001F3F44" w:rsidRDefault="00691CA9" w:rsidP="00691CA9">
      <w:pPr>
        <w:spacing w:line="360" w:lineRule="auto"/>
        <w:jc w:val="both"/>
        <w:rPr>
          <w:b/>
          <w:bCs/>
          <w:rtl/>
        </w:rPr>
      </w:pPr>
      <w:r w:rsidRPr="001F3F44">
        <w:rPr>
          <w:rFonts w:hint="cs"/>
          <w:b/>
          <w:bCs/>
          <w:rtl/>
        </w:rPr>
        <w:t xml:space="preserve">מתחם הענישה הראוי לעבירה זו נע בין מספר חודשים בדרך של עבודות שירות ל </w:t>
      </w:r>
      <w:r w:rsidRPr="001F3F44">
        <w:rPr>
          <w:b/>
          <w:bCs/>
          <w:rtl/>
        </w:rPr>
        <w:t>–</w:t>
      </w:r>
      <w:r w:rsidRPr="001F3F44">
        <w:rPr>
          <w:rFonts w:hint="cs"/>
          <w:b/>
          <w:bCs/>
          <w:rtl/>
        </w:rPr>
        <w:t xml:space="preserve"> 12  חודשי מאסר בפועל. </w:t>
      </w:r>
    </w:p>
    <w:p w14:paraId="145874E7" w14:textId="77777777" w:rsidR="00691CA9" w:rsidRPr="001F3F44" w:rsidRDefault="00691CA9" w:rsidP="00691CA9">
      <w:pPr>
        <w:spacing w:line="360" w:lineRule="auto"/>
        <w:jc w:val="both"/>
        <w:rPr>
          <w:b/>
          <w:bCs/>
          <w:rtl/>
        </w:rPr>
      </w:pPr>
    </w:p>
    <w:p w14:paraId="2089789E" w14:textId="77777777" w:rsidR="00691CA9" w:rsidRPr="001F3F44" w:rsidRDefault="00691CA9" w:rsidP="00691CA9">
      <w:pPr>
        <w:spacing w:line="360" w:lineRule="auto"/>
        <w:jc w:val="both"/>
        <w:rPr>
          <w:b/>
          <w:bCs/>
          <w:rtl/>
        </w:rPr>
      </w:pPr>
      <w:r w:rsidRPr="001F3F44">
        <w:rPr>
          <w:rFonts w:hint="cs"/>
          <w:b/>
          <w:bCs/>
          <w:rtl/>
        </w:rPr>
        <w:t xml:space="preserve">בענייננו עסקינן בהחזקת למעלה מ-73 גרם של סם מסוג חשיש </w:t>
      </w:r>
      <w:r w:rsidRPr="001F3F44">
        <w:rPr>
          <w:b/>
          <w:bCs/>
          <w:rtl/>
        </w:rPr>
        <w:t>–</w:t>
      </w:r>
      <w:r>
        <w:rPr>
          <w:rFonts w:hint="cs"/>
          <w:b/>
          <w:bCs/>
          <w:rtl/>
        </w:rPr>
        <w:t xml:space="preserve"> כמות ש</w:t>
      </w:r>
      <w:r w:rsidRPr="001F3F44">
        <w:rPr>
          <w:rFonts w:hint="cs"/>
          <w:b/>
          <w:bCs/>
          <w:rtl/>
        </w:rPr>
        <w:t>א</w:t>
      </w:r>
      <w:r>
        <w:rPr>
          <w:rFonts w:hint="cs"/>
          <w:b/>
          <w:bCs/>
          <w:rtl/>
        </w:rPr>
        <w:t>י</w:t>
      </w:r>
      <w:r w:rsidRPr="001F3F44">
        <w:rPr>
          <w:rFonts w:hint="cs"/>
          <w:b/>
          <w:bCs/>
          <w:rtl/>
        </w:rPr>
        <w:t>נה מבוטלת כלל ועיקר.</w:t>
      </w:r>
    </w:p>
    <w:p w14:paraId="54E50FCD" w14:textId="77777777" w:rsidR="00691CA9" w:rsidRPr="001F3F44" w:rsidRDefault="00691CA9" w:rsidP="00691CA9">
      <w:pPr>
        <w:spacing w:line="360" w:lineRule="auto"/>
        <w:jc w:val="both"/>
        <w:rPr>
          <w:b/>
          <w:bCs/>
          <w:rtl/>
        </w:rPr>
      </w:pPr>
    </w:p>
    <w:p w14:paraId="729C1378" w14:textId="77777777" w:rsidR="00691CA9" w:rsidRPr="001F3F44" w:rsidRDefault="00691CA9" w:rsidP="00691CA9">
      <w:pPr>
        <w:spacing w:line="360" w:lineRule="auto"/>
        <w:jc w:val="both"/>
        <w:rPr>
          <w:b/>
          <w:bCs/>
          <w:rtl/>
        </w:rPr>
      </w:pPr>
      <w:r w:rsidRPr="001F3F44">
        <w:rPr>
          <w:rFonts w:hint="cs"/>
          <w:b/>
          <w:bCs/>
          <w:rtl/>
        </w:rPr>
        <w:t>המסוכנות הנשקפת מכך מתעצמת לאור עברו הפלילי של הנאשם.</w:t>
      </w:r>
    </w:p>
    <w:p w14:paraId="68A3E74A" w14:textId="77777777" w:rsidR="00691CA9" w:rsidRPr="001F3F44" w:rsidRDefault="00691CA9" w:rsidP="00691CA9">
      <w:pPr>
        <w:spacing w:line="360" w:lineRule="auto"/>
        <w:jc w:val="both"/>
        <w:rPr>
          <w:b/>
          <w:bCs/>
          <w:rtl/>
        </w:rPr>
      </w:pPr>
      <w:r w:rsidRPr="001F3F44">
        <w:rPr>
          <w:rFonts w:hint="cs"/>
          <w:b/>
          <w:bCs/>
          <w:rtl/>
        </w:rPr>
        <w:t xml:space="preserve">מגיליון המרשם </w:t>
      </w:r>
      <w:r>
        <w:rPr>
          <w:rFonts w:hint="cs"/>
          <w:b/>
          <w:bCs/>
          <w:rtl/>
        </w:rPr>
        <w:t>הפלילי של הנאשם עולה כי הוא יליד</w:t>
      </w:r>
      <w:r w:rsidRPr="001F3F44">
        <w:rPr>
          <w:rFonts w:hint="cs"/>
          <w:b/>
          <w:bCs/>
          <w:rtl/>
        </w:rPr>
        <w:t xml:space="preserve"> שנת 1982 ולחובתו ארבע הרשעות קודמות. האחרונה שבהן מיום 14/5/14. </w:t>
      </w:r>
    </w:p>
    <w:p w14:paraId="72ECF618" w14:textId="77777777" w:rsidR="00691CA9" w:rsidRPr="001F3F44" w:rsidRDefault="00691CA9" w:rsidP="00691CA9">
      <w:pPr>
        <w:spacing w:line="360" w:lineRule="auto"/>
        <w:jc w:val="both"/>
        <w:rPr>
          <w:b/>
          <w:bCs/>
          <w:rtl/>
        </w:rPr>
      </w:pPr>
      <w:r w:rsidRPr="001F3F44">
        <w:rPr>
          <w:rFonts w:hint="cs"/>
          <w:b/>
          <w:bCs/>
          <w:rtl/>
        </w:rPr>
        <w:t>ביום 4/5/11</w:t>
      </w:r>
      <w:r>
        <w:rPr>
          <w:rFonts w:hint="cs"/>
          <w:b/>
          <w:bCs/>
          <w:rtl/>
        </w:rPr>
        <w:t xml:space="preserve"> </w:t>
      </w:r>
      <w:r w:rsidRPr="001F3F44">
        <w:rPr>
          <w:rFonts w:hint="cs"/>
          <w:b/>
          <w:bCs/>
          <w:rtl/>
        </w:rPr>
        <w:t xml:space="preserve">הורשע הנאשם בעבירה של החזקת סמים לצריכה עצמית ונדון למאסר מותנה בן ארבעה חודשים לבל יעבור עבירה כלשהי לפי פקודת הסמים. אז החזיק הנאשם ב-22 גרם של סם מסוכן. </w:t>
      </w:r>
    </w:p>
    <w:p w14:paraId="07A9EC5C" w14:textId="77777777" w:rsidR="00691CA9" w:rsidRPr="001F3F44" w:rsidRDefault="00691CA9" w:rsidP="00691CA9">
      <w:pPr>
        <w:spacing w:line="360" w:lineRule="auto"/>
        <w:jc w:val="both"/>
        <w:rPr>
          <w:b/>
          <w:bCs/>
          <w:rtl/>
        </w:rPr>
      </w:pPr>
      <w:r w:rsidRPr="001F3F44">
        <w:rPr>
          <w:rFonts w:hint="cs"/>
          <w:b/>
          <w:bCs/>
          <w:rtl/>
        </w:rPr>
        <w:t xml:space="preserve">נראה , איפוא, כי לא היה בהליך הקודם ואף בעונש מאסר מותנה כדי להרתיע את הנאשם מלשוב לסורו והפעם ביתר שאת. </w:t>
      </w:r>
    </w:p>
    <w:p w14:paraId="1CDD3FCB" w14:textId="77777777" w:rsidR="00691CA9" w:rsidRPr="001F3F44" w:rsidRDefault="00691CA9" w:rsidP="00691CA9">
      <w:pPr>
        <w:spacing w:line="360" w:lineRule="auto"/>
        <w:jc w:val="both"/>
        <w:rPr>
          <w:b/>
          <w:bCs/>
          <w:rtl/>
        </w:rPr>
      </w:pPr>
    </w:p>
    <w:p w14:paraId="6EE51553" w14:textId="77777777" w:rsidR="00691CA9" w:rsidRPr="001F3F44" w:rsidRDefault="00691CA9" w:rsidP="00691CA9">
      <w:pPr>
        <w:spacing w:line="360" w:lineRule="auto"/>
        <w:jc w:val="both"/>
        <w:rPr>
          <w:b/>
          <w:bCs/>
          <w:rtl/>
        </w:rPr>
      </w:pPr>
      <w:r w:rsidRPr="001F3F44">
        <w:rPr>
          <w:rFonts w:hint="cs"/>
          <w:b/>
          <w:bCs/>
          <w:rtl/>
        </w:rPr>
        <w:t xml:space="preserve">שקלתי את הודאתו של הנאשם באשמה ועם זאת שקלתי את השלב בה ניתנה, שכן לא היה בכך כדי לחסוך זמן שיפוטי כלשהו לבית המשפט, משפרשת התביעה בשלב שמיעת ההוכחות הסתיימה. </w:t>
      </w:r>
    </w:p>
    <w:p w14:paraId="65701566" w14:textId="77777777" w:rsidR="00691CA9" w:rsidRPr="001F3F44" w:rsidRDefault="00691CA9" w:rsidP="00691CA9">
      <w:pPr>
        <w:spacing w:line="360" w:lineRule="auto"/>
        <w:jc w:val="both"/>
        <w:rPr>
          <w:b/>
          <w:bCs/>
          <w:rtl/>
        </w:rPr>
      </w:pPr>
    </w:p>
    <w:p w14:paraId="17F1DAD3" w14:textId="77777777" w:rsidR="00691CA9" w:rsidRPr="001F3F44" w:rsidRDefault="00691CA9" w:rsidP="00691CA9">
      <w:pPr>
        <w:spacing w:line="360" w:lineRule="auto"/>
        <w:jc w:val="both"/>
        <w:rPr>
          <w:b/>
          <w:bCs/>
          <w:rtl/>
        </w:rPr>
      </w:pPr>
      <w:r w:rsidRPr="001F3F44">
        <w:rPr>
          <w:rFonts w:hint="cs"/>
          <w:b/>
          <w:bCs/>
          <w:rtl/>
        </w:rPr>
        <w:t xml:space="preserve">כן שקלתי את האמור בתסקיר שירות המבחן באשר לגישתו המצמצמת של הנאשם והקושי לבחון את התנהגותו הבעייתית. </w:t>
      </w:r>
    </w:p>
    <w:p w14:paraId="3464924A" w14:textId="77777777" w:rsidR="00691CA9" w:rsidRPr="001F3F44" w:rsidRDefault="00691CA9" w:rsidP="00691CA9">
      <w:pPr>
        <w:spacing w:line="360" w:lineRule="auto"/>
        <w:jc w:val="both"/>
        <w:rPr>
          <w:b/>
          <w:bCs/>
          <w:rtl/>
        </w:rPr>
      </w:pPr>
    </w:p>
    <w:p w14:paraId="114CFF39" w14:textId="77777777" w:rsidR="00691CA9" w:rsidRPr="001F3F44" w:rsidRDefault="00691CA9" w:rsidP="00691CA9">
      <w:pPr>
        <w:spacing w:line="360" w:lineRule="auto"/>
        <w:jc w:val="both"/>
        <w:rPr>
          <w:b/>
          <w:bCs/>
          <w:rtl/>
        </w:rPr>
      </w:pPr>
      <w:r w:rsidRPr="001F3F44">
        <w:rPr>
          <w:rFonts w:hint="cs"/>
          <w:b/>
          <w:bCs/>
          <w:rtl/>
        </w:rPr>
        <w:t xml:space="preserve">יינתן משקל לחלוף הזמן מאז ביצוע העבירה ולכך כי מאז לא נפתחו נגד הנאשם תיקים נוספים. </w:t>
      </w:r>
    </w:p>
    <w:p w14:paraId="51E7D51E" w14:textId="77777777" w:rsidR="00691CA9" w:rsidRPr="001F3F44" w:rsidRDefault="00691CA9" w:rsidP="00691CA9">
      <w:pPr>
        <w:spacing w:line="360" w:lineRule="auto"/>
        <w:jc w:val="both"/>
        <w:rPr>
          <w:b/>
          <w:bCs/>
          <w:rtl/>
        </w:rPr>
      </w:pPr>
    </w:p>
    <w:p w14:paraId="45E7CE91" w14:textId="77777777" w:rsidR="00691CA9" w:rsidRPr="001F3F44" w:rsidRDefault="00691CA9" w:rsidP="00691CA9">
      <w:pPr>
        <w:spacing w:line="360" w:lineRule="auto"/>
        <w:jc w:val="both"/>
        <w:rPr>
          <w:b/>
          <w:bCs/>
          <w:rtl/>
        </w:rPr>
      </w:pPr>
      <w:r w:rsidRPr="001F3F44">
        <w:rPr>
          <w:rFonts w:hint="cs"/>
          <w:b/>
          <w:bCs/>
          <w:rtl/>
        </w:rPr>
        <w:t>אני גוזרת על הנאשם ארבעה חודשי מאסר לריצוי בפועל.</w:t>
      </w:r>
    </w:p>
    <w:p w14:paraId="68EC7561" w14:textId="77777777" w:rsidR="00691CA9" w:rsidRPr="001F3F44" w:rsidRDefault="00691CA9" w:rsidP="00691CA9">
      <w:pPr>
        <w:spacing w:line="360" w:lineRule="auto"/>
        <w:jc w:val="both"/>
        <w:rPr>
          <w:b/>
          <w:bCs/>
          <w:rtl/>
        </w:rPr>
      </w:pPr>
      <w:r w:rsidRPr="001F3F44">
        <w:rPr>
          <w:rFonts w:hint="cs"/>
          <w:b/>
          <w:bCs/>
          <w:rtl/>
        </w:rPr>
        <w:t>אני מורה על הפעלת עונש מאסר מותנה בן ארבעה חודשים מתיק בימ"ש שלום רחובות 13340/12/10 באופן חופף ומצטבר לעונש המאסר בפועל שהוטל כך שהנאשם ירצה בסה"כ</w:t>
      </w:r>
    </w:p>
    <w:p w14:paraId="525FE8DF" w14:textId="77777777" w:rsidR="00691CA9" w:rsidRPr="001F3F44" w:rsidRDefault="00691CA9" w:rsidP="00691CA9">
      <w:pPr>
        <w:spacing w:line="360" w:lineRule="auto"/>
        <w:jc w:val="both"/>
        <w:rPr>
          <w:b/>
          <w:bCs/>
          <w:rtl/>
        </w:rPr>
      </w:pPr>
      <w:r w:rsidRPr="001F3F44">
        <w:rPr>
          <w:rFonts w:hint="cs"/>
          <w:b/>
          <w:bCs/>
          <w:rtl/>
        </w:rPr>
        <w:t xml:space="preserve">שבעה חודשי מאסר בפועל. </w:t>
      </w:r>
    </w:p>
    <w:p w14:paraId="44759CA9" w14:textId="77777777" w:rsidR="00691CA9" w:rsidRPr="001F3F44" w:rsidRDefault="00691CA9" w:rsidP="00691CA9">
      <w:pPr>
        <w:spacing w:line="360" w:lineRule="auto"/>
        <w:jc w:val="both"/>
        <w:rPr>
          <w:b/>
          <w:bCs/>
          <w:rtl/>
        </w:rPr>
      </w:pPr>
    </w:p>
    <w:p w14:paraId="6F07DD94" w14:textId="77777777" w:rsidR="00691CA9" w:rsidRPr="001F3F44" w:rsidRDefault="00691CA9" w:rsidP="00691CA9">
      <w:pPr>
        <w:spacing w:line="360" w:lineRule="auto"/>
        <w:jc w:val="both"/>
        <w:rPr>
          <w:b/>
          <w:bCs/>
          <w:rtl/>
        </w:rPr>
      </w:pPr>
      <w:r w:rsidRPr="001F3F44">
        <w:rPr>
          <w:rFonts w:hint="cs"/>
          <w:b/>
          <w:bCs/>
          <w:rtl/>
        </w:rPr>
        <w:t xml:space="preserve">שישה חודשי מאסר על תנאי למשך שלוש שנים, שתחילתן מיום שחרורו ממאסר, לבל יעבור עבירה כלשהי לפי </w:t>
      </w:r>
      <w:hyperlink r:id="rId7" w:history="1">
        <w:r w:rsidR="00666442" w:rsidRPr="00666442">
          <w:rPr>
            <w:rStyle w:val="Hyperlink"/>
            <w:rFonts w:hint="eastAsia"/>
            <w:b/>
            <w:bCs/>
            <w:rtl/>
          </w:rPr>
          <w:t>פקודת</w:t>
        </w:r>
        <w:r w:rsidR="00666442" w:rsidRPr="00666442">
          <w:rPr>
            <w:rStyle w:val="Hyperlink"/>
            <w:b/>
            <w:bCs/>
            <w:rtl/>
          </w:rPr>
          <w:t xml:space="preserve"> הסמים המסוכנים</w:t>
        </w:r>
      </w:hyperlink>
      <w:r w:rsidRPr="001F3F44">
        <w:rPr>
          <w:rFonts w:hint="cs"/>
          <w:b/>
          <w:bCs/>
          <w:rtl/>
        </w:rPr>
        <w:t xml:space="preserve">. </w:t>
      </w:r>
    </w:p>
    <w:p w14:paraId="1BCC5CF8" w14:textId="77777777" w:rsidR="00691CA9" w:rsidRPr="001F3F44" w:rsidRDefault="00691CA9" w:rsidP="00691CA9">
      <w:pPr>
        <w:spacing w:line="360" w:lineRule="auto"/>
        <w:jc w:val="both"/>
        <w:rPr>
          <w:b/>
          <w:bCs/>
          <w:rtl/>
        </w:rPr>
      </w:pPr>
    </w:p>
    <w:p w14:paraId="0A1766A5" w14:textId="77777777" w:rsidR="00691CA9" w:rsidRPr="001F3F44" w:rsidRDefault="00691CA9" w:rsidP="00691CA9">
      <w:pPr>
        <w:spacing w:line="360" w:lineRule="auto"/>
        <w:jc w:val="both"/>
        <w:rPr>
          <w:b/>
          <w:bCs/>
          <w:rtl/>
        </w:rPr>
      </w:pPr>
      <w:r w:rsidRPr="001F3F44">
        <w:rPr>
          <w:rFonts w:hint="cs"/>
          <w:b/>
          <w:bCs/>
          <w:rtl/>
        </w:rPr>
        <w:t>קנס בסכום  של 1500 ₪ או 10 ימי מאסר תמורתו. הקנס ישולם בחמישה תשלומים חודשיים שווים ורצופים שהראשון בהם ביום 1/</w:t>
      </w:r>
      <w:r>
        <w:rPr>
          <w:rFonts w:hint="cs"/>
          <w:b/>
          <w:bCs/>
          <w:rtl/>
        </w:rPr>
        <w:t>6</w:t>
      </w:r>
      <w:r w:rsidRPr="001F3F44">
        <w:rPr>
          <w:rFonts w:hint="cs"/>
          <w:b/>
          <w:bCs/>
          <w:rtl/>
        </w:rPr>
        <w:t>/16 והבאים אחריו בכל 1 לחו</w:t>
      </w:r>
      <w:r>
        <w:rPr>
          <w:rFonts w:hint="cs"/>
          <w:b/>
          <w:bCs/>
          <w:rtl/>
        </w:rPr>
        <w:t>ד</w:t>
      </w:r>
      <w:r w:rsidRPr="001F3F44">
        <w:rPr>
          <w:rFonts w:hint="cs"/>
          <w:b/>
          <w:bCs/>
          <w:rtl/>
        </w:rPr>
        <w:t>ש שלאחר מכן. לא ישולם תשלום במועדו, יעמוד כל הסכום לפרעון מיידי.</w:t>
      </w:r>
    </w:p>
    <w:p w14:paraId="3EC98588" w14:textId="77777777" w:rsidR="00691CA9" w:rsidRDefault="00691CA9" w:rsidP="00691CA9">
      <w:pPr>
        <w:spacing w:line="360" w:lineRule="auto"/>
        <w:jc w:val="both"/>
        <w:rPr>
          <w:b/>
          <w:bCs/>
          <w:rtl/>
        </w:rPr>
      </w:pPr>
    </w:p>
    <w:p w14:paraId="54149815" w14:textId="77777777" w:rsidR="00691CA9" w:rsidRPr="001F3F44" w:rsidRDefault="00691CA9" w:rsidP="00691CA9">
      <w:pPr>
        <w:spacing w:line="360" w:lineRule="auto"/>
        <w:jc w:val="both"/>
        <w:rPr>
          <w:b/>
          <w:bCs/>
          <w:rtl/>
        </w:rPr>
      </w:pPr>
      <w:r w:rsidRPr="001F3F44">
        <w:rPr>
          <w:rFonts w:hint="cs"/>
          <w:b/>
          <w:bCs/>
          <w:rtl/>
        </w:rPr>
        <w:t xml:space="preserve">אני מורה כי הנאשם ייפסל מלקבל ומלהחזיק רישיון נהיגה לתקופה של 6 חודשים ואלה יהיו על תנאי למשך שלוש שנים שתחילתן מיום שחרורו ממאסר, לבל יעבור עבירה כלשהי לפי </w:t>
      </w:r>
      <w:hyperlink r:id="rId8" w:history="1">
        <w:r w:rsidR="00666442" w:rsidRPr="00666442">
          <w:rPr>
            <w:rStyle w:val="Hyperlink"/>
            <w:rFonts w:hint="eastAsia"/>
            <w:b/>
            <w:bCs/>
            <w:rtl/>
          </w:rPr>
          <w:t>פקודת</w:t>
        </w:r>
        <w:r w:rsidR="00666442" w:rsidRPr="00666442">
          <w:rPr>
            <w:rStyle w:val="Hyperlink"/>
            <w:b/>
            <w:bCs/>
            <w:rtl/>
          </w:rPr>
          <w:t xml:space="preserve"> הסמים המסוכנים</w:t>
        </w:r>
      </w:hyperlink>
      <w:r w:rsidRPr="001F3F44">
        <w:rPr>
          <w:rFonts w:hint="cs"/>
          <w:b/>
          <w:bCs/>
          <w:rtl/>
        </w:rPr>
        <w:t xml:space="preserve">. </w:t>
      </w:r>
    </w:p>
    <w:p w14:paraId="351B4A20" w14:textId="77777777" w:rsidR="00691CA9" w:rsidRPr="001F3F44" w:rsidRDefault="00691CA9" w:rsidP="00691CA9">
      <w:pPr>
        <w:spacing w:line="360" w:lineRule="auto"/>
        <w:jc w:val="both"/>
        <w:rPr>
          <w:b/>
          <w:bCs/>
          <w:rtl/>
        </w:rPr>
      </w:pPr>
    </w:p>
    <w:p w14:paraId="72F78810" w14:textId="77777777" w:rsidR="00691CA9" w:rsidRPr="001F3F44" w:rsidRDefault="00691CA9" w:rsidP="00691CA9">
      <w:pPr>
        <w:spacing w:line="360" w:lineRule="auto"/>
        <w:jc w:val="both"/>
        <w:rPr>
          <w:b/>
          <w:bCs/>
          <w:rtl/>
        </w:rPr>
      </w:pPr>
      <w:r w:rsidRPr="001F3F44">
        <w:rPr>
          <w:rFonts w:hint="cs"/>
          <w:b/>
          <w:bCs/>
          <w:rtl/>
        </w:rPr>
        <w:t xml:space="preserve">סמים שנתפסו במהלך החקירה </w:t>
      </w:r>
      <w:r w:rsidRPr="001F3F44">
        <w:rPr>
          <w:b/>
          <w:bCs/>
          <w:rtl/>
        </w:rPr>
        <w:t>–</w:t>
      </w:r>
      <w:r w:rsidRPr="001F3F44">
        <w:rPr>
          <w:rFonts w:hint="cs"/>
          <w:b/>
          <w:bCs/>
          <w:rtl/>
        </w:rPr>
        <w:t xml:space="preserve"> יושמדו. </w:t>
      </w:r>
    </w:p>
    <w:p w14:paraId="1D2BB0DF" w14:textId="77777777" w:rsidR="00691CA9" w:rsidRPr="001F3F44" w:rsidRDefault="00691CA9" w:rsidP="00691CA9">
      <w:pPr>
        <w:spacing w:line="360" w:lineRule="auto"/>
        <w:jc w:val="both"/>
        <w:rPr>
          <w:b/>
          <w:bCs/>
          <w:rtl/>
        </w:rPr>
      </w:pPr>
    </w:p>
    <w:p w14:paraId="302D1395" w14:textId="77777777" w:rsidR="00691CA9" w:rsidRPr="001F3F44" w:rsidRDefault="00691CA9" w:rsidP="00691CA9">
      <w:pPr>
        <w:spacing w:line="360" w:lineRule="auto"/>
        <w:jc w:val="both"/>
        <w:rPr>
          <w:b/>
          <w:bCs/>
          <w:rtl/>
        </w:rPr>
      </w:pPr>
      <w:r w:rsidRPr="001F3F44">
        <w:rPr>
          <w:rFonts w:hint="cs"/>
          <w:b/>
          <w:bCs/>
          <w:rtl/>
        </w:rPr>
        <w:t xml:space="preserve">זכות ערעור כחוק. </w:t>
      </w:r>
    </w:p>
    <w:p w14:paraId="4C551A4A" w14:textId="77777777" w:rsidR="00691CA9" w:rsidRPr="00666442" w:rsidRDefault="00666442" w:rsidP="00691CA9">
      <w:pPr>
        <w:spacing w:line="360" w:lineRule="auto"/>
        <w:jc w:val="both"/>
        <w:rPr>
          <w:b/>
          <w:bCs/>
          <w:color w:val="FFFFFF"/>
          <w:sz w:val="2"/>
          <w:szCs w:val="2"/>
          <w:rtl/>
        </w:rPr>
      </w:pPr>
      <w:r w:rsidRPr="00666442">
        <w:rPr>
          <w:b/>
          <w:bCs/>
          <w:color w:val="FFFFFF"/>
          <w:sz w:val="2"/>
          <w:szCs w:val="2"/>
          <w:rtl/>
        </w:rPr>
        <w:t>5129371</w:t>
      </w:r>
    </w:p>
    <w:p w14:paraId="77DE5695" w14:textId="77777777" w:rsidR="00691CA9" w:rsidRPr="001F3F44" w:rsidRDefault="00666442" w:rsidP="00691CA9">
      <w:pPr>
        <w:spacing w:line="360" w:lineRule="auto"/>
        <w:jc w:val="both"/>
        <w:rPr>
          <w:rFonts w:cs="FrankRuehl"/>
          <w:b/>
          <w:bCs/>
          <w:sz w:val="28"/>
          <w:szCs w:val="28"/>
          <w:rtl/>
        </w:rPr>
      </w:pPr>
      <w:r w:rsidRPr="00666442">
        <w:rPr>
          <w:rFonts w:ascii="Arial" w:hAnsi="Arial"/>
          <w:b/>
          <w:bCs/>
          <w:color w:val="FFFFFF"/>
          <w:sz w:val="2"/>
          <w:szCs w:val="2"/>
          <w:rtl/>
        </w:rPr>
        <w:t>54678313</w:t>
      </w:r>
      <w:r>
        <w:rPr>
          <w:rFonts w:ascii="Arial" w:hAnsi="Arial"/>
          <w:b/>
          <w:bCs/>
          <w:rtl/>
        </w:rPr>
        <w:t xml:space="preserve">ניתן היום,  י"ג ניסן תשע"ו, 21 אפריל 2016 במעמד הצדדים. </w:t>
      </w:r>
    </w:p>
    <w:p w14:paraId="27AC79D5" w14:textId="77777777" w:rsidR="00691CA9" w:rsidRPr="001F3F44" w:rsidRDefault="00691CA9" w:rsidP="00691CA9">
      <w:pPr>
        <w:spacing w:line="360" w:lineRule="auto"/>
        <w:jc w:val="both"/>
      </w:pPr>
      <w:r w:rsidRPr="001F3F44">
        <w:rPr>
          <w:rFonts w:hint="cs"/>
          <w:b/>
          <w:bCs/>
          <w:rtl/>
        </w:rPr>
        <w:t xml:space="preserve">   </w:t>
      </w:r>
      <w:r w:rsidRPr="001F3F44">
        <w:rPr>
          <w:rFonts w:hint="cs"/>
          <w:b/>
          <w:bCs/>
          <w:rtl/>
        </w:rPr>
        <w:tab/>
      </w:r>
      <w:r w:rsidRPr="001F3F44">
        <w:rPr>
          <w:rFonts w:hint="cs"/>
          <w:b/>
          <w:bCs/>
          <w:rtl/>
        </w:rPr>
        <w:tab/>
      </w:r>
      <w:r w:rsidRPr="001F3F44">
        <w:rPr>
          <w:rFonts w:hint="cs"/>
          <w:b/>
          <w:bCs/>
          <w:rtl/>
        </w:rPr>
        <w:tab/>
      </w:r>
      <w:r w:rsidRPr="001F3F44">
        <w:rPr>
          <w:rFonts w:hint="cs"/>
          <w:b/>
          <w:bCs/>
          <w:rtl/>
        </w:rPr>
        <w:tab/>
      </w:r>
      <w:r w:rsidRPr="001F3F44">
        <w:rPr>
          <w:rFonts w:hint="cs"/>
          <w:b/>
          <w:bCs/>
          <w:rtl/>
        </w:rPr>
        <w:tab/>
      </w:r>
    </w:p>
    <w:p w14:paraId="1ECAA2D8" w14:textId="77777777" w:rsidR="00691CA9" w:rsidRPr="009E7E2F" w:rsidRDefault="009E7E2F" w:rsidP="00691CA9">
      <w:pPr>
        <w:pStyle w:val="a3"/>
        <w:spacing w:line="360" w:lineRule="auto"/>
        <w:jc w:val="both"/>
        <w:rPr>
          <w:b/>
          <w:bCs/>
          <w:color w:val="FFFFFF"/>
          <w:sz w:val="2"/>
          <w:szCs w:val="2"/>
          <w:rtl/>
        </w:rPr>
      </w:pPr>
      <w:r w:rsidRPr="009E7E2F">
        <w:rPr>
          <w:b/>
          <w:bCs/>
          <w:color w:val="FFFFFF"/>
          <w:sz w:val="2"/>
          <w:szCs w:val="2"/>
          <w:rtl/>
        </w:rPr>
        <w:t>5129371</w:t>
      </w:r>
    </w:p>
    <w:p w14:paraId="5ED5F05D" w14:textId="77777777" w:rsidR="00666442" w:rsidRPr="009E7E2F" w:rsidRDefault="009E7E2F" w:rsidP="00666442">
      <w:pPr>
        <w:keepNext/>
        <w:rPr>
          <w:rFonts w:ascii="David" w:hAnsi="David"/>
          <w:color w:val="FFFFFF"/>
          <w:sz w:val="2"/>
          <w:szCs w:val="2"/>
          <w:rtl/>
        </w:rPr>
      </w:pPr>
      <w:r w:rsidRPr="009E7E2F">
        <w:rPr>
          <w:rFonts w:ascii="David" w:hAnsi="David"/>
          <w:color w:val="FFFFFF"/>
          <w:sz w:val="2"/>
          <w:szCs w:val="2"/>
          <w:rtl/>
        </w:rPr>
        <w:t>54678313</w:t>
      </w:r>
    </w:p>
    <w:p w14:paraId="50730CF4" w14:textId="77777777" w:rsidR="00666442" w:rsidRPr="00666442" w:rsidRDefault="00666442" w:rsidP="00666442">
      <w:pPr>
        <w:keepNext/>
        <w:rPr>
          <w:rFonts w:ascii="David" w:hAnsi="David"/>
          <w:color w:val="000000"/>
          <w:sz w:val="22"/>
          <w:szCs w:val="22"/>
          <w:rtl/>
        </w:rPr>
      </w:pPr>
      <w:r w:rsidRPr="00666442">
        <w:rPr>
          <w:rFonts w:ascii="David" w:hAnsi="David"/>
          <w:color w:val="000000"/>
          <w:sz w:val="22"/>
          <w:szCs w:val="22"/>
          <w:rtl/>
        </w:rPr>
        <w:t>עינת רון 54678313</w:t>
      </w:r>
    </w:p>
    <w:p w14:paraId="68C4DF6E" w14:textId="77777777" w:rsidR="00666442" w:rsidRDefault="00666442" w:rsidP="00666442">
      <w:pPr>
        <w:rPr>
          <w:color w:val="000000"/>
          <w:rtl/>
        </w:rPr>
      </w:pPr>
      <w:r w:rsidRPr="00666442">
        <w:rPr>
          <w:color w:val="000000"/>
          <w:rtl/>
        </w:rPr>
        <w:t>נוסח מסמך זה כפוף לשינויי ניסוח ועריכה</w:t>
      </w:r>
    </w:p>
    <w:p w14:paraId="63BC634A" w14:textId="77777777" w:rsidR="00666442" w:rsidRDefault="00666442" w:rsidP="00666442">
      <w:pPr>
        <w:rPr>
          <w:rtl/>
        </w:rPr>
      </w:pPr>
    </w:p>
    <w:p w14:paraId="4D39F00A" w14:textId="77777777" w:rsidR="00666442" w:rsidRDefault="00666442" w:rsidP="00666442">
      <w:pPr>
        <w:jc w:val="center"/>
        <w:rPr>
          <w:color w:val="0000FF"/>
          <w:u w:val="single"/>
          <w:rtl/>
        </w:rPr>
      </w:pPr>
      <w:hyperlink r:id="rId9" w:history="1">
        <w:r>
          <w:rPr>
            <w:rStyle w:val="Hyperlink"/>
            <w:rtl/>
          </w:rPr>
          <w:t>בעניין עריכה ושינויים במסמכי פסיקה, חקיקה ועוד באתר נבו – הקש כאן</w:t>
        </w:r>
      </w:hyperlink>
    </w:p>
    <w:p w14:paraId="42BA8786" w14:textId="77777777" w:rsidR="009E7E2F" w:rsidRDefault="009E7E2F" w:rsidP="009E7E2F">
      <w:pPr>
        <w:keepNext/>
        <w:rPr>
          <w:rFonts w:ascii="David" w:hAnsi="David" w:hint="cs"/>
          <w:color w:val="000000"/>
          <w:sz w:val="22"/>
          <w:szCs w:val="22"/>
          <w:rtl/>
        </w:rPr>
      </w:pPr>
    </w:p>
    <w:p w14:paraId="08EDFBFF" w14:textId="77777777" w:rsidR="00840616" w:rsidRDefault="00840616" w:rsidP="009E7E2F">
      <w:pPr>
        <w:keepNext/>
        <w:rPr>
          <w:rFonts w:ascii="David" w:hAnsi="David" w:hint="cs"/>
          <w:color w:val="000000"/>
          <w:sz w:val="22"/>
          <w:szCs w:val="22"/>
          <w:rtl/>
        </w:rPr>
      </w:pPr>
    </w:p>
    <w:p w14:paraId="2CE910B9" w14:textId="77777777" w:rsidR="00840616" w:rsidRPr="009E7E2F" w:rsidRDefault="00840616" w:rsidP="009E7E2F">
      <w:pPr>
        <w:keepNext/>
        <w:rPr>
          <w:rFonts w:ascii="David" w:hAnsi="David"/>
          <w:color w:val="000000"/>
          <w:sz w:val="22"/>
          <w:szCs w:val="22"/>
          <w:rtl/>
        </w:rPr>
      </w:pPr>
    </w:p>
    <w:sectPr w:rsidR="00840616" w:rsidRPr="009E7E2F" w:rsidSect="009E7E2F">
      <w:headerReference w:type="even" r:id="rId10"/>
      <w:headerReference w:type="default" r:id="rId11"/>
      <w:footerReference w:type="even" r:id="rId12"/>
      <w:footerReference w:type="default" r:id="rId1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DDAA6" w14:textId="77777777" w:rsidR="00BD378A" w:rsidRPr="0036028F" w:rsidRDefault="00BD378A">
      <w:pPr>
        <w:rPr>
          <w:rFonts w:cs="Times New Roman"/>
        </w:rPr>
      </w:pPr>
      <w:r>
        <w:separator/>
      </w:r>
    </w:p>
  </w:endnote>
  <w:endnote w:type="continuationSeparator" w:id="0">
    <w:p w14:paraId="7290CE81" w14:textId="77777777" w:rsidR="00BD378A" w:rsidRPr="0036028F" w:rsidRDefault="00BD378A">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63281" w14:textId="77777777" w:rsidR="00BD378A" w:rsidRDefault="00BD378A" w:rsidP="009E7E2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E3C5E05" w14:textId="77777777" w:rsidR="00BD378A" w:rsidRPr="009E7E2F" w:rsidRDefault="00BD378A" w:rsidP="009E7E2F">
    <w:pPr>
      <w:pStyle w:val="a4"/>
      <w:pBdr>
        <w:top w:val="single" w:sz="4" w:space="1" w:color="auto"/>
        <w:between w:val="single" w:sz="4" w:space="0" w:color="auto"/>
      </w:pBdr>
      <w:spacing w:after="60"/>
      <w:jc w:val="center"/>
      <w:rPr>
        <w:rFonts w:ascii="FrankRuehl" w:hAnsi="FrankRuehl" w:cs="FrankRuehl"/>
        <w:color w:val="000000"/>
      </w:rPr>
    </w:pPr>
    <w:r w:rsidRPr="009E7E2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67484" w14:textId="77777777" w:rsidR="00BD378A" w:rsidRDefault="00BD378A" w:rsidP="009E7E2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43195">
      <w:rPr>
        <w:rFonts w:ascii="FrankRuehl" w:hAnsi="FrankRuehl" w:cs="FrankRuehl"/>
        <w:noProof/>
        <w:rtl/>
      </w:rPr>
      <w:t>1</w:t>
    </w:r>
    <w:r>
      <w:rPr>
        <w:rFonts w:ascii="FrankRuehl" w:hAnsi="FrankRuehl" w:cs="FrankRuehl"/>
        <w:rtl/>
      </w:rPr>
      <w:fldChar w:fldCharType="end"/>
    </w:r>
  </w:p>
  <w:p w14:paraId="1930B563" w14:textId="77777777" w:rsidR="00BD378A" w:rsidRPr="009E7E2F" w:rsidRDefault="00BD378A" w:rsidP="009E7E2F">
    <w:pPr>
      <w:pStyle w:val="a4"/>
      <w:pBdr>
        <w:top w:val="single" w:sz="4" w:space="1" w:color="auto"/>
        <w:between w:val="single" w:sz="4" w:space="0" w:color="auto"/>
      </w:pBdr>
      <w:spacing w:after="60"/>
      <w:jc w:val="center"/>
      <w:rPr>
        <w:rFonts w:ascii="FrankRuehl" w:hAnsi="FrankRuehl" w:cs="FrankRuehl"/>
        <w:color w:val="000000"/>
      </w:rPr>
    </w:pPr>
    <w:r w:rsidRPr="009E7E2F">
      <w:rPr>
        <w:rFonts w:ascii="FrankRuehl" w:hAnsi="FrankRuehl" w:cs="FrankRuehl"/>
        <w:color w:val="000000"/>
      </w:rPr>
      <w:pict w14:anchorId="26B01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859E4" w14:textId="77777777" w:rsidR="00BD378A" w:rsidRPr="0036028F" w:rsidRDefault="00BD378A">
      <w:pPr>
        <w:rPr>
          <w:rFonts w:cs="Times New Roman"/>
        </w:rPr>
      </w:pPr>
      <w:r>
        <w:separator/>
      </w:r>
    </w:p>
  </w:footnote>
  <w:footnote w:type="continuationSeparator" w:id="0">
    <w:p w14:paraId="177E410D" w14:textId="77777777" w:rsidR="00BD378A" w:rsidRPr="0036028F" w:rsidRDefault="00BD378A">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C7106" w14:textId="77777777" w:rsidR="00BD378A" w:rsidRPr="009E7E2F" w:rsidRDefault="00BD378A" w:rsidP="009E7E2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19905-08-13</w:t>
    </w:r>
    <w:r>
      <w:rPr>
        <w:rFonts w:ascii="David" w:hAnsi="David"/>
        <w:color w:val="000000"/>
        <w:sz w:val="22"/>
        <w:szCs w:val="22"/>
        <w:rtl/>
      </w:rPr>
      <w:tab/>
      <w:t xml:space="preserve"> מדינת ישראל נ' דוד מדהלה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4977B" w14:textId="77777777" w:rsidR="00BD378A" w:rsidRPr="009E7E2F" w:rsidRDefault="00BD378A" w:rsidP="009E7E2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19905-08-13</w:t>
    </w:r>
    <w:r>
      <w:rPr>
        <w:rFonts w:ascii="David" w:hAnsi="David"/>
        <w:color w:val="000000"/>
        <w:sz w:val="22"/>
        <w:szCs w:val="22"/>
        <w:rtl/>
      </w:rPr>
      <w:tab/>
      <w:t xml:space="preserve"> מדינת ישראל נ' דוד מדהלה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1CA9"/>
    <w:rsid w:val="001B5971"/>
    <w:rsid w:val="00337F63"/>
    <w:rsid w:val="00622BC6"/>
    <w:rsid w:val="00666442"/>
    <w:rsid w:val="00691CA9"/>
    <w:rsid w:val="007E2ECF"/>
    <w:rsid w:val="00840616"/>
    <w:rsid w:val="00840E38"/>
    <w:rsid w:val="00907138"/>
    <w:rsid w:val="009E7E2F"/>
    <w:rsid w:val="00A43195"/>
    <w:rsid w:val="00A540B9"/>
    <w:rsid w:val="00BD378A"/>
    <w:rsid w:val="00CF44C3"/>
    <w:rsid w:val="00DF27D7"/>
    <w:rsid w:val="00F662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8CFBD35"/>
  <w15:chartTrackingRefBased/>
  <w15:docId w15:val="{A9A08D08-9249-4E35-B5C4-CF14A007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1CA9"/>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91CA9"/>
    <w:pPr>
      <w:tabs>
        <w:tab w:val="center" w:pos="4153"/>
        <w:tab w:val="right" w:pos="8306"/>
      </w:tabs>
    </w:pPr>
  </w:style>
  <w:style w:type="paragraph" w:styleId="a4">
    <w:name w:val="footer"/>
    <w:basedOn w:val="a"/>
    <w:rsid w:val="00691CA9"/>
    <w:pPr>
      <w:tabs>
        <w:tab w:val="center" w:pos="4153"/>
        <w:tab w:val="right" w:pos="8306"/>
      </w:tabs>
    </w:pPr>
  </w:style>
  <w:style w:type="character" w:styleId="a5">
    <w:name w:val="page number"/>
    <w:basedOn w:val="a0"/>
    <w:rsid w:val="00691CA9"/>
  </w:style>
  <w:style w:type="character" w:styleId="Hyperlink">
    <w:name w:val="Hyperlink"/>
    <w:rsid w:val="006664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858</Words>
  <Characters>4295</Characters>
  <Application>Microsoft Office Word</Application>
  <DocSecurity>0</DocSecurity>
  <Lines>35</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5143</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2025-04-22T22:06:00Z</dcterms:created>
  <dcterms:modified xsi:type="dcterms:W3CDTF">2025-04-22T22:06:00Z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19905</vt:lpwstr>
  </property>
  <property fmtid="{D5CDD505-2E9C-101B-9397-08002B2CF9AE}" pid="6" name="NEWPARTB">
    <vt:lpwstr>08</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דוד מדהלה</vt:lpwstr>
  </property>
  <property fmtid="{D5CDD505-2E9C-101B-9397-08002B2CF9AE}" pid="10" name="LAWYER">
    <vt:lpwstr>חגית גנץ;אסף בקרמן</vt:lpwstr>
  </property>
  <property fmtid="{D5CDD505-2E9C-101B-9397-08002B2CF9AE}" pid="11" name="JUDGE">
    <vt:lpwstr> עינת רון</vt:lpwstr>
  </property>
  <property fmtid="{D5CDD505-2E9C-101B-9397-08002B2CF9AE}" pid="12" name="CITY">
    <vt:lpwstr>רח'</vt:lpwstr>
  </property>
  <property fmtid="{D5CDD505-2E9C-101B-9397-08002B2CF9AE}" pid="13" name="DATE">
    <vt:lpwstr>20160421</vt:lpwstr>
  </property>
  <property fmtid="{D5CDD505-2E9C-101B-9397-08002B2CF9AE}" pid="14" name="TYPE_N_DATE">
    <vt:lpwstr>38020160421</vt:lpwstr>
  </property>
  <property fmtid="{D5CDD505-2E9C-101B-9397-08002B2CF9AE}" pid="15" name="CASENOTES1">
    <vt:lpwstr>ProcID=213&amp;PartA=13340&amp;PartC=12/10</vt:lpwstr>
  </property>
  <property fmtid="{D5CDD505-2E9C-101B-9397-08002B2CF9AE}" pid="16" name="WORDNUMPAGES">
    <vt:lpwstr>4</vt:lpwstr>
  </property>
  <property fmtid="{D5CDD505-2E9C-101B-9397-08002B2CF9AE}" pid="17" name="TYPE_ABS_DATE">
    <vt:lpwstr>380020160421</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4216:2</vt:lpwstr>
  </property>
</Properties>
</file>