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84242" w:rsidRPr="00631F5D" w14:paraId="18032DDB" w14:textId="77777777">
        <w:trPr>
          <w:trHeight w:hRule="exact" w:val="418"/>
          <w:jc w:val="center"/>
        </w:trPr>
        <w:tc>
          <w:tcPr>
            <w:tcW w:w="8721" w:type="dxa"/>
            <w:gridSpan w:val="2"/>
          </w:tcPr>
          <w:p w14:paraId="57093A01" w14:textId="77777777" w:rsidR="00F84242" w:rsidRPr="00631F5D" w:rsidRDefault="00631F5D">
            <w:pPr>
              <w:pStyle w:val="a3"/>
              <w:jc w:val="center"/>
              <w:rPr>
                <w:rFonts w:ascii="Tahoma" w:hAnsi="Tahoma" w:cs="Tahoma"/>
                <w:color w:val="000080"/>
                <w:rtl/>
              </w:rPr>
            </w:pPr>
            <w:bookmarkStart w:id="0" w:name="LastJudge"/>
            <w:r w:rsidRPr="00631F5D">
              <w:rPr>
                <w:rFonts w:ascii="Tahoma" w:hAnsi="Tahoma" w:cs="Tahoma"/>
                <w:b/>
                <w:bCs/>
                <w:color w:val="000080"/>
                <w:rtl/>
              </w:rPr>
              <w:t>בית משפט השלום ברמלה</w:t>
            </w:r>
          </w:p>
        </w:tc>
      </w:tr>
      <w:tr w:rsidR="00F84242" w:rsidRPr="00631F5D" w14:paraId="457F8650" w14:textId="77777777">
        <w:trPr>
          <w:trHeight w:val="337"/>
          <w:jc w:val="center"/>
        </w:trPr>
        <w:tc>
          <w:tcPr>
            <w:tcW w:w="5058" w:type="dxa"/>
          </w:tcPr>
          <w:p w14:paraId="4D02D6D7" w14:textId="77777777" w:rsidR="00F84242" w:rsidRPr="00631F5D" w:rsidRDefault="00631F5D">
            <w:pPr>
              <w:rPr>
                <w:rFonts w:cs="FrankRuehl"/>
                <w:sz w:val="28"/>
                <w:szCs w:val="28"/>
                <w:rtl/>
              </w:rPr>
            </w:pPr>
            <w:r w:rsidRPr="00631F5D">
              <w:rPr>
                <w:rFonts w:cs="FrankRuehl"/>
                <w:sz w:val="28"/>
                <w:szCs w:val="28"/>
                <w:rtl/>
              </w:rPr>
              <w:t>ת"פ</w:t>
            </w:r>
            <w:r w:rsidRPr="00631F5D">
              <w:rPr>
                <w:rFonts w:cs="FrankRuehl" w:hint="cs"/>
                <w:sz w:val="28"/>
                <w:szCs w:val="28"/>
                <w:rtl/>
              </w:rPr>
              <w:t xml:space="preserve"> </w:t>
            </w:r>
            <w:r w:rsidRPr="00631F5D">
              <w:rPr>
                <w:rFonts w:cs="FrankRuehl"/>
                <w:sz w:val="28"/>
                <w:szCs w:val="28"/>
                <w:rtl/>
              </w:rPr>
              <w:t>40305-08-13</w:t>
            </w:r>
            <w:r w:rsidRPr="00631F5D">
              <w:rPr>
                <w:rFonts w:cs="FrankRuehl" w:hint="cs"/>
                <w:sz w:val="28"/>
                <w:szCs w:val="28"/>
                <w:rtl/>
              </w:rPr>
              <w:t xml:space="preserve"> </w:t>
            </w:r>
            <w:r w:rsidRPr="00631F5D">
              <w:rPr>
                <w:rFonts w:cs="FrankRuehl"/>
                <w:sz w:val="28"/>
                <w:szCs w:val="28"/>
                <w:rtl/>
              </w:rPr>
              <w:t>משטרת ישראל תביעות- שלוחת רמלה נ' מימון(עציר)</w:t>
            </w:r>
          </w:p>
          <w:p w14:paraId="00F8DD5C" w14:textId="77777777" w:rsidR="00F84242" w:rsidRPr="00631F5D" w:rsidRDefault="00F84242">
            <w:pPr>
              <w:pStyle w:val="a3"/>
              <w:rPr>
                <w:rFonts w:cs="FrankRuehl"/>
                <w:sz w:val="28"/>
                <w:szCs w:val="28"/>
                <w:rtl/>
              </w:rPr>
            </w:pPr>
          </w:p>
        </w:tc>
        <w:tc>
          <w:tcPr>
            <w:tcW w:w="3663" w:type="dxa"/>
          </w:tcPr>
          <w:p w14:paraId="6650D16F" w14:textId="77777777" w:rsidR="00F84242" w:rsidRPr="00631F5D" w:rsidRDefault="00F84242">
            <w:pPr>
              <w:pStyle w:val="a3"/>
              <w:jc w:val="right"/>
              <w:rPr>
                <w:rFonts w:cs="FrankRuehl"/>
                <w:sz w:val="28"/>
                <w:szCs w:val="28"/>
                <w:rtl/>
              </w:rPr>
            </w:pPr>
          </w:p>
        </w:tc>
      </w:tr>
    </w:tbl>
    <w:p w14:paraId="48507B16" w14:textId="77777777" w:rsidR="00F84242" w:rsidRPr="00631F5D" w:rsidRDefault="00631F5D">
      <w:pPr>
        <w:pStyle w:val="a3"/>
        <w:rPr>
          <w:rtl/>
        </w:rPr>
      </w:pPr>
      <w:r w:rsidRPr="00631F5D">
        <w:rPr>
          <w:rFonts w:hint="cs"/>
          <w:rtl/>
        </w:rPr>
        <w:t xml:space="preserve"> </w:t>
      </w:r>
    </w:p>
    <w:p w14:paraId="528ED488" w14:textId="77777777" w:rsidR="00F84242" w:rsidRPr="00631F5D" w:rsidRDefault="00F84242">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84242" w:rsidRPr="00631F5D" w14:paraId="4C105E92" w14:textId="77777777">
        <w:trPr>
          <w:trHeight w:val="295"/>
          <w:jc w:val="center"/>
        </w:trPr>
        <w:tc>
          <w:tcPr>
            <w:tcW w:w="923" w:type="dxa"/>
            <w:tcBorders>
              <w:top w:val="nil"/>
              <w:left w:val="nil"/>
              <w:bottom w:val="nil"/>
              <w:right w:val="nil"/>
            </w:tcBorders>
          </w:tcPr>
          <w:p w14:paraId="4C7C4191" w14:textId="77777777" w:rsidR="00F84242" w:rsidRPr="00631F5D" w:rsidRDefault="00631F5D">
            <w:pPr>
              <w:spacing w:line="360" w:lineRule="auto"/>
              <w:jc w:val="both"/>
              <w:rPr>
                <w:rFonts w:ascii="Arial" w:hAnsi="Arial" w:cs="FrankRuehl"/>
                <w:sz w:val="28"/>
                <w:szCs w:val="28"/>
              </w:rPr>
            </w:pPr>
            <w:r w:rsidRPr="00631F5D">
              <w:rPr>
                <w:rFonts w:ascii="Arial" w:hAnsi="Arial" w:cs="FrankRuehl" w:hint="cs"/>
                <w:sz w:val="28"/>
                <w:szCs w:val="28"/>
                <w:rtl/>
              </w:rPr>
              <w:t>ב</w:t>
            </w:r>
            <w:r w:rsidRPr="00631F5D">
              <w:rPr>
                <w:rFonts w:ascii="Arial" w:hAnsi="Arial" w:cs="FrankRuehl"/>
                <w:sz w:val="28"/>
                <w:szCs w:val="28"/>
                <w:rtl/>
              </w:rPr>
              <w:t xml:space="preserve">פני </w:t>
            </w:r>
          </w:p>
        </w:tc>
        <w:tc>
          <w:tcPr>
            <w:tcW w:w="7897" w:type="dxa"/>
            <w:gridSpan w:val="2"/>
            <w:tcBorders>
              <w:top w:val="nil"/>
              <w:left w:val="nil"/>
              <w:bottom w:val="nil"/>
              <w:right w:val="nil"/>
            </w:tcBorders>
          </w:tcPr>
          <w:p w14:paraId="55EC418C" w14:textId="77777777" w:rsidR="00F84242" w:rsidRPr="00631F5D" w:rsidRDefault="00631F5D">
            <w:pPr>
              <w:spacing w:line="360" w:lineRule="auto"/>
              <w:rPr>
                <w:rFonts w:ascii="Arial" w:hAnsi="Arial"/>
                <w:b/>
                <w:bCs/>
                <w:rtl/>
              </w:rPr>
            </w:pPr>
            <w:r w:rsidRPr="00631F5D">
              <w:rPr>
                <w:rFonts w:ascii="Arial" w:hAnsi="Arial" w:hint="cs"/>
                <w:b/>
                <w:bCs/>
                <w:rtl/>
              </w:rPr>
              <w:t>כב' ה</w:t>
            </w:r>
            <w:r w:rsidRPr="00631F5D">
              <w:rPr>
                <w:rFonts w:hint="cs"/>
                <w:rtl/>
              </w:rPr>
              <w:t>שופטת</w:t>
            </w:r>
            <w:r w:rsidRPr="00631F5D">
              <w:rPr>
                <w:rFonts w:ascii="Arial" w:hAnsi="Arial" w:hint="cs"/>
                <w:b/>
                <w:bCs/>
                <w:rtl/>
              </w:rPr>
              <w:t xml:space="preserve">  </w:t>
            </w:r>
            <w:r w:rsidRPr="00631F5D">
              <w:rPr>
                <w:rFonts w:hint="cs"/>
                <w:rtl/>
              </w:rPr>
              <w:t>פרנקל (שיפמן) ליאורה</w:t>
            </w:r>
          </w:p>
          <w:p w14:paraId="639B8AF3" w14:textId="77777777" w:rsidR="00F84242" w:rsidRPr="00631F5D" w:rsidRDefault="00F84242">
            <w:pPr>
              <w:spacing w:line="360" w:lineRule="auto"/>
              <w:rPr>
                <w:rtl/>
              </w:rPr>
            </w:pPr>
          </w:p>
          <w:p w14:paraId="612E661D" w14:textId="77777777" w:rsidR="00F84242" w:rsidRPr="00631F5D" w:rsidRDefault="00F84242">
            <w:pPr>
              <w:spacing w:line="360" w:lineRule="auto"/>
              <w:jc w:val="both"/>
              <w:rPr>
                <w:rFonts w:ascii="Arial" w:hAnsi="Arial" w:cs="FrankRuehl"/>
                <w:sz w:val="28"/>
                <w:szCs w:val="28"/>
              </w:rPr>
            </w:pPr>
          </w:p>
        </w:tc>
      </w:tr>
      <w:tr w:rsidR="00F84242" w:rsidRPr="00631F5D" w14:paraId="6EB286C7" w14:textId="77777777">
        <w:trPr>
          <w:trHeight w:val="355"/>
          <w:jc w:val="center"/>
        </w:trPr>
        <w:tc>
          <w:tcPr>
            <w:tcW w:w="923" w:type="dxa"/>
            <w:tcBorders>
              <w:top w:val="nil"/>
              <w:left w:val="nil"/>
              <w:bottom w:val="nil"/>
              <w:right w:val="nil"/>
            </w:tcBorders>
          </w:tcPr>
          <w:p w14:paraId="2B08E06E" w14:textId="77777777" w:rsidR="00F84242" w:rsidRPr="00631F5D" w:rsidRDefault="00631F5D">
            <w:pPr>
              <w:spacing w:line="360" w:lineRule="auto"/>
              <w:jc w:val="both"/>
              <w:rPr>
                <w:rFonts w:ascii="Arial" w:hAnsi="Arial" w:cs="FrankRuehl"/>
                <w:sz w:val="28"/>
                <w:szCs w:val="28"/>
              </w:rPr>
            </w:pPr>
            <w:bookmarkStart w:id="1" w:name="FirstAppellant"/>
            <w:r w:rsidRPr="00631F5D">
              <w:rPr>
                <w:rFonts w:ascii="Arial" w:hAnsi="Arial" w:cs="FrankRuehl" w:hint="cs"/>
                <w:sz w:val="28"/>
                <w:szCs w:val="28"/>
                <w:rtl/>
              </w:rPr>
              <w:t>בעניין:</w:t>
            </w:r>
          </w:p>
        </w:tc>
        <w:tc>
          <w:tcPr>
            <w:tcW w:w="4126" w:type="dxa"/>
            <w:tcBorders>
              <w:top w:val="nil"/>
              <w:left w:val="nil"/>
              <w:bottom w:val="nil"/>
              <w:right w:val="nil"/>
            </w:tcBorders>
          </w:tcPr>
          <w:p w14:paraId="0E96AA30" w14:textId="77777777" w:rsidR="00F84242" w:rsidRPr="00631F5D" w:rsidRDefault="00631F5D">
            <w:pPr>
              <w:spacing w:line="360" w:lineRule="auto"/>
            </w:pPr>
            <w:r w:rsidRPr="00631F5D">
              <w:rPr>
                <w:rFonts w:hint="cs"/>
                <w:rtl/>
              </w:rPr>
              <w:t>משטרת ישראל תביעות- שלוחת רמלה</w:t>
            </w:r>
          </w:p>
        </w:tc>
        <w:tc>
          <w:tcPr>
            <w:tcW w:w="3771" w:type="dxa"/>
            <w:tcBorders>
              <w:top w:val="nil"/>
              <w:left w:val="nil"/>
              <w:bottom w:val="nil"/>
              <w:right w:val="nil"/>
            </w:tcBorders>
          </w:tcPr>
          <w:p w14:paraId="450BBF31" w14:textId="77777777" w:rsidR="00F84242" w:rsidRPr="00631F5D" w:rsidRDefault="00F84242">
            <w:pPr>
              <w:spacing w:line="360" w:lineRule="auto"/>
              <w:jc w:val="both"/>
              <w:rPr>
                <w:rFonts w:ascii="Arial" w:hAnsi="Arial" w:cs="FrankRuehl"/>
                <w:sz w:val="28"/>
                <w:szCs w:val="28"/>
              </w:rPr>
            </w:pPr>
          </w:p>
        </w:tc>
      </w:tr>
      <w:bookmarkEnd w:id="1"/>
      <w:tr w:rsidR="00F84242" w:rsidRPr="00631F5D" w14:paraId="44786B37" w14:textId="77777777">
        <w:trPr>
          <w:trHeight w:val="355"/>
          <w:jc w:val="center"/>
        </w:trPr>
        <w:tc>
          <w:tcPr>
            <w:tcW w:w="923" w:type="dxa"/>
            <w:tcBorders>
              <w:top w:val="nil"/>
              <w:left w:val="nil"/>
              <w:bottom w:val="nil"/>
              <w:right w:val="nil"/>
            </w:tcBorders>
          </w:tcPr>
          <w:p w14:paraId="51E9612D" w14:textId="77777777" w:rsidR="00F84242" w:rsidRPr="00631F5D" w:rsidRDefault="00F84242">
            <w:pPr>
              <w:spacing w:line="360" w:lineRule="auto"/>
              <w:jc w:val="both"/>
              <w:rPr>
                <w:rFonts w:ascii="Arial" w:hAnsi="Arial" w:cs="FrankRuehl"/>
                <w:sz w:val="28"/>
                <w:szCs w:val="28"/>
                <w:rtl/>
              </w:rPr>
            </w:pPr>
          </w:p>
        </w:tc>
        <w:tc>
          <w:tcPr>
            <w:tcW w:w="4126" w:type="dxa"/>
            <w:tcBorders>
              <w:top w:val="nil"/>
              <w:left w:val="nil"/>
              <w:bottom w:val="nil"/>
              <w:right w:val="nil"/>
            </w:tcBorders>
          </w:tcPr>
          <w:p w14:paraId="0141CFF2" w14:textId="77777777" w:rsidR="00F84242" w:rsidRPr="00631F5D" w:rsidRDefault="00F84242">
            <w:pPr>
              <w:spacing w:line="360" w:lineRule="auto"/>
              <w:jc w:val="both"/>
              <w:rPr>
                <w:rtl/>
              </w:rPr>
            </w:pPr>
          </w:p>
        </w:tc>
        <w:tc>
          <w:tcPr>
            <w:tcW w:w="3771" w:type="dxa"/>
            <w:tcBorders>
              <w:top w:val="nil"/>
              <w:left w:val="nil"/>
              <w:bottom w:val="nil"/>
              <w:right w:val="nil"/>
            </w:tcBorders>
          </w:tcPr>
          <w:p w14:paraId="54D32D29" w14:textId="77777777" w:rsidR="00F84242" w:rsidRPr="00631F5D" w:rsidRDefault="00631F5D">
            <w:pPr>
              <w:spacing w:line="360" w:lineRule="auto"/>
              <w:jc w:val="right"/>
              <w:rPr>
                <w:rFonts w:ascii="Arial" w:hAnsi="Arial" w:cs="FrankRuehl"/>
                <w:sz w:val="28"/>
                <w:szCs w:val="28"/>
                <w:rtl/>
              </w:rPr>
            </w:pPr>
            <w:r w:rsidRPr="00631F5D">
              <w:rPr>
                <w:rFonts w:ascii="Arial" w:hAnsi="Arial" w:cs="FrankRuehl" w:hint="cs"/>
                <w:sz w:val="28"/>
                <w:szCs w:val="28"/>
                <w:rtl/>
              </w:rPr>
              <w:t>ה</w:t>
            </w:r>
            <w:r w:rsidRPr="00631F5D">
              <w:rPr>
                <w:rFonts w:hint="cs"/>
                <w:rtl/>
              </w:rPr>
              <w:t>מאשימה</w:t>
            </w:r>
          </w:p>
        </w:tc>
      </w:tr>
      <w:tr w:rsidR="00F84242" w:rsidRPr="00631F5D" w14:paraId="7CF7E92E" w14:textId="77777777">
        <w:trPr>
          <w:trHeight w:val="355"/>
          <w:jc w:val="center"/>
        </w:trPr>
        <w:tc>
          <w:tcPr>
            <w:tcW w:w="923" w:type="dxa"/>
            <w:tcBorders>
              <w:top w:val="nil"/>
              <w:left w:val="nil"/>
              <w:bottom w:val="nil"/>
              <w:right w:val="nil"/>
            </w:tcBorders>
          </w:tcPr>
          <w:p w14:paraId="5AB602CF" w14:textId="77777777" w:rsidR="00F84242" w:rsidRPr="00631F5D" w:rsidRDefault="00F84242">
            <w:pPr>
              <w:spacing w:line="360" w:lineRule="auto"/>
              <w:jc w:val="both"/>
              <w:rPr>
                <w:rFonts w:ascii="Arial" w:hAnsi="Arial" w:cs="FrankRuehl"/>
                <w:sz w:val="28"/>
                <w:szCs w:val="28"/>
                <w:rtl/>
              </w:rPr>
            </w:pPr>
          </w:p>
        </w:tc>
        <w:tc>
          <w:tcPr>
            <w:tcW w:w="7897" w:type="dxa"/>
            <w:gridSpan w:val="2"/>
            <w:tcBorders>
              <w:top w:val="nil"/>
              <w:left w:val="nil"/>
              <w:bottom w:val="nil"/>
              <w:right w:val="nil"/>
            </w:tcBorders>
          </w:tcPr>
          <w:p w14:paraId="13969346" w14:textId="77777777" w:rsidR="00F84242" w:rsidRPr="00631F5D" w:rsidRDefault="00F84242">
            <w:pPr>
              <w:spacing w:line="360" w:lineRule="auto"/>
              <w:jc w:val="center"/>
              <w:rPr>
                <w:rFonts w:ascii="Arial" w:hAnsi="Arial" w:cs="FrankRuehl"/>
                <w:b/>
                <w:bCs/>
                <w:sz w:val="28"/>
                <w:szCs w:val="28"/>
                <w:rtl/>
              </w:rPr>
            </w:pPr>
          </w:p>
          <w:p w14:paraId="129C9044" w14:textId="77777777" w:rsidR="00F84242" w:rsidRPr="00631F5D" w:rsidRDefault="00631F5D">
            <w:pPr>
              <w:spacing w:line="360" w:lineRule="auto"/>
              <w:jc w:val="center"/>
              <w:rPr>
                <w:rFonts w:ascii="Arial" w:hAnsi="Arial" w:cs="FrankRuehl"/>
                <w:b/>
                <w:bCs/>
                <w:sz w:val="28"/>
                <w:szCs w:val="28"/>
                <w:rtl/>
              </w:rPr>
            </w:pPr>
            <w:r w:rsidRPr="00631F5D">
              <w:rPr>
                <w:rFonts w:ascii="Arial" w:hAnsi="Arial" w:cs="FrankRuehl"/>
                <w:b/>
                <w:bCs/>
                <w:sz w:val="28"/>
                <w:szCs w:val="28"/>
                <w:rtl/>
              </w:rPr>
              <w:t>נגד</w:t>
            </w:r>
          </w:p>
          <w:p w14:paraId="1B573E26" w14:textId="77777777" w:rsidR="00F84242" w:rsidRPr="00631F5D" w:rsidRDefault="00F84242">
            <w:pPr>
              <w:spacing w:line="360" w:lineRule="auto"/>
              <w:jc w:val="both"/>
              <w:rPr>
                <w:rFonts w:ascii="Arial" w:hAnsi="Arial" w:cs="FrankRuehl"/>
                <w:sz w:val="28"/>
                <w:szCs w:val="28"/>
              </w:rPr>
            </w:pPr>
          </w:p>
        </w:tc>
      </w:tr>
      <w:tr w:rsidR="00F84242" w:rsidRPr="00631F5D" w14:paraId="565AA1ED" w14:textId="77777777">
        <w:trPr>
          <w:trHeight w:val="355"/>
          <w:jc w:val="center"/>
        </w:trPr>
        <w:tc>
          <w:tcPr>
            <w:tcW w:w="923" w:type="dxa"/>
            <w:tcBorders>
              <w:top w:val="nil"/>
              <w:left w:val="nil"/>
              <w:bottom w:val="nil"/>
              <w:right w:val="nil"/>
            </w:tcBorders>
          </w:tcPr>
          <w:p w14:paraId="4DB97E73" w14:textId="77777777" w:rsidR="00F84242" w:rsidRPr="00631F5D" w:rsidRDefault="00F84242">
            <w:pPr>
              <w:spacing w:line="360" w:lineRule="auto"/>
              <w:rPr>
                <w:rFonts w:ascii="Arial" w:hAnsi="Arial" w:cs="FrankRuehl"/>
                <w:sz w:val="28"/>
                <w:szCs w:val="28"/>
                <w:rtl/>
              </w:rPr>
            </w:pPr>
          </w:p>
        </w:tc>
        <w:tc>
          <w:tcPr>
            <w:tcW w:w="4126" w:type="dxa"/>
            <w:tcBorders>
              <w:top w:val="nil"/>
              <w:left w:val="nil"/>
              <w:bottom w:val="nil"/>
              <w:right w:val="nil"/>
            </w:tcBorders>
          </w:tcPr>
          <w:p w14:paraId="6034DB9D" w14:textId="77777777" w:rsidR="00F84242" w:rsidRPr="00631F5D" w:rsidRDefault="00631F5D">
            <w:pPr>
              <w:spacing w:line="360" w:lineRule="auto"/>
              <w:rPr>
                <w:rtl/>
              </w:rPr>
            </w:pPr>
            <w:r w:rsidRPr="00631F5D">
              <w:rPr>
                <w:rFonts w:hint="cs"/>
                <w:rtl/>
              </w:rPr>
              <w:t>דוד מימון (עציר)</w:t>
            </w:r>
          </w:p>
        </w:tc>
        <w:tc>
          <w:tcPr>
            <w:tcW w:w="3771" w:type="dxa"/>
            <w:tcBorders>
              <w:top w:val="nil"/>
              <w:left w:val="nil"/>
              <w:bottom w:val="nil"/>
              <w:right w:val="nil"/>
            </w:tcBorders>
          </w:tcPr>
          <w:p w14:paraId="66DA0E11" w14:textId="77777777" w:rsidR="00F84242" w:rsidRPr="00631F5D" w:rsidRDefault="00F84242">
            <w:pPr>
              <w:spacing w:line="360" w:lineRule="auto"/>
              <w:jc w:val="right"/>
              <w:rPr>
                <w:rFonts w:ascii="Arial" w:hAnsi="Arial" w:cs="FrankRuehl"/>
                <w:sz w:val="28"/>
                <w:szCs w:val="28"/>
              </w:rPr>
            </w:pPr>
          </w:p>
        </w:tc>
      </w:tr>
      <w:tr w:rsidR="00F84242" w:rsidRPr="00631F5D" w14:paraId="0485BA8D" w14:textId="77777777">
        <w:trPr>
          <w:trHeight w:val="355"/>
          <w:jc w:val="center"/>
        </w:trPr>
        <w:tc>
          <w:tcPr>
            <w:tcW w:w="923" w:type="dxa"/>
            <w:tcBorders>
              <w:top w:val="nil"/>
              <w:left w:val="nil"/>
              <w:bottom w:val="nil"/>
              <w:right w:val="nil"/>
            </w:tcBorders>
          </w:tcPr>
          <w:p w14:paraId="6E02F5AF" w14:textId="77777777" w:rsidR="00F84242" w:rsidRPr="00631F5D" w:rsidRDefault="00F84242">
            <w:pPr>
              <w:spacing w:line="360" w:lineRule="auto"/>
              <w:jc w:val="both"/>
              <w:rPr>
                <w:rFonts w:ascii="Arial" w:hAnsi="Arial" w:cs="FrankRuehl"/>
                <w:sz w:val="28"/>
                <w:szCs w:val="28"/>
                <w:rtl/>
              </w:rPr>
            </w:pPr>
          </w:p>
        </w:tc>
        <w:tc>
          <w:tcPr>
            <w:tcW w:w="4126" w:type="dxa"/>
            <w:tcBorders>
              <w:top w:val="nil"/>
              <w:left w:val="nil"/>
              <w:bottom w:val="nil"/>
              <w:right w:val="nil"/>
            </w:tcBorders>
          </w:tcPr>
          <w:p w14:paraId="02982CB2" w14:textId="77777777" w:rsidR="00F84242" w:rsidRPr="00631F5D" w:rsidRDefault="00F84242">
            <w:pPr>
              <w:spacing w:line="360" w:lineRule="auto"/>
              <w:jc w:val="both"/>
              <w:rPr>
                <w:rtl/>
              </w:rPr>
            </w:pPr>
          </w:p>
        </w:tc>
        <w:tc>
          <w:tcPr>
            <w:tcW w:w="3771" w:type="dxa"/>
            <w:tcBorders>
              <w:top w:val="nil"/>
              <w:left w:val="nil"/>
              <w:bottom w:val="nil"/>
              <w:right w:val="nil"/>
            </w:tcBorders>
          </w:tcPr>
          <w:p w14:paraId="22F74E5B" w14:textId="77777777" w:rsidR="00F84242" w:rsidRPr="00631F5D" w:rsidRDefault="00631F5D">
            <w:pPr>
              <w:spacing w:line="360" w:lineRule="auto"/>
              <w:jc w:val="right"/>
              <w:rPr>
                <w:rFonts w:ascii="Arial" w:hAnsi="Arial" w:cs="FrankRuehl"/>
                <w:sz w:val="28"/>
                <w:szCs w:val="28"/>
              </w:rPr>
            </w:pPr>
            <w:r w:rsidRPr="00631F5D">
              <w:rPr>
                <w:rFonts w:ascii="Arial" w:hAnsi="Arial" w:cs="FrankRuehl" w:hint="cs"/>
                <w:sz w:val="28"/>
                <w:szCs w:val="28"/>
                <w:rtl/>
              </w:rPr>
              <w:t>ה</w:t>
            </w:r>
            <w:r w:rsidRPr="00631F5D">
              <w:rPr>
                <w:rFonts w:hint="cs"/>
                <w:rtl/>
              </w:rPr>
              <w:t>נאשמים</w:t>
            </w:r>
          </w:p>
        </w:tc>
      </w:tr>
    </w:tbl>
    <w:p w14:paraId="19527443" w14:textId="77777777" w:rsidR="00F84242" w:rsidRPr="00631F5D" w:rsidRDefault="00631F5D">
      <w:pPr>
        <w:spacing w:line="360" w:lineRule="auto"/>
        <w:rPr>
          <w:b/>
          <w:bCs/>
          <w:rtl/>
        </w:rPr>
      </w:pPr>
      <w:r w:rsidRPr="00631F5D">
        <w:rPr>
          <w:rFonts w:hint="cs"/>
          <w:b/>
          <w:bCs/>
          <w:rtl/>
        </w:rPr>
        <w:t>נוכחים:</w:t>
      </w:r>
    </w:p>
    <w:p w14:paraId="0B42FB4B" w14:textId="77777777" w:rsidR="00F84242" w:rsidRPr="00631F5D" w:rsidRDefault="00631F5D">
      <w:pPr>
        <w:spacing w:line="360" w:lineRule="auto"/>
        <w:rPr>
          <w:rtl/>
        </w:rPr>
      </w:pPr>
      <w:r w:rsidRPr="00631F5D">
        <w:rPr>
          <w:rFonts w:hint="cs"/>
          <w:rtl/>
        </w:rPr>
        <w:t>בא כח המאשימה עו"ד זוהר שקורי</w:t>
      </w:r>
    </w:p>
    <w:p w14:paraId="23AF34A1" w14:textId="77777777" w:rsidR="00F84242" w:rsidRPr="00631F5D" w:rsidRDefault="00631F5D">
      <w:pPr>
        <w:spacing w:line="360" w:lineRule="auto"/>
        <w:rPr>
          <w:rtl/>
        </w:rPr>
      </w:pPr>
      <w:r w:rsidRPr="00631F5D">
        <w:rPr>
          <w:rFonts w:hint="cs"/>
          <w:rtl/>
        </w:rPr>
        <w:t xml:space="preserve">הנאשם </w:t>
      </w:r>
      <w:r w:rsidRPr="00631F5D">
        <w:rPr>
          <w:rtl/>
        </w:rPr>
        <w:t>–</w:t>
      </w:r>
      <w:r w:rsidRPr="00631F5D">
        <w:rPr>
          <w:rFonts w:hint="cs"/>
          <w:rtl/>
        </w:rPr>
        <w:t xml:space="preserve"> באמצעות ליווי / שב"ס</w:t>
      </w:r>
    </w:p>
    <w:p w14:paraId="1382C9CD" w14:textId="77777777" w:rsidR="00E67943" w:rsidRDefault="00631F5D">
      <w:pPr>
        <w:spacing w:line="360" w:lineRule="auto"/>
        <w:rPr>
          <w:rtl/>
        </w:rPr>
      </w:pPr>
      <w:r w:rsidRPr="00631F5D">
        <w:rPr>
          <w:rFonts w:hint="cs"/>
          <w:rtl/>
        </w:rPr>
        <w:t>בא כח הנאשם עו"ד מירי אוזן קליימן</w:t>
      </w:r>
      <w:bookmarkStart w:id="2" w:name="LawTable"/>
      <w:bookmarkEnd w:id="2"/>
    </w:p>
    <w:p w14:paraId="1B8471A0" w14:textId="77777777" w:rsidR="00E67943" w:rsidRPr="00E67943" w:rsidRDefault="00E67943" w:rsidP="00E67943">
      <w:pPr>
        <w:spacing w:after="120" w:line="240" w:lineRule="exact"/>
        <w:ind w:left="283" w:hanging="283"/>
        <w:jc w:val="both"/>
        <w:rPr>
          <w:rFonts w:ascii="FrankRuehl" w:hAnsi="FrankRuehl" w:cs="FrankRuehl"/>
          <w:rtl/>
        </w:rPr>
      </w:pPr>
    </w:p>
    <w:p w14:paraId="4307CAC9" w14:textId="77777777" w:rsidR="00E67943" w:rsidRPr="00E67943" w:rsidRDefault="00E67943" w:rsidP="00E67943">
      <w:pPr>
        <w:spacing w:after="120" w:line="240" w:lineRule="exact"/>
        <w:ind w:left="283" w:hanging="283"/>
        <w:jc w:val="both"/>
        <w:rPr>
          <w:rFonts w:ascii="FrankRuehl" w:hAnsi="FrankRuehl" w:cs="FrankRuehl"/>
          <w:rtl/>
        </w:rPr>
      </w:pPr>
      <w:r w:rsidRPr="00E67943">
        <w:rPr>
          <w:rFonts w:ascii="FrankRuehl" w:hAnsi="FrankRuehl" w:cs="FrankRuehl"/>
          <w:rtl/>
        </w:rPr>
        <w:t xml:space="preserve">חקיקה שאוזכרה: </w:t>
      </w:r>
    </w:p>
    <w:p w14:paraId="1CFB5BAF" w14:textId="77777777" w:rsidR="00E67943" w:rsidRPr="00E67943" w:rsidRDefault="00E67943" w:rsidP="00E67943">
      <w:pPr>
        <w:spacing w:after="120" w:line="240" w:lineRule="exact"/>
        <w:ind w:left="283" w:hanging="283"/>
        <w:jc w:val="both"/>
        <w:rPr>
          <w:rFonts w:ascii="FrankRuehl" w:hAnsi="FrankRuehl" w:cs="FrankRuehl"/>
          <w:color w:val="0000FF"/>
          <w:u w:val="single"/>
          <w:rtl/>
        </w:rPr>
      </w:pPr>
      <w:hyperlink r:id="rId7" w:history="1">
        <w:r w:rsidRPr="00E67943">
          <w:rPr>
            <w:rStyle w:val="Hyperlink"/>
            <w:rFonts w:ascii="FrankRuehl" w:hAnsi="FrankRuehl" w:cs="FrankRuehl"/>
            <w:rtl/>
          </w:rPr>
          <w:t>חוק העונשין, תשל"ז-1977</w:t>
        </w:r>
      </w:hyperlink>
      <w:r w:rsidRPr="00E67943">
        <w:rPr>
          <w:rFonts w:ascii="FrankRuehl" w:hAnsi="FrankRuehl" w:cs="FrankRuehl"/>
          <w:color w:val="0000FF"/>
          <w:u w:val="single"/>
          <w:rtl/>
        </w:rPr>
        <w:t xml:space="preserve">: סע'  </w:t>
      </w:r>
      <w:hyperlink r:id="rId8" w:history="1">
        <w:r w:rsidRPr="00E67943">
          <w:rPr>
            <w:rStyle w:val="Hyperlink"/>
            <w:rFonts w:ascii="FrankRuehl" w:hAnsi="FrankRuehl" w:cs="FrankRuehl"/>
          </w:rPr>
          <w:t>40</w:t>
        </w:r>
        <w:r w:rsidRPr="00E67943">
          <w:rPr>
            <w:rStyle w:val="Hyperlink"/>
            <w:rFonts w:ascii="FrankRuehl" w:hAnsi="FrankRuehl" w:cs="FrankRuehl"/>
            <w:rtl/>
          </w:rPr>
          <w:t>ג(א</w:t>
        </w:r>
        <w:r w:rsidRPr="00E67943">
          <w:rPr>
            <w:rStyle w:val="Hyperlink"/>
            <w:rFonts w:ascii="FrankRuehl" w:hAnsi="FrankRuehl" w:cs="FrankRuehl"/>
          </w:rPr>
          <w:t>)</w:t>
        </w:r>
      </w:hyperlink>
      <w:r w:rsidRPr="00E67943">
        <w:rPr>
          <w:rFonts w:ascii="FrankRuehl" w:hAnsi="FrankRuehl" w:cs="FrankRuehl"/>
          <w:color w:val="0000FF"/>
          <w:u w:val="single"/>
          <w:rtl/>
        </w:rPr>
        <w:t xml:space="preserve">, </w:t>
      </w:r>
      <w:hyperlink r:id="rId9" w:history="1">
        <w:r w:rsidRPr="00E67943">
          <w:rPr>
            <w:rStyle w:val="Hyperlink"/>
            <w:rFonts w:ascii="FrankRuehl" w:hAnsi="FrankRuehl" w:cs="FrankRuehl"/>
          </w:rPr>
          <w:t>40</w:t>
        </w:r>
        <w:r w:rsidRPr="00E67943">
          <w:rPr>
            <w:rStyle w:val="Hyperlink"/>
            <w:rFonts w:ascii="FrankRuehl" w:hAnsi="FrankRuehl" w:cs="FrankRuehl"/>
            <w:rtl/>
          </w:rPr>
          <w:t>ג(ב</w:t>
        </w:r>
        <w:r w:rsidRPr="00E67943">
          <w:rPr>
            <w:rStyle w:val="Hyperlink"/>
            <w:rFonts w:ascii="FrankRuehl" w:hAnsi="FrankRuehl" w:cs="FrankRuehl"/>
          </w:rPr>
          <w:t>)</w:t>
        </w:r>
      </w:hyperlink>
      <w:r w:rsidRPr="00E67943">
        <w:rPr>
          <w:rFonts w:ascii="FrankRuehl" w:hAnsi="FrankRuehl" w:cs="FrankRuehl"/>
          <w:color w:val="0000FF"/>
          <w:u w:val="single"/>
          <w:rtl/>
        </w:rPr>
        <w:t xml:space="preserve">, </w:t>
      </w:r>
      <w:hyperlink r:id="rId10" w:history="1">
        <w:r w:rsidRPr="00E67943">
          <w:rPr>
            <w:rStyle w:val="Hyperlink"/>
            <w:rFonts w:ascii="FrankRuehl" w:hAnsi="FrankRuehl" w:cs="FrankRuehl"/>
          </w:rPr>
          <w:t>40</w:t>
        </w:r>
        <w:r w:rsidRPr="00E67943">
          <w:rPr>
            <w:rStyle w:val="Hyperlink"/>
            <w:rFonts w:ascii="FrankRuehl" w:hAnsi="FrankRuehl" w:cs="FrankRuehl"/>
            <w:rtl/>
          </w:rPr>
          <w:t>ט</w:t>
        </w:r>
        <w:r w:rsidRPr="00E67943">
          <w:rPr>
            <w:rStyle w:val="Hyperlink"/>
            <w:rFonts w:ascii="FrankRuehl" w:hAnsi="FrankRuehl" w:cs="FrankRuehl"/>
          </w:rPr>
          <w:t>'</w:t>
        </w:r>
      </w:hyperlink>
      <w:r w:rsidRPr="00E67943">
        <w:rPr>
          <w:rFonts w:ascii="FrankRuehl" w:hAnsi="FrankRuehl" w:cs="FrankRuehl"/>
          <w:color w:val="0000FF"/>
          <w:u w:val="single"/>
          <w:rtl/>
        </w:rPr>
        <w:t xml:space="preserve">, </w:t>
      </w:r>
      <w:hyperlink r:id="rId11" w:history="1">
        <w:r w:rsidRPr="00E67943">
          <w:rPr>
            <w:rStyle w:val="Hyperlink"/>
            <w:rFonts w:ascii="FrankRuehl" w:hAnsi="FrankRuehl" w:cs="FrankRuehl"/>
          </w:rPr>
          <w:t>192</w:t>
        </w:r>
      </w:hyperlink>
      <w:r w:rsidRPr="00E67943">
        <w:rPr>
          <w:rFonts w:ascii="FrankRuehl" w:hAnsi="FrankRuehl" w:cs="FrankRuehl"/>
          <w:color w:val="0000FF"/>
          <w:u w:val="single"/>
          <w:rtl/>
        </w:rPr>
        <w:t xml:space="preserve">, </w:t>
      </w:r>
      <w:hyperlink r:id="rId12" w:history="1">
        <w:r w:rsidRPr="00E67943">
          <w:rPr>
            <w:rStyle w:val="Hyperlink"/>
            <w:rFonts w:ascii="FrankRuehl" w:hAnsi="FrankRuehl" w:cs="FrankRuehl"/>
          </w:rPr>
          <w:t>273</w:t>
        </w:r>
      </w:hyperlink>
      <w:r w:rsidRPr="00E67943">
        <w:rPr>
          <w:rFonts w:ascii="FrankRuehl" w:hAnsi="FrankRuehl" w:cs="FrankRuehl"/>
          <w:color w:val="0000FF"/>
          <w:u w:val="single"/>
          <w:rtl/>
        </w:rPr>
        <w:t xml:space="preserve">, </w:t>
      </w:r>
      <w:hyperlink r:id="rId13" w:history="1">
        <w:r w:rsidRPr="00E67943">
          <w:rPr>
            <w:rStyle w:val="Hyperlink"/>
            <w:rFonts w:ascii="FrankRuehl" w:hAnsi="FrankRuehl" w:cs="FrankRuehl"/>
          </w:rPr>
          <w:t>275</w:t>
        </w:r>
      </w:hyperlink>
      <w:r w:rsidRPr="00E67943">
        <w:rPr>
          <w:rFonts w:ascii="FrankRuehl" w:hAnsi="FrankRuehl" w:cs="FrankRuehl"/>
          <w:color w:val="0000FF"/>
          <w:u w:val="single"/>
          <w:rtl/>
        </w:rPr>
        <w:t xml:space="preserve">, </w:t>
      </w:r>
      <w:hyperlink r:id="rId14" w:history="1">
        <w:r w:rsidRPr="00E67943">
          <w:rPr>
            <w:rStyle w:val="Hyperlink"/>
            <w:rFonts w:ascii="FrankRuehl" w:hAnsi="FrankRuehl" w:cs="FrankRuehl"/>
          </w:rPr>
          <w:t>282</w:t>
        </w:r>
      </w:hyperlink>
      <w:r w:rsidRPr="00E67943">
        <w:rPr>
          <w:rFonts w:ascii="FrankRuehl" w:hAnsi="FrankRuehl" w:cs="FrankRuehl"/>
          <w:color w:val="0000FF"/>
          <w:u w:val="single"/>
          <w:rtl/>
        </w:rPr>
        <w:t xml:space="preserve">, </w:t>
      </w:r>
      <w:hyperlink r:id="rId15" w:history="1">
        <w:r w:rsidRPr="00E67943">
          <w:rPr>
            <w:rStyle w:val="Hyperlink"/>
            <w:rFonts w:ascii="FrankRuehl" w:hAnsi="FrankRuehl" w:cs="FrankRuehl"/>
          </w:rPr>
          <w:t>384</w:t>
        </w:r>
      </w:hyperlink>
      <w:r w:rsidRPr="00E67943">
        <w:rPr>
          <w:rFonts w:ascii="FrankRuehl" w:hAnsi="FrankRuehl" w:cs="FrankRuehl"/>
          <w:color w:val="0000FF"/>
          <w:u w:val="single"/>
          <w:rtl/>
        </w:rPr>
        <w:t xml:space="preserve">, </w:t>
      </w:r>
      <w:hyperlink r:id="rId16" w:history="1">
        <w:r w:rsidRPr="00E67943">
          <w:rPr>
            <w:rStyle w:val="Hyperlink"/>
            <w:rFonts w:ascii="FrankRuehl" w:hAnsi="FrankRuehl" w:cs="FrankRuehl"/>
          </w:rPr>
          <w:t xml:space="preserve">40 </w:t>
        </w:r>
        <w:r w:rsidRPr="00E67943">
          <w:rPr>
            <w:rStyle w:val="Hyperlink"/>
            <w:rFonts w:ascii="FrankRuehl" w:hAnsi="FrankRuehl" w:cs="FrankRuehl"/>
            <w:rtl/>
          </w:rPr>
          <w:t>יא</w:t>
        </w:r>
      </w:hyperlink>
      <w:r w:rsidRPr="00E67943">
        <w:rPr>
          <w:rFonts w:ascii="FrankRuehl" w:hAnsi="FrankRuehl" w:cs="FrankRuehl"/>
          <w:color w:val="0000FF"/>
          <w:u w:val="single"/>
          <w:rtl/>
        </w:rPr>
        <w:t xml:space="preserve">, </w:t>
      </w:r>
      <w:hyperlink r:id="rId17" w:history="1">
        <w:r w:rsidRPr="00E67943">
          <w:rPr>
            <w:rStyle w:val="Hyperlink"/>
            <w:rFonts w:ascii="FrankRuehl" w:hAnsi="FrankRuehl" w:cs="FrankRuehl"/>
          </w:rPr>
          <w:t>40</w:t>
        </w:r>
        <w:r w:rsidRPr="00E67943">
          <w:rPr>
            <w:rStyle w:val="Hyperlink"/>
            <w:rFonts w:ascii="FrankRuehl" w:hAnsi="FrankRuehl" w:cs="FrankRuehl"/>
            <w:rtl/>
          </w:rPr>
          <w:t>יג</w:t>
        </w:r>
      </w:hyperlink>
      <w:r w:rsidRPr="00E67943">
        <w:rPr>
          <w:rFonts w:ascii="FrankRuehl" w:hAnsi="FrankRuehl" w:cs="FrankRuehl"/>
          <w:color w:val="0000FF"/>
          <w:u w:val="single"/>
          <w:rtl/>
        </w:rPr>
        <w:t xml:space="preserve">, </w:t>
      </w:r>
      <w:hyperlink r:id="rId18" w:history="1">
        <w:r w:rsidRPr="00E67943">
          <w:rPr>
            <w:rStyle w:val="Hyperlink"/>
            <w:rFonts w:ascii="FrankRuehl" w:hAnsi="FrankRuehl" w:cs="FrankRuehl"/>
          </w:rPr>
          <w:t xml:space="preserve">40 </w:t>
        </w:r>
        <w:r w:rsidRPr="00E67943">
          <w:rPr>
            <w:rStyle w:val="Hyperlink"/>
            <w:rFonts w:ascii="FrankRuehl" w:hAnsi="FrankRuehl" w:cs="FrankRuehl"/>
            <w:rtl/>
          </w:rPr>
          <w:t>יג(1</w:t>
        </w:r>
        <w:r w:rsidRPr="00E67943">
          <w:rPr>
            <w:rStyle w:val="Hyperlink"/>
            <w:rFonts w:ascii="FrankRuehl" w:hAnsi="FrankRuehl" w:cs="FrankRuehl"/>
          </w:rPr>
          <w:t>)</w:t>
        </w:r>
      </w:hyperlink>
      <w:r w:rsidRPr="00E67943">
        <w:rPr>
          <w:rFonts w:ascii="FrankRuehl" w:hAnsi="FrankRuehl" w:cs="FrankRuehl"/>
          <w:color w:val="0000FF"/>
          <w:u w:val="single"/>
          <w:rtl/>
        </w:rPr>
        <w:t xml:space="preserve">, </w:t>
      </w:r>
      <w:hyperlink r:id="rId19" w:history="1">
        <w:r w:rsidRPr="00E67943">
          <w:rPr>
            <w:rStyle w:val="Hyperlink"/>
            <w:rFonts w:ascii="FrankRuehl" w:hAnsi="FrankRuehl" w:cs="FrankRuehl"/>
          </w:rPr>
          <w:t>413</w:t>
        </w:r>
        <w:r w:rsidRPr="00E67943">
          <w:rPr>
            <w:rStyle w:val="Hyperlink"/>
            <w:rFonts w:ascii="FrankRuehl" w:hAnsi="FrankRuehl" w:cs="FrankRuehl"/>
            <w:rtl/>
          </w:rPr>
          <w:t>ד(א</w:t>
        </w:r>
        <w:r w:rsidRPr="00E67943">
          <w:rPr>
            <w:rStyle w:val="Hyperlink"/>
            <w:rFonts w:ascii="FrankRuehl" w:hAnsi="FrankRuehl" w:cs="FrankRuehl"/>
          </w:rPr>
          <w:t>)</w:t>
        </w:r>
      </w:hyperlink>
      <w:r w:rsidRPr="00E67943">
        <w:rPr>
          <w:rFonts w:ascii="FrankRuehl" w:hAnsi="FrankRuehl" w:cs="FrankRuehl"/>
          <w:color w:val="0000FF"/>
          <w:u w:val="single"/>
          <w:rtl/>
        </w:rPr>
        <w:t xml:space="preserve">, </w:t>
      </w:r>
      <w:hyperlink r:id="rId20" w:history="1">
        <w:r w:rsidRPr="00E67943">
          <w:rPr>
            <w:rStyle w:val="Hyperlink"/>
            <w:rFonts w:ascii="FrankRuehl" w:hAnsi="FrankRuehl" w:cs="FrankRuehl"/>
          </w:rPr>
          <w:t>413</w:t>
        </w:r>
        <w:r w:rsidRPr="00E67943">
          <w:rPr>
            <w:rStyle w:val="Hyperlink"/>
            <w:rFonts w:ascii="FrankRuehl" w:hAnsi="FrankRuehl" w:cs="FrankRuehl"/>
            <w:rtl/>
          </w:rPr>
          <w:t>ו</w:t>
        </w:r>
      </w:hyperlink>
      <w:r w:rsidRPr="00E67943">
        <w:rPr>
          <w:rFonts w:ascii="FrankRuehl" w:hAnsi="FrankRuehl" w:cs="FrankRuehl"/>
          <w:color w:val="0000FF"/>
          <w:u w:val="single"/>
          <w:rtl/>
        </w:rPr>
        <w:t xml:space="preserve">, </w:t>
      </w:r>
      <w:hyperlink r:id="rId21" w:history="1">
        <w:r w:rsidRPr="00E67943">
          <w:rPr>
            <w:rStyle w:val="Hyperlink"/>
            <w:rFonts w:ascii="FrankRuehl" w:hAnsi="FrankRuehl" w:cs="FrankRuehl"/>
          </w:rPr>
          <w:t>447(</w:t>
        </w:r>
        <w:r w:rsidRPr="00E67943">
          <w:rPr>
            <w:rStyle w:val="Hyperlink"/>
            <w:rFonts w:ascii="FrankRuehl" w:hAnsi="FrankRuehl" w:cs="FrankRuehl"/>
            <w:rtl/>
          </w:rPr>
          <w:t>א</w:t>
        </w:r>
        <w:r w:rsidRPr="00E67943">
          <w:rPr>
            <w:rStyle w:val="Hyperlink"/>
            <w:rFonts w:ascii="FrankRuehl" w:hAnsi="FrankRuehl" w:cs="FrankRuehl"/>
          </w:rPr>
          <w:t>)</w:t>
        </w:r>
      </w:hyperlink>
      <w:r w:rsidRPr="00E67943">
        <w:rPr>
          <w:rFonts w:ascii="FrankRuehl" w:hAnsi="FrankRuehl" w:cs="FrankRuehl"/>
          <w:color w:val="0000FF"/>
          <w:u w:val="single"/>
          <w:rtl/>
        </w:rPr>
        <w:t xml:space="preserve">, </w:t>
      </w:r>
      <w:hyperlink r:id="rId22" w:history="1">
        <w:r w:rsidRPr="00E67943">
          <w:rPr>
            <w:rStyle w:val="Hyperlink"/>
            <w:rFonts w:ascii="FrankRuehl" w:hAnsi="FrankRuehl" w:cs="FrankRuehl"/>
          </w:rPr>
          <w:t>452</w:t>
        </w:r>
      </w:hyperlink>
    </w:p>
    <w:p w14:paraId="71F91A2B" w14:textId="77777777" w:rsidR="00E67943" w:rsidRPr="00E67943" w:rsidRDefault="00E67943" w:rsidP="00E67943">
      <w:pPr>
        <w:spacing w:after="120" w:line="240" w:lineRule="exact"/>
        <w:ind w:left="283" w:hanging="283"/>
        <w:jc w:val="both"/>
        <w:rPr>
          <w:rFonts w:ascii="FrankRuehl" w:hAnsi="FrankRuehl" w:cs="FrankRuehl"/>
          <w:color w:val="0000FF"/>
          <w:u w:val="single"/>
          <w:rtl/>
        </w:rPr>
      </w:pPr>
      <w:hyperlink r:id="rId23" w:history="1">
        <w:r w:rsidRPr="00E67943">
          <w:rPr>
            <w:rStyle w:val="Hyperlink"/>
            <w:rFonts w:ascii="FrankRuehl" w:hAnsi="FrankRuehl" w:cs="FrankRuehl"/>
            <w:rtl/>
          </w:rPr>
          <w:t>פקודת הסמים המסוכנים [נוסח חדש], תשל"ג-1973</w:t>
        </w:r>
      </w:hyperlink>
      <w:r w:rsidRPr="00E67943">
        <w:rPr>
          <w:rFonts w:ascii="FrankRuehl" w:hAnsi="FrankRuehl" w:cs="FrankRuehl"/>
          <w:color w:val="0000FF"/>
          <w:u w:val="single"/>
          <w:rtl/>
        </w:rPr>
        <w:t xml:space="preserve">: סע'  </w:t>
      </w:r>
      <w:hyperlink r:id="rId24" w:history="1">
        <w:r w:rsidRPr="00E67943">
          <w:rPr>
            <w:rStyle w:val="Hyperlink"/>
            <w:rFonts w:ascii="FrankRuehl" w:hAnsi="FrankRuehl" w:cs="FrankRuehl"/>
          </w:rPr>
          <w:t>7(</w:t>
        </w:r>
        <w:r w:rsidRPr="00E67943">
          <w:rPr>
            <w:rStyle w:val="Hyperlink"/>
            <w:rFonts w:ascii="FrankRuehl" w:hAnsi="FrankRuehl" w:cs="FrankRuehl"/>
            <w:rtl/>
          </w:rPr>
          <w:t>א</w:t>
        </w:r>
        <w:r w:rsidRPr="00E67943">
          <w:rPr>
            <w:rStyle w:val="Hyperlink"/>
            <w:rFonts w:ascii="FrankRuehl" w:hAnsi="FrankRuehl" w:cs="FrankRuehl"/>
          </w:rPr>
          <w:t>)</w:t>
        </w:r>
      </w:hyperlink>
      <w:r w:rsidRPr="00E67943">
        <w:rPr>
          <w:rFonts w:ascii="FrankRuehl" w:hAnsi="FrankRuehl" w:cs="FrankRuehl"/>
          <w:color w:val="0000FF"/>
          <w:u w:val="single"/>
          <w:rtl/>
        </w:rPr>
        <w:t xml:space="preserve">, </w:t>
      </w:r>
      <w:hyperlink r:id="rId25" w:history="1">
        <w:r w:rsidRPr="00E67943">
          <w:rPr>
            <w:rStyle w:val="Hyperlink"/>
            <w:rFonts w:ascii="FrankRuehl" w:hAnsi="FrankRuehl" w:cs="FrankRuehl"/>
          </w:rPr>
          <w:t>7 (</w:t>
        </w:r>
        <w:r w:rsidRPr="00E67943">
          <w:rPr>
            <w:rStyle w:val="Hyperlink"/>
            <w:rFonts w:ascii="FrankRuehl" w:hAnsi="FrankRuehl" w:cs="FrankRuehl"/>
            <w:rtl/>
          </w:rPr>
          <w:t>ג</w:t>
        </w:r>
        <w:r w:rsidRPr="00E67943">
          <w:rPr>
            <w:rStyle w:val="Hyperlink"/>
            <w:rFonts w:ascii="FrankRuehl" w:hAnsi="FrankRuehl" w:cs="FrankRuehl"/>
          </w:rPr>
          <w:t>)</w:t>
        </w:r>
      </w:hyperlink>
    </w:p>
    <w:p w14:paraId="7C6DDC67" w14:textId="77777777" w:rsidR="00E67943" w:rsidRPr="00E67943" w:rsidRDefault="00E67943" w:rsidP="00E6794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4242" w14:paraId="02B86286" w14:textId="77777777">
        <w:trPr>
          <w:trHeight w:val="355"/>
          <w:jc w:val="center"/>
        </w:trPr>
        <w:tc>
          <w:tcPr>
            <w:tcW w:w="8820" w:type="dxa"/>
            <w:tcBorders>
              <w:top w:val="nil"/>
              <w:left w:val="nil"/>
              <w:bottom w:val="nil"/>
              <w:right w:val="nil"/>
            </w:tcBorders>
          </w:tcPr>
          <w:p w14:paraId="1DAD5421" w14:textId="77777777" w:rsidR="00631F5D" w:rsidRPr="00631F5D" w:rsidRDefault="00631F5D" w:rsidP="00631F5D">
            <w:pPr>
              <w:spacing w:line="360" w:lineRule="auto"/>
              <w:jc w:val="center"/>
              <w:rPr>
                <w:rFonts w:ascii="Arial" w:hAnsi="Arial" w:cs="FrankRuehl"/>
                <w:b/>
                <w:bCs/>
                <w:sz w:val="32"/>
                <w:szCs w:val="32"/>
                <w:u w:val="single"/>
                <w:rtl/>
              </w:rPr>
            </w:pPr>
            <w:bookmarkStart w:id="3" w:name="LawTable_End"/>
            <w:bookmarkStart w:id="4" w:name="PsakDin" w:colFirst="0" w:colLast="0"/>
            <w:bookmarkEnd w:id="3"/>
            <w:bookmarkEnd w:id="0"/>
            <w:r w:rsidRPr="00631F5D">
              <w:rPr>
                <w:rFonts w:ascii="Arial" w:hAnsi="Arial" w:cs="FrankRuehl"/>
                <w:b/>
                <w:bCs/>
                <w:sz w:val="32"/>
                <w:szCs w:val="32"/>
                <w:u w:val="single"/>
                <w:rtl/>
              </w:rPr>
              <w:t>גזר דין</w:t>
            </w:r>
          </w:p>
          <w:p w14:paraId="1D814172" w14:textId="77777777" w:rsidR="00F84242" w:rsidRPr="00631F5D" w:rsidRDefault="00F84242" w:rsidP="00631F5D">
            <w:pPr>
              <w:spacing w:line="360" w:lineRule="auto"/>
              <w:jc w:val="center"/>
              <w:rPr>
                <w:rFonts w:ascii="Arial" w:hAnsi="Arial" w:cs="FrankRuehl"/>
                <w:bCs/>
                <w:sz w:val="32"/>
                <w:szCs w:val="32"/>
                <w:u w:val="single"/>
                <w:rtl/>
              </w:rPr>
            </w:pPr>
          </w:p>
        </w:tc>
      </w:tr>
      <w:bookmarkEnd w:id="4"/>
    </w:tbl>
    <w:p w14:paraId="76A85351" w14:textId="77777777" w:rsidR="00F84242" w:rsidRDefault="00F84242">
      <w:pPr>
        <w:spacing w:line="360" w:lineRule="auto"/>
        <w:rPr>
          <w:rtl/>
        </w:rPr>
      </w:pPr>
    </w:p>
    <w:p w14:paraId="329143D0" w14:textId="77777777" w:rsidR="00F84242" w:rsidRDefault="00631F5D">
      <w:pPr>
        <w:pStyle w:val="1"/>
        <w:spacing w:line="360" w:lineRule="auto"/>
        <w:rPr>
          <w:rFonts w:ascii="Times New Roman" w:hAnsi="Times New Roman" w:cs="David"/>
          <w:kern w:val="0"/>
          <w:sz w:val="24"/>
          <w:szCs w:val="24"/>
          <w:u w:val="single"/>
          <w:rtl/>
        </w:rPr>
      </w:pPr>
      <w:r>
        <w:rPr>
          <w:rFonts w:ascii="Times New Roman" w:hAnsi="Times New Roman" w:cs="David" w:hint="cs"/>
          <w:kern w:val="0"/>
          <w:sz w:val="24"/>
          <w:szCs w:val="24"/>
          <w:u w:val="single"/>
          <w:rtl/>
        </w:rPr>
        <w:t>ס</w:t>
      </w:r>
      <w:r>
        <w:rPr>
          <w:rFonts w:ascii="Times New Roman" w:hAnsi="Times New Roman" w:cs="David"/>
          <w:kern w:val="0"/>
          <w:sz w:val="24"/>
          <w:szCs w:val="24"/>
          <w:u w:val="single"/>
          <w:rtl/>
        </w:rPr>
        <w:t>עיפי ועובדות האישום בתיק העיקרי</w:t>
      </w:r>
      <w:r>
        <w:rPr>
          <w:rFonts w:ascii="Times New Roman" w:hAnsi="Times New Roman" w:cs="David" w:hint="cs"/>
          <w:kern w:val="0"/>
          <w:sz w:val="24"/>
          <w:szCs w:val="24"/>
          <w:u w:val="single"/>
          <w:rtl/>
        </w:rPr>
        <w:t xml:space="preserve"> - ת"פ 40305-08-13 בבית משפט השלום ברמלה </w:t>
      </w:r>
    </w:p>
    <w:p w14:paraId="09E35703" w14:textId="77777777" w:rsidR="00F84242" w:rsidRDefault="00631F5D">
      <w:pPr>
        <w:spacing w:line="360" w:lineRule="auto"/>
        <w:jc w:val="both"/>
        <w:rPr>
          <w:rtl/>
        </w:rPr>
      </w:pPr>
      <w:bookmarkStart w:id="5" w:name="ABSTRACT_START"/>
      <w:bookmarkEnd w:id="5"/>
      <w:r>
        <w:rPr>
          <w:rtl/>
        </w:rPr>
        <w:t xml:space="preserve">הנאשם הודה והורשע בעובדות כתב האישום בעבירה של פריצה לרכב, עבירה לפי </w:t>
      </w:r>
      <w:hyperlink r:id="rId26" w:history="1">
        <w:r w:rsidR="00E67943" w:rsidRPr="00E67943">
          <w:rPr>
            <w:rStyle w:val="Hyperlink"/>
            <w:rtl/>
          </w:rPr>
          <w:t>סעיף 413ו</w:t>
        </w:r>
      </w:hyperlink>
      <w:r>
        <w:rPr>
          <w:rtl/>
        </w:rPr>
        <w:t xml:space="preserve"> רישא ל</w:t>
      </w:r>
      <w:hyperlink r:id="rId27" w:history="1">
        <w:r w:rsidRPr="00631F5D">
          <w:rPr>
            <w:color w:val="0000FF"/>
            <w:u w:val="single"/>
            <w:rtl/>
          </w:rPr>
          <w:t>חוק העונשין</w:t>
        </w:r>
      </w:hyperlink>
      <w:r>
        <w:rPr>
          <w:rtl/>
        </w:rPr>
        <w:t xml:space="preserve">, תשל"ז – 1977  (להלן: "החוק") ובעבירה של גניבה מרכב, עבירה לפי </w:t>
      </w:r>
      <w:hyperlink r:id="rId28" w:history="1">
        <w:r w:rsidR="00E67943" w:rsidRPr="00E67943">
          <w:rPr>
            <w:rStyle w:val="Hyperlink"/>
            <w:rtl/>
          </w:rPr>
          <w:t>סעיף 413ד(א)</w:t>
        </w:r>
      </w:hyperlink>
      <w:r>
        <w:rPr>
          <w:rtl/>
        </w:rPr>
        <w:t xml:space="preserve"> לחוק ובאופן שביום 26.8.13, בשעה 11:25 או בסמוך לכך בלוד, התפרץ הנאשם לרכב מס' רישוי </w:t>
      </w:r>
      <w:r>
        <w:rPr>
          <w:rtl/>
        </w:rPr>
        <w:lastRenderedPageBreak/>
        <w:t xml:space="preserve">6588172, הנמצא ברשותו של אחר, באופן שפתח את דלת הרכב האחורית מימין, ונכנס לתוך הרכב בכוונה לבצע גניבה, ובנסיבות אלה נטל מתוך הרכב מכשיר סלולרי של המתלונן, מסוג נוקיה, כשבכוונתו לשלול את הרכוש שלילת קבע. </w:t>
      </w:r>
    </w:p>
    <w:p w14:paraId="718DB666" w14:textId="77777777" w:rsidR="00F84242" w:rsidRDefault="00F84242">
      <w:pPr>
        <w:spacing w:line="360" w:lineRule="auto"/>
        <w:jc w:val="both"/>
        <w:rPr>
          <w:rtl/>
        </w:rPr>
      </w:pPr>
      <w:bookmarkStart w:id="6" w:name="ABSTRACT_END"/>
      <w:bookmarkEnd w:id="6"/>
    </w:p>
    <w:p w14:paraId="649B5C9E" w14:textId="77777777" w:rsidR="00F84242" w:rsidRDefault="00631F5D">
      <w:pPr>
        <w:spacing w:line="360" w:lineRule="auto"/>
        <w:jc w:val="both"/>
        <w:rPr>
          <w:rtl/>
        </w:rPr>
      </w:pPr>
      <w:r>
        <w:rPr>
          <w:rtl/>
        </w:rPr>
        <w:t>לא הוצג הסדר באשר לעונש.</w:t>
      </w:r>
    </w:p>
    <w:p w14:paraId="373CF317" w14:textId="77777777" w:rsidR="00F84242" w:rsidRDefault="00F84242">
      <w:pPr>
        <w:spacing w:line="360" w:lineRule="auto"/>
        <w:jc w:val="both"/>
        <w:rPr>
          <w:rtl/>
        </w:rPr>
      </w:pPr>
    </w:p>
    <w:p w14:paraId="38467D17" w14:textId="77777777" w:rsidR="00F84242" w:rsidRDefault="00631F5D">
      <w:pPr>
        <w:spacing w:line="360" w:lineRule="auto"/>
        <w:jc w:val="both"/>
        <w:rPr>
          <w:rtl/>
        </w:rPr>
      </w:pPr>
      <w:r>
        <w:rPr>
          <w:rtl/>
        </w:rPr>
        <w:t xml:space="preserve">הנאשם הודה והורשע </w:t>
      </w:r>
      <w:r>
        <w:rPr>
          <w:rFonts w:hint="cs"/>
          <w:rtl/>
        </w:rPr>
        <w:t xml:space="preserve">בבצוע עבירות נוספות שבגינן הוגשו נגדו ארבעה כתבי אישום </w:t>
      </w:r>
      <w:r>
        <w:rPr>
          <w:rtl/>
        </w:rPr>
        <w:t>נוספים כמפורט ל</w:t>
      </w:r>
      <w:r>
        <w:rPr>
          <w:rFonts w:hint="cs"/>
          <w:rtl/>
        </w:rPr>
        <w:t>הלן</w:t>
      </w:r>
      <w:r>
        <w:rPr>
          <w:rtl/>
        </w:rPr>
        <w:t>:</w:t>
      </w:r>
    </w:p>
    <w:p w14:paraId="0339BCFE" w14:textId="77777777" w:rsidR="00F84242" w:rsidRDefault="00631F5D">
      <w:pPr>
        <w:pStyle w:val="2"/>
        <w:spacing w:line="360" w:lineRule="auto"/>
        <w:rPr>
          <w:rFonts w:ascii="Times New Roman" w:hAnsi="Times New Roman" w:cs="David"/>
          <w:color w:val="auto"/>
          <w:sz w:val="24"/>
          <w:szCs w:val="24"/>
          <w:u w:val="single"/>
          <w:rtl/>
        </w:rPr>
      </w:pPr>
      <w:hyperlink r:id="rId29" w:history="1">
        <w:r w:rsidRPr="00631F5D">
          <w:rPr>
            <w:rFonts w:ascii="Times New Roman" w:hAnsi="Times New Roman" w:cs="David"/>
            <w:color w:val="0000FF"/>
            <w:sz w:val="24"/>
            <w:szCs w:val="24"/>
            <w:u w:val="single"/>
            <w:rtl/>
          </w:rPr>
          <w:t>ת"פ 46518-02-13</w:t>
        </w:r>
      </w:hyperlink>
      <w:r>
        <w:rPr>
          <w:rFonts w:ascii="Times New Roman" w:hAnsi="Times New Roman" w:cs="David"/>
          <w:color w:val="auto"/>
          <w:sz w:val="24"/>
          <w:szCs w:val="24"/>
          <w:u w:val="single"/>
          <w:rtl/>
        </w:rPr>
        <w:t xml:space="preserve"> </w:t>
      </w:r>
      <w:r>
        <w:rPr>
          <w:rFonts w:ascii="Times New Roman" w:hAnsi="Times New Roman" w:cs="David" w:hint="cs"/>
          <w:color w:val="auto"/>
          <w:sz w:val="24"/>
          <w:szCs w:val="24"/>
          <w:u w:val="single"/>
          <w:rtl/>
        </w:rPr>
        <w:t>ב</w:t>
      </w:r>
      <w:r>
        <w:rPr>
          <w:rFonts w:ascii="Times New Roman" w:hAnsi="Times New Roman" w:cs="David"/>
          <w:color w:val="auto"/>
          <w:sz w:val="24"/>
          <w:szCs w:val="24"/>
          <w:u w:val="single"/>
          <w:rtl/>
        </w:rPr>
        <w:t>בית משפט השלום בנתניה</w:t>
      </w:r>
    </w:p>
    <w:p w14:paraId="59140363" w14:textId="77777777" w:rsidR="00F84242" w:rsidRDefault="00631F5D">
      <w:pPr>
        <w:spacing w:line="360" w:lineRule="auto"/>
        <w:jc w:val="both"/>
        <w:rPr>
          <w:rtl/>
        </w:rPr>
      </w:pPr>
      <w:r>
        <w:rPr>
          <w:rtl/>
        </w:rPr>
        <w:t xml:space="preserve">הנאשם הודה והורשע בעובדות כתב האישום המתוקן בעבירות של גניבה, עבירה לפי </w:t>
      </w:r>
      <w:hyperlink r:id="rId30" w:history="1">
        <w:r w:rsidR="00E67943" w:rsidRPr="00E67943">
          <w:rPr>
            <w:rStyle w:val="Hyperlink"/>
            <w:rtl/>
          </w:rPr>
          <w:t>סעיף 384</w:t>
        </w:r>
      </w:hyperlink>
      <w:r>
        <w:rPr>
          <w:rtl/>
        </w:rPr>
        <w:t xml:space="preserve"> ל</w:t>
      </w:r>
      <w:hyperlink r:id="rId31" w:history="1">
        <w:r w:rsidRPr="00631F5D">
          <w:rPr>
            <w:color w:val="0000FF"/>
            <w:u w:val="single"/>
            <w:rtl/>
          </w:rPr>
          <w:t>חוק העונשין</w:t>
        </w:r>
      </w:hyperlink>
      <w:r>
        <w:rPr>
          <w:rtl/>
        </w:rPr>
        <w:t xml:space="preserve">, היזק לרכוש במזיד, עבירה לפי </w:t>
      </w:r>
      <w:hyperlink r:id="rId32" w:history="1">
        <w:r w:rsidR="00E67943" w:rsidRPr="00E67943">
          <w:rPr>
            <w:rStyle w:val="Hyperlink"/>
            <w:rtl/>
          </w:rPr>
          <w:t>סעיף 452</w:t>
        </w:r>
      </w:hyperlink>
      <w:r>
        <w:rPr>
          <w:rtl/>
        </w:rPr>
        <w:t xml:space="preserve"> לחוק העונשין ובאופן שביום 23.7.11, הנאשם תלש מצלמות אבטחה שהיו מותקנות בבית מגוריו ברח' בנימין 11 בנתניה, ובנסיבות אלה פגע במזיד ברכוש ושלא כדין, ונטל ונשא את הרכוש ללא הסכמת הבעלים, במרמה ובלי זכות בתום לב, כשהוא נוטל את הרכוש ומתכוון בשעת הנטילה לשלול שלילת קבע מהבעלים.</w:t>
      </w:r>
    </w:p>
    <w:p w14:paraId="6FD2BFC3" w14:textId="77777777" w:rsidR="00F84242" w:rsidRDefault="00F84242">
      <w:pPr>
        <w:spacing w:line="360" w:lineRule="auto"/>
        <w:jc w:val="both"/>
        <w:rPr>
          <w:rtl/>
        </w:rPr>
      </w:pPr>
    </w:p>
    <w:p w14:paraId="031381AC" w14:textId="77777777" w:rsidR="00F84242" w:rsidRDefault="00631F5D">
      <w:pPr>
        <w:spacing w:line="360" w:lineRule="auto"/>
        <w:jc w:val="both"/>
        <w:rPr>
          <w:rtl/>
        </w:rPr>
      </w:pPr>
      <w:r>
        <w:rPr>
          <w:rtl/>
        </w:rPr>
        <w:t xml:space="preserve">הצדדים הציגו הסדר טיעון במסגרתו </w:t>
      </w:r>
      <w:r>
        <w:rPr>
          <w:rFonts w:hint="cs"/>
          <w:rtl/>
        </w:rPr>
        <w:t xml:space="preserve">עתרו כי </w:t>
      </w:r>
      <w:r>
        <w:rPr>
          <w:rtl/>
        </w:rPr>
        <w:t xml:space="preserve">יוטל על הנאשם עונש </w:t>
      </w:r>
      <w:r>
        <w:rPr>
          <w:rFonts w:hint="cs"/>
          <w:rtl/>
        </w:rPr>
        <w:t xml:space="preserve">של </w:t>
      </w:r>
      <w:r>
        <w:rPr>
          <w:rtl/>
        </w:rPr>
        <w:t xml:space="preserve">מאסר על תנאי ופיצוי </w:t>
      </w:r>
      <w:r>
        <w:rPr>
          <w:rFonts w:hint="cs"/>
          <w:rtl/>
        </w:rPr>
        <w:t xml:space="preserve">כספי </w:t>
      </w:r>
      <w:r>
        <w:rPr>
          <w:rtl/>
        </w:rPr>
        <w:t xml:space="preserve">בסך 1,000 ₪ לועד הבית של הבניין וקנס כספי על סך 100 ₪. </w:t>
      </w:r>
    </w:p>
    <w:p w14:paraId="1E625145" w14:textId="77777777" w:rsidR="00F84242" w:rsidRDefault="00631F5D">
      <w:pPr>
        <w:pStyle w:val="2"/>
        <w:spacing w:line="360" w:lineRule="auto"/>
        <w:jc w:val="both"/>
        <w:rPr>
          <w:rFonts w:ascii="Times New Roman" w:hAnsi="Times New Roman" w:cs="David"/>
          <w:color w:val="auto"/>
          <w:sz w:val="24"/>
          <w:szCs w:val="24"/>
          <w:u w:val="single"/>
          <w:rtl/>
        </w:rPr>
      </w:pPr>
      <w:hyperlink r:id="rId33" w:history="1">
        <w:r w:rsidRPr="00631F5D">
          <w:rPr>
            <w:rFonts w:ascii="Times New Roman" w:hAnsi="Times New Roman" w:cs="David"/>
            <w:color w:val="0000FF"/>
            <w:sz w:val="24"/>
            <w:szCs w:val="24"/>
            <w:u w:val="single"/>
            <w:rtl/>
          </w:rPr>
          <w:t>ת"פ 5742-01-14</w:t>
        </w:r>
      </w:hyperlink>
      <w:r>
        <w:rPr>
          <w:rFonts w:ascii="Times New Roman" w:hAnsi="Times New Roman" w:cs="David"/>
          <w:color w:val="auto"/>
          <w:sz w:val="24"/>
          <w:szCs w:val="24"/>
          <w:u w:val="single"/>
          <w:rtl/>
        </w:rPr>
        <w:t xml:space="preserve"> </w:t>
      </w:r>
      <w:r>
        <w:rPr>
          <w:rFonts w:ascii="Times New Roman" w:hAnsi="Times New Roman" w:cs="David" w:hint="cs"/>
          <w:color w:val="auto"/>
          <w:sz w:val="24"/>
          <w:szCs w:val="24"/>
          <w:u w:val="single"/>
          <w:rtl/>
        </w:rPr>
        <w:t>ב</w:t>
      </w:r>
      <w:r>
        <w:rPr>
          <w:rFonts w:ascii="Times New Roman" w:hAnsi="Times New Roman" w:cs="David"/>
          <w:color w:val="auto"/>
          <w:sz w:val="24"/>
          <w:szCs w:val="24"/>
          <w:u w:val="single"/>
          <w:rtl/>
        </w:rPr>
        <w:t>בית משפט השלום בנתניה</w:t>
      </w:r>
    </w:p>
    <w:p w14:paraId="3CD476DF" w14:textId="77777777" w:rsidR="00F84242" w:rsidRDefault="00631F5D">
      <w:pPr>
        <w:spacing w:line="360" w:lineRule="auto"/>
        <w:jc w:val="both"/>
        <w:rPr>
          <w:rtl/>
        </w:rPr>
      </w:pPr>
      <w:r>
        <w:rPr>
          <w:rtl/>
        </w:rPr>
        <w:t xml:space="preserve">הנאשם הודה והורשע בעובדות כתב האישום המתוקן בעבירה של הסגת גבול, עבירה לפי </w:t>
      </w:r>
      <w:hyperlink r:id="rId34" w:history="1">
        <w:r w:rsidR="00E67943" w:rsidRPr="00E67943">
          <w:rPr>
            <w:rStyle w:val="Hyperlink"/>
            <w:rtl/>
          </w:rPr>
          <w:t>סעיף 447(א)</w:t>
        </w:r>
      </w:hyperlink>
      <w:r>
        <w:rPr>
          <w:rtl/>
        </w:rPr>
        <w:t xml:space="preserve"> ל</w:t>
      </w:r>
      <w:hyperlink r:id="rId35" w:history="1">
        <w:r w:rsidRPr="00631F5D">
          <w:rPr>
            <w:color w:val="0000FF"/>
            <w:u w:val="single"/>
            <w:rtl/>
          </w:rPr>
          <w:t>חוק העונשין</w:t>
        </w:r>
      </w:hyperlink>
      <w:r>
        <w:rPr>
          <w:rtl/>
        </w:rPr>
        <w:t xml:space="preserve"> באופן שביום 22.10.11 בשעה 12:45 או בסמוך לכך בחנות לוטו- טוטו אורלי בתחנה המרכזית בנתניה, הסיג גבול ונכנס לחנות הנמצאת בבעלות המתלונן בכך שכופף את המנעול. בהמשך הודה בכך שהחל לרוקן לתוך שקית</w:t>
      </w:r>
      <w:r>
        <w:rPr>
          <w:rFonts w:hint="cs"/>
          <w:rtl/>
        </w:rPr>
        <w:t>,</w:t>
      </w:r>
      <w:r>
        <w:rPr>
          <w:rtl/>
        </w:rPr>
        <w:t xml:space="preserve"> כסף מקופת צדקה שהיתה בחנות</w:t>
      </w:r>
      <w:r>
        <w:rPr>
          <w:rFonts w:hint="cs"/>
          <w:rtl/>
        </w:rPr>
        <w:t>,</w:t>
      </w:r>
      <w:r>
        <w:rPr>
          <w:rtl/>
        </w:rPr>
        <w:t xml:space="preserve"> וכן פקטים של סיגריות. משהגיע המאבטח למקום, חדל ממעשיו וברח מהמקום. </w:t>
      </w:r>
    </w:p>
    <w:p w14:paraId="3DE11956" w14:textId="77777777" w:rsidR="00F84242" w:rsidRDefault="00F84242">
      <w:pPr>
        <w:spacing w:line="360" w:lineRule="auto"/>
        <w:jc w:val="both"/>
        <w:rPr>
          <w:rtl/>
        </w:rPr>
      </w:pPr>
    </w:p>
    <w:p w14:paraId="7F95C74A" w14:textId="77777777" w:rsidR="00F84242" w:rsidRDefault="00631F5D">
      <w:pPr>
        <w:spacing w:line="360" w:lineRule="auto"/>
        <w:jc w:val="both"/>
        <w:rPr>
          <w:u w:val="single"/>
          <w:rtl/>
        </w:rPr>
      </w:pPr>
      <w:r>
        <w:rPr>
          <w:rtl/>
        </w:rPr>
        <w:t xml:space="preserve">הצדדים הציגו הסדר טיעון במסגרתו </w:t>
      </w:r>
      <w:r>
        <w:rPr>
          <w:rFonts w:hint="cs"/>
          <w:rtl/>
        </w:rPr>
        <w:t xml:space="preserve">עתרו כי </w:t>
      </w:r>
      <w:r>
        <w:rPr>
          <w:rtl/>
        </w:rPr>
        <w:t xml:space="preserve">יוטל על הנאשם עונש </w:t>
      </w:r>
      <w:r>
        <w:rPr>
          <w:rFonts w:hint="cs"/>
          <w:rtl/>
        </w:rPr>
        <w:t xml:space="preserve">של </w:t>
      </w:r>
      <w:r>
        <w:rPr>
          <w:rtl/>
        </w:rPr>
        <w:t xml:space="preserve">מאסר על תנאי וקנס כספי, יחד עם זאת </w:t>
      </w:r>
      <w:r>
        <w:rPr>
          <w:rFonts w:hint="cs"/>
          <w:rtl/>
        </w:rPr>
        <w:t>ל</w:t>
      </w:r>
      <w:r>
        <w:rPr>
          <w:rtl/>
        </w:rPr>
        <w:t>א הוצגה הסכמה בגין גובה הקנס</w:t>
      </w:r>
      <w:r>
        <w:rPr>
          <w:rFonts w:hint="cs"/>
          <w:rtl/>
        </w:rPr>
        <w:t>.</w:t>
      </w:r>
    </w:p>
    <w:p w14:paraId="300B53ED" w14:textId="77777777" w:rsidR="00F84242" w:rsidRDefault="00F84242">
      <w:pPr>
        <w:spacing w:line="360" w:lineRule="auto"/>
        <w:jc w:val="both"/>
        <w:rPr>
          <w:u w:val="single"/>
          <w:rtl/>
        </w:rPr>
      </w:pPr>
    </w:p>
    <w:p w14:paraId="3D9F7042" w14:textId="77777777" w:rsidR="00F84242" w:rsidRDefault="00631F5D">
      <w:pPr>
        <w:spacing w:line="360" w:lineRule="auto"/>
        <w:jc w:val="both"/>
        <w:rPr>
          <w:b/>
          <w:bCs/>
          <w:u w:val="single"/>
          <w:rtl/>
        </w:rPr>
      </w:pPr>
      <w:hyperlink r:id="rId36" w:history="1">
        <w:r w:rsidRPr="00631F5D">
          <w:rPr>
            <w:b/>
            <w:bCs/>
            <w:color w:val="0000FF"/>
            <w:u w:val="single"/>
            <w:rtl/>
          </w:rPr>
          <w:t>ת"פ 2244-10-13</w:t>
        </w:r>
      </w:hyperlink>
      <w:r>
        <w:rPr>
          <w:b/>
          <w:bCs/>
          <w:u w:val="single"/>
          <w:rtl/>
        </w:rPr>
        <w:t xml:space="preserve"> </w:t>
      </w:r>
      <w:r>
        <w:rPr>
          <w:rFonts w:hint="cs"/>
          <w:b/>
          <w:bCs/>
          <w:u w:val="single"/>
          <w:rtl/>
        </w:rPr>
        <w:t>ב</w:t>
      </w:r>
      <w:r>
        <w:rPr>
          <w:b/>
          <w:bCs/>
          <w:u w:val="single"/>
          <w:rtl/>
        </w:rPr>
        <w:t>בית משפט השלום בנתניה</w:t>
      </w:r>
    </w:p>
    <w:p w14:paraId="28A2608E" w14:textId="77777777" w:rsidR="00F84242" w:rsidRDefault="00631F5D">
      <w:pPr>
        <w:spacing w:line="360" w:lineRule="auto"/>
        <w:jc w:val="both"/>
        <w:rPr>
          <w:rtl/>
        </w:rPr>
      </w:pPr>
      <w:r>
        <w:rPr>
          <w:rtl/>
        </w:rPr>
        <w:t xml:space="preserve">הנאשם הודה והורשע בעובדות כתב האישום המתוקן בעבירה של החזקה/שימוש בסמים לצריכה עצמית, עבירה לפי </w:t>
      </w:r>
      <w:hyperlink r:id="rId37" w:history="1">
        <w:r w:rsidR="00E67943" w:rsidRPr="00E67943">
          <w:rPr>
            <w:rStyle w:val="Hyperlink"/>
            <w:rtl/>
          </w:rPr>
          <w:t>סעיף 7(א)</w:t>
        </w:r>
      </w:hyperlink>
      <w:r>
        <w:rPr>
          <w:rtl/>
        </w:rPr>
        <w:t xml:space="preserve"> + </w:t>
      </w:r>
      <w:hyperlink r:id="rId38" w:history="1">
        <w:r w:rsidR="00E67943" w:rsidRPr="00E67943">
          <w:rPr>
            <w:rStyle w:val="Hyperlink"/>
            <w:rtl/>
          </w:rPr>
          <w:t>7 (ג)</w:t>
        </w:r>
      </w:hyperlink>
      <w:r>
        <w:rPr>
          <w:rtl/>
        </w:rPr>
        <w:t xml:space="preserve"> סיפא ל</w:t>
      </w:r>
      <w:hyperlink r:id="rId39" w:history="1">
        <w:r w:rsidRPr="00631F5D">
          <w:rPr>
            <w:color w:val="0000FF"/>
            <w:u w:val="single"/>
            <w:rtl/>
          </w:rPr>
          <w:t>פקודת הסמים המסוכנים</w:t>
        </w:r>
      </w:hyperlink>
      <w:r>
        <w:rPr>
          <w:rtl/>
        </w:rPr>
        <w:t xml:space="preserve"> [נוסח חדש] תשל"ג- 1973. </w:t>
      </w:r>
    </w:p>
    <w:p w14:paraId="785EF37C" w14:textId="77777777" w:rsidR="00F84242" w:rsidRDefault="00631F5D">
      <w:pPr>
        <w:spacing w:line="360" w:lineRule="auto"/>
        <w:jc w:val="both"/>
        <w:rPr>
          <w:rtl/>
        </w:rPr>
      </w:pPr>
      <w:r>
        <w:rPr>
          <w:rtl/>
        </w:rPr>
        <w:t xml:space="preserve">באופן שביום 22.04.09 בשעה 10:00 השליך מידו נייר מגולגל ובו חמש שקיות של סם מסוכן מסוג הרואין במשקל כולל של </w:t>
      </w:r>
      <w:smartTag w:uri="urn:schemas-microsoft-com:office:smarttags" w:element="metricconverter">
        <w:smartTagPr>
          <w:attr w:name="ProductID" w:val="0.5619 גרם"/>
        </w:smartTagPr>
        <w:r>
          <w:rPr>
            <w:rtl/>
          </w:rPr>
          <w:t>0.5619 גרם</w:t>
        </w:r>
      </w:smartTag>
      <w:r>
        <w:rPr>
          <w:rtl/>
        </w:rPr>
        <w:t xml:space="preserve"> נטו. </w:t>
      </w:r>
    </w:p>
    <w:p w14:paraId="6DAFDC52" w14:textId="77777777" w:rsidR="00F84242" w:rsidRDefault="00F84242">
      <w:pPr>
        <w:spacing w:line="360" w:lineRule="auto"/>
        <w:jc w:val="both"/>
        <w:rPr>
          <w:rtl/>
        </w:rPr>
      </w:pPr>
    </w:p>
    <w:p w14:paraId="0EA434CC" w14:textId="77777777" w:rsidR="00F84242" w:rsidRDefault="00631F5D">
      <w:pPr>
        <w:spacing w:line="360" w:lineRule="auto"/>
        <w:jc w:val="both"/>
        <w:rPr>
          <w:rtl/>
        </w:rPr>
      </w:pPr>
      <w:r>
        <w:rPr>
          <w:rtl/>
        </w:rPr>
        <w:lastRenderedPageBreak/>
        <w:t xml:space="preserve">הצדדים הציגו הסדר טיעון במסגרתו </w:t>
      </w:r>
      <w:r>
        <w:rPr>
          <w:rFonts w:hint="cs"/>
          <w:rtl/>
        </w:rPr>
        <w:t xml:space="preserve">עתרו כי </w:t>
      </w:r>
      <w:r>
        <w:rPr>
          <w:rtl/>
        </w:rPr>
        <w:t xml:space="preserve">יוטל על הנאשם עונש </w:t>
      </w:r>
      <w:r>
        <w:rPr>
          <w:rFonts w:hint="cs"/>
          <w:rtl/>
        </w:rPr>
        <w:t xml:space="preserve">של </w:t>
      </w:r>
      <w:r>
        <w:rPr>
          <w:rtl/>
        </w:rPr>
        <w:t>מאסר על תנאי</w:t>
      </w:r>
      <w:r>
        <w:rPr>
          <w:rFonts w:hint="cs"/>
          <w:rtl/>
        </w:rPr>
        <w:t>,</w:t>
      </w:r>
      <w:r>
        <w:rPr>
          <w:rtl/>
        </w:rPr>
        <w:t xml:space="preserve"> קנס כספי, פסילה בפועל ופסילה על תנאי, יחד עם זאת לא הוצגה הסכמה באשר לגובה הקנס</w:t>
      </w:r>
      <w:r>
        <w:rPr>
          <w:rFonts w:hint="cs"/>
          <w:rtl/>
        </w:rPr>
        <w:t xml:space="preserve">, התביעה הצהירה כי היא עותרת לקנס משמעותי. </w:t>
      </w:r>
    </w:p>
    <w:p w14:paraId="4C8A2517" w14:textId="77777777" w:rsidR="00F84242" w:rsidRDefault="00631F5D">
      <w:pPr>
        <w:pStyle w:val="2"/>
        <w:spacing w:line="360" w:lineRule="auto"/>
        <w:jc w:val="both"/>
        <w:rPr>
          <w:rFonts w:ascii="Times New Roman" w:hAnsi="Times New Roman" w:cs="David"/>
          <w:color w:val="auto"/>
          <w:sz w:val="24"/>
          <w:szCs w:val="24"/>
          <w:u w:val="single"/>
          <w:rtl/>
        </w:rPr>
      </w:pPr>
      <w:hyperlink r:id="rId40" w:history="1">
        <w:r w:rsidRPr="00631F5D">
          <w:rPr>
            <w:rFonts w:ascii="Times New Roman" w:hAnsi="Times New Roman" w:cs="David"/>
            <w:color w:val="0000FF"/>
            <w:sz w:val="24"/>
            <w:szCs w:val="24"/>
            <w:u w:val="single"/>
            <w:rtl/>
          </w:rPr>
          <w:t>ת"פ 28702-08-11</w:t>
        </w:r>
      </w:hyperlink>
      <w:r>
        <w:rPr>
          <w:rFonts w:ascii="Times New Roman" w:hAnsi="Times New Roman" w:cs="David" w:hint="cs"/>
          <w:color w:val="auto"/>
          <w:sz w:val="24"/>
          <w:szCs w:val="24"/>
          <w:u w:val="single"/>
          <w:rtl/>
        </w:rPr>
        <w:t xml:space="preserve">  ב</w:t>
      </w:r>
      <w:r>
        <w:rPr>
          <w:rFonts w:ascii="Times New Roman" w:hAnsi="Times New Roman" w:cs="David"/>
          <w:color w:val="auto"/>
          <w:sz w:val="24"/>
          <w:szCs w:val="24"/>
          <w:u w:val="single"/>
          <w:rtl/>
        </w:rPr>
        <w:t>בית משפט השלום בנתניה</w:t>
      </w:r>
    </w:p>
    <w:p w14:paraId="6ABDB8EC" w14:textId="77777777" w:rsidR="00F84242" w:rsidRDefault="00631F5D">
      <w:pPr>
        <w:spacing w:line="360" w:lineRule="auto"/>
        <w:jc w:val="both"/>
        <w:rPr>
          <w:rtl/>
        </w:rPr>
      </w:pPr>
      <w:r>
        <w:rPr>
          <w:rtl/>
        </w:rPr>
        <w:t xml:space="preserve">הנאשם הודה והורשע בעובדות כתב האישום המתוקן בעבירות של איומים, עבירה לפי </w:t>
      </w:r>
      <w:hyperlink r:id="rId41" w:history="1">
        <w:r w:rsidR="00E67943" w:rsidRPr="00E67943">
          <w:rPr>
            <w:rStyle w:val="Hyperlink"/>
            <w:rtl/>
          </w:rPr>
          <w:t>סעיף 192</w:t>
        </w:r>
      </w:hyperlink>
      <w:r>
        <w:rPr>
          <w:rtl/>
        </w:rPr>
        <w:t xml:space="preserve"> ל</w:t>
      </w:r>
      <w:hyperlink r:id="rId42" w:history="1">
        <w:r w:rsidRPr="00631F5D">
          <w:rPr>
            <w:color w:val="0000FF"/>
            <w:u w:val="single"/>
            <w:rtl/>
          </w:rPr>
          <w:t>חוק העונשין</w:t>
        </w:r>
      </w:hyperlink>
      <w:r>
        <w:rPr>
          <w:rtl/>
        </w:rPr>
        <w:t xml:space="preserve">, תקיפת שוטר בעת מילוי תפקידו, עבירה לפי </w:t>
      </w:r>
      <w:hyperlink r:id="rId43" w:history="1">
        <w:r w:rsidR="00E67943" w:rsidRPr="00E67943">
          <w:rPr>
            <w:rStyle w:val="Hyperlink"/>
            <w:rtl/>
          </w:rPr>
          <w:t>סעיף 273</w:t>
        </w:r>
      </w:hyperlink>
      <w:r>
        <w:rPr>
          <w:rtl/>
        </w:rPr>
        <w:t xml:space="preserve"> לחוק העונשין, הפרעה לשוטר במילוי תפקידו, עבירה לפי </w:t>
      </w:r>
      <w:hyperlink r:id="rId44" w:history="1">
        <w:r w:rsidR="00E67943" w:rsidRPr="00E67943">
          <w:rPr>
            <w:rStyle w:val="Hyperlink"/>
            <w:rtl/>
          </w:rPr>
          <w:t>סעיף 275</w:t>
        </w:r>
      </w:hyperlink>
      <w:r>
        <w:rPr>
          <w:rtl/>
        </w:rPr>
        <w:t xml:space="preserve"> לחוק העונשין ובאופן שביום 07.09.10 בשעה 15:30 או בסמוך לכך בעת ששני פקחים פינו דלי</w:t>
      </w:r>
      <w:r>
        <w:rPr>
          <w:rFonts w:hint="cs"/>
          <w:rtl/>
        </w:rPr>
        <w:t>י</w:t>
      </w:r>
      <w:r>
        <w:rPr>
          <w:rtl/>
        </w:rPr>
        <w:t xml:space="preserve"> פרחים של הנאשם בגין רוכלות ללא אישור, רץ הנאשם לרכב הפקחים והוציא בחזרה את הדליים תוך </w:t>
      </w:r>
      <w:r>
        <w:rPr>
          <w:rFonts w:hint="cs"/>
          <w:rtl/>
        </w:rPr>
        <w:t xml:space="preserve">שהוא מושך </w:t>
      </w:r>
      <w:r>
        <w:rPr>
          <w:rtl/>
        </w:rPr>
        <w:t xml:space="preserve">דלי מידיו של אחד הפקחים. בהמשך משהודיע שוטר שנכח במקום לנאשם כי הוא עצור, החל הנאשם להתנגד למעצר תוך הנפת ידיו לכל עבר ותוך צעקות באומרו: " אתם לא מכירים אותי, אני יגיע אליכם אחד אחד, באתם עלי 20 איש אז אתם חושבים שאתם גיבורים, אני מכרתי נשק וסמים אז עכשיו אני יחזור להרעיל את העיר, אני יגיע בלילה לכל אחד הביתה לאשתו". </w:t>
      </w:r>
    </w:p>
    <w:p w14:paraId="0B6C2036" w14:textId="77777777" w:rsidR="00F84242" w:rsidRDefault="00631F5D">
      <w:pPr>
        <w:spacing w:line="360" w:lineRule="auto"/>
        <w:jc w:val="both"/>
        <w:rPr>
          <w:rtl/>
        </w:rPr>
      </w:pPr>
      <w:r>
        <w:rPr>
          <w:rtl/>
        </w:rPr>
        <w:t xml:space="preserve">בהמשך בתחנת המשטרה עת לווה הנאשם לשירותים ע"י השוטר מנשה שסרב להסיר האזיקים, טרק הנאשם בחוזקה את הדלת אשר פגעה בשוטר במצחו, דחף את השוטר לקיר והכה בידו ובכתפיו. </w:t>
      </w:r>
    </w:p>
    <w:p w14:paraId="4E1C6F5D" w14:textId="77777777" w:rsidR="00F84242" w:rsidRDefault="00631F5D">
      <w:pPr>
        <w:spacing w:line="360" w:lineRule="auto"/>
        <w:jc w:val="both"/>
        <w:rPr>
          <w:rtl/>
        </w:rPr>
      </w:pPr>
      <w:r>
        <w:rPr>
          <w:rtl/>
        </w:rPr>
        <w:t xml:space="preserve">באותן נסיבות אמר לשוטר מנשה שיזיין אותו, שיראה לו מה זה, שהוא ישלח אליו את הבן שלו ושהוא מבטיח הוא מקיים. </w:t>
      </w:r>
    </w:p>
    <w:p w14:paraId="33E92205" w14:textId="77777777" w:rsidR="00F84242" w:rsidRDefault="00F84242">
      <w:pPr>
        <w:spacing w:line="360" w:lineRule="auto"/>
        <w:jc w:val="both"/>
        <w:rPr>
          <w:rtl/>
        </w:rPr>
      </w:pPr>
    </w:p>
    <w:p w14:paraId="11CAEE7D" w14:textId="77777777" w:rsidR="00F84242" w:rsidRDefault="00631F5D">
      <w:pPr>
        <w:spacing w:line="360" w:lineRule="auto"/>
        <w:jc w:val="both"/>
        <w:rPr>
          <w:rtl/>
        </w:rPr>
      </w:pPr>
      <w:r>
        <w:rPr>
          <w:rtl/>
        </w:rPr>
        <w:t xml:space="preserve">לא הוצג הסדר באשר לעונש. </w:t>
      </w:r>
    </w:p>
    <w:p w14:paraId="312BEEA1" w14:textId="77777777" w:rsidR="00F84242" w:rsidRDefault="00F84242">
      <w:pPr>
        <w:spacing w:line="360" w:lineRule="auto"/>
        <w:jc w:val="both"/>
        <w:rPr>
          <w:rtl/>
        </w:rPr>
      </w:pPr>
    </w:p>
    <w:p w14:paraId="7D6E5952" w14:textId="77777777" w:rsidR="00F84242" w:rsidRDefault="00631F5D">
      <w:pPr>
        <w:spacing w:line="360" w:lineRule="auto"/>
        <w:jc w:val="both"/>
        <w:rPr>
          <w:b/>
          <w:bCs/>
          <w:u w:val="single"/>
          <w:rtl/>
        </w:rPr>
      </w:pPr>
      <w:r>
        <w:rPr>
          <w:b/>
          <w:bCs/>
          <w:u w:val="single"/>
          <w:rtl/>
        </w:rPr>
        <w:t>ראיות המאשימה לעונש</w:t>
      </w:r>
    </w:p>
    <w:p w14:paraId="0D659FE5" w14:textId="77777777" w:rsidR="00F84242" w:rsidRDefault="00631F5D">
      <w:pPr>
        <w:spacing w:line="360" w:lineRule="auto"/>
        <w:jc w:val="both"/>
        <w:rPr>
          <w:rtl/>
        </w:rPr>
      </w:pPr>
      <w:r>
        <w:rPr>
          <w:rtl/>
        </w:rPr>
        <w:t xml:space="preserve">1. </w:t>
      </w:r>
      <w:r>
        <w:rPr>
          <w:b/>
          <w:bCs/>
          <w:rtl/>
        </w:rPr>
        <w:t>ת/1</w:t>
      </w:r>
      <w:r>
        <w:rPr>
          <w:rtl/>
        </w:rPr>
        <w:t>- גיליון הרשעות קודמות</w:t>
      </w:r>
    </w:p>
    <w:p w14:paraId="0EB3C679" w14:textId="77777777" w:rsidR="00F84242" w:rsidRDefault="00631F5D">
      <w:pPr>
        <w:spacing w:line="360" w:lineRule="auto"/>
        <w:jc w:val="both"/>
        <w:rPr>
          <w:rtl/>
        </w:rPr>
      </w:pPr>
      <w:r>
        <w:rPr>
          <w:rtl/>
        </w:rPr>
        <w:t>לחובת הנאשם 17 הרשעות קודמות ו- 5 גמרי דין</w:t>
      </w:r>
      <w:r>
        <w:rPr>
          <w:rFonts w:hint="cs"/>
          <w:rtl/>
        </w:rPr>
        <w:t xml:space="preserve">, עם זאת מספר ההרשעות אינו משקף את מספר העבירות בהן הורשע, לדוגמא הרשעה מספר 11 מיום 01.02.99 מתייחסת ל- 34 עבירות רכוש שעניינן בעיקר פריצה לרכב בכוונה לגנוב, גניבה מרכב, וחלקו בגין עבירות של התפרצות למגורים והחזקת סם. </w:t>
      </w:r>
    </w:p>
    <w:p w14:paraId="21D1BEDD" w14:textId="77777777" w:rsidR="00F84242" w:rsidRDefault="00631F5D">
      <w:pPr>
        <w:spacing w:line="360" w:lineRule="auto"/>
        <w:jc w:val="both"/>
        <w:rPr>
          <w:rtl/>
        </w:rPr>
      </w:pPr>
      <w:r>
        <w:rPr>
          <w:rtl/>
        </w:rPr>
        <w:t>הרשעה אחרונה מיום 29.05.12 בבית משפט השלום בנתניה בגין עבירות גניבה והסגת גבול פלילית, בגינן הוטל על הנאשם עונש מאס</w:t>
      </w:r>
      <w:r>
        <w:rPr>
          <w:rFonts w:hint="cs"/>
          <w:rtl/>
        </w:rPr>
        <w:t>ר</w:t>
      </w:r>
      <w:r>
        <w:rPr>
          <w:rtl/>
        </w:rPr>
        <w:t xml:space="preserve"> בפועל למשך 9 חודשים, עונש מאסר מותנה של 9 חודשים למשך 3 שנים בגין כל עבירות רכוש למעט החזקת נכס החשוד כגנוב, הופעל עונש מאסר על תנאי למשך 6 חודשים ועונש מאסר מותנה נוסף למשך 6 חודשים ובסך הכל נקבע כי יר</w:t>
      </w:r>
      <w:r>
        <w:rPr>
          <w:rFonts w:hint="cs"/>
          <w:rtl/>
        </w:rPr>
        <w:t>צ</w:t>
      </w:r>
      <w:r>
        <w:rPr>
          <w:rtl/>
        </w:rPr>
        <w:t xml:space="preserve">ה 15 חודשי מאסר. </w:t>
      </w:r>
    </w:p>
    <w:p w14:paraId="0693F2E4" w14:textId="77777777" w:rsidR="00F84242" w:rsidRDefault="00631F5D">
      <w:pPr>
        <w:spacing w:line="360" w:lineRule="auto"/>
        <w:jc w:val="both"/>
        <w:rPr>
          <w:rtl/>
        </w:rPr>
      </w:pPr>
      <w:r>
        <w:rPr>
          <w:rtl/>
        </w:rPr>
        <w:t>לחובתו הרשעה מיום 25.04.10 בבית משפט השלום בנתניה בגין הפרעה לשוטר במילוי תפקידו, תקיפת שוטר, החזקה/שימוש בסמים לצריכה עצמית והעלבת עובד ציבור</w:t>
      </w:r>
      <w:r>
        <w:rPr>
          <w:rFonts w:hint="cs"/>
          <w:rtl/>
        </w:rPr>
        <w:t>,</w:t>
      </w:r>
      <w:r>
        <w:rPr>
          <w:rtl/>
        </w:rPr>
        <w:t xml:space="preserve"> בגינן הוטל על הנאשם עונש מאסר בפועל למשך </w:t>
      </w:r>
      <w:r>
        <w:rPr>
          <w:rFonts w:hint="cs"/>
          <w:rtl/>
        </w:rPr>
        <w:t>6</w:t>
      </w:r>
      <w:r>
        <w:rPr>
          <w:rtl/>
        </w:rPr>
        <w:t xml:space="preserve"> חודשים</w:t>
      </w:r>
      <w:r>
        <w:rPr>
          <w:rFonts w:hint="cs"/>
          <w:rtl/>
        </w:rPr>
        <w:t xml:space="preserve"> ו</w:t>
      </w:r>
      <w:r>
        <w:rPr>
          <w:rtl/>
        </w:rPr>
        <w:t>הוטל</w:t>
      </w:r>
      <w:r>
        <w:rPr>
          <w:rFonts w:hint="cs"/>
          <w:rtl/>
        </w:rPr>
        <w:t xml:space="preserve"> עונש מאסר מותנה</w:t>
      </w:r>
      <w:r>
        <w:rPr>
          <w:rtl/>
        </w:rPr>
        <w:t>. כמו כן הופעל עונש מותנה למשך 5 חודשים,</w:t>
      </w:r>
      <w:r>
        <w:rPr>
          <w:rFonts w:hint="cs"/>
          <w:rtl/>
        </w:rPr>
        <w:t xml:space="preserve"> </w:t>
      </w:r>
      <w:r>
        <w:rPr>
          <w:rtl/>
        </w:rPr>
        <w:t>ועונש מותנה נוסף למשך 4 חודשים ובסך הכל נקבע כי ירצה 10 חודשי מאסר. כמו כן הוטל על הנאשם קנס כספי</w:t>
      </w:r>
      <w:r>
        <w:rPr>
          <w:rFonts w:hint="cs"/>
          <w:rtl/>
        </w:rPr>
        <w:t xml:space="preserve"> ו</w:t>
      </w:r>
      <w:r>
        <w:rPr>
          <w:rtl/>
        </w:rPr>
        <w:t>פסילה בפועל</w:t>
      </w:r>
      <w:r>
        <w:rPr>
          <w:rFonts w:hint="cs"/>
          <w:rtl/>
        </w:rPr>
        <w:t>.</w:t>
      </w:r>
      <w:r>
        <w:rPr>
          <w:rtl/>
        </w:rPr>
        <w:t xml:space="preserve">  </w:t>
      </w:r>
    </w:p>
    <w:p w14:paraId="74D9B6B1" w14:textId="77777777" w:rsidR="00F84242" w:rsidRDefault="00631F5D">
      <w:pPr>
        <w:spacing w:line="360" w:lineRule="auto"/>
        <w:jc w:val="both"/>
        <w:rPr>
          <w:rtl/>
        </w:rPr>
      </w:pPr>
      <w:r>
        <w:rPr>
          <w:rtl/>
        </w:rPr>
        <w:t>לחובת הנאשם הרשעות בעבירות שונות, עבירות של פריצה לרכב, גניבה מרכב, החזקה/שימוש בסמים לצריכה עצמית,</w:t>
      </w:r>
      <w:r>
        <w:rPr>
          <w:rFonts w:hint="cs"/>
          <w:rtl/>
        </w:rPr>
        <w:t xml:space="preserve"> </w:t>
      </w:r>
      <w:r>
        <w:rPr>
          <w:rtl/>
        </w:rPr>
        <w:t>החזקת/שימוש בסם שלא לצריכה עצמית, החזקת כלים להכנת סם, פריצה לבנין שאינו דירה ובצוע גניבה, היזק לרכוש במזיד, גניבה, איומים, החזקת רכוש גנוב, הפרעה לשוטר, הפרת הוראה חוקית, פריצה לרכב, חבלה במזיד ברכב, גניבה מרכב, החזקת סכין/אגרופן, פירוק חלקים מרכב, התפרצות למקום מגורים/תפילה,</w:t>
      </w:r>
      <w:r>
        <w:rPr>
          <w:rFonts w:hint="cs"/>
          <w:rtl/>
        </w:rPr>
        <w:t xml:space="preserve"> </w:t>
      </w:r>
      <w:r>
        <w:rPr>
          <w:rtl/>
        </w:rPr>
        <w:t xml:space="preserve">חבלה או פציעה כשהעבריין מזויין, שימוש ברכב ללא רשות. </w:t>
      </w:r>
    </w:p>
    <w:p w14:paraId="5F42A866" w14:textId="77777777" w:rsidR="00F84242" w:rsidRDefault="00631F5D">
      <w:pPr>
        <w:spacing w:line="360" w:lineRule="auto"/>
        <w:jc w:val="both"/>
        <w:rPr>
          <w:rtl/>
        </w:rPr>
      </w:pPr>
      <w:r>
        <w:rPr>
          <w:rtl/>
        </w:rPr>
        <w:t xml:space="preserve">הנאשם ריצה בעבר עונשי מאסר מאחורי סורג ובריח לתקופות </w:t>
      </w:r>
      <w:r>
        <w:rPr>
          <w:rFonts w:hint="cs"/>
          <w:rtl/>
        </w:rPr>
        <w:t xml:space="preserve">שונות שהארוכה מביניהן היא חמש שנים. </w:t>
      </w:r>
      <w:r>
        <w:rPr>
          <w:rtl/>
        </w:rPr>
        <w:t xml:space="preserve">הופעלו כנגדו עונשי </w:t>
      </w:r>
      <w:r>
        <w:rPr>
          <w:rFonts w:hint="cs"/>
          <w:rtl/>
        </w:rPr>
        <w:t xml:space="preserve">מאסר </w:t>
      </w:r>
      <w:r>
        <w:rPr>
          <w:rtl/>
        </w:rPr>
        <w:t>מותנים אשר עמדו לחובתו</w:t>
      </w:r>
      <w:r>
        <w:rPr>
          <w:rFonts w:hint="cs"/>
          <w:rtl/>
        </w:rPr>
        <w:t xml:space="preserve">, בסך הכל נדון מאז 1990 ועד 2012 ל- 160 חודשי מאסר שהם 13 שנים ושלושה חודשים. </w:t>
      </w:r>
    </w:p>
    <w:p w14:paraId="1B4333E3" w14:textId="77777777" w:rsidR="00F84242" w:rsidRDefault="00F84242">
      <w:pPr>
        <w:spacing w:line="360" w:lineRule="auto"/>
        <w:jc w:val="both"/>
        <w:rPr>
          <w:rtl/>
        </w:rPr>
      </w:pPr>
    </w:p>
    <w:p w14:paraId="7C2A5557" w14:textId="77777777" w:rsidR="00F84242" w:rsidRDefault="00631F5D">
      <w:pPr>
        <w:spacing w:line="360" w:lineRule="auto"/>
        <w:jc w:val="both"/>
        <w:rPr>
          <w:rtl/>
        </w:rPr>
      </w:pPr>
      <w:r>
        <w:rPr>
          <w:rFonts w:hint="cs"/>
          <w:rtl/>
        </w:rPr>
        <w:t xml:space="preserve">2. </w:t>
      </w:r>
      <w:r>
        <w:rPr>
          <w:rFonts w:hint="cs"/>
          <w:b/>
          <w:bCs/>
          <w:rtl/>
        </w:rPr>
        <w:t>ת/2-</w:t>
      </w:r>
      <w:r>
        <w:rPr>
          <w:rFonts w:hint="cs"/>
          <w:rtl/>
        </w:rPr>
        <w:t xml:space="preserve"> עונש המאסר המותנה מ</w:t>
      </w:r>
      <w:hyperlink r:id="rId45" w:history="1">
        <w:r w:rsidRPr="00631F5D">
          <w:rPr>
            <w:color w:val="0000FF"/>
            <w:u w:val="single"/>
            <w:rtl/>
          </w:rPr>
          <w:t>ת"פ 25639-11-11</w:t>
        </w:r>
      </w:hyperlink>
      <w:r>
        <w:rPr>
          <w:rFonts w:hint="cs"/>
          <w:rtl/>
        </w:rPr>
        <w:t xml:space="preserve"> בבית משפט השלום בנתניה מיום 29.05.12. לחובת הנאשם 9 חודשי מאסר מותנים. </w:t>
      </w:r>
    </w:p>
    <w:p w14:paraId="7F18EE8D" w14:textId="77777777" w:rsidR="00F84242" w:rsidRDefault="00F84242">
      <w:pPr>
        <w:spacing w:line="360" w:lineRule="auto"/>
        <w:jc w:val="both"/>
        <w:rPr>
          <w:rtl/>
        </w:rPr>
      </w:pPr>
    </w:p>
    <w:p w14:paraId="7A84927A" w14:textId="77777777" w:rsidR="00F84242" w:rsidRDefault="00631F5D">
      <w:pPr>
        <w:spacing w:line="360" w:lineRule="auto"/>
        <w:jc w:val="both"/>
        <w:rPr>
          <w:rtl/>
        </w:rPr>
      </w:pPr>
      <w:r>
        <w:rPr>
          <w:rFonts w:hint="cs"/>
          <w:rtl/>
        </w:rPr>
        <w:t xml:space="preserve">3. </w:t>
      </w:r>
      <w:r>
        <w:rPr>
          <w:rFonts w:hint="cs"/>
          <w:b/>
          <w:bCs/>
          <w:rtl/>
        </w:rPr>
        <w:t>ת/5-</w:t>
      </w:r>
      <w:r>
        <w:rPr>
          <w:rFonts w:hint="cs"/>
          <w:rtl/>
        </w:rPr>
        <w:t xml:space="preserve"> עונש המאסר המותנה מ</w:t>
      </w:r>
      <w:hyperlink r:id="rId46" w:history="1">
        <w:r w:rsidRPr="00631F5D">
          <w:rPr>
            <w:color w:val="0000FF"/>
            <w:u w:val="single"/>
            <w:rtl/>
          </w:rPr>
          <w:t>ת"פ 3108/08</w:t>
        </w:r>
      </w:hyperlink>
      <w:r>
        <w:rPr>
          <w:rFonts w:hint="cs"/>
          <w:rtl/>
        </w:rPr>
        <w:t xml:space="preserve"> בבית משפט השלום בנתניה מיום 25.04.10.</w:t>
      </w:r>
    </w:p>
    <w:p w14:paraId="4AF44AE1" w14:textId="77777777" w:rsidR="00F84242" w:rsidRDefault="00631F5D">
      <w:pPr>
        <w:spacing w:line="360" w:lineRule="auto"/>
        <w:jc w:val="both"/>
        <w:rPr>
          <w:rtl/>
        </w:rPr>
      </w:pPr>
      <w:r>
        <w:rPr>
          <w:rFonts w:hint="cs"/>
          <w:rtl/>
        </w:rPr>
        <w:t xml:space="preserve">לחובת הנאשם 4 חודשי מאסר על תנאי בגין עבירות על </w:t>
      </w:r>
      <w:hyperlink r:id="rId47" w:history="1">
        <w:r w:rsidRPr="00631F5D">
          <w:rPr>
            <w:color w:val="0000FF"/>
            <w:u w:val="single"/>
            <w:rtl/>
          </w:rPr>
          <w:t>פקודת הסמים המסוכנים</w:t>
        </w:r>
      </w:hyperlink>
      <w:r>
        <w:rPr>
          <w:rFonts w:hint="cs"/>
          <w:rtl/>
        </w:rPr>
        <w:t xml:space="preserve"> או בעבירות של תקיפת שוטרים, וכן עונש מאסר מותנה לחודשיים בגין עבירה אחרת כלפי שוטרים.</w:t>
      </w:r>
    </w:p>
    <w:p w14:paraId="18E97D9F" w14:textId="77777777" w:rsidR="00F84242" w:rsidRDefault="00F84242">
      <w:pPr>
        <w:spacing w:line="360" w:lineRule="auto"/>
        <w:jc w:val="both"/>
        <w:rPr>
          <w:rtl/>
        </w:rPr>
      </w:pPr>
    </w:p>
    <w:p w14:paraId="5084F51B" w14:textId="77777777" w:rsidR="00F84242" w:rsidRDefault="00631F5D">
      <w:pPr>
        <w:spacing w:line="360" w:lineRule="auto"/>
        <w:jc w:val="both"/>
        <w:rPr>
          <w:b/>
          <w:bCs/>
          <w:u w:val="single"/>
        </w:rPr>
      </w:pPr>
      <w:r>
        <w:rPr>
          <w:b/>
          <w:bCs/>
          <w:u w:val="single"/>
          <w:rtl/>
        </w:rPr>
        <w:t>טיעוני ב"כ המאשימה לעונש</w:t>
      </w:r>
    </w:p>
    <w:p w14:paraId="17BBFD6E" w14:textId="77777777" w:rsidR="00F84242" w:rsidRDefault="00631F5D">
      <w:pPr>
        <w:spacing w:line="360" w:lineRule="auto"/>
        <w:jc w:val="both"/>
        <w:rPr>
          <w:rtl/>
        </w:rPr>
      </w:pPr>
      <w:r>
        <w:rPr>
          <w:b/>
          <w:bCs/>
          <w:rtl/>
        </w:rPr>
        <w:t>באשר ל</w:t>
      </w:r>
      <w:hyperlink r:id="rId48" w:history="1">
        <w:r w:rsidRPr="00631F5D">
          <w:rPr>
            <w:b/>
            <w:bCs/>
            <w:color w:val="0000FF"/>
            <w:u w:val="single"/>
            <w:rtl/>
          </w:rPr>
          <w:t>ת"פ 46518-02-13</w:t>
        </w:r>
      </w:hyperlink>
      <w:r>
        <w:rPr>
          <w:rtl/>
        </w:rPr>
        <w:t>, עתרה ב"כ המאשימה לכבד את הסדר הטיעון באופן שיוטל על הנאשם עונש מאסר על תנאי, פיצוי על סך 1,000 ₪ שיועבר לידי ועד הבית וקנס כספי על סך 100 ₪.</w:t>
      </w:r>
    </w:p>
    <w:p w14:paraId="21F618AA" w14:textId="77777777" w:rsidR="00F84242" w:rsidRDefault="00631F5D">
      <w:pPr>
        <w:spacing w:line="360" w:lineRule="auto"/>
        <w:jc w:val="both"/>
        <w:rPr>
          <w:rtl/>
        </w:rPr>
      </w:pPr>
      <w:r>
        <w:rPr>
          <w:b/>
          <w:bCs/>
          <w:rtl/>
        </w:rPr>
        <w:t>באשר ל</w:t>
      </w:r>
      <w:hyperlink r:id="rId49" w:history="1">
        <w:r w:rsidRPr="00631F5D">
          <w:rPr>
            <w:b/>
            <w:bCs/>
            <w:color w:val="0000FF"/>
            <w:u w:val="single"/>
            <w:rtl/>
          </w:rPr>
          <w:t>ת"פ 5742-01-14</w:t>
        </w:r>
      </w:hyperlink>
      <w:r>
        <w:rPr>
          <w:rtl/>
        </w:rPr>
        <w:t xml:space="preserve">, עתרה ב"כ המאשימה לכבד את הסדר הטיעון באופן שיוטל על הנאשם עונש מאסר על תנאי וקנס כספי, אולם לא הוצג הסדר באשר לגובה הקנס. </w:t>
      </w:r>
      <w:r>
        <w:rPr>
          <w:rFonts w:hint="cs"/>
          <w:rtl/>
        </w:rPr>
        <w:t xml:space="preserve"> טענה כי </w:t>
      </w:r>
      <w:r>
        <w:rPr>
          <w:rtl/>
        </w:rPr>
        <w:t>לאור</w:t>
      </w:r>
      <w:r>
        <w:rPr>
          <w:rFonts w:hint="cs"/>
          <w:rtl/>
        </w:rPr>
        <w:t xml:space="preserve"> העתירה ל</w:t>
      </w:r>
      <w:r>
        <w:rPr>
          <w:rtl/>
        </w:rPr>
        <w:t>ענישה</w:t>
      </w:r>
      <w:r>
        <w:rPr>
          <w:rFonts w:hint="cs"/>
          <w:rtl/>
        </w:rPr>
        <w:t xml:space="preserve"> </w:t>
      </w:r>
      <w:r>
        <w:rPr>
          <w:rtl/>
        </w:rPr>
        <w:t>מותנית</w:t>
      </w:r>
      <w:r>
        <w:rPr>
          <w:rFonts w:hint="cs"/>
          <w:rtl/>
        </w:rPr>
        <w:t>,</w:t>
      </w:r>
      <w:r>
        <w:rPr>
          <w:rtl/>
        </w:rPr>
        <w:t xml:space="preserve"> עתרה להשית על הנאשם קנס כספי משמעותי וקונקרטי שיבטא את חומרת המעשים. </w:t>
      </w:r>
    </w:p>
    <w:p w14:paraId="791CF1F8" w14:textId="77777777" w:rsidR="00F84242" w:rsidRDefault="00631F5D">
      <w:pPr>
        <w:spacing w:line="360" w:lineRule="auto"/>
        <w:jc w:val="both"/>
        <w:rPr>
          <w:rtl/>
        </w:rPr>
      </w:pPr>
      <w:r>
        <w:rPr>
          <w:b/>
          <w:bCs/>
          <w:rtl/>
        </w:rPr>
        <w:t>באשר ל</w:t>
      </w:r>
      <w:hyperlink r:id="rId50" w:history="1">
        <w:r w:rsidRPr="00631F5D">
          <w:rPr>
            <w:b/>
            <w:bCs/>
            <w:color w:val="0000FF"/>
            <w:u w:val="single"/>
            <w:rtl/>
          </w:rPr>
          <w:t>ת"פ 2244-10-13</w:t>
        </w:r>
      </w:hyperlink>
      <w:r>
        <w:rPr>
          <w:rtl/>
        </w:rPr>
        <w:t xml:space="preserve"> שעניינו החזקת סם מסוג הרואין עתרה לכבד את הסדר הטיעון. טענה כי כתב האישום תוקן משמעותית, </w:t>
      </w:r>
      <w:r>
        <w:rPr>
          <w:rFonts w:hint="cs"/>
          <w:rtl/>
        </w:rPr>
        <w:t xml:space="preserve">לפיכך, כמו כן </w:t>
      </w:r>
      <w:r>
        <w:rPr>
          <w:rtl/>
        </w:rPr>
        <w:t>נוכח ההודיה, חלוף הזמן והצרוף</w:t>
      </w:r>
      <w:r>
        <w:rPr>
          <w:rFonts w:hint="cs"/>
          <w:rtl/>
        </w:rPr>
        <w:t>,</w:t>
      </w:r>
      <w:r>
        <w:rPr>
          <w:rtl/>
        </w:rPr>
        <w:t xml:space="preserve"> הוסכם  שיוטל על הנאשם עונש מאסר מותנה, קנס כספי, פסילה ופסילה על תנאי. לא הוצג הסדר באשר לגובה הקנס. </w:t>
      </w:r>
    </w:p>
    <w:p w14:paraId="667BAA7B" w14:textId="77777777" w:rsidR="00F84242" w:rsidRDefault="00631F5D">
      <w:pPr>
        <w:spacing w:line="360" w:lineRule="auto"/>
        <w:jc w:val="both"/>
        <w:rPr>
          <w:rtl/>
        </w:rPr>
      </w:pPr>
      <w:r>
        <w:rPr>
          <w:rtl/>
        </w:rPr>
        <w:t>טענה כי יש להשית על הנאשם קנס כספי משמעותי נוכח כמות הסם שנתפסה, סוג הסם ומדיניות הענישה</w:t>
      </w:r>
      <w:r>
        <w:rPr>
          <w:rFonts w:hint="cs"/>
          <w:rtl/>
        </w:rPr>
        <w:t xml:space="preserve"> הנהוגה</w:t>
      </w:r>
      <w:r>
        <w:rPr>
          <w:rtl/>
        </w:rPr>
        <w:t xml:space="preserve"> ב</w:t>
      </w:r>
      <w:r>
        <w:rPr>
          <w:rFonts w:hint="cs"/>
          <w:rtl/>
        </w:rPr>
        <w:t>עבירות ב</w:t>
      </w:r>
      <w:r>
        <w:rPr>
          <w:rtl/>
        </w:rPr>
        <w:t>סם מסוג הרואין.</w:t>
      </w:r>
      <w:r>
        <w:rPr>
          <w:rFonts w:hint="cs"/>
          <w:rtl/>
        </w:rPr>
        <w:t xml:space="preserve"> </w:t>
      </w:r>
      <w:r>
        <w:rPr>
          <w:rtl/>
        </w:rPr>
        <w:t xml:space="preserve">טענה כי יש לאזן בין רכיבי הענישה, טענה כי כאשר מוטל עונש מותנה בעבירה </w:t>
      </w:r>
      <w:r>
        <w:rPr>
          <w:rFonts w:hint="cs"/>
          <w:rtl/>
        </w:rPr>
        <w:t>כמפורט לעיל,</w:t>
      </w:r>
      <w:r>
        <w:rPr>
          <w:rtl/>
        </w:rPr>
        <w:t xml:space="preserve"> על הקנס המוטל ב</w:t>
      </w:r>
      <w:r>
        <w:rPr>
          <w:rFonts w:hint="cs"/>
          <w:rtl/>
        </w:rPr>
        <w:t>גין בצועה</w:t>
      </w:r>
      <w:r>
        <w:rPr>
          <w:rtl/>
        </w:rPr>
        <w:t xml:space="preserve"> להוות ענישה קונקרטית, מוחשית ומרתיעה. </w:t>
      </w:r>
    </w:p>
    <w:p w14:paraId="31482666" w14:textId="77777777" w:rsidR="00F84242" w:rsidRDefault="00631F5D">
      <w:pPr>
        <w:spacing w:line="360" w:lineRule="auto"/>
        <w:jc w:val="both"/>
        <w:rPr>
          <w:rtl/>
        </w:rPr>
      </w:pPr>
      <w:r>
        <w:rPr>
          <w:b/>
          <w:bCs/>
          <w:rtl/>
        </w:rPr>
        <w:t>באשר לת"פ 40305-08-13</w:t>
      </w:r>
      <w:r>
        <w:rPr>
          <w:rtl/>
        </w:rPr>
        <w:t xml:space="preserve"> שעניינו פריצה וגניבה מרכב, עתרה לקבוע כי מתחם העונש ההולם נע בין 6 ל- 12 חודשי מאסר, מאסר על תנאי, קנס כספי ופיצוי. </w:t>
      </w:r>
    </w:p>
    <w:p w14:paraId="37F5D83E" w14:textId="77777777" w:rsidR="00F84242" w:rsidRDefault="00631F5D">
      <w:pPr>
        <w:spacing w:line="360" w:lineRule="auto"/>
        <w:jc w:val="both"/>
        <w:rPr>
          <w:rtl/>
        </w:rPr>
      </w:pPr>
      <w:r>
        <w:rPr>
          <w:rtl/>
        </w:rPr>
        <w:t>טענה כי המדובר בנאשם בעל עבר פלילי מכביד, לחובתו הרשעות בעבירות רכוש</w:t>
      </w:r>
      <w:r>
        <w:rPr>
          <w:rFonts w:hint="cs"/>
          <w:rtl/>
        </w:rPr>
        <w:t>.</w:t>
      </w:r>
      <w:r>
        <w:rPr>
          <w:rtl/>
        </w:rPr>
        <w:t xml:space="preserve"> כן לחובתו עונש מאסר על תנאי בן 9 חודשים מ</w:t>
      </w:r>
      <w:hyperlink r:id="rId51" w:history="1">
        <w:r w:rsidRPr="00631F5D">
          <w:rPr>
            <w:color w:val="0000FF"/>
            <w:u w:val="single"/>
            <w:rtl/>
          </w:rPr>
          <w:t>ת"פ 25639-11-11</w:t>
        </w:r>
      </w:hyperlink>
      <w:r>
        <w:rPr>
          <w:rtl/>
        </w:rPr>
        <w:t xml:space="preserve"> מבית משפט השלום בנתניה</w:t>
      </w:r>
      <w:r>
        <w:rPr>
          <w:rFonts w:hint="cs"/>
          <w:rtl/>
        </w:rPr>
        <w:t>,</w:t>
      </w:r>
      <w:r>
        <w:rPr>
          <w:rtl/>
        </w:rPr>
        <w:t xml:space="preserve"> שהינו בר הפעלה.</w:t>
      </w:r>
    </w:p>
    <w:p w14:paraId="6D759D69" w14:textId="77777777" w:rsidR="00F84242" w:rsidRDefault="00631F5D">
      <w:pPr>
        <w:spacing w:line="360" w:lineRule="auto"/>
        <w:jc w:val="both"/>
        <w:rPr>
          <w:rtl/>
        </w:rPr>
      </w:pPr>
      <w:r>
        <w:rPr>
          <w:rtl/>
        </w:rPr>
        <w:t>טענה כי מדובר בנאשם רצידיביסט ששב ומבצע עבירות</w:t>
      </w:r>
      <w:r>
        <w:rPr>
          <w:rFonts w:hint="cs"/>
          <w:rtl/>
        </w:rPr>
        <w:t xml:space="preserve">. </w:t>
      </w:r>
      <w:r>
        <w:rPr>
          <w:rtl/>
        </w:rPr>
        <w:t>ריצה עונשי מאסר ממושכים ושב לבצע עבירות, לא הופנה לקבלת תסקיר שירות מבחן</w:t>
      </w:r>
      <w:r>
        <w:rPr>
          <w:rFonts w:hint="cs"/>
          <w:rtl/>
        </w:rPr>
        <w:t>,</w:t>
      </w:r>
      <w:r>
        <w:rPr>
          <w:rtl/>
        </w:rPr>
        <w:t xml:space="preserve"> ועל כן לא ניתן לשקול שיקולי שיקום שיביאו להתחשבות לקולא בגזירת עונשו. </w:t>
      </w:r>
    </w:p>
    <w:p w14:paraId="5424ABA5" w14:textId="77777777" w:rsidR="00F84242" w:rsidRDefault="00631F5D">
      <w:pPr>
        <w:spacing w:line="360" w:lineRule="auto"/>
        <w:jc w:val="both"/>
        <w:rPr>
          <w:rtl/>
        </w:rPr>
      </w:pPr>
      <w:r>
        <w:rPr>
          <w:rtl/>
        </w:rPr>
        <w:t>לאור האמור עתרה לקבוע את עונשו של הנאשם ברף הגבוה של מתחם הענישה, קרי, 12 חודשי מאסר לצד הפעלת עונש המאסר המותנה שירוצה במצטבר לעונש שיוטל</w:t>
      </w:r>
      <w:r>
        <w:rPr>
          <w:rFonts w:hint="cs"/>
          <w:rtl/>
        </w:rPr>
        <w:t>,</w:t>
      </w:r>
      <w:r>
        <w:rPr>
          <w:rtl/>
        </w:rPr>
        <w:t xml:space="preserve"> הואיל ולא קיים טעם המצדיק חפיפה</w:t>
      </w:r>
      <w:r>
        <w:rPr>
          <w:rFonts w:hint="cs"/>
          <w:rtl/>
        </w:rPr>
        <w:t>.</w:t>
      </w:r>
      <w:r>
        <w:rPr>
          <w:rtl/>
        </w:rPr>
        <w:t xml:space="preserve"> כמו כן עתרה להטיל על הנאשם עונש מאסר על תנאי ו</w:t>
      </w:r>
      <w:r>
        <w:rPr>
          <w:rFonts w:hint="cs"/>
          <w:rtl/>
        </w:rPr>
        <w:t xml:space="preserve">לחייבו בתשלום </w:t>
      </w:r>
      <w:r>
        <w:rPr>
          <w:rtl/>
        </w:rPr>
        <w:t xml:space="preserve">פיצוי למתלונן. </w:t>
      </w:r>
    </w:p>
    <w:p w14:paraId="1DD9C55D" w14:textId="77777777" w:rsidR="00F84242" w:rsidRDefault="00631F5D">
      <w:pPr>
        <w:spacing w:line="360" w:lineRule="auto"/>
        <w:jc w:val="both"/>
        <w:rPr>
          <w:rtl/>
        </w:rPr>
      </w:pPr>
      <w:r>
        <w:rPr>
          <w:rtl/>
        </w:rPr>
        <w:t>הפנתה בסוגיית מתחם העונש ההולם ל</w:t>
      </w:r>
      <w:hyperlink r:id="rId52" w:history="1">
        <w:r w:rsidRPr="00631F5D">
          <w:rPr>
            <w:color w:val="0000FF"/>
            <w:u w:val="single"/>
            <w:rtl/>
          </w:rPr>
          <w:t>ת"פ 28411-09-12</w:t>
        </w:r>
      </w:hyperlink>
      <w:r>
        <w:rPr>
          <w:rtl/>
        </w:rPr>
        <w:t xml:space="preserve"> (ראשל"צ) </w:t>
      </w:r>
      <w:r>
        <w:rPr>
          <w:b/>
          <w:bCs/>
          <w:rtl/>
        </w:rPr>
        <w:t xml:space="preserve">מדינת ישראל נ' מוניס </w:t>
      </w:r>
      <w:r>
        <w:rPr>
          <w:rtl/>
        </w:rPr>
        <w:t>(04.12.12), במקרה שם כב' בית המשפט קבע כי מתחם העונש ההולם בעבירה של התפרצות לרכב בכוונה לגנוב נע בין 4-5 חודשים ועד לשנת מאסר. באותו מקרה בגין עבירה של פריצה לרכב לשם גניבה מתוכו והתנגדות למעצר כב' בית המשפט הטיל עונש מאסר בפועל למשך 7 חודשים ועונשים נלווים.</w:t>
      </w:r>
    </w:p>
    <w:p w14:paraId="46755441" w14:textId="77777777" w:rsidR="00F84242" w:rsidRDefault="00631F5D">
      <w:pPr>
        <w:spacing w:line="360" w:lineRule="auto"/>
        <w:jc w:val="both"/>
        <w:rPr>
          <w:rtl/>
        </w:rPr>
      </w:pPr>
      <w:r>
        <w:rPr>
          <w:rtl/>
        </w:rPr>
        <w:t>הפנתה ל</w:t>
      </w:r>
      <w:hyperlink r:id="rId53" w:history="1">
        <w:r w:rsidRPr="00631F5D">
          <w:rPr>
            <w:color w:val="0000FF"/>
            <w:u w:val="single"/>
            <w:rtl/>
          </w:rPr>
          <w:t>ת"פ 51338-01-12</w:t>
        </w:r>
      </w:hyperlink>
      <w:r>
        <w:rPr>
          <w:rtl/>
        </w:rPr>
        <w:t xml:space="preserve"> (ת"א-יפו), </w:t>
      </w:r>
      <w:r>
        <w:rPr>
          <w:b/>
          <w:bCs/>
          <w:rtl/>
        </w:rPr>
        <w:t xml:space="preserve">מדינת ישראל נ' שררה </w:t>
      </w:r>
      <w:r>
        <w:rPr>
          <w:rtl/>
        </w:rPr>
        <w:t>(06.11.12), במקרה שם כב' בית המשפט קבע כי בעבירה של פריצה לרכב וגניבה מרכב מתחם העונש ההולם נע בי</w:t>
      </w:r>
      <w:r>
        <w:rPr>
          <w:rFonts w:hint="cs"/>
          <w:rtl/>
        </w:rPr>
        <w:t>ן</w:t>
      </w:r>
      <w:r>
        <w:rPr>
          <w:rtl/>
        </w:rPr>
        <w:t xml:space="preserve"> 4-5 חודשי מאסר לשנת מאסר. באותו מקרה לחובת הנאשם </w:t>
      </w:r>
      <w:r>
        <w:rPr>
          <w:rFonts w:hint="cs"/>
          <w:rtl/>
        </w:rPr>
        <w:t xml:space="preserve">נרשם </w:t>
      </w:r>
      <w:r>
        <w:rPr>
          <w:rtl/>
        </w:rPr>
        <w:t>עבר פלילי מכביד,</w:t>
      </w:r>
      <w:r>
        <w:rPr>
          <w:rFonts w:hint="cs"/>
          <w:rtl/>
        </w:rPr>
        <w:t xml:space="preserve"> הוא</w:t>
      </w:r>
      <w:r>
        <w:rPr>
          <w:rtl/>
        </w:rPr>
        <w:t xml:space="preserve"> לא נטל אחריות וצורך סמים, כב' בית המשפט הטיל על הנאשם עונש מאסר למשך 10 חודשים, הופעלו עונשי מאסר מותנ</w:t>
      </w:r>
      <w:r>
        <w:rPr>
          <w:rFonts w:hint="cs"/>
          <w:rtl/>
        </w:rPr>
        <w:t>ים</w:t>
      </w:r>
      <w:r>
        <w:rPr>
          <w:rtl/>
        </w:rPr>
        <w:t xml:space="preserve">, האחד בן 6 חודשים והשני בן 7 חודשים </w:t>
      </w:r>
      <w:r>
        <w:rPr>
          <w:rFonts w:hint="cs"/>
          <w:rtl/>
        </w:rPr>
        <w:t xml:space="preserve">שנקבע </w:t>
      </w:r>
      <w:r>
        <w:rPr>
          <w:rtl/>
        </w:rPr>
        <w:t>שירוצו במצטבר זה לזה</w:t>
      </w:r>
      <w:r>
        <w:rPr>
          <w:rFonts w:hint="cs"/>
          <w:rtl/>
        </w:rPr>
        <w:t>,</w:t>
      </w:r>
      <w:r>
        <w:rPr>
          <w:rtl/>
        </w:rPr>
        <w:t xml:space="preserve"> ובמצטבר לעונש שהוטל</w:t>
      </w:r>
      <w:r>
        <w:rPr>
          <w:rFonts w:hint="cs"/>
          <w:rtl/>
        </w:rPr>
        <w:t>,</w:t>
      </w:r>
      <w:r>
        <w:rPr>
          <w:rtl/>
        </w:rPr>
        <w:t xml:space="preserve"> ובסך הכל</w:t>
      </w:r>
      <w:r>
        <w:rPr>
          <w:rFonts w:hint="cs"/>
          <w:rtl/>
        </w:rPr>
        <w:t xml:space="preserve"> נקבע כי ירצה</w:t>
      </w:r>
      <w:r>
        <w:rPr>
          <w:rtl/>
        </w:rPr>
        <w:t xml:space="preserve"> 23 חודשי מאסר וכן עונשים נלווים.</w:t>
      </w:r>
    </w:p>
    <w:p w14:paraId="1E2E28CB" w14:textId="77777777" w:rsidR="00F84242" w:rsidRDefault="00631F5D">
      <w:pPr>
        <w:spacing w:line="360" w:lineRule="auto"/>
        <w:jc w:val="both"/>
        <w:rPr>
          <w:rtl/>
        </w:rPr>
      </w:pPr>
      <w:r>
        <w:rPr>
          <w:b/>
          <w:bCs/>
          <w:rtl/>
        </w:rPr>
        <w:t>באשר ל</w:t>
      </w:r>
      <w:hyperlink r:id="rId54" w:history="1">
        <w:r w:rsidRPr="00631F5D">
          <w:rPr>
            <w:b/>
            <w:bCs/>
            <w:color w:val="0000FF"/>
            <w:u w:val="single"/>
            <w:rtl/>
          </w:rPr>
          <w:t>ת"פ 28702-08-11</w:t>
        </w:r>
      </w:hyperlink>
      <w:r>
        <w:rPr>
          <w:rtl/>
        </w:rPr>
        <w:t xml:space="preserve">, שעניינו איומים, תקיפת שוטר והפרעה לשוטר, הפנתה לנסיבות ביצוע העבירה. טענה כי מתחם העונש ההולם אליו עותרת המאשימה נע בין מאסר לריצוי על דרך של עבודות שירות ועד ל- 8 חודשי מאסר. </w:t>
      </w:r>
    </w:p>
    <w:p w14:paraId="6BDFABCA" w14:textId="77777777" w:rsidR="00F84242" w:rsidRDefault="00631F5D">
      <w:pPr>
        <w:spacing w:line="360" w:lineRule="auto"/>
        <w:jc w:val="both"/>
        <w:rPr>
          <w:rtl/>
        </w:rPr>
      </w:pPr>
      <w:r>
        <w:rPr>
          <w:rtl/>
        </w:rPr>
        <w:t>טענה כי לחובת הנאשם מאסר על תנאי בר הפעלה מ</w:t>
      </w:r>
      <w:hyperlink r:id="rId55" w:history="1">
        <w:r w:rsidRPr="00631F5D">
          <w:rPr>
            <w:color w:val="0000FF"/>
            <w:u w:val="single"/>
            <w:rtl/>
          </w:rPr>
          <w:t>ת"פ 3108/08</w:t>
        </w:r>
      </w:hyperlink>
      <w:r>
        <w:rPr>
          <w:rtl/>
        </w:rPr>
        <w:t xml:space="preserve"> בבית משפט השלום בנתניה.</w:t>
      </w:r>
    </w:p>
    <w:p w14:paraId="7ECE5F7D" w14:textId="77777777" w:rsidR="00F84242" w:rsidRDefault="00631F5D">
      <w:pPr>
        <w:spacing w:line="360" w:lineRule="auto"/>
        <w:jc w:val="both"/>
        <w:rPr>
          <w:rtl/>
        </w:rPr>
      </w:pPr>
      <w:r>
        <w:rPr>
          <w:rtl/>
        </w:rPr>
        <w:t>טענה כי גזר הדין ניתן</w:t>
      </w:r>
      <w:r>
        <w:rPr>
          <w:rFonts w:hint="cs"/>
          <w:rtl/>
        </w:rPr>
        <w:t xml:space="preserve"> ב- 25.4.10,</w:t>
      </w:r>
      <w:r>
        <w:rPr>
          <w:rtl/>
        </w:rPr>
        <w:t xml:space="preserve"> חמישה חודשים עובר לביצוע העבירות נשוא התיק הנדון. טענה כי כב' בית המשפט ציין כי כיבד את הסדר הטיעון</w:t>
      </w:r>
      <w:r>
        <w:rPr>
          <w:rFonts w:hint="cs"/>
          <w:rtl/>
        </w:rPr>
        <w:t>,</w:t>
      </w:r>
      <w:r>
        <w:rPr>
          <w:rtl/>
        </w:rPr>
        <w:t xml:space="preserve"> אך ציין כי ההסדר מקל עם הנאשם משום תקווה כי פני הנאשם לשיקום. </w:t>
      </w:r>
    </w:p>
    <w:p w14:paraId="4E322908" w14:textId="77777777" w:rsidR="00F84242" w:rsidRDefault="00631F5D">
      <w:pPr>
        <w:spacing w:line="360" w:lineRule="auto"/>
        <w:jc w:val="both"/>
        <w:rPr>
          <w:rtl/>
        </w:rPr>
      </w:pPr>
      <w:r>
        <w:rPr>
          <w:rtl/>
        </w:rPr>
        <w:t xml:space="preserve">לאור האמור עתרה לקבוע את עונשו של הנאשם ברף הגבוה של מתחם הענישה., לצד הפעלת מאסר על תנאי שירוצה במצטבר, עונש מאסר על תנאי וקנס כספי. </w:t>
      </w:r>
    </w:p>
    <w:p w14:paraId="755D0406" w14:textId="77777777" w:rsidR="00F84242" w:rsidRDefault="00631F5D">
      <w:pPr>
        <w:spacing w:line="360" w:lineRule="auto"/>
        <w:jc w:val="both"/>
        <w:rPr>
          <w:rtl/>
        </w:rPr>
      </w:pPr>
      <w:r>
        <w:rPr>
          <w:rtl/>
        </w:rPr>
        <w:t>הפנתה ל</w:t>
      </w:r>
      <w:hyperlink r:id="rId56" w:history="1">
        <w:r w:rsidRPr="00631F5D">
          <w:rPr>
            <w:color w:val="0000FF"/>
            <w:u w:val="single"/>
            <w:rtl/>
          </w:rPr>
          <w:t>ת"פ 17350-04-11</w:t>
        </w:r>
      </w:hyperlink>
      <w:r>
        <w:rPr>
          <w:rtl/>
        </w:rPr>
        <w:t xml:space="preserve"> (י-ם) </w:t>
      </w:r>
      <w:r>
        <w:rPr>
          <w:b/>
          <w:bCs/>
          <w:rtl/>
        </w:rPr>
        <w:t>מדינת ישראל נ' אבו גוש</w:t>
      </w:r>
      <w:r>
        <w:rPr>
          <w:rtl/>
        </w:rPr>
        <w:t xml:space="preserve"> (27.01.14), במקרה שם בגין עבירות איומים, הפרעה לשוטר ותקיפת שוטר, הוטל על הנאשם עונש מאסר</w:t>
      </w:r>
      <w:r>
        <w:rPr>
          <w:rFonts w:hint="cs"/>
          <w:rtl/>
        </w:rPr>
        <w:t xml:space="preserve"> לריצוי בפועל</w:t>
      </w:r>
      <w:r>
        <w:rPr>
          <w:rtl/>
        </w:rPr>
        <w:t xml:space="preserve"> למשך 5 חודשים, הופעלו שני עונשי מאסר מותנים בני 3 חודשים כל אחד, באופן שירצה בסך הכל 8 חודשי מאסר</w:t>
      </w:r>
      <w:r>
        <w:rPr>
          <w:rFonts w:hint="cs"/>
          <w:rtl/>
        </w:rPr>
        <w:t>,</w:t>
      </w:r>
      <w:r>
        <w:rPr>
          <w:rtl/>
        </w:rPr>
        <w:t xml:space="preserve"> וכן עונש מאסר על תנאי. כב' בית המשפט קבע כי מתחם העונש ההולם לעבירה נע בין מאסר לריצוי על דרך של עבודות שירות לבין שנה וחצי מאסר בפועל. </w:t>
      </w:r>
    </w:p>
    <w:p w14:paraId="0C705E82" w14:textId="77777777" w:rsidR="00F84242" w:rsidRDefault="00F84242">
      <w:pPr>
        <w:spacing w:line="360" w:lineRule="auto"/>
        <w:jc w:val="both"/>
        <w:rPr>
          <w:rtl/>
        </w:rPr>
      </w:pPr>
    </w:p>
    <w:p w14:paraId="4DE64C4F" w14:textId="77777777" w:rsidR="00F84242" w:rsidRDefault="00631F5D">
      <w:pPr>
        <w:spacing w:line="360" w:lineRule="auto"/>
        <w:jc w:val="both"/>
        <w:rPr>
          <w:b/>
          <w:bCs/>
          <w:u w:val="single"/>
          <w:rtl/>
        </w:rPr>
      </w:pPr>
      <w:r>
        <w:rPr>
          <w:b/>
          <w:bCs/>
          <w:u w:val="single"/>
          <w:rtl/>
        </w:rPr>
        <w:t>טיעוני ב"כ הנאשם לעונש</w:t>
      </w:r>
    </w:p>
    <w:p w14:paraId="170A5D8D" w14:textId="77777777" w:rsidR="00F84242" w:rsidRDefault="00631F5D">
      <w:pPr>
        <w:spacing w:line="360" w:lineRule="auto"/>
        <w:jc w:val="both"/>
        <w:rPr>
          <w:rtl/>
        </w:rPr>
      </w:pPr>
      <w:r>
        <w:rPr>
          <w:rtl/>
        </w:rPr>
        <w:t xml:space="preserve">ב"כ הנאשם טענה כי הנאשם יליד 1971, אב לארבעה ילדים, אחת הינה בת מנישואיה הקודמים של בת זוגו. </w:t>
      </w:r>
    </w:p>
    <w:p w14:paraId="03B39E74" w14:textId="77777777" w:rsidR="00F84242" w:rsidRDefault="00631F5D">
      <w:pPr>
        <w:spacing w:line="360" w:lineRule="auto"/>
        <w:jc w:val="both"/>
        <w:rPr>
          <w:rtl/>
        </w:rPr>
      </w:pPr>
      <w:r>
        <w:rPr>
          <w:rtl/>
        </w:rPr>
        <w:t xml:space="preserve">טענה כי הנאשם צרף ארבעה תיקים ובעצם "ניקה שולחן". טענה כי הנאשם </w:t>
      </w:r>
      <w:r>
        <w:rPr>
          <w:rFonts w:hint="cs"/>
          <w:rtl/>
        </w:rPr>
        <w:t xml:space="preserve">נתון במשמורת חוקית </w:t>
      </w:r>
      <w:r>
        <w:rPr>
          <w:rtl/>
        </w:rPr>
        <w:t>מיום 26.08.13, תחילה ביקש לנהל הוכחות אולם מאוחר יותר הודה בכתב האישום וחסך את הצורך בשמיעת ה</w:t>
      </w:r>
      <w:r>
        <w:rPr>
          <w:rFonts w:hint="cs"/>
          <w:rtl/>
        </w:rPr>
        <w:t>עדים</w:t>
      </w:r>
      <w:r>
        <w:rPr>
          <w:rtl/>
        </w:rPr>
        <w:t xml:space="preserve">. </w:t>
      </w:r>
    </w:p>
    <w:p w14:paraId="1CD26C69" w14:textId="77777777" w:rsidR="00F84242" w:rsidRDefault="00631F5D">
      <w:pPr>
        <w:spacing w:line="360" w:lineRule="auto"/>
        <w:jc w:val="both"/>
        <w:rPr>
          <w:rtl/>
        </w:rPr>
      </w:pPr>
      <w:r>
        <w:rPr>
          <w:rtl/>
        </w:rPr>
        <w:t xml:space="preserve">טענה כי הרקע לביצוע כל העבירות הינו שימוש בסמים. </w:t>
      </w:r>
      <w:r>
        <w:rPr>
          <w:rFonts w:hint="cs"/>
          <w:rtl/>
        </w:rPr>
        <w:t xml:space="preserve">לדברי ב"כ הנאשם, </w:t>
      </w:r>
      <w:r>
        <w:rPr>
          <w:rtl/>
        </w:rPr>
        <w:t>הנאשם היה מכור לסמים במשך שנים רבות</w:t>
      </w:r>
      <w:r>
        <w:rPr>
          <w:rFonts w:hint="cs"/>
          <w:rtl/>
        </w:rPr>
        <w:t>,</w:t>
      </w:r>
      <w:r>
        <w:rPr>
          <w:rtl/>
        </w:rPr>
        <w:t xml:space="preserve"> שמר תקופה על ניקיון מסמים</w:t>
      </w:r>
      <w:r>
        <w:rPr>
          <w:rFonts w:hint="cs"/>
          <w:rtl/>
        </w:rPr>
        <w:t>,</w:t>
      </w:r>
      <w:r>
        <w:rPr>
          <w:rtl/>
        </w:rPr>
        <w:t xml:space="preserve"> אולם בכל משבר או אכזבה שב לסמים. </w:t>
      </w:r>
    </w:p>
    <w:p w14:paraId="4F95A853" w14:textId="77777777" w:rsidR="00F84242" w:rsidRDefault="00631F5D">
      <w:pPr>
        <w:spacing w:line="360" w:lineRule="auto"/>
        <w:jc w:val="both"/>
        <w:rPr>
          <w:rtl/>
        </w:rPr>
      </w:pPr>
      <w:r>
        <w:rPr>
          <w:rtl/>
        </w:rPr>
        <w:t>באשר לאישום המייחס לו עבירה של הסגת גבול, טענה כי העבירה בוצעה בתקופה בה צרך סמים, ובה לא היתה לו כתובת</w:t>
      </w:r>
      <w:r>
        <w:rPr>
          <w:rFonts w:hint="cs"/>
          <w:rtl/>
        </w:rPr>
        <w:t xml:space="preserve"> מגורים קבועה</w:t>
      </w:r>
      <w:r>
        <w:rPr>
          <w:rtl/>
        </w:rPr>
        <w:t xml:space="preserve">. בעקבות ויכוח עם בת זוגו התגורר באזור התחנה המרכזית, במועד הארוע נכנס למקום ובכך עבר העבירה. טענה כי לאור קושי ראייתי כתב האישום תוקן משמעותית. </w:t>
      </w:r>
    </w:p>
    <w:p w14:paraId="3B674A20" w14:textId="77777777" w:rsidR="00F84242" w:rsidRDefault="00631F5D">
      <w:pPr>
        <w:spacing w:line="360" w:lineRule="auto"/>
        <w:jc w:val="both"/>
        <w:rPr>
          <w:rtl/>
        </w:rPr>
      </w:pPr>
      <w:r>
        <w:rPr>
          <w:rtl/>
        </w:rPr>
        <w:t xml:space="preserve">באשר לעבירה </w:t>
      </w:r>
      <w:r>
        <w:rPr>
          <w:rFonts w:hint="cs"/>
          <w:rtl/>
        </w:rPr>
        <w:t xml:space="preserve">שעניינה גניבה והיזק לרכוש </w:t>
      </w:r>
      <w:r>
        <w:rPr>
          <w:rtl/>
        </w:rPr>
        <w:t xml:space="preserve">מצלמות האבטחה, טענה כי כתב האישום תוקן משמעותית והצדדים הציגו הסדר עונשי גם באשר לגובה קנס. </w:t>
      </w:r>
    </w:p>
    <w:p w14:paraId="04937C87" w14:textId="77777777" w:rsidR="00F84242" w:rsidRDefault="00631F5D">
      <w:pPr>
        <w:spacing w:line="360" w:lineRule="auto"/>
        <w:jc w:val="both"/>
        <w:rPr>
          <w:rtl/>
        </w:rPr>
      </w:pPr>
      <w:r>
        <w:rPr>
          <w:rtl/>
        </w:rPr>
        <w:t xml:space="preserve">באשר לעבירה של החזקת סם לשימוש עצמי, טענה כי חרף הכמות שנתפסה העבירה המיוחסת הינה החזקה לשימוש עצמי. </w:t>
      </w:r>
      <w:r>
        <w:rPr>
          <w:rFonts w:hint="cs"/>
          <w:rtl/>
        </w:rPr>
        <w:t xml:space="preserve">מסרה </w:t>
      </w:r>
      <w:r>
        <w:rPr>
          <w:rtl/>
        </w:rPr>
        <w:t>כי הוסכם בין הצדדים להטיל על הנאשם עונש מאסר מותנה וקנס כספי אולם לא הוסכם גובה הקנס. טענה כי בעבירות של החזקת סם לצריכה עצמית לא מוטלים קנסות גבוהים</w:t>
      </w:r>
      <w:r>
        <w:rPr>
          <w:rFonts w:hint="cs"/>
          <w:rtl/>
        </w:rPr>
        <w:t>,</w:t>
      </w:r>
      <w:r>
        <w:rPr>
          <w:rtl/>
        </w:rPr>
        <w:t xml:space="preserve"> ומשך הפסילה והפסילה והפסילה המותנית</w:t>
      </w:r>
      <w:r>
        <w:rPr>
          <w:rFonts w:hint="cs"/>
          <w:rtl/>
        </w:rPr>
        <w:t>,</w:t>
      </w:r>
      <w:r>
        <w:rPr>
          <w:rtl/>
        </w:rPr>
        <w:t xml:space="preserve"> הינם מתונים</w:t>
      </w:r>
      <w:r>
        <w:rPr>
          <w:rFonts w:hint="cs"/>
          <w:rtl/>
        </w:rPr>
        <w:t>,</w:t>
      </w:r>
      <w:r>
        <w:rPr>
          <w:rtl/>
        </w:rPr>
        <w:t xml:space="preserve"> ולא ממשוכים כשם שעתרה ב"כ המאשימה. </w:t>
      </w:r>
    </w:p>
    <w:p w14:paraId="291D04C9" w14:textId="77777777" w:rsidR="00F84242" w:rsidRDefault="00631F5D">
      <w:pPr>
        <w:spacing w:line="360" w:lineRule="auto"/>
        <w:jc w:val="both"/>
        <w:rPr>
          <w:rtl/>
        </w:rPr>
      </w:pPr>
      <w:r>
        <w:rPr>
          <w:rtl/>
        </w:rPr>
        <w:t>באשר לעבירה של פריצה לרכב וגניבה מרכב, טענה כי מחומר הראיות עלה כי המתלונן ביקש שלא להעמיד את הנאשם לדין וביקש להתחשב בו, טען כי הוא מסכן. טענה כי במועד הארוע הנאשם שהתגורר באילת הגיע לעיר לוד לאזכרת אחיו. טענה כי גם מות האח</w:t>
      </w:r>
      <w:r>
        <w:rPr>
          <w:rFonts w:hint="cs"/>
          <w:rtl/>
        </w:rPr>
        <w:t>,</w:t>
      </w:r>
      <w:r>
        <w:rPr>
          <w:rtl/>
        </w:rPr>
        <w:t xml:space="preserve"> </w:t>
      </w:r>
      <w:r>
        <w:rPr>
          <w:rFonts w:hint="cs"/>
          <w:rtl/>
        </w:rPr>
        <w:t xml:space="preserve">שנתיים עובר לארוע, </w:t>
      </w:r>
      <w:r>
        <w:rPr>
          <w:rtl/>
        </w:rPr>
        <w:t>היווה ארוע טראומתי שהשפיע על הנאשם</w:t>
      </w:r>
      <w:r>
        <w:rPr>
          <w:rFonts w:hint="cs"/>
          <w:rtl/>
        </w:rPr>
        <w:t xml:space="preserve">, </w:t>
      </w:r>
      <w:r>
        <w:rPr>
          <w:rtl/>
        </w:rPr>
        <w:t>עת היה</w:t>
      </w:r>
      <w:r>
        <w:rPr>
          <w:rFonts w:hint="cs"/>
          <w:rtl/>
        </w:rPr>
        <w:t xml:space="preserve"> אותה עת</w:t>
      </w:r>
      <w:r>
        <w:rPr>
          <w:rtl/>
        </w:rPr>
        <w:t xml:space="preserve"> בין תקופות מאסר וחזרה לשימוש בסמים. </w:t>
      </w:r>
    </w:p>
    <w:p w14:paraId="594D6045" w14:textId="77777777" w:rsidR="00F84242" w:rsidRDefault="00631F5D">
      <w:pPr>
        <w:spacing w:line="360" w:lineRule="auto"/>
        <w:jc w:val="both"/>
        <w:rPr>
          <w:rtl/>
        </w:rPr>
      </w:pPr>
      <w:r>
        <w:rPr>
          <w:rtl/>
        </w:rPr>
        <w:t>טענה כי במועד הארוע הנאשם היה תחת השפעת סמים, הגיע מאילת ללוד לבית אמו</w:t>
      </w:r>
      <w:r>
        <w:rPr>
          <w:rFonts w:hint="cs"/>
          <w:rtl/>
        </w:rPr>
        <w:t>,</w:t>
      </w:r>
      <w:r>
        <w:rPr>
          <w:rtl/>
        </w:rPr>
        <w:t xml:space="preserve"> ובדרך</w:t>
      </w:r>
      <w:r>
        <w:rPr>
          <w:rFonts w:hint="cs"/>
          <w:rtl/>
        </w:rPr>
        <w:t>,</w:t>
      </w:r>
      <w:r>
        <w:rPr>
          <w:rtl/>
        </w:rPr>
        <w:t xml:space="preserve"> עת עבר ליד הרכב</w:t>
      </w:r>
      <w:r>
        <w:rPr>
          <w:rFonts w:hint="cs"/>
          <w:rtl/>
        </w:rPr>
        <w:t>,</w:t>
      </w:r>
      <w:r>
        <w:rPr>
          <w:rtl/>
        </w:rPr>
        <w:t xml:space="preserve"> הבחין במכשיר הטלפון הנייד ולקח אותו</w:t>
      </w:r>
      <w:r>
        <w:rPr>
          <w:rFonts w:hint="cs"/>
          <w:rtl/>
        </w:rPr>
        <w:t>,</w:t>
      </w:r>
      <w:r>
        <w:rPr>
          <w:rtl/>
        </w:rPr>
        <w:t xml:space="preserve"> הואיל והדלת לא היתה נעולה. טענה כי לא קדם לביצוע העבירה תכנון מוקדם, </w:t>
      </w:r>
      <w:r>
        <w:rPr>
          <w:rFonts w:hint="cs"/>
          <w:rtl/>
        </w:rPr>
        <w:t xml:space="preserve">הנאשם </w:t>
      </w:r>
      <w:r>
        <w:rPr>
          <w:rtl/>
        </w:rPr>
        <w:t xml:space="preserve">לא השתמש בכלי פריצה וההתפרצות לא היתה אלימה. </w:t>
      </w:r>
    </w:p>
    <w:p w14:paraId="08731B53" w14:textId="77777777" w:rsidR="00F84242" w:rsidRDefault="00631F5D">
      <w:pPr>
        <w:spacing w:line="360" w:lineRule="auto"/>
        <w:jc w:val="both"/>
        <w:rPr>
          <w:rtl/>
        </w:rPr>
      </w:pPr>
      <w:r>
        <w:rPr>
          <w:rtl/>
        </w:rPr>
        <w:t xml:space="preserve">טענה כי העבירה בוצע כיומיים עובר למועד הכניסה לכיתה א' של בנותיו ולכן לא נטל חלק במאורע. </w:t>
      </w:r>
    </w:p>
    <w:p w14:paraId="42EBF3FA" w14:textId="77777777" w:rsidR="00F84242" w:rsidRDefault="00631F5D">
      <w:pPr>
        <w:spacing w:line="360" w:lineRule="auto"/>
        <w:jc w:val="both"/>
        <w:rPr>
          <w:rtl/>
        </w:rPr>
      </w:pPr>
      <w:r>
        <w:rPr>
          <w:rtl/>
        </w:rPr>
        <w:t>באשר לתיק שעניינו עבירות כלפי שוטרים</w:t>
      </w:r>
      <w:r>
        <w:rPr>
          <w:rFonts w:hint="cs"/>
          <w:rtl/>
        </w:rPr>
        <w:t xml:space="preserve"> ופקחים</w:t>
      </w:r>
      <w:r>
        <w:rPr>
          <w:rtl/>
        </w:rPr>
        <w:t xml:space="preserve">, טענה כי באותה עת הנאשם ניסה להרוויח לחמו בדרך לגיטימית במכירת פרחים לחג. לטענת הנאשם </w:t>
      </w:r>
      <w:r>
        <w:rPr>
          <w:rFonts w:hint="cs"/>
          <w:rtl/>
        </w:rPr>
        <w:t xml:space="preserve">אחד הפקחים </w:t>
      </w:r>
      <w:r>
        <w:rPr>
          <w:rtl/>
        </w:rPr>
        <w:t>התיר לו לעבוד למשך 15 דקות נוספות, גרסה שלא עולה בקנה אחד עם גרסת הפקחים. עוד טענה כי באשר לאופי האיום, לא היתה כל כוונה לאיים או להפחיד. טענה כי בנו של הנאשם הינו ילד בן 13</w:t>
      </w:r>
      <w:r>
        <w:rPr>
          <w:rFonts w:hint="cs"/>
          <w:rtl/>
        </w:rPr>
        <w:t>,</w:t>
      </w:r>
      <w:r>
        <w:rPr>
          <w:rtl/>
        </w:rPr>
        <w:t xml:space="preserve"> קטן ונמוך</w:t>
      </w:r>
      <w:r>
        <w:rPr>
          <w:rFonts w:hint="cs"/>
          <w:rtl/>
        </w:rPr>
        <w:t>,</w:t>
      </w:r>
      <w:r>
        <w:rPr>
          <w:rtl/>
        </w:rPr>
        <w:t xml:space="preserve"> שלא יכול לפגוע באיש</w:t>
      </w:r>
      <w:r>
        <w:rPr>
          <w:rFonts w:hint="cs"/>
          <w:rtl/>
        </w:rPr>
        <w:t xml:space="preserve"> בכלל</w:t>
      </w:r>
      <w:r>
        <w:rPr>
          <w:rtl/>
        </w:rPr>
        <w:t xml:space="preserve"> ו</w:t>
      </w:r>
      <w:r>
        <w:rPr>
          <w:rFonts w:hint="cs"/>
          <w:rtl/>
        </w:rPr>
        <w:t>ב</w:t>
      </w:r>
      <w:r>
        <w:rPr>
          <w:rtl/>
        </w:rPr>
        <w:t xml:space="preserve">פרט לא בשוטר. </w:t>
      </w:r>
    </w:p>
    <w:p w14:paraId="70FB99D4" w14:textId="77777777" w:rsidR="00F84242" w:rsidRDefault="00631F5D">
      <w:pPr>
        <w:spacing w:line="360" w:lineRule="auto"/>
        <w:jc w:val="both"/>
        <w:rPr>
          <w:rtl/>
        </w:rPr>
      </w:pPr>
      <w:r>
        <w:rPr>
          <w:rtl/>
        </w:rPr>
        <w:t xml:space="preserve">טענה כי </w:t>
      </w:r>
      <w:r>
        <w:rPr>
          <w:rFonts w:hint="cs"/>
          <w:rtl/>
        </w:rPr>
        <w:t>ה</w:t>
      </w:r>
      <w:r>
        <w:rPr>
          <w:rtl/>
        </w:rPr>
        <w:t>שוטר שליווה את הנאשם לשירותים</w:t>
      </w:r>
      <w:r>
        <w:rPr>
          <w:rFonts w:hint="cs"/>
          <w:rtl/>
        </w:rPr>
        <w:t>,</w:t>
      </w:r>
      <w:r>
        <w:rPr>
          <w:rtl/>
        </w:rPr>
        <w:t xml:space="preserve"> נצמד לנאשם והסתכל עליו בצורה קיצונית</w:t>
      </w:r>
      <w:r>
        <w:rPr>
          <w:rFonts w:hint="cs"/>
          <w:rtl/>
        </w:rPr>
        <w:t>,</w:t>
      </w:r>
      <w:r>
        <w:rPr>
          <w:rtl/>
        </w:rPr>
        <w:t xml:space="preserve"> ועל רקע זה נעברה העבירה. טענה כי הוגשה תלונה למח"ש כנגד אותו שוטר אולם התיק נסגר הואיל והנאשם לא היה פנוי לטפל בתלונה. </w:t>
      </w:r>
    </w:p>
    <w:p w14:paraId="7F495C50" w14:textId="77777777" w:rsidR="00F84242" w:rsidRDefault="00631F5D">
      <w:pPr>
        <w:spacing w:line="360" w:lineRule="auto"/>
        <w:jc w:val="both"/>
        <w:rPr>
          <w:rtl/>
        </w:rPr>
      </w:pPr>
      <w:r>
        <w:rPr>
          <w:rtl/>
        </w:rPr>
        <w:t xml:space="preserve">טענה כי בין הנאשם לשוטרים היו חילופי דברים, הנאשם עצמו </w:t>
      </w:r>
      <w:r>
        <w:rPr>
          <w:rFonts w:hint="cs"/>
          <w:rtl/>
        </w:rPr>
        <w:t>וב</w:t>
      </w:r>
      <w:r>
        <w:rPr>
          <w:rtl/>
        </w:rPr>
        <w:t>לשונה</w:t>
      </w:r>
      <w:r>
        <w:rPr>
          <w:rFonts w:hint="cs"/>
          <w:rtl/>
        </w:rPr>
        <w:t>:</w:t>
      </w:r>
      <w:r>
        <w:rPr>
          <w:rtl/>
        </w:rPr>
        <w:t xml:space="preserve"> "חטף מנחת זרועם של השוטרים". </w:t>
      </w:r>
    </w:p>
    <w:p w14:paraId="3C676478" w14:textId="77777777" w:rsidR="00F84242" w:rsidRDefault="00631F5D">
      <w:pPr>
        <w:spacing w:line="360" w:lineRule="auto"/>
        <w:jc w:val="both"/>
        <w:rPr>
          <w:rtl/>
        </w:rPr>
      </w:pPr>
      <w:r>
        <w:rPr>
          <w:rtl/>
        </w:rPr>
        <w:t xml:space="preserve">עתרה לקבוע כי עונשי המאסר המותנים שעומדים לחובת הנאשם והינם ברי הפעלה במקרה הנדון יופעלו בחופף זה לזה ובחופף לעונש שיוטל. טענה כי הטעם לכך הינו נסיבות חייו הקשות של הנאשם. </w:t>
      </w:r>
    </w:p>
    <w:p w14:paraId="65862FBA" w14:textId="77777777" w:rsidR="00F84242" w:rsidRDefault="00631F5D">
      <w:pPr>
        <w:spacing w:line="360" w:lineRule="auto"/>
        <w:jc w:val="both"/>
        <w:rPr>
          <w:rtl/>
        </w:rPr>
      </w:pPr>
      <w:r>
        <w:rPr>
          <w:rtl/>
        </w:rPr>
        <w:t xml:space="preserve">טענה כי אשת הנאשם ליוותה אותו בהליכים שהתנהלו כנגדו </w:t>
      </w:r>
      <w:r>
        <w:rPr>
          <w:rFonts w:hint="cs"/>
          <w:rtl/>
        </w:rPr>
        <w:t xml:space="preserve">עד עתה. רעיית הנאשם </w:t>
      </w:r>
      <w:r>
        <w:rPr>
          <w:rtl/>
        </w:rPr>
        <w:t xml:space="preserve">חולת סרטן המגדלת ארבעה ילדים לבדה. </w:t>
      </w:r>
      <w:r>
        <w:rPr>
          <w:rFonts w:hint="cs"/>
          <w:rtl/>
        </w:rPr>
        <w:t xml:space="preserve"> לאחר הדיון האחרון שהתנהל בבית המשפט השלום בנתניה, הצהירה שלא תעמוד לימינו אם יסתבך פעם נוספת, ומשכך נעדרת מהדיונים. ציינה כי </w:t>
      </w:r>
      <w:r>
        <w:rPr>
          <w:rtl/>
        </w:rPr>
        <w:t xml:space="preserve">המשפחה </w:t>
      </w:r>
      <w:r>
        <w:rPr>
          <w:rFonts w:hint="cs"/>
          <w:rtl/>
        </w:rPr>
        <w:t xml:space="preserve">העתיקה מגוריה </w:t>
      </w:r>
      <w:r>
        <w:rPr>
          <w:rtl/>
        </w:rPr>
        <w:t>לאילת</w:t>
      </w:r>
      <w:r>
        <w:rPr>
          <w:rFonts w:hint="cs"/>
          <w:rtl/>
        </w:rPr>
        <w:t>,</w:t>
      </w:r>
      <w:r>
        <w:rPr>
          <w:rtl/>
        </w:rPr>
        <w:t xml:space="preserve"> אולם הנאשם לא התאקלם בעיר. </w:t>
      </w:r>
      <w:r>
        <w:rPr>
          <w:rFonts w:hint="cs"/>
          <w:rtl/>
        </w:rPr>
        <w:t xml:space="preserve">לא עלה בידו לעמוד בהבטחות שהתחייב בהן, </w:t>
      </w:r>
      <w:r>
        <w:rPr>
          <w:rtl/>
        </w:rPr>
        <w:t>במשפחה היו התנהלויות לא תקינות</w:t>
      </w:r>
      <w:r>
        <w:rPr>
          <w:rFonts w:hint="cs"/>
          <w:rtl/>
        </w:rPr>
        <w:t>,</w:t>
      </w:r>
      <w:r>
        <w:rPr>
          <w:rtl/>
        </w:rPr>
        <w:t xml:space="preserve"> שהובילו את הנאשם לשוב ולצרוך סמים. </w:t>
      </w:r>
    </w:p>
    <w:p w14:paraId="67E1CE21" w14:textId="77777777" w:rsidR="00F84242" w:rsidRDefault="00631F5D">
      <w:pPr>
        <w:spacing w:line="360" w:lineRule="auto"/>
        <w:jc w:val="both"/>
        <w:rPr>
          <w:rtl/>
        </w:rPr>
      </w:pPr>
      <w:r>
        <w:rPr>
          <w:rtl/>
        </w:rPr>
        <w:t>הפנתה ל</w:t>
      </w:r>
      <w:r>
        <w:rPr>
          <w:rFonts w:hint="cs"/>
          <w:rtl/>
        </w:rPr>
        <w:t xml:space="preserve">כך שהנאשם נתון במשמורת חוקית </w:t>
      </w:r>
      <w:r>
        <w:rPr>
          <w:rtl/>
        </w:rPr>
        <w:t xml:space="preserve">מזה מספר חודשים, </w:t>
      </w:r>
      <w:r>
        <w:rPr>
          <w:rFonts w:hint="cs"/>
          <w:rtl/>
        </w:rPr>
        <w:t xml:space="preserve">להיותו כיום </w:t>
      </w:r>
      <w:r>
        <w:rPr>
          <w:rtl/>
        </w:rPr>
        <w:t xml:space="preserve">נקי מסמים. </w:t>
      </w:r>
      <w:r>
        <w:rPr>
          <w:rFonts w:hint="cs"/>
          <w:rtl/>
        </w:rPr>
        <w:t xml:space="preserve">ציינה כי הוא </w:t>
      </w:r>
      <w:r>
        <w:rPr>
          <w:rtl/>
        </w:rPr>
        <w:t xml:space="preserve">נוטל טיפול תחליף סם בו עומד בהצלחה. </w:t>
      </w:r>
    </w:p>
    <w:p w14:paraId="5CADC6D7" w14:textId="77777777" w:rsidR="00F84242" w:rsidRDefault="00631F5D">
      <w:pPr>
        <w:spacing w:line="360" w:lineRule="auto"/>
        <w:jc w:val="both"/>
        <w:rPr>
          <w:rtl/>
        </w:rPr>
      </w:pPr>
      <w:r>
        <w:rPr>
          <w:rtl/>
        </w:rPr>
        <w:t xml:space="preserve">לאור האמור עתרה לקבוע את עונשו של הנאשם ברף הנמוך של המתחם. </w:t>
      </w:r>
    </w:p>
    <w:p w14:paraId="11B213CE" w14:textId="77777777" w:rsidR="00F84242" w:rsidRDefault="00631F5D">
      <w:pPr>
        <w:spacing w:line="360" w:lineRule="auto"/>
        <w:jc w:val="both"/>
        <w:rPr>
          <w:rtl/>
        </w:rPr>
      </w:pPr>
      <w:r>
        <w:rPr>
          <w:rtl/>
        </w:rPr>
        <w:t xml:space="preserve">טענה כי במקרה הנדון שליחת הנאשם למאסר ממושך לא </w:t>
      </w:r>
      <w:r>
        <w:rPr>
          <w:rFonts w:hint="cs"/>
          <w:rtl/>
        </w:rPr>
        <w:t>ת</w:t>
      </w:r>
      <w:r>
        <w:rPr>
          <w:rtl/>
        </w:rPr>
        <w:t xml:space="preserve">שיג את המטרה. הביעה תקווה כי לאחר שחרורו יפנה לגורמים המתאימים וימשיך את הטיפול בו החל ולכן עתרה להקל בעונשו. </w:t>
      </w:r>
    </w:p>
    <w:p w14:paraId="77AE7650" w14:textId="77777777" w:rsidR="00F84242" w:rsidRDefault="00631F5D">
      <w:pPr>
        <w:spacing w:line="360" w:lineRule="auto"/>
        <w:jc w:val="both"/>
        <w:rPr>
          <w:rtl/>
        </w:rPr>
      </w:pPr>
      <w:r>
        <w:rPr>
          <w:rtl/>
        </w:rPr>
        <w:t xml:space="preserve">באשר לרכיב הענישה הכספי, עתרה להשית על הנאשם קנס כספי נמוך מאוד לאור מצבו הכלכלי, לאור איחוד תיקים בהוצאה לפועל, לאור מעצרו והעדר תעסוקה עובר </w:t>
      </w:r>
      <w:r>
        <w:rPr>
          <w:rFonts w:hint="cs"/>
          <w:rtl/>
        </w:rPr>
        <w:t>ל</w:t>
      </w:r>
      <w:r>
        <w:rPr>
          <w:rtl/>
        </w:rPr>
        <w:t>מעצרו. כמו כן עתרה לקבוע כי מועד התשלום יהיה לאחר מועד שחרורו ממאסר.</w:t>
      </w:r>
    </w:p>
    <w:p w14:paraId="7AFDC8E7" w14:textId="77777777" w:rsidR="00F84242" w:rsidRDefault="00631F5D">
      <w:pPr>
        <w:spacing w:line="360" w:lineRule="auto"/>
        <w:rPr>
          <w:rtl/>
        </w:rPr>
      </w:pPr>
      <w:r>
        <w:rPr>
          <w:rFonts w:hint="cs"/>
          <w:rtl/>
        </w:rPr>
        <w:t xml:space="preserve">הפנתה לגזר הדין  </w:t>
      </w:r>
      <w:r>
        <w:rPr>
          <w:rtl/>
        </w:rPr>
        <w:t>ב</w:t>
      </w:r>
      <w:hyperlink r:id="rId57" w:history="1">
        <w:r w:rsidRPr="00631F5D">
          <w:rPr>
            <w:color w:val="0000FF"/>
            <w:u w:val="single"/>
            <w:rtl/>
          </w:rPr>
          <w:t>ת"פ 37954-03-10</w:t>
        </w:r>
      </w:hyperlink>
      <w:r>
        <w:rPr>
          <w:rtl/>
        </w:rPr>
        <w:t xml:space="preserve"> </w:t>
      </w:r>
      <w:r>
        <w:rPr>
          <w:b/>
          <w:bCs/>
          <w:rtl/>
        </w:rPr>
        <w:t>מדינת ישראל נ' דניאל ששון</w:t>
      </w:r>
      <w:r>
        <w:rPr>
          <w:rtl/>
        </w:rPr>
        <w:t xml:space="preserve">  (7.5.13), במקרה שם לאחר שמיעת ראיות בגין עבירות של פריצה לרכב בשני מופעים, גניבה מרכב בשני מופעים, נסיון לפריצה לרכב וחבלה במזיד, נדון נאשם לעונש מאסר למשך 4 חודשים, עונש מותנה, קנס ופיצוי למתלוננים. </w:t>
      </w:r>
    </w:p>
    <w:p w14:paraId="75115135" w14:textId="77777777" w:rsidR="00F84242" w:rsidRDefault="00631F5D">
      <w:pPr>
        <w:spacing w:line="360" w:lineRule="auto"/>
        <w:jc w:val="both"/>
        <w:rPr>
          <w:rtl/>
        </w:rPr>
      </w:pPr>
      <w:r>
        <w:rPr>
          <w:rtl/>
        </w:rPr>
        <w:t>כמו כן הפנתה ל</w:t>
      </w:r>
      <w:hyperlink r:id="rId58" w:history="1">
        <w:r w:rsidRPr="00631F5D">
          <w:rPr>
            <w:color w:val="0000FF"/>
            <w:u w:val="single"/>
            <w:rtl/>
          </w:rPr>
          <w:t>ת.פ. 52245-01-12</w:t>
        </w:r>
      </w:hyperlink>
      <w:r>
        <w:rPr>
          <w:rtl/>
        </w:rPr>
        <w:t xml:space="preserve"> </w:t>
      </w:r>
      <w:r>
        <w:rPr>
          <w:b/>
          <w:bCs/>
          <w:rtl/>
        </w:rPr>
        <w:t>מדינת ישראל נ' בני מיכאלי</w:t>
      </w:r>
      <w:r>
        <w:rPr>
          <w:rtl/>
        </w:rPr>
        <w:t>, (8.4.13), במקרה שם  הורשע הנאשם על פי הודאתו בעבירה של פריצה לרכב וגנ</w:t>
      </w:r>
      <w:r>
        <w:rPr>
          <w:rFonts w:hint="cs"/>
          <w:rtl/>
        </w:rPr>
        <w:t xml:space="preserve">יבת </w:t>
      </w:r>
      <w:r>
        <w:rPr>
          <w:rtl/>
        </w:rPr>
        <w:t>פלאפון ונתפס בכף. נאשם שלחובתו רשומות הרשעות קודמות</w:t>
      </w:r>
      <w:r>
        <w:rPr>
          <w:rFonts w:hint="cs"/>
          <w:rtl/>
        </w:rPr>
        <w:t>.</w:t>
      </w:r>
      <w:r>
        <w:rPr>
          <w:rtl/>
        </w:rPr>
        <w:t xml:space="preserve"> במסגרת הסדר טעון שכובד גזר כב' בית המשפט על הנאשם עונש של 3 חודשי מאסר והפעיל במצטבר עונש מאסר למשך 7 חודשים וכן הטיל עונש מותנה.</w:t>
      </w:r>
    </w:p>
    <w:p w14:paraId="346551DF" w14:textId="77777777" w:rsidR="00F84242" w:rsidRDefault="00F84242">
      <w:pPr>
        <w:spacing w:line="360" w:lineRule="auto"/>
        <w:jc w:val="both"/>
        <w:rPr>
          <w:rtl/>
        </w:rPr>
      </w:pPr>
    </w:p>
    <w:p w14:paraId="2E0295FB" w14:textId="77777777" w:rsidR="00F84242" w:rsidRDefault="00631F5D">
      <w:pPr>
        <w:spacing w:line="360" w:lineRule="auto"/>
        <w:jc w:val="both"/>
        <w:rPr>
          <w:b/>
          <w:bCs/>
          <w:u w:val="single"/>
          <w:rtl/>
        </w:rPr>
      </w:pPr>
      <w:r>
        <w:rPr>
          <w:b/>
          <w:bCs/>
          <w:u w:val="single"/>
          <w:rtl/>
        </w:rPr>
        <w:t xml:space="preserve">דברי הנאשם </w:t>
      </w:r>
    </w:p>
    <w:p w14:paraId="344079FA" w14:textId="77777777" w:rsidR="00F84242" w:rsidRDefault="00631F5D">
      <w:pPr>
        <w:spacing w:line="360" w:lineRule="auto"/>
        <w:jc w:val="both"/>
        <w:rPr>
          <w:rtl/>
        </w:rPr>
      </w:pPr>
      <w:r>
        <w:rPr>
          <w:rtl/>
        </w:rPr>
        <w:t xml:space="preserve">הנאשם הביע חרטה על ביצוע העבירות ומסר כי מנסה להתחיל מחדש. </w:t>
      </w:r>
    </w:p>
    <w:p w14:paraId="289443B7" w14:textId="77777777" w:rsidR="00F84242" w:rsidRDefault="00F84242">
      <w:pPr>
        <w:spacing w:line="360" w:lineRule="auto"/>
        <w:jc w:val="both"/>
        <w:rPr>
          <w:rtl/>
        </w:rPr>
      </w:pPr>
    </w:p>
    <w:p w14:paraId="5AF6796D" w14:textId="77777777" w:rsidR="00F84242" w:rsidRDefault="00F84242">
      <w:pPr>
        <w:spacing w:line="360" w:lineRule="auto"/>
        <w:jc w:val="both"/>
        <w:rPr>
          <w:rtl/>
        </w:rPr>
      </w:pPr>
    </w:p>
    <w:p w14:paraId="3C9D4269" w14:textId="77777777" w:rsidR="00F84242" w:rsidRDefault="00631F5D">
      <w:pPr>
        <w:spacing w:line="360" w:lineRule="auto"/>
        <w:jc w:val="both"/>
        <w:rPr>
          <w:b/>
          <w:bCs/>
          <w:u w:val="single"/>
          <w:rtl/>
        </w:rPr>
      </w:pPr>
      <w:r>
        <w:rPr>
          <w:b/>
          <w:bCs/>
          <w:u w:val="single"/>
          <w:rtl/>
        </w:rPr>
        <w:t>דיון והכרעה</w:t>
      </w:r>
    </w:p>
    <w:p w14:paraId="78097AA0" w14:textId="77777777" w:rsidR="00F84242" w:rsidRDefault="00631F5D">
      <w:pPr>
        <w:spacing w:line="360" w:lineRule="auto"/>
        <w:jc w:val="both"/>
        <w:rPr>
          <w:rtl/>
        </w:rPr>
      </w:pPr>
      <w:r>
        <w:rPr>
          <w:rtl/>
        </w:rPr>
        <w:t>1. תיקון מס' 113 ל</w:t>
      </w:r>
      <w:hyperlink r:id="rId59" w:history="1">
        <w:r w:rsidRPr="00631F5D">
          <w:rPr>
            <w:color w:val="0000FF"/>
            <w:u w:val="single"/>
            <w:rtl/>
          </w:rPr>
          <w:t>חוק העונשין</w:t>
        </w:r>
      </w:hyperlink>
      <w:r>
        <w:rPr>
          <w:b/>
          <w:bCs/>
          <w:rtl/>
        </w:rPr>
        <w:t xml:space="preserve"> "מעניק בכורה, אם כי לא בלעדיות, לעקרון ההלימות – הוא עקרון הגמול... על פי עקרון זה, העונש הראוי לעבריין נגזר ממידת אשמו ומחומרת מעשיו...".</w:t>
      </w:r>
      <w:r>
        <w:rPr>
          <w:rtl/>
        </w:rPr>
        <w:t xml:space="preserve"> (ראו </w:t>
      </w:r>
      <w:hyperlink r:id="rId60" w:history="1">
        <w:r w:rsidRPr="00631F5D">
          <w:rPr>
            <w:color w:val="0000FF"/>
            <w:u w:val="single"/>
            <w:rtl/>
          </w:rPr>
          <w:t>ע"פ 8641/12</w:t>
        </w:r>
      </w:hyperlink>
      <w:r>
        <w:rPr>
          <w:rtl/>
        </w:rPr>
        <w:t xml:space="preserve">, 8678/12 </w:t>
      </w:r>
      <w:r>
        <w:rPr>
          <w:b/>
          <w:bCs/>
          <w:rtl/>
        </w:rPr>
        <w:t>מוחמד סעד נ' מדינת ישראל</w:t>
      </w:r>
      <w:r>
        <w:rPr>
          <w:rtl/>
        </w:rPr>
        <w:t xml:space="preserve"> 5.8.13).</w:t>
      </w:r>
    </w:p>
    <w:p w14:paraId="1EB24D14" w14:textId="77777777" w:rsidR="00F84242" w:rsidRDefault="00F84242">
      <w:pPr>
        <w:spacing w:line="360" w:lineRule="auto"/>
        <w:jc w:val="both"/>
        <w:rPr>
          <w:rtl/>
        </w:rPr>
      </w:pPr>
    </w:p>
    <w:p w14:paraId="3943C2F8" w14:textId="77777777" w:rsidR="00F84242" w:rsidRDefault="00631F5D">
      <w:pPr>
        <w:spacing w:line="360" w:lineRule="auto"/>
        <w:jc w:val="both"/>
        <w:rPr>
          <w:b/>
          <w:bCs/>
          <w:rtl/>
        </w:rPr>
      </w:pPr>
      <w:r>
        <w:rPr>
          <w:rtl/>
        </w:rPr>
        <w:t>2. כב' בית המשפט ב</w:t>
      </w:r>
      <w:hyperlink r:id="rId61" w:history="1">
        <w:r w:rsidRPr="00631F5D">
          <w:rPr>
            <w:color w:val="0000FF"/>
            <w:u w:val="single"/>
            <w:rtl/>
          </w:rPr>
          <w:t>ע"פ 8641/12</w:t>
        </w:r>
      </w:hyperlink>
      <w:r>
        <w:rPr>
          <w:rtl/>
        </w:rPr>
        <w:t xml:space="preserve"> קבע כדלקמן: </w:t>
      </w:r>
      <w:r>
        <w:rPr>
          <w:b/>
          <w:bCs/>
          <w:rtl/>
        </w:rPr>
        <w:t>"בתיקון 113 קבע המחוקק מנגנון תלת-שלבי לגזירת העונש. בשלב הראשון, המקדמי, נדרש בית המשפט לבדוק האם הנאשם שלפניו הורשע בכמה עבירות.... במידה ומדובר בכמה עבירות, על בית המשפט לקבוע האם הן מכלילות אירוע אחד או כמה אירועים נפרדים.... במידה ובית המשפט מצא כי....מדובר בכמה אירועים, נקבע עונש הולם לכל אירוע בנפרד, ולאחר מכן יוכל לגזור עונש נפרד לכל אירוע...או עונש כולל לאירועים כולם, בעקבות המסקנה שנתקבלה בשלב הראשון ימשיך בית המשפט לשני השלבים הבאים; בשלב השני קובע בית המשפט מתחם ענישה ראוי בהתחשב בעבירה ובנסיבות הקשורות בביצועה; ובשלב השלישי נבחנות נסיבות שאינן קשורות לעבירה, ובהתחשב בהן גוזר בית המשפט ....עונש המצוי במתחם הענישה שנקבע בשלב השני...."</w:t>
      </w:r>
    </w:p>
    <w:p w14:paraId="779B819A" w14:textId="77777777" w:rsidR="00F84242" w:rsidRDefault="00F84242">
      <w:pPr>
        <w:spacing w:line="360" w:lineRule="auto"/>
        <w:jc w:val="both"/>
        <w:rPr>
          <w:b/>
          <w:bCs/>
          <w:rtl/>
        </w:rPr>
      </w:pPr>
    </w:p>
    <w:p w14:paraId="23C7E529" w14:textId="77777777" w:rsidR="00F84242" w:rsidRDefault="00631F5D">
      <w:pPr>
        <w:spacing w:line="360" w:lineRule="auto"/>
        <w:jc w:val="both"/>
        <w:rPr>
          <w:b/>
          <w:bCs/>
          <w:rtl/>
        </w:rPr>
      </w:pPr>
      <w:r>
        <w:rPr>
          <w:rtl/>
        </w:rPr>
        <w:t xml:space="preserve">3. </w:t>
      </w:r>
      <w:r>
        <w:rPr>
          <w:b/>
          <w:bCs/>
          <w:rtl/>
        </w:rPr>
        <w:t>מספר העבירות בהן הורשע הנאשם</w:t>
      </w:r>
    </w:p>
    <w:p w14:paraId="46AF253E" w14:textId="77777777" w:rsidR="00F84242" w:rsidRDefault="00631F5D">
      <w:pPr>
        <w:spacing w:line="360" w:lineRule="auto"/>
        <w:jc w:val="both"/>
        <w:rPr>
          <w:rtl/>
        </w:rPr>
      </w:pPr>
      <w:r>
        <w:rPr>
          <w:rFonts w:hint="cs"/>
          <w:rtl/>
        </w:rPr>
        <w:t>הנאשם הודה והורשע במספר עבירות שיוחסו לו בחמישה כתבי אישום שונים.</w:t>
      </w:r>
    </w:p>
    <w:p w14:paraId="4834A313" w14:textId="77777777" w:rsidR="00F84242" w:rsidRDefault="00631F5D">
      <w:pPr>
        <w:spacing w:line="360" w:lineRule="auto"/>
        <w:jc w:val="both"/>
      </w:pPr>
      <w:r>
        <w:rPr>
          <w:rFonts w:hint="cs"/>
          <w:rtl/>
        </w:rPr>
        <w:t xml:space="preserve">כל אחד מכתבי האישום מתייחס לארוע אחד בלבד, הגם שבחלק מהאישומים מיוחסות לנאשם מספר עבירות. משכך, עליי לקבוע מתחם עונש הולם לכל אחד מהארועים. </w:t>
      </w:r>
    </w:p>
    <w:p w14:paraId="2660EACB" w14:textId="77777777" w:rsidR="00F84242" w:rsidRDefault="00631F5D">
      <w:pPr>
        <w:spacing w:line="360" w:lineRule="auto"/>
        <w:jc w:val="both"/>
        <w:rPr>
          <w:rtl/>
        </w:rPr>
      </w:pPr>
      <w:r>
        <w:rPr>
          <w:rtl/>
        </w:rPr>
        <w:t xml:space="preserve">על פי </w:t>
      </w:r>
      <w:hyperlink r:id="rId62" w:history="1">
        <w:r w:rsidR="00E67943" w:rsidRPr="00E67943">
          <w:rPr>
            <w:rStyle w:val="Hyperlink"/>
            <w:rtl/>
          </w:rPr>
          <w:t>סעיף 40 יג(1)</w:t>
        </w:r>
      </w:hyperlink>
      <w:r>
        <w:rPr>
          <w:rtl/>
        </w:rPr>
        <w:t xml:space="preserve"> ל</w:t>
      </w:r>
      <w:hyperlink r:id="rId63" w:history="1">
        <w:r w:rsidRPr="00631F5D">
          <w:rPr>
            <w:color w:val="0000FF"/>
            <w:u w:val="single"/>
            <w:rtl/>
          </w:rPr>
          <w:t>חוק העונשין</w:t>
        </w:r>
      </w:hyperlink>
      <w:r>
        <w:rPr>
          <w:rtl/>
        </w:rPr>
        <w:t>:</w:t>
      </w:r>
    </w:p>
    <w:p w14:paraId="6F1C2DE2" w14:textId="77777777" w:rsidR="00F84242" w:rsidRDefault="00631F5D">
      <w:pPr>
        <w:spacing w:line="360" w:lineRule="auto"/>
        <w:jc w:val="both"/>
        <w:rPr>
          <w:rtl/>
        </w:rPr>
      </w:pPr>
      <w:r>
        <w:rPr>
          <w:rtl/>
        </w:rPr>
        <w:t>" הרשיע בית המשפט נאשם בכמה עבירות המהוות אירוע אחד, יקבע מתחם עונש הולם כאמור בסעיף 40ג(א) לאירוע כולו, ויגזור עונש כולל לכל העבירות בשל אותו אירוע".</w:t>
      </w:r>
    </w:p>
    <w:p w14:paraId="27192386" w14:textId="77777777" w:rsidR="00F84242" w:rsidRDefault="00F84242">
      <w:pPr>
        <w:spacing w:line="360" w:lineRule="auto"/>
        <w:jc w:val="both"/>
        <w:rPr>
          <w:rtl/>
        </w:rPr>
      </w:pPr>
    </w:p>
    <w:p w14:paraId="0A749F3A" w14:textId="77777777" w:rsidR="00F84242" w:rsidRDefault="00631F5D">
      <w:pPr>
        <w:spacing w:line="360" w:lineRule="auto"/>
        <w:jc w:val="both"/>
        <w:rPr>
          <w:rtl/>
        </w:rPr>
      </w:pPr>
      <w:r>
        <w:rPr>
          <w:rFonts w:hint="cs"/>
          <w:rtl/>
        </w:rPr>
        <w:t xml:space="preserve">דא עקא, במקרה הנדון הורשע הנאשם בכמה עבירות שלא נעברו במהלך ארוע אחד. משכך, בשל ריבוי העבירות, והעובדה שבאשר לחלקן הגיעו הצדדים להסדר טיעון אותו עתרו לכבד, ובאשר לחלק מהעבירות טענו לעונש, אין מנוס מלהטיל על הנאשם עונש נפרד בגין כל ארוע, בגין כל אחת מהעבירות. </w:t>
      </w:r>
    </w:p>
    <w:p w14:paraId="370D3BDA" w14:textId="77777777" w:rsidR="00F84242" w:rsidRDefault="00F84242">
      <w:pPr>
        <w:spacing w:line="360" w:lineRule="auto"/>
        <w:jc w:val="both"/>
        <w:rPr>
          <w:rtl/>
        </w:rPr>
      </w:pPr>
    </w:p>
    <w:p w14:paraId="11BDF47D" w14:textId="77777777" w:rsidR="00F84242" w:rsidRDefault="00631F5D">
      <w:pPr>
        <w:spacing w:line="360" w:lineRule="auto"/>
        <w:jc w:val="both"/>
        <w:rPr>
          <w:rtl/>
        </w:rPr>
      </w:pPr>
      <w:r>
        <w:rPr>
          <w:rtl/>
        </w:rPr>
        <w:t>4. בקביעת מתחם העונש ההולם על בית המשפט להתחשב בערך החברתי שנפגע מביצוע העבירה במידת הפגיעה בו, במדיניות הענישה הנהוגה ובנסיבות הקשורות בביצוע העבירה</w:t>
      </w:r>
      <w:r>
        <w:rPr>
          <w:rFonts w:hint="cs"/>
          <w:rtl/>
        </w:rPr>
        <w:t>,</w:t>
      </w:r>
      <w:r>
        <w:rPr>
          <w:rtl/>
        </w:rPr>
        <w:t xml:space="preserve"> </w:t>
      </w:r>
      <w:hyperlink r:id="rId64" w:history="1">
        <w:r w:rsidR="00E67943" w:rsidRPr="00E67943">
          <w:rPr>
            <w:rStyle w:val="Hyperlink"/>
            <w:rtl/>
          </w:rPr>
          <w:t>סעיפים 40ג(א)</w:t>
        </w:r>
      </w:hyperlink>
      <w:r>
        <w:rPr>
          <w:rtl/>
        </w:rPr>
        <w:t>+</w:t>
      </w:r>
      <w:r w:rsidR="00E67943">
        <w:rPr>
          <w:rFonts w:hint="cs"/>
          <w:rtl/>
        </w:rPr>
        <w:t xml:space="preserve"> </w:t>
      </w:r>
      <w:hyperlink r:id="rId65" w:history="1">
        <w:r w:rsidR="00E67943" w:rsidRPr="00E67943">
          <w:rPr>
            <w:rStyle w:val="Hyperlink"/>
            <w:rtl/>
          </w:rPr>
          <w:t>40ט'</w:t>
        </w:r>
      </w:hyperlink>
      <w:r>
        <w:rPr>
          <w:rtl/>
        </w:rPr>
        <w:t>.</w:t>
      </w:r>
    </w:p>
    <w:p w14:paraId="3F590E2A" w14:textId="77777777" w:rsidR="00F84242" w:rsidRDefault="00F84242">
      <w:pPr>
        <w:spacing w:line="360" w:lineRule="auto"/>
        <w:jc w:val="both"/>
        <w:rPr>
          <w:rtl/>
        </w:rPr>
      </w:pPr>
    </w:p>
    <w:p w14:paraId="56814848" w14:textId="77777777" w:rsidR="00F84242" w:rsidRDefault="00F84242">
      <w:pPr>
        <w:spacing w:line="360" w:lineRule="auto"/>
        <w:jc w:val="both"/>
        <w:rPr>
          <w:rtl/>
        </w:rPr>
      </w:pPr>
    </w:p>
    <w:p w14:paraId="38BEE8FE" w14:textId="77777777" w:rsidR="00F84242" w:rsidRDefault="00631F5D">
      <w:pPr>
        <w:spacing w:line="360" w:lineRule="auto"/>
        <w:jc w:val="both"/>
        <w:rPr>
          <w:b/>
          <w:bCs/>
          <w:u w:val="single"/>
          <w:rtl/>
        </w:rPr>
      </w:pPr>
      <w:r>
        <w:rPr>
          <w:rFonts w:hint="cs"/>
          <w:b/>
          <w:bCs/>
          <w:u w:val="single"/>
          <w:rtl/>
        </w:rPr>
        <w:t>התיק העיקרי- ת"פ 40305-08-13- עבירות של פריצה לרכב וגניבה מרכב</w:t>
      </w:r>
    </w:p>
    <w:p w14:paraId="0EFD3543" w14:textId="77777777" w:rsidR="00F84242" w:rsidRDefault="00F84242">
      <w:pPr>
        <w:spacing w:line="360" w:lineRule="auto"/>
        <w:jc w:val="both"/>
        <w:rPr>
          <w:rtl/>
        </w:rPr>
      </w:pPr>
    </w:p>
    <w:p w14:paraId="22F10EC7" w14:textId="77777777" w:rsidR="00F84242" w:rsidRDefault="00631F5D">
      <w:pPr>
        <w:spacing w:line="360" w:lineRule="auto"/>
        <w:rPr>
          <w:rtl/>
        </w:rPr>
      </w:pPr>
      <w:r>
        <w:rPr>
          <w:rtl/>
        </w:rPr>
        <w:t xml:space="preserve">5. </w:t>
      </w:r>
      <w:r>
        <w:rPr>
          <w:b/>
          <w:bCs/>
          <w:rtl/>
        </w:rPr>
        <w:t>באשר לערך החברתי שנפגע- הערך המוגן</w:t>
      </w:r>
    </w:p>
    <w:p w14:paraId="14D0AE0E" w14:textId="77777777" w:rsidR="00F84242" w:rsidRDefault="00631F5D">
      <w:pPr>
        <w:spacing w:line="360" w:lineRule="auto"/>
        <w:rPr>
          <w:rtl/>
        </w:rPr>
      </w:pPr>
      <w:r>
        <w:rPr>
          <w:rtl/>
        </w:rPr>
        <w:t xml:space="preserve">במקרה הנדון הערך המוגן שנפגע כתוצאה מביצוע העבירות של </w:t>
      </w:r>
      <w:r>
        <w:rPr>
          <w:b/>
          <w:bCs/>
          <w:rtl/>
        </w:rPr>
        <w:t>פריצה לרכב בכוונה לגנוב, וניסיון גניבה מרכב</w:t>
      </w:r>
      <w:r>
        <w:rPr>
          <w:rtl/>
        </w:rPr>
        <w:t>, הינו הגנה על שלום הציבור, בטחונו, רכושו ופרטיותו.</w:t>
      </w:r>
    </w:p>
    <w:p w14:paraId="24B206AF" w14:textId="77777777" w:rsidR="00F84242" w:rsidRDefault="00F84242">
      <w:pPr>
        <w:spacing w:line="360" w:lineRule="auto"/>
        <w:rPr>
          <w:rtl/>
        </w:rPr>
      </w:pPr>
    </w:p>
    <w:p w14:paraId="5CB738DF" w14:textId="77777777" w:rsidR="00F84242" w:rsidRDefault="00631F5D">
      <w:pPr>
        <w:spacing w:line="360" w:lineRule="auto"/>
        <w:rPr>
          <w:rtl/>
        </w:rPr>
      </w:pPr>
      <w:r>
        <w:rPr>
          <w:rFonts w:hint="cs"/>
          <w:rtl/>
        </w:rPr>
        <w:t>6</w:t>
      </w:r>
      <w:r>
        <w:rPr>
          <w:rtl/>
        </w:rPr>
        <w:t xml:space="preserve">. </w:t>
      </w:r>
      <w:r>
        <w:rPr>
          <w:b/>
          <w:bCs/>
          <w:rtl/>
        </w:rPr>
        <w:t>באשר למידת הפגיעה</w:t>
      </w:r>
    </w:p>
    <w:p w14:paraId="7C0D9FEB" w14:textId="77777777" w:rsidR="00F84242" w:rsidRDefault="00631F5D">
      <w:pPr>
        <w:spacing w:line="360" w:lineRule="auto"/>
        <w:rPr>
          <w:rtl/>
        </w:rPr>
      </w:pPr>
      <w:r>
        <w:rPr>
          <w:rtl/>
        </w:rPr>
        <w:t>מידת הפגיעה בערך המוגן, במקרה הנדון הינה ממשית.</w:t>
      </w:r>
    </w:p>
    <w:p w14:paraId="31BD0391" w14:textId="77777777" w:rsidR="00F84242" w:rsidRDefault="00631F5D">
      <w:pPr>
        <w:spacing w:line="360" w:lineRule="auto"/>
        <w:rPr>
          <w:rtl/>
        </w:rPr>
      </w:pPr>
      <w:r>
        <w:rPr>
          <w:rFonts w:hint="cs"/>
          <w:rtl/>
        </w:rPr>
        <w:t>הנאשם עבר את העבירה בכך ש</w:t>
      </w:r>
      <w:r>
        <w:rPr>
          <w:rtl/>
        </w:rPr>
        <w:t xml:space="preserve">פתח את דלת הרכב האחורית מימין, </w:t>
      </w:r>
      <w:r>
        <w:rPr>
          <w:rFonts w:hint="cs"/>
          <w:rtl/>
        </w:rPr>
        <w:t>נ</w:t>
      </w:r>
      <w:r>
        <w:rPr>
          <w:rtl/>
        </w:rPr>
        <w:t xml:space="preserve">כנס לתוך הרכב </w:t>
      </w:r>
      <w:r>
        <w:rPr>
          <w:rFonts w:hint="cs"/>
          <w:rtl/>
        </w:rPr>
        <w:t>ו</w:t>
      </w:r>
      <w:r>
        <w:rPr>
          <w:rtl/>
        </w:rPr>
        <w:t>נטל מתו</w:t>
      </w:r>
      <w:r>
        <w:rPr>
          <w:rFonts w:hint="cs"/>
          <w:rtl/>
        </w:rPr>
        <w:t xml:space="preserve">כו </w:t>
      </w:r>
      <w:r>
        <w:rPr>
          <w:rtl/>
        </w:rPr>
        <w:t>מכשיר סלולרי</w:t>
      </w:r>
      <w:r>
        <w:rPr>
          <w:rFonts w:hint="cs"/>
          <w:rtl/>
        </w:rPr>
        <w:t xml:space="preserve"> </w:t>
      </w:r>
      <w:r>
        <w:rPr>
          <w:rtl/>
        </w:rPr>
        <w:t>מסוג נוקיה</w:t>
      </w:r>
      <w:r>
        <w:rPr>
          <w:rFonts w:hint="cs"/>
          <w:rtl/>
        </w:rPr>
        <w:t xml:space="preserve"> </w:t>
      </w:r>
      <w:r>
        <w:rPr>
          <w:rtl/>
        </w:rPr>
        <w:t>בכוונ</w:t>
      </w:r>
      <w:r>
        <w:rPr>
          <w:rFonts w:hint="cs"/>
          <w:rtl/>
        </w:rPr>
        <w:t xml:space="preserve">ה </w:t>
      </w:r>
      <w:r>
        <w:rPr>
          <w:rtl/>
        </w:rPr>
        <w:t>לשל</w:t>
      </w:r>
      <w:r>
        <w:rPr>
          <w:rFonts w:hint="cs"/>
          <w:rtl/>
        </w:rPr>
        <w:t xml:space="preserve">לו </w:t>
      </w:r>
      <w:r>
        <w:rPr>
          <w:rtl/>
        </w:rPr>
        <w:t xml:space="preserve"> שלילת קבע</w:t>
      </w:r>
      <w:r>
        <w:rPr>
          <w:rFonts w:hint="cs"/>
          <w:rtl/>
        </w:rPr>
        <w:t xml:space="preserve"> מבעליו</w:t>
      </w:r>
      <w:r>
        <w:rPr>
          <w:rtl/>
        </w:rPr>
        <w:t>.</w:t>
      </w:r>
    </w:p>
    <w:p w14:paraId="3B3E9BA1" w14:textId="77777777" w:rsidR="00F84242" w:rsidRDefault="00631F5D">
      <w:pPr>
        <w:spacing w:line="360" w:lineRule="auto"/>
        <w:rPr>
          <w:rtl/>
        </w:rPr>
      </w:pPr>
      <w:r>
        <w:rPr>
          <w:rtl/>
        </w:rPr>
        <w:t xml:space="preserve">אין צורך להכביר מילים על </w:t>
      </w:r>
      <w:r>
        <w:rPr>
          <w:rFonts w:hint="cs"/>
          <w:rtl/>
        </w:rPr>
        <w:t>חומרת עבירות הפריצה והגניבה.</w:t>
      </w:r>
    </w:p>
    <w:p w14:paraId="6BE5540A" w14:textId="77777777" w:rsidR="00F84242" w:rsidRDefault="00F84242">
      <w:pPr>
        <w:spacing w:line="360" w:lineRule="auto"/>
        <w:rPr>
          <w:rtl/>
        </w:rPr>
      </w:pPr>
    </w:p>
    <w:p w14:paraId="57D5FAB1" w14:textId="77777777" w:rsidR="00F84242" w:rsidRDefault="00631F5D">
      <w:pPr>
        <w:spacing w:line="360" w:lineRule="auto"/>
        <w:rPr>
          <w:rtl/>
        </w:rPr>
      </w:pPr>
      <w:r>
        <w:rPr>
          <w:rtl/>
        </w:rPr>
        <w:t>ב</w:t>
      </w:r>
      <w:hyperlink r:id="rId66" w:history="1">
        <w:r w:rsidRPr="00631F5D">
          <w:rPr>
            <w:color w:val="0000FF"/>
            <w:u w:val="single"/>
            <w:rtl/>
          </w:rPr>
          <w:t>רע"פ 1708/08</w:t>
        </w:r>
      </w:hyperlink>
      <w:r>
        <w:rPr>
          <w:rtl/>
        </w:rPr>
        <w:t xml:space="preserve"> </w:t>
      </w:r>
      <w:r>
        <w:rPr>
          <w:b/>
          <w:bCs/>
          <w:rtl/>
        </w:rPr>
        <w:t>מרדכי לוי נ' מדינת ישראל</w:t>
      </w:r>
      <w:r>
        <w:rPr>
          <w:rtl/>
        </w:rPr>
        <w:t xml:space="preserve"> (21.02.08) כב' בית המשפט קבע:</w:t>
      </w:r>
    </w:p>
    <w:p w14:paraId="46FF4A44" w14:textId="77777777" w:rsidR="00F84242" w:rsidRDefault="00631F5D">
      <w:pPr>
        <w:spacing w:line="360" w:lineRule="auto"/>
        <w:rPr>
          <w:b/>
          <w:bCs/>
          <w:rtl/>
        </w:rPr>
      </w:pPr>
      <w:r>
        <w:rPr>
          <w:b/>
          <w:bCs/>
          <w:rtl/>
        </w:rPr>
        <w:t>"בית המשפט המחוזי צדק גם צדק משהטעים את הצורך בחומרה בענישה בעבירת התפרצות ובעבירות הרכוש בכלל, שהיו – אפשר לומר- למכת מדינה, למקור דאגה וטרוניה לאזרחים רבים ולפגיעה בתחושת ביטחונם. נקל לשער את החוויה הקשה העוברת על קרבנות הפריצה, בשובם לביתם והנה הפיכת סדום ועמורה בתוכו וחפצים וכסף נעלמו ואינם, ולעיתים קרובות משמעות הדבר היא כי הרכוש יירד לטמיון, שכן העבריין לא יילכד; כך גם באשר למי שהשכים לעבודתו והנה רכבו שהחנה לעתותי ערב איננו, כי נגנב. אמנם במקרה דנא, נלכד המבקש בכף ועמו הרכוש מאותה פריצה בה נעצר, וכן השיב חלק מרכוש אחר בהתערבות בית משפט השלום – אך אין בכך כדי לפצות על הטראומה שגרם..."</w:t>
      </w:r>
    </w:p>
    <w:p w14:paraId="4AD0F71B" w14:textId="77777777" w:rsidR="00F84242" w:rsidRDefault="00F84242">
      <w:pPr>
        <w:spacing w:line="360" w:lineRule="auto"/>
        <w:rPr>
          <w:rtl/>
        </w:rPr>
      </w:pPr>
    </w:p>
    <w:p w14:paraId="4DA4AFEF" w14:textId="77777777" w:rsidR="00F84242" w:rsidRDefault="00631F5D">
      <w:pPr>
        <w:spacing w:line="360" w:lineRule="auto"/>
        <w:rPr>
          <w:rtl/>
        </w:rPr>
      </w:pPr>
      <w:r>
        <w:rPr>
          <w:rFonts w:hint="cs"/>
          <w:rtl/>
        </w:rPr>
        <w:t>7</w:t>
      </w:r>
      <w:r>
        <w:rPr>
          <w:rtl/>
        </w:rPr>
        <w:t xml:space="preserve">. </w:t>
      </w:r>
      <w:r>
        <w:rPr>
          <w:b/>
          <w:bCs/>
          <w:rtl/>
        </w:rPr>
        <w:t>באשר למדיניות הענישה הנוהגת</w:t>
      </w:r>
    </w:p>
    <w:p w14:paraId="41FE3798" w14:textId="77777777" w:rsidR="00F84242" w:rsidRDefault="00631F5D">
      <w:pPr>
        <w:spacing w:line="360" w:lineRule="auto"/>
        <w:rPr>
          <w:rtl/>
        </w:rPr>
      </w:pPr>
      <w:r>
        <w:rPr>
          <w:rtl/>
        </w:rPr>
        <w:t xml:space="preserve">א. </w:t>
      </w:r>
      <w:r>
        <w:rPr>
          <w:b/>
          <w:bCs/>
          <w:rtl/>
        </w:rPr>
        <w:t>בעבירות של פריצה לרכב בכוונה לגנוב, וגניבה מרכב</w:t>
      </w:r>
      <w:r>
        <w:rPr>
          <w:rtl/>
        </w:rPr>
        <w:t xml:space="preserve">, מדיניות הענישה הנהוגה מעלה כי במקרים דומים הוטלו על הנאשמים עונשים אשר נעים החל מענישה הצופה פני העתיד, דרך מאסר לתקופה הניתנת לריצוי בדרך של עבודות שירות, וכלה בעונש של 12 חודשי מאסר לריצוי מאחורי סורג ובריח. </w:t>
      </w:r>
    </w:p>
    <w:p w14:paraId="50A79EE8" w14:textId="77777777" w:rsidR="00F84242" w:rsidRDefault="00631F5D">
      <w:pPr>
        <w:spacing w:line="360" w:lineRule="auto"/>
        <w:rPr>
          <w:rtl/>
        </w:rPr>
      </w:pPr>
      <w:r>
        <w:rPr>
          <w:rFonts w:hint="cs"/>
          <w:rtl/>
        </w:rPr>
        <w:t>ב</w:t>
      </w:r>
      <w:r>
        <w:rPr>
          <w:rtl/>
        </w:rPr>
        <w:t>. ב</w:t>
      </w:r>
      <w:hyperlink r:id="rId67" w:history="1">
        <w:r w:rsidRPr="00631F5D">
          <w:rPr>
            <w:color w:val="0000FF"/>
            <w:u w:val="single"/>
            <w:rtl/>
          </w:rPr>
          <w:t>ת"פ 22913-03-12</w:t>
        </w:r>
      </w:hyperlink>
      <w:r>
        <w:rPr>
          <w:rtl/>
        </w:rPr>
        <w:t xml:space="preserve"> (ת"א-יפו) </w:t>
      </w:r>
      <w:r>
        <w:rPr>
          <w:b/>
          <w:bCs/>
          <w:rtl/>
        </w:rPr>
        <w:t>מדינת ישראל נ' רומן חרפל</w:t>
      </w:r>
      <w:r>
        <w:rPr>
          <w:rtl/>
        </w:rPr>
        <w:t xml:space="preserve"> (28.11.13),בגין עבירה של פריצה לרכב בכוונה לגנוב וניסיון גניבה בנסיבות בהן הנאשם הוכה ע"י בעל הרכב, כמו כן צורף תיק נוסף בגין החזקת סם לצריכה עצמית, כב' בית המשפט קבע כי מתחם הענישה לעבירות פריצה לרכב וניסיון גניבה בנסיבות העניין נע בין 4 ל-10 חודשי מאסר. </w:t>
      </w:r>
      <w:r>
        <w:rPr>
          <w:rFonts w:hint="cs"/>
          <w:rtl/>
        </w:rPr>
        <w:t>במקרה הנ"ל כב'</w:t>
      </w:r>
      <w:r>
        <w:rPr>
          <w:rtl/>
        </w:rPr>
        <w:t xml:space="preserve"> בית המשפט העניק משקל לחלוף הזמן, להעדר הליך טיפולי, העדר תיקים נוספים והעובדה שהעבירה נעברה בסמוך למועד בו הסתיים </w:t>
      </w:r>
      <w:r>
        <w:rPr>
          <w:rFonts w:hint="cs"/>
          <w:rtl/>
        </w:rPr>
        <w:t>ה</w:t>
      </w:r>
      <w:r>
        <w:rPr>
          <w:rtl/>
        </w:rPr>
        <w:t xml:space="preserve">עונש </w:t>
      </w:r>
      <w:r>
        <w:rPr>
          <w:rFonts w:hint="cs"/>
          <w:rtl/>
        </w:rPr>
        <w:t>ה</w:t>
      </w:r>
      <w:r>
        <w:rPr>
          <w:rtl/>
        </w:rPr>
        <w:t xml:space="preserve">מותנה, </w:t>
      </w:r>
      <w:r>
        <w:rPr>
          <w:rFonts w:hint="cs"/>
          <w:rtl/>
        </w:rPr>
        <w:t xml:space="preserve">כב' בית המשפט השית </w:t>
      </w:r>
      <w:r>
        <w:rPr>
          <w:rtl/>
        </w:rPr>
        <w:t>על הנאשם עונש מאסר בפועל לתקופה של 6 חודשים, עונש מותנה, קנס ו</w:t>
      </w:r>
      <w:r>
        <w:rPr>
          <w:rFonts w:hint="cs"/>
          <w:rtl/>
        </w:rPr>
        <w:t xml:space="preserve">חייבו לחתום על </w:t>
      </w:r>
      <w:r>
        <w:rPr>
          <w:rtl/>
        </w:rPr>
        <w:t>התחייבות להימנע מביצוע עבירה.</w:t>
      </w:r>
    </w:p>
    <w:p w14:paraId="4987F835" w14:textId="77777777" w:rsidR="00F84242" w:rsidRDefault="00631F5D">
      <w:pPr>
        <w:spacing w:line="360" w:lineRule="auto"/>
        <w:rPr>
          <w:rtl/>
        </w:rPr>
      </w:pPr>
      <w:r>
        <w:rPr>
          <w:rFonts w:hint="cs"/>
          <w:rtl/>
        </w:rPr>
        <w:t>ג</w:t>
      </w:r>
      <w:r>
        <w:rPr>
          <w:rtl/>
        </w:rPr>
        <w:t>. ב</w:t>
      </w:r>
      <w:hyperlink r:id="rId68" w:history="1">
        <w:r w:rsidRPr="00631F5D">
          <w:rPr>
            <w:color w:val="0000FF"/>
            <w:u w:val="single"/>
            <w:rtl/>
          </w:rPr>
          <w:t>ת"פ 23657-03-10</w:t>
        </w:r>
      </w:hyperlink>
      <w:r>
        <w:rPr>
          <w:rtl/>
        </w:rPr>
        <w:t xml:space="preserve"> (עכו) </w:t>
      </w:r>
      <w:r>
        <w:rPr>
          <w:b/>
          <w:bCs/>
          <w:rtl/>
        </w:rPr>
        <w:t>מדינת ישראל נ' חלאילה ואח'</w:t>
      </w:r>
      <w:r>
        <w:rPr>
          <w:rtl/>
        </w:rPr>
        <w:t xml:space="preserve"> (22.05.11), במקרה שם ארבעת הנאשמים הורשעו בביצוע פריצה לרכב בכוונה לגנוב בצוותא. הנאשמים הורשעו בפריצה לשני כלי רכב ובעודם מבצעים העבירה ברכב השני</w:t>
      </w:r>
      <w:r>
        <w:rPr>
          <w:rFonts w:hint="cs"/>
          <w:rtl/>
        </w:rPr>
        <w:t xml:space="preserve">, </w:t>
      </w:r>
      <w:r>
        <w:rPr>
          <w:rtl/>
        </w:rPr>
        <w:t>ולאחר שרוקנו הרכב מרכוש בשווי של 15,000 ₪</w:t>
      </w:r>
      <w:r>
        <w:rPr>
          <w:rFonts w:hint="cs"/>
          <w:rtl/>
        </w:rPr>
        <w:t>,</w:t>
      </w:r>
      <w:r>
        <w:rPr>
          <w:rtl/>
        </w:rPr>
        <w:t xml:space="preserve"> נתפסו בכף. הנאשמים נעדרי עבר פלילי, בעניינם הוגש תסקיר חיובי. כב' בית המשפט סבר כי העבירות חמורות ומחייבות הטלת מאסר בפועל. עם זאת במקרה הנדון כב' בית המשפט הביא בחשבון את גילם הצעיר העדר עברם הפלילי, והמלצת שרות המבחן, וגזר על הנאשמים 1, 3, 4 עונש מאסר למשך 3 חודשים שירוצה על דרך של עבודות שירות ועונשים נלווים. </w:t>
      </w:r>
    </w:p>
    <w:p w14:paraId="0049DF80" w14:textId="77777777" w:rsidR="00F84242" w:rsidRDefault="00631F5D">
      <w:pPr>
        <w:spacing w:line="360" w:lineRule="auto"/>
        <w:rPr>
          <w:rtl/>
        </w:rPr>
      </w:pPr>
      <w:r>
        <w:rPr>
          <w:rFonts w:hint="cs"/>
          <w:rtl/>
        </w:rPr>
        <w:t>ד</w:t>
      </w:r>
      <w:r>
        <w:rPr>
          <w:rtl/>
        </w:rPr>
        <w:t>. ב</w:t>
      </w:r>
      <w:hyperlink r:id="rId69" w:history="1">
        <w:r w:rsidRPr="00631F5D">
          <w:rPr>
            <w:color w:val="0000FF"/>
            <w:u w:val="single"/>
            <w:rtl/>
          </w:rPr>
          <w:t>ת"פ 35631-09-10</w:t>
        </w:r>
      </w:hyperlink>
      <w:r>
        <w:rPr>
          <w:rtl/>
        </w:rPr>
        <w:t xml:space="preserve"> (י-ם) </w:t>
      </w:r>
      <w:r>
        <w:rPr>
          <w:b/>
          <w:bCs/>
          <w:rtl/>
        </w:rPr>
        <w:t>מדינת ישראל נ' רפי אוחנה</w:t>
      </w:r>
      <w:r>
        <w:rPr>
          <w:rtl/>
        </w:rPr>
        <w:t xml:space="preserve"> (22.03.11), במקרה שם הורשע הנאשם בעבירה של פריצה לרכב לשם גניבה, לחובתו הרשעות רבות מאותו סוג. נטען כי הרקע לעבירה הינו התמכרותו לסמים אולם לא פנה להליך טיפולי, כב' בית המשפט הטיל עליו עונש מאסר  למשך 14 חודשים ועונש מאסר מותנה.</w:t>
      </w:r>
    </w:p>
    <w:p w14:paraId="2D0FE79A" w14:textId="77777777" w:rsidR="00F84242" w:rsidRDefault="00631F5D">
      <w:pPr>
        <w:spacing w:line="360" w:lineRule="auto"/>
        <w:rPr>
          <w:rtl/>
        </w:rPr>
      </w:pPr>
      <w:r>
        <w:rPr>
          <w:rFonts w:hint="cs"/>
          <w:rtl/>
        </w:rPr>
        <w:t xml:space="preserve">ה. </w:t>
      </w:r>
      <w:hyperlink r:id="rId70" w:history="1">
        <w:r w:rsidRPr="00631F5D">
          <w:rPr>
            <w:color w:val="0000FF"/>
            <w:u w:val="single"/>
            <w:rtl/>
          </w:rPr>
          <w:t>ת"פ 20505-01-10</w:t>
        </w:r>
      </w:hyperlink>
      <w:r>
        <w:rPr>
          <w:rtl/>
        </w:rPr>
        <w:t xml:space="preserve"> (ב"ש) </w:t>
      </w:r>
      <w:r>
        <w:rPr>
          <w:b/>
          <w:bCs/>
          <w:rtl/>
        </w:rPr>
        <w:t>מדינת ישראל נ' אבו עדרה (</w:t>
      </w:r>
      <w:r>
        <w:rPr>
          <w:rtl/>
        </w:rPr>
        <w:t xml:space="preserve">21.07.10), במקרה שם לאחר ניהול הוכחות הורשע הנאשם בעברה של פריצה לרכב בכוונה לגנוב, לחובת הנאשם הרשעות קודמות. כב' בית המשפט הטיל עליו עונש מאסר למשך 10 חודשים מיום מעצרו, הופעל עונש מותנה למשך 12 חודשים, ובסך הכל נקבע שהנאשם ירצה 22 חודשי מאסר מיום מעצרו, וכן עונשים נלווים. </w:t>
      </w:r>
    </w:p>
    <w:p w14:paraId="5634B7F7" w14:textId="77777777" w:rsidR="00F84242" w:rsidRDefault="00631F5D">
      <w:pPr>
        <w:spacing w:line="360" w:lineRule="auto"/>
        <w:rPr>
          <w:rtl/>
        </w:rPr>
      </w:pPr>
      <w:r>
        <w:rPr>
          <w:rFonts w:hint="cs"/>
          <w:rtl/>
        </w:rPr>
        <w:t xml:space="preserve">ו. </w:t>
      </w:r>
      <w:hyperlink r:id="rId71" w:history="1">
        <w:r w:rsidRPr="00631F5D">
          <w:rPr>
            <w:color w:val="0000FF"/>
            <w:u w:val="single"/>
            <w:rtl/>
          </w:rPr>
          <w:t>ת"פ 3342/09</w:t>
        </w:r>
      </w:hyperlink>
      <w:r>
        <w:rPr>
          <w:rtl/>
        </w:rPr>
        <w:t xml:space="preserve"> (י-ם) </w:t>
      </w:r>
      <w:r>
        <w:rPr>
          <w:b/>
          <w:bCs/>
          <w:rtl/>
        </w:rPr>
        <w:t>מדינת ישראל נ' מחמוד אבו רמוז</w:t>
      </w:r>
      <w:r>
        <w:rPr>
          <w:rtl/>
        </w:rPr>
        <w:t xml:space="preserve"> (14.02.10), במקרה שם בגין שתי עבירות של פריצה לרכב, כשלחובת הנאשם עבר בעבירות אלימות, כב' בית המשפט הטיל עונש מאסר למשך 7 חודשים בניכוי ימי מעצר ועונש מותנה.</w:t>
      </w:r>
    </w:p>
    <w:p w14:paraId="3F826FB9" w14:textId="77777777" w:rsidR="00F84242" w:rsidRDefault="00631F5D">
      <w:pPr>
        <w:spacing w:line="360" w:lineRule="auto"/>
        <w:rPr>
          <w:rtl/>
        </w:rPr>
      </w:pPr>
      <w:r>
        <w:rPr>
          <w:rFonts w:hint="cs"/>
          <w:rtl/>
        </w:rPr>
        <w:t>ז.</w:t>
      </w:r>
      <w:r>
        <w:rPr>
          <w:rtl/>
        </w:rPr>
        <w:t xml:space="preserve"> </w:t>
      </w:r>
      <w:hyperlink r:id="rId72" w:history="1">
        <w:r w:rsidRPr="00631F5D">
          <w:rPr>
            <w:color w:val="0000FF"/>
            <w:u w:val="single"/>
            <w:rtl/>
          </w:rPr>
          <w:t>ת"פ 4713/08</w:t>
        </w:r>
      </w:hyperlink>
      <w:r>
        <w:rPr>
          <w:rtl/>
        </w:rPr>
        <w:t xml:space="preserve"> (ת"א-יפו) </w:t>
      </w:r>
      <w:r>
        <w:rPr>
          <w:b/>
          <w:bCs/>
          <w:rtl/>
        </w:rPr>
        <w:t>מדינת ישראל נ' שצרבטוב</w:t>
      </w:r>
      <w:r>
        <w:rPr>
          <w:rtl/>
        </w:rPr>
        <w:t xml:space="preserve"> (12.05.11), במקרה שם בגין שתי עבירות התפרצות לרכב וגניבה מרכב, כב' בית המשפט השית עליו עונש מאסר למשך 6 חודשים שירוצה בעבודות שירות ועונשים נלווים, בית המשפט העניק משקל לגילו של הנאשם ונכונות הנאשם לשנות מאורחותיו. </w:t>
      </w:r>
    </w:p>
    <w:p w14:paraId="0A04E2C1" w14:textId="77777777" w:rsidR="00F84242" w:rsidRDefault="00631F5D">
      <w:pPr>
        <w:spacing w:line="360" w:lineRule="auto"/>
        <w:rPr>
          <w:rtl/>
        </w:rPr>
      </w:pPr>
      <w:r>
        <w:rPr>
          <w:rFonts w:hint="cs"/>
          <w:rtl/>
        </w:rPr>
        <w:t xml:space="preserve">ח. </w:t>
      </w:r>
      <w:hyperlink r:id="rId73" w:history="1">
        <w:r w:rsidRPr="00631F5D">
          <w:rPr>
            <w:color w:val="0000FF"/>
            <w:u w:val="single"/>
            <w:rtl/>
          </w:rPr>
          <w:t>ת"פ 1565-07-10</w:t>
        </w:r>
      </w:hyperlink>
      <w:r>
        <w:rPr>
          <w:rtl/>
        </w:rPr>
        <w:t xml:space="preserve"> (נתניה) </w:t>
      </w:r>
      <w:r>
        <w:rPr>
          <w:b/>
          <w:bCs/>
          <w:rtl/>
        </w:rPr>
        <w:t>מדינת ישראל נ' רמזי עאזם</w:t>
      </w:r>
      <w:r>
        <w:rPr>
          <w:rtl/>
        </w:rPr>
        <w:t xml:space="preserve"> (21.09.10), במקרה שם בגין עבירות של פריצה לרכב וגניבה מרכב, כשלחובת הנאשם עבר פלילי למכביר, כב' בית המשפט הטיל עליו עונש מאסר למשך 10 חודשים, הופעל עונש מותנה למשך 10 חודשים שירוצה במצטבר ובסך הכל ירצה 20 חודשי מאסר. לא הוטל קנס כספי נוכח משך המאסר. </w:t>
      </w:r>
    </w:p>
    <w:p w14:paraId="787BB1B8" w14:textId="77777777" w:rsidR="00F84242" w:rsidRDefault="00F84242">
      <w:pPr>
        <w:spacing w:line="360" w:lineRule="auto"/>
        <w:rPr>
          <w:rtl/>
        </w:rPr>
      </w:pPr>
    </w:p>
    <w:p w14:paraId="3C5DD51B" w14:textId="77777777" w:rsidR="00F84242" w:rsidRDefault="00631F5D">
      <w:pPr>
        <w:spacing w:line="360" w:lineRule="auto"/>
        <w:rPr>
          <w:b/>
          <w:bCs/>
          <w:rtl/>
        </w:rPr>
      </w:pPr>
      <w:r>
        <w:rPr>
          <w:rFonts w:hint="cs"/>
          <w:rtl/>
        </w:rPr>
        <w:t>8</w:t>
      </w:r>
      <w:r>
        <w:rPr>
          <w:rtl/>
        </w:rPr>
        <w:t xml:space="preserve">. </w:t>
      </w:r>
      <w:r>
        <w:rPr>
          <w:b/>
          <w:bCs/>
          <w:rtl/>
        </w:rPr>
        <w:t xml:space="preserve">נסיבות הקשורות בביצוע העבירה, </w:t>
      </w:r>
      <w:hyperlink r:id="rId74" w:history="1">
        <w:r w:rsidR="00E67943" w:rsidRPr="00E67943">
          <w:rPr>
            <w:rStyle w:val="Hyperlink"/>
            <w:b/>
            <w:bCs/>
            <w:rtl/>
          </w:rPr>
          <w:t>סעיף 40ט'.</w:t>
        </w:r>
      </w:hyperlink>
    </w:p>
    <w:p w14:paraId="76C550FC" w14:textId="77777777" w:rsidR="00F84242" w:rsidRDefault="00631F5D">
      <w:pPr>
        <w:spacing w:line="360" w:lineRule="auto"/>
        <w:rPr>
          <w:rtl/>
        </w:rPr>
      </w:pPr>
      <w:r>
        <w:rPr>
          <w:rtl/>
        </w:rPr>
        <w:t>לא נטען כי עסקינן בעבירות שקדם להן תכנון מוקדם. הנאשם ביצע העבירה לבדו.</w:t>
      </w:r>
    </w:p>
    <w:p w14:paraId="0AC0CE22" w14:textId="77777777" w:rsidR="00F84242" w:rsidRDefault="00631F5D">
      <w:pPr>
        <w:spacing w:line="360" w:lineRule="auto"/>
        <w:rPr>
          <w:rtl/>
        </w:rPr>
      </w:pPr>
      <w:r>
        <w:rPr>
          <w:rtl/>
        </w:rPr>
        <w:t xml:space="preserve">עסקינן בעבירות קלות לביצוע וקשות לתפיסה, ומכאן חומרתן. </w:t>
      </w:r>
    </w:p>
    <w:p w14:paraId="21B0A820" w14:textId="77777777" w:rsidR="00F84242" w:rsidRDefault="00631F5D">
      <w:pPr>
        <w:spacing w:line="360" w:lineRule="auto"/>
        <w:rPr>
          <w:rtl/>
        </w:rPr>
      </w:pPr>
      <w:r>
        <w:rPr>
          <w:rtl/>
        </w:rPr>
        <w:t>אין מדובר בעבירות מתוחכמות.</w:t>
      </w:r>
    </w:p>
    <w:p w14:paraId="112E88D4" w14:textId="77777777" w:rsidR="00F84242" w:rsidRDefault="00631F5D">
      <w:pPr>
        <w:spacing w:line="360" w:lineRule="auto"/>
        <w:rPr>
          <w:rtl/>
        </w:rPr>
      </w:pPr>
      <w:r>
        <w:rPr>
          <w:rtl/>
        </w:rPr>
        <w:t xml:space="preserve">במקרה הנדון לא </w:t>
      </w:r>
      <w:r>
        <w:rPr>
          <w:rFonts w:hint="cs"/>
          <w:rtl/>
        </w:rPr>
        <w:t xml:space="preserve">נטען כי </w:t>
      </w:r>
      <w:r>
        <w:rPr>
          <w:rtl/>
        </w:rPr>
        <w:t>נגרם נזק לרכוש</w:t>
      </w:r>
      <w:r>
        <w:rPr>
          <w:rFonts w:hint="cs"/>
          <w:rtl/>
        </w:rPr>
        <w:t>, לא לרכב ולא לטלפון שנגנב ממנו, הואיל ולא נעשה שימוש בכלי פריצה. נטען ע"י ב"כ הנאשם כי דלת הרכב לא היתה נעולה.</w:t>
      </w:r>
    </w:p>
    <w:p w14:paraId="4143DF25" w14:textId="77777777" w:rsidR="00F84242" w:rsidRDefault="00631F5D">
      <w:pPr>
        <w:spacing w:line="360" w:lineRule="auto"/>
        <w:rPr>
          <w:rtl/>
        </w:rPr>
      </w:pPr>
      <w:r>
        <w:rPr>
          <w:rFonts w:hint="cs"/>
          <w:rtl/>
        </w:rPr>
        <w:t xml:space="preserve">נטען ע"י ב"כ הנאשם כי העבירה נעברה ביום בו הגיע הנאשם מאילת ללוד לאזכרת אחיו, וביצע את העבירה עת היה תחת השפעת סמים. </w:t>
      </w:r>
    </w:p>
    <w:p w14:paraId="63D455C5" w14:textId="77777777" w:rsidR="00F84242" w:rsidRDefault="00631F5D">
      <w:pPr>
        <w:spacing w:line="360" w:lineRule="auto"/>
      </w:pPr>
      <w:r>
        <w:rPr>
          <w:rFonts w:hint="cs"/>
          <w:rtl/>
        </w:rPr>
        <w:t xml:space="preserve">עוד נטען ע"י ב"כ הנאשם כי המתלונן מכיר את הנאשם וביקש שלא להחמיר עמו הואיל והוא מסכן. </w:t>
      </w:r>
    </w:p>
    <w:p w14:paraId="63EB63C5" w14:textId="77777777" w:rsidR="00F84242" w:rsidRDefault="00631F5D">
      <w:pPr>
        <w:spacing w:line="360" w:lineRule="auto"/>
        <w:rPr>
          <w:rtl/>
        </w:rPr>
      </w:pPr>
      <w:r>
        <w:rPr>
          <w:rFonts w:hint="cs"/>
          <w:rtl/>
        </w:rPr>
        <w:t xml:space="preserve">הנאשם הודה, וחסך זמן שיפוטי. </w:t>
      </w:r>
    </w:p>
    <w:p w14:paraId="585F6A69" w14:textId="77777777" w:rsidR="00F84242" w:rsidRDefault="00F84242">
      <w:pPr>
        <w:spacing w:line="360" w:lineRule="auto"/>
        <w:rPr>
          <w:rtl/>
        </w:rPr>
      </w:pPr>
    </w:p>
    <w:p w14:paraId="5F8222EC" w14:textId="77777777" w:rsidR="00F84242" w:rsidRDefault="00631F5D">
      <w:pPr>
        <w:spacing w:line="360" w:lineRule="auto"/>
        <w:rPr>
          <w:b/>
          <w:bCs/>
          <w:rtl/>
        </w:rPr>
      </w:pPr>
      <w:r>
        <w:rPr>
          <w:rFonts w:hint="cs"/>
          <w:rtl/>
        </w:rPr>
        <w:t>9</w:t>
      </w:r>
      <w:r>
        <w:rPr>
          <w:rtl/>
        </w:rPr>
        <w:t xml:space="preserve">. </w:t>
      </w:r>
      <w:r>
        <w:rPr>
          <w:b/>
          <w:bCs/>
          <w:rtl/>
        </w:rPr>
        <w:t>מתחם העונש ההולם לעבירות נשוא כתב האישום</w:t>
      </w:r>
    </w:p>
    <w:p w14:paraId="1E829D57" w14:textId="77777777" w:rsidR="00F84242" w:rsidRDefault="00631F5D">
      <w:pPr>
        <w:spacing w:line="360" w:lineRule="auto"/>
        <w:rPr>
          <w:rtl/>
        </w:rPr>
      </w:pPr>
      <w:r>
        <w:rPr>
          <w:rtl/>
        </w:rPr>
        <w:t xml:space="preserve">כמצוות המחוקק </w:t>
      </w:r>
      <w:hyperlink r:id="rId75" w:history="1">
        <w:r w:rsidR="00E67943" w:rsidRPr="00E67943">
          <w:rPr>
            <w:rStyle w:val="Hyperlink"/>
            <w:rtl/>
          </w:rPr>
          <w:t>בסעיף 40ג(א)</w:t>
        </w:r>
      </w:hyperlink>
      <w:r>
        <w:rPr>
          <w:rtl/>
        </w:rPr>
        <w:t xml:space="preserve"> ל</w:t>
      </w:r>
      <w:hyperlink r:id="rId76" w:history="1">
        <w:r w:rsidRPr="00631F5D">
          <w:rPr>
            <w:color w:val="0000FF"/>
            <w:u w:val="single"/>
            <w:rtl/>
          </w:rPr>
          <w:t>חוק העונשין</w:t>
        </w:r>
      </w:hyperlink>
      <w:r>
        <w:rPr>
          <w:rtl/>
        </w:rPr>
        <w:t xml:space="preserve">, בקביעת מתחם העונש ההולם את מעשה העבירות שביצע הנאשם, יש להתחשב בערך החברתי שנפגע מביצוע העבירות ומידת הפגיעה בו, במדיניות הענישה הנהוגה ובנסיבות הקשורות בביצוע העבירה. </w:t>
      </w:r>
    </w:p>
    <w:p w14:paraId="13DAD1C6" w14:textId="77777777" w:rsidR="00F84242" w:rsidRDefault="00631F5D">
      <w:pPr>
        <w:spacing w:line="360" w:lineRule="auto"/>
        <w:rPr>
          <w:rtl/>
        </w:rPr>
      </w:pPr>
      <w:r>
        <w:rPr>
          <w:rtl/>
        </w:rPr>
        <w:t xml:space="preserve">לאור הוראות החוק, ההלכה הפסוקה והפסיקה, עיקרון ההלימה, והערכים המוגנים, עלי לקבוע בהתאם </w:t>
      </w:r>
      <w:hyperlink r:id="rId77" w:history="1">
        <w:r w:rsidR="00E67943" w:rsidRPr="00E67943">
          <w:rPr>
            <w:rStyle w:val="Hyperlink"/>
            <w:rtl/>
          </w:rPr>
          <w:t>לסעיף 40יג</w:t>
        </w:r>
      </w:hyperlink>
      <w:r>
        <w:rPr>
          <w:rtl/>
        </w:rPr>
        <w:t xml:space="preserve"> מתחם עונש למעשי העבירה, לכל עבירה. בהמשך רשאית אני לקבוע עונש כולל לכל הארוע.</w:t>
      </w:r>
    </w:p>
    <w:p w14:paraId="4CAE5120" w14:textId="77777777" w:rsidR="00F84242" w:rsidRDefault="00631F5D">
      <w:pPr>
        <w:spacing w:line="360" w:lineRule="auto"/>
        <w:rPr>
          <w:rtl/>
        </w:rPr>
      </w:pPr>
      <w:r>
        <w:rPr>
          <w:b/>
          <w:bCs/>
          <w:rtl/>
        </w:rPr>
        <w:t>באשר לעבירה של פריצה לרכב בכוונה לגנוב, וניסיון גניבה מרכב</w:t>
      </w:r>
      <w:r>
        <w:rPr>
          <w:rtl/>
        </w:rPr>
        <w:t xml:space="preserve">, בנסיבות בהן עסקינן בעבירה הפוגעת ברכוש הציבור  ובפרטיותו וגורמת לנזק של ממש, אני סבורה כי מתחם העונש נע בין עונש מאסר שאפשרי שירוצה </w:t>
      </w:r>
      <w:r>
        <w:rPr>
          <w:rFonts w:hint="cs"/>
          <w:rtl/>
        </w:rPr>
        <w:t xml:space="preserve">על דרך של </w:t>
      </w:r>
      <w:r>
        <w:rPr>
          <w:rtl/>
        </w:rPr>
        <w:t>עבודות שרות לבין עונש של  12 חודשי מאסר</w:t>
      </w:r>
      <w:r>
        <w:rPr>
          <w:rFonts w:hint="cs"/>
          <w:rtl/>
        </w:rPr>
        <w:t xml:space="preserve">, זאת מבלי להתחשב בעונש מותנה אשר אינו חלק מהמתחם ויש לגוזרו במצטבר (ראו </w:t>
      </w:r>
      <w:hyperlink r:id="rId78" w:history="1">
        <w:r w:rsidRPr="00631F5D">
          <w:rPr>
            <w:color w:val="0000FF"/>
            <w:u w:val="single"/>
            <w:rtl/>
          </w:rPr>
          <w:t>עפ"ג 37323-12-12</w:t>
        </w:r>
      </w:hyperlink>
      <w:r>
        <w:rPr>
          <w:rFonts w:hint="cs"/>
          <w:rtl/>
        </w:rPr>
        <w:t xml:space="preserve"> </w:t>
      </w:r>
      <w:r>
        <w:rPr>
          <w:rFonts w:hint="cs"/>
          <w:b/>
          <w:bCs/>
          <w:rtl/>
        </w:rPr>
        <w:t>מ"י נ' חמזה</w:t>
      </w:r>
      <w:r>
        <w:rPr>
          <w:rFonts w:hint="cs"/>
          <w:rtl/>
        </w:rPr>
        <w:t xml:space="preserve"> (18.02.13))</w:t>
      </w:r>
    </w:p>
    <w:p w14:paraId="566B1B4E" w14:textId="77777777" w:rsidR="00F84242" w:rsidRDefault="00631F5D">
      <w:pPr>
        <w:spacing w:line="360" w:lineRule="auto"/>
        <w:rPr>
          <w:rtl/>
        </w:rPr>
      </w:pPr>
      <w:r>
        <w:rPr>
          <w:rtl/>
        </w:rPr>
        <w:t xml:space="preserve"> </w:t>
      </w:r>
    </w:p>
    <w:p w14:paraId="660361A4" w14:textId="77777777" w:rsidR="00F84242" w:rsidRDefault="00631F5D">
      <w:pPr>
        <w:spacing w:line="360" w:lineRule="auto"/>
        <w:rPr>
          <w:rtl/>
        </w:rPr>
      </w:pPr>
      <w:r>
        <w:rPr>
          <w:rtl/>
        </w:rPr>
        <w:t>1</w:t>
      </w:r>
      <w:r>
        <w:rPr>
          <w:rFonts w:hint="cs"/>
          <w:rtl/>
        </w:rPr>
        <w:t>0</w:t>
      </w:r>
      <w:r>
        <w:rPr>
          <w:rtl/>
        </w:rPr>
        <w:t xml:space="preserve">. </w:t>
      </w:r>
      <w:r>
        <w:rPr>
          <w:b/>
          <w:bCs/>
          <w:rtl/>
        </w:rPr>
        <w:t>העונש ההולם לנאשם שלפני</w:t>
      </w:r>
    </w:p>
    <w:p w14:paraId="2AC5B668" w14:textId="77777777" w:rsidR="00F84242" w:rsidRDefault="00631F5D">
      <w:pPr>
        <w:spacing w:line="360" w:lineRule="auto"/>
        <w:rPr>
          <w:rtl/>
        </w:rPr>
      </w:pPr>
      <w:r>
        <w:rPr>
          <w:rtl/>
        </w:rPr>
        <w:t xml:space="preserve">א. כמצוות המחוקק </w:t>
      </w:r>
      <w:hyperlink r:id="rId79" w:history="1">
        <w:r w:rsidR="00E67943" w:rsidRPr="00E67943">
          <w:rPr>
            <w:rStyle w:val="Hyperlink"/>
            <w:rtl/>
          </w:rPr>
          <w:t>בסעיף 40ג(ב)</w:t>
        </w:r>
      </w:hyperlink>
      <w:r>
        <w:rPr>
          <w:rtl/>
        </w:rPr>
        <w:t xml:space="preserve"> יש להתחשב בעונש המתאים לנאשם בתוך מתחם העונש ההולם בהתחשב בנסיבות שאינן קשורות לביצוע העבירה.</w:t>
      </w:r>
    </w:p>
    <w:p w14:paraId="7DF387D9" w14:textId="77777777" w:rsidR="00F84242" w:rsidRDefault="00F84242">
      <w:pPr>
        <w:spacing w:line="360" w:lineRule="auto"/>
        <w:rPr>
          <w:rtl/>
        </w:rPr>
      </w:pPr>
    </w:p>
    <w:p w14:paraId="02AF8865" w14:textId="77777777" w:rsidR="00F84242" w:rsidRDefault="00631F5D">
      <w:pPr>
        <w:spacing w:line="360" w:lineRule="auto"/>
        <w:rPr>
          <w:rtl/>
        </w:rPr>
      </w:pPr>
      <w:r>
        <w:rPr>
          <w:rtl/>
        </w:rPr>
        <w:t xml:space="preserve">ב. </w:t>
      </w:r>
      <w:r>
        <w:rPr>
          <w:b/>
          <w:bCs/>
          <w:rtl/>
        </w:rPr>
        <w:t xml:space="preserve">באשר לנסיבות שאינן קשורות בביצוע העבירה, </w:t>
      </w:r>
      <w:hyperlink r:id="rId80" w:history="1">
        <w:r w:rsidR="00E67943" w:rsidRPr="00E67943">
          <w:rPr>
            <w:rStyle w:val="Hyperlink"/>
            <w:b/>
            <w:bCs/>
            <w:rtl/>
          </w:rPr>
          <w:t>סעיף 40 י"א</w:t>
        </w:r>
      </w:hyperlink>
      <w:r>
        <w:rPr>
          <w:b/>
          <w:bCs/>
          <w:rtl/>
        </w:rPr>
        <w:t>.</w:t>
      </w:r>
    </w:p>
    <w:p w14:paraId="23104836" w14:textId="77777777" w:rsidR="00F84242" w:rsidRDefault="00631F5D">
      <w:pPr>
        <w:spacing w:line="360" w:lineRule="auto"/>
        <w:rPr>
          <w:rtl/>
        </w:rPr>
      </w:pPr>
      <w:r>
        <w:rPr>
          <w:rtl/>
        </w:rPr>
        <w:t>הנאשם יליד 19</w:t>
      </w:r>
      <w:r>
        <w:rPr>
          <w:rFonts w:hint="cs"/>
          <w:rtl/>
        </w:rPr>
        <w:t>71</w:t>
      </w:r>
      <w:r>
        <w:rPr>
          <w:rtl/>
        </w:rPr>
        <w:t xml:space="preserve">, נשוי </w:t>
      </w:r>
      <w:r>
        <w:rPr>
          <w:rFonts w:hint="cs"/>
          <w:rtl/>
        </w:rPr>
        <w:t xml:space="preserve">ואב לארבעה ילדים, מתוכם בת של בת זוגו מנישואים קודמים. </w:t>
      </w:r>
    </w:p>
    <w:p w14:paraId="42AEF7F7" w14:textId="77777777" w:rsidR="00F84242" w:rsidRDefault="00631F5D">
      <w:pPr>
        <w:spacing w:line="360" w:lineRule="auto"/>
        <w:rPr>
          <w:rtl/>
        </w:rPr>
      </w:pPr>
      <w:r>
        <w:rPr>
          <w:rtl/>
        </w:rPr>
        <w:t>לחובת הנאשם 17 הרשעות קודמות ו- 5 גמרי דין.</w:t>
      </w:r>
    </w:p>
    <w:p w14:paraId="4D6B9FFD" w14:textId="77777777" w:rsidR="00F84242" w:rsidRDefault="00631F5D">
      <w:pPr>
        <w:spacing w:line="360" w:lineRule="auto"/>
        <w:rPr>
          <w:rtl/>
        </w:rPr>
      </w:pPr>
      <w:r>
        <w:rPr>
          <w:rtl/>
        </w:rPr>
        <w:t xml:space="preserve">הרשעה אחרונה מיום 29.05.12 בבית משפט השלום בנתניה בגין עבירות גניבה והסגת גבול פלילית, </w:t>
      </w:r>
      <w:r>
        <w:rPr>
          <w:rFonts w:hint="cs"/>
          <w:rtl/>
        </w:rPr>
        <w:t xml:space="preserve">על הנאשם הוטל בין היתר עונש מאסר מותנה אשר הינו בר הפעלה בעניינו. </w:t>
      </w:r>
    </w:p>
    <w:p w14:paraId="34E57DE9" w14:textId="77777777" w:rsidR="00F84242" w:rsidRDefault="00631F5D">
      <w:pPr>
        <w:spacing w:line="360" w:lineRule="auto"/>
        <w:rPr>
          <w:rtl/>
        </w:rPr>
      </w:pPr>
      <w:r>
        <w:rPr>
          <w:rtl/>
        </w:rPr>
        <w:t xml:space="preserve">לחובתו הרשעה מיום 25.04.10 בבית משפט השלום בנתניה בגין הפרעה לשוטר במילוי תפקידו, תקיפת שוטר, החזקה/שימוש בסמים לצריכה עצמית והעלבת עובד ציבור, </w:t>
      </w:r>
      <w:r>
        <w:rPr>
          <w:rFonts w:hint="cs"/>
          <w:rtl/>
        </w:rPr>
        <w:t xml:space="preserve">בין היתר הוטל על הנאשם עונש מאסר מותנה שהינו בר הפעלה בעניינו. </w:t>
      </w:r>
    </w:p>
    <w:p w14:paraId="631C14AE" w14:textId="77777777" w:rsidR="00F84242" w:rsidRDefault="00631F5D">
      <w:pPr>
        <w:spacing w:line="360" w:lineRule="auto"/>
        <w:rPr>
          <w:rtl/>
        </w:rPr>
      </w:pPr>
      <w:r>
        <w:rPr>
          <w:rtl/>
        </w:rPr>
        <w:t xml:space="preserve">לחובת </w:t>
      </w:r>
      <w:r>
        <w:rPr>
          <w:rFonts w:hint="cs"/>
          <w:rtl/>
        </w:rPr>
        <w:t xml:space="preserve">הנאשם </w:t>
      </w:r>
      <w:r>
        <w:rPr>
          <w:rtl/>
        </w:rPr>
        <w:t>הרשעות בעבירות שונות, עבירות של פריצה לרכב, גניבה מרכב, החזקה/שימוש בסמים לצריכה עצמית, החזקת/שימוש בסם שלא לצריכה עצמית, החזקת כלים להכנת סם, פריצה לבנין שאינו דירה ובצוע גניבה, היזק לרכוש במזיד, גניבה, איומים, החזקת רכוש גנוב, הפרעה לשוטר, הפרת הוראה חוקית, פריצה לרכב, חבלה במזיד ברכב, גניבה מרכב, החזקת סכין/אגרופן, פירוק חלקים מרכב, התפרצות למקום מגורים/תפילה,</w:t>
      </w:r>
      <w:r>
        <w:rPr>
          <w:rFonts w:hint="cs"/>
          <w:rtl/>
        </w:rPr>
        <w:t xml:space="preserve"> </w:t>
      </w:r>
      <w:r>
        <w:rPr>
          <w:rtl/>
        </w:rPr>
        <w:t xml:space="preserve">חבלה או פציעה כשהעבריין מזויין, שימוש ברכב ללא רשות. </w:t>
      </w:r>
    </w:p>
    <w:p w14:paraId="47524A87" w14:textId="77777777" w:rsidR="00F84242" w:rsidRDefault="00631F5D">
      <w:pPr>
        <w:spacing w:line="360" w:lineRule="auto"/>
        <w:rPr>
          <w:rtl/>
        </w:rPr>
      </w:pPr>
      <w:r>
        <w:rPr>
          <w:rtl/>
        </w:rPr>
        <w:t>הנאשם ריצה בעבר עונשי מאסר מאחורי סורג ובריח לתקופות ממושכות והופעלו כנגדו עונשי מאסר מותנים אשר עמדו לחובתו.</w:t>
      </w:r>
      <w:r>
        <w:rPr>
          <w:rFonts w:hint="cs"/>
          <w:rtl/>
        </w:rPr>
        <w:t xml:space="preserve"> נראה כי הנאשם לא למד לקחו ושב ומבצע עבירות. </w:t>
      </w:r>
    </w:p>
    <w:p w14:paraId="3B01E56D" w14:textId="77777777" w:rsidR="00F84242" w:rsidRDefault="00631F5D">
      <w:pPr>
        <w:spacing w:line="360" w:lineRule="auto"/>
        <w:rPr>
          <w:rtl/>
        </w:rPr>
      </w:pPr>
      <w:r>
        <w:rPr>
          <w:rFonts w:hint="cs"/>
          <w:rtl/>
        </w:rPr>
        <w:t>הנאשם נהג לצרוך סמים שנים ארוכות אולם נטען כי כיום, מאז מעצרו הינו נקי מסמים. נוטל תחליף סם.</w:t>
      </w:r>
    </w:p>
    <w:p w14:paraId="52CB4BE8" w14:textId="77777777" w:rsidR="00F84242" w:rsidRDefault="00631F5D">
      <w:pPr>
        <w:spacing w:line="360" w:lineRule="auto"/>
        <w:rPr>
          <w:rtl/>
        </w:rPr>
      </w:pPr>
      <w:r>
        <w:rPr>
          <w:rFonts w:hint="cs"/>
          <w:rtl/>
        </w:rPr>
        <w:t xml:space="preserve">הנאשם צרף תיקים וביקש "לנקות שולחן". </w:t>
      </w:r>
    </w:p>
    <w:p w14:paraId="5C2BDDCB" w14:textId="77777777" w:rsidR="00F84242" w:rsidRDefault="00631F5D">
      <w:pPr>
        <w:spacing w:line="360" w:lineRule="auto"/>
        <w:rPr>
          <w:rtl/>
        </w:rPr>
      </w:pPr>
      <w:r>
        <w:rPr>
          <w:rFonts w:hint="cs"/>
          <w:rtl/>
        </w:rPr>
        <w:t xml:space="preserve">הגם שלא הוצגו בפני אישורים רפואיים, נטען ע"י ב"כ הנאשם כי אשת הנאשם חולה בסרטן המגדלת את ארבעת הילדים לבדה. קרי משפחת הנאשם תינזק באם יוטל על הנאשם עונש ממושך. </w:t>
      </w:r>
    </w:p>
    <w:p w14:paraId="19E89EC6" w14:textId="77777777" w:rsidR="00F84242" w:rsidRDefault="00F84242">
      <w:pPr>
        <w:spacing w:line="360" w:lineRule="auto"/>
        <w:rPr>
          <w:rtl/>
        </w:rPr>
      </w:pPr>
    </w:p>
    <w:p w14:paraId="0C1FC63C" w14:textId="77777777" w:rsidR="00F84242" w:rsidRDefault="00631F5D">
      <w:pPr>
        <w:spacing w:line="360" w:lineRule="auto"/>
        <w:rPr>
          <w:rtl/>
        </w:rPr>
      </w:pPr>
      <w:r>
        <w:rPr>
          <w:rFonts w:hint="cs"/>
          <w:rtl/>
        </w:rPr>
        <w:t xml:space="preserve">11. </w:t>
      </w:r>
      <w:r>
        <w:rPr>
          <w:rFonts w:hint="cs"/>
          <w:b/>
          <w:bCs/>
          <w:rtl/>
        </w:rPr>
        <w:t>העונש ההולם לנאשם בתוך המתחם</w:t>
      </w:r>
    </w:p>
    <w:p w14:paraId="3A049708" w14:textId="77777777" w:rsidR="00F84242" w:rsidRDefault="00631F5D">
      <w:pPr>
        <w:spacing w:line="360" w:lineRule="auto"/>
        <w:rPr>
          <w:b/>
          <w:bCs/>
          <w:rtl/>
        </w:rPr>
      </w:pPr>
      <w:r>
        <w:rPr>
          <w:rtl/>
        </w:rPr>
        <w:t xml:space="preserve">לאחר שבחנתי את כל הנדרש כמפורט לעיל לקולא ולחומרה, את הנסיבות הקשורות בביצוע העבירה ואת שאינן קשורות לביצוע העבירה, את העונש הנוהג ואת העונש ההולם לנאשם שלפני, לחומרה, את העובדה שמדובר בעבירה שהינה פוגעת באזרח התמים </w:t>
      </w:r>
      <w:r>
        <w:rPr>
          <w:rFonts w:hint="cs"/>
          <w:rtl/>
        </w:rPr>
        <w:t xml:space="preserve">, ברכושו, כמו גם בציבור בכללותו, באופן שיש לעבירה היבטים כלכליים. הציבור, בשל עבירות כלפי כלי רכב, נאלץ לשלם סכומי פרמייה גבוהים בעת בטוח כלי הרכב. כמו כן לעניין העונש ההולם בתוך המתחם שקלתי </w:t>
      </w:r>
      <w:r>
        <w:rPr>
          <w:rtl/>
        </w:rPr>
        <w:t xml:space="preserve">את עברו הפלילי של הנאשם, וכי אין מדובר במעידה חד פעמית, ולחובתו הרשעות גם בעבירות רכוש כלפי רכב, הנאשם ריצה בעבר עונש מאסר </w:t>
      </w:r>
      <w:r>
        <w:rPr>
          <w:rFonts w:hint="cs"/>
          <w:rtl/>
        </w:rPr>
        <w:t>ממושכים</w:t>
      </w:r>
      <w:r>
        <w:rPr>
          <w:rtl/>
        </w:rPr>
        <w:t xml:space="preserve">. הנאשם לא למד לקחו. </w:t>
      </w:r>
      <w:r>
        <w:rPr>
          <w:rFonts w:hint="cs"/>
          <w:rtl/>
        </w:rPr>
        <w:t xml:space="preserve">בגין ההרשעה מיום 11.02.99 נדון הנאשם לעונש כולל של 5 שנות מאסר (כמו כן הופעלו מאסרים מותנים בחופף), הנאשם צרף לעניין העונש שם 34 תיקי פ"א שחלקם הארי פריצה לרכב וגניבה מרכב. חרף האמור המשיך לבצע עבירות, שב וחזר לבית הסוהר ועברו הפלילי מכביד מאוד. כאמור לעיל מצאתי שהנאשם שהה במהלך חייו מעל ל- 13 שנים מאחורי סורג ובריח. </w:t>
      </w:r>
      <w:r>
        <w:rPr>
          <w:rtl/>
        </w:rPr>
        <w:t xml:space="preserve">  </w:t>
      </w:r>
    </w:p>
    <w:p w14:paraId="5D22E053" w14:textId="77777777" w:rsidR="00F84242" w:rsidRDefault="00631F5D">
      <w:pPr>
        <w:spacing w:line="360" w:lineRule="auto"/>
        <w:rPr>
          <w:rtl/>
        </w:rPr>
      </w:pPr>
      <w:r>
        <w:rPr>
          <w:rtl/>
        </w:rPr>
        <w:t xml:space="preserve">לקולא שקלתי את היותו </w:t>
      </w:r>
      <w:r>
        <w:rPr>
          <w:rFonts w:hint="cs"/>
          <w:rtl/>
        </w:rPr>
        <w:t>נשוי לאשה חולה המגדלת לבדה ארבעה ילדים. את העובדה כי שוהה מזה תקופה במשמורת חוקית. את נקיונו מסמים בפרק הזמן בו שוהה במשמורת חוקית. את לקיחת האחריות וחסכון בזמן שיפוטי.</w:t>
      </w:r>
    </w:p>
    <w:p w14:paraId="1E04C8DD" w14:textId="77777777" w:rsidR="00F84242" w:rsidRDefault="00631F5D">
      <w:pPr>
        <w:spacing w:line="360" w:lineRule="auto"/>
        <w:jc w:val="both"/>
        <w:rPr>
          <w:rtl/>
        </w:rPr>
      </w:pPr>
      <w:r>
        <w:rPr>
          <w:rtl/>
        </w:rPr>
        <w:t>לאור כל האמור, אני גוזרת על הנאשם את העונשים הבאים</w:t>
      </w:r>
      <w:r>
        <w:rPr>
          <w:rFonts w:hint="cs"/>
          <w:rtl/>
        </w:rPr>
        <w:t xml:space="preserve"> בגין העבירות נשוא הארוע מיום 26.08.13:</w:t>
      </w:r>
    </w:p>
    <w:p w14:paraId="389A91AA" w14:textId="77777777" w:rsidR="00F84242" w:rsidRDefault="00631F5D">
      <w:pPr>
        <w:spacing w:line="360" w:lineRule="auto"/>
        <w:ind w:left="720" w:hanging="720"/>
        <w:jc w:val="both"/>
        <w:rPr>
          <w:rtl/>
        </w:rPr>
      </w:pPr>
      <w:r>
        <w:rPr>
          <w:rFonts w:hint="cs"/>
          <w:rtl/>
        </w:rPr>
        <w:t xml:space="preserve">1.  </w:t>
      </w:r>
      <w:r>
        <w:rPr>
          <w:rFonts w:hint="cs"/>
          <w:rtl/>
        </w:rPr>
        <w:tab/>
        <w:t>אני מפעילה את העונש המותנה מ</w:t>
      </w:r>
      <w:hyperlink r:id="rId81" w:history="1">
        <w:r w:rsidRPr="00631F5D">
          <w:rPr>
            <w:color w:val="0000FF"/>
            <w:u w:val="single"/>
            <w:rtl/>
          </w:rPr>
          <w:t>ת.פ 25638-11-11</w:t>
        </w:r>
      </w:hyperlink>
      <w:r>
        <w:rPr>
          <w:rFonts w:hint="cs"/>
          <w:rtl/>
        </w:rPr>
        <w:t xml:space="preserve"> מבית משפט השלום בנתניה למשך 9 חודשים. </w:t>
      </w:r>
    </w:p>
    <w:p w14:paraId="1CD2F642" w14:textId="77777777" w:rsidR="00F84242" w:rsidRDefault="00631F5D">
      <w:pPr>
        <w:spacing w:line="360" w:lineRule="auto"/>
        <w:jc w:val="both"/>
        <w:rPr>
          <w:rtl/>
        </w:rPr>
      </w:pPr>
      <w:r>
        <w:rPr>
          <w:rFonts w:hint="cs"/>
          <w:rtl/>
        </w:rPr>
        <w:t>2.</w:t>
      </w:r>
      <w:r>
        <w:rPr>
          <w:rFonts w:hint="cs"/>
          <w:rtl/>
        </w:rPr>
        <w:tab/>
        <w:t>בגין עבירות בתיק שלפני אני גוזרת על הנאשם 10 חודשי מאסר.</w:t>
      </w:r>
    </w:p>
    <w:p w14:paraId="643E1119" w14:textId="77777777" w:rsidR="00F84242" w:rsidRDefault="00631F5D">
      <w:pPr>
        <w:spacing w:line="360" w:lineRule="auto"/>
        <w:ind w:left="720" w:hanging="720"/>
        <w:jc w:val="both"/>
        <w:rPr>
          <w:rtl/>
        </w:rPr>
      </w:pPr>
      <w:r>
        <w:rPr>
          <w:rFonts w:hint="cs"/>
          <w:rtl/>
        </w:rPr>
        <w:t xml:space="preserve">3.   </w:t>
      </w:r>
      <w:r>
        <w:rPr>
          <w:rFonts w:hint="cs"/>
          <w:rtl/>
        </w:rPr>
        <w:tab/>
        <w:t>הנאשם ירצה את עונשי המאסר בחופף ובמצטבר, ובאופן ש-4 חודשי מאסר מהעונש המותנה ירוצו בחופף לעונש שהוטל ו-5 חודשי מאסר ירוצו במצטבר, ובסה"כ ירצה 15 חודשי מאסר מניינם מיום מעצרו.</w:t>
      </w:r>
    </w:p>
    <w:p w14:paraId="3C22E517" w14:textId="77777777" w:rsidR="00F84242" w:rsidRDefault="00631F5D">
      <w:pPr>
        <w:spacing w:line="360" w:lineRule="auto"/>
        <w:ind w:left="720" w:hanging="720"/>
        <w:jc w:val="both"/>
        <w:rPr>
          <w:rtl/>
        </w:rPr>
      </w:pPr>
      <w:r>
        <w:rPr>
          <w:rFonts w:hint="cs"/>
          <w:rtl/>
        </w:rPr>
        <w:t xml:space="preserve">4.   </w:t>
      </w:r>
      <w:r>
        <w:rPr>
          <w:rFonts w:hint="cs"/>
          <w:rtl/>
        </w:rPr>
        <w:tab/>
        <w:t xml:space="preserve">אני מטילה על הנאשם 8 חודשי מאסר אולם הנאשם לא ישא בעונש זה אלא אם בתוך 3 שנים מיום שחרורו יעבור עבירות לפי </w:t>
      </w:r>
      <w:hyperlink r:id="rId82" w:history="1">
        <w:r w:rsidR="00E67943" w:rsidRPr="00E67943">
          <w:rPr>
            <w:rStyle w:val="Hyperlink"/>
            <w:rFonts w:hint="eastAsia"/>
            <w:rtl/>
          </w:rPr>
          <w:t>סעיפים</w:t>
        </w:r>
        <w:r w:rsidR="00E67943" w:rsidRPr="00E67943">
          <w:rPr>
            <w:rStyle w:val="Hyperlink"/>
            <w:rtl/>
          </w:rPr>
          <w:t xml:space="preserve"> 413 ו'</w:t>
        </w:r>
      </w:hyperlink>
      <w:r>
        <w:rPr>
          <w:rFonts w:hint="cs"/>
          <w:rtl/>
        </w:rPr>
        <w:t xml:space="preserve"> רישא ו- </w:t>
      </w:r>
      <w:hyperlink r:id="rId83" w:history="1">
        <w:r w:rsidR="00E67943" w:rsidRPr="00E67943">
          <w:rPr>
            <w:rStyle w:val="Hyperlink"/>
            <w:rtl/>
          </w:rPr>
          <w:t>413 ד'(א)</w:t>
        </w:r>
      </w:hyperlink>
      <w:r>
        <w:rPr>
          <w:rFonts w:hint="cs"/>
          <w:rtl/>
        </w:rPr>
        <w:t xml:space="preserve"> ל</w:t>
      </w:r>
      <w:hyperlink r:id="rId84" w:history="1">
        <w:r w:rsidRPr="00631F5D">
          <w:rPr>
            <w:color w:val="0000FF"/>
            <w:u w:val="single"/>
            <w:rtl/>
          </w:rPr>
          <w:t>חוק העונשין</w:t>
        </w:r>
      </w:hyperlink>
      <w:r>
        <w:rPr>
          <w:rFonts w:hint="cs"/>
          <w:rtl/>
        </w:rPr>
        <w:t xml:space="preserve"> התשל"ז </w:t>
      </w:r>
      <w:r>
        <w:rPr>
          <w:rtl/>
        </w:rPr>
        <w:t>–</w:t>
      </w:r>
      <w:r>
        <w:rPr>
          <w:rFonts w:hint="cs"/>
          <w:rtl/>
        </w:rPr>
        <w:t xml:space="preserve"> 1977.</w:t>
      </w:r>
    </w:p>
    <w:p w14:paraId="21BB8A9C" w14:textId="77777777" w:rsidR="00F84242" w:rsidRDefault="00631F5D">
      <w:pPr>
        <w:spacing w:line="360" w:lineRule="auto"/>
        <w:ind w:left="720" w:hanging="720"/>
        <w:jc w:val="both"/>
        <w:rPr>
          <w:rtl/>
        </w:rPr>
      </w:pPr>
      <w:r>
        <w:rPr>
          <w:rFonts w:hint="cs"/>
          <w:rtl/>
        </w:rPr>
        <w:t xml:space="preserve">5.    </w:t>
      </w:r>
      <w:r>
        <w:rPr>
          <w:rFonts w:hint="cs"/>
          <w:rtl/>
        </w:rPr>
        <w:tab/>
        <w:t>בשל מצבו הכלכלי של הנאשם, קרי, היותו נתון במשמורת חוקית תקופה ארוכה והעדר משאבים כלכליים, ועל מנת שלא להכביד על משפחתו, נמנעתי מלהטיל על הנאשם קנס כספי.</w:t>
      </w:r>
    </w:p>
    <w:p w14:paraId="32C141B0" w14:textId="77777777" w:rsidR="00F84242" w:rsidRDefault="00F84242">
      <w:pPr>
        <w:spacing w:line="360" w:lineRule="auto"/>
        <w:jc w:val="both"/>
        <w:rPr>
          <w:rtl/>
        </w:rPr>
      </w:pPr>
    </w:p>
    <w:p w14:paraId="3B01CD90" w14:textId="77777777" w:rsidR="00F84242" w:rsidRDefault="00631F5D">
      <w:pPr>
        <w:spacing w:line="360" w:lineRule="auto"/>
        <w:jc w:val="both"/>
        <w:rPr>
          <w:b/>
          <w:bCs/>
          <w:u w:val="single"/>
          <w:rtl/>
        </w:rPr>
      </w:pPr>
      <w:hyperlink r:id="rId85" w:history="1">
        <w:r w:rsidRPr="00631F5D">
          <w:rPr>
            <w:b/>
            <w:bCs/>
            <w:color w:val="0000FF"/>
            <w:u w:val="single"/>
            <w:rtl/>
          </w:rPr>
          <w:t>ת"פ 28702-08-11</w:t>
        </w:r>
      </w:hyperlink>
      <w:r>
        <w:rPr>
          <w:rFonts w:hint="cs"/>
          <w:b/>
          <w:bCs/>
          <w:u w:val="single"/>
          <w:rtl/>
        </w:rPr>
        <w:t xml:space="preserve"> שלום נתניה- עבירות של איומים, תקיפת שוטר והפרעה שוטר במילוי תפקידו</w:t>
      </w:r>
    </w:p>
    <w:p w14:paraId="4F37D1DF" w14:textId="77777777" w:rsidR="00F84242" w:rsidRDefault="00F84242">
      <w:pPr>
        <w:spacing w:line="360" w:lineRule="auto"/>
        <w:jc w:val="both"/>
        <w:rPr>
          <w:b/>
          <w:bCs/>
          <w:u w:val="single"/>
          <w:rtl/>
        </w:rPr>
      </w:pPr>
    </w:p>
    <w:p w14:paraId="2B7B3992" w14:textId="77777777" w:rsidR="00F84242" w:rsidRDefault="00631F5D">
      <w:pPr>
        <w:spacing w:line="360" w:lineRule="auto"/>
        <w:jc w:val="both"/>
        <w:rPr>
          <w:b/>
          <w:bCs/>
          <w:u w:val="single"/>
          <w:rtl/>
        </w:rPr>
      </w:pPr>
      <w:r>
        <w:rPr>
          <w:rFonts w:hint="cs"/>
          <w:b/>
          <w:bCs/>
          <w:u w:val="single"/>
          <w:rtl/>
        </w:rPr>
        <w:t xml:space="preserve">בעבירות של תקיפת שוטר והפרעה לשוטר </w:t>
      </w:r>
    </w:p>
    <w:p w14:paraId="315C5C8C" w14:textId="77777777" w:rsidR="00F84242" w:rsidRDefault="00631F5D">
      <w:pPr>
        <w:spacing w:line="360" w:lineRule="auto"/>
        <w:jc w:val="both"/>
        <w:rPr>
          <w:rtl/>
        </w:rPr>
      </w:pPr>
      <w:r>
        <w:rPr>
          <w:rFonts w:hint="cs"/>
          <w:rtl/>
        </w:rPr>
        <w:t xml:space="preserve">1. </w:t>
      </w:r>
      <w:r>
        <w:rPr>
          <w:rFonts w:hint="cs"/>
          <w:b/>
          <w:bCs/>
          <w:rtl/>
        </w:rPr>
        <w:t>הערך החברתי שנפגע- הערך המוגן</w:t>
      </w:r>
    </w:p>
    <w:p w14:paraId="3F573DC7" w14:textId="77777777" w:rsidR="00F84242" w:rsidRDefault="00631F5D">
      <w:pPr>
        <w:spacing w:line="360" w:lineRule="auto"/>
        <w:jc w:val="both"/>
        <w:rPr>
          <w:rtl/>
        </w:rPr>
      </w:pPr>
      <w:r>
        <w:rPr>
          <w:rFonts w:hint="cs"/>
          <w:rtl/>
        </w:rPr>
        <w:t xml:space="preserve">הערך המוגן </w:t>
      </w:r>
      <w:r>
        <w:rPr>
          <w:rtl/>
        </w:rPr>
        <w:t xml:space="preserve">באשר לעבירה </w:t>
      </w:r>
      <w:r>
        <w:rPr>
          <w:b/>
          <w:bCs/>
          <w:rtl/>
        </w:rPr>
        <w:t xml:space="preserve">של תקיפת שוטר בעת מילוי תפקידו, </w:t>
      </w:r>
      <w:r>
        <w:rPr>
          <w:rFonts w:hint="cs"/>
          <w:b/>
          <w:bCs/>
          <w:rtl/>
        </w:rPr>
        <w:t>והפרעה לשוטר</w:t>
      </w:r>
      <w:r>
        <w:rPr>
          <w:rFonts w:hint="cs"/>
          <w:rtl/>
        </w:rPr>
        <w:t xml:space="preserve"> </w:t>
      </w:r>
      <w:r>
        <w:rPr>
          <w:rtl/>
        </w:rPr>
        <w:t xml:space="preserve">הינו ההגנה על שלטון החוק וכיבודו, </w:t>
      </w:r>
      <w:r>
        <w:rPr>
          <w:rFonts w:hint="cs"/>
          <w:rtl/>
        </w:rPr>
        <w:t xml:space="preserve">הגנה על </w:t>
      </w:r>
      <w:r>
        <w:rPr>
          <w:rtl/>
        </w:rPr>
        <w:t>הסדר הציבורי ובטחון הציבור.</w:t>
      </w:r>
    </w:p>
    <w:p w14:paraId="10E9C9BF" w14:textId="77777777" w:rsidR="00F84242" w:rsidRDefault="00631F5D">
      <w:pPr>
        <w:spacing w:line="360" w:lineRule="auto"/>
        <w:jc w:val="both"/>
        <w:rPr>
          <w:rtl/>
        </w:rPr>
      </w:pPr>
      <w:r>
        <w:rPr>
          <w:rtl/>
        </w:rPr>
        <w:t xml:space="preserve"> </w:t>
      </w:r>
    </w:p>
    <w:p w14:paraId="73ED5EAE" w14:textId="77777777" w:rsidR="00F84242" w:rsidRDefault="00631F5D">
      <w:pPr>
        <w:spacing w:line="360" w:lineRule="auto"/>
        <w:rPr>
          <w:rtl/>
        </w:rPr>
      </w:pPr>
      <w:r>
        <w:rPr>
          <w:rtl/>
        </w:rPr>
        <w:t>ב</w:t>
      </w:r>
      <w:hyperlink r:id="rId86" w:history="1">
        <w:r w:rsidRPr="00631F5D">
          <w:rPr>
            <w:color w:val="0000FF"/>
            <w:u w:val="single"/>
            <w:rtl/>
          </w:rPr>
          <w:t>ע"פ 8704/08</w:t>
        </w:r>
      </w:hyperlink>
      <w:r>
        <w:rPr>
          <w:rtl/>
        </w:rPr>
        <w:t xml:space="preserve"> </w:t>
      </w:r>
      <w:r>
        <w:rPr>
          <w:b/>
          <w:bCs/>
          <w:rtl/>
        </w:rPr>
        <w:t>הייב נ' מדינת ישראל</w:t>
      </w:r>
      <w:r>
        <w:rPr>
          <w:rtl/>
        </w:rPr>
        <w:t xml:space="preserve"> (23.04.09), נקבע:</w:t>
      </w:r>
    </w:p>
    <w:p w14:paraId="74561F2F" w14:textId="77777777" w:rsidR="00F84242" w:rsidRDefault="00631F5D">
      <w:pPr>
        <w:spacing w:line="360" w:lineRule="auto"/>
        <w:jc w:val="both"/>
        <w:rPr>
          <w:b/>
          <w:bCs/>
          <w:rtl/>
        </w:rPr>
      </w:pPr>
      <w:r>
        <w:rPr>
          <w:b/>
          <w:bCs/>
          <w:rtl/>
        </w:rPr>
        <w:t>"מעשיהם של המערערים, שכללו איומים ותקיפה של שוטרים הממלאים תפקיד ציבורי על פי דין, הינם בבחינת התנהגות פלילית חמורה ושלוחת כל רסן אשר קוראת תיגר על אושיות שלטון החוק תוך התעלמות מופגנת מנורמות ההתנהגות הראויות שיש להקפיד עליהן..."</w:t>
      </w:r>
    </w:p>
    <w:p w14:paraId="26F75685" w14:textId="77777777" w:rsidR="00F84242" w:rsidRDefault="00F84242">
      <w:pPr>
        <w:spacing w:line="360" w:lineRule="auto"/>
        <w:jc w:val="both"/>
        <w:rPr>
          <w:b/>
          <w:bCs/>
          <w:rtl/>
        </w:rPr>
      </w:pPr>
    </w:p>
    <w:p w14:paraId="79BEFD50" w14:textId="77777777" w:rsidR="00F84242" w:rsidRDefault="00631F5D">
      <w:pPr>
        <w:spacing w:line="360" w:lineRule="auto"/>
        <w:rPr>
          <w:b/>
          <w:bCs/>
          <w:rtl/>
        </w:rPr>
      </w:pPr>
      <w:r>
        <w:rPr>
          <w:rtl/>
        </w:rPr>
        <w:t>ב</w:t>
      </w:r>
      <w:hyperlink r:id="rId87" w:history="1">
        <w:r w:rsidRPr="00631F5D">
          <w:rPr>
            <w:color w:val="0000FF"/>
            <w:u w:val="single"/>
            <w:rtl/>
          </w:rPr>
          <w:t>ע"פ (מחוזי חיפה)  207/08</w:t>
        </w:r>
      </w:hyperlink>
      <w:r>
        <w:rPr>
          <w:b/>
          <w:bCs/>
          <w:rtl/>
        </w:rPr>
        <w:t xml:space="preserve">  מ"י נ' בביזייב תומר, </w:t>
      </w:r>
      <w:r>
        <w:rPr>
          <w:rtl/>
        </w:rPr>
        <w:t>פסק דין שהובא ב</w:t>
      </w:r>
      <w:hyperlink r:id="rId88" w:history="1">
        <w:r w:rsidRPr="00631F5D">
          <w:rPr>
            <w:color w:val="0000FF"/>
            <w:u w:val="single"/>
            <w:rtl/>
          </w:rPr>
          <w:t>תיק פלילי 1202-03-12</w:t>
        </w:r>
      </w:hyperlink>
      <w:r>
        <w:rPr>
          <w:rtl/>
        </w:rPr>
        <w:t xml:space="preserve"> </w:t>
      </w:r>
      <w:r>
        <w:rPr>
          <w:b/>
          <w:bCs/>
          <w:rtl/>
        </w:rPr>
        <w:t xml:space="preserve">מ"י נ' שאהין ואח' (28.5.13), </w:t>
      </w:r>
      <w:r>
        <w:rPr>
          <w:rtl/>
        </w:rPr>
        <w:t>כב' בית המשפט קבע כדלקמן:</w:t>
      </w:r>
    </w:p>
    <w:p w14:paraId="2F08CD77" w14:textId="77777777" w:rsidR="00F84242" w:rsidRDefault="00631F5D">
      <w:pPr>
        <w:spacing w:line="360" w:lineRule="auto"/>
        <w:jc w:val="both"/>
        <w:rPr>
          <w:b/>
          <w:bCs/>
          <w:rtl/>
        </w:rPr>
      </w:pPr>
      <w:r>
        <w:rPr>
          <w:b/>
          <w:bCs/>
          <w:rtl/>
        </w:rPr>
        <w:t>"...כי בית המשפט לא יתיחס בסלחנות למי שפוגע או מאיים בפגיעה בשוטרים וממלאי תפקידים על  פי דין. אם בית המשפט יעבור לסדר היום על סוג זה של עבירות,  כי אז החברה שבה אנו חיים תהפוך לתוהו ובבוהו שאיש הישר בעיניו יעשה. הציבור צריך לדעת כי מי שממלא את תפקידו על פי דין, הוא שליח של רשויות השלטון... ואיום עליו הוא איום על מוסדות המדינה. מי שכך עושה יענש בחומרה".</w:t>
      </w:r>
    </w:p>
    <w:p w14:paraId="7FBF1B2E" w14:textId="77777777" w:rsidR="00F84242" w:rsidRDefault="00F84242">
      <w:pPr>
        <w:spacing w:line="360" w:lineRule="auto"/>
        <w:jc w:val="both"/>
        <w:rPr>
          <w:b/>
          <w:bCs/>
          <w:rtl/>
        </w:rPr>
      </w:pPr>
    </w:p>
    <w:p w14:paraId="6182A274" w14:textId="77777777" w:rsidR="00F84242" w:rsidRDefault="00F84242">
      <w:pPr>
        <w:spacing w:line="360" w:lineRule="auto"/>
        <w:jc w:val="both"/>
        <w:rPr>
          <w:b/>
          <w:bCs/>
          <w:rtl/>
        </w:rPr>
      </w:pPr>
    </w:p>
    <w:p w14:paraId="6B9F27F6" w14:textId="77777777" w:rsidR="00F84242" w:rsidRDefault="00F84242">
      <w:pPr>
        <w:spacing w:line="360" w:lineRule="auto"/>
        <w:jc w:val="both"/>
        <w:rPr>
          <w:b/>
          <w:bCs/>
          <w:rtl/>
        </w:rPr>
      </w:pPr>
    </w:p>
    <w:p w14:paraId="53CCF0D1" w14:textId="77777777" w:rsidR="00F84242" w:rsidRDefault="00631F5D">
      <w:pPr>
        <w:spacing w:line="360" w:lineRule="auto"/>
        <w:jc w:val="both"/>
        <w:rPr>
          <w:b/>
          <w:bCs/>
          <w:rtl/>
        </w:rPr>
      </w:pPr>
      <w:r>
        <w:rPr>
          <w:rFonts w:hint="cs"/>
          <w:rtl/>
        </w:rPr>
        <w:t>2.</w:t>
      </w:r>
      <w:r>
        <w:rPr>
          <w:rFonts w:hint="cs"/>
          <w:b/>
          <w:bCs/>
          <w:rtl/>
        </w:rPr>
        <w:t xml:space="preserve"> באשר למידת הפגיעה</w:t>
      </w:r>
    </w:p>
    <w:p w14:paraId="783F63DB" w14:textId="77777777" w:rsidR="00F84242" w:rsidRDefault="00631F5D">
      <w:pPr>
        <w:spacing w:line="360" w:lineRule="auto"/>
        <w:jc w:val="both"/>
        <w:rPr>
          <w:rtl/>
        </w:rPr>
      </w:pPr>
      <w:r>
        <w:rPr>
          <w:rFonts w:hint="cs"/>
          <w:rtl/>
        </w:rPr>
        <w:t xml:space="preserve">במקרה הנדון הנאשם פגע משמעותית בערך המוגן. הנאשם איים על שוטרים עת הודיעו לו כי הוא עצור, התנגד למעצר והפריע לשוטר במילוי תפקידו ובהמשך בתחנת המשטרה תקף שוטר והכה אותו. </w:t>
      </w:r>
    </w:p>
    <w:p w14:paraId="32E6B1E9" w14:textId="77777777" w:rsidR="00F84242" w:rsidRDefault="00F84242">
      <w:pPr>
        <w:spacing w:line="360" w:lineRule="auto"/>
        <w:jc w:val="both"/>
        <w:rPr>
          <w:b/>
          <w:bCs/>
          <w:rtl/>
        </w:rPr>
      </w:pPr>
    </w:p>
    <w:p w14:paraId="5743FA1B" w14:textId="77777777" w:rsidR="00F84242" w:rsidRDefault="00631F5D">
      <w:pPr>
        <w:spacing w:line="360" w:lineRule="auto"/>
        <w:rPr>
          <w:b/>
          <w:bCs/>
          <w:rtl/>
        </w:rPr>
      </w:pPr>
      <w:r>
        <w:rPr>
          <w:rFonts w:hint="cs"/>
          <w:rtl/>
        </w:rPr>
        <w:t xml:space="preserve">3. </w:t>
      </w:r>
      <w:r>
        <w:rPr>
          <w:rFonts w:hint="cs"/>
          <w:b/>
          <w:bCs/>
          <w:rtl/>
        </w:rPr>
        <w:t xml:space="preserve">מדיניות הענישה בעבירה של </w:t>
      </w:r>
      <w:r>
        <w:rPr>
          <w:b/>
          <w:bCs/>
          <w:rtl/>
        </w:rPr>
        <w:t>תקיפת שוטרים</w:t>
      </w:r>
    </w:p>
    <w:p w14:paraId="65DEBC11" w14:textId="77777777" w:rsidR="00F84242" w:rsidRDefault="00631F5D">
      <w:pPr>
        <w:spacing w:line="360" w:lineRule="auto"/>
        <w:rPr>
          <w:rtl/>
        </w:rPr>
      </w:pPr>
      <w:r>
        <w:rPr>
          <w:rFonts w:hint="cs"/>
          <w:rtl/>
        </w:rPr>
        <w:t>בעבירה של תקיפת שוטרים</w:t>
      </w:r>
      <w:r>
        <w:rPr>
          <w:rtl/>
        </w:rPr>
        <w:t>, מתחם העונש נע בין עונש הצופה פני עתיד למאסר עד 6 חודשים.</w:t>
      </w:r>
    </w:p>
    <w:p w14:paraId="2CE1C559" w14:textId="77777777" w:rsidR="00F84242" w:rsidRDefault="00631F5D">
      <w:pPr>
        <w:spacing w:line="360" w:lineRule="auto"/>
        <w:rPr>
          <w:rtl/>
        </w:rPr>
      </w:pPr>
      <w:r>
        <w:rPr>
          <w:rFonts w:hint="cs"/>
          <w:rtl/>
        </w:rPr>
        <w:t>העונש בהתאם להוראה החוקית הינו מאסר לא פחות מחודש ימים ועד שלוש שנים.</w:t>
      </w:r>
    </w:p>
    <w:p w14:paraId="6C5CB3C2" w14:textId="77777777" w:rsidR="00F84242" w:rsidRDefault="00F84242">
      <w:pPr>
        <w:spacing w:line="360" w:lineRule="auto"/>
        <w:rPr>
          <w:rtl/>
        </w:rPr>
      </w:pPr>
    </w:p>
    <w:p w14:paraId="3B68FDCE" w14:textId="77777777" w:rsidR="00F84242" w:rsidRDefault="00631F5D">
      <w:pPr>
        <w:spacing w:line="360" w:lineRule="auto"/>
        <w:rPr>
          <w:rtl/>
        </w:rPr>
      </w:pPr>
      <w:r>
        <w:rPr>
          <w:rFonts w:hint="cs"/>
          <w:rtl/>
        </w:rPr>
        <w:t>א</w:t>
      </w:r>
      <w:r>
        <w:rPr>
          <w:rtl/>
        </w:rPr>
        <w:t xml:space="preserve">. ת"פ 129892-05-09 (קריות) </w:t>
      </w:r>
      <w:r>
        <w:rPr>
          <w:b/>
          <w:bCs/>
          <w:rtl/>
        </w:rPr>
        <w:t>מדינת ישראל נ' נסים לוי</w:t>
      </w:r>
      <w:r>
        <w:rPr>
          <w:rtl/>
        </w:rPr>
        <w:t xml:space="preserve"> (15.02.10), הורשע הנאשם בשתי עבירות של תקיפת שוטר, הכשלה והעלבת עובד ציבור ואיומים. כב' בית המשפט הטיל על הנאשם עונש מאסר על תנאי וחייבו לחתום על התחייבות להימנע מביצוע עבירה. </w:t>
      </w:r>
    </w:p>
    <w:p w14:paraId="45DDAA11" w14:textId="77777777" w:rsidR="00F84242" w:rsidRDefault="00F84242">
      <w:pPr>
        <w:spacing w:line="360" w:lineRule="auto"/>
        <w:rPr>
          <w:rtl/>
        </w:rPr>
      </w:pPr>
    </w:p>
    <w:p w14:paraId="63D22D08" w14:textId="77777777" w:rsidR="00F84242" w:rsidRDefault="00631F5D">
      <w:pPr>
        <w:spacing w:line="360" w:lineRule="auto"/>
        <w:rPr>
          <w:rtl/>
        </w:rPr>
      </w:pPr>
      <w:r>
        <w:rPr>
          <w:rFonts w:hint="cs"/>
          <w:rtl/>
        </w:rPr>
        <w:t>ב</w:t>
      </w:r>
      <w:r>
        <w:rPr>
          <w:rtl/>
        </w:rPr>
        <w:t xml:space="preserve">. </w:t>
      </w:r>
      <w:hyperlink r:id="rId89" w:history="1">
        <w:r w:rsidRPr="00631F5D">
          <w:rPr>
            <w:color w:val="0000FF"/>
            <w:u w:val="single"/>
            <w:rtl/>
          </w:rPr>
          <w:t>ת"פ 8723/08</w:t>
        </w:r>
      </w:hyperlink>
      <w:r>
        <w:rPr>
          <w:rtl/>
        </w:rPr>
        <w:t xml:space="preserve"> (י-ם) </w:t>
      </w:r>
      <w:r>
        <w:rPr>
          <w:b/>
          <w:bCs/>
          <w:rtl/>
        </w:rPr>
        <w:t>מדינת ישראל נ' דרצוק</w:t>
      </w:r>
      <w:r>
        <w:rPr>
          <w:rtl/>
        </w:rPr>
        <w:t xml:space="preserve"> (24.11.10), במקרה שם הורשע הנאשם בעבירה של תקיפת שוטר בכך שבעקבות דיווח של אשתו על תקיפה, כשהגיע</w:t>
      </w:r>
      <w:r>
        <w:rPr>
          <w:rFonts w:hint="cs"/>
          <w:rtl/>
        </w:rPr>
        <w:t>ה</w:t>
      </w:r>
      <w:r>
        <w:rPr>
          <w:rtl/>
        </w:rPr>
        <w:t xml:space="preserve"> </w:t>
      </w:r>
      <w:r>
        <w:rPr>
          <w:rFonts w:hint="cs"/>
          <w:rtl/>
        </w:rPr>
        <w:t>ה</w:t>
      </w:r>
      <w:r>
        <w:rPr>
          <w:rtl/>
        </w:rPr>
        <w:t xml:space="preserve">משטרה, הנאשם בעט בשוטר ברגלו מספר פעמים. לחובת הנאשם </w:t>
      </w:r>
      <w:r>
        <w:rPr>
          <w:rFonts w:hint="cs"/>
          <w:rtl/>
        </w:rPr>
        <w:t xml:space="preserve">הרשעות </w:t>
      </w:r>
      <w:r>
        <w:rPr>
          <w:rtl/>
        </w:rPr>
        <w:t>במקרים דומים</w:t>
      </w:r>
      <w:r>
        <w:rPr>
          <w:rFonts w:hint="cs"/>
          <w:rtl/>
        </w:rPr>
        <w:t>.</w:t>
      </w:r>
      <w:r>
        <w:rPr>
          <w:rtl/>
        </w:rPr>
        <w:t xml:space="preserve"> כב' בית המשפט התחשב בעובדה שהנאשם </w:t>
      </w:r>
      <w:r>
        <w:rPr>
          <w:rFonts w:hint="cs"/>
          <w:rtl/>
        </w:rPr>
        <w:t xml:space="preserve">היה נתון במשמורת חוקית </w:t>
      </w:r>
      <w:r>
        <w:rPr>
          <w:rtl/>
        </w:rPr>
        <w:t>למשך 7 ימים</w:t>
      </w:r>
      <w:r>
        <w:rPr>
          <w:rFonts w:hint="cs"/>
          <w:rtl/>
        </w:rPr>
        <w:t>,</w:t>
      </w:r>
      <w:r>
        <w:rPr>
          <w:rtl/>
        </w:rPr>
        <w:t xml:space="preserve"> והטיל עליו עונש מאסר למשך 20 ימים בניכוי </w:t>
      </w:r>
      <w:r>
        <w:rPr>
          <w:rFonts w:hint="cs"/>
          <w:rtl/>
        </w:rPr>
        <w:t xml:space="preserve">ימי </w:t>
      </w:r>
      <w:r>
        <w:rPr>
          <w:rtl/>
        </w:rPr>
        <w:t>מעצרו, עונש מותנה וקנס על סך 800 ₪.</w:t>
      </w:r>
    </w:p>
    <w:p w14:paraId="11168A77" w14:textId="77777777" w:rsidR="00F84242" w:rsidRDefault="00F84242">
      <w:pPr>
        <w:spacing w:line="360" w:lineRule="auto"/>
        <w:rPr>
          <w:rtl/>
        </w:rPr>
      </w:pPr>
    </w:p>
    <w:p w14:paraId="28CAA2B1" w14:textId="77777777" w:rsidR="00F84242" w:rsidRDefault="00631F5D">
      <w:pPr>
        <w:spacing w:line="360" w:lineRule="auto"/>
        <w:rPr>
          <w:rtl/>
        </w:rPr>
      </w:pPr>
      <w:r>
        <w:rPr>
          <w:rFonts w:hint="cs"/>
          <w:rtl/>
        </w:rPr>
        <w:t>ג</w:t>
      </w:r>
      <w:r>
        <w:rPr>
          <w:rtl/>
        </w:rPr>
        <w:t xml:space="preserve">. 2434/07 (עכו) </w:t>
      </w:r>
      <w:r>
        <w:rPr>
          <w:b/>
          <w:bCs/>
          <w:rtl/>
        </w:rPr>
        <w:t>מדינת ישראל נ' חושאן ואח'</w:t>
      </w:r>
      <w:r>
        <w:rPr>
          <w:rtl/>
        </w:rPr>
        <w:t xml:space="preserve"> (21.10.10), במקרה שם הורשע הנאשם במסגרת הסדר טיעון בעבירה של תקיפת שוטר כשלחובת הנאשם הרשעה בעבירה של הפרעה לשוטר</w:t>
      </w:r>
      <w:r>
        <w:rPr>
          <w:rFonts w:hint="cs"/>
          <w:rtl/>
        </w:rPr>
        <w:t>.</w:t>
      </w:r>
      <w:r>
        <w:rPr>
          <w:rtl/>
        </w:rPr>
        <w:t xml:space="preserve"> כב' בית המשפט האריך את עונש המאסר המותנה בן ה- 3 חודשים והטיל עליו קנס על סך 3,000 ₪.</w:t>
      </w:r>
    </w:p>
    <w:p w14:paraId="00D02145" w14:textId="77777777" w:rsidR="00F84242" w:rsidRDefault="00F84242">
      <w:pPr>
        <w:spacing w:line="360" w:lineRule="auto"/>
        <w:rPr>
          <w:rtl/>
        </w:rPr>
      </w:pPr>
    </w:p>
    <w:p w14:paraId="4B98F3B0" w14:textId="77777777" w:rsidR="00F84242" w:rsidRDefault="00631F5D">
      <w:pPr>
        <w:spacing w:line="360" w:lineRule="auto"/>
        <w:jc w:val="both"/>
        <w:rPr>
          <w:rtl/>
        </w:rPr>
      </w:pPr>
      <w:r>
        <w:rPr>
          <w:rFonts w:hint="cs"/>
          <w:rtl/>
        </w:rPr>
        <w:t>ד</w:t>
      </w:r>
      <w:r>
        <w:rPr>
          <w:rtl/>
        </w:rPr>
        <w:t xml:space="preserve">. </w:t>
      </w:r>
      <w:hyperlink r:id="rId90" w:history="1">
        <w:r w:rsidRPr="00631F5D">
          <w:rPr>
            <w:color w:val="0000FF"/>
            <w:u w:val="single"/>
            <w:rtl/>
          </w:rPr>
          <w:t>ת"פ 5485/08</w:t>
        </w:r>
      </w:hyperlink>
      <w:r>
        <w:rPr>
          <w:rtl/>
        </w:rPr>
        <w:t xml:space="preserve"> (י-ם) </w:t>
      </w:r>
      <w:r>
        <w:rPr>
          <w:b/>
          <w:bCs/>
          <w:rtl/>
        </w:rPr>
        <w:t>מדינת ישראל נ' פנוב</w:t>
      </w:r>
      <w:r>
        <w:rPr>
          <w:rtl/>
        </w:rPr>
        <w:t xml:space="preserve"> (27.05.10), במקרה שם במסגרת הסדר טיעון הורשעה הנאשמת בעבירה של תקיפת שוטר. כב' בית המשפט הטיל עליה עונש מאסר מותנה.</w:t>
      </w:r>
    </w:p>
    <w:p w14:paraId="45C97371" w14:textId="77777777" w:rsidR="00F84242" w:rsidRDefault="00F84242">
      <w:pPr>
        <w:spacing w:line="360" w:lineRule="auto"/>
        <w:jc w:val="both"/>
        <w:rPr>
          <w:rtl/>
        </w:rPr>
      </w:pPr>
    </w:p>
    <w:p w14:paraId="5C5E8673" w14:textId="77777777" w:rsidR="00F84242" w:rsidRDefault="00631F5D">
      <w:pPr>
        <w:spacing w:line="360" w:lineRule="auto"/>
        <w:jc w:val="both"/>
        <w:rPr>
          <w:rtl/>
        </w:rPr>
      </w:pPr>
      <w:r>
        <w:rPr>
          <w:rFonts w:hint="cs"/>
          <w:rtl/>
        </w:rPr>
        <w:t>4</w:t>
      </w:r>
      <w:r>
        <w:rPr>
          <w:rtl/>
        </w:rPr>
        <w:t xml:space="preserve">. </w:t>
      </w:r>
      <w:r>
        <w:rPr>
          <w:rFonts w:hint="cs"/>
          <w:b/>
          <w:bCs/>
          <w:rtl/>
        </w:rPr>
        <w:t>מדיניות הענישה ב</w:t>
      </w:r>
      <w:r>
        <w:rPr>
          <w:b/>
          <w:bCs/>
          <w:rtl/>
        </w:rPr>
        <w:t>עבירה של הפרעה לשוטר במילוי תפקידו</w:t>
      </w:r>
    </w:p>
    <w:p w14:paraId="3158BFCC" w14:textId="77777777" w:rsidR="00F84242" w:rsidRDefault="00631F5D">
      <w:pPr>
        <w:spacing w:line="360" w:lineRule="auto"/>
        <w:jc w:val="both"/>
        <w:rPr>
          <w:rtl/>
        </w:rPr>
      </w:pPr>
      <w:r>
        <w:rPr>
          <w:rtl/>
        </w:rPr>
        <w:t xml:space="preserve">מתחם העונש הנוהג בעבירות </w:t>
      </w:r>
      <w:r>
        <w:rPr>
          <w:rFonts w:hint="cs"/>
          <w:rtl/>
        </w:rPr>
        <w:t>של הפרעה לשוטר במילוי תפקידו</w:t>
      </w:r>
      <w:r>
        <w:rPr>
          <w:rtl/>
        </w:rPr>
        <w:t xml:space="preserve"> נע בין העדר הרשעה לעונש מאסר על תנאי</w:t>
      </w:r>
      <w:r>
        <w:rPr>
          <w:rFonts w:hint="cs"/>
          <w:rtl/>
        </w:rPr>
        <w:t xml:space="preserve">. </w:t>
      </w:r>
    </w:p>
    <w:p w14:paraId="34C2BCAB" w14:textId="77777777" w:rsidR="00F84242" w:rsidRDefault="00631F5D">
      <w:pPr>
        <w:spacing w:line="360" w:lineRule="auto"/>
        <w:jc w:val="both"/>
        <w:rPr>
          <w:rtl/>
        </w:rPr>
      </w:pPr>
      <w:r>
        <w:rPr>
          <w:rFonts w:hint="cs"/>
          <w:rtl/>
        </w:rPr>
        <w:t>העונש על פי ההוראה החוקית הינו מאסר לא פחות משבועיים ל-3 שנים.</w:t>
      </w:r>
    </w:p>
    <w:p w14:paraId="2DCCB182" w14:textId="77777777" w:rsidR="00F84242" w:rsidRDefault="00F84242">
      <w:pPr>
        <w:spacing w:line="360" w:lineRule="auto"/>
        <w:jc w:val="both"/>
        <w:rPr>
          <w:rtl/>
        </w:rPr>
      </w:pPr>
    </w:p>
    <w:p w14:paraId="20C28359" w14:textId="77777777" w:rsidR="00F84242" w:rsidRDefault="00631F5D">
      <w:pPr>
        <w:spacing w:line="360" w:lineRule="auto"/>
        <w:jc w:val="both"/>
        <w:rPr>
          <w:rtl/>
        </w:rPr>
      </w:pPr>
      <w:r>
        <w:rPr>
          <w:rtl/>
        </w:rPr>
        <w:t xml:space="preserve">ראה ת"פ 1202-03-13(עכו) </w:t>
      </w:r>
      <w:r>
        <w:rPr>
          <w:b/>
          <w:bCs/>
          <w:rtl/>
        </w:rPr>
        <w:t>מדינת ישראל נ' שאהין</w:t>
      </w:r>
      <w:r>
        <w:rPr>
          <w:rtl/>
        </w:rPr>
        <w:t xml:space="preserve"> (28.05.13), </w:t>
      </w:r>
      <w:hyperlink r:id="rId91" w:history="1">
        <w:r w:rsidRPr="00631F5D">
          <w:rPr>
            <w:color w:val="0000FF"/>
            <w:u w:val="single"/>
            <w:rtl/>
          </w:rPr>
          <w:t>ת"פ 23561-06-11</w:t>
        </w:r>
      </w:hyperlink>
      <w:r>
        <w:rPr>
          <w:rtl/>
        </w:rPr>
        <w:t xml:space="preserve">(ק"ג) </w:t>
      </w:r>
      <w:r>
        <w:rPr>
          <w:b/>
          <w:bCs/>
          <w:rtl/>
        </w:rPr>
        <w:t>מדינת ישראל נ' עומרי אדרי</w:t>
      </w:r>
      <w:r>
        <w:rPr>
          <w:rtl/>
        </w:rPr>
        <w:t xml:space="preserve"> (07.11.13), </w:t>
      </w:r>
      <w:hyperlink r:id="rId92" w:history="1">
        <w:r w:rsidRPr="00631F5D">
          <w:rPr>
            <w:color w:val="0000FF"/>
            <w:u w:val="single"/>
            <w:rtl/>
          </w:rPr>
          <w:t>ת"פ 27002-04-10</w:t>
        </w:r>
      </w:hyperlink>
      <w:r>
        <w:rPr>
          <w:rtl/>
        </w:rPr>
        <w:t xml:space="preserve"> (עכו) </w:t>
      </w:r>
      <w:r>
        <w:rPr>
          <w:b/>
          <w:bCs/>
          <w:rtl/>
        </w:rPr>
        <w:t>מדינת ישראל נ' רוד ואח'</w:t>
      </w:r>
      <w:r>
        <w:rPr>
          <w:rtl/>
        </w:rPr>
        <w:t xml:space="preserve"> (07.09.11), </w:t>
      </w:r>
      <w:hyperlink r:id="rId93" w:history="1">
        <w:r w:rsidRPr="00631F5D">
          <w:rPr>
            <w:color w:val="0000FF"/>
            <w:u w:val="single"/>
            <w:rtl/>
          </w:rPr>
          <w:t>ת"פ 32091-08-12</w:t>
        </w:r>
      </w:hyperlink>
      <w:r>
        <w:rPr>
          <w:rtl/>
        </w:rPr>
        <w:t xml:space="preserve"> (ק"ג) </w:t>
      </w:r>
      <w:r>
        <w:rPr>
          <w:b/>
          <w:bCs/>
          <w:rtl/>
        </w:rPr>
        <w:t>מדינת ישראל נ' טגפאו וטסמה</w:t>
      </w:r>
      <w:r>
        <w:rPr>
          <w:rtl/>
        </w:rPr>
        <w:t xml:space="preserve"> (25.06.13).</w:t>
      </w:r>
    </w:p>
    <w:p w14:paraId="6135ACDF" w14:textId="77777777" w:rsidR="00F84242" w:rsidRDefault="00F84242">
      <w:pPr>
        <w:spacing w:line="360" w:lineRule="auto"/>
        <w:jc w:val="both"/>
        <w:rPr>
          <w:rtl/>
        </w:rPr>
      </w:pPr>
    </w:p>
    <w:p w14:paraId="6335C20C" w14:textId="77777777" w:rsidR="00F84242" w:rsidRDefault="00631F5D">
      <w:pPr>
        <w:spacing w:line="360" w:lineRule="auto"/>
        <w:rPr>
          <w:b/>
          <w:bCs/>
          <w:u w:val="single"/>
          <w:rtl/>
        </w:rPr>
      </w:pPr>
      <w:r>
        <w:rPr>
          <w:rFonts w:hint="cs"/>
          <w:b/>
          <w:bCs/>
          <w:u w:val="single"/>
          <w:rtl/>
        </w:rPr>
        <w:t>בעבירה של איומים כנגד שוטר</w:t>
      </w:r>
    </w:p>
    <w:p w14:paraId="20623ACD" w14:textId="77777777" w:rsidR="00F84242" w:rsidRDefault="00631F5D">
      <w:pPr>
        <w:spacing w:line="360" w:lineRule="auto"/>
        <w:rPr>
          <w:rtl/>
        </w:rPr>
      </w:pPr>
      <w:r>
        <w:rPr>
          <w:rFonts w:hint="cs"/>
          <w:rtl/>
        </w:rPr>
        <w:t>1</w:t>
      </w:r>
      <w:r>
        <w:rPr>
          <w:rtl/>
        </w:rPr>
        <w:t xml:space="preserve">. </w:t>
      </w:r>
      <w:r>
        <w:rPr>
          <w:b/>
          <w:bCs/>
          <w:rtl/>
        </w:rPr>
        <w:t>באשר לערך החברתי שנפגע- הערך המוגן</w:t>
      </w:r>
    </w:p>
    <w:p w14:paraId="73768849" w14:textId="77777777" w:rsidR="00F84242" w:rsidRDefault="00631F5D">
      <w:pPr>
        <w:spacing w:line="360" w:lineRule="auto"/>
        <w:rPr>
          <w:rtl/>
        </w:rPr>
      </w:pPr>
      <w:r>
        <w:rPr>
          <w:rtl/>
        </w:rPr>
        <w:t xml:space="preserve">הערך החברתי המוגן שנפגע כתוצאה מביצוע </w:t>
      </w:r>
      <w:r>
        <w:rPr>
          <w:b/>
          <w:bCs/>
          <w:rtl/>
        </w:rPr>
        <w:t>עבירת האיומים</w:t>
      </w:r>
      <w:r>
        <w:rPr>
          <w:rtl/>
        </w:rPr>
        <w:t xml:space="preserve"> הינו הגנה על שלוות נפשו של הפרט. </w:t>
      </w:r>
    </w:p>
    <w:p w14:paraId="2557531B" w14:textId="77777777" w:rsidR="00F84242" w:rsidRDefault="00631F5D">
      <w:pPr>
        <w:spacing w:line="360" w:lineRule="auto"/>
        <w:rPr>
          <w:rtl/>
        </w:rPr>
      </w:pPr>
      <w:r>
        <w:rPr>
          <w:rtl/>
        </w:rPr>
        <w:t>ב</w:t>
      </w:r>
      <w:hyperlink r:id="rId94" w:history="1">
        <w:r w:rsidRPr="00631F5D">
          <w:rPr>
            <w:color w:val="0000FF"/>
            <w:u w:val="single"/>
            <w:rtl/>
          </w:rPr>
          <w:t>ע"פ 103/88</w:t>
        </w:r>
      </w:hyperlink>
      <w:r>
        <w:rPr>
          <w:rtl/>
        </w:rPr>
        <w:t xml:space="preserve"> ל</w:t>
      </w:r>
      <w:r>
        <w:rPr>
          <w:b/>
          <w:bCs/>
          <w:rtl/>
        </w:rPr>
        <w:t>יכטמן נ' מדינת ישראל</w:t>
      </w:r>
      <w:r>
        <w:rPr>
          <w:rtl/>
        </w:rPr>
        <w:t xml:space="preserve"> (06.09.89) כב' בית המשפט קבע: </w:t>
      </w:r>
    </w:p>
    <w:p w14:paraId="221BEC95" w14:textId="77777777" w:rsidR="00F84242" w:rsidRDefault="00631F5D">
      <w:pPr>
        <w:spacing w:line="360" w:lineRule="auto"/>
        <w:rPr>
          <w:b/>
          <w:bCs/>
          <w:rtl/>
        </w:rPr>
      </w:pPr>
      <w:r>
        <w:rPr>
          <w:b/>
          <w:bCs/>
          <w:rtl/>
        </w:rPr>
        <w:t>"מניעת ההפחדה וההקנטה לשמן היא שעומדת ביסוד האינטרס החברתי המוגן בעבירת האיומים שבסעיף .192רוצה לומר, אינטרס החברה הוא להגן על שלוות נפשו של הפרט (</w:t>
      </w:r>
      <w:r>
        <w:rPr>
          <w:b/>
          <w:bCs/>
        </w:rPr>
        <w:t>person's peace of mind</w:t>
      </w:r>
      <w:r>
        <w:rPr>
          <w:b/>
          <w:bCs/>
          <w:rtl/>
        </w:rPr>
        <w:t xml:space="preserve">) מפני מעשי הפחדה והקנטה שלא כדין. אינטרס חברתי נוסף אף הוא מוגן בעקיפין בעבירה זו, והוא נוגע לחופש הפעולה והבחירה של הפרט. כי גם אם אמרנו, שאין בסעיף 192, בהבדל מסעי 428, דרישה, שמטרת האיום תהא להניע את המאוים לעשות מעשה או להימנע ממעשה, בידוע הוא, שבמקרים רבים מושמעים איומים </w:t>
      </w:r>
      <w:r>
        <w:rPr>
          <w:b/>
          <w:bCs/>
        </w:rPr>
        <w:t>Per se</w:t>
      </w:r>
      <w:r>
        <w:rPr>
          <w:b/>
          <w:bCs/>
          <w:rtl/>
        </w:rPr>
        <w:t>כמסר מוסווה להתנהגות המצופה מן המאוים. נמצא, כי סעיף 192מקדים רפואה למכה ומונע מלכתחילה פגיעה עתידית בחירות הפעולה של הזולת".</w:t>
      </w:r>
    </w:p>
    <w:p w14:paraId="244FC554" w14:textId="77777777" w:rsidR="00F84242" w:rsidRDefault="00F84242">
      <w:pPr>
        <w:spacing w:line="360" w:lineRule="auto"/>
        <w:rPr>
          <w:rtl/>
        </w:rPr>
      </w:pPr>
    </w:p>
    <w:p w14:paraId="23520002" w14:textId="77777777" w:rsidR="00F84242" w:rsidRDefault="00631F5D">
      <w:pPr>
        <w:spacing w:line="360" w:lineRule="auto"/>
        <w:rPr>
          <w:rtl/>
        </w:rPr>
      </w:pPr>
      <w:r>
        <w:rPr>
          <w:rtl/>
        </w:rPr>
        <w:t xml:space="preserve">בתי המשפט עמדו זה מכבר על החומרה הנובעת מעבירת האיומים בשל המסוכנות הטבועה בה בהתייחס להוצאת דברי האיומים מן הכח אל הפועל ולהיותם מעשי בריונות לשמה. </w:t>
      </w:r>
    </w:p>
    <w:p w14:paraId="1BD71410" w14:textId="77777777" w:rsidR="00F84242" w:rsidRDefault="00F84242">
      <w:pPr>
        <w:spacing w:line="360" w:lineRule="auto"/>
        <w:rPr>
          <w:rtl/>
        </w:rPr>
      </w:pPr>
    </w:p>
    <w:p w14:paraId="25295A4B" w14:textId="77777777" w:rsidR="00F84242" w:rsidRDefault="00631F5D">
      <w:pPr>
        <w:spacing w:line="360" w:lineRule="auto"/>
        <w:rPr>
          <w:rtl/>
        </w:rPr>
      </w:pPr>
      <w:r>
        <w:rPr>
          <w:rFonts w:hint="cs"/>
          <w:rtl/>
        </w:rPr>
        <w:t xml:space="preserve">2. </w:t>
      </w:r>
      <w:r>
        <w:rPr>
          <w:rtl/>
        </w:rPr>
        <w:t>ב</w:t>
      </w:r>
      <w:hyperlink r:id="rId95" w:history="1">
        <w:r w:rsidRPr="00631F5D">
          <w:rPr>
            <w:color w:val="0000FF"/>
            <w:u w:val="single"/>
            <w:rtl/>
          </w:rPr>
          <w:t>ע"פ (חיפה) 41368-05-10</w:t>
        </w:r>
      </w:hyperlink>
      <w:r>
        <w:rPr>
          <w:rtl/>
        </w:rPr>
        <w:t xml:space="preserve"> </w:t>
      </w:r>
      <w:r>
        <w:rPr>
          <w:b/>
          <w:bCs/>
          <w:rtl/>
        </w:rPr>
        <w:t>מדינת ישראל נ' בראזי נידאל</w:t>
      </w:r>
      <w:r>
        <w:rPr>
          <w:rtl/>
        </w:rPr>
        <w:t xml:space="preserve"> (13.01.11), כב' בית המשפט התייחס לעבירת האיומים כלפי שוטרים:</w:t>
      </w:r>
    </w:p>
    <w:p w14:paraId="3E79B6BA" w14:textId="77777777" w:rsidR="00F84242" w:rsidRDefault="00631F5D">
      <w:pPr>
        <w:spacing w:line="360" w:lineRule="auto"/>
        <w:rPr>
          <w:b/>
          <w:bCs/>
          <w:rtl/>
        </w:rPr>
      </w:pPr>
      <w:r>
        <w:rPr>
          <w:b/>
          <w:bCs/>
          <w:rtl/>
        </w:rPr>
        <w:t xml:space="preserve">"יש לזכור כי חומרת עבירת האיומים מצויה בעצם השמעת האיום. זאת, משום שיש בעבירה זו כדי להטיל מורא ופחד על המאוים. כאשר מושמעים איומים כלפי שוטר, עלול הדבר לרפות את ידיו במלאו את תפקידו. </w:t>
      </w:r>
    </w:p>
    <w:p w14:paraId="5E63E259" w14:textId="77777777" w:rsidR="00F84242" w:rsidRDefault="00631F5D">
      <w:pPr>
        <w:spacing w:line="360" w:lineRule="auto"/>
        <w:rPr>
          <w:b/>
          <w:bCs/>
          <w:rtl/>
        </w:rPr>
      </w:pPr>
      <w:r>
        <w:rPr>
          <w:b/>
          <w:bCs/>
          <w:rtl/>
        </w:rPr>
        <w:t xml:space="preserve">איומים על שוטרים והעלבתם הן עבירות שחברה מתוקנת אינה יכולה להשלים עמן ואינה יכולה להקל ראש בהן. כאשר אדם מעז לאיים על שוטר ולהעליבו, יש בכך כדי לפגוע באחד מאושיות שלטון החוק ובמופקדים על אכיפתו". </w:t>
      </w:r>
    </w:p>
    <w:p w14:paraId="38EF55F0" w14:textId="77777777" w:rsidR="00F84242" w:rsidRDefault="00F84242">
      <w:pPr>
        <w:spacing w:line="360" w:lineRule="auto"/>
        <w:rPr>
          <w:rtl/>
        </w:rPr>
      </w:pPr>
    </w:p>
    <w:p w14:paraId="50C0975A" w14:textId="77777777" w:rsidR="00F84242" w:rsidRDefault="00631F5D">
      <w:pPr>
        <w:spacing w:line="360" w:lineRule="auto"/>
        <w:rPr>
          <w:rtl/>
        </w:rPr>
      </w:pPr>
      <w:r>
        <w:rPr>
          <w:rFonts w:hint="cs"/>
          <w:rtl/>
        </w:rPr>
        <w:t xml:space="preserve">3. </w:t>
      </w:r>
      <w:r>
        <w:rPr>
          <w:rtl/>
        </w:rPr>
        <w:t>ב</w:t>
      </w:r>
      <w:hyperlink r:id="rId96" w:history="1">
        <w:r w:rsidRPr="00631F5D">
          <w:rPr>
            <w:color w:val="0000FF"/>
            <w:u w:val="single"/>
            <w:rtl/>
          </w:rPr>
          <w:t>ע"פ 15150-11-08</w:t>
        </w:r>
      </w:hyperlink>
      <w:r>
        <w:rPr>
          <w:rtl/>
        </w:rPr>
        <w:t xml:space="preserve"> (חיפה) </w:t>
      </w:r>
      <w:r>
        <w:rPr>
          <w:b/>
          <w:bCs/>
          <w:rtl/>
        </w:rPr>
        <w:t>נאסר אבו שקארה נ' מדינת ישראל</w:t>
      </w:r>
      <w:r>
        <w:rPr>
          <w:rtl/>
        </w:rPr>
        <w:t xml:space="preserve"> (22.01.09) כב' בית המשפט קבע:</w:t>
      </w:r>
    </w:p>
    <w:p w14:paraId="077B3642" w14:textId="77777777" w:rsidR="00F84242" w:rsidRDefault="00631F5D">
      <w:pPr>
        <w:spacing w:line="360" w:lineRule="auto"/>
        <w:rPr>
          <w:b/>
          <w:bCs/>
          <w:rtl/>
        </w:rPr>
      </w:pPr>
      <w:r>
        <w:rPr>
          <w:b/>
          <w:bCs/>
          <w:rtl/>
        </w:rPr>
        <w:t xml:space="preserve">"העבירה של תקיפת שוטרים והעלבתם הינה עבירה חמורה הפוגעת באושיות שלטון החוק. השוטרים עמלים יומם ולילה להבטיח את הסדר הציבורי ואת בטחון הציבור ושלומו. הם חשופים לפגיעה מצד עבריינים והם יותר מכל בעל תפקיד אחר, זקוקים להגנתו של בית המשפט בכך שיכביד את ידו על מי שפוגע בהם ומעליב אותם. </w:t>
      </w:r>
    </w:p>
    <w:p w14:paraId="1CDD3E4C" w14:textId="77777777" w:rsidR="00F84242" w:rsidRDefault="00631F5D">
      <w:pPr>
        <w:spacing w:line="360" w:lineRule="auto"/>
        <w:rPr>
          <w:b/>
          <w:bCs/>
          <w:rtl/>
        </w:rPr>
      </w:pPr>
      <w:r>
        <w:rPr>
          <w:b/>
          <w:bCs/>
          <w:rtl/>
        </w:rPr>
        <w:t>למותר לציין שהעבירות שעבר המערער שבפנינו אינן רק עבירות של תקיפה ותקיפת שוטר אלא גם עבירות של העלבת עובד ציבור וגם על עבירות אלה מן הראוי שבית המשפט יחמיר בעונשם של העבריינים".</w:t>
      </w:r>
    </w:p>
    <w:p w14:paraId="6EABA58D" w14:textId="77777777" w:rsidR="00F84242" w:rsidRDefault="00F84242">
      <w:pPr>
        <w:spacing w:line="360" w:lineRule="auto"/>
        <w:rPr>
          <w:rtl/>
        </w:rPr>
      </w:pPr>
    </w:p>
    <w:p w14:paraId="49FAF80D" w14:textId="77777777" w:rsidR="00F84242" w:rsidRDefault="00631F5D">
      <w:pPr>
        <w:spacing w:line="360" w:lineRule="auto"/>
        <w:rPr>
          <w:rtl/>
        </w:rPr>
      </w:pPr>
      <w:r>
        <w:rPr>
          <w:rFonts w:hint="cs"/>
          <w:rtl/>
        </w:rPr>
        <w:t>4</w:t>
      </w:r>
      <w:r>
        <w:rPr>
          <w:rtl/>
        </w:rPr>
        <w:t>.</w:t>
      </w:r>
      <w:r>
        <w:rPr>
          <w:b/>
          <w:bCs/>
          <w:rtl/>
        </w:rPr>
        <w:t>מידת הפגיעה בערך המוגן</w:t>
      </w:r>
    </w:p>
    <w:p w14:paraId="3C0ADEDE" w14:textId="77777777" w:rsidR="00F84242" w:rsidRDefault="00631F5D">
      <w:pPr>
        <w:spacing w:line="360" w:lineRule="auto"/>
        <w:rPr>
          <w:rtl/>
        </w:rPr>
      </w:pPr>
      <w:r>
        <w:rPr>
          <w:rtl/>
        </w:rPr>
        <w:t xml:space="preserve">מידת הפגיעה בערך המוגן, במקרה הנדון הינה ממשית. </w:t>
      </w:r>
    </w:p>
    <w:p w14:paraId="0814C3D1" w14:textId="77777777" w:rsidR="00F84242" w:rsidRDefault="00631F5D">
      <w:pPr>
        <w:spacing w:line="360" w:lineRule="auto"/>
        <w:rPr>
          <w:rtl/>
        </w:rPr>
      </w:pPr>
      <w:r>
        <w:rPr>
          <w:rtl/>
        </w:rPr>
        <w:t xml:space="preserve">הנאשם איים על שוטר בעת מילוי תפקידו, שוטר אשר </w:t>
      </w:r>
      <w:r>
        <w:rPr>
          <w:rFonts w:hint="cs"/>
          <w:rtl/>
        </w:rPr>
        <w:t xml:space="preserve">ביקש לעצור אותו נוכח העובדה שביצע עבירה של רוכלות. בתגובה הנאשם הניף ידיו, התנגד למעצר ואיים באומרו: " אתם לא מכירים אותי , אני יגיע אליכם אחד אחד, באתם עלי 20 איש אז אתם חושבים שאתם גיבורים, אני מכרתי נשק וסמים אז עכשיו אני יחזור להרעיל את העיר, אני יגיע בלילה לכל אחד הביתה לאשתו". בהמשך בתחנת המשטר אמר לשוטר שיזיין אותו, שיראה לו מה זה, שהוא ישלח אליו את הבן שלו ושהוא מבטיח הוא מקיים. </w:t>
      </w:r>
    </w:p>
    <w:p w14:paraId="1FA8E240" w14:textId="77777777" w:rsidR="00F84242" w:rsidRDefault="00F84242">
      <w:pPr>
        <w:spacing w:line="360" w:lineRule="auto"/>
        <w:rPr>
          <w:rtl/>
        </w:rPr>
      </w:pPr>
    </w:p>
    <w:p w14:paraId="2CFC6301" w14:textId="77777777" w:rsidR="00F84242" w:rsidRDefault="00631F5D">
      <w:pPr>
        <w:spacing w:line="360" w:lineRule="auto"/>
        <w:rPr>
          <w:b/>
          <w:bCs/>
          <w:rtl/>
        </w:rPr>
      </w:pPr>
      <w:r>
        <w:rPr>
          <w:rFonts w:hint="cs"/>
          <w:b/>
          <w:bCs/>
          <w:rtl/>
        </w:rPr>
        <w:t>5</w:t>
      </w:r>
      <w:r>
        <w:rPr>
          <w:b/>
          <w:bCs/>
          <w:rtl/>
        </w:rPr>
        <w:t>. מדיניות הענישה הנוהגת</w:t>
      </w:r>
      <w:r>
        <w:rPr>
          <w:rFonts w:hint="cs"/>
          <w:b/>
          <w:bCs/>
          <w:rtl/>
        </w:rPr>
        <w:t xml:space="preserve"> בעבירות של איומים כלפי שוטרים ו/או סוהרים.</w:t>
      </w:r>
    </w:p>
    <w:p w14:paraId="696EE837" w14:textId="77777777" w:rsidR="00F84242" w:rsidRDefault="00631F5D">
      <w:pPr>
        <w:spacing w:line="360" w:lineRule="auto"/>
        <w:rPr>
          <w:rtl/>
        </w:rPr>
      </w:pPr>
      <w:r>
        <w:rPr>
          <w:rtl/>
        </w:rPr>
        <w:t xml:space="preserve">א. </w:t>
      </w:r>
      <w:hyperlink r:id="rId97" w:history="1">
        <w:r w:rsidRPr="00631F5D">
          <w:rPr>
            <w:color w:val="0000FF"/>
            <w:u w:val="single"/>
            <w:rtl/>
          </w:rPr>
          <w:t>רע"פ 10038/08</w:t>
        </w:r>
      </w:hyperlink>
      <w:r>
        <w:rPr>
          <w:rtl/>
        </w:rPr>
        <w:t xml:space="preserve"> </w:t>
      </w:r>
      <w:r>
        <w:rPr>
          <w:b/>
          <w:bCs/>
          <w:rtl/>
        </w:rPr>
        <w:t>בביזייב נ' מדינת ישראל</w:t>
      </w:r>
      <w:r>
        <w:rPr>
          <w:rtl/>
        </w:rPr>
        <w:t xml:space="preserve"> (30.11.08) נדון עניינו של מבקש שהורשע בעבירת איומים באופן שבשתי הזדמנויות איים על שוטר בעת מילוי תפקידו. כב' בית משפט השלום הטיל עליו עונש של שבעה חודשי מאסר על-תנאי, והוא חויב לחתום על התחייבות בסך 4,000 ₪. ערעור על קולת העונש שהגישה המשיבה לבית-המשפט המחוזי בחיפה, התקבל, כב' בית המשפט המחוזי קבע כי אין מקום להקל עם מי שמאיים בפגיעה בשוטרים, ועל כן נדון המבקש לארבעה חודשי מאסר וכן מאסר על-תנאי בן שבעה חודשים</w:t>
      </w:r>
      <w:r>
        <w:rPr>
          <w:rFonts w:hint="cs"/>
          <w:rtl/>
        </w:rPr>
        <w:t>,</w:t>
      </w:r>
      <w:r>
        <w:rPr>
          <w:rtl/>
        </w:rPr>
        <w:t xml:space="preserve"> כמו כן בקשת המבקש לשאת בעונשו בדרך של עבודות שירות, נדחתה. באותו מקרה בקשת רשות הערעור נדחתה. </w:t>
      </w:r>
    </w:p>
    <w:p w14:paraId="5ECF716D" w14:textId="77777777" w:rsidR="00F84242" w:rsidRDefault="00F84242">
      <w:pPr>
        <w:spacing w:line="360" w:lineRule="auto"/>
        <w:rPr>
          <w:rtl/>
        </w:rPr>
      </w:pPr>
    </w:p>
    <w:p w14:paraId="573F4E91" w14:textId="77777777" w:rsidR="00F84242" w:rsidRDefault="00631F5D">
      <w:pPr>
        <w:spacing w:line="360" w:lineRule="auto"/>
        <w:rPr>
          <w:rtl/>
        </w:rPr>
      </w:pPr>
      <w:r>
        <w:rPr>
          <w:rtl/>
        </w:rPr>
        <w:t xml:space="preserve">ב. </w:t>
      </w:r>
      <w:hyperlink r:id="rId98" w:history="1">
        <w:r w:rsidRPr="00631F5D">
          <w:rPr>
            <w:color w:val="0000FF"/>
            <w:u w:val="single"/>
            <w:rtl/>
          </w:rPr>
          <w:t>רע"פ 9057/12</w:t>
        </w:r>
      </w:hyperlink>
      <w:r>
        <w:rPr>
          <w:rtl/>
        </w:rPr>
        <w:t xml:space="preserve"> </w:t>
      </w:r>
      <w:r>
        <w:rPr>
          <w:b/>
          <w:bCs/>
          <w:rtl/>
        </w:rPr>
        <w:t>בלאל מצרי נ' מדינת ישראל (</w:t>
      </w:r>
      <w:r>
        <w:rPr>
          <w:rtl/>
        </w:rPr>
        <w:t xml:space="preserve">04.03.13),במקרה שהובא לפני כבוד בית המשפט שם, נדון עניינו של נאשם אשר הורשע בבית משפט השלום בחדרה בעבירה של איומים כלפי שני שוטרים,  במהלך ערב אחד. תחילה עת נעצר איים על שוטר אחד. בהמשך איים על שוטר נוסף בתחנת המשטרה. כב' בית המשפט גזר על הנאשם, שלחובתו עבר פלילי, וריצה בעבר עונשי מאסר, עונש מאסר בפועל למשך 4 חודשים, עונש מותנה וקנס כספי על סך 1,500 ₪. לציין כי שרות המבחן המליץ על עונש הצופה פני עתיד, קנס כספי ופיצוי, וכן לציין כי עסקינן בנאשם שמוכן להשתלב בהליך טיפולי. כבוד בית המשפט המחוזי דחה את בקשת ערעורו של המבקש בנימוק כי העונש אשר הושת על המבקש אינו חורג ממדיניות הענישה המקובלת. כבוד בית המשפט העליון דחה את בקשת רשות הערעור. </w:t>
      </w:r>
    </w:p>
    <w:p w14:paraId="32B60710" w14:textId="77777777" w:rsidR="00F84242" w:rsidRDefault="00F84242">
      <w:pPr>
        <w:spacing w:line="360" w:lineRule="auto"/>
        <w:rPr>
          <w:rtl/>
        </w:rPr>
      </w:pPr>
    </w:p>
    <w:p w14:paraId="0C39CA5B" w14:textId="77777777" w:rsidR="00F84242" w:rsidRDefault="00631F5D">
      <w:pPr>
        <w:spacing w:line="360" w:lineRule="auto"/>
        <w:rPr>
          <w:rtl/>
        </w:rPr>
      </w:pPr>
      <w:r>
        <w:rPr>
          <w:rtl/>
        </w:rPr>
        <w:t xml:space="preserve">ג. </w:t>
      </w:r>
      <w:hyperlink r:id="rId99" w:history="1">
        <w:r w:rsidRPr="00631F5D">
          <w:rPr>
            <w:color w:val="0000FF"/>
            <w:u w:val="single"/>
            <w:rtl/>
          </w:rPr>
          <w:t>ת"פ 2570/01</w:t>
        </w:r>
      </w:hyperlink>
      <w:r>
        <w:rPr>
          <w:rtl/>
        </w:rPr>
        <w:t xml:space="preserve"> (ראשל"צ) </w:t>
      </w:r>
      <w:r>
        <w:rPr>
          <w:b/>
          <w:bCs/>
          <w:rtl/>
        </w:rPr>
        <w:t>מדינת ישראל נ' כהן שלום</w:t>
      </w:r>
      <w:r>
        <w:rPr>
          <w:rtl/>
        </w:rPr>
        <w:t xml:space="preserve"> (13.07.03), במקרה שם הורשע הנאשם בעבירות של הכשלת שוטר והעלבת עובד ציבור באופן שסירב להזדהות ולהתלוות לתחנת המשטרה ובאופן שאמר לשוטרת: "תשתקי ותסתמי את הפה, אני לא רואה אותך". לחובת הנאשם עבר פלילי. חרף שיתוף הפעולה החלקי עם שירות המבחן, כבוד בית המשפט הורה על הארכת עונש המאסר המותנה למשך 10 חודשים לתקופה של שנתיים, והטיל על הנאשם צו של"צ, וזאת נוכח העובדה שבעבר לא ריצה הנאשם עונש מאחורי סורג ובריח</w:t>
      </w:r>
      <w:r>
        <w:rPr>
          <w:rFonts w:hint="cs"/>
          <w:rtl/>
        </w:rPr>
        <w:t>,</w:t>
      </w:r>
      <w:r>
        <w:rPr>
          <w:rtl/>
        </w:rPr>
        <w:t xml:space="preserve"> והגם שעל פי חומרת המעשים היה </w:t>
      </w:r>
      <w:r>
        <w:rPr>
          <w:rFonts w:hint="cs"/>
          <w:rtl/>
        </w:rPr>
        <w:t xml:space="preserve">נכון </w:t>
      </w:r>
      <w:r>
        <w:rPr>
          <w:rtl/>
        </w:rPr>
        <w:t>לאסרו</w:t>
      </w:r>
      <w:r>
        <w:rPr>
          <w:rFonts w:hint="cs"/>
          <w:rtl/>
        </w:rPr>
        <w:t xml:space="preserve">. כמו כן, </w:t>
      </w:r>
      <w:r>
        <w:rPr>
          <w:rtl/>
        </w:rPr>
        <w:t>לנוכח העבירות בהן הורשע</w:t>
      </w:r>
      <w:r>
        <w:rPr>
          <w:rFonts w:hint="cs"/>
          <w:rtl/>
        </w:rPr>
        <w:t xml:space="preserve"> , </w:t>
      </w:r>
      <w:r>
        <w:rPr>
          <w:rtl/>
        </w:rPr>
        <w:t xml:space="preserve">ומשך המאסר המותנה </w:t>
      </w:r>
      <w:r>
        <w:rPr>
          <w:rFonts w:hint="cs"/>
          <w:rtl/>
        </w:rPr>
        <w:t xml:space="preserve"> שהיה תלוי נגדו, </w:t>
      </w:r>
      <w:r>
        <w:rPr>
          <w:rtl/>
        </w:rPr>
        <w:t xml:space="preserve">כמו גם תוכנית השל"צ. </w:t>
      </w:r>
    </w:p>
    <w:p w14:paraId="2014BADC" w14:textId="77777777" w:rsidR="00F84242" w:rsidRDefault="00F84242">
      <w:pPr>
        <w:spacing w:line="360" w:lineRule="auto"/>
        <w:rPr>
          <w:rtl/>
        </w:rPr>
      </w:pPr>
    </w:p>
    <w:p w14:paraId="56514D6E" w14:textId="77777777" w:rsidR="00F84242" w:rsidRDefault="00631F5D">
      <w:pPr>
        <w:spacing w:line="360" w:lineRule="auto"/>
        <w:rPr>
          <w:rtl/>
        </w:rPr>
      </w:pPr>
      <w:r>
        <w:rPr>
          <w:rtl/>
        </w:rPr>
        <w:t xml:space="preserve">ד. </w:t>
      </w:r>
      <w:hyperlink r:id="rId100" w:history="1">
        <w:r w:rsidRPr="00631F5D">
          <w:rPr>
            <w:color w:val="0000FF"/>
            <w:u w:val="single"/>
            <w:rtl/>
          </w:rPr>
          <w:t>ת"פ 28178-02-11</w:t>
        </w:r>
      </w:hyperlink>
      <w:r>
        <w:rPr>
          <w:rtl/>
        </w:rPr>
        <w:t xml:space="preserve"> (ב"ש) </w:t>
      </w:r>
      <w:r>
        <w:rPr>
          <w:b/>
          <w:bCs/>
          <w:rtl/>
        </w:rPr>
        <w:t>מדינת ישראל נ' עובידה אבו אלקיעאן</w:t>
      </w:r>
      <w:r>
        <w:rPr>
          <w:rtl/>
        </w:rPr>
        <w:t xml:space="preserve"> ( 28.04.13), במקרה שם הורשע הנאשם בעבירת איומים כלפי שוטר. לחובת הנאשם 3 הרשעות קודמות, ריצה עונשי מאסר בדרך של עבודות שירות, במסגרת הסדר בין הצדדים הוטל על הנאשם עונש מאסר על תנאי של חודש אחד, למשך שנה ממועד מתן גזר הדין. </w:t>
      </w:r>
    </w:p>
    <w:p w14:paraId="0814680E" w14:textId="77777777" w:rsidR="00F84242" w:rsidRDefault="00F84242">
      <w:pPr>
        <w:spacing w:line="360" w:lineRule="auto"/>
        <w:rPr>
          <w:rtl/>
        </w:rPr>
      </w:pPr>
    </w:p>
    <w:p w14:paraId="11E89491" w14:textId="77777777" w:rsidR="00F84242" w:rsidRDefault="00631F5D">
      <w:pPr>
        <w:spacing w:line="360" w:lineRule="auto"/>
        <w:rPr>
          <w:rtl/>
        </w:rPr>
      </w:pPr>
      <w:r>
        <w:rPr>
          <w:rFonts w:hint="cs"/>
          <w:rtl/>
        </w:rPr>
        <w:t>ה</w:t>
      </w:r>
      <w:r>
        <w:rPr>
          <w:rtl/>
        </w:rPr>
        <w:t xml:space="preserve">. </w:t>
      </w:r>
      <w:hyperlink r:id="rId101" w:history="1">
        <w:r w:rsidRPr="00631F5D">
          <w:rPr>
            <w:color w:val="0000FF"/>
            <w:u w:val="single"/>
            <w:rtl/>
          </w:rPr>
          <w:t>ת"פ 6509-08-12</w:t>
        </w:r>
      </w:hyperlink>
      <w:r>
        <w:rPr>
          <w:rtl/>
        </w:rPr>
        <w:t xml:space="preserve"> (ת"א- יפו) </w:t>
      </w:r>
      <w:r>
        <w:rPr>
          <w:b/>
          <w:bCs/>
          <w:rtl/>
        </w:rPr>
        <w:t>מדינת ישראל נ' אברהם נגר</w:t>
      </w:r>
      <w:r>
        <w:rPr>
          <w:rtl/>
        </w:rPr>
        <w:t xml:space="preserve"> (17.12.12), במסגרת הסדר טיעון בגין עבירת איומים כלפי שוטר, הוטל על הנאשם עונש מאסר על תנאי של חודשיים למשך שנתיים, וחייבו לחתום על התחייבות להימנע מביצוע עבירה.</w:t>
      </w:r>
    </w:p>
    <w:p w14:paraId="229829FD" w14:textId="77777777" w:rsidR="00F84242" w:rsidRDefault="00F84242">
      <w:pPr>
        <w:spacing w:line="360" w:lineRule="auto"/>
        <w:rPr>
          <w:rtl/>
        </w:rPr>
      </w:pPr>
    </w:p>
    <w:p w14:paraId="428F81F0" w14:textId="77777777" w:rsidR="00F84242" w:rsidRDefault="00631F5D">
      <w:pPr>
        <w:spacing w:line="360" w:lineRule="auto"/>
        <w:rPr>
          <w:rtl/>
        </w:rPr>
      </w:pPr>
      <w:r>
        <w:rPr>
          <w:rFonts w:hint="cs"/>
          <w:rtl/>
        </w:rPr>
        <w:t>ו</w:t>
      </w:r>
      <w:r>
        <w:rPr>
          <w:rtl/>
        </w:rPr>
        <w:t xml:space="preserve">. </w:t>
      </w:r>
      <w:hyperlink r:id="rId102" w:history="1">
        <w:r w:rsidRPr="00631F5D">
          <w:rPr>
            <w:color w:val="0000FF"/>
            <w:u w:val="single"/>
            <w:rtl/>
          </w:rPr>
          <w:t>ת"פ 9954-07-11</w:t>
        </w:r>
      </w:hyperlink>
      <w:r>
        <w:rPr>
          <w:rtl/>
        </w:rPr>
        <w:t xml:space="preserve"> (ת"א-יפו) </w:t>
      </w:r>
      <w:r>
        <w:rPr>
          <w:b/>
          <w:bCs/>
          <w:rtl/>
        </w:rPr>
        <w:t>מדינת ישראל נ' מסגנאו בידגלין</w:t>
      </w:r>
      <w:r>
        <w:rPr>
          <w:rtl/>
        </w:rPr>
        <w:t xml:space="preserve"> (14.09.11), בגין עבירת איומים כלפי שוטר, עבירה לפי </w:t>
      </w:r>
      <w:hyperlink r:id="rId103" w:history="1">
        <w:r w:rsidR="00E67943" w:rsidRPr="00E67943">
          <w:rPr>
            <w:rStyle w:val="Hyperlink"/>
            <w:rtl/>
          </w:rPr>
          <w:t>סעיף 192</w:t>
        </w:r>
      </w:hyperlink>
      <w:r>
        <w:rPr>
          <w:rtl/>
        </w:rPr>
        <w:t xml:space="preserve"> ל</w:t>
      </w:r>
      <w:hyperlink r:id="rId104" w:history="1">
        <w:r w:rsidRPr="00631F5D">
          <w:rPr>
            <w:color w:val="0000FF"/>
            <w:u w:val="single"/>
            <w:rtl/>
          </w:rPr>
          <w:t>חוק העונשין</w:t>
        </w:r>
      </w:hyperlink>
      <w:r>
        <w:rPr>
          <w:rtl/>
        </w:rPr>
        <w:t xml:space="preserve"> ועבירות לפי </w:t>
      </w:r>
      <w:hyperlink r:id="rId105" w:history="1">
        <w:r w:rsidR="00E67943" w:rsidRPr="00E67943">
          <w:rPr>
            <w:rStyle w:val="Hyperlink"/>
            <w:rtl/>
          </w:rPr>
          <w:t>סעיפים 452</w:t>
        </w:r>
      </w:hyperlink>
      <w:r>
        <w:rPr>
          <w:rtl/>
        </w:rPr>
        <w:t xml:space="preserve"> ו- </w:t>
      </w:r>
      <w:hyperlink r:id="rId106" w:history="1">
        <w:r w:rsidR="00E67943" w:rsidRPr="00E67943">
          <w:rPr>
            <w:rStyle w:val="Hyperlink"/>
            <w:rtl/>
          </w:rPr>
          <w:t>282</w:t>
        </w:r>
      </w:hyperlink>
      <w:r>
        <w:rPr>
          <w:rtl/>
        </w:rPr>
        <w:t xml:space="preserve"> לחוק, ובאופן שהנאשם השמיע איומים כלפי שוטר וקרע את חולצתו והשמיע דברי עלבון שונים, הוטל על הנאשם עונש מאסר על תנאי של 3 חודשים למשך שנה וקנס כספי על סך 750 ₪.</w:t>
      </w:r>
    </w:p>
    <w:p w14:paraId="1678A26A" w14:textId="77777777" w:rsidR="00F84242" w:rsidRDefault="00F84242">
      <w:pPr>
        <w:spacing w:line="360" w:lineRule="auto"/>
        <w:rPr>
          <w:rtl/>
        </w:rPr>
      </w:pPr>
    </w:p>
    <w:p w14:paraId="2CFB8843" w14:textId="77777777" w:rsidR="00F84242" w:rsidRDefault="00631F5D">
      <w:pPr>
        <w:spacing w:line="360" w:lineRule="auto"/>
        <w:rPr>
          <w:rtl/>
        </w:rPr>
      </w:pPr>
      <w:r>
        <w:rPr>
          <w:rFonts w:hint="cs"/>
          <w:rtl/>
        </w:rPr>
        <w:t>ז</w:t>
      </w:r>
      <w:r>
        <w:rPr>
          <w:rtl/>
        </w:rPr>
        <w:t xml:space="preserve">. </w:t>
      </w:r>
      <w:hyperlink r:id="rId107" w:history="1">
        <w:r w:rsidRPr="00631F5D">
          <w:rPr>
            <w:color w:val="0000FF"/>
            <w:u w:val="single"/>
            <w:rtl/>
          </w:rPr>
          <w:t>ת"פ 1079/09</w:t>
        </w:r>
      </w:hyperlink>
      <w:r>
        <w:rPr>
          <w:rtl/>
        </w:rPr>
        <w:t xml:space="preserve"> (י-ם) </w:t>
      </w:r>
      <w:r>
        <w:rPr>
          <w:b/>
          <w:bCs/>
          <w:rtl/>
        </w:rPr>
        <w:t>מדינת ישראל נ' איאד עגלוני</w:t>
      </w:r>
      <w:r>
        <w:rPr>
          <w:rtl/>
        </w:rPr>
        <w:t xml:space="preserve"> (31.10.10), במסגרת הסדר טיעון, בגין עבירת איומים כלפי שוטר הוטל על הנאשם עונש מאסר על תנאי למשך 21 ימים וקנס כספי על סך 75 ₪. </w:t>
      </w:r>
    </w:p>
    <w:p w14:paraId="48A73E51" w14:textId="77777777" w:rsidR="00F84242" w:rsidRDefault="00F84242">
      <w:pPr>
        <w:spacing w:line="360" w:lineRule="auto"/>
        <w:rPr>
          <w:rtl/>
        </w:rPr>
      </w:pPr>
    </w:p>
    <w:p w14:paraId="530E8A4F" w14:textId="77777777" w:rsidR="00F84242" w:rsidRDefault="00631F5D">
      <w:pPr>
        <w:spacing w:line="360" w:lineRule="auto"/>
        <w:rPr>
          <w:rtl/>
        </w:rPr>
      </w:pPr>
      <w:r>
        <w:rPr>
          <w:rFonts w:hint="cs"/>
          <w:rtl/>
        </w:rPr>
        <w:t>ח</w:t>
      </w:r>
      <w:r>
        <w:rPr>
          <w:rtl/>
        </w:rPr>
        <w:t xml:space="preserve">.  </w:t>
      </w:r>
      <w:hyperlink r:id="rId108" w:history="1">
        <w:r w:rsidRPr="00631F5D">
          <w:rPr>
            <w:color w:val="0000FF"/>
            <w:u w:val="single"/>
            <w:rtl/>
          </w:rPr>
          <w:t>ת"פ 2725/99</w:t>
        </w:r>
      </w:hyperlink>
      <w:r>
        <w:rPr>
          <w:rtl/>
        </w:rPr>
        <w:t xml:space="preserve"> (ב"ש) </w:t>
      </w:r>
      <w:r>
        <w:rPr>
          <w:b/>
          <w:bCs/>
          <w:rtl/>
        </w:rPr>
        <w:t>מדינת ישראל נ' שמואלוב רפאל</w:t>
      </w:r>
      <w:r>
        <w:rPr>
          <w:rtl/>
        </w:rPr>
        <w:t xml:space="preserve"> (21.05.03), הנאשם הורשע לאחר שמיעת ראיות בעבירת איומים בכלא אשל, האיומים הופנו כלפי מנהל הכלא בכך שאמר לו שירצח את מנהל הכלא וילדיו. לחובת הנאשם עבר פלילי, לרבות בעבירות אלימות. כבוד בית המשפט גזר על הנאשם עונש מאסר בפועל למשך 5 חודשים שירוצה במצטבר לעונש אותה ריצה באותה עת ועונש מאסר על תנאי. </w:t>
      </w:r>
    </w:p>
    <w:p w14:paraId="6FDCCD37" w14:textId="77777777" w:rsidR="00F84242" w:rsidRDefault="00F84242">
      <w:pPr>
        <w:spacing w:line="360" w:lineRule="auto"/>
        <w:rPr>
          <w:rtl/>
        </w:rPr>
      </w:pPr>
    </w:p>
    <w:p w14:paraId="04B9B2FE" w14:textId="77777777" w:rsidR="00F84242" w:rsidRDefault="00631F5D">
      <w:pPr>
        <w:spacing w:line="360" w:lineRule="auto"/>
        <w:rPr>
          <w:rtl/>
        </w:rPr>
      </w:pPr>
      <w:r>
        <w:rPr>
          <w:rFonts w:hint="cs"/>
          <w:rtl/>
        </w:rPr>
        <w:t>ט</w:t>
      </w:r>
      <w:r>
        <w:rPr>
          <w:rtl/>
        </w:rPr>
        <w:t xml:space="preserve">. </w:t>
      </w:r>
      <w:hyperlink r:id="rId109" w:history="1">
        <w:r w:rsidRPr="00631F5D">
          <w:rPr>
            <w:color w:val="0000FF"/>
            <w:u w:val="single"/>
            <w:rtl/>
          </w:rPr>
          <w:t>ת"פ 21135-07-10</w:t>
        </w:r>
      </w:hyperlink>
      <w:r>
        <w:rPr>
          <w:rtl/>
        </w:rPr>
        <w:t xml:space="preserve"> (רמלה) </w:t>
      </w:r>
      <w:r>
        <w:rPr>
          <w:b/>
          <w:bCs/>
          <w:rtl/>
        </w:rPr>
        <w:t>מדינת ישראל נ' יצחק בן דוד (</w:t>
      </w:r>
      <w:r>
        <w:rPr>
          <w:rtl/>
        </w:rPr>
        <w:t>09.11.10), הנאשם הורשע במסגרת הסדר טיעון בעבירה של החזקת סכין ואיומים כלפי סוהר בעת ביצוע תפקידו. כבוד בית המשפט הפעיל את עונש המאסר המותנה בן ה- 6 חודשים שעמד לחובת הנאשם, הטיל עונש מאסר בפועל למשך 5 חודשים, באופן שירוצה בחופף ובמצטבר ובסך הכל נקבע שירצה 8 חודשי מאסר מיום מעצרו. כמו כן הוטלו עונשים נלווים.</w:t>
      </w:r>
    </w:p>
    <w:p w14:paraId="63145F10" w14:textId="77777777" w:rsidR="00F84242" w:rsidRDefault="00F84242">
      <w:pPr>
        <w:spacing w:line="360" w:lineRule="auto"/>
        <w:rPr>
          <w:rtl/>
        </w:rPr>
      </w:pPr>
    </w:p>
    <w:p w14:paraId="1F8FC9C6" w14:textId="77777777" w:rsidR="00F84242" w:rsidRDefault="00631F5D">
      <w:pPr>
        <w:spacing w:line="360" w:lineRule="auto"/>
        <w:rPr>
          <w:b/>
          <w:bCs/>
          <w:rtl/>
        </w:rPr>
      </w:pPr>
      <w:r>
        <w:rPr>
          <w:rFonts w:hint="cs"/>
          <w:rtl/>
        </w:rPr>
        <w:t>6</w:t>
      </w:r>
      <w:r>
        <w:rPr>
          <w:rtl/>
        </w:rPr>
        <w:t xml:space="preserve">. </w:t>
      </w:r>
      <w:r>
        <w:rPr>
          <w:b/>
          <w:bCs/>
          <w:rtl/>
        </w:rPr>
        <w:t xml:space="preserve">נסיבות הקשורות בביצוע העבירה, </w:t>
      </w:r>
      <w:hyperlink r:id="rId110" w:history="1">
        <w:r w:rsidR="00E67943" w:rsidRPr="00E67943">
          <w:rPr>
            <w:rStyle w:val="Hyperlink"/>
            <w:b/>
            <w:bCs/>
            <w:rtl/>
          </w:rPr>
          <w:t>סעיף 40ט.</w:t>
        </w:r>
      </w:hyperlink>
    </w:p>
    <w:p w14:paraId="6A3C660D" w14:textId="77777777" w:rsidR="00F84242" w:rsidRDefault="00631F5D">
      <w:pPr>
        <w:spacing w:line="360" w:lineRule="auto"/>
        <w:rPr>
          <w:rtl/>
        </w:rPr>
      </w:pPr>
      <w:r>
        <w:rPr>
          <w:rtl/>
        </w:rPr>
        <w:t>לא נטען כי עסקינן בעבירה שקדם לה תכנון.</w:t>
      </w:r>
    </w:p>
    <w:p w14:paraId="2A23F89C" w14:textId="77777777" w:rsidR="00F84242" w:rsidRDefault="00631F5D">
      <w:pPr>
        <w:spacing w:line="360" w:lineRule="auto"/>
        <w:rPr>
          <w:rtl/>
        </w:rPr>
      </w:pPr>
      <w:r>
        <w:rPr>
          <w:rtl/>
        </w:rPr>
        <w:t>הנאשם עבר את העבירה בעצמו.</w:t>
      </w:r>
    </w:p>
    <w:p w14:paraId="41054420" w14:textId="77777777" w:rsidR="00F84242" w:rsidRDefault="00631F5D">
      <w:pPr>
        <w:spacing w:line="360" w:lineRule="auto"/>
        <w:rPr>
          <w:rtl/>
        </w:rPr>
      </w:pPr>
      <w:r>
        <w:rPr>
          <w:rtl/>
        </w:rPr>
        <w:t xml:space="preserve">לא נטען שכתוצאה מהעבירה נגרם למתלונן נזק, עם זאת הדעת נותנת כי עת שוטר מאויים במהלך בצוע תפקידו עלול הדבר לרפות את ידיו במלאו תפקידו.  </w:t>
      </w:r>
    </w:p>
    <w:p w14:paraId="02135619" w14:textId="77777777" w:rsidR="00F84242" w:rsidRDefault="00631F5D">
      <w:pPr>
        <w:spacing w:line="360" w:lineRule="auto"/>
        <w:rPr>
          <w:rtl/>
        </w:rPr>
      </w:pPr>
      <w:r>
        <w:rPr>
          <w:rtl/>
        </w:rPr>
        <w:t>הנאשם השמיע את דברי האיום כשהיה נס</w:t>
      </w:r>
      <w:r>
        <w:rPr>
          <w:rFonts w:hint="cs"/>
          <w:rtl/>
        </w:rPr>
        <w:t>ער. הנאשם מכר פרחים ללא היתר בנסיבות בהן ניסה להתפרנס באופן נורמטיבי, להבנתו, ופקחים שהגיעו למקום נטלו מרשותו את דליי הפרחים. הנאשם רץ לרכב הפקחים והוציא את הדליים מהרכב וכן משך דלי מידי אחד הפקחים. בהמשך שוטר שנכח במקום הודיע לנאשם שהוא עצור, הנאשם בתגובה נופף בידיו, התנגד למעצר, צעק ואמר: "</w:t>
      </w:r>
      <w:r>
        <w:rPr>
          <w:rtl/>
        </w:rPr>
        <w:t xml:space="preserve">אתם לא מכירים אותי , אני יגיע אליכם אחד אחד, באתם עלי 20 איש אז אתם חושבים שאתם גיבורים, אני מכרתי נשק וסמים אז עכשיו אני יחזור להרעיל את העיר, אני יגיע בלילה לכל אחד הביתה לאשתו". </w:t>
      </w:r>
    </w:p>
    <w:p w14:paraId="3ADAA1B9" w14:textId="77777777" w:rsidR="00F84242" w:rsidRDefault="00631F5D">
      <w:pPr>
        <w:spacing w:line="360" w:lineRule="auto"/>
        <w:rPr>
          <w:rtl/>
        </w:rPr>
      </w:pPr>
      <w:r>
        <w:rPr>
          <w:rFonts w:hint="cs"/>
          <w:rtl/>
        </w:rPr>
        <w:t>הנאשם הודה במיוחס לו.</w:t>
      </w:r>
    </w:p>
    <w:p w14:paraId="707B093A" w14:textId="77777777" w:rsidR="00F84242" w:rsidRDefault="00631F5D">
      <w:pPr>
        <w:spacing w:line="360" w:lineRule="auto"/>
        <w:rPr>
          <w:rtl/>
        </w:rPr>
      </w:pPr>
      <w:r>
        <w:rPr>
          <w:rFonts w:hint="cs"/>
          <w:rtl/>
        </w:rPr>
        <w:t xml:space="preserve">נטען ע"י ב"כ הנאשם כי הנאשם ניסה להשתכר בכבוד בכך שמכר פרחים בתקופת החג. נטען כי הנאשם קיבל אישור לעבוד במשך 15 דקות נוספות. עוד נטען כי אמירת הנאשם לא נועדה להפחיד הואיל ובנו של הנאשם הינו ילד כבן 13 קטן ונמוך קומה שאינו מסוגל לפגוע באיש. </w:t>
      </w:r>
    </w:p>
    <w:p w14:paraId="3B1DF0CE" w14:textId="77777777" w:rsidR="00F84242" w:rsidRDefault="00631F5D">
      <w:pPr>
        <w:spacing w:line="360" w:lineRule="auto"/>
        <w:rPr>
          <w:rtl/>
        </w:rPr>
      </w:pPr>
      <w:r>
        <w:rPr>
          <w:rFonts w:hint="cs"/>
          <w:rtl/>
        </w:rPr>
        <w:t xml:space="preserve">באשר לארוע התקיפה נטען כי הארוע ארע בשעת לילה עת רצה הנאשם להטיל את מימיו ועת שם לב שהשוטר בוחן את מעשיו, בעט בדלת והבעיטה פגעה במצח השוטר. </w:t>
      </w:r>
    </w:p>
    <w:p w14:paraId="06ABD6B2" w14:textId="77777777" w:rsidR="00F84242" w:rsidRDefault="00631F5D">
      <w:pPr>
        <w:spacing w:line="360" w:lineRule="auto"/>
        <w:rPr>
          <w:rtl/>
        </w:rPr>
      </w:pPr>
      <w:r>
        <w:rPr>
          <w:rFonts w:hint="cs"/>
          <w:rtl/>
        </w:rPr>
        <w:t xml:space="preserve">נטען כי הנאשם עצמו הוכה ע"י השוטר, הוגשה תלונה במח"ש אולם בסופו של יום התיק נסגר. </w:t>
      </w:r>
    </w:p>
    <w:p w14:paraId="09582590" w14:textId="77777777" w:rsidR="00F84242" w:rsidRDefault="00F84242">
      <w:pPr>
        <w:spacing w:line="360" w:lineRule="auto"/>
        <w:rPr>
          <w:rtl/>
        </w:rPr>
      </w:pPr>
    </w:p>
    <w:p w14:paraId="15A5AFF3" w14:textId="77777777" w:rsidR="00F84242" w:rsidRDefault="00631F5D">
      <w:pPr>
        <w:spacing w:line="360" w:lineRule="auto"/>
        <w:rPr>
          <w:rtl/>
        </w:rPr>
      </w:pPr>
      <w:r>
        <w:rPr>
          <w:rFonts w:hint="cs"/>
          <w:rtl/>
        </w:rPr>
        <w:t xml:space="preserve">7. </w:t>
      </w:r>
      <w:r>
        <w:rPr>
          <w:rFonts w:hint="cs"/>
          <w:b/>
          <w:bCs/>
          <w:rtl/>
        </w:rPr>
        <w:t>נסיבות שאינן קשורות לביצוע העבירה</w:t>
      </w:r>
      <w:r>
        <w:rPr>
          <w:rFonts w:hint="cs"/>
          <w:rtl/>
        </w:rPr>
        <w:t xml:space="preserve"> </w:t>
      </w:r>
    </w:p>
    <w:p w14:paraId="105BBE51" w14:textId="77777777" w:rsidR="00F84242" w:rsidRDefault="00631F5D">
      <w:pPr>
        <w:spacing w:line="360" w:lineRule="auto"/>
        <w:rPr>
          <w:rtl/>
        </w:rPr>
      </w:pPr>
      <w:r>
        <w:rPr>
          <w:rFonts w:hint="cs"/>
          <w:rtl/>
        </w:rPr>
        <w:t xml:space="preserve">הנסיבות פורטו לעיל בסעיף 10 ב'.  </w:t>
      </w:r>
    </w:p>
    <w:p w14:paraId="2AA0F661" w14:textId="77777777" w:rsidR="00F84242" w:rsidRDefault="00F84242">
      <w:pPr>
        <w:spacing w:line="360" w:lineRule="auto"/>
        <w:rPr>
          <w:rtl/>
        </w:rPr>
      </w:pPr>
    </w:p>
    <w:p w14:paraId="7C18AF9E" w14:textId="77777777" w:rsidR="00F84242" w:rsidRDefault="00631F5D">
      <w:pPr>
        <w:spacing w:line="360" w:lineRule="auto"/>
        <w:rPr>
          <w:b/>
          <w:bCs/>
          <w:rtl/>
        </w:rPr>
      </w:pPr>
      <w:r>
        <w:rPr>
          <w:rtl/>
        </w:rPr>
        <w:t xml:space="preserve">8. </w:t>
      </w:r>
      <w:r>
        <w:rPr>
          <w:b/>
          <w:bCs/>
          <w:rtl/>
        </w:rPr>
        <w:t>מתחם העונש ההולם לעבירות נשוא כתב האישום</w:t>
      </w:r>
    </w:p>
    <w:p w14:paraId="5A162C12" w14:textId="77777777" w:rsidR="00F84242" w:rsidRDefault="00631F5D">
      <w:pPr>
        <w:spacing w:line="360" w:lineRule="auto"/>
        <w:rPr>
          <w:rtl/>
        </w:rPr>
      </w:pPr>
      <w:r>
        <w:rPr>
          <w:rtl/>
        </w:rPr>
        <w:t xml:space="preserve">כמצוות המחוקק </w:t>
      </w:r>
      <w:hyperlink r:id="rId111" w:history="1">
        <w:r w:rsidR="00E67943" w:rsidRPr="00E67943">
          <w:rPr>
            <w:rStyle w:val="Hyperlink"/>
            <w:rtl/>
          </w:rPr>
          <w:t>בסעיף 40ג(א)</w:t>
        </w:r>
      </w:hyperlink>
      <w:r>
        <w:rPr>
          <w:rtl/>
        </w:rPr>
        <w:t xml:space="preserve"> ל</w:t>
      </w:r>
      <w:hyperlink r:id="rId112" w:history="1">
        <w:r w:rsidRPr="00631F5D">
          <w:rPr>
            <w:color w:val="0000FF"/>
            <w:u w:val="single"/>
            <w:rtl/>
          </w:rPr>
          <w:t>חוק העונשין</w:t>
        </w:r>
      </w:hyperlink>
      <w:r>
        <w:rPr>
          <w:rtl/>
        </w:rPr>
        <w:t>, בקביעת מתחם העונש ההולם את מעשה העבירות שביצע הנאשם, יש להתחשב בערך החברתי שנפגע מביצוע העבירות ומידת הפגיעה בו, במדיניות הענישה הנהוגה ובנסיבות הקשורות בביצוע העבירה.</w:t>
      </w:r>
    </w:p>
    <w:p w14:paraId="1FA58921" w14:textId="77777777" w:rsidR="00F84242" w:rsidRDefault="00631F5D">
      <w:pPr>
        <w:spacing w:line="360" w:lineRule="auto"/>
        <w:rPr>
          <w:rtl/>
        </w:rPr>
      </w:pPr>
      <w:r>
        <w:rPr>
          <w:rtl/>
        </w:rPr>
        <w:t xml:space="preserve">לאור הוראות החוק, ההלכה הפסוקה והפסיקה, ועיקרון ההלימה, והערכים המוגנים, עלי לקבוע את מתחם העונש ההולם לעבירה שלפני. </w:t>
      </w:r>
    </w:p>
    <w:p w14:paraId="2C8A819E" w14:textId="77777777" w:rsidR="00F84242" w:rsidRDefault="00631F5D">
      <w:pPr>
        <w:spacing w:line="360" w:lineRule="auto"/>
        <w:jc w:val="both"/>
        <w:rPr>
          <w:rtl/>
        </w:rPr>
      </w:pPr>
      <w:r>
        <w:rPr>
          <w:rtl/>
        </w:rPr>
        <w:t>אני סבורה כי העונש הראוי ל</w:t>
      </w:r>
      <w:r>
        <w:rPr>
          <w:rFonts w:hint="cs"/>
          <w:rtl/>
        </w:rPr>
        <w:t xml:space="preserve">ארוע כולו, קרי לעבירות האיומים, תקיפת שוטר והכשלת שוטר הוא עונש </w:t>
      </w:r>
      <w:r>
        <w:rPr>
          <w:rtl/>
        </w:rPr>
        <w:t>ב</w:t>
      </w:r>
      <w:r>
        <w:rPr>
          <w:rFonts w:hint="cs"/>
          <w:rtl/>
        </w:rPr>
        <w:t>ין חודש מאסר ל-10 חודשי מאסר.</w:t>
      </w:r>
    </w:p>
    <w:p w14:paraId="589B60F0" w14:textId="77777777" w:rsidR="00F84242" w:rsidRDefault="00F84242">
      <w:pPr>
        <w:spacing w:line="360" w:lineRule="auto"/>
        <w:jc w:val="both"/>
        <w:rPr>
          <w:rtl/>
        </w:rPr>
      </w:pPr>
    </w:p>
    <w:p w14:paraId="5BE2CF85" w14:textId="77777777" w:rsidR="00F84242" w:rsidRDefault="00631F5D">
      <w:pPr>
        <w:spacing w:line="360" w:lineRule="auto"/>
        <w:jc w:val="both"/>
        <w:rPr>
          <w:rtl/>
        </w:rPr>
      </w:pPr>
      <w:r>
        <w:rPr>
          <w:rFonts w:hint="cs"/>
          <w:rtl/>
        </w:rPr>
        <w:t xml:space="preserve">9. </w:t>
      </w:r>
      <w:r>
        <w:rPr>
          <w:rFonts w:hint="cs"/>
          <w:b/>
          <w:bCs/>
          <w:rtl/>
        </w:rPr>
        <w:t>העונש ההולם לנאשם שלפני בתוך המתחם</w:t>
      </w:r>
    </w:p>
    <w:p w14:paraId="27401695" w14:textId="77777777" w:rsidR="00F84242" w:rsidRDefault="00631F5D">
      <w:pPr>
        <w:spacing w:line="360" w:lineRule="auto"/>
        <w:jc w:val="both"/>
        <w:rPr>
          <w:rtl/>
        </w:rPr>
      </w:pPr>
      <w:r>
        <w:rPr>
          <w:rFonts w:hint="cs"/>
          <w:rtl/>
        </w:rPr>
        <w:t>לאחר ששקלתי את כל הנדרש לקולא ולחומרה, את הנסיבות הקשורות בעבירה ואת אלה שאינן, את העונש ההולם והעונש הנהוג, את העובדה שלחובת הנאשם מאסר מותנה למשך 4 חודשים מ</w:t>
      </w:r>
      <w:hyperlink r:id="rId113" w:history="1">
        <w:r w:rsidRPr="00631F5D">
          <w:rPr>
            <w:color w:val="0000FF"/>
            <w:u w:val="single"/>
            <w:rtl/>
          </w:rPr>
          <w:t>ת"פ 3108/08</w:t>
        </w:r>
      </w:hyperlink>
      <w:r>
        <w:rPr>
          <w:rFonts w:hint="cs"/>
          <w:rtl/>
        </w:rPr>
        <w:t xml:space="preserve"> בבית משפט השלום בנתניה, עונש שנגזר עליו ביום 25.04.10, כחמישה חודשים עובר לביצוע העבירה הנדונה. את העובדה שלחובתו עבר פלילי כבד. את העובדה שחרף ריצוי עונשי מאסר לא למד לקחו, השתחרר מעונש מאסר והמשיך לבצע עבירות. </w:t>
      </w:r>
    </w:p>
    <w:p w14:paraId="60AF0FDE" w14:textId="77777777" w:rsidR="00F84242" w:rsidRDefault="00631F5D">
      <w:pPr>
        <w:spacing w:line="360" w:lineRule="auto"/>
        <w:jc w:val="both"/>
        <w:rPr>
          <w:rtl/>
        </w:rPr>
      </w:pPr>
      <w:r>
        <w:rPr>
          <w:rFonts w:hint="cs"/>
          <w:rtl/>
        </w:rPr>
        <w:t>לא מצאתי נקודות זכות רבות לטובתו למעט חיסכון בזמן שיפוטי ולקיחת אחריות.</w:t>
      </w:r>
    </w:p>
    <w:p w14:paraId="3700AB43" w14:textId="77777777" w:rsidR="00F84242" w:rsidRDefault="00F84242">
      <w:pPr>
        <w:spacing w:line="360" w:lineRule="auto"/>
        <w:jc w:val="both"/>
        <w:rPr>
          <w:rtl/>
        </w:rPr>
      </w:pPr>
    </w:p>
    <w:p w14:paraId="2FB70D98" w14:textId="77777777" w:rsidR="00F84242" w:rsidRDefault="00631F5D">
      <w:pPr>
        <w:spacing w:line="360" w:lineRule="auto"/>
        <w:jc w:val="both"/>
        <w:rPr>
          <w:rtl/>
        </w:rPr>
      </w:pPr>
      <w:r>
        <w:rPr>
          <w:rFonts w:hint="cs"/>
          <w:rtl/>
        </w:rPr>
        <w:t>לאור האמור אני גוזרת על הנאשם את העונשים הבאים:</w:t>
      </w:r>
    </w:p>
    <w:p w14:paraId="1C915B69" w14:textId="77777777" w:rsidR="00F84242" w:rsidRDefault="00631F5D">
      <w:pPr>
        <w:spacing w:line="360" w:lineRule="auto"/>
        <w:jc w:val="both"/>
        <w:rPr>
          <w:rtl/>
        </w:rPr>
      </w:pPr>
      <w:r>
        <w:rPr>
          <w:rFonts w:hint="cs"/>
          <w:rtl/>
        </w:rPr>
        <w:t>1.</w:t>
      </w:r>
      <w:r>
        <w:rPr>
          <w:rFonts w:hint="cs"/>
          <w:rtl/>
        </w:rPr>
        <w:tab/>
        <w:t>אני גוזרת על הנאשם 6 חודשי מאסר.</w:t>
      </w:r>
    </w:p>
    <w:p w14:paraId="0F6C80CC" w14:textId="77777777" w:rsidR="00F84242" w:rsidRDefault="00631F5D">
      <w:pPr>
        <w:spacing w:line="360" w:lineRule="auto"/>
        <w:ind w:left="720" w:hanging="720"/>
        <w:jc w:val="both"/>
        <w:rPr>
          <w:rtl/>
        </w:rPr>
      </w:pPr>
      <w:r>
        <w:rPr>
          <w:rFonts w:hint="cs"/>
          <w:rtl/>
        </w:rPr>
        <w:t>2.</w:t>
      </w:r>
      <w:r>
        <w:rPr>
          <w:rFonts w:hint="cs"/>
          <w:rtl/>
        </w:rPr>
        <w:tab/>
        <w:t>אני מפעילה את העונש המותנה מ</w:t>
      </w:r>
      <w:hyperlink r:id="rId114" w:history="1">
        <w:r w:rsidRPr="00631F5D">
          <w:rPr>
            <w:color w:val="0000FF"/>
            <w:u w:val="single"/>
            <w:rtl/>
          </w:rPr>
          <w:t>ת"פ 3108/08</w:t>
        </w:r>
      </w:hyperlink>
      <w:r>
        <w:rPr>
          <w:rFonts w:hint="cs"/>
          <w:rtl/>
        </w:rPr>
        <w:t xml:space="preserve"> בבית משפט השלום בנתניה למשך 4 חודשים. </w:t>
      </w:r>
    </w:p>
    <w:p w14:paraId="5095C7AF" w14:textId="77777777" w:rsidR="00F84242" w:rsidRDefault="00631F5D">
      <w:pPr>
        <w:spacing w:line="360" w:lineRule="auto"/>
        <w:ind w:left="720" w:hanging="720"/>
        <w:jc w:val="both"/>
        <w:rPr>
          <w:rtl/>
        </w:rPr>
      </w:pPr>
      <w:r>
        <w:rPr>
          <w:rFonts w:hint="cs"/>
          <w:rtl/>
        </w:rPr>
        <w:t>3.</w:t>
      </w:r>
      <w:r>
        <w:rPr>
          <w:rFonts w:hint="cs"/>
          <w:rtl/>
        </w:rPr>
        <w:tab/>
        <w:t>הנאשם ירצה את עונשי המאסר בחופף ובמצטבר, זאת בשים לב לכך שהעונש המותנה אינו חלק מהמתחם, ובאופן שהנאשם ירצה חודשיים בחופף וחודשיים במצטבר.</w:t>
      </w:r>
    </w:p>
    <w:p w14:paraId="1D1A598C" w14:textId="77777777" w:rsidR="00F84242" w:rsidRDefault="00631F5D">
      <w:pPr>
        <w:spacing w:line="360" w:lineRule="auto"/>
        <w:ind w:left="720" w:hanging="720"/>
        <w:jc w:val="both"/>
        <w:rPr>
          <w:rtl/>
        </w:rPr>
      </w:pPr>
      <w:r>
        <w:rPr>
          <w:rFonts w:hint="cs"/>
          <w:rtl/>
        </w:rPr>
        <w:tab/>
        <w:t>כך שעל הנאשם לרצות 8 חודשי מאסר.</w:t>
      </w:r>
    </w:p>
    <w:p w14:paraId="16EA0297" w14:textId="77777777" w:rsidR="00F84242" w:rsidRDefault="00631F5D">
      <w:pPr>
        <w:spacing w:line="360" w:lineRule="auto"/>
        <w:ind w:left="720" w:hanging="720"/>
        <w:jc w:val="both"/>
        <w:rPr>
          <w:rtl/>
        </w:rPr>
      </w:pPr>
      <w:r>
        <w:rPr>
          <w:rFonts w:hint="cs"/>
          <w:rtl/>
        </w:rPr>
        <w:t>4.</w:t>
      </w:r>
      <w:r>
        <w:rPr>
          <w:rFonts w:hint="cs"/>
          <w:rtl/>
        </w:rPr>
        <w:tab/>
        <w:t xml:space="preserve">אני מטילה על הנאשם 6 חודשי מאסר, אולם הנאשם לא יישא בעונש זה אלא אם בתוך 3 שנים מיום שחרורו יעבור עבירות לפי </w:t>
      </w:r>
      <w:hyperlink r:id="rId115" w:history="1">
        <w:r w:rsidR="00E67943" w:rsidRPr="00E67943">
          <w:rPr>
            <w:rStyle w:val="Hyperlink"/>
            <w:rFonts w:hint="eastAsia"/>
            <w:rtl/>
          </w:rPr>
          <w:t>סעיפים</w:t>
        </w:r>
        <w:r w:rsidR="00E67943" w:rsidRPr="00E67943">
          <w:rPr>
            <w:rStyle w:val="Hyperlink"/>
            <w:rtl/>
          </w:rPr>
          <w:t xml:space="preserve"> 192</w:t>
        </w:r>
      </w:hyperlink>
      <w:r>
        <w:rPr>
          <w:rFonts w:hint="cs"/>
          <w:rtl/>
        </w:rPr>
        <w:t xml:space="preserve">, </w:t>
      </w:r>
      <w:hyperlink r:id="rId116" w:history="1">
        <w:r w:rsidR="00E67943" w:rsidRPr="00E67943">
          <w:rPr>
            <w:rStyle w:val="Hyperlink"/>
            <w:rtl/>
          </w:rPr>
          <w:t>275</w:t>
        </w:r>
      </w:hyperlink>
      <w:r>
        <w:rPr>
          <w:rFonts w:hint="cs"/>
          <w:rtl/>
        </w:rPr>
        <w:t xml:space="preserve"> ו- </w:t>
      </w:r>
      <w:hyperlink r:id="rId117" w:history="1">
        <w:r w:rsidR="00E67943" w:rsidRPr="00E67943">
          <w:rPr>
            <w:rStyle w:val="Hyperlink"/>
            <w:rtl/>
          </w:rPr>
          <w:t>273</w:t>
        </w:r>
      </w:hyperlink>
      <w:r>
        <w:rPr>
          <w:rFonts w:hint="cs"/>
          <w:rtl/>
        </w:rPr>
        <w:t xml:space="preserve"> ל</w:t>
      </w:r>
      <w:hyperlink r:id="rId118" w:history="1">
        <w:r w:rsidRPr="00631F5D">
          <w:rPr>
            <w:color w:val="0000FF"/>
            <w:u w:val="single"/>
            <w:rtl/>
          </w:rPr>
          <w:t>חוק העונשין</w:t>
        </w:r>
      </w:hyperlink>
      <w:r>
        <w:rPr>
          <w:rFonts w:hint="cs"/>
          <w:rtl/>
        </w:rPr>
        <w:t xml:space="preserve">, התשל"ז- 1977. </w:t>
      </w:r>
    </w:p>
    <w:p w14:paraId="2A720D35" w14:textId="77777777" w:rsidR="00F84242" w:rsidRDefault="00F84242">
      <w:pPr>
        <w:spacing w:line="360" w:lineRule="auto"/>
        <w:jc w:val="both"/>
        <w:rPr>
          <w:rtl/>
        </w:rPr>
      </w:pPr>
    </w:p>
    <w:p w14:paraId="7471867D" w14:textId="77777777" w:rsidR="00F84242" w:rsidRDefault="00631F5D">
      <w:pPr>
        <w:spacing w:line="360" w:lineRule="auto"/>
        <w:jc w:val="both"/>
        <w:rPr>
          <w:b/>
          <w:bCs/>
          <w:u w:val="single"/>
          <w:rtl/>
        </w:rPr>
      </w:pPr>
      <w:hyperlink r:id="rId119" w:history="1">
        <w:r w:rsidRPr="00631F5D">
          <w:rPr>
            <w:b/>
            <w:bCs/>
            <w:color w:val="0000FF"/>
            <w:u w:val="single"/>
            <w:rtl/>
          </w:rPr>
          <w:t>ת"פ 46518-02-13</w:t>
        </w:r>
      </w:hyperlink>
      <w:r>
        <w:rPr>
          <w:rFonts w:hint="cs"/>
          <w:b/>
          <w:bCs/>
          <w:u w:val="single"/>
          <w:rtl/>
        </w:rPr>
        <w:t xml:space="preserve"> בבית משפט השלום בנתניה</w:t>
      </w:r>
    </w:p>
    <w:p w14:paraId="42415A41" w14:textId="77777777" w:rsidR="00F84242" w:rsidRDefault="00631F5D">
      <w:pPr>
        <w:spacing w:line="360" w:lineRule="auto"/>
        <w:rPr>
          <w:rtl/>
        </w:rPr>
      </w:pPr>
      <w:r>
        <w:rPr>
          <w:rtl/>
        </w:rPr>
        <w:t>הנאשם הודה והורשע בעובדות כתב האישום המתוקן בעבירות של גניבה</w:t>
      </w:r>
      <w:r>
        <w:rPr>
          <w:rFonts w:hint="cs"/>
          <w:rtl/>
        </w:rPr>
        <w:t xml:space="preserve"> ו</w:t>
      </w:r>
      <w:r>
        <w:rPr>
          <w:rtl/>
        </w:rPr>
        <w:t>היזק לרכוש במזיד, באופן שתלש מצלמות אבטחה שהיו מותקנות בבית מגוריו ברח' בנימין 11 בנתניה</w:t>
      </w:r>
      <w:r>
        <w:rPr>
          <w:rFonts w:hint="cs"/>
          <w:rtl/>
        </w:rPr>
        <w:t xml:space="preserve"> </w:t>
      </w:r>
      <w:r>
        <w:rPr>
          <w:rtl/>
        </w:rPr>
        <w:t>ונט</w:t>
      </w:r>
      <w:r>
        <w:rPr>
          <w:rFonts w:hint="cs"/>
          <w:rtl/>
        </w:rPr>
        <w:t xml:space="preserve">ל אותם. </w:t>
      </w:r>
    </w:p>
    <w:p w14:paraId="6030385E" w14:textId="77777777" w:rsidR="00F84242" w:rsidRDefault="00631F5D">
      <w:pPr>
        <w:spacing w:line="360" w:lineRule="auto"/>
        <w:rPr>
          <w:rtl/>
        </w:rPr>
      </w:pPr>
      <w:r>
        <w:rPr>
          <w:rFonts w:hint="cs"/>
          <w:rtl/>
        </w:rPr>
        <w:t xml:space="preserve">הצדדים הציגו הסדר טיעון ומצאתי לכבדו.  נתבקשתי להטיל </w:t>
      </w:r>
      <w:r>
        <w:rPr>
          <w:rtl/>
        </w:rPr>
        <w:t xml:space="preserve">על הנאשם עונש מאסר על תנאי ופיצוי בסך 1,000 ₪ לועד הבית של הבניין וקנס כספי על סך 100 ₪. </w:t>
      </w:r>
    </w:p>
    <w:p w14:paraId="34EF564D" w14:textId="77777777" w:rsidR="00F84242" w:rsidRDefault="00631F5D">
      <w:pPr>
        <w:spacing w:line="360" w:lineRule="auto"/>
        <w:rPr>
          <w:rtl/>
        </w:rPr>
      </w:pPr>
      <w:r>
        <w:rPr>
          <w:rFonts w:hint="cs"/>
          <w:rtl/>
        </w:rPr>
        <w:t xml:space="preserve">אני סבורה כי עת המאשימה מגיעה להסדר טיעון שוקלת היא את כל הנדרש לרבות האינטרס הציבורי, לרבות העונש ההולם ומתחמו. </w:t>
      </w:r>
    </w:p>
    <w:p w14:paraId="5CCE8DE1" w14:textId="77777777" w:rsidR="00F84242" w:rsidRDefault="00F84242">
      <w:pPr>
        <w:spacing w:line="360" w:lineRule="auto"/>
        <w:rPr>
          <w:rtl/>
        </w:rPr>
      </w:pPr>
    </w:p>
    <w:p w14:paraId="7B25DCA2" w14:textId="77777777" w:rsidR="00F84242" w:rsidRDefault="00F84242">
      <w:pPr>
        <w:spacing w:line="360" w:lineRule="auto"/>
        <w:rPr>
          <w:rtl/>
        </w:rPr>
      </w:pPr>
    </w:p>
    <w:p w14:paraId="768E2244" w14:textId="77777777" w:rsidR="00F84242" w:rsidRDefault="00631F5D">
      <w:pPr>
        <w:spacing w:line="360" w:lineRule="auto"/>
        <w:rPr>
          <w:rtl/>
        </w:rPr>
      </w:pPr>
      <w:r>
        <w:rPr>
          <w:rFonts w:hint="cs"/>
          <w:rtl/>
        </w:rPr>
        <w:t>לאור האמור אני מטילה על הנאשם את העונשים הבאים:</w:t>
      </w:r>
    </w:p>
    <w:p w14:paraId="45C58ECD" w14:textId="77777777" w:rsidR="00F84242" w:rsidRDefault="00631F5D">
      <w:pPr>
        <w:spacing w:line="360" w:lineRule="auto"/>
        <w:ind w:left="720" w:hanging="720"/>
        <w:rPr>
          <w:rtl/>
        </w:rPr>
      </w:pPr>
      <w:r>
        <w:rPr>
          <w:rFonts w:hint="cs"/>
          <w:rtl/>
        </w:rPr>
        <w:t>1.</w:t>
      </w:r>
      <w:r>
        <w:rPr>
          <w:rFonts w:hint="cs"/>
          <w:rtl/>
        </w:rPr>
        <w:tab/>
        <w:t xml:space="preserve">אני מטילה על הנאשם עונש מאסר למשך 7 חודשים, אולם הנאשם לא יישא בעונש זה אלא אם בתוך 3 שנים ממועד שחרורו ממאסרו  יעבור עבירה לפי </w:t>
      </w:r>
      <w:hyperlink r:id="rId120" w:history="1">
        <w:r w:rsidR="00E67943" w:rsidRPr="00E67943">
          <w:rPr>
            <w:rStyle w:val="Hyperlink"/>
            <w:rFonts w:hint="eastAsia"/>
            <w:rtl/>
          </w:rPr>
          <w:t>סעיף</w:t>
        </w:r>
        <w:r w:rsidR="00E67943" w:rsidRPr="00E67943">
          <w:rPr>
            <w:rStyle w:val="Hyperlink"/>
            <w:rtl/>
          </w:rPr>
          <w:t xml:space="preserve"> 384</w:t>
        </w:r>
      </w:hyperlink>
      <w:r>
        <w:rPr>
          <w:rFonts w:hint="cs"/>
          <w:rtl/>
        </w:rPr>
        <w:t xml:space="preserve"> ל</w:t>
      </w:r>
      <w:hyperlink r:id="rId121" w:history="1">
        <w:r w:rsidRPr="00631F5D">
          <w:rPr>
            <w:color w:val="0000FF"/>
            <w:u w:val="single"/>
            <w:rtl/>
          </w:rPr>
          <w:t>חוק העונשין</w:t>
        </w:r>
      </w:hyperlink>
      <w:r>
        <w:rPr>
          <w:rFonts w:hint="cs"/>
          <w:rtl/>
        </w:rPr>
        <w:t xml:space="preserve"> התשל"ז- 1977.</w:t>
      </w:r>
    </w:p>
    <w:p w14:paraId="4704314E" w14:textId="77777777" w:rsidR="00F84242" w:rsidRDefault="00F84242">
      <w:pPr>
        <w:spacing w:line="360" w:lineRule="auto"/>
        <w:ind w:left="720" w:hanging="720"/>
        <w:rPr>
          <w:rtl/>
        </w:rPr>
      </w:pPr>
    </w:p>
    <w:p w14:paraId="06E44738" w14:textId="77777777" w:rsidR="00F84242" w:rsidRDefault="00631F5D">
      <w:pPr>
        <w:spacing w:line="360" w:lineRule="auto"/>
        <w:ind w:left="720" w:hanging="720"/>
        <w:rPr>
          <w:rtl/>
        </w:rPr>
      </w:pPr>
      <w:r>
        <w:rPr>
          <w:rFonts w:hint="cs"/>
          <w:rtl/>
        </w:rPr>
        <w:t>2.</w:t>
      </w:r>
      <w:r>
        <w:rPr>
          <w:rFonts w:hint="cs"/>
          <w:rtl/>
        </w:rPr>
        <w:tab/>
        <w:t xml:space="preserve">אני מטילה על הנאשם עונש מאסר למשך 3 חודשים אולם הנאשם לא יישא בעונש זה אלא אם בתוך 3 שנים ממועד שחרורו ממאסרו יעבור עבירה לפי </w:t>
      </w:r>
      <w:hyperlink r:id="rId122" w:history="1">
        <w:r w:rsidR="00E67943" w:rsidRPr="00E67943">
          <w:rPr>
            <w:rStyle w:val="Hyperlink"/>
            <w:rFonts w:hint="eastAsia"/>
            <w:rtl/>
          </w:rPr>
          <w:t>סעיף</w:t>
        </w:r>
        <w:r w:rsidR="00E67943" w:rsidRPr="00E67943">
          <w:rPr>
            <w:rStyle w:val="Hyperlink"/>
            <w:rtl/>
          </w:rPr>
          <w:t xml:space="preserve"> 452</w:t>
        </w:r>
      </w:hyperlink>
      <w:r>
        <w:rPr>
          <w:rFonts w:hint="cs"/>
          <w:rtl/>
        </w:rPr>
        <w:t xml:space="preserve"> ל</w:t>
      </w:r>
      <w:hyperlink r:id="rId123" w:history="1">
        <w:r w:rsidRPr="00631F5D">
          <w:rPr>
            <w:color w:val="0000FF"/>
            <w:u w:val="single"/>
            <w:rtl/>
          </w:rPr>
          <w:t>חוק העונשין</w:t>
        </w:r>
      </w:hyperlink>
      <w:r>
        <w:rPr>
          <w:rFonts w:hint="cs"/>
          <w:rtl/>
        </w:rPr>
        <w:t>.</w:t>
      </w:r>
    </w:p>
    <w:p w14:paraId="7E8CE690" w14:textId="77777777" w:rsidR="00F84242" w:rsidRDefault="00F84242">
      <w:pPr>
        <w:spacing w:line="360" w:lineRule="auto"/>
        <w:rPr>
          <w:rtl/>
        </w:rPr>
      </w:pPr>
    </w:p>
    <w:p w14:paraId="7E761D7E" w14:textId="77777777" w:rsidR="00F84242" w:rsidRDefault="00631F5D">
      <w:pPr>
        <w:spacing w:line="360" w:lineRule="auto"/>
        <w:rPr>
          <w:rtl/>
        </w:rPr>
      </w:pPr>
      <w:r>
        <w:rPr>
          <w:rFonts w:hint="cs"/>
          <w:rtl/>
        </w:rPr>
        <w:t>3.</w:t>
      </w:r>
      <w:r>
        <w:rPr>
          <w:rFonts w:hint="cs"/>
          <w:rtl/>
        </w:rPr>
        <w:tab/>
        <w:t>הנאשם ישלם פיצוי לועד הבית על סך 1,000 ₪ אשר ישולם בתוך 90 יום.</w:t>
      </w:r>
    </w:p>
    <w:p w14:paraId="14565C4B" w14:textId="77777777" w:rsidR="00F84242" w:rsidRDefault="00F84242">
      <w:pPr>
        <w:spacing w:line="360" w:lineRule="auto"/>
        <w:rPr>
          <w:rtl/>
        </w:rPr>
      </w:pPr>
    </w:p>
    <w:p w14:paraId="501F63EA" w14:textId="77777777" w:rsidR="00F84242" w:rsidRDefault="00631F5D">
      <w:pPr>
        <w:spacing w:line="360" w:lineRule="auto"/>
        <w:ind w:left="720" w:hanging="720"/>
        <w:rPr>
          <w:rtl/>
        </w:rPr>
      </w:pPr>
      <w:r>
        <w:rPr>
          <w:rFonts w:hint="cs"/>
          <w:rtl/>
        </w:rPr>
        <w:t>4.</w:t>
      </w:r>
      <w:r>
        <w:rPr>
          <w:rFonts w:hint="cs"/>
          <w:rtl/>
        </w:rPr>
        <w:tab/>
        <w:t xml:space="preserve">אני מטילה על הנאשם קנס כספי על סך 100 ₪, או יום מאסר תמורתו. הקנס ישולם בתוך 90 יום.  </w:t>
      </w:r>
    </w:p>
    <w:p w14:paraId="5F48EA76" w14:textId="77777777" w:rsidR="00F84242" w:rsidRDefault="00F84242">
      <w:pPr>
        <w:spacing w:line="360" w:lineRule="auto"/>
        <w:rPr>
          <w:rtl/>
        </w:rPr>
      </w:pPr>
    </w:p>
    <w:p w14:paraId="0B57A4A3" w14:textId="77777777" w:rsidR="00F84242" w:rsidRDefault="00631F5D">
      <w:pPr>
        <w:spacing w:line="360" w:lineRule="auto"/>
        <w:rPr>
          <w:b/>
          <w:bCs/>
          <w:u w:val="single"/>
          <w:rtl/>
        </w:rPr>
      </w:pPr>
      <w:hyperlink r:id="rId124" w:history="1">
        <w:r w:rsidRPr="00631F5D">
          <w:rPr>
            <w:b/>
            <w:bCs/>
            <w:color w:val="0000FF"/>
            <w:u w:val="single"/>
            <w:rtl/>
          </w:rPr>
          <w:t>ת"פ 5742-01-14</w:t>
        </w:r>
      </w:hyperlink>
      <w:r>
        <w:rPr>
          <w:rFonts w:hint="cs"/>
          <w:b/>
          <w:bCs/>
          <w:u w:val="single"/>
          <w:rtl/>
        </w:rPr>
        <w:t xml:space="preserve"> </w:t>
      </w:r>
      <w:r>
        <w:rPr>
          <w:b/>
          <w:bCs/>
          <w:u w:val="single"/>
          <w:rtl/>
        </w:rPr>
        <w:t>של בית משפט השלום בנתניה</w:t>
      </w:r>
    </w:p>
    <w:p w14:paraId="3C53A6AE" w14:textId="77777777" w:rsidR="00F84242" w:rsidRDefault="00631F5D">
      <w:pPr>
        <w:spacing w:line="360" w:lineRule="auto"/>
        <w:rPr>
          <w:rtl/>
        </w:rPr>
      </w:pPr>
      <w:r>
        <w:rPr>
          <w:rtl/>
        </w:rPr>
        <w:t>הנאשם הודה והורשע בעובדות כתב האישום המתוקן בעבירה של הסגת גבול באופן שבחנות לוטו- טוטו אורלי בתחנה המרכזית בנתניה, נכנס לחנ</w:t>
      </w:r>
      <w:r>
        <w:rPr>
          <w:rFonts w:hint="cs"/>
          <w:rtl/>
        </w:rPr>
        <w:t xml:space="preserve">ות  באמצעות </w:t>
      </w:r>
      <w:r>
        <w:rPr>
          <w:rtl/>
        </w:rPr>
        <w:t>כ</w:t>
      </w:r>
      <w:r>
        <w:rPr>
          <w:rFonts w:hint="cs"/>
          <w:rtl/>
        </w:rPr>
        <w:t>י</w:t>
      </w:r>
      <w:r>
        <w:rPr>
          <w:rtl/>
        </w:rPr>
        <w:t>פ</w:t>
      </w:r>
      <w:r>
        <w:rPr>
          <w:rFonts w:hint="cs"/>
          <w:rtl/>
        </w:rPr>
        <w:t>ו</w:t>
      </w:r>
      <w:r>
        <w:rPr>
          <w:rtl/>
        </w:rPr>
        <w:t>ף המנעול</w:t>
      </w:r>
      <w:r>
        <w:rPr>
          <w:rFonts w:hint="cs"/>
          <w:rtl/>
        </w:rPr>
        <w:t xml:space="preserve">, </w:t>
      </w:r>
      <w:r>
        <w:rPr>
          <w:rtl/>
        </w:rPr>
        <w:t>בהמשך</w:t>
      </w:r>
      <w:r>
        <w:rPr>
          <w:rFonts w:hint="cs"/>
          <w:rtl/>
        </w:rPr>
        <w:t xml:space="preserve"> </w:t>
      </w:r>
      <w:r>
        <w:rPr>
          <w:rtl/>
        </w:rPr>
        <w:t xml:space="preserve">רוקן לתוך שקית, כסף מקופת צדקה שהיתה בחנות, וכן פקטים של סיגריות. משהגיע המאבטח למקום, חדל ממעשיו וברח מהמקום. </w:t>
      </w:r>
    </w:p>
    <w:p w14:paraId="702E3427" w14:textId="77777777" w:rsidR="00F84242" w:rsidRDefault="00631F5D">
      <w:pPr>
        <w:spacing w:line="360" w:lineRule="auto"/>
        <w:rPr>
          <w:rtl/>
        </w:rPr>
      </w:pPr>
      <w:r>
        <w:rPr>
          <w:rFonts w:hint="cs"/>
          <w:rtl/>
        </w:rPr>
        <w:t xml:space="preserve">הצדדים הציגו הסדר טיעון. </w:t>
      </w:r>
    </w:p>
    <w:p w14:paraId="3793BF4B" w14:textId="77777777" w:rsidR="00F84242" w:rsidRDefault="00631F5D">
      <w:pPr>
        <w:spacing w:line="360" w:lineRule="auto"/>
        <w:rPr>
          <w:rtl/>
        </w:rPr>
      </w:pPr>
      <w:r>
        <w:rPr>
          <w:rFonts w:hint="cs"/>
          <w:rtl/>
        </w:rPr>
        <w:t xml:space="preserve">מצאתי לכבד את הסדר הטיעון אותו הציגו ב"כ הצדדים באופן שיוטל על הנאשם עונש מאסר על תנאי וקנס כספי. כאמור לעיל, הדעת נותנת כי עת המאשימה מגיעה להסדר טיעון שוקלת היא את כל הנדרש לרבות האינטרס הציבורי והעונש ההולם ומתחמו. </w:t>
      </w:r>
    </w:p>
    <w:p w14:paraId="3A1E754A" w14:textId="77777777" w:rsidR="00F84242" w:rsidRDefault="00631F5D">
      <w:pPr>
        <w:spacing w:line="360" w:lineRule="auto"/>
        <w:rPr>
          <w:rtl/>
        </w:rPr>
      </w:pPr>
      <w:r>
        <w:rPr>
          <w:rFonts w:hint="cs"/>
          <w:rtl/>
        </w:rPr>
        <w:t xml:space="preserve">באשר לגובה הקנס, לא הוצגה הסכמה. </w:t>
      </w:r>
    </w:p>
    <w:p w14:paraId="3D8677F1" w14:textId="77777777" w:rsidR="00F84242" w:rsidRDefault="00631F5D">
      <w:pPr>
        <w:spacing w:line="360" w:lineRule="auto"/>
        <w:rPr>
          <w:rtl/>
        </w:rPr>
      </w:pPr>
      <w:r>
        <w:rPr>
          <w:rFonts w:hint="cs"/>
          <w:rtl/>
        </w:rPr>
        <w:t xml:space="preserve">ב"כ המאשימה עתרה לקבוע קנס כספי משמעותי וקונקרטי לאור עונש המאסר המותנה שהוסכם, שיהיה בו כדי לבטא את חומרת המעשים. </w:t>
      </w:r>
    </w:p>
    <w:p w14:paraId="6AB42D24" w14:textId="77777777" w:rsidR="00F84242" w:rsidRDefault="00631F5D">
      <w:pPr>
        <w:spacing w:line="360" w:lineRule="auto"/>
        <w:rPr>
          <w:rtl/>
        </w:rPr>
      </w:pPr>
      <w:r>
        <w:rPr>
          <w:rFonts w:hint="cs"/>
          <w:rtl/>
        </w:rPr>
        <w:t>ב"כ הנאשם עתרה להשית קנס כספי נמוך לאור מצבו הכלכלי של הנאשם, לאור איחוד תיקים בהוצל"פ, לאור מעצרו והעדר תעסוקה. עוד עתרה להורות כי מועד התשלום הראשון יהיה לאחר מועד שחרורו ממאסר.</w:t>
      </w:r>
    </w:p>
    <w:p w14:paraId="1D34C10E" w14:textId="77777777" w:rsidR="00F84242" w:rsidRDefault="00631F5D">
      <w:pPr>
        <w:spacing w:line="360" w:lineRule="auto"/>
        <w:rPr>
          <w:rtl/>
        </w:rPr>
      </w:pPr>
      <w:r>
        <w:rPr>
          <w:rFonts w:hint="cs"/>
          <w:rtl/>
        </w:rPr>
        <w:t xml:space="preserve">באשר לגובה הקנס בעבירות של </w:t>
      </w:r>
      <w:r>
        <w:rPr>
          <w:rFonts w:hint="cs"/>
          <w:b/>
          <w:bCs/>
          <w:rtl/>
        </w:rPr>
        <w:t>הסגת גבול</w:t>
      </w:r>
      <w:r>
        <w:rPr>
          <w:rFonts w:hint="cs"/>
          <w:rtl/>
        </w:rPr>
        <w:t xml:space="preserve"> ראה להלן.</w:t>
      </w:r>
    </w:p>
    <w:p w14:paraId="0BDEFD0C" w14:textId="77777777" w:rsidR="00F84242" w:rsidRDefault="00631F5D">
      <w:pPr>
        <w:spacing w:line="360" w:lineRule="auto"/>
        <w:rPr>
          <w:rtl/>
        </w:rPr>
      </w:pPr>
      <w:hyperlink r:id="rId125" w:history="1">
        <w:r w:rsidRPr="00631F5D">
          <w:rPr>
            <w:color w:val="0000FF"/>
            <w:u w:val="single"/>
            <w:rtl/>
          </w:rPr>
          <w:t>ת"פ 46811-11-13</w:t>
        </w:r>
      </w:hyperlink>
      <w:r>
        <w:rPr>
          <w:rFonts w:hint="cs"/>
          <w:rtl/>
        </w:rPr>
        <w:t xml:space="preserve"> (ק"ג) </w:t>
      </w:r>
      <w:r>
        <w:rPr>
          <w:rFonts w:hint="cs"/>
          <w:b/>
          <w:bCs/>
          <w:rtl/>
        </w:rPr>
        <w:t>מדינת ישראל נ' מסעוד ביטון</w:t>
      </w:r>
      <w:r>
        <w:rPr>
          <w:rFonts w:hint="cs"/>
          <w:rtl/>
        </w:rPr>
        <w:t xml:space="preserve"> (12.03.14) הנאשם הורשע בעבירה של הסגת גבול, במסגרת הסדר טיעון, בין יתר רכיבי הענישה, הושת קנס על סך 4,000 ₪. </w:t>
      </w:r>
    </w:p>
    <w:p w14:paraId="049E695D" w14:textId="77777777" w:rsidR="00F84242" w:rsidRDefault="00631F5D">
      <w:pPr>
        <w:spacing w:line="360" w:lineRule="auto"/>
        <w:rPr>
          <w:rtl/>
        </w:rPr>
      </w:pPr>
      <w:hyperlink r:id="rId126" w:history="1">
        <w:r w:rsidRPr="00631F5D">
          <w:rPr>
            <w:color w:val="0000FF"/>
            <w:u w:val="single"/>
            <w:rtl/>
          </w:rPr>
          <w:t>ת"פ 19090-06-10</w:t>
        </w:r>
      </w:hyperlink>
      <w:r>
        <w:rPr>
          <w:rFonts w:hint="cs"/>
          <w:rtl/>
        </w:rPr>
        <w:t xml:space="preserve"> (י-ם) </w:t>
      </w:r>
      <w:r>
        <w:rPr>
          <w:rFonts w:hint="cs"/>
          <w:b/>
          <w:bCs/>
          <w:rtl/>
        </w:rPr>
        <w:t xml:space="preserve">מדינת ישראל נ' אמסלם </w:t>
      </w:r>
      <w:r>
        <w:rPr>
          <w:rFonts w:hint="cs"/>
          <w:rtl/>
        </w:rPr>
        <w:t>(23.06.11), בגין עבירות של הסגת גבול והחזקת סם לשימוש עצמי הוטל בין היתר קנס כספי על סך 500 ₪.</w:t>
      </w:r>
    </w:p>
    <w:p w14:paraId="4C3CCA82" w14:textId="77777777" w:rsidR="00F84242" w:rsidRDefault="00631F5D">
      <w:pPr>
        <w:spacing w:line="360" w:lineRule="auto"/>
        <w:rPr>
          <w:rtl/>
        </w:rPr>
      </w:pPr>
      <w:r>
        <w:rPr>
          <w:rFonts w:hint="cs"/>
          <w:rtl/>
        </w:rPr>
        <w:t xml:space="preserve">ת"פ </w:t>
      </w:r>
      <w:hyperlink r:id="rId127" w:history="1">
        <w:r w:rsidRPr="00631F5D">
          <w:rPr>
            <w:color w:val="0000FF"/>
            <w:u w:val="single"/>
            <w:rtl/>
          </w:rPr>
          <w:t>ת"פ 1041/08</w:t>
        </w:r>
      </w:hyperlink>
      <w:r>
        <w:rPr>
          <w:rFonts w:hint="cs"/>
          <w:rtl/>
        </w:rPr>
        <w:t xml:space="preserve"> (אילת) </w:t>
      </w:r>
      <w:r>
        <w:rPr>
          <w:rFonts w:hint="cs"/>
          <w:b/>
          <w:bCs/>
          <w:rtl/>
        </w:rPr>
        <w:t>מדינת ישראל נ' פסו (</w:t>
      </w:r>
      <w:r>
        <w:rPr>
          <w:rFonts w:hint="cs"/>
          <w:rtl/>
        </w:rPr>
        <w:t xml:space="preserve">15.02.10), הוטל קנס על סך 1,000 ₪, בגין עבירה של הסגת גבול. </w:t>
      </w:r>
    </w:p>
    <w:p w14:paraId="5331C022" w14:textId="77777777" w:rsidR="00F84242" w:rsidRDefault="00631F5D">
      <w:pPr>
        <w:spacing w:line="360" w:lineRule="auto"/>
        <w:rPr>
          <w:rtl/>
        </w:rPr>
      </w:pPr>
      <w:hyperlink r:id="rId128" w:history="1">
        <w:r w:rsidRPr="00631F5D">
          <w:rPr>
            <w:color w:val="0000FF"/>
            <w:u w:val="single"/>
            <w:rtl/>
          </w:rPr>
          <w:t>ת"פ 5259/09</w:t>
        </w:r>
      </w:hyperlink>
      <w:r>
        <w:rPr>
          <w:rFonts w:hint="cs"/>
          <w:rtl/>
        </w:rPr>
        <w:t xml:space="preserve"> (ת"א-יפו) </w:t>
      </w:r>
      <w:r>
        <w:rPr>
          <w:rFonts w:hint="cs"/>
          <w:b/>
          <w:bCs/>
          <w:rtl/>
        </w:rPr>
        <w:t>מדינת ישראל נ' ארז יהודה</w:t>
      </w:r>
      <w:r>
        <w:rPr>
          <w:rFonts w:hint="cs"/>
          <w:rtl/>
        </w:rPr>
        <w:t xml:space="preserve"> (27.01.10), הוטל קנס על סך 150 ₪, בגין עבירה של הסגת גבול.</w:t>
      </w:r>
    </w:p>
    <w:p w14:paraId="36A4A933" w14:textId="77777777" w:rsidR="00F84242" w:rsidRDefault="00631F5D">
      <w:pPr>
        <w:spacing w:line="360" w:lineRule="auto"/>
        <w:rPr>
          <w:rtl/>
        </w:rPr>
      </w:pPr>
      <w:hyperlink r:id="rId129" w:history="1">
        <w:r w:rsidRPr="00631F5D">
          <w:rPr>
            <w:color w:val="0000FF"/>
            <w:u w:val="single"/>
            <w:rtl/>
          </w:rPr>
          <w:t>ת"פ 11186-01-10</w:t>
        </w:r>
      </w:hyperlink>
      <w:r>
        <w:rPr>
          <w:rFonts w:hint="cs"/>
          <w:rtl/>
        </w:rPr>
        <w:t xml:space="preserve"> (ראשל"צ) </w:t>
      </w:r>
      <w:r>
        <w:rPr>
          <w:rFonts w:hint="cs"/>
          <w:b/>
          <w:bCs/>
          <w:rtl/>
        </w:rPr>
        <w:t>מדינת ישראל נ' ליברמן</w:t>
      </w:r>
      <w:r>
        <w:rPr>
          <w:rFonts w:hint="cs"/>
          <w:rtl/>
        </w:rPr>
        <w:t xml:space="preserve"> (24.01.10), הוטל קנס על סך 500 ₪.</w:t>
      </w:r>
    </w:p>
    <w:p w14:paraId="65FBE2FD" w14:textId="77777777" w:rsidR="00F84242" w:rsidRDefault="00F84242">
      <w:pPr>
        <w:spacing w:line="360" w:lineRule="auto"/>
        <w:rPr>
          <w:rtl/>
        </w:rPr>
      </w:pPr>
    </w:p>
    <w:p w14:paraId="0B3FFF78" w14:textId="77777777" w:rsidR="00F84242" w:rsidRDefault="00631F5D">
      <w:pPr>
        <w:spacing w:line="360" w:lineRule="auto"/>
        <w:rPr>
          <w:rtl/>
        </w:rPr>
      </w:pPr>
      <w:r>
        <w:rPr>
          <w:rFonts w:hint="cs"/>
          <w:rtl/>
        </w:rPr>
        <w:t>לאור האמור אני מטילה על הנאשם את העונשים הבאים:</w:t>
      </w:r>
    </w:p>
    <w:p w14:paraId="3138663A" w14:textId="77777777" w:rsidR="00F84242" w:rsidRDefault="00631F5D">
      <w:pPr>
        <w:spacing w:line="360" w:lineRule="auto"/>
        <w:ind w:left="720" w:hanging="720"/>
        <w:rPr>
          <w:rtl/>
        </w:rPr>
      </w:pPr>
      <w:r>
        <w:rPr>
          <w:rFonts w:hint="cs"/>
          <w:rtl/>
        </w:rPr>
        <w:t>1.</w:t>
      </w:r>
      <w:r>
        <w:rPr>
          <w:rFonts w:hint="cs"/>
          <w:rtl/>
        </w:rPr>
        <w:tab/>
        <w:t xml:space="preserve">עונש מאסר למשך 6 חודשים אולם הנאשם לא יישא בעונש זה אלא אם בתוך 3 שנים ממועד שחרורו ממאסרו  יעבור עבירה לפי </w:t>
      </w:r>
      <w:hyperlink r:id="rId130" w:history="1">
        <w:r w:rsidR="00E67943" w:rsidRPr="00E67943">
          <w:rPr>
            <w:rStyle w:val="Hyperlink"/>
            <w:rFonts w:hint="eastAsia"/>
            <w:rtl/>
          </w:rPr>
          <w:t>סעיף</w:t>
        </w:r>
        <w:r w:rsidR="00E67943" w:rsidRPr="00E67943">
          <w:rPr>
            <w:rStyle w:val="Hyperlink"/>
            <w:rtl/>
          </w:rPr>
          <w:t xml:space="preserve"> 447 (א)</w:t>
        </w:r>
      </w:hyperlink>
      <w:r>
        <w:rPr>
          <w:rFonts w:hint="cs"/>
          <w:rtl/>
        </w:rPr>
        <w:t xml:space="preserve"> ל</w:t>
      </w:r>
      <w:hyperlink r:id="rId131" w:history="1">
        <w:r w:rsidRPr="00631F5D">
          <w:rPr>
            <w:color w:val="0000FF"/>
            <w:u w:val="single"/>
            <w:rtl/>
          </w:rPr>
          <w:t>חוק העונשין</w:t>
        </w:r>
      </w:hyperlink>
      <w:r>
        <w:rPr>
          <w:rFonts w:hint="cs"/>
          <w:rtl/>
        </w:rPr>
        <w:t xml:space="preserve"> או נסיון לעבור עבירה כאמור.</w:t>
      </w:r>
    </w:p>
    <w:p w14:paraId="5BB68B6C" w14:textId="77777777" w:rsidR="00F84242" w:rsidRDefault="00F84242">
      <w:pPr>
        <w:spacing w:line="360" w:lineRule="auto"/>
        <w:ind w:left="720" w:hanging="720"/>
        <w:rPr>
          <w:rtl/>
        </w:rPr>
      </w:pPr>
    </w:p>
    <w:p w14:paraId="050F8B99" w14:textId="77777777" w:rsidR="00F84242" w:rsidRDefault="00631F5D">
      <w:pPr>
        <w:spacing w:line="360" w:lineRule="auto"/>
        <w:ind w:left="720" w:hanging="720"/>
        <w:rPr>
          <w:rtl/>
        </w:rPr>
      </w:pPr>
      <w:r>
        <w:rPr>
          <w:rFonts w:hint="cs"/>
          <w:rtl/>
        </w:rPr>
        <w:t>2.</w:t>
      </w:r>
      <w:r>
        <w:rPr>
          <w:rFonts w:hint="cs"/>
          <w:rtl/>
        </w:rPr>
        <w:tab/>
        <w:t>אני מטילה על הנאשם קנס כספי על סך 500 ₪ או 5 ימי מאסר תמורתו.</w:t>
      </w:r>
    </w:p>
    <w:p w14:paraId="406B2C7F" w14:textId="77777777" w:rsidR="00F84242" w:rsidRDefault="00631F5D">
      <w:pPr>
        <w:spacing w:line="360" w:lineRule="auto"/>
        <w:ind w:left="720"/>
        <w:rPr>
          <w:rtl/>
        </w:rPr>
      </w:pPr>
      <w:r>
        <w:rPr>
          <w:rFonts w:hint="cs"/>
          <w:rtl/>
        </w:rPr>
        <w:t>זאת, נוכח מצבו הכלכלי, ונוכח עונש המאסר שנגזר עליו בגין העבירות האחרות.</w:t>
      </w:r>
    </w:p>
    <w:p w14:paraId="6A96DBA7" w14:textId="77777777" w:rsidR="00F84242" w:rsidRDefault="00631F5D">
      <w:pPr>
        <w:spacing w:line="360" w:lineRule="auto"/>
        <w:ind w:firstLine="720"/>
        <w:rPr>
          <w:rtl/>
        </w:rPr>
      </w:pPr>
      <w:r>
        <w:rPr>
          <w:rFonts w:hint="cs"/>
          <w:rtl/>
        </w:rPr>
        <w:t xml:space="preserve">הקנס ישולם בתוך 90 יום מהיום. </w:t>
      </w:r>
    </w:p>
    <w:p w14:paraId="38757581" w14:textId="77777777" w:rsidR="00F84242" w:rsidRDefault="00F84242">
      <w:pPr>
        <w:spacing w:line="360" w:lineRule="auto"/>
        <w:rPr>
          <w:b/>
          <w:bCs/>
          <w:u w:val="single"/>
          <w:rtl/>
        </w:rPr>
      </w:pPr>
    </w:p>
    <w:p w14:paraId="0D29958E" w14:textId="77777777" w:rsidR="00F84242" w:rsidRDefault="00631F5D">
      <w:pPr>
        <w:spacing w:line="360" w:lineRule="auto"/>
        <w:rPr>
          <w:b/>
          <w:bCs/>
          <w:u w:val="single"/>
          <w:rtl/>
        </w:rPr>
      </w:pPr>
      <w:hyperlink r:id="rId132" w:history="1">
        <w:r w:rsidRPr="00631F5D">
          <w:rPr>
            <w:b/>
            <w:bCs/>
            <w:color w:val="0000FF"/>
            <w:u w:val="single"/>
            <w:rtl/>
          </w:rPr>
          <w:t>ת"פ 2244-10-13</w:t>
        </w:r>
      </w:hyperlink>
      <w:r>
        <w:rPr>
          <w:b/>
          <w:bCs/>
          <w:u w:val="single"/>
          <w:rtl/>
        </w:rPr>
        <w:t xml:space="preserve"> של בית משפט השלום בנתניה</w:t>
      </w:r>
    </w:p>
    <w:p w14:paraId="0F5B2B33" w14:textId="77777777" w:rsidR="00F84242" w:rsidRDefault="00631F5D">
      <w:pPr>
        <w:spacing w:line="360" w:lineRule="auto"/>
        <w:rPr>
          <w:rtl/>
        </w:rPr>
      </w:pPr>
      <w:r>
        <w:rPr>
          <w:rtl/>
        </w:rPr>
        <w:t>הנאשם הודה והורשע בעובדות כתב האישום המתוקן בעבירה של החזקה/שימוש בסמים לצריכה עצמית</w:t>
      </w:r>
      <w:r>
        <w:rPr>
          <w:rFonts w:hint="cs"/>
          <w:rtl/>
        </w:rPr>
        <w:t xml:space="preserve">, </w:t>
      </w:r>
      <w:r>
        <w:rPr>
          <w:rtl/>
        </w:rPr>
        <w:t xml:space="preserve">באופן שהשליך מידו נייר מגולגל ובו חמש שקיות של סם מסוכן מסוג הרואין במשקל כולל של </w:t>
      </w:r>
      <w:smartTag w:uri="urn:schemas-microsoft-com:office:smarttags" w:element="metricconverter">
        <w:smartTagPr>
          <w:attr w:name="ProductID" w:val="0.5619 גרם"/>
        </w:smartTagPr>
        <w:r>
          <w:rPr>
            <w:rtl/>
          </w:rPr>
          <w:t>0.5619 גרם</w:t>
        </w:r>
      </w:smartTag>
      <w:r>
        <w:rPr>
          <w:rtl/>
        </w:rPr>
        <w:t xml:space="preserve"> נטו. </w:t>
      </w:r>
    </w:p>
    <w:p w14:paraId="3795095D" w14:textId="77777777" w:rsidR="00F84242" w:rsidRDefault="00631F5D">
      <w:pPr>
        <w:spacing w:line="360" w:lineRule="auto"/>
        <w:jc w:val="both"/>
        <w:rPr>
          <w:rtl/>
        </w:rPr>
      </w:pPr>
      <w:r>
        <w:rPr>
          <w:rtl/>
        </w:rPr>
        <w:t xml:space="preserve">הצדדים הציגו הסדר טיעון במסגרתו </w:t>
      </w:r>
      <w:r>
        <w:rPr>
          <w:rFonts w:hint="cs"/>
          <w:rtl/>
        </w:rPr>
        <w:t xml:space="preserve">עתרו כי </w:t>
      </w:r>
      <w:r>
        <w:rPr>
          <w:rtl/>
        </w:rPr>
        <w:t xml:space="preserve">יוטל על הנאשם עונש מאסר על תנאי </w:t>
      </w:r>
      <w:r>
        <w:rPr>
          <w:rFonts w:hint="cs"/>
          <w:rtl/>
        </w:rPr>
        <w:t>ו</w:t>
      </w:r>
      <w:r>
        <w:rPr>
          <w:rtl/>
        </w:rPr>
        <w:t>קנס כספי, פסילה בפועל ופסילה על תנאי, יחד עם זאת לא הוצגה הסכמה באשר לגובה הקנס</w:t>
      </w:r>
      <w:r>
        <w:rPr>
          <w:rFonts w:hint="cs"/>
          <w:rtl/>
        </w:rPr>
        <w:t>.</w:t>
      </w:r>
    </w:p>
    <w:p w14:paraId="6B94F359" w14:textId="77777777" w:rsidR="00F84242" w:rsidRDefault="00631F5D">
      <w:pPr>
        <w:spacing w:line="360" w:lineRule="auto"/>
        <w:jc w:val="both"/>
        <w:rPr>
          <w:rtl/>
        </w:rPr>
      </w:pPr>
      <w:r>
        <w:rPr>
          <w:rFonts w:hint="cs"/>
          <w:rtl/>
        </w:rPr>
        <w:t>ב"כ המאשימה עתרה להשית על הנאשם קנס כספי משמעותי, ב"כ הנאשם עתרה להתחשב במצבו כפי שפורט לעיל.</w:t>
      </w:r>
    </w:p>
    <w:p w14:paraId="4C4890DF" w14:textId="77777777" w:rsidR="00F84242" w:rsidRDefault="00631F5D">
      <w:pPr>
        <w:spacing w:line="360" w:lineRule="auto"/>
        <w:jc w:val="both"/>
        <w:rPr>
          <w:rtl/>
        </w:rPr>
      </w:pPr>
      <w:r>
        <w:rPr>
          <w:rFonts w:hint="cs"/>
          <w:rtl/>
        </w:rPr>
        <w:t xml:space="preserve">מצאתי לכבד את הסדר טיעון, בשים לב, כאמור לעיל, לכך שהדעת נותנת שהמאשימה שקלה את האינטרס הציבורי, העונש ההולם ומתחמו, עובר להסדר הטיעון. </w:t>
      </w:r>
    </w:p>
    <w:p w14:paraId="16EA9873" w14:textId="77777777" w:rsidR="00F84242" w:rsidRDefault="00631F5D">
      <w:pPr>
        <w:spacing w:line="360" w:lineRule="auto"/>
        <w:jc w:val="both"/>
        <w:rPr>
          <w:rtl/>
        </w:rPr>
      </w:pPr>
      <w:r>
        <w:rPr>
          <w:rFonts w:hint="cs"/>
          <w:rtl/>
        </w:rPr>
        <w:t>באשר לגובה הקנס ראה פסקי הדין הבאים:</w:t>
      </w:r>
    </w:p>
    <w:p w14:paraId="40E73AA9" w14:textId="77777777" w:rsidR="00F84242" w:rsidRDefault="00631F5D">
      <w:pPr>
        <w:spacing w:line="360" w:lineRule="auto"/>
        <w:jc w:val="both"/>
        <w:rPr>
          <w:rtl/>
        </w:rPr>
      </w:pPr>
      <w:hyperlink r:id="rId133" w:history="1">
        <w:r w:rsidRPr="00631F5D">
          <w:rPr>
            <w:color w:val="0000FF"/>
            <w:u w:val="single"/>
            <w:rtl/>
          </w:rPr>
          <w:t>ת"פ 41983-05-13</w:t>
        </w:r>
      </w:hyperlink>
      <w:r>
        <w:rPr>
          <w:rFonts w:hint="cs"/>
          <w:rtl/>
        </w:rPr>
        <w:t xml:space="preserve"> (עכו) </w:t>
      </w:r>
      <w:r>
        <w:rPr>
          <w:rFonts w:hint="cs"/>
          <w:b/>
          <w:bCs/>
          <w:rtl/>
        </w:rPr>
        <w:t>מדינת ישראל נ' עבד אל חלים</w:t>
      </w:r>
      <w:r>
        <w:rPr>
          <w:rFonts w:hint="cs"/>
          <w:rtl/>
        </w:rPr>
        <w:t xml:space="preserve"> (09.01.14), במקרה שם הוטל קנס כספי על סך 500 ₪. יצויין כי לא צויין סוג הסם אשר נתפס.</w:t>
      </w:r>
    </w:p>
    <w:p w14:paraId="01C238CB" w14:textId="77777777" w:rsidR="00F84242" w:rsidRDefault="00631F5D">
      <w:pPr>
        <w:spacing w:line="360" w:lineRule="auto"/>
        <w:jc w:val="both"/>
        <w:rPr>
          <w:rtl/>
        </w:rPr>
      </w:pPr>
      <w:hyperlink r:id="rId134" w:history="1">
        <w:r w:rsidRPr="00631F5D">
          <w:rPr>
            <w:color w:val="0000FF"/>
            <w:u w:val="single"/>
            <w:rtl/>
          </w:rPr>
          <w:t>ת"פ 53984-12-12</w:t>
        </w:r>
      </w:hyperlink>
      <w:r>
        <w:rPr>
          <w:rFonts w:hint="cs"/>
          <w:rtl/>
        </w:rPr>
        <w:t xml:space="preserve"> (ק"ג) </w:t>
      </w:r>
      <w:r>
        <w:rPr>
          <w:rFonts w:hint="cs"/>
          <w:b/>
          <w:bCs/>
          <w:rtl/>
        </w:rPr>
        <w:t>מדינת ישראל נ' מנדלסון לסל</w:t>
      </w:r>
      <w:r>
        <w:rPr>
          <w:rFonts w:hint="cs"/>
          <w:rtl/>
        </w:rPr>
        <w:t xml:space="preserve"> (02.12.13), בגין החזקת סם מסוג </w:t>
      </w:r>
      <w:r>
        <w:t xml:space="preserve">MDMA </w:t>
      </w:r>
      <w:r>
        <w:rPr>
          <w:rFonts w:hint="cs"/>
          <w:rtl/>
        </w:rPr>
        <w:t>הוטל קנס על סך 500 ₪.</w:t>
      </w:r>
    </w:p>
    <w:p w14:paraId="13097D98" w14:textId="77777777" w:rsidR="00F84242" w:rsidRDefault="00631F5D">
      <w:pPr>
        <w:spacing w:line="360" w:lineRule="auto"/>
        <w:jc w:val="both"/>
        <w:rPr>
          <w:rtl/>
        </w:rPr>
      </w:pPr>
      <w:r>
        <w:rPr>
          <w:rFonts w:hint="cs"/>
          <w:rtl/>
        </w:rPr>
        <w:t xml:space="preserve">ת"פ 3315-01-15 (ת"א-יפו) </w:t>
      </w:r>
      <w:r>
        <w:rPr>
          <w:rFonts w:hint="cs"/>
          <w:b/>
          <w:bCs/>
          <w:rtl/>
        </w:rPr>
        <w:t>מדינת ישראל נ' גרשון זאדה</w:t>
      </w:r>
      <w:r>
        <w:rPr>
          <w:rFonts w:hint="cs"/>
          <w:rtl/>
        </w:rPr>
        <w:t xml:space="preserve"> (26.03.14), בגין החזקת סם מסוג הרואין לצריכה עצמית וצירוף תיקים נוספים של החזקת סם לצריכה עצמית, הסגת גבול, נסיון גניבה הפרעה לשוטר והיזק לרכוש הוטל קנס כספי על סך 1,500 ₪. </w:t>
      </w:r>
    </w:p>
    <w:p w14:paraId="6E23EC63" w14:textId="77777777" w:rsidR="00F84242" w:rsidRDefault="00631F5D">
      <w:pPr>
        <w:spacing w:line="360" w:lineRule="auto"/>
        <w:jc w:val="both"/>
        <w:rPr>
          <w:rtl/>
        </w:rPr>
      </w:pPr>
      <w:hyperlink r:id="rId135" w:history="1">
        <w:r w:rsidRPr="00631F5D">
          <w:rPr>
            <w:color w:val="0000FF"/>
            <w:u w:val="single"/>
            <w:rtl/>
          </w:rPr>
          <w:t>ת"פ 24556-06-10</w:t>
        </w:r>
      </w:hyperlink>
      <w:r>
        <w:rPr>
          <w:rFonts w:hint="cs"/>
          <w:rtl/>
        </w:rPr>
        <w:t xml:space="preserve"> (אשקלון) </w:t>
      </w:r>
      <w:r>
        <w:rPr>
          <w:rFonts w:hint="cs"/>
          <w:b/>
          <w:bCs/>
          <w:rtl/>
        </w:rPr>
        <w:t>מדינת ישראל נ' אדרי</w:t>
      </w:r>
      <w:r>
        <w:rPr>
          <w:rFonts w:hint="cs"/>
          <w:rtl/>
        </w:rPr>
        <w:t xml:space="preserve"> (17.12.13), בגין החזקת סם מסוג הרואין, הוטל קנס כספי על סך 1,000 ₪. </w:t>
      </w:r>
    </w:p>
    <w:p w14:paraId="73307D56" w14:textId="77777777" w:rsidR="00F84242" w:rsidRDefault="00631F5D">
      <w:pPr>
        <w:spacing w:line="360" w:lineRule="auto"/>
        <w:jc w:val="both"/>
        <w:rPr>
          <w:rtl/>
        </w:rPr>
      </w:pPr>
      <w:hyperlink r:id="rId136" w:history="1">
        <w:r w:rsidRPr="00631F5D">
          <w:rPr>
            <w:color w:val="0000FF"/>
            <w:u w:val="single"/>
            <w:rtl/>
          </w:rPr>
          <w:t>ת"פ 25864-07-13</w:t>
        </w:r>
      </w:hyperlink>
      <w:r>
        <w:rPr>
          <w:rFonts w:hint="cs"/>
          <w:rtl/>
        </w:rPr>
        <w:t xml:space="preserve"> (ק"ג</w:t>
      </w:r>
      <w:r>
        <w:rPr>
          <w:rFonts w:hint="cs"/>
          <w:b/>
          <w:bCs/>
          <w:rtl/>
        </w:rPr>
        <w:t>) מדינת ישראל נ' אברהם הנרי הוג'ין</w:t>
      </w:r>
      <w:r>
        <w:rPr>
          <w:rFonts w:hint="cs"/>
          <w:rtl/>
        </w:rPr>
        <w:t xml:space="preserve"> (05.12.13), בגין החזקת סם מסוג קוקאין, לא הוטל קנס כספי כלל, הוטל עונש מותנה והנאשם חוייב לחתום על התחייבות.</w:t>
      </w:r>
    </w:p>
    <w:p w14:paraId="26453153" w14:textId="77777777" w:rsidR="00F84242" w:rsidRDefault="00F84242">
      <w:pPr>
        <w:spacing w:line="360" w:lineRule="auto"/>
        <w:jc w:val="both"/>
        <w:rPr>
          <w:rtl/>
        </w:rPr>
      </w:pPr>
    </w:p>
    <w:p w14:paraId="4781F1FA" w14:textId="77777777" w:rsidR="00F84242" w:rsidRDefault="00631F5D">
      <w:pPr>
        <w:spacing w:line="360" w:lineRule="auto"/>
        <w:jc w:val="both"/>
        <w:rPr>
          <w:rtl/>
        </w:rPr>
      </w:pPr>
      <w:r>
        <w:rPr>
          <w:rFonts w:hint="cs"/>
          <w:rtl/>
        </w:rPr>
        <w:t xml:space="preserve">לאור האמור אני מטילה על הנאשם את העונשים הבאים: </w:t>
      </w:r>
    </w:p>
    <w:p w14:paraId="5F2CDFD5" w14:textId="77777777" w:rsidR="00F84242" w:rsidRDefault="00631F5D">
      <w:pPr>
        <w:spacing w:line="360" w:lineRule="auto"/>
        <w:ind w:left="720" w:hanging="720"/>
        <w:jc w:val="both"/>
        <w:rPr>
          <w:rtl/>
        </w:rPr>
      </w:pPr>
      <w:r>
        <w:rPr>
          <w:rFonts w:hint="cs"/>
          <w:rtl/>
        </w:rPr>
        <w:t>1.</w:t>
      </w:r>
      <w:r>
        <w:rPr>
          <w:rFonts w:hint="cs"/>
          <w:rtl/>
        </w:rPr>
        <w:tab/>
        <w:t xml:space="preserve">אני מטילה על הנאשם עונש מאסר למשך 5 חודשים אולם הנאשם לא יישא בעונש זה אלא אם בתוך 3 שנים מיום שחרורו ממאסרו יעבור עבירה על </w:t>
      </w:r>
      <w:hyperlink r:id="rId137" w:history="1">
        <w:r w:rsidRPr="00631F5D">
          <w:rPr>
            <w:color w:val="0000FF"/>
            <w:u w:val="single"/>
            <w:rtl/>
          </w:rPr>
          <w:t>פקודת הסמים המסוכנים</w:t>
        </w:r>
      </w:hyperlink>
      <w:r>
        <w:rPr>
          <w:rFonts w:hint="cs"/>
          <w:rtl/>
        </w:rPr>
        <w:t xml:space="preserve"> או נסיון לעבור עבירה כאמור. </w:t>
      </w:r>
    </w:p>
    <w:p w14:paraId="5793CA51" w14:textId="77777777" w:rsidR="00F84242" w:rsidRDefault="00F84242">
      <w:pPr>
        <w:spacing w:line="360" w:lineRule="auto"/>
        <w:ind w:left="720" w:hanging="720"/>
        <w:jc w:val="both"/>
        <w:rPr>
          <w:rtl/>
        </w:rPr>
      </w:pPr>
    </w:p>
    <w:p w14:paraId="5BC55A65" w14:textId="77777777" w:rsidR="00F84242" w:rsidRDefault="00631F5D">
      <w:pPr>
        <w:spacing w:line="360" w:lineRule="auto"/>
        <w:ind w:left="720" w:hanging="720"/>
        <w:jc w:val="both"/>
        <w:rPr>
          <w:rtl/>
        </w:rPr>
      </w:pPr>
      <w:r>
        <w:rPr>
          <w:rFonts w:hint="cs"/>
          <w:rtl/>
        </w:rPr>
        <w:t>2.</w:t>
      </w:r>
      <w:r>
        <w:rPr>
          <w:rFonts w:hint="cs"/>
          <w:rtl/>
        </w:rPr>
        <w:tab/>
        <w:t>אני מטילה על הנאשם קנס כספי על סך 500 ₪ או 5 ימי מאסר תמורתו, הקנס ישולם תוך 90 יום מהיום.</w:t>
      </w:r>
    </w:p>
    <w:p w14:paraId="3D29ADC8" w14:textId="77777777" w:rsidR="00F84242" w:rsidRDefault="00F84242">
      <w:pPr>
        <w:spacing w:line="360" w:lineRule="auto"/>
        <w:ind w:left="720" w:hanging="720"/>
        <w:jc w:val="both"/>
        <w:rPr>
          <w:rtl/>
        </w:rPr>
      </w:pPr>
    </w:p>
    <w:p w14:paraId="02FCAA60" w14:textId="77777777" w:rsidR="00F84242" w:rsidRDefault="00631F5D">
      <w:pPr>
        <w:spacing w:line="360" w:lineRule="auto"/>
        <w:ind w:left="720" w:hanging="720"/>
        <w:jc w:val="both"/>
        <w:rPr>
          <w:sz w:val="28"/>
        </w:rPr>
      </w:pPr>
      <w:r>
        <w:rPr>
          <w:rFonts w:hint="cs"/>
          <w:rtl/>
        </w:rPr>
        <w:t>3.</w:t>
      </w:r>
      <w:r>
        <w:rPr>
          <w:rFonts w:hint="cs"/>
          <w:sz w:val="28"/>
          <w:rtl/>
        </w:rPr>
        <w:tab/>
        <w:t>אני פוסלת את הנאשם מלקבל או להחזיק רשיון נהיגה מכל מין וסוג לתקופה של 6  חודשים.  עונש הפסילה יצטבר לכל עונש פסילה אחר בו נושא הנאשם.</w:t>
      </w:r>
    </w:p>
    <w:p w14:paraId="3220DAC0" w14:textId="77777777" w:rsidR="00F84242" w:rsidRDefault="00631F5D">
      <w:pPr>
        <w:spacing w:line="360" w:lineRule="auto"/>
        <w:ind w:left="720" w:hanging="720"/>
        <w:jc w:val="both"/>
        <w:rPr>
          <w:sz w:val="28"/>
          <w:rtl/>
        </w:rPr>
      </w:pPr>
      <w:r>
        <w:rPr>
          <w:rFonts w:hint="cs"/>
          <w:sz w:val="28"/>
          <w:rtl/>
        </w:rPr>
        <w:tab/>
        <w:t xml:space="preserve">תשומת לב הנאשם כי תקופת המאסר אינה באה במנין תקופת הפסילה. </w:t>
      </w:r>
    </w:p>
    <w:p w14:paraId="3174C23B" w14:textId="77777777" w:rsidR="00F84242" w:rsidRDefault="00631F5D">
      <w:pPr>
        <w:spacing w:line="360" w:lineRule="auto"/>
        <w:ind w:left="720" w:hanging="720"/>
        <w:jc w:val="both"/>
        <w:rPr>
          <w:sz w:val="28"/>
          <w:rtl/>
        </w:rPr>
      </w:pPr>
      <w:r>
        <w:rPr>
          <w:rFonts w:hint="cs"/>
          <w:sz w:val="28"/>
          <w:rtl/>
        </w:rPr>
        <w:tab/>
        <w:t xml:space="preserve">כמו כן, תשומת לב הנאשם כי תקופת הפסילה מניינה מהיום בו יופקד הרשיון ו/או לחלופין ימסר תצהיר אם הנאשם אינו נושא רשיון נהיגה. </w:t>
      </w:r>
    </w:p>
    <w:p w14:paraId="674C310A" w14:textId="77777777" w:rsidR="00F84242" w:rsidRDefault="00F84242">
      <w:pPr>
        <w:spacing w:line="360" w:lineRule="auto"/>
        <w:jc w:val="both"/>
        <w:rPr>
          <w:rtl/>
        </w:rPr>
      </w:pPr>
    </w:p>
    <w:p w14:paraId="71024424" w14:textId="77777777" w:rsidR="00F84242" w:rsidRDefault="00631F5D">
      <w:pPr>
        <w:spacing w:line="360" w:lineRule="auto"/>
        <w:ind w:left="720" w:hanging="720"/>
        <w:jc w:val="both"/>
        <w:rPr>
          <w:sz w:val="28"/>
        </w:rPr>
      </w:pPr>
      <w:r>
        <w:rPr>
          <w:rFonts w:hint="cs"/>
          <w:rtl/>
        </w:rPr>
        <w:t>4.</w:t>
      </w:r>
      <w:r>
        <w:rPr>
          <w:rFonts w:hint="cs"/>
          <w:rtl/>
        </w:rPr>
        <w:tab/>
      </w:r>
      <w:r>
        <w:rPr>
          <w:rFonts w:hint="cs"/>
          <w:sz w:val="28"/>
          <w:rtl/>
        </w:rPr>
        <w:t xml:space="preserve">אני פוסלת את הנאשם מלקבל או להחזיק רשיון נהיגה מכל מין וסוג לתקופה של ששה חודשים אולם הנאשם לא ישא בעונש זה  אלא אם בתוך  3 שנים מיום שחרורו ממאסרו הנאשם יעבור עבירות על </w:t>
      </w:r>
      <w:hyperlink r:id="rId138" w:history="1">
        <w:r w:rsidRPr="00631F5D">
          <w:rPr>
            <w:color w:val="0000FF"/>
            <w:sz w:val="28"/>
            <w:u w:val="single"/>
            <w:rtl/>
          </w:rPr>
          <w:t>פקודת הסמים המסוכנים</w:t>
        </w:r>
      </w:hyperlink>
      <w:r>
        <w:rPr>
          <w:rFonts w:hint="cs"/>
          <w:sz w:val="28"/>
          <w:rtl/>
        </w:rPr>
        <w:t xml:space="preserve"> או נסיון לעבור על פקודת הסמים המסוכנים.</w:t>
      </w:r>
    </w:p>
    <w:p w14:paraId="7EFD0E6A" w14:textId="77777777" w:rsidR="00F84242" w:rsidRDefault="00F84242">
      <w:pPr>
        <w:spacing w:line="360" w:lineRule="auto"/>
        <w:jc w:val="both"/>
        <w:rPr>
          <w:b/>
          <w:bCs/>
          <w:rtl/>
        </w:rPr>
      </w:pPr>
    </w:p>
    <w:p w14:paraId="4D1EE3BB" w14:textId="77777777" w:rsidR="00F84242" w:rsidRDefault="00631F5D">
      <w:pPr>
        <w:spacing w:line="360" w:lineRule="auto"/>
        <w:jc w:val="both"/>
        <w:rPr>
          <w:b/>
          <w:bCs/>
          <w:u w:val="single"/>
          <w:rtl/>
        </w:rPr>
      </w:pPr>
      <w:r>
        <w:rPr>
          <w:rFonts w:hint="cs"/>
          <w:b/>
          <w:bCs/>
          <w:u w:val="single"/>
          <w:rtl/>
        </w:rPr>
        <w:t>תקופת המאסר הכוללת</w:t>
      </w:r>
    </w:p>
    <w:p w14:paraId="35135414" w14:textId="77777777" w:rsidR="00F84242" w:rsidRDefault="00631F5D">
      <w:pPr>
        <w:spacing w:line="360" w:lineRule="auto"/>
        <w:jc w:val="both"/>
        <w:rPr>
          <w:rtl/>
        </w:rPr>
      </w:pPr>
      <w:r>
        <w:rPr>
          <w:rFonts w:hint="cs"/>
          <w:rtl/>
        </w:rPr>
        <w:t>עונש המאסר בתיק פלילי 40305-08-13, עונש מאסר למשך 15 חודשים, שמניינו מיום מעצרו, ועונש המאסר מ</w:t>
      </w:r>
      <w:hyperlink r:id="rId139" w:history="1">
        <w:r w:rsidRPr="00631F5D">
          <w:rPr>
            <w:color w:val="0000FF"/>
            <w:u w:val="single"/>
            <w:rtl/>
          </w:rPr>
          <w:t>תיק פלילי 28702-08-11</w:t>
        </w:r>
      </w:hyperlink>
      <w:r>
        <w:rPr>
          <w:rFonts w:hint="cs"/>
          <w:rtl/>
        </w:rPr>
        <w:t xml:space="preserve">, עונש מאסר למשך 8 חודשים, ירוצו במצטבר, כך שעל הנאשם לרצות בסך הכל  23 חודשי מאסר, מניינם מיום מעצרו. </w:t>
      </w:r>
    </w:p>
    <w:p w14:paraId="418D4042" w14:textId="77777777" w:rsidR="00F84242" w:rsidRDefault="00F84242">
      <w:pPr>
        <w:spacing w:line="360" w:lineRule="auto"/>
        <w:jc w:val="both"/>
        <w:rPr>
          <w:rtl/>
        </w:rPr>
      </w:pPr>
    </w:p>
    <w:p w14:paraId="62E6F845" w14:textId="77777777" w:rsidR="00F84242" w:rsidRDefault="00631F5D">
      <w:pPr>
        <w:spacing w:line="360" w:lineRule="auto"/>
        <w:jc w:val="both"/>
        <w:rPr>
          <w:rtl/>
        </w:rPr>
      </w:pPr>
      <w:r>
        <w:rPr>
          <w:rFonts w:hint="cs"/>
          <w:rtl/>
        </w:rPr>
        <w:t xml:space="preserve">הודעה זכות ערעור בתוך 45 יום. </w:t>
      </w:r>
    </w:p>
    <w:p w14:paraId="51CF562B" w14:textId="77777777" w:rsidR="00F84242" w:rsidRDefault="00F84242">
      <w:pPr>
        <w:spacing w:line="360" w:lineRule="auto"/>
        <w:jc w:val="both"/>
        <w:rPr>
          <w:rtl/>
        </w:rPr>
      </w:pPr>
    </w:p>
    <w:p w14:paraId="1A298711" w14:textId="77777777" w:rsidR="00F84242" w:rsidRDefault="00631F5D">
      <w:pPr>
        <w:spacing w:line="360" w:lineRule="auto"/>
        <w:jc w:val="both"/>
        <w:rPr>
          <w:b/>
          <w:bCs/>
          <w:rtl/>
        </w:rPr>
      </w:pPr>
      <w:r>
        <w:rPr>
          <w:rFonts w:hint="cs"/>
          <w:b/>
          <w:bCs/>
          <w:rtl/>
        </w:rPr>
        <w:t xml:space="preserve">המסמך הופק היום, 1.6.14, בהעדר הצדדים. </w:t>
      </w:r>
    </w:p>
    <w:p w14:paraId="462F49AD" w14:textId="77777777" w:rsidR="00F84242" w:rsidRDefault="00F84242">
      <w:pPr>
        <w:spacing w:line="360" w:lineRule="auto"/>
        <w:jc w:val="both"/>
        <w:rPr>
          <w:rtl/>
        </w:rPr>
      </w:pPr>
    </w:p>
    <w:p w14:paraId="1F2A5C06" w14:textId="77777777" w:rsidR="00F84242" w:rsidRDefault="00631F5D">
      <w:pPr>
        <w:spacing w:line="360" w:lineRule="auto"/>
        <w:jc w:val="both"/>
        <w:rPr>
          <w:rtl/>
        </w:rPr>
      </w:pPr>
      <w:r>
        <w:rPr>
          <w:rFonts w:hint="cs"/>
          <w:rtl/>
        </w:rPr>
        <w:t>בשולי גזר הדין מצאתי לציין את הדברים הבאים:</w:t>
      </w:r>
    </w:p>
    <w:p w14:paraId="3719146B" w14:textId="77777777" w:rsidR="00F84242" w:rsidRDefault="00F84242">
      <w:pPr>
        <w:spacing w:line="360" w:lineRule="auto"/>
        <w:jc w:val="both"/>
        <w:rPr>
          <w:rtl/>
        </w:rPr>
      </w:pPr>
    </w:p>
    <w:p w14:paraId="5831163A" w14:textId="77777777" w:rsidR="00F84242" w:rsidRDefault="00631F5D">
      <w:pPr>
        <w:spacing w:line="360" w:lineRule="auto"/>
        <w:ind w:left="720" w:hanging="720"/>
        <w:jc w:val="both"/>
        <w:rPr>
          <w:rtl/>
        </w:rPr>
      </w:pPr>
      <w:r>
        <w:rPr>
          <w:rFonts w:hint="cs"/>
          <w:rtl/>
        </w:rPr>
        <w:t>1.</w:t>
      </w:r>
      <w:r>
        <w:rPr>
          <w:rFonts w:hint="cs"/>
          <w:rtl/>
        </w:rPr>
        <w:tab/>
        <w:t xml:space="preserve">תמצית גזר הדין הוקראה לצדדים ממסמך הטיוטה, ביום 29.5.14, במהלך הדיון.  </w:t>
      </w:r>
    </w:p>
    <w:p w14:paraId="6E2E823D" w14:textId="77777777" w:rsidR="00F84242" w:rsidRDefault="00631F5D">
      <w:pPr>
        <w:spacing w:line="360" w:lineRule="auto"/>
        <w:ind w:left="720"/>
        <w:jc w:val="both"/>
        <w:rPr>
          <w:rtl/>
        </w:rPr>
      </w:pPr>
      <w:r>
        <w:rPr>
          <w:rFonts w:hint="cs"/>
          <w:rtl/>
        </w:rPr>
        <w:t xml:space="preserve">הואיל ולא ניתן היה להפיק את המסמך ממחשב בית המשפט בשל תקלה במחשב בית המשפט במועד הדיון במעמד הצדדים, לא הופק גזר הדין ביום 29.5.14, וגזר הדין הופק היום, ה </w:t>
      </w:r>
      <w:r>
        <w:rPr>
          <w:rtl/>
        </w:rPr>
        <w:t>–</w:t>
      </w:r>
      <w:r>
        <w:rPr>
          <w:rFonts w:hint="cs"/>
          <w:rtl/>
        </w:rPr>
        <w:t xml:space="preserve"> 1.6.14.</w:t>
      </w:r>
    </w:p>
    <w:p w14:paraId="09474FD4" w14:textId="77777777" w:rsidR="00F84242" w:rsidRDefault="00F84242">
      <w:pPr>
        <w:spacing w:line="360" w:lineRule="auto"/>
        <w:jc w:val="both"/>
        <w:rPr>
          <w:rtl/>
        </w:rPr>
      </w:pPr>
    </w:p>
    <w:p w14:paraId="0FCE40A0" w14:textId="77777777" w:rsidR="00F84242" w:rsidRDefault="00631F5D">
      <w:pPr>
        <w:spacing w:line="360" w:lineRule="auto"/>
        <w:ind w:left="720" w:hanging="720"/>
        <w:jc w:val="both"/>
        <w:rPr>
          <w:rtl/>
        </w:rPr>
      </w:pPr>
      <w:r>
        <w:rPr>
          <w:rFonts w:hint="cs"/>
          <w:rtl/>
        </w:rPr>
        <w:t>2.</w:t>
      </w:r>
      <w:r>
        <w:rPr>
          <w:rtl/>
        </w:rPr>
        <w:tab/>
      </w:r>
      <w:r>
        <w:rPr>
          <w:rFonts w:hint="cs"/>
          <w:rtl/>
        </w:rPr>
        <w:t xml:space="preserve">יחד עם זאת, העונש שהוטל על הנאשם נרשם במסמך נפרד, במעמד הצדדים, הושמע לצדדים, והמסמך נמסר לצדדים במהלך הדיון. </w:t>
      </w:r>
    </w:p>
    <w:p w14:paraId="7691EDF9" w14:textId="77777777" w:rsidR="00F84242" w:rsidRDefault="00F84242">
      <w:pPr>
        <w:spacing w:line="360" w:lineRule="auto"/>
        <w:jc w:val="both"/>
        <w:rPr>
          <w:rtl/>
        </w:rPr>
      </w:pPr>
    </w:p>
    <w:p w14:paraId="57635DF8" w14:textId="77777777" w:rsidR="00F84242" w:rsidRDefault="00631F5D">
      <w:pPr>
        <w:spacing w:line="360" w:lineRule="auto"/>
        <w:ind w:left="720" w:hanging="720"/>
        <w:jc w:val="both"/>
        <w:rPr>
          <w:rtl/>
        </w:rPr>
      </w:pPr>
      <w:r>
        <w:rPr>
          <w:rFonts w:hint="cs"/>
          <w:rtl/>
        </w:rPr>
        <w:t>3.</w:t>
      </w:r>
      <w:r>
        <w:rPr>
          <w:rFonts w:hint="cs"/>
          <w:rtl/>
        </w:rPr>
        <w:tab/>
        <w:t>מתוך טעות צויין במסמך שנמסר לצדדים במעמד הדיון, באשר ל</w:t>
      </w:r>
      <w:hyperlink r:id="rId140" w:history="1">
        <w:r w:rsidRPr="00631F5D">
          <w:rPr>
            <w:color w:val="0000FF"/>
            <w:u w:val="single"/>
            <w:rtl/>
          </w:rPr>
          <w:t>תיק פלילי 46518-02-13</w:t>
        </w:r>
      </w:hyperlink>
      <w:r>
        <w:rPr>
          <w:rFonts w:hint="cs"/>
          <w:rtl/>
        </w:rPr>
        <w:t xml:space="preserve">, כי הוטל על הנאשם קנס כספי בסך 100 ₪,  או 10 ימי מאסר תמורתו.  </w:t>
      </w:r>
    </w:p>
    <w:p w14:paraId="1A18DE52" w14:textId="77777777" w:rsidR="00F84242" w:rsidRDefault="00631F5D">
      <w:pPr>
        <w:spacing w:line="360" w:lineRule="auto"/>
        <w:ind w:left="720"/>
        <w:jc w:val="both"/>
        <w:rPr>
          <w:rtl/>
        </w:rPr>
      </w:pPr>
      <w:r>
        <w:rPr>
          <w:rFonts w:hint="cs"/>
          <w:rtl/>
        </w:rPr>
        <w:t>הנכון הוא כי במסגרת גזר הדין הטלתי על הנאשם יום מאסר תמורת אי תשלום קנס בסך 100 ₪.</w:t>
      </w:r>
    </w:p>
    <w:p w14:paraId="4715A07E" w14:textId="77777777" w:rsidR="00F84242" w:rsidRDefault="00F84242">
      <w:pPr>
        <w:spacing w:line="360" w:lineRule="auto"/>
        <w:jc w:val="both"/>
        <w:rPr>
          <w:rtl/>
        </w:rPr>
      </w:pPr>
    </w:p>
    <w:p w14:paraId="23BADE29" w14:textId="77777777" w:rsidR="00F84242" w:rsidRDefault="00631F5D">
      <w:pPr>
        <w:spacing w:line="360" w:lineRule="auto"/>
        <w:ind w:left="720"/>
        <w:jc w:val="both"/>
        <w:rPr>
          <w:rtl/>
        </w:rPr>
      </w:pPr>
      <w:r>
        <w:rPr>
          <w:rFonts w:hint="cs"/>
          <w:rtl/>
        </w:rPr>
        <w:t xml:space="preserve">לאור האמור, העונש כפי שנגזר ונרשם בגזר הדין הוא העונש הנכון, והיה והנאשם לא ישלם הקנס בסך 100 ₪, ירצה יום מאסר תמורתו, ולא כפי שנרשם במסמך ההחלטה מיום 29.5.14,  המסמך </w:t>
      </w:r>
      <w:bookmarkStart w:id="7" w:name="_GoBack"/>
      <w:bookmarkEnd w:id="7"/>
      <w:r>
        <w:rPr>
          <w:rFonts w:hint="cs"/>
          <w:rtl/>
        </w:rPr>
        <w:t xml:space="preserve">שנמסר לצדדים. </w:t>
      </w:r>
    </w:p>
    <w:p w14:paraId="52E9A34F" w14:textId="77777777" w:rsidR="00F84242" w:rsidRDefault="00F84242">
      <w:pPr>
        <w:spacing w:line="360" w:lineRule="auto"/>
        <w:jc w:val="both"/>
        <w:rPr>
          <w:rtl/>
        </w:rPr>
      </w:pPr>
    </w:p>
    <w:p w14:paraId="682AF46C" w14:textId="77777777" w:rsidR="00F84242" w:rsidRDefault="00631F5D">
      <w:pPr>
        <w:spacing w:line="360" w:lineRule="auto"/>
        <w:ind w:left="720" w:hanging="720"/>
        <w:jc w:val="both"/>
        <w:rPr>
          <w:rtl/>
        </w:rPr>
      </w:pPr>
      <w:r>
        <w:rPr>
          <w:rFonts w:hint="cs"/>
          <w:rtl/>
        </w:rPr>
        <w:t>4.</w:t>
      </w:r>
      <w:r>
        <w:rPr>
          <w:rFonts w:hint="cs"/>
          <w:rtl/>
        </w:rPr>
        <w:tab/>
        <w:t xml:space="preserve">המזכירות תשגר עותק מגזר הדין שהופק היום לצדדים ולנאשם באמצעות שב"ס, וכן תשגר עותק מגזר הדין לשב"ס. </w:t>
      </w:r>
    </w:p>
    <w:p w14:paraId="52EFD48F" w14:textId="77777777" w:rsidR="00F84242" w:rsidRDefault="00F84242">
      <w:pPr>
        <w:spacing w:line="360" w:lineRule="auto"/>
        <w:jc w:val="both"/>
        <w:rPr>
          <w:rtl/>
        </w:rPr>
      </w:pPr>
    </w:p>
    <w:p w14:paraId="55BA5F6B" w14:textId="77777777" w:rsidR="00F84242" w:rsidRPr="00631F5D" w:rsidRDefault="00631F5D">
      <w:pPr>
        <w:spacing w:line="360" w:lineRule="auto"/>
        <w:jc w:val="both"/>
        <w:rPr>
          <w:color w:val="FFFFFF"/>
          <w:sz w:val="2"/>
          <w:szCs w:val="2"/>
          <w:rtl/>
        </w:rPr>
      </w:pPr>
      <w:r w:rsidRPr="00631F5D">
        <w:rPr>
          <w:color w:val="FFFFFF"/>
          <w:sz w:val="2"/>
          <w:szCs w:val="2"/>
          <w:rtl/>
        </w:rPr>
        <w:t>5129371</w:t>
      </w:r>
    </w:p>
    <w:p w14:paraId="69EB742B" w14:textId="77777777" w:rsidR="00F84242" w:rsidRDefault="00631F5D">
      <w:pPr>
        <w:spacing w:line="360" w:lineRule="auto"/>
        <w:jc w:val="center"/>
        <w:rPr>
          <w:rtl/>
        </w:rPr>
      </w:pPr>
      <w:r w:rsidRPr="00631F5D">
        <w:rPr>
          <w:b/>
          <w:bCs/>
          <w:color w:val="FFFFFF"/>
          <w:sz w:val="2"/>
          <w:szCs w:val="2"/>
          <w:rtl/>
        </w:rPr>
        <w:t>54678313</w:t>
      </w:r>
      <w:r>
        <w:rPr>
          <w:b/>
          <w:bCs/>
          <w:rtl/>
        </w:rPr>
        <w:t xml:space="preserve">ניתנה  היום ג' סיוון תשע"ד, 01/06/2014, בהעדר.  </w:t>
      </w:r>
      <w:r>
        <w:rPr>
          <w:rFonts w:hint="cs"/>
          <w:rtl/>
        </w:rPr>
        <w:t xml:space="preserve">   </w:t>
      </w:r>
      <w:r>
        <w:rPr>
          <w:rFonts w:hint="cs"/>
          <w:rtl/>
        </w:rPr>
        <w:tab/>
      </w:r>
      <w:r>
        <w:rPr>
          <w:rFonts w:hint="cs"/>
          <w:rtl/>
        </w:rPr>
        <w:tab/>
      </w:r>
    </w:p>
    <w:p w14:paraId="08D48FD5" w14:textId="77777777" w:rsidR="00F84242" w:rsidRDefault="00F84242">
      <w:pPr>
        <w:spacing w:line="360" w:lineRule="auto"/>
        <w:jc w:val="center"/>
        <w:rPr>
          <w:rtl/>
        </w:rPr>
      </w:pPr>
    </w:p>
    <w:p w14:paraId="5D9E9BAB" w14:textId="77777777" w:rsidR="00F84242" w:rsidRDefault="00F84242">
      <w:pPr>
        <w:spacing w:line="360" w:lineRule="auto"/>
        <w:jc w:val="center"/>
        <w:rPr>
          <w:rtl/>
        </w:rPr>
      </w:pPr>
    </w:p>
    <w:p w14:paraId="28C6DF4A" w14:textId="77777777" w:rsidR="00F84242" w:rsidRDefault="00631F5D">
      <w:pPr>
        <w:spacing w:line="360" w:lineRule="auto"/>
        <w:jc w:val="center"/>
      </w:pPr>
      <w:r>
        <w:rPr>
          <w:rFonts w:hint="cs"/>
          <w:rtl/>
        </w:rPr>
        <w:tab/>
      </w:r>
      <w:r>
        <w:rPr>
          <w:rFonts w:hint="cs"/>
          <w:rtl/>
        </w:rPr>
        <w:tab/>
      </w:r>
      <w:r>
        <w:rPr>
          <w:rFonts w:hint="cs"/>
          <w:rtl/>
        </w:rPr>
        <w:tab/>
      </w:r>
    </w:p>
    <w:p w14:paraId="7070F07F" w14:textId="77777777" w:rsidR="00F84242" w:rsidRDefault="00F84242">
      <w:pPr>
        <w:spacing w:line="360" w:lineRule="auto"/>
        <w:jc w:val="center"/>
        <w:rPr>
          <w:rFonts w:ascii="Arial" w:hAnsi="Arial" w:cs="FrankRuehl"/>
          <w:sz w:val="28"/>
          <w:szCs w:val="28"/>
          <w:rtl/>
        </w:rPr>
      </w:pPr>
    </w:p>
    <w:p w14:paraId="37C73771" w14:textId="77777777" w:rsidR="00631F5D" w:rsidRPr="00631F5D" w:rsidRDefault="00631F5D" w:rsidP="00631F5D">
      <w:pPr>
        <w:keepNext/>
        <w:rPr>
          <w:rFonts w:ascii="David" w:hAnsi="David"/>
          <w:color w:val="000000"/>
          <w:sz w:val="22"/>
          <w:szCs w:val="22"/>
          <w:rtl/>
        </w:rPr>
      </w:pPr>
    </w:p>
    <w:p w14:paraId="70A6B4E7" w14:textId="77777777" w:rsidR="00631F5D" w:rsidRPr="00631F5D" w:rsidRDefault="00631F5D" w:rsidP="00631F5D">
      <w:pPr>
        <w:keepNext/>
        <w:rPr>
          <w:rFonts w:ascii="David" w:hAnsi="David"/>
          <w:color w:val="000000"/>
          <w:sz w:val="22"/>
          <w:szCs w:val="22"/>
          <w:rtl/>
        </w:rPr>
      </w:pPr>
      <w:r w:rsidRPr="00631F5D">
        <w:rPr>
          <w:rFonts w:ascii="David" w:hAnsi="David"/>
          <w:color w:val="000000"/>
          <w:sz w:val="22"/>
          <w:szCs w:val="22"/>
          <w:rtl/>
        </w:rPr>
        <w:t>פרנקל (שיפמן) ליאורה 54678313</w:t>
      </w:r>
    </w:p>
    <w:p w14:paraId="4676ED5D" w14:textId="77777777" w:rsidR="00631F5D" w:rsidRDefault="00631F5D" w:rsidP="00631F5D">
      <w:r w:rsidRPr="00631F5D">
        <w:rPr>
          <w:color w:val="000000"/>
          <w:rtl/>
        </w:rPr>
        <w:t>נוסח מסמך זה כפוף לשינויי ניסוח ועריכה</w:t>
      </w:r>
    </w:p>
    <w:p w14:paraId="5B7CF4E8" w14:textId="77777777" w:rsidR="00631F5D" w:rsidRDefault="00631F5D" w:rsidP="00631F5D">
      <w:pPr>
        <w:rPr>
          <w:rtl/>
        </w:rPr>
      </w:pPr>
    </w:p>
    <w:p w14:paraId="63CC463D" w14:textId="77777777" w:rsidR="00631F5D" w:rsidRDefault="00631F5D" w:rsidP="00631F5D">
      <w:pPr>
        <w:jc w:val="center"/>
        <w:rPr>
          <w:color w:val="0000FF"/>
          <w:u w:val="single"/>
        </w:rPr>
      </w:pPr>
      <w:hyperlink r:id="rId141" w:history="1">
        <w:r>
          <w:rPr>
            <w:color w:val="0000FF"/>
            <w:u w:val="single"/>
            <w:rtl/>
          </w:rPr>
          <w:t>בעניין עריכה ושינויים במסמכי פסיקה, חקיקה ועוד באתר נבו – הקש כאן</w:t>
        </w:r>
      </w:hyperlink>
    </w:p>
    <w:p w14:paraId="2EAF89D2" w14:textId="77777777" w:rsidR="00F84242" w:rsidRPr="00631F5D" w:rsidRDefault="00F84242" w:rsidP="00631F5D">
      <w:pPr>
        <w:jc w:val="center"/>
        <w:rPr>
          <w:color w:val="0000FF"/>
          <w:u w:val="single"/>
        </w:rPr>
      </w:pPr>
    </w:p>
    <w:sectPr w:rsidR="00F84242" w:rsidRPr="00631F5D" w:rsidSect="00631F5D">
      <w:headerReference w:type="even" r:id="rId142"/>
      <w:headerReference w:type="default" r:id="rId143"/>
      <w:footerReference w:type="even" r:id="rId144"/>
      <w:footerReference w:type="default" r:id="rId1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A3197" w14:textId="77777777" w:rsidR="00F84242" w:rsidRPr="00D15661" w:rsidRDefault="00F84242">
      <w:pPr>
        <w:rPr>
          <w:rFonts w:cs="Arial"/>
          <w:szCs w:val="20"/>
        </w:rPr>
      </w:pPr>
      <w:r>
        <w:separator/>
      </w:r>
    </w:p>
  </w:endnote>
  <w:endnote w:type="continuationSeparator" w:id="0">
    <w:p w14:paraId="3D37442A" w14:textId="77777777" w:rsidR="00F84242" w:rsidRPr="00D15661" w:rsidRDefault="00F84242">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687BF" w14:textId="77777777" w:rsidR="00631F5D" w:rsidRDefault="00631F5D" w:rsidP="00631F5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3B27398" w14:textId="77777777" w:rsidR="00F84242" w:rsidRPr="00631F5D" w:rsidRDefault="00631F5D" w:rsidP="00631F5D">
    <w:pPr>
      <w:pStyle w:val="a4"/>
      <w:pBdr>
        <w:top w:val="single" w:sz="4" w:space="1" w:color="auto"/>
        <w:between w:val="single" w:sz="4" w:space="0" w:color="auto"/>
      </w:pBdr>
      <w:spacing w:after="60"/>
      <w:jc w:val="center"/>
      <w:rPr>
        <w:rFonts w:ascii="FrankRuehl" w:hAnsi="FrankRuehl" w:cs="FrankRuehl"/>
        <w:color w:val="000000"/>
      </w:rPr>
    </w:pPr>
    <w:r w:rsidRPr="00631F5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D35CAF" w14:textId="77777777" w:rsidR="00631F5D" w:rsidRDefault="00631F5D" w:rsidP="00631F5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B49EF">
      <w:rPr>
        <w:rFonts w:ascii="FrankRuehl" w:hAnsi="FrankRuehl" w:cs="FrankRuehl"/>
        <w:noProof/>
        <w:rtl/>
      </w:rPr>
      <w:t>1</w:t>
    </w:r>
    <w:r>
      <w:rPr>
        <w:rFonts w:ascii="FrankRuehl" w:hAnsi="FrankRuehl" w:cs="FrankRuehl"/>
        <w:rtl/>
      </w:rPr>
      <w:fldChar w:fldCharType="end"/>
    </w:r>
  </w:p>
  <w:p w14:paraId="579793B8" w14:textId="77777777" w:rsidR="00F84242" w:rsidRPr="00631F5D" w:rsidRDefault="00631F5D" w:rsidP="00631F5D">
    <w:pPr>
      <w:pStyle w:val="a4"/>
      <w:pBdr>
        <w:top w:val="single" w:sz="4" w:space="1" w:color="auto"/>
        <w:between w:val="single" w:sz="4" w:space="0" w:color="auto"/>
      </w:pBdr>
      <w:spacing w:after="60"/>
      <w:jc w:val="center"/>
      <w:rPr>
        <w:rFonts w:ascii="FrankRuehl" w:hAnsi="FrankRuehl" w:cs="FrankRuehl"/>
        <w:color w:val="000000"/>
      </w:rPr>
    </w:pPr>
    <w:r w:rsidRPr="00631F5D">
      <w:rPr>
        <w:rFonts w:ascii="FrankRuehl" w:hAnsi="FrankRuehl" w:cs="FrankRuehl"/>
        <w:color w:val="000000"/>
      </w:rPr>
      <w:pict w14:anchorId="61D46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4F95D" w14:textId="77777777" w:rsidR="00F84242" w:rsidRPr="00D15661" w:rsidRDefault="00F84242">
      <w:pPr>
        <w:rPr>
          <w:rFonts w:cs="Arial"/>
          <w:szCs w:val="20"/>
        </w:rPr>
      </w:pPr>
      <w:r>
        <w:separator/>
      </w:r>
    </w:p>
  </w:footnote>
  <w:footnote w:type="continuationSeparator" w:id="0">
    <w:p w14:paraId="200E4F8F" w14:textId="77777777" w:rsidR="00F84242" w:rsidRPr="00D15661" w:rsidRDefault="00F84242">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AF9ED" w14:textId="77777777" w:rsidR="00631F5D" w:rsidRPr="00631F5D" w:rsidRDefault="00631F5D" w:rsidP="00631F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40305-08-13</w:t>
    </w:r>
    <w:r>
      <w:rPr>
        <w:rFonts w:ascii="David" w:hAnsi="David"/>
        <w:color w:val="000000"/>
        <w:sz w:val="22"/>
        <w:szCs w:val="22"/>
        <w:rtl/>
      </w:rPr>
      <w:tab/>
      <w:t xml:space="preserve"> משטרת ישראל תביעות- שלוחת רמלה נ' דוד מימון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D2175" w14:textId="77777777" w:rsidR="00631F5D" w:rsidRPr="00631F5D" w:rsidRDefault="00631F5D" w:rsidP="00631F5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40305-08-13</w:t>
    </w:r>
    <w:r>
      <w:rPr>
        <w:rFonts w:ascii="David" w:hAnsi="David"/>
        <w:color w:val="000000"/>
        <w:sz w:val="22"/>
        <w:szCs w:val="22"/>
        <w:rtl/>
      </w:rPr>
      <w:tab/>
      <w:t xml:space="preserve"> משטרת ישראל תביעות- שלוחת רמלה נ' דוד מימון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84321701">
    <w:abstractNumId w:val="1"/>
  </w:num>
  <w:num w:numId="2" w16cid:durableId="49349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4242"/>
    <w:rsid w:val="0035499F"/>
    <w:rsid w:val="003D62FF"/>
    <w:rsid w:val="00631F5D"/>
    <w:rsid w:val="00904D7C"/>
    <w:rsid w:val="00BB49EF"/>
    <w:rsid w:val="00E67943"/>
    <w:rsid w:val="00F842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E7B95C8"/>
  <w15:chartTrackingRefBased/>
  <w15:docId w15:val="{797E9E02-4564-41BC-9135-881F50DD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4242"/>
    <w:pPr>
      <w:bidi/>
    </w:pPr>
    <w:rPr>
      <w:rFonts w:cs="David"/>
      <w:sz w:val="24"/>
      <w:szCs w:val="24"/>
    </w:rPr>
  </w:style>
  <w:style w:type="paragraph" w:styleId="1">
    <w:name w:val="heading 1"/>
    <w:basedOn w:val="a"/>
    <w:next w:val="a"/>
    <w:qFormat/>
    <w:rsid w:val="00F84242"/>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F84242"/>
    <w:pPr>
      <w:keepNext/>
      <w:keepLines/>
      <w:spacing w:before="200"/>
      <w:outlineLvl w:val="1"/>
    </w:pPr>
    <w:rPr>
      <w:rFonts w:ascii="Cambria" w:hAnsi="Cambria" w:cs="Times New Roman"/>
      <w:b/>
      <w:bCs/>
      <w:color w:val="4F81BD"/>
      <w:sz w:val="26"/>
      <w:szCs w:val="26"/>
    </w:rPr>
  </w:style>
  <w:style w:type="paragraph" w:styleId="4">
    <w:name w:val="heading 4"/>
    <w:basedOn w:val="a"/>
    <w:next w:val="a"/>
    <w:qFormat/>
    <w:rsid w:val="00F84242"/>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84242"/>
    <w:pPr>
      <w:tabs>
        <w:tab w:val="center" w:pos="4153"/>
        <w:tab w:val="right" w:pos="8306"/>
      </w:tabs>
    </w:pPr>
  </w:style>
  <w:style w:type="paragraph" w:styleId="a4">
    <w:name w:val="footer"/>
    <w:basedOn w:val="a"/>
    <w:rsid w:val="00F84242"/>
    <w:pPr>
      <w:tabs>
        <w:tab w:val="center" w:pos="4153"/>
        <w:tab w:val="right" w:pos="8306"/>
      </w:tabs>
    </w:pPr>
  </w:style>
  <w:style w:type="character" w:styleId="a5">
    <w:name w:val="annotation reference"/>
    <w:basedOn w:val="a0"/>
    <w:rsid w:val="00F84242"/>
    <w:rPr>
      <w:sz w:val="16"/>
      <w:szCs w:val="16"/>
    </w:rPr>
  </w:style>
  <w:style w:type="paragraph" w:styleId="a6">
    <w:name w:val="annotation text"/>
    <w:basedOn w:val="a"/>
    <w:rsid w:val="00F84242"/>
    <w:rPr>
      <w:rFonts w:cs="Times New Roman"/>
      <w:lang w:eastAsia="he-IL"/>
    </w:rPr>
  </w:style>
  <w:style w:type="paragraph" w:styleId="a7">
    <w:name w:val="Balloon Text"/>
    <w:basedOn w:val="a"/>
    <w:rsid w:val="00F84242"/>
    <w:rPr>
      <w:rFonts w:ascii="Tahoma" w:hAnsi="Tahoma" w:cs="Tahoma"/>
      <w:sz w:val="16"/>
      <w:szCs w:val="16"/>
    </w:rPr>
  </w:style>
  <w:style w:type="table" w:styleId="a8">
    <w:name w:val="Table Grid"/>
    <w:basedOn w:val="a1"/>
    <w:rsid w:val="00F8424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F84242"/>
  </w:style>
  <w:style w:type="character" w:customStyle="1" w:styleId="20">
    <w:name w:val="כותרת 2 תו"/>
    <w:basedOn w:val="a0"/>
    <w:link w:val="2"/>
    <w:rsid w:val="00F84242"/>
    <w:rPr>
      <w:rFonts w:ascii="Cambria" w:hAnsi="Cambria"/>
      <w:b/>
      <w:bCs/>
      <w:color w:val="4F81BD"/>
      <w:sz w:val="26"/>
      <w:szCs w:val="26"/>
      <w:lang w:val="en-US" w:eastAsia="en-US" w:bidi="he-IL"/>
    </w:rPr>
  </w:style>
  <w:style w:type="paragraph" w:customStyle="1" w:styleId="david">
    <w:name w:val="david"/>
    <w:basedOn w:val="a"/>
    <w:rsid w:val="00F84242"/>
    <w:pPr>
      <w:jc w:val="both"/>
    </w:pPr>
    <w:rPr>
      <w:rFonts w:cs="Times New Roman"/>
    </w:rPr>
  </w:style>
  <w:style w:type="paragraph" w:customStyle="1" w:styleId="Ruller4">
    <w:name w:val="Ruller4"/>
    <w:basedOn w:val="a"/>
    <w:rsid w:val="00F84242"/>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styleId="Hyperlink">
    <w:name w:val="Hyperlink"/>
    <w:basedOn w:val="a0"/>
    <w:rsid w:val="00631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273" TargetMode="External"/><Relationship Id="rId21" Type="http://schemas.openxmlformats.org/officeDocument/2006/relationships/hyperlink" Target="http://www.nevo.co.il/law/70301/447.a" TargetMode="External"/><Relationship Id="rId42" Type="http://schemas.openxmlformats.org/officeDocument/2006/relationships/hyperlink" Target="http://www.nevo.co.il/law/70301" TargetMode="External"/><Relationship Id="rId63" Type="http://schemas.openxmlformats.org/officeDocument/2006/relationships/hyperlink" Target="http://www.nevo.co.il/law/70301" TargetMode="External"/><Relationship Id="rId84" Type="http://schemas.openxmlformats.org/officeDocument/2006/relationships/hyperlink" Target="http://www.nevo.co.il/law/70301" TargetMode="External"/><Relationship Id="rId138" Type="http://schemas.openxmlformats.org/officeDocument/2006/relationships/hyperlink" Target="http://www.nevo.co.il/law/4216" TargetMode="External"/><Relationship Id="rId107" Type="http://schemas.openxmlformats.org/officeDocument/2006/relationships/hyperlink" Target="http://www.nevo.co.il/links/psika/?link=&#1514;&#1508;%201079/09" TargetMode="External"/><Relationship Id="rId11" Type="http://schemas.openxmlformats.org/officeDocument/2006/relationships/hyperlink" Target="http://www.nevo.co.il/law/70301/192" TargetMode="External"/><Relationship Id="rId32" Type="http://schemas.openxmlformats.org/officeDocument/2006/relationships/hyperlink" Target="http://www.nevo.co.il/law/70301/452" TargetMode="External"/><Relationship Id="rId53" Type="http://schemas.openxmlformats.org/officeDocument/2006/relationships/hyperlink" Target="http://www.nevo.co.il/case/5070602" TargetMode="External"/><Relationship Id="rId74" Type="http://schemas.openxmlformats.org/officeDocument/2006/relationships/hyperlink" Target="http://www.nevo.co.il/law/70301/40i" TargetMode="External"/><Relationship Id="rId128" Type="http://schemas.openxmlformats.org/officeDocument/2006/relationships/hyperlink" Target="http://www.nevo.co.il/links/psika/?link=&#1514;&#1508;%205259/09" TargetMode="External"/><Relationship Id="rId5" Type="http://schemas.openxmlformats.org/officeDocument/2006/relationships/footnotes" Target="footnotes.xml"/><Relationship Id="rId90" Type="http://schemas.openxmlformats.org/officeDocument/2006/relationships/hyperlink" Target="http://www.nevo.co.il/links/psika/?link=&#1514;&#1508;%205485/08" TargetMode="External"/><Relationship Id="rId95" Type="http://schemas.openxmlformats.org/officeDocument/2006/relationships/hyperlink" Target="http://www.nevo.co.il/case/4213892" TargetMode="External"/><Relationship Id="rId22" Type="http://schemas.openxmlformats.org/officeDocument/2006/relationships/hyperlink" Target="http://www.nevo.co.il/law/70301/452"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273" TargetMode="External"/><Relationship Id="rId48" Type="http://schemas.openxmlformats.org/officeDocument/2006/relationships/hyperlink" Target="http://www.nevo.co.il/case/6796774" TargetMode="External"/><Relationship Id="rId64" Type="http://schemas.openxmlformats.org/officeDocument/2006/relationships/hyperlink" Target="http://www.nevo.co.il/law/70301/40c.a" TargetMode="External"/><Relationship Id="rId69" Type="http://schemas.openxmlformats.org/officeDocument/2006/relationships/hyperlink" Target="http://www.nevo.co.il/case/4653261" TargetMode="External"/><Relationship Id="rId113" Type="http://schemas.openxmlformats.org/officeDocument/2006/relationships/hyperlink" Target="http://www.nevo.co.il/links/psika/?link=&#1514;&#1508;%203108/08" TargetMode="External"/><Relationship Id="rId118" Type="http://schemas.openxmlformats.org/officeDocument/2006/relationships/hyperlink" Target="http://www.nevo.co.il/law/70301" TargetMode="External"/><Relationship Id="rId134" Type="http://schemas.openxmlformats.org/officeDocument/2006/relationships/hyperlink" Target="http://www.nevo.co.il/case/4129400" TargetMode="External"/><Relationship Id="rId139" Type="http://schemas.openxmlformats.org/officeDocument/2006/relationships/hyperlink" Target="http://www.nevo.co.il/case/2806900" TargetMode="External"/><Relationship Id="rId80" Type="http://schemas.openxmlformats.org/officeDocument/2006/relationships/hyperlink" Target="http://www.nevo.co.il/law/70301/40ja" TargetMode="External"/><Relationship Id="rId85" Type="http://schemas.openxmlformats.org/officeDocument/2006/relationships/hyperlink" Target="http://www.nevo.co.il/case/2806900" TargetMode="External"/><Relationship Id="rId12" Type="http://schemas.openxmlformats.org/officeDocument/2006/relationships/hyperlink" Target="http://www.nevo.co.il/law/70301/273" TargetMode="External"/><Relationship Id="rId17" Type="http://schemas.openxmlformats.org/officeDocument/2006/relationships/hyperlink" Target="http://www.nevo.co.il/law/70301/40jc" TargetMode="External"/><Relationship Id="rId33" Type="http://schemas.openxmlformats.org/officeDocument/2006/relationships/hyperlink" Target="http://www.nevo.co.il/case/11219461" TargetMode="External"/><Relationship Id="rId38" Type="http://schemas.openxmlformats.org/officeDocument/2006/relationships/hyperlink" Target="http://www.nevo.co.il/law/4216/7.c" TargetMode="External"/><Relationship Id="rId59" Type="http://schemas.openxmlformats.org/officeDocument/2006/relationships/hyperlink" Target="http://www.nevo.co.il/law/70301" TargetMode="External"/><Relationship Id="rId103" Type="http://schemas.openxmlformats.org/officeDocument/2006/relationships/hyperlink" Target="http://www.nevo.co.il/law/70301/192" TargetMode="External"/><Relationship Id="rId108" Type="http://schemas.openxmlformats.org/officeDocument/2006/relationships/hyperlink" Target="http://www.nevo.co.il/case/1468215" TargetMode="External"/><Relationship Id="rId124" Type="http://schemas.openxmlformats.org/officeDocument/2006/relationships/hyperlink" Target="http://www.nevo.co.il/case/11219461" TargetMode="External"/><Relationship Id="rId129" Type="http://schemas.openxmlformats.org/officeDocument/2006/relationships/hyperlink" Target="http://www.nevo.co.il/case/4312866" TargetMode="External"/><Relationship Id="rId54" Type="http://schemas.openxmlformats.org/officeDocument/2006/relationships/hyperlink" Target="http://www.nevo.co.il/case/2806900" TargetMode="External"/><Relationship Id="rId70" Type="http://schemas.openxmlformats.org/officeDocument/2006/relationships/hyperlink" Target="http://www.nevo.co.il/case/4582426" TargetMode="External"/><Relationship Id="rId75" Type="http://schemas.openxmlformats.org/officeDocument/2006/relationships/hyperlink" Target="http://www.nevo.co.il/law/70301/40c.a" TargetMode="External"/><Relationship Id="rId91" Type="http://schemas.openxmlformats.org/officeDocument/2006/relationships/hyperlink" Target="http://www.nevo.co.il/case/2736366" TargetMode="External"/><Relationship Id="rId96" Type="http://schemas.openxmlformats.org/officeDocument/2006/relationships/hyperlink" Target="http://www.nevo.co.il/case/2320024" TargetMode="External"/><Relationship Id="rId140" Type="http://schemas.openxmlformats.org/officeDocument/2006/relationships/hyperlink" Target="http://www.nevo.co.il/case/6796774" TargetMode="External"/><Relationship Id="rId14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4216" TargetMode="External"/><Relationship Id="rId28" Type="http://schemas.openxmlformats.org/officeDocument/2006/relationships/hyperlink" Target="http://www.nevo.co.il/law/70301/413d.a" TargetMode="External"/><Relationship Id="rId49" Type="http://schemas.openxmlformats.org/officeDocument/2006/relationships/hyperlink" Target="http://www.nevo.co.il/case/11219461" TargetMode="External"/><Relationship Id="rId114" Type="http://schemas.openxmlformats.org/officeDocument/2006/relationships/hyperlink" Target="http://www.nevo.co.il/links/psika/?link=&#1514;&#1508;%203108/08" TargetMode="External"/><Relationship Id="rId119" Type="http://schemas.openxmlformats.org/officeDocument/2006/relationships/hyperlink" Target="http://www.nevo.co.il/case/6796774" TargetMode="External"/><Relationship Id="rId44" Type="http://schemas.openxmlformats.org/officeDocument/2006/relationships/hyperlink" Target="http://www.nevo.co.il/law/70301/275" TargetMode="External"/><Relationship Id="rId60" Type="http://schemas.openxmlformats.org/officeDocument/2006/relationships/hyperlink" Target="http://www.nevo.co.il/case/5573417" TargetMode="External"/><Relationship Id="rId65" Type="http://schemas.openxmlformats.org/officeDocument/2006/relationships/hyperlink" Target="http://www.nevo.co.il/law/70301/40i" TargetMode="External"/><Relationship Id="rId81" Type="http://schemas.openxmlformats.org/officeDocument/2006/relationships/hyperlink" Target="http://www.nevo.co.il/case/3764565" TargetMode="External"/><Relationship Id="rId86" Type="http://schemas.openxmlformats.org/officeDocument/2006/relationships/hyperlink" Target="http://www.nevo.co.il/case/6135887" TargetMode="External"/><Relationship Id="rId130" Type="http://schemas.openxmlformats.org/officeDocument/2006/relationships/hyperlink" Target="http://www.nevo.co.il/law/70301/447.a" TargetMode="External"/><Relationship Id="rId135" Type="http://schemas.openxmlformats.org/officeDocument/2006/relationships/hyperlink" Target="http://www.nevo.co.il/case/4855673"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0301/40jc.1" TargetMode="External"/><Relationship Id="rId39" Type="http://schemas.openxmlformats.org/officeDocument/2006/relationships/hyperlink" Target="http://www.nevo.co.il/law/4216" TargetMode="External"/><Relationship Id="rId109" Type="http://schemas.openxmlformats.org/officeDocument/2006/relationships/hyperlink" Target="http://www.nevo.co.il/case/4817896" TargetMode="External"/><Relationship Id="rId34" Type="http://schemas.openxmlformats.org/officeDocument/2006/relationships/hyperlink" Target="http://www.nevo.co.il/law/70301/447.a" TargetMode="External"/><Relationship Id="rId50" Type="http://schemas.openxmlformats.org/officeDocument/2006/relationships/hyperlink" Target="http://www.nevo.co.il/case/8251957" TargetMode="External"/><Relationship Id="rId55" Type="http://schemas.openxmlformats.org/officeDocument/2006/relationships/hyperlink" Target="http://www.nevo.co.il/links/psika/?link=&#1514;&#1508;%203108/08" TargetMode="External"/><Relationship Id="rId76" Type="http://schemas.openxmlformats.org/officeDocument/2006/relationships/hyperlink" Target="http://www.nevo.co.il/law/70301" TargetMode="External"/><Relationship Id="rId97" Type="http://schemas.openxmlformats.org/officeDocument/2006/relationships/hyperlink" Target="http://www.nevo.co.il/case/6164262" TargetMode="External"/><Relationship Id="rId104" Type="http://schemas.openxmlformats.org/officeDocument/2006/relationships/hyperlink" Target="http://www.nevo.co.il/law/70301" TargetMode="External"/><Relationship Id="rId120" Type="http://schemas.openxmlformats.org/officeDocument/2006/relationships/hyperlink" Target="http://www.nevo.co.il/law/70301/384" TargetMode="External"/><Relationship Id="rId125" Type="http://schemas.openxmlformats.org/officeDocument/2006/relationships/hyperlink" Target="http://www.nevo.co.il/case/11337001" TargetMode="External"/><Relationship Id="rId141" Type="http://schemas.openxmlformats.org/officeDocument/2006/relationships/hyperlink" Target="http://www.nevo.co.il/advertisements/nevo-100.doc" TargetMode="External"/><Relationship Id="rId146"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inks/psika/?link=&#1514;&#1508;%203342/09" TargetMode="External"/><Relationship Id="rId92" Type="http://schemas.openxmlformats.org/officeDocument/2006/relationships/hyperlink" Target="http://www.nevo.co.il/case/4875021" TargetMode="External"/><Relationship Id="rId2" Type="http://schemas.openxmlformats.org/officeDocument/2006/relationships/styles" Target="styles.xml"/><Relationship Id="rId29" Type="http://schemas.openxmlformats.org/officeDocument/2006/relationships/hyperlink" Target="http://www.nevo.co.il/case/6796774" TargetMode="External"/><Relationship Id="rId24" Type="http://schemas.openxmlformats.org/officeDocument/2006/relationships/hyperlink" Target="http://www.nevo.co.il/law/4216/7.a" TargetMode="External"/><Relationship Id="rId40" Type="http://schemas.openxmlformats.org/officeDocument/2006/relationships/hyperlink" Target="http://www.nevo.co.il/case/2806900" TargetMode="External"/><Relationship Id="rId45" Type="http://schemas.openxmlformats.org/officeDocument/2006/relationships/hyperlink" Target="http://www.nevo.co.il/case/3764584" TargetMode="External"/><Relationship Id="rId66" Type="http://schemas.openxmlformats.org/officeDocument/2006/relationships/hyperlink" Target="http://www.nevo.co.il/case/5786637" TargetMode="External"/><Relationship Id="rId87" Type="http://schemas.openxmlformats.org/officeDocument/2006/relationships/hyperlink" Target="http://www.nevo.co.il/links/psika/?link=&#1506;&#1508;%20207/08" TargetMode="External"/><Relationship Id="rId110" Type="http://schemas.openxmlformats.org/officeDocument/2006/relationships/hyperlink" Target="http://www.nevo.co.il/law/70301/40i" TargetMode="External"/><Relationship Id="rId115" Type="http://schemas.openxmlformats.org/officeDocument/2006/relationships/hyperlink" Target="http://www.nevo.co.il/law/70301/192" TargetMode="External"/><Relationship Id="rId131" Type="http://schemas.openxmlformats.org/officeDocument/2006/relationships/hyperlink" Target="http://www.nevo.co.il/law/70301" TargetMode="External"/><Relationship Id="rId136" Type="http://schemas.openxmlformats.org/officeDocument/2006/relationships/hyperlink" Target="http://www.nevo.co.il/case/7788608" TargetMode="External"/><Relationship Id="rId61" Type="http://schemas.openxmlformats.org/officeDocument/2006/relationships/hyperlink" Target="http://www.nevo.co.il/case/5573417" TargetMode="External"/><Relationship Id="rId82" Type="http://schemas.openxmlformats.org/officeDocument/2006/relationships/hyperlink" Target="http://www.nevo.co.il/law/70301/413f" TargetMode="External"/><Relationship Id="rId19" Type="http://schemas.openxmlformats.org/officeDocument/2006/relationships/hyperlink" Target="http://www.nevo.co.il/law/70301/413d.a" TargetMode="External"/><Relationship Id="rId14" Type="http://schemas.openxmlformats.org/officeDocument/2006/relationships/hyperlink" Target="http://www.nevo.co.il/law/70301/282" TargetMode="External"/><Relationship Id="rId30" Type="http://schemas.openxmlformats.org/officeDocument/2006/relationships/hyperlink" Target="http://www.nevo.co.il/law/70301/384" TargetMode="External"/><Relationship Id="rId35" Type="http://schemas.openxmlformats.org/officeDocument/2006/relationships/hyperlink" Target="http://www.nevo.co.il/law/70301" TargetMode="External"/><Relationship Id="rId56" Type="http://schemas.openxmlformats.org/officeDocument/2006/relationships/hyperlink" Target="http://www.nevo.co.il/case/3578446" TargetMode="External"/><Relationship Id="rId77" Type="http://schemas.openxmlformats.org/officeDocument/2006/relationships/hyperlink" Target="http://www.nevo.co.il/law/70301/40jc" TargetMode="External"/><Relationship Id="rId100" Type="http://schemas.openxmlformats.org/officeDocument/2006/relationships/hyperlink" Target="http://www.nevo.co.il/case/2799622" TargetMode="External"/><Relationship Id="rId105" Type="http://schemas.openxmlformats.org/officeDocument/2006/relationships/hyperlink" Target="http://www.nevo.co.il/law/70301/452" TargetMode="External"/><Relationship Id="rId126" Type="http://schemas.openxmlformats.org/officeDocument/2006/relationships/hyperlink" Target="http://www.nevo.co.il/case/5270553" TargetMode="External"/><Relationship Id="rId147" Type="http://schemas.openxmlformats.org/officeDocument/2006/relationships/theme" Target="theme/theme1.xml"/><Relationship Id="rId8" Type="http://schemas.openxmlformats.org/officeDocument/2006/relationships/hyperlink" Target="http://www.nevo.co.il/law/70301/40c.a" TargetMode="External"/><Relationship Id="rId51" Type="http://schemas.openxmlformats.org/officeDocument/2006/relationships/hyperlink" Target="http://www.nevo.co.il/case/3764584" TargetMode="External"/><Relationship Id="rId72" Type="http://schemas.openxmlformats.org/officeDocument/2006/relationships/hyperlink" Target="http://www.nevo.co.il/links/psika/?link=&#1514;&#1508;%204713/08" TargetMode="External"/><Relationship Id="rId93" Type="http://schemas.openxmlformats.org/officeDocument/2006/relationships/hyperlink" Target="http://www.nevo.co.il/case/3922437" TargetMode="External"/><Relationship Id="rId98" Type="http://schemas.openxmlformats.org/officeDocument/2006/relationships/hyperlink" Target="http://www.nevo.co.il/case/5610728" TargetMode="External"/><Relationship Id="rId121" Type="http://schemas.openxmlformats.org/officeDocument/2006/relationships/hyperlink" Target="http://www.nevo.co.il/law/70301" TargetMode="External"/><Relationship Id="rId142"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www.nevo.co.il/law/4216/7.c" TargetMode="External"/><Relationship Id="rId46" Type="http://schemas.openxmlformats.org/officeDocument/2006/relationships/hyperlink" Target="http://www.nevo.co.il/links/psika/?link=&#1514;&#1508;%203108/08" TargetMode="External"/><Relationship Id="rId67" Type="http://schemas.openxmlformats.org/officeDocument/2006/relationships/hyperlink" Target="http://www.nevo.co.il/case/4838579" TargetMode="External"/><Relationship Id="rId116" Type="http://schemas.openxmlformats.org/officeDocument/2006/relationships/hyperlink" Target="http://www.nevo.co.il/law/70301/275" TargetMode="External"/><Relationship Id="rId137" Type="http://schemas.openxmlformats.org/officeDocument/2006/relationships/hyperlink" Target="http://www.nevo.co.il/law/4216" TargetMode="External"/><Relationship Id="rId20" Type="http://schemas.openxmlformats.org/officeDocument/2006/relationships/hyperlink" Target="http://www.nevo.co.il/law/70301/413f" TargetMode="External"/><Relationship Id="rId41" Type="http://schemas.openxmlformats.org/officeDocument/2006/relationships/hyperlink" Target="http://www.nevo.co.il/law/70301/192" TargetMode="External"/><Relationship Id="rId62" Type="http://schemas.openxmlformats.org/officeDocument/2006/relationships/hyperlink" Target="http://www.nevo.co.il/law/70301/40jc.1" TargetMode="External"/><Relationship Id="rId83" Type="http://schemas.openxmlformats.org/officeDocument/2006/relationships/hyperlink" Target="http://www.nevo.co.il/law/70301/413d.a" TargetMode="External"/><Relationship Id="rId88" Type="http://schemas.openxmlformats.org/officeDocument/2006/relationships/hyperlink" Target="http://www.nevo.co.il/case/5199465" TargetMode="External"/><Relationship Id="rId111" Type="http://schemas.openxmlformats.org/officeDocument/2006/relationships/hyperlink" Target="http://www.nevo.co.il/law/70301/40c.a" TargetMode="External"/><Relationship Id="rId132" Type="http://schemas.openxmlformats.org/officeDocument/2006/relationships/hyperlink" Target="http://www.nevo.co.il/case/8251957" TargetMode="External"/><Relationship Id="rId15" Type="http://schemas.openxmlformats.org/officeDocument/2006/relationships/hyperlink" Target="http://www.nevo.co.il/law/70301/384" TargetMode="External"/><Relationship Id="rId36" Type="http://schemas.openxmlformats.org/officeDocument/2006/relationships/hyperlink" Target="http://www.nevo.co.il/case/8251957" TargetMode="External"/><Relationship Id="rId57" Type="http://schemas.openxmlformats.org/officeDocument/2006/relationships/hyperlink" Target="http://www.nevo.co.il/case/4568011" TargetMode="External"/><Relationship Id="rId106" Type="http://schemas.openxmlformats.org/officeDocument/2006/relationships/hyperlink" Target="http://www.nevo.co.il/law/70301/282" TargetMode="External"/><Relationship Id="rId127" Type="http://schemas.openxmlformats.org/officeDocument/2006/relationships/hyperlink" Target="http://www.nevo.co.il/links/psika/?link=&#1514;&#1508;%201041/08" TargetMode="Externa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52" Type="http://schemas.openxmlformats.org/officeDocument/2006/relationships/hyperlink" Target="http://www.nevo.co.il/case/3930475" TargetMode="External"/><Relationship Id="rId73" Type="http://schemas.openxmlformats.org/officeDocument/2006/relationships/hyperlink" Target="http://www.nevo.co.il/case/4755119" TargetMode="External"/><Relationship Id="rId78" Type="http://schemas.openxmlformats.org/officeDocument/2006/relationships/hyperlink" Target="http://www.nevo.co.il/case/4112675" TargetMode="External"/><Relationship Id="rId94" Type="http://schemas.openxmlformats.org/officeDocument/2006/relationships/hyperlink" Target="http://www.nevo.co.il/links/psika/?link=&#1506;&#1508;%20103/88" TargetMode="External"/><Relationship Id="rId99" Type="http://schemas.openxmlformats.org/officeDocument/2006/relationships/hyperlink" Target="http://www.nevo.co.il/case/971575" TargetMode="External"/><Relationship Id="rId101" Type="http://schemas.openxmlformats.org/officeDocument/2006/relationships/hyperlink" Target="http://www.nevo.co.il/case/3891857" TargetMode="External"/><Relationship Id="rId122" Type="http://schemas.openxmlformats.org/officeDocument/2006/relationships/hyperlink" Target="http://www.nevo.co.il/law/70301/452" TargetMode="External"/><Relationship Id="rId14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c.b" TargetMode="External"/><Relationship Id="rId26" Type="http://schemas.openxmlformats.org/officeDocument/2006/relationships/hyperlink" Target="http://www.nevo.co.il/law/70301/413f" TargetMode="External"/><Relationship Id="rId47" Type="http://schemas.openxmlformats.org/officeDocument/2006/relationships/hyperlink" Target="http://www.nevo.co.il/law/4216" TargetMode="External"/><Relationship Id="rId68" Type="http://schemas.openxmlformats.org/officeDocument/2006/relationships/hyperlink" Target="http://www.nevo.co.il/case/5309296" TargetMode="External"/><Relationship Id="rId89" Type="http://schemas.openxmlformats.org/officeDocument/2006/relationships/hyperlink" Target="http://www.nevo.co.il/case/2414507" TargetMode="External"/><Relationship Id="rId112" Type="http://schemas.openxmlformats.org/officeDocument/2006/relationships/hyperlink" Target="http://www.nevo.co.il/law/70301" TargetMode="External"/><Relationship Id="rId133" Type="http://schemas.openxmlformats.org/officeDocument/2006/relationships/hyperlink" Target="http://www.nevo.co.il/case/7854890" TargetMode="External"/><Relationship Id="rId16" Type="http://schemas.openxmlformats.org/officeDocument/2006/relationships/hyperlink" Target="http://www.nevo.co.il/law/70301/40ja" TargetMode="External"/><Relationship Id="rId37" Type="http://schemas.openxmlformats.org/officeDocument/2006/relationships/hyperlink" Target="http://www.nevo.co.il/law/4216/7.a" TargetMode="External"/><Relationship Id="rId58" Type="http://schemas.openxmlformats.org/officeDocument/2006/relationships/hyperlink" Target="http://www.nevo.co.il/case/5076111" TargetMode="External"/><Relationship Id="rId79" Type="http://schemas.openxmlformats.org/officeDocument/2006/relationships/hyperlink" Target="http://www.nevo.co.il/law/70301/40c.b" TargetMode="External"/><Relationship Id="rId102" Type="http://schemas.openxmlformats.org/officeDocument/2006/relationships/hyperlink" Target="http://www.nevo.co.il/case/3806483" TargetMode="External"/><Relationship Id="rId123" Type="http://schemas.openxmlformats.org/officeDocument/2006/relationships/hyperlink" Target="http://www.nevo.co.il/law/70301" TargetMode="External"/><Relationship Id="rId14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8339</Words>
  <Characters>41697</Characters>
  <Application>Microsoft Office Word</Application>
  <DocSecurity>0</DocSecurity>
  <Lines>347</Lines>
  <Paragraphs>99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49937</CharactersWithSpaces>
  <SharedDoc>false</SharedDoc>
  <HLinks>
    <vt:vector size="810" baseType="variant">
      <vt:variant>
        <vt:i4>393283</vt:i4>
      </vt:variant>
      <vt:variant>
        <vt:i4>402</vt:i4>
      </vt:variant>
      <vt:variant>
        <vt:i4>0</vt:i4>
      </vt:variant>
      <vt:variant>
        <vt:i4>5</vt:i4>
      </vt:variant>
      <vt:variant>
        <vt:lpwstr>http://www.nevo.co.il/advertisements/nevo-100.doc</vt:lpwstr>
      </vt:variant>
      <vt:variant>
        <vt:lpwstr/>
      </vt:variant>
      <vt:variant>
        <vt:i4>3932274</vt:i4>
      </vt:variant>
      <vt:variant>
        <vt:i4>399</vt:i4>
      </vt:variant>
      <vt:variant>
        <vt:i4>0</vt:i4>
      </vt:variant>
      <vt:variant>
        <vt:i4>5</vt:i4>
      </vt:variant>
      <vt:variant>
        <vt:lpwstr>http://www.nevo.co.il/case/6796774</vt:lpwstr>
      </vt:variant>
      <vt:variant>
        <vt:lpwstr/>
      </vt:variant>
      <vt:variant>
        <vt:i4>3866746</vt:i4>
      </vt:variant>
      <vt:variant>
        <vt:i4>396</vt:i4>
      </vt:variant>
      <vt:variant>
        <vt:i4>0</vt:i4>
      </vt:variant>
      <vt:variant>
        <vt:i4>5</vt:i4>
      </vt:variant>
      <vt:variant>
        <vt:lpwstr>http://www.nevo.co.il/case/2806900</vt:lpwstr>
      </vt:variant>
      <vt:variant>
        <vt:lpwstr/>
      </vt:variant>
      <vt:variant>
        <vt:i4>8257637</vt:i4>
      </vt:variant>
      <vt:variant>
        <vt:i4>393</vt:i4>
      </vt:variant>
      <vt:variant>
        <vt:i4>0</vt:i4>
      </vt:variant>
      <vt:variant>
        <vt:i4>5</vt:i4>
      </vt:variant>
      <vt:variant>
        <vt:lpwstr>http://www.nevo.co.il/law/4216</vt:lpwstr>
      </vt:variant>
      <vt:variant>
        <vt:lpwstr/>
      </vt:variant>
      <vt:variant>
        <vt:i4>8257637</vt:i4>
      </vt:variant>
      <vt:variant>
        <vt:i4>390</vt:i4>
      </vt:variant>
      <vt:variant>
        <vt:i4>0</vt:i4>
      </vt:variant>
      <vt:variant>
        <vt:i4>5</vt:i4>
      </vt:variant>
      <vt:variant>
        <vt:lpwstr>http://www.nevo.co.il/law/4216</vt:lpwstr>
      </vt:variant>
      <vt:variant>
        <vt:lpwstr/>
      </vt:variant>
      <vt:variant>
        <vt:i4>3211387</vt:i4>
      </vt:variant>
      <vt:variant>
        <vt:i4>387</vt:i4>
      </vt:variant>
      <vt:variant>
        <vt:i4>0</vt:i4>
      </vt:variant>
      <vt:variant>
        <vt:i4>5</vt:i4>
      </vt:variant>
      <vt:variant>
        <vt:lpwstr>http://www.nevo.co.il/case/7788608</vt:lpwstr>
      </vt:variant>
      <vt:variant>
        <vt:lpwstr/>
      </vt:variant>
      <vt:variant>
        <vt:i4>3407998</vt:i4>
      </vt:variant>
      <vt:variant>
        <vt:i4>384</vt:i4>
      </vt:variant>
      <vt:variant>
        <vt:i4>0</vt:i4>
      </vt:variant>
      <vt:variant>
        <vt:i4>5</vt:i4>
      </vt:variant>
      <vt:variant>
        <vt:lpwstr>http://www.nevo.co.il/case/4855673</vt:lpwstr>
      </vt:variant>
      <vt:variant>
        <vt:lpwstr/>
      </vt:variant>
      <vt:variant>
        <vt:i4>3276924</vt:i4>
      </vt:variant>
      <vt:variant>
        <vt:i4>381</vt:i4>
      </vt:variant>
      <vt:variant>
        <vt:i4>0</vt:i4>
      </vt:variant>
      <vt:variant>
        <vt:i4>5</vt:i4>
      </vt:variant>
      <vt:variant>
        <vt:lpwstr>http://www.nevo.co.il/case/4129400</vt:lpwstr>
      </vt:variant>
      <vt:variant>
        <vt:lpwstr/>
      </vt:variant>
      <vt:variant>
        <vt:i4>3801201</vt:i4>
      </vt:variant>
      <vt:variant>
        <vt:i4>378</vt:i4>
      </vt:variant>
      <vt:variant>
        <vt:i4>0</vt:i4>
      </vt:variant>
      <vt:variant>
        <vt:i4>5</vt:i4>
      </vt:variant>
      <vt:variant>
        <vt:lpwstr>http://www.nevo.co.il/case/7854890</vt:lpwstr>
      </vt:variant>
      <vt:variant>
        <vt:lpwstr/>
      </vt:variant>
      <vt:variant>
        <vt:i4>3342450</vt:i4>
      </vt:variant>
      <vt:variant>
        <vt:i4>375</vt:i4>
      </vt:variant>
      <vt:variant>
        <vt:i4>0</vt:i4>
      </vt:variant>
      <vt:variant>
        <vt:i4>5</vt:i4>
      </vt:variant>
      <vt:variant>
        <vt:lpwstr>http://www.nevo.co.il/case/8251957</vt:lpwstr>
      </vt:variant>
      <vt:variant>
        <vt:lpwstr/>
      </vt:variant>
      <vt:variant>
        <vt:i4>7995492</vt:i4>
      </vt:variant>
      <vt:variant>
        <vt:i4>372</vt:i4>
      </vt:variant>
      <vt:variant>
        <vt:i4>0</vt:i4>
      </vt:variant>
      <vt:variant>
        <vt:i4>5</vt:i4>
      </vt:variant>
      <vt:variant>
        <vt:lpwstr>http://www.nevo.co.il/law/70301</vt:lpwstr>
      </vt:variant>
      <vt:variant>
        <vt:lpwstr/>
      </vt:variant>
      <vt:variant>
        <vt:i4>5177430</vt:i4>
      </vt:variant>
      <vt:variant>
        <vt:i4>369</vt:i4>
      </vt:variant>
      <vt:variant>
        <vt:i4>0</vt:i4>
      </vt:variant>
      <vt:variant>
        <vt:i4>5</vt:i4>
      </vt:variant>
      <vt:variant>
        <vt:lpwstr>http://www.nevo.co.il/law/70301/447.a</vt:lpwstr>
      </vt:variant>
      <vt:variant>
        <vt:lpwstr/>
      </vt:variant>
      <vt:variant>
        <vt:i4>3866739</vt:i4>
      </vt:variant>
      <vt:variant>
        <vt:i4>366</vt:i4>
      </vt:variant>
      <vt:variant>
        <vt:i4>0</vt:i4>
      </vt:variant>
      <vt:variant>
        <vt:i4>5</vt:i4>
      </vt:variant>
      <vt:variant>
        <vt:lpwstr>http://www.nevo.co.il/case/4312866</vt:lpwstr>
      </vt:variant>
      <vt:variant>
        <vt:lpwstr/>
      </vt:variant>
      <vt:variant>
        <vt:i4>98764222</vt:i4>
      </vt:variant>
      <vt:variant>
        <vt:i4>363</vt:i4>
      </vt:variant>
      <vt:variant>
        <vt:i4>0</vt:i4>
      </vt:variant>
      <vt:variant>
        <vt:i4>5</vt:i4>
      </vt:variant>
      <vt:variant>
        <vt:lpwstr>http://www.nevo.co.il/links/psika/?link=תפ 5259/09</vt:lpwstr>
      </vt:variant>
      <vt:variant>
        <vt:lpwstr/>
      </vt:variant>
      <vt:variant>
        <vt:i4>99026356</vt:i4>
      </vt:variant>
      <vt:variant>
        <vt:i4>360</vt:i4>
      </vt:variant>
      <vt:variant>
        <vt:i4>0</vt:i4>
      </vt:variant>
      <vt:variant>
        <vt:i4>5</vt:i4>
      </vt:variant>
      <vt:variant>
        <vt:lpwstr>http://www.nevo.co.il/links/psika/?link=תפ 1041/08</vt:lpwstr>
      </vt:variant>
      <vt:variant>
        <vt:lpwstr/>
      </vt:variant>
      <vt:variant>
        <vt:i4>3407987</vt:i4>
      </vt:variant>
      <vt:variant>
        <vt:i4>357</vt:i4>
      </vt:variant>
      <vt:variant>
        <vt:i4>0</vt:i4>
      </vt:variant>
      <vt:variant>
        <vt:i4>5</vt:i4>
      </vt:variant>
      <vt:variant>
        <vt:lpwstr>http://www.nevo.co.il/case/5270553</vt:lpwstr>
      </vt:variant>
      <vt:variant>
        <vt:lpwstr/>
      </vt:variant>
      <vt:variant>
        <vt:i4>3473526</vt:i4>
      </vt:variant>
      <vt:variant>
        <vt:i4>354</vt:i4>
      </vt:variant>
      <vt:variant>
        <vt:i4>0</vt:i4>
      </vt:variant>
      <vt:variant>
        <vt:i4>5</vt:i4>
      </vt:variant>
      <vt:variant>
        <vt:lpwstr>http://www.nevo.co.il/case/11337001</vt:lpwstr>
      </vt:variant>
      <vt:variant>
        <vt:lpwstr/>
      </vt:variant>
      <vt:variant>
        <vt:i4>3932272</vt:i4>
      </vt:variant>
      <vt:variant>
        <vt:i4>351</vt:i4>
      </vt:variant>
      <vt:variant>
        <vt:i4>0</vt:i4>
      </vt:variant>
      <vt:variant>
        <vt:i4>5</vt:i4>
      </vt:variant>
      <vt:variant>
        <vt:lpwstr>http://www.nevo.co.il/case/11219461</vt:lpwstr>
      </vt:variant>
      <vt:variant>
        <vt:lpwstr/>
      </vt:variant>
      <vt:variant>
        <vt:i4>7995492</vt:i4>
      </vt:variant>
      <vt:variant>
        <vt:i4>348</vt:i4>
      </vt:variant>
      <vt:variant>
        <vt:i4>0</vt:i4>
      </vt:variant>
      <vt:variant>
        <vt:i4>5</vt:i4>
      </vt:variant>
      <vt:variant>
        <vt:lpwstr>http://www.nevo.co.il/law/70301</vt:lpwstr>
      </vt:variant>
      <vt:variant>
        <vt:lpwstr/>
      </vt:variant>
      <vt:variant>
        <vt:i4>6291553</vt:i4>
      </vt:variant>
      <vt:variant>
        <vt:i4>345</vt:i4>
      </vt:variant>
      <vt:variant>
        <vt:i4>0</vt:i4>
      </vt:variant>
      <vt:variant>
        <vt:i4>5</vt:i4>
      </vt:variant>
      <vt:variant>
        <vt:lpwstr>http://www.nevo.co.il/law/70301/452</vt:lpwstr>
      </vt:variant>
      <vt:variant>
        <vt:lpwstr/>
      </vt:variant>
      <vt:variant>
        <vt:i4>7995492</vt:i4>
      </vt:variant>
      <vt:variant>
        <vt:i4>342</vt:i4>
      </vt:variant>
      <vt:variant>
        <vt:i4>0</vt:i4>
      </vt:variant>
      <vt:variant>
        <vt:i4>5</vt:i4>
      </vt:variant>
      <vt:variant>
        <vt:lpwstr>http://www.nevo.co.il/law/70301</vt:lpwstr>
      </vt:variant>
      <vt:variant>
        <vt:lpwstr/>
      </vt:variant>
      <vt:variant>
        <vt:i4>7143526</vt:i4>
      </vt:variant>
      <vt:variant>
        <vt:i4>339</vt:i4>
      </vt:variant>
      <vt:variant>
        <vt:i4>0</vt:i4>
      </vt:variant>
      <vt:variant>
        <vt:i4>5</vt:i4>
      </vt:variant>
      <vt:variant>
        <vt:lpwstr>http://www.nevo.co.il/law/70301/384</vt:lpwstr>
      </vt:variant>
      <vt:variant>
        <vt:lpwstr/>
      </vt:variant>
      <vt:variant>
        <vt:i4>3932274</vt:i4>
      </vt:variant>
      <vt:variant>
        <vt:i4>336</vt:i4>
      </vt:variant>
      <vt:variant>
        <vt:i4>0</vt:i4>
      </vt:variant>
      <vt:variant>
        <vt:i4>5</vt:i4>
      </vt:variant>
      <vt:variant>
        <vt:lpwstr>http://www.nevo.co.il/case/6796774</vt:lpwstr>
      </vt:variant>
      <vt:variant>
        <vt:lpwstr/>
      </vt:variant>
      <vt:variant>
        <vt:i4>7995492</vt:i4>
      </vt:variant>
      <vt:variant>
        <vt:i4>333</vt:i4>
      </vt:variant>
      <vt:variant>
        <vt:i4>0</vt:i4>
      </vt:variant>
      <vt:variant>
        <vt:i4>5</vt:i4>
      </vt:variant>
      <vt:variant>
        <vt:lpwstr>http://www.nevo.co.il/law/70301</vt:lpwstr>
      </vt:variant>
      <vt:variant>
        <vt:lpwstr/>
      </vt:variant>
      <vt:variant>
        <vt:i4>6422631</vt:i4>
      </vt:variant>
      <vt:variant>
        <vt:i4>330</vt:i4>
      </vt:variant>
      <vt:variant>
        <vt:i4>0</vt:i4>
      </vt:variant>
      <vt:variant>
        <vt:i4>5</vt:i4>
      </vt:variant>
      <vt:variant>
        <vt:lpwstr>http://www.nevo.co.il/law/70301/273</vt:lpwstr>
      </vt:variant>
      <vt:variant>
        <vt:lpwstr/>
      </vt:variant>
      <vt:variant>
        <vt:i4>6422631</vt:i4>
      </vt:variant>
      <vt:variant>
        <vt:i4>327</vt:i4>
      </vt:variant>
      <vt:variant>
        <vt:i4>0</vt:i4>
      </vt:variant>
      <vt:variant>
        <vt:i4>5</vt:i4>
      </vt:variant>
      <vt:variant>
        <vt:lpwstr>http://www.nevo.co.il/law/70301/275</vt:lpwstr>
      </vt:variant>
      <vt:variant>
        <vt:lpwstr/>
      </vt:variant>
      <vt:variant>
        <vt:i4>7077988</vt:i4>
      </vt:variant>
      <vt:variant>
        <vt:i4>324</vt:i4>
      </vt:variant>
      <vt:variant>
        <vt:i4>0</vt:i4>
      </vt:variant>
      <vt:variant>
        <vt:i4>5</vt:i4>
      </vt:variant>
      <vt:variant>
        <vt:lpwstr>http://www.nevo.co.il/law/70301/192</vt:lpwstr>
      </vt:variant>
      <vt:variant>
        <vt:lpwstr/>
      </vt:variant>
      <vt:variant>
        <vt:i4>98633148</vt:i4>
      </vt:variant>
      <vt:variant>
        <vt:i4>321</vt:i4>
      </vt:variant>
      <vt:variant>
        <vt:i4>0</vt:i4>
      </vt:variant>
      <vt:variant>
        <vt:i4>5</vt:i4>
      </vt:variant>
      <vt:variant>
        <vt:lpwstr>http://www.nevo.co.il/links/psika/?link=תפ 3108/08</vt:lpwstr>
      </vt:variant>
      <vt:variant>
        <vt:lpwstr/>
      </vt:variant>
      <vt:variant>
        <vt:i4>98633148</vt:i4>
      </vt:variant>
      <vt:variant>
        <vt:i4>318</vt:i4>
      </vt:variant>
      <vt:variant>
        <vt:i4>0</vt:i4>
      </vt:variant>
      <vt:variant>
        <vt:i4>5</vt:i4>
      </vt:variant>
      <vt:variant>
        <vt:lpwstr>http://www.nevo.co.il/links/psika/?link=תפ 3108/08</vt:lpwstr>
      </vt:variant>
      <vt:variant>
        <vt:lpwstr/>
      </vt:variant>
      <vt:variant>
        <vt:i4>7995492</vt:i4>
      </vt:variant>
      <vt:variant>
        <vt:i4>315</vt:i4>
      </vt:variant>
      <vt:variant>
        <vt:i4>0</vt:i4>
      </vt:variant>
      <vt:variant>
        <vt:i4>5</vt:i4>
      </vt:variant>
      <vt:variant>
        <vt:lpwstr>http://www.nevo.co.il/law/70301</vt:lpwstr>
      </vt:variant>
      <vt:variant>
        <vt:lpwstr/>
      </vt:variant>
      <vt:variant>
        <vt:i4>4915202</vt:i4>
      </vt:variant>
      <vt:variant>
        <vt:i4>312</vt:i4>
      </vt:variant>
      <vt:variant>
        <vt:i4>0</vt:i4>
      </vt:variant>
      <vt:variant>
        <vt:i4>5</vt:i4>
      </vt:variant>
      <vt:variant>
        <vt:lpwstr>http://www.nevo.co.il/law/70301/40c.a</vt:lpwstr>
      </vt:variant>
      <vt:variant>
        <vt:lpwstr/>
      </vt:variant>
      <vt:variant>
        <vt:i4>6619233</vt:i4>
      </vt:variant>
      <vt:variant>
        <vt:i4>309</vt:i4>
      </vt:variant>
      <vt:variant>
        <vt:i4>0</vt:i4>
      </vt:variant>
      <vt:variant>
        <vt:i4>5</vt:i4>
      </vt:variant>
      <vt:variant>
        <vt:lpwstr>http://www.nevo.co.il/law/70301/40i</vt:lpwstr>
      </vt:variant>
      <vt:variant>
        <vt:lpwstr/>
      </vt:variant>
      <vt:variant>
        <vt:i4>3866738</vt:i4>
      </vt:variant>
      <vt:variant>
        <vt:i4>306</vt:i4>
      </vt:variant>
      <vt:variant>
        <vt:i4>0</vt:i4>
      </vt:variant>
      <vt:variant>
        <vt:i4>5</vt:i4>
      </vt:variant>
      <vt:variant>
        <vt:lpwstr>http://www.nevo.co.il/case/4817896</vt:lpwstr>
      </vt:variant>
      <vt:variant>
        <vt:lpwstr/>
      </vt:variant>
      <vt:variant>
        <vt:i4>3145849</vt:i4>
      </vt:variant>
      <vt:variant>
        <vt:i4>303</vt:i4>
      </vt:variant>
      <vt:variant>
        <vt:i4>0</vt:i4>
      </vt:variant>
      <vt:variant>
        <vt:i4>5</vt:i4>
      </vt:variant>
      <vt:variant>
        <vt:lpwstr>http://www.nevo.co.il/case/1468215</vt:lpwstr>
      </vt:variant>
      <vt:variant>
        <vt:lpwstr/>
      </vt:variant>
      <vt:variant>
        <vt:i4>98895292</vt:i4>
      </vt:variant>
      <vt:variant>
        <vt:i4>300</vt:i4>
      </vt:variant>
      <vt:variant>
        <vt:i4>0</vt:i4>
      </vt:variant>
      <vt:variant>
        <vt:i4>5</vt:i4>
      </vt:variant>
      <vt:variant>
        <vt:lpwstr>http://www.nevo.co.il/links/psika/?link=תפ 1079/09</vt:lpwstr>
      </vt:variant>
      <vt:variant>
        <vt:lpwstr/>
      </vt:variant>
      <vt:variant>
        <vt:i4>7143527</vt:i4>
      </vt:variant>
      <vt:variant>
        <vt:i4>297</vt:i4>
      </vt:variant>
      <vt:variant>
        <vt:i4>0</vt:i4>
      </vt:variant>
      <vt:variant>
        <vt:i4>5</vt:i4>
      </vt:variant>
      <vt:variant>
        <vt:lpwstr>http://www.nevo.co.il/law/70301/282</vt:lpwstr>
      </vt:variant>
      <vt:variant>
        <vt:lpwstr/>
      </vt:variant>
      <vt:variant>
        <vt:i4>6291553</vt:i4>
      </vt:variant>
      <vt:variant>
        <vt:i4>294</vt:i4>
      </vt:variant>
      <vt:variant>
        <vt:i4>0</vt:i4>
      </vt:variant>
      <vt:variant>
        <vt:i4>5</vt:i4>
      </vt:variant>
      <vt:variant>
        <vt:lpwstr>http://www.nevo.co.il/law/70301/452</vt:lpwstr>
      </vt:variant>
      <vt:variant>
        <vt:lpwstr/>
      </vt:variant>
      <vt:variant>
        <vt:i4>7995492</vt:i4>
      </vt:variant>
      <vt:variant>
        <vt:i4>291</vt:i4>
      </vt:variant>
      <vt:variant>
        <vt:i4>0</vt:i4>
      </vt:variant>
      <vt:variant>
        <vt:i4>5</vt:i4>
      </vt:variant>
      <vt:variant>
        <vt:lpwstr>http://www.nevo.co.il/law/70301</vt:lpwstr>
      </vt:variant>
      <vt:variant>
        <vt:lpwstr/>
      </vt:variant>
      <vt:variant>
        <vt:i4>7077988</vt:i4>
      </vt:variant>
      <vt:variant>
        <vt:i4>288</vt:i4>
      </vt:variant>
      <vt:variant>
        <vt:i4>0</vt:i4>
      </vt:variant>
      <vt:variant>
        <vt:i4>5</vt:i4>
      </vt:variant>
      <vt:variant>
        <vt:lpwstr>http://www.nevo.co.il/law/70301/192</vt:lpwstr>
      </vt:variant>
      <vt:variant>
        <vt:lpwstr/>
      </vt:variant>
      <vt:variant>
        <vt:i4>3407986</vt:i4>
      </vt:variant>
      <vt:variant>
        <vt:i4>285</vt:i4>
      </vt:variant>
      <vt:variant>
        <vt:i4>0</vt:i4>
      </vt:variant>
      <vt:variant>
        <vt:i4>5</vt:i4>
      </vt:variant>
      <vt:variant>
        <vt:lpwstr>http://www.nevo.co.il/case/3806483</vt:lpwstr>
      </vt:variant>
      <vt:variant>
        <vt:lpwstr/>
      </vt:variant>
      <vt:variant>
        <vt:i4>3473528</vt:i4>
      </vt:variant>
      <vt:variant>
        <vt:i4>282</vt:i4>
      </vt:variant>
      <vt:variant>
        <vt:i4>0</vt:i4>
      </vt:variant>
      <vt:variant>
        <vt:i4>5</vt:i4>
      </vt:variant>
      <vt:variant>
        <vt:lpwstr>http://www.nevo.co.il/case/3891857</vt:lpwstr>
      </vt:variant>
      <vt:variant>
        <vt:lpwstr/>
      </vt:variant>
      <vt:variant>
        <vt:i4>4128888</vt:i4>
      </vt:variant>
      <vt:variant>
        <vt:i4>279</vt:i4>
      </vt:variant>
      <vt:variant>
        <vt:i4>0</vt:i4>
      </vt:variant>
      <vt:variant>
        <vt:i4>5</vt:i4>
      </vt:variant>
      <vt:variant>
        <vt:lpwstr>http://www.nevo.co.il/case/2799622</vt:lpwstr>
      </vt:variant>
      <vt:variant>
        <vt:lpwstr/>
      </vt:variant>
      <vt:variant>
        <vt:i4>983110</vt:i4>
      </vt:variant>
      <vt:variant>
        <vt:i4>276</vt:i4>
      </vt:variant>
      <vt:variant>
        <vt:i4>0</vt:i4>
      </vt:variant>
      <vt:variant>
        <vt:i4>5</vt:i4>
      </vt:variant>
      <vt:variant>
        <vt:lpwstr>http://www.nevo.co.il/case/971575</vt:lpwstr>
      </vt:variant>
      <vt:variant>
        <vt:lpwstr/>
      </vt:variant>
      <vt:variant>
        <vt:i4>3866736</vt:i4>
      </vt:variant>
      <vt:variant>
        <vt:i4>273</vt:i4>
      </vt:variant>
      <vt:variant>
        <vt:i4>0</vt:i4>
      </vt:variant>
      <vt:variant>
        <vt:i4>5</vt:i4>
      </vt:variant>
      <vt:variant>
        <vt:lpwstr>http://www.nevo.co.il/case/5610728</vt:lpwstr>
      </vt:variant>
      <vt:variant>
        <vt:lpwstr/>
      </vt:variant>
      <vt:variant>
        <vt:i4>3145847</vt:i4>
      </vt:variant>
      <vt:variant>
        <vt:i4>270</vt:i4>
      </vt:variant>
      <vt:variant>
        <vt:i4>0</vt:i4>
      </vt:variant>
      <vt:variant>
        <vt:i4>5</vt:i4>
      </vt:variant>
      <vt:variant>
        <vt:lpwstr>http://www.nevo.co.il/case/6164262</vt:lpwstr>
      </vt:variant>
      <vt:variant>
        <vt:lpwstr/>
      </vt:variant>
      <vt:variant>
        <vt:i4>3407989</vt:i4>
      </vt:variant>
      <vt:variant>
        <vt:i4>267</vt:i4>
      </vt:variant>
      <vt:variant>
        <vt:i4>0</vt:i4>
      </vt:variant>
      <vt:variant>
        <vt:i4>5</vt:i4>
      </vt:variant>
      <vt:variant>
        <vt:lpwstr>http://www.nevo.co.il/case/2320024</vt:lpwstr>
      </vt:variant>
      <vt:variant>
        <vt:lpwstr/>
      </vt:variant>
      <vt:variant>
        <vt:i4>4128892</vt:i4>
      </vt:variant>
      <vt:variant>
        <vt:i4>264</vt:i4>
      </vt:variant>
      <vt:variant>
        <vt:i4>0</vt:i4>
      </vt:variant>
      <vt:variant>
        <vt:i4>5</vt:i4>
      </vt:variant>
      <vt:variant>
        <vt:lpwstr>http://www.nevo.co.il/case/4213892</vt:lpwstr>
      </vt:variant>
      <vt:variant>
        <vt:lpwstr/>
      </vt:variant>
      <vt:variant>
        <vt:i4>97453458</vt:i4>
      </vt:variant>
      <vt:variant>
        <vt:i4>261</vt:i4>
      </vt:variant>
      <vt:variant>
        <vt:i4>0</vt:i4>
      </vt:variant>
      <vt:variant>
        <vt:i4>5</vt:i4>
      </vt:variant>
      <vt:variant>
        <vt:lpwstr>http://www.nevo.co.il/links/psika/?link=עפ 103/88</vt:lpwstr>
      </vt:variant>
      <vt:variant>
        <vt:lpwstr/>
      </vt:variant>
      <vt:variant>
        <vt:i4>3276924</vt:i4>
      </vt:variant>
      <vt:variant>
        <vt:i4>258</vt:i4>
      </vt:variant>
      <vt:variant>
        <vt:i4>0</vt:i4>
      </vt:variant>
      <vt:variant>
        <vt:i4>5</vt:i4>
      </vt:variant>
      <vt:variant>
        <vt:lpwstr>http://www.nevo.co.il/case/3922437</vt:lpwstr>
      </vt:variant>
      <vt:variant>
        <vt:lpwstr/>
      </vt:variant>
      <vt:variant>
        <vt:i4>3276923</vt:i4>
      </vt:variant>
      <vt:variant>
        <vt:i4>255</vt:i4>
      </vt:variant>
      <vt:variant>
        <vt:i4>0</vt:i4>
      </vt:variant>
      <vt:variant>
        <vt:i4>5</vt:i4>
      </vt:variant>
      <vt:variant>
        <vt:lpwstr>http://www.nevo.co.il/case/4875021</vt:lpwstr>
      </vt:variant>
      <vt:variant>
        <vt:lpwstr/>
      </vt:variant>
      <vt:variant>
        <vt:i4>3407987</vt:i4>
      </vt:variant>
      <vt:variant>
        <vt:i4>252</vt:i4>
      </vt:variant>
      <vt:variant>
        <vt:i4>0</vt:i4>
      </vt:variant>
      <vt:variant>
        <vt:i4>5</vt:i4>
      </vt:variant>
      <vt:variant>
        <vt:lpwstr>http://www.nevo.co.il/case/2736366</vt:lpwstr>
      </vt:variant>
      <vt:variant>
        <vt:lpwstr/>
      </vt:variant>
      <vt:variant>
        <vt:i4>99550644</vt:i4>
      </vt:variant>
      <vt:variant>
        <vt:i4>249</vt:i4>
      </vt:variant>
      <vt:variant>
        <vt:i4>0</vt:i4>
      </vt:variant>
      <vt:variant>
        <vt:i4>5</vt:i4>
      </vt:variant>
      <vt:variant>
        <vt:lpwstr>http://www.nevo.co.il/links/psika/?link=תפ 5485/08</vt:lpwstr>
      </vt:variant>
      <vt:variant>
        <vt:lpwstr/>
      </vt:variant>
      <vt:variant>
        <vt:i4>3211380</vt:i4>
      </vt:variant>
      <vt:variant>
        <vt:i4>246</vt:i4>
      </vt:variant>
      <vt:variant>
        <vt:i4>0</vt:i4>
      </vt:variant>
      <vt:variant>
        <vt:i4>5</vt:i4>
      </vt:variant>
      <vt:variant>
        <vt:lpwstr>http://www.nevo.co.il/case/2414507</vt:lpwstr>
      </vt:variant>
      <vt:variant>
        <vt:lpwstr/>
      </vt:variant>
      <vt:variant>
        <vt:i4>3997818</vt:i4>
      </vt:variant>
      <vt:variant>
        <vt:i4>243</vt:i4>
      </vt:variant>
      <vt:variant>
        <vt:i4>0</vt:i4>
      </vt:variant>
      <vt:variant>
        <vt:i4>5</vt:i4>
      </vt:variant>
      <vt:variant>
        <vt:lpwstr>http://www.nevo.co.il/case/5199465</vt:lpwstr>
      </vt:variant>
      <vt:variant>
        <vt:lpwstr/>
      </vt:variant>
      <vt:variant>
        <vt:i4>96470418</vt:i4>
      </vt:variant>
      <vt:variant>
        <vt:i4>240</vt:i4>
      </vt:variant>
      <vt:variant>
        <vt:i4>0</vt:i4>
      </vt:variant>
      <vt:variant>
        <vt:i4>5</vt:i4>
      </vt:variant>
      <vt:variant>
        <vt:lpwstr>http://www.nevo.co.il/links/psika/?link=עפ 207/08</vt:lpwstr>
      </vt:variant>
      <vt:variant>
        <vt:lpwstr/>
      </vt:variant>
      <vt:variant>
        <vt:i4>3801208</vt:i4>
      </vt:variant>
      <vt:variant>
        <vt:i4>237</vt:i4>
      </vt:variant>
      <vt:variant>
        <vt:i4>0</vt:i4>
      </vt:variant>
      <vt:variant>
        <vt:i4>5</vt:i4>
      </vt:variant>
      <vt:variant>
        <vt:lpwstr>http://www.nevo.co.il/case/6135887</vt:lpwstr>
      </vt:variant>
      <vt:variant>
        <vt:lpwstr/>
      </vt:variant>
      <vt:variant>
        <vt:i4>3866746</vt:i4>
      </vt:variant>
      <vt:variant>
        <vt:i4>234</vt:i4>
      </vt:variant>
      <vt:variant>
        <vt:i4>0</vt:i4>
      </vt:variant>
      <vt:variant>
        <vt:i4>5</vt:i4>
      </vt:variant>
      <vt:variant>
        <vt:lpwstr>http://www.nevo.co.il/case/2806900</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6357116</vt:i4>
      </vt:variant>
      <vt:variant>
        <vt:i4>228</vt:i4>
      </vt:variant>
      <vt:variant>
        <vt:i4>0</vt:i4>
      </vt:variant>
      <vt:variant>
        <vt:i4>5</vt:i4>
      </vt:variant>
      <vt:variant>
        <vt:lpwstr>http://www.nevo.co.il/law/70301/413d.a</vt:lpwstr>
      </vt:variant>
      <vt:variant>
        <vt:lpwstr/>
      </vt:variant>
      <vt:variant>
        <vt:i4>131154</vt:i4>
      </vt:variant>
      <vt:variant>
        <vt:i4>225</vt:i4>
      </vt:variant>
      <vt:variant>
        <vt:i4>0</vt:i4>
      </vt:variant>
      <vt:variant>
        <vt:i4>5</vt:i4>
      </vt:variant>
      <vt:variant>
        <vt:lpwstr>http://www.nevo.co.il/law/70301/413f</vt:lpwstr>
      </vt:variant>
      <vt:variant>
        <vt:lpwstr/>
      </vt:variant>
      <vt:variant>
        <vt:i4>3473521</vt:i4>
      </vt:variant>
      <vt:variant>
        <vt:i4>222</vt:i4>
      </vt:variant>
      <vt:variant>
        <vt:i4>0</vt:i4>
      </vt:variant>
      <vt:variant>
        <vt:i4>5</vt:i4>
      </vt:variant>
      <vt:variant>
        <vt:lpwstr>http://www.nevo.co.il/case/3764565</vt:lpwstr>
      </vt:variant>
      <vt:variant>
        <vt:lpwstr/>
      </vt:variant>
      <vt:variant>
        <vt:i4>262155</vt:i4>
      </vt:variant>
      <vt:variant>
        <vt:i4>219</vt:i4>
      </vt:variant>
      <vt:variant>
        <vt:i4>0</vt:i4>
      </vt:variant>
      <vt:variant>
        <vt:i4>5</vt:i4>
      </vt:variant>
      <vt:variant>
        <vt:lpwstr>http://www.nevo.co.il/law/70301/40ja</vt:lpwstr>
      </vt:variant>
      <vt:variant>
        <vt:lpwstr/>
      </vt:variant>
      <vt:variant>
        <vt:i4>4915202</vt:i4>
      </vt:variant>
      <vt:variant>
        <vt:i4>216</vt:i4>
      </vt:variant>
      <vt:variant>
        <vt:i4>0</vt:i4>
      </vt:variant>
      <vt:variant>
        <vt:i4>5</vt:i4>
      </vt:variant>
      <vt:variant>
        <vt:lpwstr>http://www.nevo.co.il/law/70301/40c.b</vt:lpwstr>
      </vt:variant>
      <vt:variant>
        <vt:lpwstr/>
      </vt:variant>
      <vt:variant>
        <vt:i4>3539056</vt:i4>
      </vt:variant>
      <vt:variant>
        <vt:i4>213</vt:i4>
      </vt:variant>
      <vt:variant>
        <vt:i4>0</vt:i4>
      </vt:variant>
      <vt:variant>
        <vt:i4>5</vt:i4>
      </vt:variant>
      <vt:variant>
        <vt:lpwstr>http://www.nevo.co.il/case/4112675</vt:lpwstr>
      </vt:variant>
      <vt:variant>
        <vt:lpwstr/>
      </vt:variant>
      <vt:variant>
        <vt:i4>393227</vt:i4>
      </vt:variant>
      <vt:variant>
        <vt:i4>210</vt:i4>
      </vt:variant>
      <vt:variant>
        <vt:i4>0</vt:i4>
      </vt:variant>
      <vt:variant>
        <vt:i4>5</vt:i4>
      </vt:variant>
      <vt:variant>
        <vt:lpwstr>http://www.nevo.co.il/law/70301/40jc</vt:lpwstr>
      </vt:variant>
      <vt:variant>
        <vt:lpwstr/>
      </vt:variant>
      <vt:variant>
        <vt:i4>7995492</vt:i4>
      </vt:variant>
      <vt:variant>
        <vt:i4>207</vt:i4>
      </vt:variant>
      <vt:variant>
        <vt:i4>0</vt:i4>
      </vt:variant>
      <vt:variant>
        <vt:i4>5</vt:i4>
      </vt:variant>
      <vt:variant>
        <vt:lpwstr>http://www.nevo.co.il/law/70301</vt:lpwstr>
      </vt:variant>
      <vt:variant>
        <vt:lpwstr/>
      </vt:variant>
      <vt:variant>
        <vt:i4>4915202</vt:i4>
      </vt:variant>
      <vt:variant>
        <vt:i4>204</vt:i4>
      </vt:variant>
      <vt:variant>
        <vt:i4>0</vt:i4>
      </vt:variant>
      <vt:variant>
        <vt:i4>5</vt:i4>
      </vt:variant>
      <vt:variant>
        <vt:lpwstr>http://www.nevo.co.il/law/70301/40c.a</vt:lpwstr>
      </vt:variant>
      <vt:variant>
        <vt:lpwstr/>
      </vt:variant>
      <vt:variant>
        <vt:i4>6619233</vt:i4>
      </vt:variant>
      <vt:variant>
        <vt:i4>201</vt:i4>
      </vt:variant>
      <vt:variant>
        <vt:i4>0</vt:i4>
      </vt:variant>
      <vt:variant>
        <vt:i4>5</vt:i4>
      </vt:variant>
      <vt:variant>
        <vt:lpwstr>http://www.nevo.co.il/law/70301/40i</vt:lpwstr>
      </vt:variant>
      <vt:variant>
        <vt:lpwstr/>
      </vt:variant>
      <vt:variant>
        <vt:i4>3735671</vt:i4>
      </vt:variant>
      <vt:variant>
        <vt:i4>198</vt:i4>
      </vt:variant>
      <vt:variant>
        <vt:i4>0</vt:i4>
      </vt:variant>
      <vt:variant>
        <vt:i4>5</vt:i4>
      </vt:variant>
      <vt:variant>
        <vt:lpwstr>http://www.nevo.co.il/case/4755119</vt:lpwstr>
      </vt:variant>
      <vt:variant>
        <vt:lpwstr/>
      </vt:variant>
      <vt:variant>
        <vt:i4>99026353</vt:i4>
      </vt:variant>
      <vt:variant>
        <vt:i4>195</vt:i4>
      </vt:variant>
      <vt:variant>
        <vt:i4>0</vt:i4>
      </vt:variant>
      <vt:variant>
        <vt:i4>5</vt:i4>
      </vt:variant>
      <vt:variant>
        <vt:lpwstr>http://www.nevo.co.il/links/psika/?link=תפ 4713/08</vt:lpwstr>
      </vt:variant>
      <vt:variant>
        <vt:lpwstr/>
      </vt:variant>
      <vt:variant>
        <vt:i4>98829748</vt:i4>
      </vt:variant>
      <vt:variant>
        <vt:i4>192</vt:i4>
      </vt:variant>
      <vt:variant>
        <vt:i4>0</vt:i4>
      </vt:variant>
      <vt:variant>
        <vt:i4>5</vt:i4>
      </vt:variant>
      <vt:variant>
        <vt:lpwstr>http://www.nevo.co.il/links/psika/?link=תפ 3342/09</vt:lpwstr>
      </vt:variant>
      <vt:variant>
        <vt:lpwstr/>
      </vt:variant>
      <vt:variant>
        <vt:i4>4063345</vt:i4>
      </vt:variant>
      <vt:variant>
        <vt:i4>189</vt:i4>
      </vt:variant>
      <vt:variant>
        <vt:i4>0</vt:i4>
      </vt:variant>
      <vt:variant>
        <vt:i4>5</vt:i4>
      </vt:variant>
      <vt:variant>
        <vt:lpwstr>http://www.nevo.co.il/case/4582426</vt:lpwstr>
      </vt:variant>
      <vt:variant>
        <vt:lpwstr/>
      </vt:variant>
      <vt:variant>
        <vt:i4>3276919</vt:i4>
      </vt:variant>
      <vt:variant>
        <vt:i4>186</vt:i4>
      </vt:variant>
      <vt:variant>
        <vt:i4>0</vt:i4>
      </vt:variant>
      <vt:variant>
        <vt:i4>5</vt:i4>
      </vt:variant>
      <vt:variant>
        <vt:lpwstr>http://www.nevo.co.il/case/4653261</vt:lpwstr>
      </vt:variant>
      <vt:variant>
        <vt:lpwstr/>
      </vt:variant>
      <vt:variant>
        <vt:i4>3211383</vt:i4>
      </vt:variant>
      <vt:variant>
        <vt:i4>183</vt:i4>
      </vt:variant>
      <vt:variant>
        <vt:i4>0</vt:i4>
      </vt:variant>
      <vt:variant>
        <vt:i4>5</vt:i4>
      </vt:variant>
      <vt:variant>
        <vt:lpwstr>http://www.nevo.co.il/case/5309296</vt:lpwstr>
      </vt:variant>
      <vt:variant>
        <vt:lpwstr/>
      </vt:variant>
      <vt:variant>
        <vt:i4>3866739</vt:i4>
      </vt:variant>
      <vt:variant>
        <vt:i4>180</vt:i4>
      </vt:variant>
      <vt:variant>
        <vt:i4>0</vt:i4>
      </vt:variant>
      <vt:variant>
        <vt:i4>5</vt:i4>
      </vt:variant>
      <vt:variant>
        <vt:lpwstr>http://www.nevo.co.il/case/4838579</vt:lpwstr>
      </vt:variant>
      <vt:variant>
        <vt:lpwstr/>
      </vt:variant>
      <vt:variant>
        <vt:i4>3932278</vt:i4>
      </vt:variant>
      <vt:variant>
        <vt:i4>177</vt:i4>
      </vt:variant>
      <vt:variant>
        <vt:i4>0</vt:i4>
      </vt:variant>
      <vt:variant>
        <vt:i4>5</vt:i4>
      </vt:variant>
      <vt:variant>
        <vt:lpwstr>http://www.nevo.co.il/case/5786637</vt:lpwstr>
      </vt:variant>
      <vt:variant>
        <vt:lpwstr/>
      </vt:variant>
      <vt:variant>
        <vt:i4>6619233</vt:i4>
      </vt:variant>
      <vt:variant>
        <vt:i4>174</vt:i4>
      </vt:variant>
      <vt:variant>
        <vt:i4>0</vt:i4>
      </vt:variant>
      <vt:variant>
        <vt:i4>5</vt:i4>
      </vt:variant>
      <vt:variant>
        <vt:lpwstr>http://www.nevo.co.il/law/70301/40i</vt:lpwstr>
      </vt:variant>
      <vt:variant>
        <vt:lpwstr/>
      </vt:variant>
      <vt:variant>
        <vt:i4>4915202</vt:i4>
      </vt:variant>
      <vt:variant>
        <vt:i4>171</vt:i4>
      </vt:variant>
      <vt:variant>
        <vt:i4>0</vt:i4>
      </vt:variant>
      <vt:variant>
        <vt:i4>5</vt:i4>
      </vt:variant>
      <vt:variant>
        <vt:lpwstr>http://www.nevo.co.il/law/70301/40c.a</vt:lpwstr>
      </vt:variant>
      <vt:variant>
        <vt:lpwstr/>
      </vt:variant>
      <vt:variant>
        <vt:i4>7995492</vt:i4>
      </vt:variant>
      <vt:variant>
        <vt:i4>168</vt:i4>
      </vt:variant>
      <vt:variant>
        <vt:i4>0</vt:i4>
      </vt:variant>
      <vt:variant>
        <vt:i4>5</vt:i4>
      </vt:variant>
      <vt:variant>
        <vt:lpwstr>http://www.nevo.co.il/law/70301</vt:lpwstr>
      </vt:variant>
      <vt:variant>
        <vt:lpwstr/>
      </vt:variant>
      <vt:variant>
        <vt:i4>3604517</vt:i4>
      </vt:variant>
      <vt:variant>
        <vt:i4>165</vt:i4>
      </vt:variant>
      <vt:variant>
        <vt:i4>0</vt:i4>
      </vt:variant>
      <vt:variant>
        <vt:i4>5</vt:i4>
      </vt:variant>
      <vt:variant>
        <vt:lpwstr>http://www.nevo.co.il/law/70301/40jc.1</vt:lpwstr>
      </vt:variant>
      <vt:variant>
        <vt:lpwstr/>
      </vt:variant>
      <vt:variant>
        <vt:i4>3211379</vt:i4>
      </vt:variant>
      <vt:variant>
        <vt:i4>162</vt:i4>
      </vt:variant>
      <vt:variant>
        <vt:i4>0</vt:i4>
      </vt:variant>
      <vt:variant>
        <vt:i4>5</vt:i4>
      </vt:variant>
      <vt:variant>
        <vt:lpwstr>http://www.nevo.co.il/case/5573417</vt:lpwstr>
      </vt:variant>
      <vt:variant>
        <vt:lpwstr/>
      </vt:variant>
      <vt:variant>
        <vt:i4>3211379</vt:i4>
      </vt:variant>
      <vt:variant>
        <vt:i4>159</vt:i4>
      </vt:variant>
      <vt:variant>
        <vt:i4>0</vt:i4>
      </vt:variant>
      <vt:variant>
        <vt:i4>5</vt:i4>
      </vt:variant>
      <vt:variant>
        <vt:lpwstr>http://www.nevo.co.il/case/5573417</vt:lpwstr>
      </vt:variant>
      <vt:variant>
        <vt:lpwstr/>
      </vt:variant>
      <vt:variant>
        <vt:i4>7995492</vt:i4>
      </vt:variant>
      <vt:variant>
        <vt:i4>156</vt:i4>
      </vt:variant>
      <vt:variant>
        <vt:i4>0</vt:i4>
      </vt:variant>
      <vt:variant>
        <vt:i4>5</vt:i4>
      </vt:variant>
      <vt:variant>
        <vt:lpwstr>http://www.nevo.co.il/law/70301</vt:lpwstr>
      </vt:variant>
      <vt:variant>
        <vt:lpwstr/>
      </vt:variant>
      <vt:variant>
        <vt:i4>3276915</vt:i4>
      </vt:variant>
      <vt:variant>
        <vt:i4>153</vt:i4>
      </vt:variant>
      <vt:variant>
        <vt:i4>0</vt:i4>
      </vt:variant>
      <vt:variant>
        <vt:i4>5</vt:i4>
      </vt:variant>
      <vt:variant>
        <vt:lpwstr>http://www.nevo.co.il/case/5076111</vt:lpwstr>
      </vt:variant>
      <vt:variant>
        <vt:lpwstr/>
      </vt:variant>
      <vt:variant>
        <vt:i4>3342456</vt:i4>
      </vt:variant>
      <vt:variant>
        <vt:i4>150</vt:i4>
      </vt:variant>
      <vt:variant>
        <vt:i4>0</vt:i4>
      </vt:variant>
      <vt:variant>
        <vt:i4>5</vt:i4>
      </vt:variant>
      <vt:variant>
        <vt:lpwstr>http://www.nevo.co.il/case/4568011</vt:lpwstr>
      </vt:variant>
      <vt:variant>
        <vt:lpwstr/>
      </vt:variant>
      <vt:variant>
        <vt:i4>3539069</vt:i4>
      </vt:variant>
      <vt:variant>
        <vt:i4>147</vt:i4>
      </vt:variant>
      <vt:variant>
        <vt:i4>0</vt:i4>
      </vt:variant>
      <vt:variant>
        <vt:i4>5</vt:i4>
      </vt:variant>
      <vt:variant>
        <vt:lpwstr>http://www.nevo.co.il/case/3578446</vt:lpwstr>
      </vt:variant>
      <vt:variant>
        <vt:lpwstr/>
      </vt:variant>
      <vt:variant>
        <vt:i4>98633148</vt:i4>
      </vt:variant>
      <vt:variant>
        <vt:i4>144</vt:i4>
      </vt:variant>
      <vt:variant>
        <vt:i4>0</vt:i4>
      </vt:variant>
      <vt:variant>
        <vt:i4>5</vt:i4>
      </vt:variant>
      <vt:variant>
        <vt:lpwstr>http://www.nevo.co.il/links/psika/?link=תפ 3108/08</vt:lpwstr>
      </vt:variant>
      <vt:variant>
        <vt:lpwstr/>
      </vt:variant>
      <vt:variant>
        <vt:i4>3866746</vt:i4>
      </vt:variant>
      <vt:variant>
        <vt:i4>141</vt:i4>
      </vt:variant>
      <vt:variant>
        <vt:i4>0</vt:i4>
      </vt:variant>
      <vt:variant>
        <vt:i4>5</vt:i4>
      </vt:variant>
      <vt:variant>
        <vt:lpwstr>http://www.nevo.co.il/case/2806900</vt:lpwstr>
      </vt:variant>
      <vt:variant>
        <vt:lpwstr/>
      </vt:variant>
      <vt:variant>
        <vt:i4>3539060</vt:i4>
      </vt:variant>
      <vt:variant>
        <vt:i4>138</vt:i4>
      </vt:variant>
      <vt:variant>
        <vt:i4>0</vt:i4>
      </vt:variant>
      <vt:variant>
        <vt:i4>5</vt:i4>
      </vt:variant>
      <vt:variant>
        <vt:lpwstr>http://www.nevo.co.il/case/5070602</vt:lpwstr>
      </vt:variant>
      <vt:variant>
        <vt:lpwstr/>
      </vt:variant>
      <vt:variant>
        <vt:i4>3211386</vt:i4>
      </vt:variant>
      <vt:variant>
        <vt:i4>135</vt:i4>
      </vt:variant>
      <vt:variant>
        <vt:i4>0</vt:i4>
      </vt:variant>
      <vt:variant>
        <vt:i4>5</vt:i4>
      </vt:variant>
      <vt:variant>
        <vt:lpwstr>http://www.nevo.co.il/case/3930475</vt:lpwstr>
      </vt:variant>
      <vt:variant>
        <vt:lpwstr/>
      </vt:variant>
      <vt:variant>
        <vt:i4>3407999</vt:i4>
      </vt:variant>
      <vt:variant>
        <vt:i4>132</vt:i4>
      </vt:variant>
      <vt:variant>
        <vt:i4>0</vt:i4>
      </vt:variant>
      <vt:variant>
        <vt:i4>5</vt:i4>
      </vt:variant>
      <vt:variant>
        <vt:lpwstr>http://www.nevo.co.il/case/3764584</vt:lpwstr>
      </vt:variant>
      <vt:variant>
        <vt:lpwstr/>
      </vt:variant>
      <vt:variant>
        <vt:i4>3342450</vt:i4>
      </vt:variant>
      <vt:variant>
        <vt:i4>129</vt:i4>
      </vt:variant>
      <vt:variant>
        <vt:i4>0</vt:i4>
      </vt:variant>
      <vt:variant>
        <vt:i4>5</vt:i4>
      </vt:variant>
      <vt:variant>
        <vt:lpwstr>http://www.nevo.co.il/case/8251957</vt:lpwstr>
      </vt:variant>
      <vt:variant>
        <vt:lpwstr/>
      </vt:variant>
      <vt:variant>
        <vt:i4>3932272</vt:i4>
      </vt:variant>
      <vt:variant>
        <vt:i4>126</vt:i4>
      </vt:variant>
      <vt:variant>
        <vt:i4>0</vt:i4>
      </vt:variant>
      <vt:variant>
        <vt:i4>5</vt:i4>
      </vt:variant>
      <vt:variant>
        <vt:lpwstr>http://www.nevo.co.il/case/11219461</vt:lpwstr>
      </vt:variant>
      <vt:variant>
        <vt:lpwstr/>
      </vt:variant>
      <vt:variant>
        <vt:i4>3932274</vt:i4>
      </vt:variant>
      <vt:variant>
        <vt:i4>123</vt:i4>
      </vt:variant>
      <vt:variant>
        <vt:i4>0</vt:i4>
      </vt:variant>
      <vt:variant>
        <vt:i4>5</vt:i4>
      </vt:variant>
      <vt:variant>
        <vt:lpwstr>http://www.nevo.co.il/case/6796774</vt:lpwstr>
      </vt:variant>
      <vt:variant>
        <vt:lpwstr/>
      </vt:variant>
      <vt:variant>
        <vt:i4>8257637</vt:i4>
      </vt:variant>
      <vt:variant>
        <vt:i4>120</vt:i4>
      </vt:variant>
      <vt:variant>
        <vt:i4>0</vt:i4>
      </vt:variant>
      <vt:variant>
        <vt:i4>5</vt:i4>
      </vt:variant>
      <vt:variant>
        <vt:lpwstr>http://www.nevo.co.il/law/4216</vt:lpwstr>
      </vt:variant>
      <vt:variant>
        <vt:lpwstr/>
      </vt:variant>
      <vt:variant>
        <vt:i4>98633148</vt:i4>
      </vt:variant>
      <vt:variant>
        <vt:i4>117</vt:i4>
      </vt:variant>
      <vt:variant>
        <vt:i4>0</vt:i4>
      </vt:variant>
      <vt:variant>
        <vt:i4>5</vt:i4>
      </vt:variant>
      <vt:variant>
        <vt:lpwstr>http://www.nevo.co.il/links/psika/?link=תפ 3108/08</vt:lpwstr>
      </vt:variant>
      <vt:variant>
        <vt:lpwstr/>
      </vt:variant>
      <vt:variant>
        <vt:i4>3407999</vt:i4>
      </vt:variant>
      <vt:variant>
        <vt:i4>114</vt:i4>
      </vt:variant>
      <vt:variant>
        <vt:i4>0</vt:i4>
      </vt:variant>
      <vt:variant>
        <vt:i4>5</vt:i4>
      </vt:variant>
      <vt:variant>
        <vt:lpwstr>http://www.nevo.co.il/case/3764584</vt:lpwstr>
      </vt:variant>
      <vt:variant>
        <vt:lpwstr/>
      </vt:variant>
      <vt:variant>
        <vt:i4>6422631</vt:i4>
      </vt:variant>
      <vt:variant>
        <vt:i4>111</vt:i4>
      </vt:variant>
      <vt:variant>
        <vt:i4>0</vt:i4>
      </vt:variant>
      <vt:variant>
        <vt:i4>5</vt:i4>
      </vt:variant>
      <vt:variant>
        <vt:lpwstr>http://www.nevo.co.il/law/70301/275</vt:lpwstr>
      </vt:variant>
      <vt:variant>
        <vt:lpwstr/>
      </vt:variant>
      <vt:variant>
        <vt:i4>6422631</vt:i4>
      </vt:variant>
      <vt:variant>
        <vt:i4>108</vt:i4>
      </vt:variant>
      <vt:variant>
        <vt:i4>0</vt:i4>
      </vt:variant>
      <vt:variant>
        <vt:i4>5</vt:i4>
      </vt:variant>
      <vt:variant>
        <vt:lpwstr>http://www.nevo.co.il/law/70301/273</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7077988</vt:i4>
      </vt:variant>
      <vt:variant>
        <vt:i4>102</vt:i4>
      </vt:variant>
      <vt:variant>
        <vt:i4>0</vt:i4>
      </vt:variant>
      <vt:variant>
        <vt:i4>5</vt:i4>
      </vt:variant>
      <vt:variant>
        <vt:lpwstr>http://www.nevo.co.il/law/70301/192</vt:lpwstr>
      </vt:variant>
      <vt:variant>
        <vt:lpwstr/>
      </vt:variant>
      <vt:variant>
        <vt:i4>3866746</vt:i4>
      </vt:variant>
      <vt:variant>
        <vt:i4>99</vt:i4>
      </vt:variant>
      <vt:variant>
        <vt:i4>0</vt:i4>
      </vt:variant>
      <vt:variant>
        <vt:i4>5</vt:i4>
      </vt:variant>
      <vt:variant>
        <vt:lpwstr>http://www.nevo.co.il/case/2806900</vt:lpwstr>
      </vt:variant>
      <vt:variant>
        <vt:lpwstr/>
      </vt:variant>
      <vt:variant>
        <vt:i4>8257637</vt:i4>
      </vt:variant>
      <vt:variant>
        <vt:i4>96</vt:i4>
      </vt:variant>
      <vt:variant>
        <vt:i4>0</vt:i4>
      </vt:variant>
      <vt:variant>
        <vt:i4>5</vt:i4>
      </vt:variant>
      <vt:variant>
        <vt:lpwstr>http://www.nevo.co.il/law/4216</vt:lpwstr>
      </vt:variant>
      <vt:variant>
        <vt:lpwstr/>
      </vt:variant>
      <vt:variant>
        <vt:i4>2752612</vt:i4>
      </vt:variant>
      <vt:variant>
        <vt:i4>93</vt:i4>
      </vt:variant>
      <vt:variant>
        <vt:i4>0</vt:i4>
      </vt:variant>
      <vt:variant>
        <vt:i4>5</vt:i4>
      </vt:variant>
      <vt:variant>
        <vt:lpwstr>http://www.nevo.co.il/law/4216/7.c</vt:lpwstr>
      </vt:variant>
      <vt:variant>
        <vt:lpwstr/>
      </vt:variant>
      <vt:variant>
        <vt:i4>2621540</vt:i4>
      </vt:variant>
      <vt:variant>
        <vt:i4>90</vt:i4>
      </vt:variant>
      <vt:variant>
        <vt:i4>0</vt:i4>
      </vt:variant>
      <vt:variant>
        <vt:i4>5</vt:i4>
      </vt:variant>
      <vt:variant>
        <vt:lpwstr>http://www.nevo.co.il/law/4216/7.a</vt:lpwstr>
      </vt:variant>
      <vt:variant>
        <vt:lpwstr/>
      </vt:variant>
      <vt:variant>
        <vt:i4>3342450</vt:i4>
      </vt:variant>
      <vt:variant>
        <vt:i4>87</vt:i4>
      </vt:variant>
      <vt:variant>
        <vt:i4>0</vt:i4>
      </vt:variant>
      <vt:variant>
        <vt:i4>5</vt:i4>
      </vt:variant>
      <vt:variant>
        <vt:lpwstr>http://www.nevo.co.il/case/8251957</vt:lpwstr>
      </vt:variant>
      <vt:variant>
        <vt:lpwstr/>
      </vt:variant>
      <vt:variant>
        <vt:i4>7995492</vt:i4>
      </vt:variant>
      <vt:variant>
        <vt:i4>84</vt:i4>
      </vt:variant>
      <vt:variant>
        <vt:i4>0</vt:i4>
      </vt:variant>
      <vt:variant>
        <vt:i4>5</vt:i4>
      </vt:variant>
      <vt:variant>
        <vt:lpwstr>http://www.nevo.co.il/law/70301</vt:lpwstr>
      </vt:variant>
      <vt:variant>
        <vt:lpwstr/>
      </vt:variant>
      <vt:variant>
        <vt:i4>5177430</vt:i4>
      </vt:variant>
      <vt:variant>
        <vt:i4>81</vt:i4>
      </vt:variant>
      <vt:variant>
        <vt:i4>0</vt:i4>
      </vt:variant>
      <vt:variant>
        <vt:i4>5</vt:i4>
      </vt:variant>
      <vt:variant>
        <vt:lpwstr>http://www.nevo.co.il/law/70301/447.a</vt:lpwstr>
      </vt:variant>
      <vt:variant>
        <vt:lpwstr/>
      </vt:variant>
      <vt:variant>
        <vt:i4>3932272</vt:i4>
      </vt:variant>
      <vt:variant>
        <vt:i4>78</vt:i4>
      </vt:variant>
      <vt:variant>
        <vt:i4>0</vt:i4>
      </vt:variant>
      <vt:variant>
        <vt:i4>5</vt:i4>
      </vt:variant>
      <vt:variant>
        <vt:lpwstr>http://www.nevo.co.il/case/11219461</vt:lpwstr>
      </vt:variant>
      <vt:variant>
        <vt:lpwstr/>
      </vt:variant>
      <vt:variant>
        <vt:i4>6291553</vt:i4>
      </vt:variant>
      <vt:variant>
        <vt:i4>75</vt:i4>
      </vt:variant>
      <vt:variant>
        <vt:i4>0</vt:i4>
      </vt:variant>
      <vt:variant>
        <vt:i4>5</vt:i4>
      </vt:variant>
      <vt:variant>
        <vt:lpwstr>http://www.nevo.co.il/law/70301/452</vt:lpwstr>
      </vt:variant>
      <vt:variant>
        <vt:lpwstr/>
      </vt:variant>
      <vt:variant>
        <vt:i4>7995492</vt:i4>
      </vt:variant>
      <vt:variant>
        <vt:i4>72</vt:i4>
      </vt:variant>
      <vt:variant>
        <vt:i4>0</vt:i4>
      </vt:variant>
      <vt:variant>
        <vt:i4>5</vt:i4>
      </vt:variant>
      <vt:variant>
        <vt:lpwstr>http://www.nevo.co.il/law/70301</vt:lpwstr>
      </vt:variant>
      <vt:variant>
        <vt:lpwstr/>
      </vt:variant>
      <vt:variant>
        <vt:i4>7143526</vt:i4>
      </vt:variant>
      <vt:variant>
        <vt:i4>69</vt:i4>
      </vt:variant>
      <vt:variant>
        <vt:i4>0</vt:i4>
      </vt:variant>
      <vt:variant>
        <vt:i4>5</vt:i4>
      </vt:variant>
      <vt:variant>
        <vt:lpwstr>http://www.nevo.co.il/law/70301/384</vt:lpwstr>
      </vt:variant>
      <vt:variant>
        <vt:lpwstr/>
      </vt:variant>
      <vt:variant>
        <vt:i4>3932274</vt:i4>
      </vt:variant>
      <vt:variant>
        <vt:i4>66</vt:i4>
      </vt:variant>
      <vt:variant>
        <vt:i4>0</vt:i4>
      </vt:variant>
      <vt:variant>
        <vt:i4>5</vt:i4>
      </vt:variant>
      <vt:variant>
        <vt:lpwstr>http://www.nevo.co.il/case/6796774</vt:lpwstr>
      </vt:variant>
      <vt:variant>
        <vt:lpwstr/>
      </vt:variant>
      <vt:variant>
        <vt:i4>6357116</vt:i4>
      </vt:variant>
      <vt:variant>
        <vt:i4>63</vt:i4>
      </vt:variant>
      <vt:variant>
        <vt:i4>0</vt:i4>
      </vt:variant>
      <vt:variant>
        <vt:i4>5</vt:i4>
      </vt:variant>
      <vt:variant>
        <vt:lpwstr>http://www.nevo.co.il/law/70301/413d.a</vt:lpwstr>
      </vt:variant>
      <vt:variant>
        <vt:lpwstr/>
      </vt:variant>
      <vt:variant>
        <vt:i4>7995492</vt:i4>
      </vt:variant>
      <vt:variant>
        <vt:i4>60</vt:i4>
      </vt:variant>
      <vt:variant>
        <vt:i4>0</vt:i4>
      </vt:variant>
      <vt:variant>
        <vt:i4>5</vt:i4>
      </vt:variant>
      <vt:variant>
        <vt:lpwstr>http://www.nevo.co.il/law/70301</vt:lpwstr>
      </vt:variant>
      <vt:variant>
        <vt:lpwstr/>
      </vt:variant>
      <vt:variant>
        <vt:i4>131154</vt:i4>
      </vt:variant>
      <vt:variant>
        <vt:i4>57</vt:i4>
      </vt:variant>
      <vt:variant>
        <vt:i4>0</vt:i4>
      </vt:variant>
      <vt:variant>
        <vt:i4>5</vt:i4>
      </vt:variant>
      <vt:variant>
        <vt:lpwstr>http://www.nevo.co.il/law/70301/413f</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8257637</vt:i4>
      </vt:variant>
      <vt:variant>
        <vt:i4>48</vt:i4>
      </vt:variant>
      <vt:variant>
        <vt:i4>0</vt:i4>
      </vt:variant>
      <vt:variant>
        <vt:i4>5</vt:i4>
      </vt:variant>
      <vt:variant>
        <vt:lpwstr>http://www.nevo.co.il/law/4216</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5177430</vt:i4>
      </vt:variant>
      <vt:variant>
        <vt:i4>42</vt:i4>
      </vt:variant>
      <vt:variant>
        <vt:i4>0</vt:i4>
      </vt:variant>
      <vt:variant>
        <vt:i4>5</vt:i4>
      </vt:variant>
      <vt:variant>
        <vt:lpwstr>http://www.nevo.co.il/law/70301/447.a</vt:lpwstr>
      </vt:variant>
      <vt:variant>
        <vt:lpwstr/>
      </vt:variant>
      <vt:variant>
        <vt:i4>131154</vt:i4>
      </vt:variant>
      <vt:variant>
        <vt:i4>39</vt:i4>
      </vt:variant>
      <vt:variant>
        <vt:i4>0</vt:i4>
      </vt:variant>
      <vt:variant>
        <vt:i4>5</vt:i4>
      </vt:variant>
      <vt:variant>
        <vt:lpwstr>http://www.nevo.co.il/law/70301/413f</vt:lpwstr>
      </vt:variant>
      <vt:variant>
        <vt:lpwstr/>
      </vt:variant>
      <vt:variant>
        <vt:i4>6357116</vt:i4>
      </vt:variant>
      <vt:variant>
        <vt:i4>36</vt:i4>
      </vt:variant>
      <vt:variant>
        <vt:i4>0</vt:i4>
      </vt:variant>
      <vt:variant>
        <vt:i4>5</vt:i4>
      </vt:variant>
      <vt:variant>
        <vt:lpwstr>http://www.nevo.co.il/law/70301/413d.a</vt:lpwstr>
      </vt:variant>
      <vt:variant>
        <vt:lpwstr/>
      </vt:variant>
      <vt:variant>
        <vt:i4>3604517</vt:i4>
      </vt:variant>
      <vt:variant>
        <vt:i4>33</vt:i4>
      </vt:variant>
      <vt:variant>
        <vt:i4>0</vt:i4>
      </vt:variant>
      <vt:variant>
        <vt:i4>5</vt:i4>
      </vt:variant>
      <vt:variant>
        <vt:lpwstr>http://www.nevo.co.il/law/70301/40jc.1</vt:lpwstr>
      </vt:variant>
      <vt:variant>
        <vt:lpwstr/>
      </vt:variant>
      <vt:variant>
        <vt:i4>393227</vt:i4>
      </vt:variant>
      <vt:variant>
        <vt:i4>30</vt:i4>
      </vt:variant>
      <vt:variant>
        <vt:i4>0</vt:i4>
      </vt:variant>
      <vt:variant>
        <vt:i4>5</vt:i4>
      </vt:variant>
      <vt:variant>
        <vt:lpwstr>http://www.nevo.co.il/law/70301/40jc</vt:lpwstr>
      </vt:variant>
      <vt:variant>
        <vt:lpwstr/>
      </vt:variant>
      <vt:variant>
        <vt:i4>262155</vt:i4>
      </vt:variant>
      <vt:variant>
        <vt:i4>27</vt:i4>
      </vt:variant>
      <vt:variant>
        <vt:i4>0</vt:i4>
      </vt:variant>
      <vt:variant>
        <vt:i4>5</vt:i4>
      </vt:variant>
      <vt:variant>
        <vt:lpwstr>http://www.nevo.co.il/law/70301/40ja</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7143527</vt:i4>
      </vt:variant>
      <vt:variant>
        <vt:i4>21</vt:i4>
      </vt:variant>
      <vt:variant>
        <vt:i4>0</vt:i4>
      </vt:variant>
      <vt:variant>
        <vt:i4>5</vt:i4>
      </vt:variant>
      <vt:variant>
        <vt:lpwstr>http://www.nevo.co.il/law/70301/282</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6422631</vt:i4>
      </vt:variant>
      <vt:variant>
        <vt:i4>15</vt:i4>
      </vt:variant>
      <vt:variant>
        <vt:i4>0</vt:i4>
      </vt:variant>
      <vt:variant>
        <vt:i4>5</vt:i4>
      </vt:variant>
      <vt:variant>
        <vt:lpwstr>http://www.nevo.co.il/law/70301/273</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2025-04-22T22:06:00Z</dcterms:created>
  <dcterms:modified xsi:type="dcterms:W3CDTF">2025-04-22T22:06:00Z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40305</vt:lpwstr>
  </property>
  <property fmtid="{D5CDD505-2E9C-101B-9397-08002B2CF9AE}" pid="6" name="NEWPARTB">
    <vt:lpwstr>08</vt:lpwstr>
  </property>
  <property fmtid="{D5CDD505-2E9C-101B-9397-08002B2CF9AE}" pid="7" name="NEWPARTC">
    <vt:lpwstr>13</vt:lpwstr>
  </property>
  <property fmtid="{D5CDD505-2E9C-101B-9397-08002B2CF9AE}" pid="8" name="APPELLANT">
    <vt:lpwstr>משטרת ישראל תביעות- שלוחת רמלה</vt:lpwstr>
  </property>
  <property fmtid="{D5CDD505-2E9C-101B-9397-08002B2CF9AE}" pid="9" name="APPELLEE">
    <vt:lpwstr>דוד מימון</vt:lpwstr>
  </property>
  <property fmtid="{D5CDD505-2E9C-101B-9397-08002B2CF9AE}" pid="10" name="JUDGE">
    <vt:lpwstr>פרנקל (שיפמן) ליאורה</vt:lpwstr>
  </property>
  <property fmtid="{D5CDD505-2E9C-101B-9397-08002B2CF9AE}" pid="11" name="CITY">
    <vt:lpwstr>רמ'</vt:lpwstr>
  </property>
  <property fmtid="{D5CDD505-2E9C-101B-9397-08002B2CF9AE}" pid="12" name="DATE">
    <vt:lpwstr>20140601</vt:lpwstr>
  </property>
  <property fmtid="{D5CDD505-2E9C-101B-9397-08002B2CF9AE}" pid="13" name="TYPE_N_DATE">
    <vt:lpwstr>38020140601</vt:lpwstr>
  </property>
  <property fmtid="{D5CDD505-2E9C-101B-9397-08002B2CF9AE}" pid="14" name="CASESLISTTMP1">
    <vt:lpwstr>6796774:4;11219461:3;8251957:3;2806900:4;3764584:2;3930475;5070602;3578446;4568011;5076111;5573417:2;5786637;4838579;5309296;4653261;4582426;4755119;4112675;3764565;6135887;5199465;2414507;2736366;4875021;3922437;4213892;2320024;6164262;5610728;971575</vt:lpwstr>
  </property>
  <property fmtid="{D5CDD505-2E9C-101B-9397-08002B2CF9AE}" pid="15" name="CASESLISTTMP2">
    <vt:lpwstr>2799622;3891857;3806483;1468215;4817896;11337001;5270553;4312866;7854890;4129400;4855673;7788608</vt:lpwstr>
  </property>
  <property fmtid="{D5CDD505-2E9C-101B-9397-08002B2CF9AE}" pid="16" name="CASENOTES1">
    <vt:lpwstr>ProcID=133;209&amp;PartA=207&amp;PartC=08</vt:lpwstr>
  </property>
  <property fmtid="{D5CDD505-2E9C-101B-9397-08002B2CF9AE}" pid="17" name="CASENOTES2">
    <vt:lpwstr>ProcID=133;209&amp;PartA=103&amp;PartC=88</vt:lpwstr>
  </property>
  <property fmtid="{D5CDD505-2E9C-101B-9397-08002B2CF9AE}" pid="18" name="CASENOTES3">
    <vt:lpwstr>ProcID=209&amp;PartA=3108&amp;PartC=08</vt:lpwstr>
  </property>
  <property fmtid="{D5CDD505-2E9C-101B-9397-08002B2CF9AE}" pid="19" name="CASENOTES4">
    <vt:lpwstr>ProcID=209&amp;PartA=3342&amp;PartC=09</vt:lpwstr>
  </property>
  <property fmtid="{D5CDD505-2E9C-101B-9397-08002B2CF9AE}" pid="20" name="CASENOTES5">
    <vt:lpwstr>ProcID=209&amp;PartA=4713&amp;PartC=08</vt:lpwstr>
  </property>
  <property fmtid="{D5CDD505-2E9C-101B-9397-08002B2CF9AE}" pid="21" name="CASENOTES6">
    <vt:lpwstr>ProcID=209&amp;PartA=5485&amp;PartC=08</vt:lpwstr>
  </property>
  <property fmtid="{D5CDD505-2E9C-101B-9397-08002B2CF9AE}" pid="22" name="CASENOTES7">
    <vt:lpwstr>ProcID=209&amp;PartA=1079&amp;PartC=09</vt:lpwstr>
  </property>
  <property fmtid="{D5CDD505-2E9C-101B-9397-08002B2CF9AE}" pid="23" name="CASENOTES8">
    <vt:lpwstr>ProcID=209&amp;PartA=1041&amp;PartC=08</vt:lpwstr>
  </property>
  <property fmtid="{D5CDD505-2E9C-101B-9397-08002B2CF9AE}" pid="24" name="CASENOTES9">
    <vt:lpwstr>ProcID=209&amp;PartA=5259&amp;PartC=09</vt:lpwstr>
  </property>
  <property fmtid="{D5CDD505-2E9C-101B-9397-08002B2CF9AE}" pid="25" name="CASENOTES10">
    <vt:lpwstr>ProcID=209&amp;PartA=1202&amp;PartB=03&amp;PartC=13</vt:lpwstr>
  </property>
  <property fmtid="{D5CDD505-2E9C-101B-9397-08002B2CF9AE}" pid="26" name="CASENOTES11">
    <vt:lpwstr>ProcID=209&amp;PartA=3315&amp;PartB=01&amp;PartC=15</vt:lpwstr>
  </property>
  <property fmtid="{D5CDD505-2E9C-101B-9397-08002B2CF9AE}" pid="27" name="CASENOTES12">
    <vt:lpwstr>ProcID=209&amp;PartA=129892&amp;PartB=05&amp;PartC=09</vt:lpwstr>
  </property>
  <property fmtid="{D5CDD505-2E9C-101B-9397-08002B2CF9AE}" pid="28" name="WORDNUMPAGES">
    <vt:lpwstr>22</vt:lpwstr>
  </property>
  <property fmtid="{D5CDD505-2E9C-101B-9397-08002B2CF9AE}" pid="29" name="TYPE_ABS_DATE">
    <vt:lpwstr>380020140601</vt:lpwstr>
  </property>
  <property fmtid="{D5CDD505-2E9C-101B-9397-08002B2CF9AE}" pid="30" name="LAWYER">
    <vt:lpwstr>זוהר שקורי;מירי אוזן קליימן</vt:lpwstr>
  </property>
  <property fmtid="{D5CDD505-2E9C-101B-9397-08002B2CF9AE}" pid="31" name="APPELLANT1">
    <vt:lpwstr/>
  </property>
  <property fmtid="{D5CDD505-2E9C-101B-9397-08002B2CF9AE}" pid="32" name="APPELLANT2">
    <vt:lpwstr/>
  </property>
  <property fmtid="{D5CDD505-2E9C-101B-9397-08002B2CF9AE}" pid="33" name="APPELLEE1">
    <vt:lpwstr/>
  </property>
  <property fmtid="{D5CDD505-2E9C-101B-9397-08002B2CF9AE}" pid="34" name="APPELLEE2">
    <vt:lpwstr/>
  </property>
  <property fmtid="{D5CDD505-2E9C-101B-9397-08002B2CF9AE}" pid="35" name="PROCESS">
    <vt:lpwstr/>
  </property>
  <property fmtid="{D5CDD505-2E9C-101B-9397-08002B2CF9AE}" pid="36" name="PROCNUM">
    <vt:lpwstr/>
  </property>
  <property fmtid="{D5CDD505-2E9C-101B-9397-08002B2CF9AE}" pid="37" name="PROCYEAR">
    <vt:lpwstr/>
  </property>
  <property fmtid="{D5CDD505-2E9C-101B-9397-08002B2CF9AE}" pid="38" name="VOLUME">
    <vt:lpwstr/>
  </property>
  <property fmtid="{D5CDD505-2E9C-101B-9397-08002B2CF9AE}" pid="39" name="PART">
    <vt:lpwstr/>
  </property>
  <property fmtid="{D5CDD505-2E9C-101B-9397-08002B2CF9AE}" pid="40" name="PAGE">
    <vt:lpwstr/>
  </property>
  <property fmtid="{D5CDD505-2E9C-101B-9397-08002B2CF9AE}" pid="41" name="PADIMAIL">
    <vt:lpwstr/>
  </property>
  <property fmtid="{D5CDD505-2E9C-101B-9397-08002B2CF9AE}" pid="42" name="DELEMATA">
    <vt:lpwstr/>
  </property>
  <property fmtid="{D5CDD505-2E9C-101B-9397-08002B2CF9AE}" pid="43" name="LINKK1">
    <vt:lpwstr/>
  </property>
  <property fmtid="{D5CDD505-2E9C-101B-9397-08002B2CF9AE}" pid="44" name="LINKK2">
    <vt:lpwstr/>
  </property>
  <property fmtid="{D5CDD505-2E9C-101B-9397-08002B2CF9AE}" pid="45" name="LINKK3">
    <vt:lpwstr/>
  </property>
  <property fmtid="{D5CDD505-2E9C-101B-9397-08002B2CF9AE}" pid="46" name="LINKK4">
    <vt:lpwstr/>
  </property>
  <property fmtid="{D5CDD505-2E9C-101B-9397-08002B2CF9AE}" pid="47" name="LINKK5">
    <vt:lpwstr/>
  </property>
  <property fmtid="{D5CDD505-2E9C-101B-9397-08002B2CF9AE}" pid="48" name="ISABSTRACT">
    <vt:lpwstr>Y</vt:lpwstr>
  </property>
  <property fmtid="{D5CDD505-2E9C-101B-9397-08002B2CF9AE}" pid="49" name="LAWLISTTMP1">
    <vt:lpwstr>70301/413f:2;413d.a:2;384:2;452:3;447.a:2;192:3;273:2;275:2;40jc.1;040c.a:3;040i:3;40jc;040c.b;40ja;282</vt:lpwstr>
  </property>
  <property fmtid="{D5CDD505-2E9C-101B-9397-08002B2CF9AE}" pid="50" name="LAWLISTTMP2">
    <vt:lpwstr>4216/007.a;007.c</vt:lpwstr>
  </property>
</Properties>
</file>