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FEA8" w14:textId="77777777" w:rsidR="00F54BD7" w:rsidRPr="00F54BD7" w:rsidRDefault="00F54BD7">
      <w:pPr>
        <w:pStyle w:val="a4"/>
        <w:jc w:val="center"/>
        <w:rPr>
          <w:rFonts w:ascii="Tahoma" w:hAnsi="Tahoma" w:cs="Tahoma"/>
          <w:noProof w:val="0"/>
          <w:rtl/>
        </w:rPr>
      </w:pPr>
      <w:bookmarkStart w:id="0" w:name="LastJudge"/>
    </w:p>
    <w:p w14:paraId="77E94DD7" w14:textId="77777777" w:rsidR="00F54BD7" w:rsidRPr="006710A7" w:rsidRDefault="00F54BD7">
      <w:pPr>
        <w:pStyle w:val="a4"/>
        <w:jc w:val="center"/>
        <w:rPr>
          <w:rFonts w:ascii="Tahoma" w:hAnsi="Tahoma" w:cs="Tahoma"/>
          <w:noProof w:val="0"/>
          <w:color w:val="000080"/>
          <w:rtl/>
        </w:rPr>
      </w:pPr>
      <w:r w:rsidRPr="006710A7">
        <w:rPr>
          <w:rFonts w:ascii="Tahoma" w:hAnsi="Tahoma" w:cs="Tahoma"/>
          <w:b/>
          <w:bCs/>
          <w:noProof w:val="0"/>
          <w:color w:val="000080"/>
          <w:rtl/>
        </w:rPr>
        <w:t>בית משפט השלום בפתח תקווה</w:t>
      </w:r>
    </w:p>
    <w:p w14:paraId="4C5C3700" w14:textId="77777777" w:rsidR="00F54BD7" w:rsidRPr="006710A7" w:rsidRDefault="00F54BD7">
      <w:pPr>
        <w:rPr>
          <w:b/>
          <w:bCs/>
          <w:noProof w:val="0"/>
          <w:sz w:val="26"/>
          <w:szCs w:val="26"/>
          <w:rtl/>
        </w:rPr>
      </w:pPr>
    </w:p>
    <w:p w14:paraId="08B6EB9F" w14:textId="77777777" w:rsidR="00F54BD7" w:rsidRPr="006710A7" w:rsidRDefault="00F54BD7">
      <w:pPr>
        <w:pStyle w:val="a4"/>
        <w:jc w:val="right"/>
        <w:rPr>
          <w:b/>
          <w:bCs/>
          <w:noProof w:val="0"/>
          <w:sz w:val="26"/>
          <w:szCs w:val="26"/>
          <w:rtl/>
        </w:rPr>
      </w:pPr>
    </w:p>
    <w:p w14:paraId="6C79E676" w14:textId="77777777" w:rsidR="00F54BD7" w:rsidRPr="006710A7" w:rsidRDefault="00F54BD7">
      <w:pPr>
        <w:rPr>
          <w:b/>
          <w:bCs/>
          <w:noProof w:val="0"/>
          <w:sz w:val="26"/>
          <w:szCs w:val="26"/>
          <w:rtl/>
        </w:rPr>
      </w:pPr>
      <w:r w:rsidRPr="006710A7">
        <w:rPr>
          <w:b/>
          <w:bCs/>
          <w:noProof w:val="0"/>
          <w:sz w:val="26"/>
          <w:szCs w:val="26"/>
          <w:rtl/>
        </w:rPr>
        <w:t xml:space="preserve">ת"פ 11145-01-14 מדינת ישראל נ' עוזרי </w:t>
      </w:r>
    </w:p>
    <w:p w14:paraId="1B8B2372" w14:textId="77777777" w:rsidR="00F54BD7" w:rsidRPr="006710A7" w:rsidRDefault="00F54BD7">
      <w:pPr>
        <w:rPr>
          <w:b/>
          <w:bCs/>
          <w:noProof w:val="0"/>
          <w:sz w:val="2"/>
          <w:szCs w:val="2"/>
          <w:rtl/>
        </w:rPr>
      </w:pPr>
    </w:p>
    <w:p w14:paraId="43DB9984" w14:textId="77777777" w:rsidR="00F54BD7" w:rsidRPr="006710A7" w:rsidRDefault="00F54BD7">
      <w:pPr>
        <w:rPr>
          <w:b/>
          <w:bCs/>
          <w:noProof w:val="0"/>
          <w:sz w:val="26"/>
          <w:szCs w:val="26"/>
          <w:rtl/>
        </w:rPr>
      </w:pPr>
      <w:hyperlink r:id="rId6" w:history="1">
        <w:r w:rsidRPr="006710A7">
          <w:rPr>
            <w:b/>
            <w:bCs/>
            <w:noProof w:val="0"/>
            <w:color w:val="0000FF"/>
            <w:sz w:val="26"/>
            <w:szCs w:val="26"/>
            <w:u w:val="single"/>
            <w:rtl/>
          </w:rPr>
          <w:t>ת"פ 11369-01-14</w:t>
        </w:r>
      </w:hyperlink>
      <w:r w:rsidRPr="006710A7">
        <w:rPr>
          <w:b/>
          <w:bCs/>
          <w:noProof w:val="0"/>
          <w:sz w:val="26"/>
          <w:szCs w:val="26"/>
          <w:rtl/>
        </w:rPr>
        <w:t xml:space="preserve"> מדינת ישראל נ' עוזרי </w:t>
      </w:r>
      <w:r w:rsidRPr="006710A7">
        <w:rPr>
          <w:rFonts w:hint="cs"/>
          <w:b/>
          <w:bCs/>
          <w:noProof w:val="0"/>
          <w:sz w:val="26"/>
          <w:szCs w:val="26"/>
          <w:rtl/>
        </w:rPr>
        <w:t xml:space="preserve"> </w:t>
      </w:r>
    </w:p>
    <w:p w14:paraId="5A9D3345" w14:textId="77777777" w:rsidR="00F54BD7" w:rsidRPr="006710A7" w:rsidRDefault="00F54BD7">
      <w:pPr>
        <w:rPr>
          <w:b/>
          <w:bCs/>
          <w:noProof w:val="0"/>
          <w:sz w:val="26"/>
          <w:szCs w:val="26"/>
          <w:rtl/>
        </w:rPr>
      </w:pPr>
      <w:r w:rsidRPr="006710A7">
        <w:rPr>
          <w:rFonts w:hint="cs"/>
          <w:sz w:val="20"/>
          <w:szCs w:val="20"/>
          <w:rtl/>
        </w:rPr>
        <w:t xml:space="preserve">תיק חיצוני: 0-5130-20131-1538  </w:t>
      </w:r>
    </w:p>
    <w:p w14:paraId="5BC4C17F" w14:textId="77777777" w:rsidR="007463F5" w:rsidRPr="006710A7" w:rsidRDefault="006710A7">
      <w:pPr>
        <w:pStyle w:val="a4"/>
        <w:rPr>
          <w:noProof w:val="0"/>
          <w:rtl/>
        </w:rPr>
      </w:pPr>
      <w:r w:rsidRPr="006710A7">
        <w:rPr>
          <w:noProof w:val="0"/>
          <w:rtl/>
        </w:rPr>
        <w:t xml:space="preserve"> </w:t>
      </w:r>
    </w:p>
    <w:p w14:paraId="26400067" w14:textId="77777777" w:rsidR="007463F5" w:rsidRPr="006710A7" w:rsidRDefault="007463F5">
      <w:pPr>
        <w:suppressLineNumbers/>
        <w:rPr>
          <w:sz w:val="26"/>
          <w:szCs w:val="26"/>
        </w:rPr>
      </w:pPr>
    </w:p>
    <w:tbl>
      <w:tblPr>
        <w:bidiVisual/>
        <w:tblW w:w="8820" w:type="dxa"/>
        <w:jc w:val="center"/>
        <w:tblLook w:val="01E0" w:firstRow="1" w:lastRow="1" w:firstColumn="1" w:lastColumn="1" w:noHBand="0" w:noVBand="0"/>
      </w:tblPr>
      <w:tblGrid>
        <w:gridCol w:w="743"/>
        <w:gridCol w:w="2506"/>
        <w:gridCol w:w="5571"/>
      </w:tblGrid>
      <w:tr w:rsidR="007463F5" w:rsidRPr="006710A7" w14:paraId="645A1945" w14:textId="77777777">
        <w:trPr>
          <w:jc w:val="center"/>
        </w:trPr>
        <w:tc>
          <w:tcPr>
            <w:tcW w:w="743" w:type="dxa"/>
            <w:shd w:val="clear" w:color="auto" w:fill="auto"/>
          </w:tcPr>
          <w:p w14:paraId="005C2C0A" w14:textId="77777777" w:rsidR="007463F5" w:rsidRPr="006710A7" w:rsidRDefault="006710A7">
            <w:pPr>
              <w:jc w:val="both"/>
              <w:rPr>
                <w:rFonts w:ascii="Arial (W1)" w:hAnsi="Arial (W1)"/>
                <w:b/>
                <w:bCs/>
                <w:sz w:val="28"/>
                <w:szCs w:val="28"/>
              </w:rPr>
            </w:pPr>
            <w:r w:rsidRPr="006710A7">
              <w:rPr>
                <w:rFonts w:hint="cs"/>
                <w:b/>
                <w:bCs/>
                <w:sz w:val="28"/>
                <w:rtl/>
              </w:rPr>
              <w:t xml:space="preserve">בפני </w:t>
            </w:r>
          </w:p>
        </w:tc>
        <w:tc>
          <w:tcPr>
            <w:tcW w:w="8077" w:type="dxa"/>
            <w:gridSpan w:val="2"/>
            <w:shd w:val="clear" w:color="auto" w:fill="auto"/>
          </w:tcPr>
          <w:p w14:paraId="6B122D15" w14:textId="77777777" w:rsidR="007463F5" w:rsidRPr="006710A7" w:rsidRDefault="006710A7">
            <w:pPr>
              <w:rPr>
                <w:rFonts w:ascii="Arial" w:hAnsi="Arial"/>
                <w:b/>
                <w:bCs/>
                <w:rtl/>
              </w:rPr>
            </w:pPr>
            <w:r w:rsidRPr="006710A7">
              <w:rPr>
                <w:rFonts w:ascii="Arial" w:hAnsi="Arial" w:hint="cs"/>
                <w:b/>
                <w:bCs/>
                <w:rtl/>
              </w:rPr>
              <w:t>כבוד ה</w:t>
            </w:r>
            <w:r w:rsidRPr="006710A7">
              <w:rPr>
                <w:rFonts w:hint="cs"/>
                <w:rtl/>
              </w:rPr>
              <w:t>שופטת</w:t>
            </w:r>
            <w:r w:rsidRPr="006710A7">
              <w:rPr>
                <w:rFonts w:ascii="Arial" w:hAnsi="Arial" w:hint="cs"/>
                <w:b/>
                <w:bCs/>
                <w:rtl/>
              </w:rPr>
              <w:t xml:space="preserve">  </w:t>
            </w:r>
            <w:r w:rsidRPr="006710A7">
              <w:rPr>
                <w:rFonts w:hint="cs"/>
                <w:rtl/>
              </w:rPr>
              <w:t>הבכירה ניצה מימון שעשוע</w:t>
            </w:r>
          </w:p>
          <w:p w14:paraId="33587A57" w14:textId="77777777" w:rsidR="007463F5" w:rsidRPr="006710A7" w:rsidRDefault="007463F5"/>
        </w:tc>
      </w:tr>
      <w:tr w:rsidR="007463F5" w:rsidRPr="006710A7" w14:paraId="61AF4C9C" w14:textId="77777777">
        <w:trPr>
          <w:jc w:val="center"/>
        </w:trPr>
        <w:tc>
          <w:tcPr>
            <w:tcW w:w="3249" w:type="dxa"/>
            <w:gridSpan w:val="2"/>
            <w:shd w:val="clear" w:color="auto" w:fill="auto"/>
          </w:tcPr>
          <w:p w14:paraId="6F8858B6" w14:textId="77777777" w:rsidR="007463F5" w:rsidRPr="006710A7" w:rsidRDefault="007463F5">
            <w:pPr>
              <w:bidi w:val="0"/>
              <w:rPr>
                <w:rFonts w:ascii="Arial (W1)" w:hAnsi="Arial (W1)"/>
                <w:b/>
                <w:bCs/>
                <w:noProof w:val="0"/>
                <w:sz w:val="28"/>
                <w:szCs w:val="28"/>
                <w:rtl/>
              </w:rPr>
            </w:pPr>
            <w:bookmarkStart w:id="1" w:name="FirstAppellant"/>
          </w:p>
          <w:p w14:paraId="5CC0267E" w14:textId="77777777" w:rsidR="007463F5" w:rsidRPr="006710A7" w:rsidRDefault="006710A7">
            <w:pPr>
              <w:rPr>
                <w:rFonts w:ascii="Arial (W1)" w:hAnsi="Arial (W1)"/>
                <w:b/>
                <w:bCs/>
                <w:noProof w:val="0"/>
                <w:sz w:val="28"/>
                <w:szCs w:val="28"/>
              </w:rPr>
            </w:pPr>
            <w:r w:rsidRPr="006710A7">
              <w:rPr>
                <w:rFonts w:hint="cs"/>
                <w:rtl/>
              </w:rPr>
              <w:t>המאשימה</w:t>
            </w:r>
          </w:p>
        </w:tc>
        <w:tc>
          <w:tcPr>
            <w:tcW w:w="5571" w:type="dxa"/>
            <w:shd w:val="clear" w:color="auto" w:fill="auto"/>
          </w:tcPr>
          <w:p w14:paraId="52918AA9" w14:textId="77777777" w:rsidR="007463F5" w:rsidRPr="006710A7" w:rsidRDefault="007463F5">
            <w:pPr>
              <w:rPr>
                <w:rFonts w:ascii="Arial (W1)" w:hAnsi="Arial (W1)"/>
                <w:b/>
                <w:bCs/>
                <w:noProof w:val="0"/>
                <w:sz w:val="28"/>
                <w:szCs w:val="28"/>
                <w:rtl/>
              </w:rPr>
            </w:pPr>
          </w:p>
          <w:p w14:paraId="34815BE6" w14:textId="77777777" w:rsidR="007463F5" w:rsidRPr="006710A7" w:rsidRDefault="006710A7">
            <w:pPr>
              <w:rPr>
                <w:rFonts w:ascii="Arial (W1)" w:hAnsi="Arial (W1)"/>
                <w:b/>
                <w:bCs/>
                <w:noProof w:val="0"/>
                <w:sz w:val="28"/>
                <w:szCs w:val="28"/>
              </w:rPr>
            </w:pPr>
            <w:r w:rsidRPr="006710A7">
              <w:rPr>
                <w:rFonts w:hint="cs"/>
                <w:rtl/>
              </w:rPr>
              <w:t>מדינת ישראל</w:t>
            </w:r>
          </w:p>
        </w:tc>
      </w:tr>
      <w:bookmarkEnd w:id="1"/>
      <w:tr w:rsidR="007463F5" w:rsidRPr="006710A7" w14:paraId="518C8ABD" w14:textId="77777777">
        <w:trPr>
          <w:jc w:val="center"/>
        </w:trPr>
        <w:tc>
          <w:tcPr>
            <w:tcW w:w="8820" w:type="dxa"/>
            <w:gridSpan w:val="3"/>
            <w:shd w:val="clear" w:color="auto" w:fill="auto"/>
          </w:tcPr>
          <w:p w14:paraId="1D1AF682" w14:textId="77777777" w:rsidR="007463F5" w:rsidRPr="006710A7" w:rsidRDefault="007463F5">
            <w:pPr>
              <w:rPr>
                <w:rFonts w:ascii="Arial (W1)" w:hAnsi="Arial (W1)"/>
                <w:b/>
                <w:bCs/>
                <w:noProof w:val="0"/>
                <w:sz w:val="28"/>
                <w:szCs w:val="28"/>
                <w:rtl/>
              </w:rPr>
            </w:pPr>
          </w:p>
          <w:p w14:paraId="2E6F9A0A" w14:textId="77777777" w:rsidR="007463F5" w:rsidRPr="006710A7" w:rsidRDefault="006710A7">
            <w:pPr>
              <w:jc w:val="center"/>
              <w:rPr>
                <w:b/>
                <w:bCs/>
                <w:noProof w:val="0"/>
                <w:sz w:val="28"/>
                <w:rtl/>
              </w:rPr>
            </w:pPr>
            <w:r w:rsidRPr="006710A7">
              <w:rPr>
                <w:rFonts w:hint="cs"/>
                <w:b/>
                <w:bCs/>
                <w:noProof w:val="0"/>
                <w:sz w:val="28"/>
                <w:rtl/>
              </w:rPr>
              <w:t>נגד</w:t>
            </w:r>
          </w:p>
          <w:p w14:paraId="0A75500C" w14:textId="77777777" w:rsidR="007463F5" w:rsidRPr="006710A7" w:rsidRDefault="007463F5">
            <w:pPr>
              <w:rPr>
                <w:rFonts w:ascii="Arial (W1)" w:hAnsi="Arial (W1)"/>
                <w:b/>
                <w:bCs/>
                <w:noProof w:val="0"/>
                <w:sz w:val="28"/>
                <w:szCs w:val="28"/>
              </w:rPr>
            </w:pPr>
          </w:p>
        </w:tc>
      </w:tr>
      <w:tr w:rsidR="007463F5" w:rsidRPr="006710A7" w14:paraId="6818C996" w14:textId="77777777">
        <w:trPr>
          <w:jc w:val="center"/>
        </w:trPr>
        <w:tc>
          <w:tcPr>
            <w:tcW w:w="3249" w:type="dxa"/>
            <w:gridSpan w:val="2"/>
            <w:shd w:val="clear" w:color="auto" w:fill="auto"/>
          </w:tcPr>
          <w:p w14:paraId="17B35F36" w14:textId="77777777" w:rsidR="007463F5" w:rsidRPr="006710A7" w:rsidRDefault="007463F5">
            <w:pPr>
              <w:rPr>
                <w:rFonts w:ascii="Arial (W1)" w:hAnsi="Arial (W1)"/>
                <w:b/>
                <w:bCs/>
                <w:noProof w:val="0"/>
                <w:sz w:val="28"/>
                <w:szCs w:val="28"/>
                <w:rtl/>
              </w:rPr>
            </w:pPr>
          </w:p>
          <w:p w14:paraId="57585955" w14:textId="77777777" w:rsidR="007463F5" w:rsidRPr="006710A7" w:rsidRDefault="006710A7">
            <w:pPr>
              <w:rPr>
                <w:rFonts w:ascii="Arial (W1)" w:hAnsi="Arial (W1)"/>
                <w:b/>
                <w:bCs/>
                <w:noProof w:val="0"/>
                <w:sz w:val="28"/>
                <w:szCs w:val="28"/>
              </w:rPr>
            </w:pPr>
            <w:r w:rsidRPr="006710A7">
              <w:rPr>
                <w:rFonts w:hint="cs"/>
                <w:rtl/>
              </w:rPr>
              <w:t>הנאשם</w:t>
            </w:r>
          </w:p>
        </w:tc>
        <w:tc>
          <w:tcPr>
            <w:tcW w:w="5571" w:type="dxa"/>
            <w:shd w:val="clear" w:color="auto" w:fill="auto"/>
          </w:tcPr>
          <w:p w14:paraId="7367ECFD" w14:textId="77777777" w:rsidR="007463F5" w:rsidRPr="006710A7" w:rsidRDefault="007463F5">
            <w:pPr>
              <w:rPr>
                <w:rFonts w:ascii="Arial (W1)" w:hAnsi="Arial (W1)"/>
                <w:b/>
                <w:bCs/>
                <w:noProof w:val="0"/>
                <w:sz w:val="28"/>
                <w:szCs w:val="28"/>
                <w:rtl/>
              </w:rPr>
            </w:pPr>
          </w:p>
          <w:p w14:paraId="74FBA150" w14:textId="77777777" w:rsidR="007463F5" w:rsidRPr="006710A7" w:rsidRDefault="006710A7">
            <w:pPr>
              <w:rPr>
                <w:rFonts w:ascii="Arial (W1)" w:hAnsi="Arial (W1)"/>
                <w:b/>
                <w:bCs/>
                <w:noProof w:val="0"/>
                <w:sz w:val="28"/>
                <w:szCs w:val="28"/>
              </w:rPr>
            </w:pPr>
            <w:r w:rsidRPr="006710A7">
              <w:rPr>
                <w:rFonts w:hint="cs"/>
                <w:rtl/>
              </w:rPr>
              <w:t>יוהד עוזרי</w:t>
            </w:r>
          </w:p>
          <w:p w14:paraId="7468808E" w14:textId="77777777" w:rsidR="007463F5" w:rsidRPr="006710A7" w:rsidRDefault="007463F5">
            <w:pPr>
              <w:rPr>
                <w:rFonts w:ascii="Arial (W1)" w:hAnsi="Arial (W1)"/>
                <w:b/>
                <w:bCs/>
                <w:noProof w:val="0"/>
                <w:sz w:val="28"/>
                <w:szCs w:val="28"/>
              </w:rPr>
            </w:pPr>
          </w:p>
        </w:tc>
      </w:tr>
    </w:tbl>
    <w:p w14:paraId="19FA5F07" w14:textId="77777777" w:rsidR="007463F5" w:rsidRDefault="007463F5">
      <w:pPr>
        <w:suppressLineNumbers/>
        <w:rPr>
          <w:rFonts w:ascii="Arial (W1)" w:hAnsi="Arial (W1)" w:hint="cs"/>
          <w:sz w:val="28"/>
          <w:szCs w:val="28"/>
          <w:rtl/>
        </w:rPr>
      </w:pPr>
    </w:p>
    <w:p w14:paraId="351C59B9" w14:textId="77777777" w:rsidR="00F54BD7" w:rsidRPr="00F54BD7" w:rsidRDefault="00F54BD7" w:rsidP="00F54BD7">
      <w:pPr>
        <w:pStyle w:val="a4"/>
        <w:spacing w:after="120" w:line="240" w:lineRule="exact"/>
        <w:ind w:left="283" w:hanging="283"/>
        <w:jc w:val="both"/>
        <w:rPr>
          <w:rFonts w:ascii="FrankRuehl" w:hAnsi="FrankRuehl" w:cs="FrankRuehl"/>
          <w:noProof w:val="0"/>
          <w:color w:val="000080"/>
          <w:rtl/>
        </w:rPr>
      </w:pPr>
      <w:r w:rsidRPr="00F54BD7">
        <w:rPr>
          <w:rFonts w:ascii="FrankRuehl" w:hAnsi="FrankRuehl" w:cs="FrankRuehl"/>
          <w:noProof w:val="0"/>
          <w:color w:val="000080"/>
          <w:rtl/>
        </w:rPr>
        <w:t xml:space="preserve">חקיקה שאוזכרה: </w:t>
      </w:r>
    </w:p>
    <w:p w14:paraId="1BAAE14E" w14:textId="77777777" w:rsidR="00F54BD7" w:rsidRPr="00F54BD7" w:rsidRDefault="00F54BD7" w:rsidP="00F54BD7">
      <w:pPr>
        <w:pStyle w:val="a4"/>
        <w:spacing w:after="120" w:line="240" w:lineRule="exact"/>
        <w:ind w:left="283" w:hanging="283"/>
        <w:jc w:val="both"/>
        <w:rPr>
          <w:rFonts w:ascii="FrankRuehl" w:hAnsi="FrankRuehl" w:cs="FrankRuehl"/>
          <w:noProof w:val="0"/>
          <w:rtl/>
        </w:rPr>
      </w:pPr>
      <w:hyperlink r:id="rId7" w:history="1">
        <w:r w:rsidRPr="00F54BD7">
          <w:rPr>
            <w:rFonts w:ascii="FrankRuehl" w:hAnsi="FrankRuehl" w:cs="FrankRuehl"/>
            <w:noProof w:val="0"/>
            <w:color w:val="0000FF"/>
            <w:u w:val="single"/>
            <w:rtl/>
          </w:rPr>
          <w:t>פקודת הסמים המסוכנים [נוסח חדש], תשל"ג-1973</w:t>
        </w:r>
      </w:hyperlink>
      <w:r w:rsidRPr="00F54BD7">
        <w:rPr>
          <w:rFonts w:ascii="FrankRuehl" w:hAnsi="FrankRuehl" w:cs="FrankRuehl"/>
          <w:noProof w:val="0"/>
          <w:rtl/>
        </w:rPr>
        <w:t xml:space="preserve">: סע'  </w:t>
      </w:r>
      <w:hyperlink r:id="rId8" w:history="1">
        <w:r w:rsidRPr="00F54BD7">
          <w:rPr>
            <w:rFonts w:ascii="FrankRuehl" w:hAnsi="FrankRuehl" w:cs="FrankRuehl"/>
            <w:noProof w:val="0"/>
            <w:color w:val="0000FF"/>
            <w:u w:val="single"/>
            <w:rtl/>
          </w:rPr>
          <w:t>7.א.</w:t>
        </w:r>
      </w:hyperlink>
      <w:r w:rsidRPr="00F54BD7">
        <w:rPr>
          <w:rFonts w:ascii="FrankRuehl" w:hAnsi="FrankRuehl" w:cs="FrankRuehl"/>
          <w:noProof w:val="0"/>
          <w:rtl/>
        </w:rPr>
        <w:t xml:space="preserve">, </w:t>
      </w:r>
      <w:hyperlink r:id="rId9" w:history="1">
        <w:r w:rsidRPr="00F54BD7">
          <w:rPr>
            <w:rFonts w:ascii="FrankRuehl" w:hAnsi="FrankRuehl" w:cs="FrankRuehl"/>
            <w:noProof w:val="0"/>
            <w:color w:val="0000FF"/>
            <w:u w:val="single"/>
            <w:rtl/>
          </w:rPr>
          <w:t>7.ג</w:t>
        </w:r>
      </w:hyperlink>
    </w:p>
    <w:p w14:paraId="059231AD" w14:textId="77777777" w:rsidR="00F54BD7" w:rsidRPr="006710A7" w:rsidRDefault="00F54BD7">
      <w:pPr>
        <w:suppressLineNumbers/>
        <w:rPr>
          <w:rFonts w:ascii="Arial (W1)" w:hAnsi="Arial (W1)" w:hint="cs"/>
          <w:sz w:val="28"/>
          <w:szCs w:val="28"/>
          <w:rtl/>
        </w:rPr>
      </w:pPr>
    </w:p>
    <w:p w14:paraId="54886023" w14:textId="77777777" w:rsidR="00C61339" w:rsidRDefault="00C61339">
      <w:pPr>
        <w:suppressLineNumbers/>
        <w:rPr>
          <w:rtl/>
        </w:rPr>
      </w:pPr>
      <w:bookmarkStart w:id="2" w:name="LawTable"/>
      <w:bookmarkEnd w:id="2"/>
    </w:p>
    <w:p w14:paraId="0EDCF197" w14:textId="77777777" w:rsidR="00C61339" w:rsidRPr="00C61339" w:rsidRDefault="00C61339" w:rsidP="00C61339">
      <w:pPr>
        <w:suppressLineNumbers/>
        <w:spacing w:after="120" w:line="240" w:lineRule="exact"/>
        <w:ind w:left="283" w:hanging="283"/>
        <w:jc w:val="both"/>
        <w:rPr>
          <w:rFonts w:ascii="FrankRuehl" w:hAnsi="FrankRuehl" w:cs="FrankRuehl"/>
          <w:rtl/>
        </w:rPr>
      </w:pPr>
    </w:p>
    <w:p w14:paraId="4D2CDD49" w14:textId="77777777" w:rsidR="00C61339" w:rsidRPr="00C61339" w:rsidRDefault="00C61339" w:rsidP="00C61339">
      <w:pPr>
        <w:suppressLineNumbers/>
        <w:spacing w:after="120" w:line="240" w:lineRule="exact"/>
        <w:ind w:left="283" w:hanging="283"/>
        <w:jc w:val="both"/>
        <w:rPr>
          <w:rFonts w:ascii="FrankRuehl" w:hAnsi="FrankRuehl" w:cs="FrankRuehl"/>
          <w:rtl/>
        </w:rPr>
      </w:pPr>
      <w:r w:rsidRPr="00C61339">
        <w:rPr>
          <w:rFonts w:ascii="FrankRuehl" w:hAnsi="FrankRuehl" w:cs="FrankRuehl"/>
          <w:rtl/>
        </w:rPr>
        <w:t xml:space="preserve">חקיקה שאוזכרה: </w:t>
      </w:r>
    </w:p>
    <w:p w14:paraId="4D321289" w14:textId="77777777" w:rsidR="00C61339" w:rsidRPr="00C61339" w:rsidRDefault="00C61339" w:rsidP="00C61339">
      <w:pPr>
        <w:suppressLineNumbers/>
        <w:spacing w:after="120" w:line="240" w:lineRule="exact"/>
        <w:ind w:left="283" w:hanging="283"/>
        <w:jc w:val="both"/>
        <w:rPr>
          <w:rFonts w:ascii="FrankRuehl" w:hAnsi="FrankRuehl" w:cs="FrankRuehl"/>
          <w:color w:val="0000FF"/>
          <w:u w:val="single"/>
          <w:rtl/>
        </w:rPr>
      </w:pPr>
      <w:hyperlink r:id="rId10" w:history="1">
        <w:r w:rsidRPr="00C61339">
          <w:rPr>
            <w:rStyle w:val="Hyperlink"/>
            <w:rFonts w:ascii="FrankRuehl" w:hAnsi="FrankRuehl" w:cs="FrankRuehl"/>
            <w:rtl/>
          </w:rPr>
          <w:t>פקודת הסמים המסוכנים [נוסח חדש], תשל"ג-1973</w:t>
        </w:r>
      </w:hyperlink>
      <w:r w:rsidRPr="00C61339">
        <w:rPr>
          <w:rFonts w:ascii="FrankRuehl" w:hAnsi="FrankRuehl" w:cs="FrankRuehl"/>
          <w:color w:val="0000FF"/>
          <w:u w:val="single"/>
          <w:rtl/>
        </w:rPr>
        <w:t xml:space="preserve">: סע'  </w:t>
      </w:r>
      <w:hyperlink r:id="rId11" w:history="1">
        <w:r w:rsidRPr="00C61339">
          <w:rPr>
            <w:rStyle w:val="Hyperlink"/>
            <w:rFonts w:ascii="FrankRuehl" w:hAnsi="FrankRuehl" w:cs="FrankRuehl"/>
          </w:rPr>
          <w:t>7.</w:t>
        </w:r>
        <w:r w:rsidRPr="00C61339">
          <w:rPr>
            <w:rStyle w:val="Hyperlink"/>
            <w:rFonts w:ascii="FrankRuehl" w:hAnsi="FrankRuehl" w:cs="FrankRuehl"/>
            <w:rtl/>
          </w:rPr>
          <w:t>א</w:t>
        </w:r>
        <w:r w:rsidRPr="00C61339">
          <w:rPr>
            <w:rStyle w:val="Hyperlink"/>
            <w:rFonts w:ascii="FrankRuehl" w:hAnsi="FrankRuehl" w:cs="FrankRuehl"/>
          </w:rPr>
          <w:t>.</w:t>
        </w:r>
      </w:hyperlink>
      <w:r w:rsidRPr="00C61339">
        <w:rPr>
          <w:rFonts w:ascii="FrankRuehl" w:hAnsi="FrankRuehl" w:cs="FrankRuehl"/>
          <w:color w:val="0000FF"/>
          <w:u w:val="single"/>
          <w:rtl/>
        </w:rPr>
        <w:t xml:space="preserve">, </w:t>
      </w:r>
      <w:hyperlink r:id="rId12" w:history="1">
        <w:r w:rsidRPr="00C61339">
          <w:rPr>
            <w:rStyle w:val="Hyperlink"/>
            <w:rFonts w:ascii="FrankRuehl" w:hAnsi="FrankRuehl" w:cs="FrankRuehl"/>
          </w:rPr>
          <w:t>7.</w:t>
        </w:r>
        <w:r w:rsidRPr="00C61339">
          <w:rPr>
            <w:rStyle w:val="Hyperlink"/>
            <w:rFonts w:ascii="FrankRuehl" w:hAnsi="FrankRuehl" w:cs="FrankRuehl"/>
            <w:rtl/>
          </w:rPr>
          <w:t>ג</w:t>
        </w:r>
      </w:hyperlink>
    </w:p>
    <w:p w14:paraId="14FDE385" w14:textId="77777777" w:rsidR="00C61339" w:rsidRPr="00C61339" w:rsidRDefault="00C61339" w:rsidP="00C61339">
      <w:pPr>
        <w:suppressLineNumbers/>
        <w:spacing w:after="120" w:line="240" w:lineRule="exact"/>
        <w:ind w:left="283" w:hanging="283"/>
        <w:jc w:val="both"/>
        <w:rPr>
          <w:rFonts w:ascii="FrankRuehl" w:hAnsi="FrankRuehl" w:cs="FrankRuehl"/>
          <w:rtl/>
        </w:rPr>
      </w:pPr>
    </w:p>
    <w:p w14:paraId="6B0E1F4F" w14:textId="77777777" w:rsidR="00C61339" w:rsidRPr="00C61339" w:rsidRDefault="00C61339">
      <w:pPr>
        <w:suppressLineNumbers/>
        <w:rPr>
          <w:rtl/>
        </w:rPr>
      </w:pPr>
      <w:bookmarkStart w:id="3" w:name="LawTable_End"/>
      <w:bookmarkEnd w:id="3"/>
    </w:p>
    <w:p w14:paraId="17D40A2B" w14:textId="77777777" w:rsidR="00C61339" w:rsidRPr="00C61339" w:rsidRDefault="00C61339">
      <w:pPr>
        <w:suppressLineNumbers/>
        <w:rPr>
          <w:rtl/>
        </w:rPr>
      </w:pPr>
    </w:p>
    <w:p w14:paraId="3C96DFD3" w14:textId="77777777" w:rsidR="007463F5" w:rsidRPr="00C61339" w:rsidRDefault="007463F5">
      <w:pPr>
        <w:suppressLineNumbers/>
      </w:pPr>
    </w:p>
    <w:tbl>
      <w:tblPr>
        <w:bidiVisual/>
        <w:tblW w:w="8820" w:type="dxa"/>
        <w:jc w:val="center"/>
        <w:tblLook w:val="01E0" w:firstRow="1" w:lastRow="1" w:firstColumn="1" w:lastColumn="1" w:noHBand="0" w:noVBand="0"/>
      </w:tblPr>
      <w:tblGrid>
        <w:gridCol w:w="8820"/>
      </w:tblGrid>
      <w:tr w:rsidR="007463F5" w:rsidRPr="006710A7" w14:paraId="689FD46B" w14:textId="77777777">
        <w:trPr>
          <w:jc w:val="center"/>
        </w:trPr>
        <w:tc>
          <w:tcPr>
            <w:tcW w:w="8820" w:type="dxa"/>
            <w:shd w:val="clear" w:color="auto" w:fill="auto"/>
          </w:tcPr>
          <w:p w14:paraId="03157115" w14:textId="77777777" w:rsidR="007463F5" w:rsidRPr="006710A7" w:rsidRDefault="006710A7">
            <w:pPr>
              <w:bidi w:val="0"/>
              <w:jc w:val="center"/>
              <w:rPr>
                <w:rFonts w:ascii="Arial" w:hAnsi="Arial"/>
                <w:b/>
                <w:bCs/>
                <w:noProof w:val="0"/>
                <w:sz w:val="28"/>
                <w:szCs w:val="28"/>
                <w:rtl/>
              </w:rPr>
            </w:pPr>
            <w:bookmarkStart w:id="4" w:name="PsakDin"/>
            <w:r w:rsidRPr="006710A7">
              <w:rPr>
                <w:rFonts w:ascii="Arial" w:hAnsi="Arial" w:hint="cs"/>
                <w:b/>
                <w:bCs/>
                <w:noProof w:val="0"/>
                <w:sz w:val="28"/>
                <w:szCs w:val="28"/>
                <w:rtl/>
              </w:rPr>
              <w:t xml:space="preserve">גזר </w:t>
            </w:r>
            <w:r w:rsidRPr="006710A7">
              <w:rPr>
                <w:rFonts w:ascii="Arial" w:hAnsi="Arial"/>
                <w:b/>
                <w:bCs/>
                <w:noProof w:val="0"/>
                <w:sz w:val="28"/>
                <w:szCs w:val="28"/>
                <w:rtl/>
              </w:rPr>
              <w:t>–</w:t>
            </w:r>
            <w:r w:rsidRPr="006710A7">
              <w:rPr>
                <w:rFonts w:ascii="Arial" w:hAnsi="Arial" w:hint="cs"/>
                <w:b/>
                <w:bCs/>
                <w:noProof w:val="0"/>
                <w:sz w:val="28"/>
                <w:szCs w:val="28"/>
                <w:rtl/>
              </w:rPr>
              <w:t xml:space="preserve"> </w:t>
            </w:r>
            <w:r w:rsidRPr="006710A7">
              <w:rPr>
                <w:rFonts w:ascii="Arial" w:hAnsi="Arial"/>
                <w:b/>
                <w:bCs/>
                <w:noProof w:val="0"/>
                <w:sz w:val="28"/>
                <w:szCs w:val="28"/>
                <w:rtl/>
              </w:rPr>
              <w:t>דין</w:t>
            </w:r>
            <w:bookmarkEnd w:id="4"/>
          </w:p>
        </w:tc>
      </w:tr>
    </w:tbl>
    <w:p w14:paraId="56A50A01" w14:textId="77777777" w:rsidR="007463F5" w:rsidRPr="006710A7" w:rsidRDefault="007463F5">
      <w:pPr>
        <w:spacing w:line="360" w:lineRule="auto"/>
        <w:jc w:val="both"/>
        <w:rPr>
          <w:rFonts w:ascii="Arial" w:hAnsi="Arial"/>
          <w:noProof w:val="0"/>
          <w:rtl/>
        </w:rPr>
      </w:pPr>
    </w:p>
    <w:p w14:paraId="147D9FE2" w14:textId="77777777" w:rsidR="007463F5" w:rsidRPr="006710A7" w:rsidRDefault="006710A7">
      <w:pPr>
        <w:spacing w:line="360" w:lineRule="auto"/>
        <w:jc w:val="both"/>
        <w:rPr>
          <w:rFonts w:ascii="Arial" w:hAnsi="Arial"/>
          <w:noProof w:val="0"/>
          <w:rtl/>
        </w:rPr>
      </w:pPr>
      <w:bookmarkStart w:id="5" w:name="ABSTRACT_START"/>
      <w:bookmarkEnd w:id="5"/>
      <w:r w:rsidRPr="006710A7">
        <w:rPr>
          <w:rFonts w:ascii="Arial" w:hAnsi="Arial"/>
          <w:noProof w:val="0"/>
          <w:rtl/>
        </w:rPr>
        <w:t>הנאשם הורשע על פי הודאתו בשתי עבירות של החזקת סמים מסוכנים לצריכה עצמית, כמפורט בכתבי האישום</w:t>
      </w:r>
      <w:r w:rsidRPr="006710A7">
        <w:rPr>
          <w:rFonts w:ascii="Arial" w:hAnsi="Arial" w:hint="cs"/>
          <w:noProof w:val="0"/>
          <w:rtl/>
        </w:rPr>
        <w:t xml:space="preserve"> שבכותרת</w:t>
      </w:r>
      <w:r w:rsidRPr="006710A7">
        <w:rPr>
          <w:rFonts w:ascii="Arial" w:hAnsi="Arial"/>
          <w:noProof w:val="0"/>
          <w:rtl/>
        </w:rPr>
        <w:t>.</w:t>
      </w:r>
    </w:p>
    <w:p w14:paraId="326B5A93" w14:textId="77777777" w:rsidR="007463F5" w:rsidRPr="006710A7" w:rsidRDefault="007463F5">
      <w:pPr>
        <w:spacing w:line="360" w:lineRule="auto"/>
        <w:jc w:val="both"/>
        <w:rPr>
          <w:rFonts w:ascii="Arial" w:hAnsi="Arial"/>
          <w:noProof w:val="0"/>
          <w:rtl/>
        </w:rPr>
      </w:pPr>
    </w:p>
    <w:p w14:paraId="5B7E7917" w14:textId="77777777" w:rsidR="007463F5" w:rsidRPr="006710A7" w:rsidRDefault="006710A7">
      <w:pPr>
        <w:spacing w:line="360" w:lineRule="auto"/>
        <w:jc w:val="both"/>
        <w:rPr>
          <w:rFonts w:ascii="Arial" w:hAnsi="Arial"/>
          <w:noProof w:val="0"/>
          <w:rtl/>
        </w:rPr>
      </w:pPr>
      <w:r w:rsidRPr="006710A7">
        <w:rPr>
          <w:rFonts w:ascii="Arial" w:hAnsi="Arial"/>
          <w:noProof w:val="0"/>
          <w:rtl/>
        </w:rPr>
        <w:t>בהתאם לכתב האישום ב</w:t>
      </w:r>
      <w:hyperlink r:id="rId13" w:history="1">
        <w:r w:rsidRPr="006710A7">
          <w:rPr>
            <w:rFonts w:ascii="Arial" w:hAnsi="Arial"/>
            <w:noProof w:val="0"/>
            <w:color w:val="0000FF"/>
            <w:u w:val="single"/>
            <w:rtl/>
          </w:rPr>
          <w:t>ת"פ 11145-01-14</w:t>
        </w:r>
      </w:hyperlink>
      <w:r w:rsidRPr="006710A7">
        <w:rPr>
          <w:rFonts w:ascii="Arial" w:hAnsi="Arial"/>
          <w:noProof w:val="0"/>
          <w:rtl/>
        </w:rPr>
        <w:t>, ביום 2.10.13 הגיעו שוטרים לבית</w:t>
      </w:r>
      <w:r w:rsidRPr="006710A7">
        <w:rPr>
          <w:rFonts w:ascii="Arial" w:hAnsi="Arial" w:hint="cs"/>
          <w:noProof w:val="0"/>
          <w:rtl/>
        </w:rPr>
        <w:t>ם</w:t>
      </w:r>
      <w:r w:rsidRPr="006710A7">
        <w:rPr>
          <w:rFonts w:ascii="Arial" w:hAnsi="Arial"/>
          <w:noProof w:val="0"/>
          <w:rtl/>
        </w:rPr>
        <w:t xml:space="preserve"> של הנאשם ואשתו.</w:t>
      </w:r>
    </w:p>
    <w:p w14:paraId="1DF85055" w14:textId="77777777" w:rsidR="007463F5" w:rsidRPr="006710A7" w:rsidRDefault="006710A7">
      <w:pPr>
        <w:spacing w:line="360" w:lineRule="auto"/>
        <w:jc w:val="both"/>
        <w:rPr>
          <w:rFonts w:ascii="Arial" w:hAnsi="Arial"/>
          <w:noProof w:val="0"/>
          <w:rtl/>
        </w:rPr>
      </w:pPr>
      <w:r w:rsidRPr="006710A7">
        <w:rPr>
          <w:rFonts w:ascii="Arial" w:hAnsi="Arial"/>
          <w:noProof w:val="0"/>
          <w:rtl/>
        </w:rPr>
        <w:t>באותה עת נכחה אשת הנאשם בלבד בבית.</w:t>
      </w:r>
    </w:p>
    <w:p w14:paraId="5A2E92B6" w14:textId="77777777" w:rsidR="007463F5" w:rsidRPr="006710A7" w:rsidRDefault="006710A7">
      <w:pPr>
        <w:spacing w:line="360" w:lineRule="auto"/>
        <w:jc w:val="both"/>
        <w:rPr>
          <w:rFonts w:ascii="Arial" w:hAnsi="Arial"/>
          <w:noProof w:val="0"/>
          <w:rtl/>
        </w:rPr>
      </w:pPr>
      <w:r w:rsidRPr="006710A7">
        <w:rPr>
          <w:rFonts w:ascii="Arial" w:hAnsi="Arial"/>
          <w:noProof w:val="0"/>
          <w:rtl/>
        </w:rPr>
        <w:t>השוטרים הבחינו בסם מסוכן מסוג חשיש במשקל 0.22 גרם נטו על הרצפה בסלון.</w:t>
      </w:r>
    </w:p>
    <w:p w14:paraId="47BF350C" w14:textId="77777777" w:rsidR="007463F5" w:rsidRPr="006710A7" w:rsidRDefault="006710A7">
      <w:pPr>
        <w:spacing w:line="360" w:lineRule="auto"/>
        <w:jc w:val="both"/>
        <w:rPr>
          <w:rFonts w:ascii="Arial" w:hAnsi="Arial"/>
          <w:noProof w:val="0"/>
          <w:rtl/>
        </w:rPr>
      </w:pPr>
      <w:r w:rsidRPr="006710A7">
        <w:rPr>
          <w:rFonts w:ascii="Arial" w:hAnsi="Arial"/>
          <w:noProof w:val="0"/>
          <w:rtl/>
        </w:rPr>
        <w:t>בהמשך, ולאחר שבוצע חיפוש בדירה, נמצאה בספת הסלון שקית ובה סם מסוכן מסוג חשיש במשקל 0.99 גרם.</w:t>
      </w:r>
    </w:p>
    <w:p w14:paraId="0D62DA8A" w14:textId="77777777" w:rsidR="007463F5" w:rsidRPr="006710A7" w:rsidRDefault="007463F5">
      <w:pPr>
        <w:spacing w:line="360" w:lineRule="auto"/>
        <w:jc w:val="both"/>
        <w:rPr>
          <w:rFonts w:ascii="Arial" w:hAnsi="Arial"/>
          <w:noProof w:val="0"/>
          <w:rtl/>
        </w:rPr>
      </w:pPr>
      <w:bookmarkStart w:id="6" w:name="ABSTRACT_END"/>
      <w:bookmarkEnd w:id="6"/>
    </w:p>
    <w:p w14:paraId="2466970F" w14:textId="77777777" w:rsidR="007463F5" w:rsidRPr="006710A7" w:rsidRDefault="006710A7">
      <w:pPr>
        <w:spacing w:line="360" w:lineRule="auto"/>
        <w:jc w:val="both"/>
        <w:rPr>
          <w:rFonts w:ascii="Arial" w:hAnsi="Arial"/>
          <w:noProof w:val="0"/>
          <w:rtl/>
        </w:rPr>
      </w:pPr>
      <w:r w:rsidRPr="006710A7">
        <w:rPr>
          <w:rFonts w:ascii="Arial" w:hAnsi="Arial"/>
          <w:noProof w:val="0"/>
          <w:rtl/>
        </w:rPr>
        <w:t>בהתאם לכתב האישום ב</w:t>
      </w:r>
      <w:hyperlink r:id="rId14" w:history="1">
        <w:r w:rsidRPr="006710A7">
          <w:rPr>
            <w:rFonts w:ascii="Arial" w:hAnsi="Arial"/>
            <w:noProof w:val="0"/>
            <w:color w:val="0000FF"/>
            <w:u w:val="single"/>
            <w:rtl/>
          </w:rPr>
          <w:t>ת"פ 11369-01-14</w:t>
        </w:r>
      </w:hyperlink>
      <w:r w:rsidRPr="006710A7">
        <w:rPr>
          <w:rFonts w:ascii="Arial" w:hAnsi="Arial"/>
          <w:noProof w:val="0"/>
          <w:rtl/>
        </w:rPr>
        <w:t>, ביום 16.9.13 הגיעו שוטרים לביתו של הנאשם בעקבות צו חיפוש.</w:t>
      </w:r>
    </w:p>
    <w:p w14:paraId="0EBDD366" w14:textId="77777777" w:rsidR="007463F5" w:rsidRPr="006710A7" w:rsidRDefault="006710A7">
      <w:pPr>
        <w:spacing w:line="360" w:lineRule="auto"/>
        <w:jc w:val="both"/>
        <w:rPr>
          <w:rFonts w:ascii="Arial" w:hAnsi="Arial"/>
          <w:noProof w:val="0"/>
          <w:rtl/>
        </w:rPr>
      </w:pPr>
      <w:r w:rsidRPr="006710A7">
        <w:rPr>
          <w:rFonts w:ascii="Arial" w:hAnsi="Arial"/>
          <w:noProof w:val="0"/>
          <w:rtl/>
        </w:rPr>
        <w:lastRenderedPageBreak/>
        <w:t>במהלך החיפוש נתפס בביתו של הנאשם, בקופסא בחדר השינה, סם מסוכן מס</w:t>
      </w:r>
      <w:r w:rsidRPr="006710A7">
        <w:rPr>
          <w:rFonts w:ascii="Arial" w:hAnsi="Arial" w:hint="cs"/>
          <w:noProof w:val="0"/>
          <w:rtl/>
        </w:rPr>
        <w:t>ו</w:t>
      </w:r>
      <w:r w:rsidRPr="006710A7">
        <w:rPr>
          <w:rFonts w:ascii="Arial" w:hAnsi="Arial"/>
          <w:noProof w:val="0"/>
          <w:rtl/>
        </w:rPr>
        <w:t>ג חשיש במשקל 7.17 גרם נטו, וכן בסלון הבית נתפס סם מסוכן מסוג חשיש במשקל 0.25 גרם נטו. כן נתפס משקל אלקטרוני ועליו שאריות סם.</w:t>
      </w:r>
    </w:p>
    <w:p w14:paraId="2363A555" w14:textId="77777777" w:rsidR="007463F5" w:rsidRPr="006710A7" w:rsidRDefault="007463F5">
      <w:pPr>
        <w:spacing w:line="360" w:lineRule="auto"/>
        <w:jc w:val="both"/>
        <w:rPr>
          <w:rFonts w:ascii="Arial" w:hAnsi="Arial"/>
          <w:noProof w:val="0"/>
          <w:rtl/>
        </w:rPr>
      </w:pPr>
    </w:p>
    <w:p w14:paraId="40CA66F9" w14:textId="77777777" w:rsidR="007463F5" w:rsidRPr="006710A7" w:rsidRDefault="006710A7">
      <w:pPr>
        <w:spacing w:line="360" w:lineRule="auto"/>
        <w:jc w:val="both"/>
        <w:rPr>
          <w:rFonts w:ascii="Arial" w:hAnsi="Arial"/>
          <w:noProof w:val="0"/>
          <w:rtl/>
        </w:rPr>
      </w:pPr>
      <w:r w:rsidRPr="006710A7">
        <w:rPr>
          <w:rFonts w:ascii="Arial" w:hAnsi="Arial"/>
          <w:noProof w:val="0"/>
          <w:rtl/>
        </w:rPr>
        <w:t xml:space="preserve">ביום  4.9.14 הודה הנאשם בעובדות כתבי האישום הנ"ל והורשע בשתי עבירות של החזקת סמים מסוכנים לצריכה עצמית לפי </w:t>
      </w:r>
      <w:hyperlink r:id="rId15" w:history="1">
        <w:r w:rsidR="00F54BD7" w:rsidRPr="00F54BD7">
          <w:rPr>
            <w:rFonts w:ascii="Arial" w:hAnsi="Arial"/>
            <w:noProof w:val="0"/>
            <w:color w:val="0000FF"/>
            <w:u w:val="single"/>
            <w:rtl/>
          </w:rPr>
          <w:t>סעיף 7(א)+(ג)</w:t>
        </w:r>
      </w:hyperlink>
      <w:r w:rsidRPr="006710A7">
        <w:rPr>
          <w:rFonts w:ascii="Arial" w:hAnsi="Arial"/>
          <w:noProof w:val="0"/>
          <w:rtl/>
        </w:rPr>
        <w:t xml:space="preserve"> סיפא ל</w:t>
      </w:r>
      <w:hyperlink r:id="rId16" w:history="1">
        <w:r w:rsidRPr="006710A7">
          <w:rPr>
            <w:rFonts w:ascii="Arial" w:hAnsi="Arial"/>
            <w:noProof w:val="0"/>
            <w:color w:val="0000FF"/>
            <w:u w:val="single"/>
            <w:rtl/>
          </w:rPr>
          <w:t>פקודת הסמים מסוכנים</w:t>
        </w:r>
      </w:hyperlink>
      <w:r w:rsidRPr="006710A7">
        <w:rPr>
          <w:rFonts w:ascii="Arial" w:hAnsi="Arial" w:hint="cs"/>
          <w:noProof w:val="0"/>
          <w:rtl/>
        </w:rPr>
        <w:t xml:space="preserve"> </w:t>
      </w:r>
      <w:r w:rsidRPr="006710A7">
        <w:rPr>
          <w:rFonts w:ascii="Arial" w:hAnsi="Arial"/>
          <w:noProof w:val="0"/>
          <w:rtl/>
        </w:rPr>
        <w:t>(נוסח חדש) תשל"ג-1973.</w:t>
      </w:r>
    </w:p>
    <w:p w14:paraId="2FDD4808" w14:textId="77777777" w:rsidR="007463F5" w:rsidRPr="006710A7" w:rsidRDefault="007463F5">
      <w:pPr>
        <w:spacing w:line="360" w:lineRule="auto"/>
        <w:jc w:val="both"/>
        <w:rPr>
          <w:rFonts w:ascii="Arial" w:hAnsi="Arial"/>
          <w:noProof w:val="0"/>
          <w:rtl/>
        </w:rPr>
      </w:pPr>
    </w:p>
    <w:bookmarkEnd w:id="0"/>
    <w:p w14:paraId="5721321F" w14:textId="77777777" w:rsidR="007463F5" w:rsidRDefault="006710A7">
      <w:pPr>
        <w:spacing w:line="360" w:lineRule="auto"/>
        <w:jc w:val="both"/>
        <w:rPr>
          <w:rFonts w:ascii="Arial" w:hAnsi="Arial"/>
          <w:noProof w:val="0"/>
          <w:rtl/>
        </w:rPr>
      </w:pPr>
      <w:r>
        <w:rPr>
          <w:rFonts w:ascii="Arial" w:hAnsi="Arial"/>
          <w:noProof w:val="0"/>
          <w:rtl/>
        </w:rPr>
        <w:t>הוסכם כי הנאשם ישלח לקבלת תסקיר שירות המבחן.</w:t>
      </w:r>
    </w:p>
    <w:p w14:paraId="2F8CB996" w14:textId="77777777" w:rsidR="007463F5" w:rsidRDefault="007463F5">
      <w:pPr>
        <w:spacing w:line="360" w:lineRule="auto"/>
        <w:jc w:val="both"/>
        <w:rPr>
          <w:rFonts w:ascii="Arial" w:hAnsi="Arial"/>
          <w:noProof w:val="0"/>
          <w:rtl/>
        </w:rPr>
      </w:pPr>
    </w:p>
    <w:p w14:paraId="44B87FAA" w14:textId="77777777" w:rsidR="007463F5" w:rsidRDefault="007463F5">
      <w:pPr>
        <w:spacing w:line="360" w:lineRule="auto"/>
        <w:jc w:val="both"/>
        <w:rPr>
          <w:rFonts w:ascii="Arial" w:hAnsi="Arial"/>
          <w:b/>
          <w:bCs/>
          <w:noProof w:val="0"/>
          <w:u w:val="single"/>
          <w:rtl/>
        </w:rPr>
      </w:pPr>
    </w:p>
    <w:p w14:paraId="7506843B" w14:textId="77777777" w:rsidR="007463F5" w:rsidRDefault="007463F5">
      <w:pPr>
        <w:spacing w:line="360" w:lineRule="auto"/>
        <w:jc w:val="both"/>
        <w:rPr>
          <w:rFonts w:ascii="Arial" w:hAnsi="Arial"/>
          <w:b/>
          <w:bCs/>
          <w:noProof w:val="0"/>
          <w:u w:val="single"/>
          <w:rtl/>
        </w:rPr>
      </w:pPr>
    </w:p>
    <w:p w14:paraId="160BC5B8" w14:textId="77777777" w:rsidR="007463F5" w:rsidRDefault="006710A7">
      <w:pPr>
        <w:spacing w:line="360" w:lineRule="auto"/>
        <w:jc w:val="both"/>
        <w:rPr>
          <w:rFonts w:ascii="Arial" w:hAnsi="Arial"/>
          <w:b/>
          <w:bCs/>
          <w:noProof w:val="0"/>
          <w:u w:val="single"/>
          <w:rtl/>
        </w:rPr>
      </w:pPr>
      <w:r>
        <w:rPr>
          <w:rFonts w:ascii="Arial" w:hAnsi="Arial"/>
          <w:b/>
          <w:bCs/>
          <w:noProof w:val="0"/>
          <w:u w:val="single"/>
          <w:rtl/>
        </w:rPr>
        <w:t>עברו הפלילי של הנאשם</w:t>
      </w:r>
    </w:p>
    <w:p w14:paraId="5CACE81A" w14:textId="77777777" w:rsidR="007463F5" w:rsidRDefault="006710A7">
      <w:pPr>
        <w:spacing w:line="360" w:lineRule="auto"/>
        <w:jc w:val="both"/>
        <w:rPr>
          <w:rFonts w:ascii="Arial" w:hAnsi="Arial"/>
          <w:noProof w:val="0"/>
          <w:rtl/>
        </w:rPr>
      </w:pPr>
      <w:r>
        <w:rPr>
          <w:rFonts w:ascii="Arial" w:hAnsi="Arial"/>
          <w:noProof w:val="0"/>
          <w:rtl/>
        </w:rPr>
        <w:t xml:space="preserve">במסגרת הטיעונים לעונש הוגש לבית המשפט גליון ההרשעות של הנאשם ממנו עולה כי </w:t>
      </w:r>
      <w:r>
        <w:rPr>
          <w:rFonts w:ascii="Arial" w:hAnsi="Arial" w:hint="cs"/>
          <w:noProof w:val="0"/>
          <w:rtl/>
        </w:rPr>
        <w:t xml:space="preserve">לחובתו עבר פלילי מכביד, גם בתחום הסמים, לרבות סחר בסמים. </w:t>
      </w:r>
      <w:r>
        <w:rPr>
          <w:rFonts w:ascii="Arial" w:hAnsi="Arial"/>
          <w:noProof w:val="0"/>
          <w:rtl/>
        </w:rPr>
        <w:t>בין השנים 1997-2011 נרשמו לחובת הנאשם 9 הרשעות קודמות ותיק שהסתיים ללא הרשעה.</w:t>
      </w:r>
      <w:r>
        <w:rPr>
          <w:rFonts w:ascii="Arial" w:hAnsi="Arial" w:hint="cs"/>
          <w:noProof w:val="0"/>
          <w:rtl/>
        </w:rPr>
        <w:t xml:space="preserve"> הוא ריצה מספר מאסרים לא קצרים, האחרון בשנת 2011.</w:t>
      </w:r>
    </w:p>
    <w:p w14:paraId="7051197D" w14:textId="77777777" w:rsidR="007463F5" w:rsidRDefault="007463F5">
      <w:pPr>
        <w:spacing w:line="360" w:lineRule="auto"/>
        <w:jc w:val="both"/>
        <w:rPr>
          <w:rFonts w:ascii="Arial" w:hAnsi="Arial"/>
          <w:noProof w:val="0"/>
          <w:rtl/>
        </w:rPr>
      </w:pPr>
    </w:p>
    <w:p w14:paraId="724BCDC3" w14:textId="77777777" w:rsidR="007463F5" w:rsidRDefault="006710A7">
      <w:pPr>
        <w:spacing w:line="360" w:lineRule="auto"/>
        <w:jc w:val="both"/>
        <w:rPr>
          <w:rFonts w:ascii="Arial" w:hAnsi="Arial"/>
          <w:noProof w:val="0"/>
          <w:rtl/>
        </w:rPr>
      </w:pPr>
      <w:r>
        <w:rPr>
          <w:rFonts w:ascii="Arial" w:hAnsi="Arial"/>
          <w:noProof w:val="0"/>
          <w:rtl/>
        </w:rPr>
        <w:t>בשנת 1997 הועמד לדין בבית משפט לנוער בעבירות גניבה, ללא הרשעה.</w:t>
      </w:r>
    </w:p>
    <w:p w14:paraId="6121ADB2" w14:textId="77777777" w:rsidR="007463F5" w:rsidRDefault="006710A7">
      <w:pPr>
        <w:spacing w:line="360" w:lineRule="auto"/>
        <w:jc w:val="both"/>
        <w:rPr>
          <w:rFonts w:ascii="Arial" w:hAnsi="Arial"/>
          <w:noProof w:val="0"/>
          <w:rtl/>
        </w:rPr>
      </w:pPr>
      <w:r>
        <w:rPr>
          <w:rFonts w:ascii="Arial" w:hAnsi="Arial"/>
          <w:noProof w:val="0"/>
          <w:rtl/>
        </w:rPr>
        <w:t>בשנת 2</w:t>
      </w:r>
      <w:r>
        <w:rPr>
          <w:rFonts w:ascii="Arial" w:hAnsi="Arial" w:hint="cs"/>
          <w:noProof w:val="0"/>
          <w:rtl/>
        </w:rPr>
        <w:t>0</w:t>
      </w:r>
      <w:r>
        <w:rPr>
          <w:rFonts w:ascii="Arial" w:hAnsi="Arial"/>
          <w:noProof w:val="0"/>
          <w:rtl/>
        </w:rPr>
        <w:t>00 הורשע בבית משפט לנוער בעבירות של בריחה ממשמר חוקי.</w:t>
      </w:r>
    </w:p>
    <w:p w14:paraId="6411693E" w14:textId="77777777" w:rsidR="007463F5" w:rsidRDefault="006710A7">
      <w:pPr>
        <w:spacing w:line="360" w:lineRule="auto"/>
        <w:jc w:val="both"/>
        <w:rPr>
          <w:rFonts w:ascii="Arial" w:hAnsi="Arial"/>
          <w:noProof w:val="0"/>
          <w:rtl/>
        </w:rPr>
      </w:pPr>
      <w:r>
        <w:rPr>
          <w:rFonts w:ascii="Arial" w:hAnsi="Arial"/>
          <w:noProof w:val="0"/>
          <w:rtl/>
        </w:rPr>
        <w:t xml:space="preserve">בשנת 2002 הורשע בבית משפט לנוער </w:t>
      </w:r>
      <w:r>
        <w:rPr>
          <w:rFonts w:ascii="Arial" w:hAnsi="Arial" w:hint="cs"/>
          <w:noProof w:val="0"/>
          <w:rtl/>
        </w:rPr>
        <w:t>ב</w:t>
      </w:r>
      <w:r>
        <w:rPr>
          <w:rFonts w:ascii="Arial" w:hAnsi="Arial"/>
          <w:noProof w:val="0"/>
          <w:rtl/>
        </w:rPr>
        <w:t>עבירות אלימות ואיומים ונגזרו עליו 4 חודשי מאסר בפועל.</w:t>
      </w:r>
    </w:p>
    <w:p w14:paraId="0AFF58BA" w14:textId="77777777" w:rsidR="007463F5" w:rsidRDefault="006710A7">
      <w:pPr>
        <w:spacing w:line="360" w:lineRule="auto"/>
        <w:jc w:val="both"/>
        <w:rPr>
          <w:rFonts w:ascii="Arial" w:hAnsi="Arial"/>
          <w:noProof w:val="0"/>
          <w:rtl/>
        </w:rPr>
      </w:pPr>
      <w:r>
        <w:rPr>
          <w:rFonts w:ascii="Arial" w:hAnsi="Arial"/>
          <w:noProof w:val="0"/>
          <w:rtl/>
        </w:rPr>
        <w:t>בשנת 2002 הורשע בבית משפט לנוער בעבירות סמים ורכוש</w:t>
      </w:r>
      <w:r>
        <w:rPr>
          <w:rFonts w:ascii="Arial" w:hAnsi="Arial" w:hint="cs"/>
          <w:noProof w:val="0"/>
          <w:rtl/>
        </w:rPr>
        <w:t xml:space="preserve"> ונדון למע"ת</w:t>
      </w:r>
      <w:r>
        <w:rPr>
          <w:rFonts w:ascii="Arial" w:hAnsi="Arial"/>
          <w:noProof w:val="0"/>
          <w:rtl/>
        </w:rPr>
        <w:t>.</w:t>
      </w:r>
    </w:p>
    <w:p w14:paraId="00FB8BF3" w14:textId="77777777" w:rsidR="007463F5" w:rsidRDefault="006710A7">
      <w:pPr>
        <w:spacing w:line="360" w:lineRule="auto"/>
        <w:jc w:val="both"/>
        <w:rPr>
          <w:rFonts w:ascii="Arial" w:hAnsi="Arial"/>
          <w:noProof w:val="0"/>
          <w:rtl/>
        </w:rPr>
      </w:pPr>
      <w:r>
        <w:rPr>
          <w:rFonts w:ascii="Arial" w:hAnsi="Arial"/>
          <w:noProof w:val="0"/>
          <w:rtl/>
        </w:rPr>
        <w:t>בשנת 2003 הורשע בעבירות רכו</w:t>
      </w:r>
      <w:r>
        <w:rPr>
          <w:rFonts w:ascii="Arial" w:hAnsi="Arial" w:hint="cs"/>
          <w:noProof w:val="0"/>
          <w:rtl/>
        </w:rPr>
        <w:t>ש</w:t>
      </w:r>
      <w:r>
        <w:rPr>
          <w:rFonts w:ascii="Arial" w:hAnsi="Arial"/>
          <w:noProof w:val="0"/>
          <w:rtl/>
        </w:rPr>
        <w:t xml:space="preserve"> ותעבורה ונגזרו עליו 14 חודשי מאסר בפועל לרבות הפעלת מע"ת.</w:t>
      </w:r>
    </w:p>
    <w:p w14:paraId="4D349B7B" w14:textId="77777777" w:rsidR="007463F5" w:rsidRDefault="006710A7">
      <w:pPr>
        <w:spacing w:line="360" w:lineRule="auto"/>
        <w:jc w:val="both"/>
        <w:rPr>
          <w:rFonts w:ascii="Arial" w:hAnsi="Arial"/>
          <w:noProof w:val="0"/>
          <w:rtl/>
        </w:rPr>
      </w:pPr>
      <w:r>
        <w:rPr>
          <w:rFonts w:ascii="Arial" w:hAnsi="Arial"/>
          <w:noProof w:val="0"/>
          <w:rtl/>
        </w:rPr>
        <w:t>בשנת 2006 הורשע בעבירות רכוש וסמים ונגזרו עליו 12 חודשי מאסר בפועל.</w:t>
      </w:r>
    </w:p>
    <w:p w14:paraId="763D8BFB" w14:textId="77777777" w:rsidR="007463F5" w:rsidRDefault="006710A7">
      <w:pPr>
        <w:spacing w:line="360" w:lineRule="auto"/>
        <w:jc w:val="both"/>
        <w:rPr>
          <w:rFonts w:ascii="Arial" w:hAnsi="Arial"/>
          <w:noProof w:val="0"/>
          <w:rtl/>
        </w:rPr>
      </w:pPr>
      <w:r>
        <w:rPr>
          <w:rFonts w:ascii="Arial" w:hAnsi="Arial"/>
          <w:noProof w:val="0"/>
          <w:rtl/>
        </w:rPr>
        <w:t>בשנת 2008 הורשע בעבירת מין ו</w:t>
      </w:r>
      <w:r>
        <w:rPr>
          <w:rFonts w:ascii="Arial" w:hAnsi="Arial" w:hint="cs"/>
          <w:noProof w:val="0"/>
          <w:rtl/>
        </w:rPr>
        <w:t>סחר ב</w:t>
      </w:r>
      <w:r>
        <w:rPr>
          <w:rFonts w:ascii="Arial" w:hAnsi="Arial"/>
          <w:noProof w:val="0"/>
          <w:rtl/>
        </w:rPr>
        <w:t>סמים ונגזרו עליו 12 חודשי מאסר בפועל</w:t>
      </w:r>
      <w:r>
        <w:rPr>
          <w:rFonts w:ascii="Arial" w:hAnsi="Arial" w:hint="cs"/>
          <w:noProof w:val="0"/>
          <w:rtl/>
        </w:rPr>
        <w:t xml:space="preserve"> וכן הופעל מע"ת בחופף</w:t>
      </w:r>
      <w:r>
        <w:rPr>
          <w:rFonts w:ascii="Arial" w:hAnsi="Arial"/>
          <w:noProof w:val="0"/>
          <w:rtl/>
        </w:rPr>
        <w:t>.</w:t>
      </w:r>
    </w:p>
    <w:p w14:paraId="323020BC" w14:textId="77777777" w:rsidR="007463F5" w:rsidRDefault="006710A7">
      <w:pPr>
        <w:spacing w:line="360" w:lineRule="auto"/>
        <w:jc w:val="both"/>
        <w:rPr>
          <w:rFonts w:ascii="Arial" w:hAnsi="Arial"/>
          <w:noProof w:val="0"/>
          <w:rtl/>
        </w:rPr>
      </w:pPr>
      <w:r>
        <w:rPr>
          <w:rFonts w:ascii="Arial" w:hAnsi="Arial"/>
          <w:noProof w:val="0"/>
          <w:rtl/>
        </w:rPr>
        <w:t>בשנת 2009 הורשע בעבירת גניבת רכב ונגזרו עליו 11 חודשי מאסר בפועל לרבות הפעלת מע"ת.</w:t>
      </w:r>
    </w:p>
    <w:p w14:paraId="7B648C35" w14:textId="77777777" w:rsidR="007463F5" w:rsidRDefault="006710A7">
      <w:pPr>
        <w:spacing w:line="360" w:lineRule="auto"/>
        <w:jc w:val="both"/>
        <w:rPr>
          <w:rFonts w:ascii="Arial" w:hAnsi="Arial"/>
          <w:noProof w:val="0"/>
          <w:rtl/>
        </w:rPr>
      </w:pPr>
      <w:r>
        <w:rPr>
          <w:rFonts w:ascii="Arial" w:hAnsi="Arial"/>
          <w:noProof w:val="0"/>
          <w:rtl/>
        </w:rPr>
        <w:t>בשנת 2010 הורשע בשתי עבירות החזקת סכין ונגזרו עליו 5 חודשי מאסר בפועל.</w:t>
      </w:r>
    </w:p>
    <w:p w14:paraId="5B63CB22" w14:textId="77777777" w:rsidR="007463F5" w:rsidRDefault="007463F5">
      <w:pPr>
        <w:spacing w:line="360" w:lineRule="auto"/>
        <w:jc w:val="both"/>
        <w:rPr>
          <w:rFonts w:ascii="Arial" w:hAnsi="Arial"/>
          <w:noProof w:val="0"/>
          <w:rtl/>
        </w:rPr>
      </w:pPr>
    </w:p>
    <w:p w14:paraId="1E74B730" w14:textId="77777777" w:rsidR="007463F5" w:rsidRDefault="006710A7">
      <w:pPr>
        <w:spacing w:line="360" w:lineRule="auto"/>
        <w:jc w:val="both"/>
        <w:rPr>
          <w:rFonts w:ascii="Arial" w:hAnsi="Arial"/>
          <w:noProof w:val="0"/>
          <w:rtl/>
        </w:rPr>
      </w:pPr>
      <w:r>
        <w:rPr>
          <w:rFonts w:ascii="Arial" w:hAnsi="Arial"/>
          <w:noProof w:val="0"/>
          <w:rtl/>
        </w:rPr>
        <w:t xml:space="preserve">בשנת 2011 הורשע </w:t>
      </w:r>
      <w:r>
        <w:rPr>
          <w:rFonts w:ascii="Arial" w:hAnsi="Arial" w:hint="cs"/>
          <w:noProof w:val="0"/>
          <w:rtl/>
        </w:rPr>
        <w:t xml:space="preserve">הנאשם </w:t>
      </w:r>
      <w:r>
        <w:rPr>
          <w:rFonts w:ascii="Arial" w:hAnsi="Arial"/>
          <w:noProof w:val="0"/>
          <w:rtl/>
        </w:rPr>
        <w:t xml:space="preserve">במסגרת </w:t>
      </w:r>
      <w:hyperlink r:id="rId17" w:history="1">
        <w:r w:rsidRPr="006710A7">
          <w:rPr>
            <w:rFonts w:ascii="Arial" w:hAnsi="Arial"/>
            <w:noProof w:val="0"/>
            <w:color w:val="0000FF"/>
            <w:u w:val="single"/>
            <w:rtl/>
          </w:rPr>
          <w:t>ת.פ. (שלום פ"ת) 4321-11-10</w:t>
        </w:r>
      </w:hyperlink>
      <w:r>
        <w:rPr>
          <w:rFonts w:ascii="Arial" w:hAnsi="Arial"/>
          <w:noProof w:val="0"/>
          <w:rtl/>
        </w:rPr>
        <w:t xml:space="preserve"> בעבירות החזקת סמים לצריכה עצמית ועבירות סחר בסמים ונגזרו עליו 14 חודשי מאסר בפועל, לרבות הפעלת מע"ת.</w:t>
      </w:r>
    </w:p>
    <w:p w14:paraId="7EA46C20" w14:textId="77777777" w:rsidR="007463F5" w:rsidRDefault="006710A7">
      <w:pPr>
        <w:spacing w:line="360" w:lineRule="auto"/>
        <w:jc w:val="both"/>
        <w:rPr>
          <w:rFonts w:ascii="Arial" w:hAnsi="Arial"/>
          <w:noProof w:val="0"/>
          <w:rtl/>
        </w:rPr>
      </w:pPr>
      <w:r>
        <w:rPr>
          <w:rFonts w:ascii="Arial" w:hAnsi="Arial"/>
          <w:noProof w:val="0"/>
          <w:rtl/>
        </w:rPr>
        <w:t xml:space="preserve">כמו כן הוטל על הנאשם מאסר על תנאי של 8 חודשים ל- 3 שנים שלא יעבור על עבירות מסוג פשע לפי </w:t>
      </w:r>
      <w:hyperlink r:id="rId18" w:history="1">
        <w:r w:rsidRPr="006710A7">
          <w:rPr>
            <w:rFonts w:ascii="Arial" w:hAnsi="Arial"/>
            <w:noProof w:val="0"/>
            <w:color w:val="0000FF"/>
            <w:u w:val="single"/>
            <w:rtl/>
          </w:rPr>
          <w:t>פקודת הסמים המסוכנים</w:t>
        </w:r>
      </w:hyperlink>
      <w:r>
        <w:rPr>
          <w:rFonts w:ascii="Arial" w:hAnsi="Arial"/>
          <w:noProof w:val="0"/>
          <w:rtl/>
        </w:rPr>
        <w:t xml:space="preserve"> מסוג פשע, ומאסר על תנאי של 3 חודשים למשך 3 שנים שלא יעבור עבירות מסוג עוון לפי פקודת הסמים המסוכנים.</w:t>
      </w:r>
    </w:p>
    <w:p w14:paraId="04D4F09A" w14:textId="77777777" w:rsidR="007463F5" w:rsidRDefault="007463F5">
      <w:pPr>
        <w:spacing w:line="360" w:lineRule="auto"/>
        <w:jc w:val="both"/>
        <w:rPr>
          <w:rFonts w:ascii="Arial" w:hAnsi="Arial"/>
          <w:noProof w:val="0"/>
          <w:rtl/>
        </w:rPr>
      </w:pPr>
    </w:p>
    <w:p w14:paraId="781F09DA" w14:textId="77777777" w:rsidR="007463F5" w:rsidRDefault="006710A7">
      <w:pPr>
        <w:spacing w:line="360" w:lineRule="auto"/>
        <w:jc w:val="both"/>
        <w:rPr>
          <w:rFonts w:ascii="Arial" w:hAnsi="Arial"/>
          <w:noProof w:val="0"/>
          <w:rtl/>
        </w:rPr>
      </w:pPr>
      <w:r>
        <w:rPr>
          <w:rFonts w:ascii="Arial" w:hAnsi="Arial"/>
          <w:noProof w:val="0"/>
          <w:rtl/>
        </w:rPr>
        <w:t>גזר הדין הוגש ב</w:t>
      </w:r>
      <w:r>
        <w:rPr>
          <w:rFonts w:ascii="Arial" w:hAnsi="Arial" w:hint="cs"/>
          <w:noProof w:val="0"/>
          <w:rtl/>
        </w:rPr>
        <w:t>מ</w:t>
      </w:r>
      <w:r>
        <w:rPr>
          <w:rFonts w:ascii="Arial" w:hAnsi="Arial"/>
          <w:noProof w:val="0"/>
          <w:rtl/>
        </w:rPr>
        <w:t>סגרת הטיעונים לעונש.</w:t>
      </w:r>
    </w:p>
    <w:p w14:paraId="59C9DC17" w14:textId="77777777" w:rsidR="007463F5" w:rsidRDefault="007463F5">
      <w:pPr>
        <w:spacing w:line="360" w:lineRule="auto"/>
        <w:jc w:val="both"/>
        <w:rPr>
          <w:rFonts w:ascii="Arial" w:hAnsi="Arial"/>
          <w:noProof w:val="0"/>
          <w:rtl/>
        </w:rPr>
      </w:pPr>
    </w:p>
    <w:p w14:paraId="300D4DC6" w14:textId="77777777" w:rsidR="007463F5" w:rsidRDefault="006710A7">
      <w:pPr>
        <w:spacing w:line="360" w:lineRule="auto"/>
        <w:jc w:val="both"/>
        <w:rPr>
          <w:rFonts w:ascii="Arial" w:hAnsi="Arial"/>
          <w:noProof w:val="0"/>
          <w:rtl/>
        </w:rPr>
      </w:pPr>
      <w:r>
        <w:rPr>
          <w:rFonts w:ascii="Arial" w:hAnsi="Arial"/>
          <w:noProof w:val="0"/>
          <w:rtl/>
        </w:rPr>
        <w:t>הנאשם נשלח, כאמור, לקבלת תסקיר שירות המבחן בטרם נגזר דינו.</w:t>
      </w:r>
    </w:p>
    <w:p w14:paraId="096D8298" w14:textId="77777777" w:rsidR="007463F5" w:rsidRDefault="007463F5">
      <w:pPr>
        <w:spacing w:line="360" w:lineRule="auto"/>
        <w:jc w:val="both"/>
        <w:rPr>
          <w:rFonts w:ascii="Arial" w:hAnsi="Arial"/>
          <w:b/>
          <w:bCs/>
          <w:noProof w:val="0"/>
          <w:rtl/>
        </w:rPr>
      </w:pPr>
    </w:p>
    <w:p w14:paraId="4937B6A4" w14:textId="77777777" w:rsidR="007463F5" w:rsidRDefault="006710A7">
      <w:pPr>
        <w:spacing w:line="360" w:lineRule="auto"/>
        <w:jc w:val="both"/>
        <w:rPr>
          <w:rFonts w:ascii="Arial" w:hAnsi="Arial"/>
          <w:b/>
          <w:bCs/>
          <w:noProof w:val="0"/>
          <w:u w:val="single"/>
          <w:rtl/>
        </w:rPr>
      </w:pPr>
      <w:r>
        <w:rPr>
          <w:rFonts w:ascii="Arial" w:hAnsi="Arial"/>
          <w:b/>
          <w:bCs/>
          <w:noProof w:val="0"/>
          <w:u w:val="single"/>
          <w:rtl/>
        </w:rPr>
        <w:lastRenderedPageBreak/>
        <w:t>תסקיר שירות מבחן</w:t>
      </w:r>
    </w:p>
    <w:p w14:paraId="79669EF8" w14:textId="77777777" w:rsidR="007463F5" w:rsidRDefault="006710A7">
      <w:pPr>
        <w:spacing w:line="360" w:lineRule="auto"/>
        <w:jc w:val="both"/>
        <w:rPr>
          <w:rFonts w:ascii="Arial" w:hAnsi="Arial"/>
          <w:noProof w:val="0"/>
          <w:rtl/>
        </w:rPr>
      </w:pPr>
      <w:r>
        <w:rPr>
          <w:rFonts w:ascii="Arial" w:hAnsi="Arial"/>
          <w:noProof w:val="0"/>
          <w:rtl/>
        </w:rPr>
        <w:t>ביום  25.11.14 התקבל תסקיר שירות המבחן בעניינו של הנאשם.</w:t>
      </w:r>
    </w:p>
    <w:p w14:paraId="70ED97C9" w14:textId="77777777" w:rsidR="007463F5" w:rsidRDefault="006710A7">
      <w:pPr>
        <w:spacing w:line="360" w:lineRule="auto"/>
        <w:jc w:val="both"/>
        <w:rPr>
          <w:rFonts w:ascii="Arial" w:hAnsi="Arial"/>
          <w:noProof w:val="0"/>
          <w:rtl/>
        </w:rPr>
      </w:pPr>
      <w:r>
        <w:rPr>
          <w:rFonts w:ascii="Arial" w:hAnsi="Arial"/>
          <w:noProof w:val="0"/>
          <w:rtl/>
        </w:rPr>
        <w:t>בהתאם לאמור בתסקיר הנאשם לא שיתף פעולה עם שירות המבחן והעלה טענות שונות כלפי קצינת המבחן שמונתה לו, ואשר ערכה לו אבחון במסגרת תיק ת</w:t>
      </w:r>
      <w:r>
        <w:rPr>
          <w:rFonts w:ascii="Arial" w:hAnsi="Arial" w:hint="cs"/>
          <w:noProof w:val="0"/>
          <w:rtl/>
        </w:rPr>
        <w:t>"פ</w:t>
      </w:r>
      <w:r>
        <w:rPr>
          <w:rFonts w:ascii="Arial" w:hAnsi="Arial"/>
          <w:noProof w:val="0"/>
          <w:rtl/>
        </w:rPr>
        <w:t xml:space="preserve"> 2347-10-12 מחודש 3/14</w:t>
      </w:r>
      <w:r>
        <w:rPr>
          <w:rFonts w:ascii="Arial" w:hAnsi="Arial" w:hint="cs"/>
          <w:noProof w:val="0"/>
          <w:rtl/>
        </w:rPr>
        <w:t>, שעניינו עבירות תעבורה וגרימת תאונת דרכים</w:t>
      </w:r>
      <w:r>
        <w:rPr>
          <w:rFonts w:ascii="Arial" w:hAnsi="Arial"/>
          <w:noProof w:val="0"/>
          <w:rtl/>
        </w:rPr>
        <w:t>.</w:t>
      </w:r>
    </w:p>
    <w:p w14:paraId="65E4F86C" w14:textId="77777777" w:rsidR="007463F5" w:rsidRDefault="006710A7">
      <w:pPr>
        <w:spacing w:line="360" w:lineRule="auto"/>
        <w:jc w:val="both"/>
        <w:rPr>
          <w:rFonts w:ascii="Arial" w:hAnsi="Arial"/>
          <w:noProof w:val="0"/>
          <w:rtl/>
        </w:rPr>
      </w:pPr>
      <w:r>
        <w:rPr>
          <w:rFonts w:ascii="Arial" w:hAnsi="Arial"/>
          <w:noProof w:val="0"/>
          <w:rtl/>
        </w:rPr>
        <w:t>נ</w:t>
      </w:r>
      <w:r>
        <w:rPr>
          <w:rFonts w:ascii="Arial" w:hAnsi="Arial" w:hint="cs"/>
          <w:noProof w:val="0"/>
          <w:rtl/>
        </w:rPr>
        <w:t>מסר</w:t>
      </w:r>
      <w:r>
        <w:rPr>
          <w:rFonts w:ascii="Arial" w:hAnsi="Arial"/>
          <w:noProof w:val="0"/>
          <w:rtl/>
        </w:rPr>
        <w:t xml:space="preserve"> כי טענותיו של הנאשם נבדקו ולא נמצאה סיבה להחלפת קצינת המבחן ובמצב זה לא ניתן היה לשכנעו לשתף פעולה ולקיים האבחון.</w:t>
      </w:r>
    </w:p>
    <w:p w14:paraId="1C1B318F" w14:textId="77777777" w:rsidR="007463F5" w:rsidRDefault="007463F5">
      <w:pPr>
        <w:spacing w:line="360" w:lineRule="auto"/>
        <w:jc w:val="both"/>
        <w:rPr>
          <w:rFonts w:ascii="Arial" w:hAnsi="Arial"/>
          <w:noProof w:val="0"/>
          <w:rtl/>
        </w:rPr>
      </w:pPr>
    </w:p>
    <w:p w14:paraId="5A490B1F" w14:textId="77777777" w:rsidR="007463F5" w:rsidRDefault="006710A7">
      <w:pPr>
        <w:spacing w:line="360" w:lineRule="auto"/>
        <w:jc w:val="both"/>
        <w:rPr>
          <w:rFonts w:ascii="Arial" w:hAnsi="Arial"/>
          <w:noProof w:val="0"/>
          <w:rtl/>
        </w:rPr>
      </w:pPr>
      <w:r>
        <w:rPr>
          <w:rFonts w:ascii="Arial" w:hAnsi="Arial"/>
          <w:noProof w:val="0"/>
          <w:rtl/>
        </w:rPr>
        <w:t>לאור זאת צורף התסקיר שניתן בחודש 3/14.</w:t>
      </w:r>
    </w:p>
    <w:p w14:paraId="3F3C8BBD" w14:textId="77777777" w:rsidR="007463F5" w:rsidRDefault="007463F5">
      <w:pPr>
        <w:spacing w:line="360" w:lineRule="auto"/>
        <w:jc w:val="both"/>
        <w:rPr>
          <w:rFonts w:ascii="Arial" w:hAnsi="Arial"/>
          <w:noProof w:val="0"/>
          <w:rtl/>
        </w:rPr>
      </w:pPr>
    </w:p>
    <w:p w14:paraId="10C9A595" w14:textId="77777777" w:rsidR="007463F5" w:rsidRDefault="006710A7">
      <w:pPr>
        <w:spacing w:line="360" w:lineRule="auto"/>
        <w:jc w:val="both"/>
        <w:rPr>
          <w:rFonts w:ascii="Arial" w:hAnsi="Arial"/>
          <w:noProof w:val="0"/>
          <w:rtl/>
        </w:rPr>
      </w:pPr>
      <w:r>
        <w:rPr>
          <w:rFonts w:ascii="Arial" w:hAnsi="Arial"/>
          <w:noProof w:val="0"/>
          <w:rtl/>
        </w:rPr>
        <w:t>בהתאם לאמור בתסקיר, הנאשם בן 30, נשוי כשנה.</w:t>
      </w:r>
    </w:p>
    <w:p w14:paraId="22E20964" w14:textId="77777777" w:rsidR="007463F5" w:rsidRDefault="006710A7">
      <w:pPr>
        <w:spacing w:line="360" w:lineRule="auto"/>
        <w:jc w:val="both"/>
        <w:rPr>
          <w:rFonts w:ascii="Arial" w:hAnsi="Arial"/>
          <w:noProof w:val="0"/>
          <w:rtl/>
        </w:rPr>
      </w:pPr>
      <w:r>
        <w:rPr>
          <w:rFonts w:ascii="Arial" w:hAnsi="Arial"/>
          <w:noProof w:val="0"/>
          <w:rtl/>
        </w:rPr>
        <w:t>נמסר כי נאשם סיים 8 שנות לימוד והשלים לימודיו במהלך ריצוי מאסריו.</w:t>
      </w:r>
    </w:p>
    <w:p w14:paraId="548F0703" w14:textId="77777777" w:rsidR="007463F5" w:rsidRDefault="006710A7">
      <w:pPr>
        <w:spacing w:line="360" w:lineRule="auto"/>
        <w:jc w:val="both"/>
        <w:rPr>
          <w:rFonts w:ascii="Arial" w:hAnsi="Arial"/>
          <w:noProof w:val="0"/>
          <w:rtl/>
        </w:rPr>
      </w:pPr>
      <w:r>
        <w:rPr>
          <w:rFonts w:ascii="Arial" w:hAnsi="Arial"/>
          <w:noProof w:val="0"/>
          <w:rtl/>
        </w:rPr>
        <w:t>נמסר כי במהלך השנים עבר במסגרות חינוכיות שונות אליהן התקשה להסתגל.</w:t>
      </w:r>
    </w:p>
    <w:p w14:paraId="0E0CD516" w14:textId="77777777" w:rsidR="007463F5" w:rsidRDefault="006710A7">
      <w:pPr>
        <w:spacing w:line="360" w:lineRule="auto"/>
        <w:jc w:val="both"/>
        <w:rPr>
          <w:rFonts w:ascii="Arial" w:hAnsi="Arial"/>
          <w:noProof w:val="0"/>
          <w:rtl/>
        </w:rPr>
      </w:pPr>
      <w:r>
        <w:rPr>
          <w:rFonts w:ascii="Arial" w:hAnsi="Arial"/>
          <w:noProof w:val="0"/>
          <w:rtl/>
        </w:rPr>
        <w:t>הנאשם מסר כי הוא סובל ממחלת האפילפסיה ומטופל תרופתית וכי אינו רשאי להחזיק ברשיון נהיגה. נמסר כי אשתו סובלת מבעיות נפשיות ומתקיימת מקצבת נכות.</w:t>
      </w:r>
    </w:p>
    <w:p w14:paraId="1D575C0D" w14:textId="77777777" w:rsidR="007463F5" w:rsidRDefault="007463F5">
      <w:pPr>
        <w:spacing w:line="360" w:lineRule="auto"/>
        <w:jc w:val="both"/>
        <w:rPr>
          <w:rFonts w:ascii="Arial" w:hAnsi="Arial"/>
          <w:noProof w:val="0"/>
          <w:rtl/>
        </w:rPr>
      </w:pPr>
    </w:p>
    <w:p w14:paraId="3B7314E5" w14:textId="77777777" w:rsidR="007463F5" w:rsidRDefault="006710A7">
      <w:pPr>
        <w:spacing w:line="360" w:lineRule="auto"/>
        <w:jc w:val="both"/>
        <w:rPr>
          <w:rFonts w:ascii="Arial" w:hAnsi="Arial"/>
          <w:noProof w:val="0"/>
          <w:rtl/>
        </w:rPr>
      </w:pPr>
      <w:r>
        <w:rPr>
          <w:rFonts w:ascii="Arial" w:hAnsi="Arial"/>
          <w:noProof w:val="0"/>
          <w:rtl/>
        </w:rPr>
        <w:t>נמסר כי הוריו של הנאשם התגרשו בהיותו כבן 12 וכי המשפחה הוגדרה כמשפחה רב בעייתית, בה לא ניתן מענה לצרכי הילדים. הנאשם תאר אלימות בין ההורים ומסר כי עבר משבר עם גירושי הוריו וכי לתפיסתו אירוע זה עמד ברקע פנייתו למעורבות פלילית.</w:t>
      </w:r>
    </w:p>
    <w:p w14:paraId="48F57B8B" w14:textId="77777777" w:rsidR="007463F5" w:rsidRDefault="007463F5">
      <w:pPr>
        <w:spacing w:line="360" w:lineRule="auto"/>
        <w:jc w:val="both"/>
        <w:rPr>
          <w:rFonts w:ascii="Arial" w:hAnsi="Arial"/>
          <w:noProof w:val="0"/>
          <w:rtl/>
        </w:rPr>
      </w:pPr>
    </w:p>
    <w:p w14:paraId="0C9161FC" w14:textId="77777777" w:rsidR="007463F5" w:rsidRDefault="006710A7">
      <w:pPr>
        <w:spacing w:line="360" w:lineRule="auto"/>
        <w:jc w:val="both"/>
        <w:rPr>
          <w:rFonts w:ascii="Arial" w:hAnsi="Arial"/>
          <w:noProof w:val="0"/>
          <w:rtl/>
        </w:rPr>
      </w:pPr>
      <w:r>
        <w:rPr>
          <w:rFonts w:ascii="Arial" w:hAnsi="Arial"/>
          <w:noProof w:val="0"/>
          <w:rtl/>
        </w:rPr>
        <w:t>נמסר כי לנאשם נערכו אבחונים שונים במהלך השנים מהם עולה תפקוד שכלי נמוך, ליקויי למידה וחסכים סביבתיים.</w:t>
      </w:r>
      <w:r>
        <w:rPr>
          <w:rFonts w:ascii="Arial" w:hAnsi="Arial" w:hint="cs"/>
          <w:noProof w:val="0"/>
          <w:rtl/>
        </w:rPr>
        <w:t xml:space="preserve"> </w:t>
      </w:r>
      <w:r>
        <w:rPr>
          <w:rFonts w:ascii="Arial" w:hAnsi="Arial"/>
          <w:noProof w:val="0"/>
          <w:rtl/>
        </w:rPr>
        <w:t>נמסר כי בגיל 13 החל מעורבותו הפלילית ונדון למעון של חסות הנוער למשך 18 חודשים. לאור בריחות</w:t>
      </w:r>
      <w:r>
        <w:rPr>
          <w:rFonts w:ascii="Arial" w:hAnsi="Arial" w:hint="cs"/>
          <w:noProof w:val="0"/>
          <w:rtl/>
        </w:rPr>
        <w:t xml:space="preserve"> </w:t>
      </w:r>
      <w:r>
        <w:rPr>
          <w:rFonts w:ascii="Arial" w:hAnsi="Arial"/>
          <w:noProof w:val="0"/>
          <w:rtl/>
        </w:rPr>
        <w:t>חוזרות הועבר לאבחון ב"נווה חורש" ומשם הושם במעון נעול.</w:t>
      </w:r>
    </w:p>
    <w:p w14:paraId="4068B5E5" w14:textId="77777777" w:rsidR="007463F5" w:rsidRDefault="007463F5">
      <w:pPr>
        <w:spacing w:line="360" w:lineRule="auto"/>
        <w:jc w:val="both"/>
        <w:rPr>
          <w:rFonts w:ascii="Arial" w:hAnsi="Arial"/>
          <w:noProof w:val="0"/>
          <w:rtl/>
        </w:rPr>
      </w:pPr>
    </w:p>
    <w:p w14:paraId="0C16F89F" w14:textId="77777777" w:rsidR="007463F5" w:rsidRDefault="006710A7">
      <w:pPr>
        <w:spacing w:line="360" w:lineRule="auto"/>
        <w:jc w:val="both"/>
        <w:rPr>
          <w:rFonts w:ascii="Arial" w:hAnsi="Arial"/>
          <w:noProof w:val="0"/>
          <w:rtl/>
        </w:rPr>
      </w:pPr>
      <w:r>
        <w:rPr>
          <w:rFonts w:ascii="Arial" w:hAnsi="Arial"/>
          <w:noProof w:val="0"/>
          <w:rtl/>
        </w:rPr>
        <w:t>נסקר עברו הפלילי כמתואר לעיל.</w:t>
      </w:r>
    </w:p>
    <w:p w14:paraId="684CAAD9" w14:textId="77777777" w:rsidR="007463F5" w:rsidRDefault="007463F5">
      <w:pPr>
        <w:spacing w:line="360" w:lineRule="auto"/>
        <w:jc w:val="both"/>
        <w:rPr>
          <w:rFonts w:ascii="Arial" w:hAnsi="Arial"/>
          <w:noProof w:val="0"/>
          <w:rtl/>
        </w:rPr>
      </w:pPr>
    </w:p>
    <w:p w14:paraId="604344C9" w14:textId="77777777" w:rsidR="007463F5" w:rsidRDefault="006710A7">
      <w:pPr>
        <w:spacing w:line="360" w:lineRule="auto"/>
        <w:jc w:val="both"/>
        <w:rPr>
          <w:rFonts w:ascii="Arial" w:hAnsi="Arial"/>
          <w:noProof w:val="0"/>
          <w:rtl/>
        </w:rPr>
      </w:pPr>
      <w:r>
        <w:rPr>
          <w:rFonts w:ascii="Arial" w:hAnsi="Arial"/>
          <w:noProof w:val="0"/>
          <w:rtl/>
        </w:rPr>
        <w:t>נמסר כי באבחון קודם של הנאשם במסגרת שה"מ בגין עביר</w:t>
      </w:r>
      <w:r>
        <w:rPr>
          <w:rFonts w:ascii="Arial" w:hAnsi="Arial" w:hint="cs"/>
          <w:noProof w:val="0"/>
          <w:rtl/>
        </w:rPr>
        <w:t>ו</w:t>
      </w:r>
      <w:r>
        <w:rPr>
          <w:rFonts w:ascii="Arial" w:hAnsi="Arial"/>
          <w:noProof w:val="0"/>
          <w:rtl/>
        </w:rPr>
        <w:t>ת מין וסמים נערכה לגבי הנאשם הערכת מסוכנות, ונמצא כי הנאשם הינו עבריין רצידיביסט והעבירות בוצעו על רקע אישיות אנטי-סוציאלית, ולא כתוצאה מסטייה מינית.</w:t>
      </w:r>
    </w:p>
    <w:p w14:paraId="0FB2B9D3" w14:textId="77777777" w:rsidR="007463F5" w:rsidRDefault="007463F5">
      <w:pPr>
        <w:spacing w:line="360" w:lineRule="auto"/>
        <w:jc w:val="both"/>
        <w:rPr>
          <w:rFonts w:ascii="Arial" w:hAnsi="Arial"/>
          <w:noProof w:val="0"/>
          <w:rtl/>
        </w:rPr>
      </w:pPr>
    </w:p>
    <w:p w14:paraId="568F8F38" w14:textId="77777777" w:rsidR="007463F5" w:rsidRDefault="006710A7">
      <w:pPr>
        <w:spacing w:line="360" w:lineRule="auto"/>
        <w:jc w:val="both"/>
        <w:rPr>
          <w:rFonts w:ascii="Arial" w:hAnsi="Arial"/>
          <w:noProof w:val="0"/>
          <w:rtl/>
        </w:rPr>
      </w:pPr>
      <w:r>
        <w:rPr>
          <w:rFonts w:ascii="Arial" w:hAnsi="Arial"/>
          <w:noProof w:val="0"/>
          <w:rtl/>
        </w:rPr>
        <w:t>נמסר כי הנאשם מוכר לשה"מ מאבחונים קודמים וכי ההתרשמות הינה כי מדובר בנאשם המשתמש בסמים ומעורב בפלילים מגיל צעיר, והתנהלותו מאופיינת בהעדר גבולות ובהעדר תפקוד תקין.</w:t>
      </w:r>
    </w:p>
    <w:p w14:paraId="5C7640B1" w14:textId="77777777" w:rsidR="007463F5" w:rsidRDefault="007463F5">
      <w:pPr>
        <w:spacing w:line="360" w:lineRule="auto"/>
        <w:jc w:val="both"/>
        <w:rPr>
          <w:rFonts w:ascii="Arial" w:hAnsi="Arial"/>
          <w:noProof w:val="0"/>
          <w:rtl/>
        </w:rPr>
      </w:pPr>
    </w:p>
    <w:p w14:paraId="3F9CAEFA" w14:textId="77777777" w:rsidR="007463F5" w:rsidRDefault="006710A7">
      <w:pPr>
        <w:spacing w:line="360" w:lineRule="auto"/>
        <w:jc w:val="both"/>
        <w:rPr>
          <w:rFonts w:ascii="Arial" w:hAnsi="Arial"/>
          <w:noProof w:val="0"/>
          <w:rtl/>
        </w:rPr>
      </w:pPr>
      <w:r>
        <w:rPr>
          <w:rFonts w:ascii="Arial" w:hAnsi="Arial"/>
          <w:noProof w:val="0"/>
          <w:rtl/>
        </w:rPr>
        <w:t>נמסר כי הנאשם צורך סמים לאורך השנים ומבין כיום את הצורך בהשתלבות בטיפול, יחד עם זאת התרשמות קצינת המבחן היתה כי אין בכוחו להתגייס לטיפול אינטנסיבי ומקיף.</w:t>
      </w:r>
    </w:p>
    <w:p w14:paraId="78F17D24" w14:textId="77777777" w:rsidR="007463F5" w:rsidRDefault="007463F5">
      <w:pPr>
        <w:spacing w:line="360" w:lineRule="auto"/>
        <w:jc w:val="both"/>
        <w:rPr>
          <w:rFonts w:ascii="Arial" w:hAnsi="Arial"/>
          <w:noProof w:val="0"/>
          <w:rtl/>
        </w:rPr>
      </w:pPr>
    </w:p>
    <w:p w14:paraId="635AC37D" w14:textId="77777777" w:rsidR="007463F5" w:rsidRDefault="006710A7">
      <w:pPr>
        <w:spacing w:line="360" w:lineRule="auto"/>
        <w:jc w:val="both"/>
        <w:rPr>
          <w:rFonts w:ascii="Arial" w:hAnsi="Arial"/>
          <w:noProof w:val="0"/>
          <w:rtl/>
        </w:rPr>
      </w:pPr>
      <w:r>
        <w:rPr>
          <w:rFonts w:ascii="Arial" w:hAnsi="Arial"/>
          <w:noProof w:val="0"/>
          <w:rtl/>
        </w:rPr>
        <w:t>מדיווחים קודמים עלה כי הנאשם התקשה בהתמדה במסגרות טיפול פתוחות וכי לאור אישיותו החלשה והעדר מקורות תמיכה, האפשרות הטיפולית המתאימה למצבו הינה קהילה סגורה בה הטיפול הינו ארוך טווח.</w:t>
      </w:r>
    </w:p>
    <w:p w14:paraId="2C0A8487" w14:textId="77777777" w:rsidR="007463F5" w:rsidRDefault="007463F5">
      <w:pPr>
        <w:spacing w:line="360" w:lineRule="auto"/>
        <w:jc w:val="both"/>
        <w:rPr>
          <w:rFonts w:ascii="Arial" w:hAnsi="Arial"/>
          <w:noProof w:val="0"/>
          <w:rtl/>
        </w:rPr>
      </w:pPr>
    </w:p>
    <w:p w14:paraId="2A8AFB06" w14:textId="77777777" w:rsidR="007463F5" w:rsidRDefault="006710A7">
      <w:pPr>
        <w:spacing w:line="360" w:lineRule="auto"/>
        <w:jc w:val="both"/>
        <w:rPr>
          <w:rFonts w:ascii="Arial" w:hAnsi="Arial"/>
          <w:noProof w:val="0"/>
          <w:rtl/>
        </w:rPr>
      </w:pPr>
      <w:r>
        <w:rPr>
          <w:rFonts w:ascii="Arial" w:hAnsi="Arial"/>
          <w:noProof w:val="0"/>
          <w:rtl/>
        </w:rPr>
        <w:t>עם זאת, נמסר כי הנאשם לא התקבל לקהילה סגורה לאור מחלת האפילפסיה ממנה סובל וכן בהתחשב בקשיי הסתגלותו למסגרות בעבר.</w:t>
      </w:r>
    </w:p>
    <w:p w14:paraId="30CCCFB3" w14:textId="77777777" w:rsidR="007463F5" w:rsidRDefault="007463F5">
      <w:pPr>
        <w:spacing w:line="360" w:lineRule="auto"/>
        <w:jc w:val="both"/>
        <w:rPr>
          <w:rFonts w:ascii="Arial" w:hAnsi="Arial"/>
          <w:noProof w:val="0"/>
          <w:rtl/>
        </w:rPr>
      </w:pPr>
    </w:p>
    <w:p w14:paraId="3C48DA8C" w14:textId="77777777" w:rsidR="007463F5" w:rsidRDefault="006710A7">
      <w:pPr>
        <w:spacing w:line="360" w:lineRule="auto"/>
        <w:jc w:val="both"/>
        <w:rPr>
          <w:rFonts w:ascii="Arial" w:hAnsi="Arial"/>
          <w:noProof w:val="0"/>
          <w:rtl/>
        </w:rPr>
      </w:pPr>
      <w:r>
        <w:rPr>
          <w:rFonts w:ascii="Arial" w:hAnsi="Arial"/>
          <w:noProof w:val="0"/>
          <w:rtl/>
        </w:rPr>
        <w:t>לאור זאת, ההתרשמות של קצינת המבחן היתה כי הנאשם מבטא רצון מילולי בלבד לגמילה, כאשר בפועל קיימים קשיים שונים, כמפורט לעיל, בקידום הליך זה.</w:t>
      </w:r>
    </w:p>
    <w:p w14:paraId="51F50280" w14:textId="77777777" w:rsidR="007463F5" w:rsidRDefault="007463F5">
      <w:pPr>
        <w:spacing w:line="360" w:lineRule="auto"/>
        <w:jc w:val="both"/>
        <w:rPr>
          <w:rFonts w:ascii="Arial" w:hAnsi="Arial"/>
          <w:noProof w:val="0"/>
          <w:rtl/>
        </w:rPr>
      </w:pPr>
    </w:p>
    <w:p w14:paraId="3F6DD9F1" w14:textId="77777777" w:rsidR="007463F5" w:rsidRDefault="006710A7">
      <w:pPr>
        <w:spacing w:line="360" w:lineRule="auto"/>
        <w:jc w:val="both"/>
        <w:rPr>
          <w:rFonts w:ascii="Arial" w:hAnsi="Arial"/>
          <w:noProof w:val="0"/>
          <w:rtl/>
        </w:rPr>
      </w:pPr>
      <w:r>
        <w:rPr>
          <w:rFonts w:ascii="Arial" w:hAnsi="Arial"/>
          <w:noProof w:val="0"/>
          <w:rtl/>
        </w:rPr>
        <w:t>לאור האמור לעיל, ובהתחשב העדר מוטיבציה וכוחות להשתלבות במסגרת טיפולית סגורה מצד הנאשם, נמנעה קצינת המבחן מהמלצה טיפולית בעניינו.</w:t>
      </w:r>
    </w:p>
    <w:p w14:paraId="744ECC89" w14:textId="77777777" w:rsidR="007463F5" w:rsidRDefault="007463F5">
      <w:pPr>
        <w:spacing w:line="360" w:lineRule="auto"/>
        <w:jc w:val="both"/>
        <w:rPr>
          <w:rFonts w:ascii="Arial" w:hAnsi="Arial"/>
          <w:noProof w:val="0"/>
          <w:rtl/>
        </w:rPr>
      </w:pPr>
    </w:p>
    <w:p w14:paraId="0E09A9BF" w14:textId="77777777" w:rsidR="007463F5" w:rsidRDefault="006710A7">
      <w:pPr>
        <w:spacing w:line="360" w:lineRule="auto"/>
        <w:jc w:val="both"/>
        <w:rPr>
          <w:rFonts w:ascii="Arial" w:hAnsi="Arial"/>
          <w:b/>
          <w:bCs/>
          <w:noProof w:val="0"/>
          <w:rtl/>
        </w:rPr>
      </w:pPr>
      <w:r>
        <w:rPr>
          <w:rFonts w:ascii="Arial" w:hAnsi="Arial"/>
          <w:b/>
          <w:bCs/>
          <w:noProof w:val="0"/>
          <w:u w:val="single"/>
          <w:rtl/>
        </w:rPr>
        <w:t>חוות דעת הממונה על עבודות שירות</w:t>
      </w:r>
    </w:p>
    <w:p w14:paraId="23C1AF2C" w14:textId="77777777" w:rsidR="007463F5" w:rsidRDefault="006710A7">
      <w:pPr>
        <w:spacing w:line="360" w:lineRule="auto"/>
        <w:jc w:val="both"/>
        <w:rPr>
          <w:rFonts w:ascii="Arial" w:hAnsi="Arial"/>
          <w:noProof w:val="0"/>
          <w:rtl/>
        </w:rPr>
      </w:pPr>
      <w:r>
        <w:rPr>
          <w:rFonts w:ascii="Arial" w:hAnsi="Arial"/>
          <w:noProof w:val="0"/>
          <w:rtl/>
        </w:rPr>
        <w:t>בהתאם להחלטת בית המשפט מיום 11.12.14 נשלח הנאשם לקבלת חוות דעת הממונה על עבודות שירות.</w:t>
      </w:r>
    </w:p>
    <w:p w14:paraId="5869F9F5" w14:textId="77777777" w:rsidR="007463F5" w:rsidRDefault="007463F5">
      <w:pPr>
        <w:spacing w:line="360" w:lineRule="auto"/>
        <w:jc w:val="both"/>
        <w:rPr>
          <w:rFonts w:ascii="Arial" w:hAnsi="Arial"/>
          <w:noProof w:val="0"/>
          <w:rtl/>
        </w:rPr>
      </w:pPr>
    </w:p>
    <w:p w14:paraId="74A71713" w14:textId="77777777" w:rsidR="007463F5" w:rsidRDefault="006710A7">
      <w:pPr>
        <w:spacing w:line="360" w:lineRule="auto"/>
        <w:jc w:val="both"/>
        <w:rPr>
          <w:rFonts w:ascii="Arial" w:hAnsi="Arial"/>
          <w:noProof w:val="0"/>
          <w:rtl/>
        </w:rPr>
      </w:pPr>
      <w:r>
        <w:rPr>
          <w:rFonts w:ascii="Arial" w:hAnsi="Arial"/>
          <w:noProof w:val="0"/>
          <w:rtl/>
        </w:rPr>
        <w:t>בהתאם לחוות דעת הממונה מיום 16.9.15 לא נמצא לנאשם מקום להשמה וזאת לאחר שהנאשם נתבקש למסור בדיקת שתן לבחינת התאמתו ובבדיקת מעבדה נמצא כי השתן מזויף.</w:t>
      </w:r>
    </w:p>
    <w:p w14:paraId="492D2365" w14:textId="77777777" w:rsidR="007463F5" w:rsidRDefault="007463F5">
      <w:pPr>
        <w:spacing w:line="360" w:lineRule="auto"/>
        <w:jc w:val="both"/>
        <w:rPr>
          <w:rFonts w:ascii="Arial" w:hAnsi="Arial"/>
          <w:noProof w:val="0"/>
          <w:rtl/>
        </w:rPr>
      </w:pPr>
    </w:p>
    <w:p w14:paraId="63B3BE51" w14:textId="77777777" w:rsidR="007463F5" w:rsidRDefault="006710A7">
      <w:pPr>
        <w:spacing w:line="360" w:lineRule="auto"/>
        <w:jc w:val="both"/>
        <w:rPr>
          <w:rFonts w:ascii="Arial" w:hAnsi="Arial"/>
          <w:noProof w:val="0"/>
          <w:rtl/>
        </w:rPr>
      </w:pPr>
      <w:r>
        <w:rPr>
          <w:rFonts w:ascii="Arial" w:hAnsi="Arial"/>
          <w:noProof w:val="0"/>
          <w:rtl/>
        </w:rPr>
        <w:t>כן נמסר כי הנאשם לא התייצב למתן בדיקת שתן חוזרת ובכך התאמת החשד כי הנאשם מנסה להסתיר את שימושו בסמים.</w:t>
      </w:r>
    </w:p>
    <w:p w14:paraId="01992776" w14:textId="77777777" w:rsidR="007463F5" w:rsidRDefault="007463F5">
      <w:pPr>
        <w:spacing w:line="360" w:lineRule="auto"/>
        <w:jc w:val="both"/>
        <w:rPr>
          <w:rFonts w:ascii="Arial" w:hAnsi="Arial"/>
          <w:noProof w:val="0"/>
          <w:rtl/>
        </w:rPr>
      </w:pPr>
    </w:p>
    <w:p w14:paraId="6B8B7AE9" w14:textId="77777777" w:rsidR="007463F5" w:rsidRDefault="006710A7">
      <w:pPr>
        <w:spacing w:line="360" w:lineRule="auto"/>
        <w:jc w:val="both"/>
        <w:rPr>
          <w:rFonts w:ascii="Arial" w:hAnsi="Arial"/>
          <w:b/>
          <w:bCs/>
          <w:noProof w:val="0"/>
          <w:u w:val="single"/>
          <w:rtl/>
        </w:rPr>
      </w:pPr>
      <w:r>
        <w:rPr>
          <w:rFonts w:ascii="Arial" w:hAnsi="Arial"/>
          <w:b/>
          <w:bCs/>
          <w:noProof w:val="0"/>
          <w:u w:val="single"/>
          <w:rtl/>
        </w:rPr>
        <w:t>הטיעונים לעונש</w:t>
      </w:r>
    </w:p>
    <w:p w14:paraId="60F71A74" w14:textId="77777777" w:rsidR="007463F5" w:rsidRDefault="007463F5">
      <w:pPr>
        <w:spacing w:line="360" w:lineRule="auto"/>
        <w:jc w:val="both"/>
        <w:rPr>
          <w:rFonts w:ascii="Arial" w:hAnsi="Arial"/>
          <w:b/>
          <w:bCs/>
          <w:noProof w:val="0"/>
          <w:u w:val="single"/>
          <w:rtl/>
        </w:rPr>
      </w:pPr>
    </w:p>
    <w:p w14:paraId="02BEC968" w14:textId="77777777" w:rsidR="007463F5" w:rsidRDefault="006710A7">
      <w:pPr>
        <w:spacing w:line="360" w:lineRule="auto"/>
        <w:jc w:val="both"/>
        <w:rPr>
          <w:rFonts w:ascii="Arial" w:hAnsi="Arial"/>
          <w:b/>
          <w:bCs/>
          <w:noProof w:val="0"/>
          <w:u w:val="single"/>
          <w:rtl/>
        </w:rPr>
      </w:pPr>
      <w:r>
        <w:rPr>
          <w:rFonts w:ascii="Arial" w:hAnsi="Arial"/>
          <w:b/>
          <w:bCs/>
          <w:noProof w:val="0"/>
          <w:u w:val="single"/>
          <w:rtl/>
        </w:rPr>
        <w:t>טיעוני המאשימה</w:t>
      </w:r>
    </w:p>
    <w:p w14:paraId="6C415885" w14:textId="77777777" w:rsidR="007463F5" w:rsidRDefault="006710A7">
      <w:pPr>
        <w:spacing w:line="360" w:lineRule="auto"/>
        <w:jc w:val="both"/>
        <w:rPr>
          <w:rFonts w:ascii="Arial" w:hAnsi="Arial"/>
          <w:noProof w:val="0"/>
          <w:rtl/>
        </w:rPr>
      </w:pPr>
      <w:r>
        <w:rPr>
          <w:rFonts w:ascii="Arial" w:hAnsi="Arial"/>
          <w:b/>
          <w:noProof w:val="0"/>
          <w:rtl/>
        </w:rPr>
        <w:t>ב"כ המאשימה טענה כי</w:t>
      </w:r>
      <w:r>
        <w:rPr>
          <w:rFonts w:ascii="Arial" w:hAnsi="Arial"/>
          <w:noProof w:val="0"/>
          <w:rtl/>
        </w:rPr>
        <w:t xml:space="preserve"> הנאשם יליד 84</w:t>
      </w:r>
      <w:r>
        <w:rPr>
          <w:rFonts w:ascii="Arial" w:hAnsi="Arial" w:hint="cs"/>
          <w:noProof w:val="0"/>
          <w:rtl/>
        </w:rPr>
        <w:t>'</w:t>
      </w:r>
      <w:r>
        <w:rPr>
          <w:rFonts w:ascii="Arial" w:hAnsi="Arial"/>
          <w:noProof w:val="0"/>
          <w:rtl/>
        </w:rPr>
        <w:t xml:space="preserve">, הודה בשני תיקים בעבירות של החזקת סם לצריכה עצמית במשקלים של 1.2 גרם חשיש וכ- 7 וחצי גרם חשיש. </w:t>
      </w:r>
    </w:p>
    <w:p w14:paraId="21EDD9EF" w14:textId="77777777" w:rsidR="007463F5" w:rsidRDefault="006710A7">
      <w:pPr>
        <w:spacing w:line="360" w:lineRule="auto"/>
        <w:jc w:val="both"/>
        <w:rPr>
          <w:rFonts w:ascii="Arial" w:hAnsi="Arial"/>
          <w:noProof w:val="0"/>
          <w:rtl/>
        </w:rPr>
      </w:pPr>
      <w:r>
        <w:rPr>
          <w:rFonts w:ascii="Arial" w:hAnsi="Arial"/>
          <w:noProof w:val="0"/>
          <w:rtl/>
        </w:rPr>
        <w:t>נטען כי העבירות בוצעו בהפרש של פחות מחודש במהלך שנת 2013.</w:t>
      </w:r>
    </w:p>
    <w:p w14:paraId="3CCE7AB8" w14:textId="77777777" w:rsidR="007463F5" w:rsidRDefault="007463F5">
      <w:pPr>
        <w:spacing w:line="360" w:lineRule="auto"/>
        <w:jc w:val="both"/>
        <w:rPr>
          <w:rFonts w:ascii="Arial" w:hAnsi="Arial"/>
          <w:noProof w:val="0"/>
          <w:rtl/>
        </w:rPr>
      </w:pPr>
    </w:p>
    <w:p w14:paraId="5846B6F7" w14:textId="77777777" w:rsidR="007463F5" w:rsidRDefault="006710A7">
      <w:pPr>
        <w:spacing w:line="360" w:lineRule="auto"/>
        <w:jc w:val="both"/>
        <w:rPr>
          <w:rFonts w:ascii="Arial" w:hAnsi="Arial"/>
          <w:noProof w:val="0"/>
          <w:rtl/>
        </w:rPr>
      </w:pPr>
      <w:r>
        <w:rPr>
          <w:rFonts w:ascii="Arial" w:hAnsi="Arial"/>
          <w:noProof w:val="0"/>
          <w:rtl/>
        </w:rPr>
        <w:t>כן נטען לעבר הפלילי</w:t>
      </w:r>
      <w:r>
        <w:rPr>
          <w:rFonts w:ascii="Arial" w:hAnsi="Arial" w:hint="cs"/>
          <w:noProof w:val="0"/>
          <w:rtl/>
        </w:rPr>
        <w:t xml:space="preserve"> המכביד </w:t>
      </w:r>
      <w:r>
        <w:rPr>
          <w:rFonts w:ascii="Arial" w:hAnsi="Arial"/>
          <w:noProof w:val="0"/>
          <w:rtl/>
        </w:rPr>
        <w:t xml:space="preserve">של הנאשם, הכולל 10 הרשעות קודמות בעבירות רבות של סמים, החזקת סכין, סחר בסמים, בעילת קטינה, עבירות רכוש ועוד. </w:t>
      </w:r>
    </w:p>
    <w:p w14:paraId="2BE5FE91" w14:textId="77777777" w:rsidR="007463F5" w:rsidRDefault="007463F5">
      <w:pPr>
        <w:spacing w:line="360" w:lineRule="auto"/>
        <w:jc w:val="both"/>
        <w:rPr>
          <w:rFonts w:ascii="Arial" w:hAnsi="Arial"/>
          <w:noProof w:val="0"/>
          <w:rtl/>
        </w:rPr>
      </w:pPr>
    </w:p>
    <w:p w14:paraId="3163DC8A" w14:textId="77777777" w:rsidR="007463F5" w:rsidRDefault="006710A7">
      <w:pPr>
        <w:spacing w:line="360" w:lineRule="auto"/>
        <w:jc w:val="both"/>
        <w:rPr>
          <w:rFonts w:ascii="Arial" w:hAnsi="Arial"/>
          <w:noProof w:val="0"/>
          <w:rtl/>
        </w:rPr>
      </w:pPr>
      <w:r>
        <w:rPr>
          <w:rFonts w:ascii="Arial" w:hAnsi="Arial"/>
          <w:noProof w:val="0"/>
          <w:rtl/>
        </w:rPr>
        <w:t>ב"כ המאשימה טענה כי לחובתו של הנאשם מאסר על תנאי חב הפעלה מ</w:t>
      </w:r>
      <w:hyperlink r:id="rId19" w:history="1">
        <w:r w:rsidRPr="006710A7">
          <w:rPr>
            <w:rFonts w:ascii="Arial" w:hAnsi="Arial"/>
            <w:noProof w:val="0"/>
            <w:color w:val="0000FF"/>
            <w:u w:val="single"/>
            <w:rtl/>
          </w:rPr>
          <w:t>ת"פ (פ"ת) 4321-11-10</w:t>
        </w:r>
      </w:hyperlink>
      <w:r>
        <w:rPr>
          <w:rFonts w:ascii="Arial" w:hAnsi="Arial"/>
          <w:noProof w:val="0"/>
          <w:rtl/>
        </w:rPr>
        <w:t xml:space="preserve"> בן 3 חודשים על עבירת עוון לפי </w:t>
      </w:r>
      <w:hyperlink r:id="rId20" w:history="1">
        <w:r w:rsidRPr="006710A7">
          <w:rPr>
            <w:rFonts w:ascii="Arial" w:hAnsi="Arial"/>
            <w:noProof w:val="0"/>
            <w:color w:val="0000FF"/>
            <w:u w:val="single"/>
            <w:rtl/>
          </w:rPr>
          <w:t>פקודת הסמים המסוכנים</w:t>
        </w:r>
      </w:hyperlink>
      <w:r>
        <w:rPr>
          <w:rFonts w:ascii="Arial" w:hAnsi="Arial"/>
          <w:noProof w:val="0"/>
          <w:rtl/>
        </w:rPr>
        <w:t xml:space="preserve"> משנת 2011. </w:t>
      </w:r>
    </w:p>
    <w:p w14:paraId="5F106822" w14:textId="77777777" w:rsidR="007463F5" w:rsidRDefault="006710A7">
      <w:pPr>
        <w:spacing w:line="360" w:lineRule="auto"/>
        <w:jc w:val="both"/>
        <w:rPr>
          <w:rFonts w:ascii="Arial" w:hAnsi="Arial"/>
          <w:noProof w:val="0"/>
          <w:rtl/>
        </w:rPr>
      </w:pPr>
      <w:r>
        <w:rPr>
          <w:rFonts w:ascii="Arial" w:hAnsi="Arial"/>
          <w:noProof w:val="0"/>
          <w:rtl/>
        </w:rPr>
        <w:t>הוגש גזר הדין הנ"ל, בו קיימת הפניה לפסיקה רלוונטית כאשר וכן פורטו בגזר הדין ההזדמנויות הרבות שניתנו לנאשם.</w:t>
      </w:r>
    </w:p>
    <w:p w14:paraId="1377BD91" w14:textId="77777777" w:rsidR="007463F5" w:rsidRDefault="007463F5">
      <w:pPr>
        <w:spacing w:line="360" w:lineRule="auto"/>
        <w:jc w:val="both"/>
        <w:rPr>
          <w:rFonts w:ascii="Arial" w:hAnsi="Arial"/>
          <w:noProof w:val="0"/>
          <w:rtl/>
        </w:rPr>
      </w:pPr>
    </w:p>
    <w:p w14:paraId="73B015A6" w14:textId="77777777" w:rsidR="007463F5" w:rsidRDefault="006710A7">
      <w:pPr>
        <w:spacing w:line="360" w:lineRule="auto"/>
        <w:jc w:val="both"/>
        <w:rPr>
          <w:rFonts w:ascii="Arial" w:hAnsi="Arial"/>
          <w:noProof w:val="0"/>
          <w:rtl/>
        </w:rPr>
      </w:pPr>
      <w:r>
        <w:rPr>
          <w:rFonts w:ascii="Arial" w:hAnsi="Arial"/>
          <w:noProof w:val="0"/>
          <w:rtl/>
        </w:rPr>
        <w:t xml:space="preserve">ב"כ המאשימה התייחסה עוד לתסקירי שירות </w:t>
      </w:r>
      <w:r>
        <w:rPr>
          <w:rFonts w:ascii="Arial" w:hAnsi="Arial" w:hint="cs"/>
          <w:noProof w:val="0"/>
          <w:rtl/>
        </w:rPr>
        <w:t>ה</w:t>
      </w:r>
      <w:r>
        <w:rPr>
          <w:rFonts w:ascii="Arial" w:hAnsi="Arial"/>
          <w:noProof w:val="0"/>
          <w:rtl/>
        </w:rPr>
        <w:t>מבחן, שבהם הובעה עמדה טיפולית – שלילית. נטען להעדר שיתוף פעולה עם שירות המבחן, ולכך שההתרשמות מן הנאשם היתה כנאשם רצידיביסט, שאינו מעוניין בשינוי ומביע מוטיבציה מילולית בלבד לגמילה, בעוד שבפועל הינו חסר כוחות להשתלבות בטיפול מעמיק.</w:t>
      </w:r>
    </w:p>
    <w:p w14:paraId="453B876D" w14:textId="77777777" w:rsidR="007463F5" w:rsidRDefault="006710A7">
      <w:pPr>
        <w:spacing w:line="360" w:lineRule="auto"/>
        <w:jc w:val="both"/>
        <w:rPr>
          <w:rFonts w:ascii="Arial" w:hAnsi="Arial"/>
          <w:noProof w:val="0"/>
          <w:rtl/>
        </w:rPr>
      </w:pPr>
      <w:r>
        <w:rPr>
          <w:rFonts w:ascii="Arial" w:hAnsi="Arial"/>
          <w:noProof w:val="0"/>
          <w:rtl/>
        </w:rPr>
        <w:t>לאור זאת נטען כי שירות המבחן נמנע מהמלצה טיפולית בעניינו של הנאשם.</w:t>
      </w:r>
    </w:p>
    <w:p w14:paraId="17C73FD6" w14:textId="77777777" w:rsidR="007463F5" w:rsidRDefault="007463F5">
      <w:pPr>
        <w:spacing w:line="360" w:lineRule="auto"/>
        <w:jc w:val="both"/>
        <w:rPr>
          <w:rFonts w:ascii="Arial" w:hAnsi="Arial"/>
          <w:noProof w:val="0"/>
          <w:rtl/>
        </w:rPr>
      </w:pPr>
    </w:p>
    <w:p w14:paraId="51E8A30C" w14:textId="77777777" w:rsidR="007463F5" w:rsidRDefault="006710A7">
      <w:pPr>
        <w:spacing w:line="360" w:lineRule="auto"/>
        <w:jc w:val="both"/>
        <w:rPr>
          <w:rFonts w:ascii="Arial" w:hAnsi="Arial"/>
          <w:noProof w:val="0"/>
          <w:rtl/>
        </w:rPr>
      </w:pPr>
      <w:r>
        <w:rPr>
          <w:rFonts w:ascii="Arial" w:hAnsi="Arial"/>
          <w:noProof w:val="0"/>
          <w:rtl/>
        </w:rPr>
        <w:t xml:space="preserve">נטען כי לאור העובדה שלחובתו של הנאשם תלוי ועומד מאסר על תנאי חב הפעלה, ב"כ המאשימה עתרה להטיל עליו ענישה ממשית בדמות מאסר בפועל שלא יפחת מ- 8 חודשי מאסר ובנוסף הפעלת המע"ת. </w:t>
      </w:r>
    </w:p>
    <w:p w14:paraId="64C3E6F0" w14:textId="77777777" w:rsidR="007463F5" w:rsidRDefault="007463F5">
      <w:pPr>
        <w:spacing w:line="360" w:lineRule="auto"/>
        <w:jc w:val="both"/>
        <w:rPr>
          <w:rFonts w:ascii="Arial" w:hAnsi="Arial"/>
          <w:noProof w:val="0"/>
          <w:rtl/>
        </w:rPr>
      </w:pPr>
    </w:p>
    <w:p w14:paraId="4A7F6E63" w14:textId="77777777" w:rsidR="007463F5" w:rsidRDefault="006710A7">
      <w:pPr>
        <w:spacing w:line="360" w:lineRule="auto"/>
        <w:jc w:val="both"/>
        <w:rPr>
          <w:rFonts w:ascii="Arial" w:hAnsi="Arial"/>
          <w:noProof w:val="0"/>
          <w:rtl/>
        </w:rPr>
      </w:pPr>
      <w:r>
        <w:rPr>
          <w:rFonts w:ascii="Arial" w:hAnsi="Arial"/>
          <w:noProof w:val="0"/>
          <w:rtl/>
        </w:rPr>
        <w:t>כמו כן עתרה ב"כ המאשימה להטלת מאסר על תנאי, קנס, פסילה בפועל ועל תנאי וצו להשמדת המוצגים.</w:t>
      </w:r>
    </w:p>
    <w:p w14:paraId="15BAA6B5" w14:textId="77777777" w:rsidR="007463F5" w:rsidRDefault="007463F5">
      <w:pPr>
        <w:spacing w:line="360" w:lineRule="auto"/>
        <w:jc w:val="both"/>
        <w:rPr>
          <w:rFonts w:ascii="Arial" w:hAnsi="Arial"/>
          <w:noProof w:val="0"/>
          <w:rtl/>
        </w:rPr>
      </w:pPr>
    </w:p>
    <w:p w14:paraId="349A1FF5" w14:textId="77777777" w:rsidR="007463F5" w:rsidRDefault="006710A7">
      <w:pPr>
        <w:spacing w:line="360" w:lineRule="auto"/>
        <w:jc w:val="both"/>
        <w:rPr>
          <w:rFonts w:ascii="Arial" w:hAnsi="Arial"/>
          <w:b/>
          <w:bCs/>
          <w:noProof w:val="0"/>
          <w:u w:val="single"/>
          <w:rtl/>
        </w:rPr>
      </w:pPr>
      <w:r>
        <w:rPr>
          <w:rFonts w:ascii="Arial" w:hAnsi="Arial"/>
          <w:b/>
          <w:bCs/>
          <w:noProof w:val="0"/>
          <w:u w:val="single"/>
          <w:rtl/>
        </w:rPr>
        <w:t>טיעוני הנאשם</w:t>
      </w:r>
    </w:p>
    <w:p w14:paraId="17C8C84F" w14:textId="77777777" w:rsidR="007463F5" w:rsidRDefault="006710A7">
      <w:pPr>
        <w:spacing w:line="360" w:lineRule="auto"/>
        <w:jc w:val="both"/>
        <w:rPr>
          <w:rFonts w:ascii="Arial" w:hAnsi="Arial"/>
          <w:noProof w:val="0"/>
          <w:rtl/>
        </w:rPr>
      </w:pPr>
      <w:r>
        <w:rPr>
          <w:rFonts w:ascii="Arial" w:hAnsi="Arial"/>
          <w:noProof w:val="0"/>
          <w:rtl/>
        </w:rPr>
        <w:t xml:space="preserve">ב"כ הנאשם טען כי מדובר בנאשם צעיר שהודה בהזדמנות הראשונה בשני תיקים שעניינם החזקת סם לצריכה עצמית משנת 2013, כאשר משקל הסמים הינו נמוך. </w:t>
      </w:r>
    </w:p>
    <w:p w14:paraId="0CB92B0F" w14:textId="77777777" w:rsidR="007463F5" w:rsidRDefault="006710A7">
      <w:pPr>
        <w:spacing w:line="360" w:lineRule="auto"/>
        <w:jc w:val="both"/>
        <w:rPr>
          <w:rFonts w:ascii="Arial" w:hAnsi="Arial"/>
          <w:noProof w:val="0"/>
          <w:rtl/>
        </w:rPr>
      </w:pPr>
      <w:r>
        <w:rPr>
          <w:rFonts w:ascii="Arial" w:hAnsi="Arial"/>
          <w:noProof w:val="0"/>
          <w:rtl/>
        </w:rPr>
        <w:t xml:space="preserve">נטען כי מדובר בעבירות </w:t>
      </w:r>
      <w:r>
        <w:rPr>
          <w:rFonts w:ascii="Arial" w:hAnsi="Arial" w:hint="cs"/>
          <w:noProof w:val="0"/>
          <w:rtl/>
        </w:rPr>
        <w:t>ב</w:t>
      </w:r>
      <w:r>
        <w:rPr>
          <w:rFonts w:ascii="Arial" w:hAnsi="Arial"/>
          <w:noProof w:val="0"/>
          <w:rtl/>
        </w:rPr>
        <w:t>סם</w:t>
      </w:r>
      <w:r>
        <w:rPr>
          <w:rFonts w:ascii="Arial" w:hAnsi="Arial" w:hint="cs"/>
          <w:noProof w:val="0"/>
          <w:rtl/>
        </w:rPr>
        <w:t xml:space="preserve"> קנביס</w:t>
      </w:r>
      <w:r>
        <w:rPr>
          <w:rFonts w:ascii="Arial" w:hAnsi="Arial"/>
          <w:noProof w:val="0"/>
          <w:rtl/>
        </w:rPr>
        <w:t xml:space="preserve"> במשקלים של 0.22 גרם, 0.25 ו- 7.17 גרם. </w:t>
      </w:r>
    </w:p>
    <w:p w14:paraId="36B5A64E" w14:textId="77777777" w:rsidR="007463F5" w:rsidRDefault="007463F5">
      <w:pPr>
        <w:spacing w:line="360" w:lineRule="auto"/>
        <w:jc w:val="both"/>
        <w:rPr>
          <w:rFonts w:ascii="Arial" w:hAnsi="Arial"/>
          <w:noProof w:val="0"/>
          <w:rtl/>
        </w:rPr>
      </w:pPr>
    </w:p>
    <w:p w14:paraId="71B9DF97" w14:textId="77777777" w:rsidR="007463F5" w:rsidRDefault="006710A7">
      <w:pPr>
        <w:spacing w:line="360" w:lineRule="auto"/>
        <w:jc w:val="both"/>
        <w:rPr>
          <w:rFonts w:ascii="Arial" w:hAnsi="Arial"/>
          <w:noProof w:val="0"/>
          <w:rtl/>
        </w:rPr>
      </w:pPr>
      <w:r>
        <w:rPr>
          <w:rFonts w:ascii="Arial" w:hAnsi="Arial"/>
          <w:noProof w:val="0"/>
          <w:rtl/>
        </w:rPr>
        <w:t>נטען כי בתיק בו היתה הנאשמת גם אשתו של הנאשם לקח על עצמו את האחריות והודה.</w:t>
      </w:r>
    </w:p>
    <w:p w14:paraId="02C39B38" w14:textId="77777777" w:rsidR="007463F5" w:rsidRDefault="007463F5">
      <w:pPr>
        <w:spacing w:line="360" w:lineRule="auto"/>
        <w:jc w:val="both"/>
        <w:rPr>
          <w:rFonts w:ascii="Arial" w:hAnsi="Arial"/>
          <w:noProof w:val="0"/>
          <w:rtl/>
        </w:rPr>
      </w:pPr>
    </w:p>
    <w:p w14:paraId="25267475" w14:textId="77777777" w:rsidR="007463F5" w:rsidRDefault="006710A7">
      <w:pPr>
        <w:spacing w:line="360" w:lineRule="auto"/>
        <w:jc w:val="both"/>
        <w:rPr>
          <w:rFonts w:ascii="Arial" w:hAnsi="Arial"/>
          <w:noProof w:val="0"/>
          <w:rtl/>
        </w:rPr>
      </w:pPr>
      <w:r>
        <w:rPr>
          <w:rFonts w:ascii="Arial" w:hAnsi="Arial"/>
          <w:noProof w:val="0"/>
          <w:rtl/>
        </w:rPr>
        <w:t>ב"כ הנאשם התייחס לאמור בתסקיר שה"מ בו מפורט מצבו הרפואי של הנאשם בהיותו חולה במחלת האפילפסיה, וכן מצבה של אשתו הסובלת מנכות נפשית ואף אושפזה בכפיה בשל מצבה.</w:t>
      </w:r>
    </w:p>
    <w:p w14:paraId="4F4E806D" w14:textId="77777777" w:rsidR="007463F5" w:rsidRDefault="007463F5">
      <w:pPr>
        <w:spacing w:line="360" w:lineRule="auto"/>
        <w:jc w:val="both"/>
        <w:rPr>
          <w:rFonts w:ascii="Arial" w:hAnsi="Arial"/>
          <w:noProof w:val="0"/>
          <w:rtl/>
        </w:rPr>
      </w:pPr>
    </w:p>
    <w:p w14:paraId="11A1B0DD" w14:textId="77777777" w:rsidR="007463F5" w:rsidRDefault="006710A7">
      <w:pPr>
        <w:spacing w:line="360" w:lineRule="auto"/>
        <w:jc w:val="both"/>
        <w:rPr>
          <w:rFonts w:ascii="Arial" w:hAnsi="Arial"/>
          <w:noProof w:val="0"/>
          <w:rtl/>
        </w:rPr>
      </w:pPr>
      <w:r>
        <w:rPr>
          <w:rFonts w:ascii="Arial" w:hAnsi="Arial"/>
          <w:noProof w:val="0"/>
          <w:rtl/>
        </w:rPr>
        <w:t xml:space="preserve">נטען כי בהתאם לאמור בתסקיר, הנאשם גדל במשפחה רב בעייתית, והתמודד עם משברים אישיים ומשפחתיים קשים. </w:t>
      </w:r>
    </w:p>
    <w:p w14:paraId="030ACAE8" w14:textId="77777777" w:rsidR="007463F5" w:rsidRDefault="007463F5">
      <w:pPr>
        <w:spacing w:line="360" w:lineRule="auto"/>
        <w:jc w:val="both"/>
        <w:rPr>
          <w:rFonts w:ascii="Arial" w:hAnsi="Arial"/>
          <w:noProof w:val="0"/>
          <w:rtl/>
        </w:rPr>
      </w:pPr>
    </w:p>
    <w:p w14:paraId="5016D7BC" w14:textId="77777777" w:rsidR="007463F5" w:rsidRDefault="006710A7">
      <w:pPr>
        <w:spacing w:line="360" w:lineRule="auto"/>
        <w:jc w:val="both"/>
        <w:rPr>
          <w:rFonts w:ascii="Arial" w:hAnsi="Arial"/>
          <w:noProof w:val="0"/>
          <w:rtl/>
        </w:rPr>
      </w:pPr>
      <w:r>
        <w:rPr>
          <w:rFonts w:ascii="Arial" w:hAnsi="Arial"/>
          <w:noProof w:val="0"/>
          <w:rtl/>
        </w:rPr>
        <w:t>ב"כ הנאשם התייחס למאסר על תנאי חב ההפעלה בן 3 חודשים</w:t>
      </w:r>
      <w:r>
        <w:rPr>
          <w:rFonts w:ascii="Arial" w:hAnsi="Arial" w:hint="cs"/>
          <w:noProof w:val="0"/>
          <w:rtl/>
        </w:rPr>
        <w:t>, שאין מנוס מהפעלתו בדרך של מאסר בפועל לאור חוות הדעת השלילית של הממונה על עבודות שירות</w:t>
      </w:r>
      <w:r>
        <w:rPr>
          <w:rFonts w:ascii="Arial" w:hAnsi="Arial"/>
          <w:noProof w:val="0"/>
          <w:rtl/>
        </w:rPr>
        <w:t>.</w:t>
      </w:r>
    </w:p>
    <w:p w14:paraId="175F1CA5" w14:textId="77777777" w:rsidR="007463F5" w:rsidRDefault="007463F5">
      <w:pPr>
        <w:spacing w:line="360" w:lineRule="auto"/>
        <w:jc w:val="both"/>
        <w:rPr>
          <w:rFonts w:ascii="Arial" w:hAnsi="Arial"/>
          <w:noProof w:val="0"/>
          <w:rtl/>
        </w:rPr>
      </w:pPr>
    </w:p>
    <w:p w14:paraId="36DAAC26" w14:textId="77777777" w:rsidR="007463F5" w:rsidRDefault="006710A7">
      <w:pPr>
        <w:spacing w:line="360" w:lineRule="auto"/>
        <w:jc w:val="both"/>
        <w:rPr>
          <w:rFonts w:ascii="Arial" w:hAnsi="Arial"/>
          <w:noProof w:val="0"/>
          <w:rtl/>
        </w:rPr>
      </w:pPr>
      <w:r>
        <w:rPr>
          <w:rFonts w:ascii="Arial" w:hAnsi="Arial"/>
          <w:noProof w:val="0"/>
          <w:rtl/>
        </w:rPr>
        <w:t>נטען כי לנוכח כל הקשיים שפורטו לעיל, ובהתחשב בהודייתו, ובכך שמדובר בסם במשקל נמוך ובעבירות משנת 2013 מבלי שנפתחו לנאשם תיקים חדשים</w:t>
      </w:r>
      <w:r>
        <w:rPr>
          <w:rFonts w:ascii="Arial" w:hAnsi="Arial" w:hint="cs"/>
          <w:noProof w:val="0"/>
          <w:rtl/>
        </w:rPr>
        <w:t xml:space="preserve"> בתחום הסמים</w:t>
      </w:r>
      <w:r>
        <w:rPr>
          <w:rFonts w:ascii="Arial" w:hAnsi="Arial"/>
          <w:noProof w:val="0"/>
          <w:rtl/>
        </w:rPr>
        <w:t>, וכן בהתחשב בכך שהנאשם אף מטפל באשתו ועובד כיום בהובלות, יש לגזור את דינו כך שהעונש בגין תיקים אלה ירוצה חלקו בחופף וחלקו במצטבר</w:t>
      </w:r>
      <w:r>
        <w:rPr>
          <w:rFonts w:ascii="Arial" w:hAnsi="Arial" w:hint="cs"/>
          <w:noProof w:val="0"/>
          <w:rtl/>
        </w:rPr>
        <w:t xml:space="preserve"> למע"ת שיופעל</w:t>
      </w:r>
      <w:r>
        <w:rPr>
          <w:rFonts w:ascii="Arial" w:hAnsi="Arial"/>
          <w:noProof w:val="0"/>
          <w:rtl/>
        </w:rPr>
        <w:t xml:space="preserve">, באופן שתקופת המאסר </w:t>
      </w:r>
      <w:r>
        <w:rPr>
          <w:rFonts w:ascii="Arial" w:hAnsi="Arial" w:hint="cs"/>
          <w:noProof w:val="0"/>
          <w:rtl/>
        </w:rPr>
        <w:t>ה</w:t>
      </w:r>
      <w:r>
        <w:rPr>
          <w:rFonts w:ascii="Arial" w:hAnsi="Arial"/>
          <w:noProof w:val="0"/>
          <w:rtl/>
        </w:rPr>
        <w:t>כול</w:t>
      </w:r>
      <w:r>
        <w:rPr>
          <w:rFonts w:ascii="Arial" w:hAnsi="Arial" w:hint="cs"/>
          <w:noProof w:val="0"/>
          <w:rtl/>
        </w:rPr>
        <w:t>לת</w:t>
      </w:r>
      <w:r>
        <w:rPr>
          <w:rFonts w:ascii="Arial" w:hAnsi="Arial"/>
          <w:noProof w:val="0"/>
          <w:rtl/>
        </w:rPr>
        <w:t xml:space="preserve"> לא תעלה על 4 חודשים.</w:t>
      </w:r>
    </w:p>
    <w:p w14:paraId="7E0B0F35" w14:textId="77777777" w:rsidR="007463F5" w:rsidRDefault="007463F5">
      <w:pPr>
        <w:spacing w:line="360" w:lineRule="auto"/>
        <w:jc w:val="both"/>
        <w:rPr>
          <w:rFonts w:ascii="Arial" w:hAnsi="Arial"/>
          <w:noProof w:val="0"/>
          <w:rtl/>
        </w:rPr>
      </w:pPr>
    </w:p>
    <w:p w14:paraId="0953698E" w14:textId="77777777" w:rsidR="007463F5" w:rsidRDefault="006710A7">
      <w:pPr>
        <w:spacing w:line="360" w:lineRule="auto"/>
        <w:jc w:val="both"/>
        <w:rPr>
          <w:rFonts w:ascii="Arial" w:hAnsi="Arial"/>
          <w:b/>
          <w:bCs/>
          <w:noProof w:val="0"/>
          <w:u w:val="single"/>
          <w:rtl/>
        </w:rPr>
      </w:pPr>
      <w:r>
        <w:rPr>
          <w:rFonts w:ascii="Arial" w:hAnsi="Arial" w:hint="eastAsia"/>
          <w:b/>
          <w:bCs/>
          <w:noProof w:val="0"/>
          <w:u w:val="single"/>
          <w:rtl/>
        </w:rPr>
        <w:t>דיון</w:t>
      </w:r>
    </w:p>
    <w:p w14:paraId="60052574" w14:textId="77777777" w:rsidR="007463F5" w:rsidRDefault="006710A7">
      <w:pPr>
        <w:spacing w:line="360" w:lineRule="auto"/>
        <w:jc w:val="both"/>
        <w:rPr>
          <w:rFonts w:ascii="Arial" w:hAnsi="Arial"/>
          <w:noProof w:val="0"/>
          <w:rtl/>
        </w:rPr>
      </w:pPr>
      <w:r>
        <w:rPr>
          <w:rFonts w:ascii="Arial" w:hAnsi="Arial" w:hint="cs"/>
          <w:noProof w:val="0"/>
          <w:rtl/>
        </w:rPr>
        <w:t>המדובר בעבירות החזקת סם לשימוש עצמי כשהסם הוא מהסוג הנחשב כ"סם קל", והכמויות הינן זעירות. ברגיל, מוטלים בתיקים כאלה עונשי מאסר על תנאי, וחלק ניכר מהתיקים נסגרים כאשר הנאשם עובר טיפול גמילה ומוסר בדיקות שתן נקיות.</w:t>
      </w:r>
    </w:p>
    <w:p w14:paraId="407ACE2C" w14:textId="77777777" w:rsidR="007463F5" w:rsidRDefault="007463F5">
      <w:pPr>
        <w:spacing w:line="360" w:lineRule="auto"/>
        <w:jc w:val="both"/>
        <w:rPr>
          <w:rFonts w:ascii="Arial" w:hAnsi="Arial"/>
          <w:noProof w:val="0"/>
          <w:rtl/>
        </w:rPr>
      </w:pPr>
    </w:p>
    <w:p w14:paraId="42445190" w14:textId="77777777" w:rsidR="007463F5" w:rsidRDefault="006710A7">
      <w:pPr>
        <w:spacing w:line="360" w:lineRule="auto"/>
        <w:jc w:val="both"/>
        <w:rPr>
          <w:rFonts w:ascii="Arial" w:hAnsi="Arial"/>
          <w:noProof w:val="0"/>
          <w:rtl/>
        </w:rPr>
      </w:pPr>
      <w:r>
        <w:rPr>
          <w:rFonts w:ascii="Arial" w:hAnsi="Arial" w:hint="cs"/>
          <w:noProof w:val="0"/>
          <w:rtl/>
        </w:rPr>
        <w:t>ברם, הנאשם שבפני הינו בעל הסטוריה התמכרותית ממושכת ולאורך שנים מנהל אורח חיים עברייני ואנטי חברתי בצד שימוש בסמים. גם כיום לא מראה הנאשם מוטיבציה כלשהי, למעט מן השפה ולחוץ, לערוך שינוי באורח חייו, אינו משתף פעולה עם מסגרות טיפוליות ועם שירות המבחן, ועל כן נמנע שירות המבחן מהמלצה טיפולית. לפיכך, אין מנוס מהפעלת המאסר המותנה שהינו חב הפעלה וללא קבלת טיפול לגמילה מסמים לא ניתן להאריכו.</w:t>
      </w:r>
    </w:p>
    <w:p w14:paraId="51F9EA83" w14:textId="77777777" w:rsidR="007463F5" w:rsidRDefault="007463F5">
      <w:pPr>
        <w:spacing w:line="360" w:lineRule="auto"/>
        <w:jc w:val="both"/>
        <w:rPr>
          <w:rFonts w:ascii="Arial" w:hAnsi="Arial"/>
          <w:noProof w:val="0"/>
          <w:rtl/>
        </w:rPr>
      </w:pPr>
    </w:p>
    <w:p w14:paraId="7BA67E53" w14:textId="77777777" w:rsidR="007463F5" w:rsidRDefault="006710A7">
      <w:pPr>
        <w:spacing w:line="360" w:lineRule="auto"/>
        <w:jc w:val="both"/>
        <w:rPr>
          <w:rFonts w:ascii="Arial" w:hAnsi="Arial"/>
          <w:noProof w:val="0"/>
          <w:rtl/>
        </w:rPr>
      </w:pPr>
      <w:r>
        <w:rPr>
          <w:rFonts w:ascii="Arial" w:hAnsi="Arial" w:hint="cs"/>
          <w:noProof w:val="0"/>
          <w:rtl/>
        </w:rPr>
        <w:t>לא ניתן גם להפעיל את המע"ת בדרך של הטלת מאסר שירוצה בעבודות שירות, נוכח נסיונו להטעות את הממונה ולמסור בדיקות שתן שאינן שלו כדי להסתיר את עובדת שימושו בסמים, דבר המראה כי אין לתת בו אמון.</w:t>
      </w:r>
    </w:p>
    <w:p w14:paraId="3D493515" w14:textId="77777777" w:rsidR="007463F5" w:rsidRDefault="007463F5">
      <w:pPr>
        <w:spacing w:line="360" w:lineRule="auto"/>
        <w:jc w:val="both"/>
        <w:rPr>
          <w:rFonts w:ascii="Arial" w:hAnsi="Arial"/>
          <w:noProof w:val="0"/>
          <w:rtl/>
        </w:rPr>
      </w:pPr>
    </w:p>
    <w:p w14:paraId="3C863514" w14:textId="77777777" w:rsidR="007463F5" w:rsidRDefault="006710A7">
      <w:pPr>
        <w:spacing w:line="360" w:lineRule="auto"/>
        <w:jc w:val="both"/>
        <w:rPr>
          <w:rFonts w:ascii="Arial" w:hAnsi="Arial"/>
          <w:noProof w:val="0"/>
          <w:rtl/>
        </w:rPr>
      </w:pPr>
      <w:r>
        <w:rPr>
          <w:rFonts w:ascii="Arial" w:hAnsi="Arial" w:hint="cs"/>
          <w:noProof w:val="0"/>
          <w:rtl/>
        </w:rPr>
        <w:t>לקולא אני זוקפת את ההודאה, חסכון הזמן השיפוטי וחלוף הזמן.</w:t>
      </w:r>
    </w:p>
    <w:p w14:paraId="03AF20ED" w14:textId="77777777" w:rsidR="007463F5" w:rsidRDefault="007463F5">
      <w:pPr>
        <w:spacing w:line="360" w:lineRule="auto"/>
        <w:jc w:val="both"/>
        <w:rPr>
          <w:rFonts w:ascii="Arial" w:hAnsi="Arial"/>
          <w:noProof w:val="0"/>
          <w:rtl/>
        </w:rPr>
      </w:pPr>
    </w:p>
    <w:p w14:paraId="708EE3B6" w14:textId="77777777" w:rsidR="007463F5" w:rsidRDefault="006710A7">
      <w:pPr>
        <w:spacing w:line="360" w:lineRule="auto"/>
        <w:jc w:val="both"/>
        <w:rPr>
          <w:rFonts w:ascii="Arial" w:hAnsi="Arial"/>
          <w:noProof w:val="0"/>
          <w:rtl/>
        </w:rPr>
      </w:pPr>
      <w:r>
        <w:rPr>
          <w:rFonts w:ascii="Arial" w:hAnsi="Arial" w:hint="cs"/>
          <w:noProof w:val="0"/>
          <w:rtl/>
        </w:rPr>
        <w:t>לפיכך אני מורה על הפעלת המע"ת של שלושה חודשים מ</w:t>
      </w:r>
      <w:hyperlink r:id="rId21" w:history="1">
        <w:r w:rsidRPr="006710A7">
          <w:rPr>
            <w:rFonts w:ascii="Arial" w:hAnsi="Arial"/>
            <w:noProof w:val="0"/>
            <w:color w:val="0000FF"/>
            <w:u w:val="single"/>
            <w:rtl/>
          </w:rPr>
          <w:t>ת"פ (שלום פ"ת) 4321-11-10</w:t>
        </w:r>
      </w:hyperlink>
      <w:r>
        <w:rPr>
          <w:rFonts w:ascii="Arial" w:hAnsi="Arial" w:hint="cs"/>
          <w:noProof w:val="0"/>
          <w:rtl/>
        </w:rPr>
        <w:t>.</w:t>
      </w:r>
    </w:p>
    <w:p w14:paraId="34C29F20" w14:textId="77777777" w:rsidR="007463F5" w:rsidRDefault="007463F5">
      <w:pPr>
        <w:spacing w:line="360" w:lineRule="auto"/>
        <w:jc w:val="both"/>
        <w:rPr>
          <w:rFonts w:ascii="Arial" w:hAnsi="Arial"/>
          <w:noProof w:val="0"/>
          <w:rtl/>
        </w:rPr>
      </w:pPr>
    </w:p>
    <w:p w14:paraId="295F5895" w14:textId="77777777" w:rsidR="007463F5" w:rsidRDefault="006710A7">
      <w:pPr>
        <w:spacing w:line="360" w:lineRule="auto"/>
        <w:jc w:val="both"/>
        <w:rPr>
          <w:rFonts w:ascii="Arial" w:hAnsi="Arial"/>
          <w:noProof w:val="0"/>
          <w:rtl/>
        </w:rPr>
      </w:pPr>
      <w:r>
        <w:rPr>
          <w:rFonts w:ascii="Arial" w:hAnsi="Arial" w:hint="cs"/>
          <w:noProof w:val="0"/>
          <w:rtl/>
        </w:rPr>
        <w:t>כמו כן אני גוזרת על הנאשם חודש מאסר בפועל, שירוצה במצטבר למע"ת שהופעל.</w:t>
      </w:r>
    </w:p>
    <w:p w14:paraId="49D60A52" w14:textId="77777777" w:rsidR="007463F5" w:rsidRDefault="007463F5">
      <w:pPr>
        <w:spacing w:line="360" w:lineRule="auto"/>
        <w:jc w:val="both"/>
        <w:rPr>
          <w:rFonts w:ascii="Arial" w:hAnsi="Arial"/>
          <w:noProof w:val="0"/>
          <w:rtl/>
        </w:rPr>
      </w:pPr>
    </w:p>
    <w:p w14:paraId="3356BC7D" w14:textId="77777777" w:rsidR="007463F5" w:rsidRDefault="006710A7">
      <w:pPr>
        <w:spacing w:line="360" w:lineRule="auto"/>
        <w:jc w:val="both"/>
        <w:rPr>
          <w:rFonts w:ascii="Arial" w:hAnsi="Arial"/>
          <w:noProof w:val="0"/>
          <w:rtl/>
        </w:rPr>
      </w:pPr>
      <w:r>
        <w:rPr>
          <w:rFonts w:ascii="Arial" w:hAnsi="Arial" w:hint="cs"/>
          <w:noProof w:val="0"/>
          <w:rtl/>
        </w:rPr>
        <w:t xml:space="preserve">בסך הכל ירצה הנאשם ארבעה חודשי מאסר בפועל. </w:t>
      </w:r>
    </w:p>
    <w:p w14:paraId="2189D2F1" w14:textId="77777777" w:rsidR="007463F5" w:rsidRDefault="006710A7">
      <w:pPr>
        <w:spacing w:line="360" w:lineRule="auto"/>
        <w:jc w:val="both"/>
        <w:rPr>
          <w:rFonts w:ascii="Arial" w:hAnsi="Arial"/>
          <w:noProof w:val="0"/>
          <w:rtl/>
        </w:rPr>
      </w:pPr>
      <w:r>
        <w:rPr>
          <w:rFonts w:ascii="Arial" w:hAnsi="Arial" w:hint="cs"/>
          <w:noProof w:val="0"/>
          <w:rtl/>
        </w:rPr>
        <w:t>הנאשם יתייצב לריצוי המאסר במזכירות בית המעצר הדרים ביום 1.11.15.</w:t>
      </w:r>
    </w:p>
    <w:p w14:paraId="3F6E1EA0" w14:textId="77777777" w:rsidR="007463F5" w:rsidRDefault="007463F5">
      <w:pPr>
        <w:spacing w:line="360" w:lineRule="auto"/>
        <w:jc w:val="both"/>
        <w:rPr>
          <w:rFonts w:ascii="Arial" w:hAnsi="Arial"/>
          <w:noProof w:val="0"/>
          <w:rtl/>
        </w:rPr>
      </w:pPr>
    </w:p>
    <w:p w14:paraId="7E99A701" w14:textId="77777777" w:rsidR="007463F5" w:rsidRDefault="006710A7">
      <w:pPr>
        <w:spacing w:line="360" w:lineRule="auto"/>
        <w:jc w:val="both"/>
        <w:rPr>
          <w:rFonts w:ascii="Arial" w:hAnsi="Arial"/>
          <w:noProof w:val="0"/>
          <w:rtl/>
        </w:rPr>
      </w:pPr>
      <w:r>
        <w:rPr>
          <w:rFonts w:ascii="Arial" w:hAnsi="Arial" w:hint="cs"/>
          <w:noProof w:val="0"/>
          <w:rtl/>
        </w:rPr>
        <w:t>כמו כן אני גוזרת עליו חודשיים מע"ת למשך שלוש שנים, שלא יעבור עבירה על פקודת הסמים.</w:t>
      </w:r>
    </w:p>
    <w:p w14:paraId="67A8CB1F" w14:textId="77777777" w:rsidR="007463F5" w:rsidRDefault="007463F5">
      <w:pPr>
        <w:spacing w:line="360" w:lineRule="auto"/>
        <w:jc w:val="both"/>
        <w:rPr>
          <w:rFonts w:ascii="Arial" w:hAnsi="Arial"/>
          <w:noProof w:val="0"/>
          <w:rtl/>
        </w:rPr>
      </w:pPr>
    </w:p>
    <w:p w14:paraId="5185448B" w14:textId="77777777" w:rsidR="007463F5" w:rsidRDefault="006710A7">
      <w:pPr>
        <w:spacing w:line="360" w:lineRule="auto"/>
        <w:jc w:val="both"/>
        <w:rPr>
          <w:rFonts w:ascii="Arial" w:hAnsi="Arial"/>
          <w:noProof w:val="0"/>
          <w:rtl/>
        </w:rPr>
      </w:pPr>
      <w:r>
        <w:rPr>
          <w:rFonts w:ascii="Arial" w:hAnsi="Arial" w:hint="cs"/>
          <w:noProof w:val="0"/>
          <w:rtl/>
        </w:rPr>
        <w:t>שלושה חודשי פסילה על תנאי למשך שלוש שנים, שלא יעבור עבירה על פקודת הסמים.</w:t>
      </w:r>
    </w:p>
    <w:p w14:paraId="00A37200" w14:textId="77777777" w:rsidR="007463F5" w:rsidRDefault="007463F5">
      <w:pPr>
        <w:spacing w:line="360" w:lineRule="auto"/>
        <w:jc w:val="both"/>
        <w:rPr>
          <w:rFonts w:ascii="Arial" w:hAnsi="Arial"/>
          <w:noProof w:val="0"/>
          <w:rtl/>
        </w:rPr>
      </w:pPr>
    </w:p>
    <w:p w14:paraId="195913E3" w14:textId="77777777" w:rsidR="007463F5" w:rsidRDefault="006710A7">
      <w:pPr>
        <w:spacing w:line="360" w:lineRule="auto"/>
        <w:jc w:val="both"/>
        <w:rPr>
          <w:rFonts w:ascii="Arial" w:hAnsi="Arial"/>
          <w:noProof w:val="0"/>
          <w:rtl/>
        </w:rPr>
      </w:pPr>
      <w:r>
        <w:rPr>
          <w:rFonts w:ascii="Arial" w:hAnsi="Arial" w:hint="cs"/>
          <w:noProof w:val="0"/>
          <w:rtl/>
        </w:rPr>
        <w:t>קנס בסך 300 ₪ או יומיים מאסר תמורתו.</w:t>
      </w:r>
    </w:p>
    <w:p w14:paraId="095CB38D" w14:textId="77777777" w:rsidR="007463F5" w:rsidRDefault="006710A7">
      <w:pPr>
        <w:spacing w:line="360" w:lineRule="auto"/>
        <w:jc w:val="both"/>
        <w:rPr>
          <w:rFonts w:ascii="Arial" w:hAnsi="Arial"/>
          <w:noProof w:val="0"/>
          <w:rtl/>
        </w:rPr>
      </w:pPr>
      <w:r>
        <w:rPr>
          <w:rFonts w:ascii="Arial" w:hAnsi="Arial" w:hint="cs"/>
          <w:noProof w:val="0"/>
          <w:rtl/>
        </w:rPr>
        <w:t>הקנס ישולם עד יום 1.12.15.</w:t>
      </w:r>
    </w:p>
    <w:p w14:paraId="4460DD29" w14:textId="77777777" w:rsidR="007463F5" w:rsidRDefault="007463F5">
      <w:pPr>
        <w:spacing w:line="360" w:lineRule="auto"/>
        <w:jc w:val="both"/>
        <w:rPr>
          <w:rFonts w:ascii="Arial" w:hAnsi="Arial"/>
          <w:noProof w:val="0"/>
          <w:rtl/>
        </w:rPr>
      </w:pPr>
    </w:p>
    <w:p w14:paraId="5311412D" w14:textId="77777777" w:rsidR="007463F5" w:rsidRDefault="006710A7">
      <w:pPr>
        <w:spacing w:line="360" w:lineRule="auto"/>
        <w:jc w:val="both"/>
        <w:rPr>
          <w:rFonts w:ascii="Arial" w:hAnsi="Arial"/>
          <w:noProof w:val="0"/>
          <w:rtl/>
        </w:rPr>
      </w:pPr>
      <w:r>
        <w:rPr>
          <w:rFonts w:ascii="Arial" w:hAnsi="Arial" w:hint="cs"/>
          <w:noProof w:val="0"/>
          <w:rtl/>
        </w:rPr>
        <w:t>הפקדון שהופקד עקב צו הבאה יוחזר לנאשם לאחר קיזוז הקנס.</w:t>
      </w:r>
    </w:p>
    <w:p w14:paraId="57FE443F" w14:textId="77777777" w:rsidR="007463F5" w:rsidRDefault="007463F5">
      <w:pPr>
        <w:spacing w:line="360" w:lineRule="auto"/>
        <w:jc w:val="both"/>
        <w:rPr>
          <w:rFonts w:ascii="Arial" w:hAnsi="Arial"/>
          <w:noProof w:val="0"/>
          <w:rtl/>
        </w:rPr>
      </w:pPr>
    </w:p>
    <w:p w14:paraId="508D0A1D" w14:textId="77777777" w:rsidR="007463F5" w:rsidRDefault="006710A7">
      <w:pPr>
        <w:spacing w:line="360" w:lineRule="auto"/>
        <w:jc w:val="both"/>
        <w:rPr>
          <w:rFonts w:ascii="Arial" w:hAnsi="Arial"/>
          <w:noProof w:val="0"/>
          <w:rtl/>
        </w:rPr>
      </w:pPr>
      <w:r>
        <w:rPr>
          <w:rFonts w:ascii="Arial" w:hAnsi="Arial" w:hint="cs"/>
          <w:noProof w:val="0"/>
          <w:rtl/>
        </w:rPr>
        <w:t>צו להשמדת המוצגים.</w:t>
      </w:r>
    </w:p>
    <w:p w14:paraId="4DC9E396" w14:textId="77777777" w:rsidR="007463F5" w:rsidRDefault="007463F5">
      <w:pPr>
        <w:spacing w:line="360" w:lineRule="auto"/>
        <w:jc w:val="both"/>
        <w:rPr>
          <w:rFonts w:ascii="Arial" w:hAnsi="Arial"/>
          <w:noProof w:val="0"/>
          <w:rtl/>
        </w:rPr>
      </w:pPr>
    </w:p>
    <w:p w14:paraId="552CBE4B" w14:textId="77777777" w:rsidR="007463F5" w:rsidRDefault="006710A7">
      <w:pPr>
        <w:spacing w:line="360" w:lineRule="auto"/>
        <w:jc w:val="both"/>
        <w:rPr>
          <w:rFonts w:ascii="Arial" w:hAnsi="Arial"/>
          <w:noProof w:val="0"/>
          <w:rtl/>
        </w:rPr>
      </w:pPr>
      <w:r>
        <w:rPr>
          <w:rFonts w:ascii="Arial" w:hAnsi="Arial" w:hint="cs"/>
          <w:noProof w:val="0"/>
          <w:rtl/>
        </w:rPr>
        <w:t>הודעה זכות הערעור תוך 45 יום.</w:t>
      </w:r>
    </w:p>
    <w:p w14:paraId="308D240E" w14:textId="77777777" w:rsidR="007463F5" w:rsidRDefault="007463F5">
      <w:pPr>
        <w:spacing w:line="360" w:lineRule="auto"/>
        <w:jc w:val="both"/>
        <w:rPr>
          <w:rFonts w:ascii="Arial" w:hAnsi="Arial"/>
          <w:noProof w:val="0"/>
          <w:rtl/>
        </w:rPr>
      </w:pPr>
    </w:p>
    <w:p w14:paraId="31ACFAA3" w14:textId="77777777" w:rsidR="007463F5" w:rsidRPr="006710A7" w:rsidRDefault="006710A7">
      <w:pPr>
        <w:spacing w:line="360" w:lineRule="auto"/>
        <w:jc w:val="both"/>
        <w:rPr>
          <w:rFonts w:ascii="Arial" w:hAnsi="Arial"/>
          <w:noProof w:val="0"/>
          <w:color w:val="FFFFFF"/>
          <w:sz w:val="2"/>
          <w:szCs w:val="2"/>
          <w:rtl/>
        </w:rPr>
      </w:pPr>
      <w:r w:rsidRPr="006710A7">
        <w:rPr>
          <w:rFonts w:ascii="Arial" w:hAnsi="Arial"/>
          <w:noProof w:val="0"/>
          <w:color w:val="FFFFFF"/>
          <w:sz w:val="2"/>
          <w:szCs w:val="2"/>
          <w:rtl/>
        </w:rPr>
        <w:t>5129371</w:t>
      </w:r>
    </w:p>
    <w:p w14:paraId="541818FA" w14:textId="77777777" w:rsidR="007463F5" w:rsidRDefault="006710A7">
      <w:pPr>
        <w:spacing w:line="360" w:lineRule="auto"/>
        <w:jc w:val="both"/>
        <w:rPr>
          <w:rFonts w:ascii="Arial" w:hAnsi="Arial"/>
          <w:noProof w:val="0"/>
          <w:rtl/>
        </w:rPr>
      </w:pPr>
      <w:r w:rsidRPr="006710A7">
        <w:rPr>
          <w:rFonts w:ascii="Arial" w:hAnsi="Arial"/>
          <w:noProof w:val="0"/>
          <w:color w:val="FFFFFF"/>
          <w:sz w:val="2"/>
          <w:szCs w:val="2"/>
          <w:rtl/>
        </w:rPr>
        <w:t>54678313</w:t>
      </w:r>
      <w:r>
        <w:rPr>
          <w:rFonts w:ascii="Arial" w:hAnsi="Arial"/>
          <w:noProof w:val="0"/>
          <w:rtl/>
        </w:rPr>
        <w:t xml:space="preserve">ניתן היום,  י"ד חשוון תשע"ו, 27 אוקטובר 2015, במעמד הצדדים. </w:t>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r>
        <w:rPr>
          <w:rFonts w:ascii="Arial" w:hAnsi="Arial" w:hint="cs"/>
          <w:noProof w:val="0"/>
          <w:rtl/>
        </w:rPr>
        <w:tab/>
      </w:r>
    </w:p>
    <w:p w14:paraId="3B831FE3" w14:textId="77777777" w:rsidR="007463F5" w:rsidRDefault="007463F5">
      <w:pPr>
        <w:spacing w:line="360" w:lineRule="auto"/>
        <w:ind w:left="3600" w:firstLine="720"/>
        <w:jc w:val="center"/>
      </w:pPr>
    </w:p>
    <w:p w14:paraId="306B24FA" w14:textId="77777777" w:rsidR="007463F5" w:rsidRDefault="007463F5">
      <w:pPr>
        <w:spacing w:line="360" w:lineRule="auto"/>
        <w:ind w:left="3600" w:firstLine="720"/>
        <w:jc w:val="center"/>
        <w:rPr>
          <w:rFonts w:ascii="Arial" w:hAnsi="Arial"/>
          <w:noProof w:val="0"/>
          <w:rtl/>
        </w:rPr>
      </w:pPr>
    </w:p>
    <w:p w14:paraId="197658AC" w14:textId="77777777" w:rsidR="007463F5" w:rsidRDefault="007463F5">
      <w:pPr>
        <w:spacing w:line="360" w:lineRule="auto"/>
        <w:jc w:val="both"/>
        <w:rPr>
          <w:rFonts w:ascii="Arial" w:hAnsi="Arial"/>
          <w:noProof w:val="0"/>
          <w:rtl/>
        </w:rPr>
      </w:pPr>
    </w:p>
    <w:p w14:paraId="6C348DC2" w14:textId="77777777" w:rsidR="007463F5" w:rsidRDefault="007463F5">
      <w:pPr>
        <w:spacing w:line="360" w:lineRule="auto"/>
        <w:jc w:val="both"/>
        <w:rPr>
          <w:rFonts w:ascii="Arial" w:hAnsi="Arial"/>
          <w:noProof w:val="0"/>
          <w:rtl/>
        </w:rPr>
      </w:pPr>
    </w:p>
    <w:p w14:paraId="372F2C0F" w14:textId="77777777" w:rsidR="006710A7" w:rsidRPr="006710A7" w:rsidRDefault="006710A7" w:rsidP="006710A7">
      <w:pPr>
        <w:keepNext/>
        <w:rPr>
          <w:rFonts w:ascii="David" w:hAnsi="David"/>
          <w:color w:val="000000"/>
          <w:sz w:val="22"/>
          <w:szCs w:val="22"/>
          <w:rtl/>
        </w:rPr>
      </w:pPr>
    </w:p>
    <w:p w14:paraId="27BA1A89" w14:textId="77777777" w:rsidR="006710A7" w:rsidRPr="006710A7" w:rsidRDefault="006710A7" w:rsidP="006710A7">
      <w:pPr>
        <w:keepNext/>
        <w:rPr>
          <w:rFonts w:ascii="David" w:hAnsi="David"/>
          <w:color w:val="000000"/>
          <w:sz w:val="22"/>
          <w:szCs w:val="22"/>
          <w:rtl/>
        </w:rPr>
      </w:pPr>
      <w:r w:rsidRPr="006710A7">
        <w:rPr>
          <w:rFonts w:ascii="David" w:hAnsi="David"/>
          <w:color w:val="000000"/>
          <w:sz w:val="22"/>
          <w:szCs w:val="22"/>
          <w:rtl/>
        </w:rPr>
        <w:t>ניצה מימון שעשוע 54678313</w:t>
      </w:r>
    </w:p>
    <w:p w14:paraId="2998C081" w14:textId="77777777" w:rsidR="006710A7" w:rsidRDefault="006710A7" w:rsidP="006710A7">
      <w:r w:rsidRPr="006710A7">
        <w:rPr>
          <w:color w:val="000000"/>
          <w:rtl/>
        </w:rPr>
        <w:t>נוסח מסמך זה כפוף לשינויי ניסוח ועריכה</w:t>
      </w:r>
    </w:p>
    <w:p w14:paraId="641DDA52" w14:textId="77777777" w:rsidR="006710A7" w:rsidRDefault="006710A7" w:rsidP="006710A7">
      <w:pPr>
        <w:rPr>
          <w:rtl/>
        </w:rPr>
      </w:pPr>
    </w:p>
    <w:p w14:paraId="684D643D" w14:textId="77777777" w:rsidR="006710A7" w:rsidRDefault="006710A7" w:rsidP="006710A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C0B59F0" w14:textId="77777777" w:rsidR="007463F5" w:rsidRDefault="007463F5" w:rsidP="006710A7">
      <w:pPr>
        <w:jc w:val="center"/>
        <w:rPr>
          <w:rFonts w:hint="cs"/>
          <w:color w:val="0000FF"/>
          <w:u w:val="single"/>
          <w:rtl/>
        </w:rPr>
      </w:pPr>
    </w:p>
    <w:p w14:paraId="5A864DF6" w14:textId="77777777" w:rsidR="00321C5C" w:rsidRPr="006710A7" w:rsidRDefault="00321C5C" w:rsidP="006710A7">
      <w:pPr>
        <w:jc w:val="center"/>
        <w:rPr>
          <w:color w:val="0000FF"/>
          <w:u w:val="single"/>
        </w:rPr>
      </w:pPr>
    </w:p>
    <w:sectPr w:rsidR="00321C5C" w:rsidRPr="006710A7" w:rsidSect="006710A7">
      <w:headerReference w:type="even" r:id="rId23"/>
      <w:headerReference w:type="default" r:id="rId24"/>
      <w:footerReference w:type="even" r:id="rId25"/>
      <w:footerReference w:type="default" r:id="rId2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7E167" w14:textId="77777777" w:rsidR="00C55E2A" w:rsidRDefault="00C55E2A">
      <w:r>
        <w:separator/>
      </w:r>
    </w:p>
  </w:endnote>
  <w:endnote w:type="continuationSeparator" w:id="0">
    <w:p w14:paraId="6EBD2F49" w14:textId="77777777" w:rsidR="00C55E2A" w:rsidRDefault="00C5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5FA23" w14:textId="77777777" w:rsidR="000C1BC0" w:rsidRDefault="000C1BC0" w:rsidP="006710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6</w:t>
    </w:r>
    <w:r>
      <w:rPr>
        <w:rFonts w:ascii="FrankRuehl" w:hAnsi="FrankRuehl" w:cs="FrankRuehl"/>
        <w:rtl/>
      </w:rPr>
      <w:fldChar w:fldCharType="end"/>
    </w:r>
  </w:p>
  <w:p w14:paraId="7629F424" w14:textId="77777777" w:rsidR="000C1BC0" w:rsidRPr="006710A7" w:rsidRDefault="000C1BC0" w:rsidP="006710A7">
    <w:pPr>
      <w:pStyle w:val="a5"/>
      <w:pBdr>
        <w:top w:val="single" w:sz="4" w:space="1" w:color="auto"/>
        <w:between w:val="single" w:sz="4" w:space="0" w:color="auto"/>
      </w:pBdr>
      <w:spacing w:after="60"/>
      <w:jc w:val="center"/>
      <w:rPr>
        <w:rFonts w:ascii="FrankRuehl" w:hAnsi="FrankRuehl" w:cs="FrankRuehl"/>
        <w:color w:val="000000"/>
      </w:rPr>
    </w:pPr>
    <w:r w:rsidRPr="006710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F7E85" w14:textId="77777777" w:rsidR="000C1BC0" w:rsidRDefault="000C1BC0" w:rsidP="006710A7">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rPr>
      <w:instrText>PAGE</w:instrText>
    </w:r>
    <w:r>
      <w:rPr>
        <w:rStyle w:val="a6"/>
        <w:rFonts w:ascii="FrankRuehl" w:hAnsi="FrankRuehl" w:cs="FrankRuehl"/>
        <w:rtl/>
      </w:rPr>
      <w:instrText xml:space="preserve">  \* </w:instrText>
    </w:r>
    <w:r>
      <w:rPr>
        <w:rStyle w:val="a6"/>
        <w:rFonts w:ascii="FrankRuehl" w:hAnsi="FrankRuehl" w:cs="FrankRuehl"/>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1F51C1">
      <w:rPr>
        <w:rStyle w:val="a6"/>
        <w:rFonts w:ascii="FrankRuehl" w:hAnsi="FrankRuehl" w:cs="FrankRuehl"/>
        <w:rtl/>
      </w:rPr>
      <w:t>1</w:t>
    </w:r>
    <w:r>
      <w:rPr>
        <w:rStyle w:val="a6"/>
        <w:rFonts w:ascii="FrankRuehl" w:hAnsi="FrankRuehl" w:cs="FrankRuehl"/>
        <w:rtl/>
      </w:rPr>
      <w:fldChar w:fldCharType="end"/>
    </w:r>
  </w:p>
  <w:p w14:paraId="05759A13" w14:textId="77777777" w:rsidR="000C1BC0" w:rsidRPr="006710A7" w:rsidRDefault="000C1BC0" w:rsidP="006710A7">
    <w:pPr>
      <w:pStyle w:val="a5"/>
      <w:pBdr>
        <w:top w:val="single" w:sz="4" w:space="1" w:color="auto"/>
        <w:between w:val="single" w:sz="4" w:space="0" w:color="auto"/>
      </w:pBdr>
      <w:spacing w:after="60"/>
      <w:jc w:val="center"/>
      <w:rPr>
        <w:rStyle w:val="a6"/>
        <w:rFonts w:ascii="FrankRuehl" w:hAnsi="FrankRuehl" w:cs="FrankRuehl"/>
        <w:color w:val="000000"/>
      </w:rPr>
    </w:pPr>
    <w:r w:rsidRPr="006710A7">
      <w:rPr>
        <w:rStyle w:val="a6"/>
        <w:rFonts w:ascii="FrankRuehl" w:hAnsi="FrankRuehl" w:cs="FrankRuehl"/>
        <w:color w:val="000000"/>
      </w:rPr>
      <w:pict w14:anchorId="3C72E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F0B19" w14:textId="77777777" w:rsidR="00C55E2A" w:rsidRDefault="00C55E2A">
      <w:r>
        <w:separator/>
      </w:r>
    </w:p>
  </w:footnote>
  <w:footnote w:type="continuationSeparator" w:id="0">
    <w:p w14:paraId="3A6C52D4" w14:textId="77777777" w:rsidR="00C55E2A" w:rsidRDefault="00C55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DC441" w14:textId="77777777" w:rsidR="000C1BC0" w:rsidRPr="006710A7" w:rsidRDefault="000C1BC0" w:rsidP="006710A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11145-01-14</w:t>
    </w:r>
    <w:r>
      <w:rPr>
        <w:rFonts w:ascii="David" w:hAnsi="David"/>
        <w:color w:val="000000"/>
        <w:sz w:val="22"/>
        <w:szCs w:val="22"/>
        <w:rtl/>
      </w:rPr>
      <w:tab/>
      <w:t xml:space="preserve"> מדינת ישראל נ' יוהד עוזרי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AAF74" w14:textId="77777777" w:rsidR="000C1BC0" w:rsidRPr="006710A7" w:rsidRDefault="000C1BC0" w:rsidP="006710A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11145-01-14</w:t>
    </w:r>
    <w:r>
      <w:rPr>
        <w:rFonts w:ascii="David" w:hAnsi="David"/>
        <w:color w:val="000000"/>
        <w:sz w:val="22"/>
        <w:szCs w:val="22"/>
        <w:rtl/>
      </w:rPr>
      <w:tab/>
      <w:t xml:space="preserve"> מדינת ישראל נ' יוהד עוזרי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63F5"/>
    <w:rsid w:val="000C1BC0"/>
    <w:rsid w:val="001F51C1"/>
    <w:rsid w:val="00321C5C"/>
    <w:rsid w:val="006710A7"/>
    <w:rsid w:val="007463F5"/>
    <w:rsid w:val="008F68A6"/>
    <w:rsid w:val="00A822DE"/>
    <w:rsid w:val="00B248E1"/>
    <w:rsid w:val="00C55E2A"/>
    <w:rsid w:val="00C61339"/>
    <w:rsid w:val="00C77130"/>
    <w:rsid w:val="00F54BD7"/>
    <w:rsid w:val="00F722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8B2CE7"/>
  <w15:chartTrackingRefBased/>
  <w15:docId w15:val="{D9135E04-8BE3-47C8-B9A9-CE4BEF20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63F5"/>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463F5"/>
  </w:style>
  <w:style w:type="paragraph" w:styleId="a4">
    <w:name w:val="header"/>
    <w:basedOn w:val="a"/>
    <w:rsid w:val="007463F5"/>
    <w:pPr>
      <w:tabs>
        <w:tab w:val="center" w:pos="4153"/>
        <w:tab w:val="right" w:pos="8306"/>
      </w:tabs>
    </w:pPr>
  </w:style>
  <w:style w:type="paragraph" w:styleId="a5">
    <w:name w:val="footer"/>
    <w:basedOn w:val="a"/>
    <w:rsid w:val="007463F5"/>
    <w:pPr>
      <w:tabs>
        <w:tab w:val="center" w:pos="4153"/>
        <w:tab w:val="right" w:pos="8306"/>
      </w:tabs>
    </w:pPr>
  </w:style>
  <w:style w:type="character" w:styleId="a6">
    <w:name w:val="page number"/>
    <w:basedOn w:val="a0"/>
    <w:rsid w:val="007463F5"/>
  </w:style>
  <w:style w:type="character" w:styleId="Hyperlink">
    <w:name w:val="Hyperlink"/>
    <w:rsid w:val="006710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11225604" TargetMode="External"/><Relationship Id="rId18" Type="http://schemas.openxmlformats.org/officeDocument/2006/relationships/hyperlink" Target="http://www.nevo.co.il/law/4216"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434378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4343780"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case/11225850" TargetMode="External"/><Relationship Id="rId11" Type="http://schemas.openxmlformats.org/officeDocument/2006/relationships/hyperlink" Target="http://www.nevo.co.il/law/4216/7.a."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yperlink" Target="http://www.nevo.co.il/case/4343780"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case/11225850"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1707</Words>
  <Characters>8538</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10225</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3604604</vt:i4>
      </vt:variant>
      <vt:variant>
        <vt:i4>45</vt:i4>
      </vt:variant>
      <vt:variant>
        <vt:i4>0</vt:i4>
      </vt:variant>
      <vt:variant>
        <vt:i4>5</vt:i4>
      </vt:variant>
      <vt:variant>
        <vt:lpwstr>http://www.nevo.co.il/case/4343780</vt:lpwstr>
      </vt:variant>
      <vt:variant>
        <vt:lpwstr/>
      </vt:variant>
      <vt:variant>
        <vt:i4>8257637</vt:i4>
      </vt:variant>
      <vt:variant>
        <vt:i4>42</vt:i4>
      </vt:variant>
      <vt:variant>
        <vt:i4>0</vt:i4>
      </vt:variant>
      <vt:variant>
        <vt:i4>5</vt:i4>
      </vt:variant>
      <vt:variant>
        <vt:lpwstr>http://www.nevo.co.il/law/4216</vt:lpwstr>
      </vt:variant>
      <vt:variant>
        <vt:lpwstr/>
      </vt:variant>
      <vt:variant>
        <vt:i4>3604604</vt:i4>
      </vt:variant>
      <vt:variant>
        <vt:i4>39</vt:i4>
      </vt:variant>
      <vt:variant>
        <vt:i4>0</vt:i4>
      </vt:variant>
      <vt:variant>
        <vt:i4>5</vt:i4>
      </vt:variant>
      <vt:variant>
        <vt:lpwstr>http://www.nevo.co.il/case/4343780</vt:lpwstr>
      </vt:variant>
      <vt:variant>
        <vt:lpwstr/>
      </vt:variant>
      <vt:variant>
        <vt:i4>8257637</vt:i4>
      </vt:variant>
      <vt:variant>
        <vt:i4>36</vt:i4>
      </vt:variant>
      <vt:variant>
        <vt:i4>0</vt:i4>
      </vt:variant>
      <vt:variant>
        <vt:i4>5</vt:i4>
      </vt:variant>
      <vt:variant>
        <vt:lpwstr>http://www.nevo.co.il/law/4216</vt:lpwstr>
      </vt:variant>
      <vt:variant>
        <vt:lpwstr/>
      </vt:variant>
      <vt:variant>
        <vt:i4>3604604</vt:i4>
      </vt:variant>
      <vt:variant>
        <vt:i4>33</vt:i4>
      </vt:variant>
      <vt:variant>
        <vt:i4>0</vt:i4>
      </vt:variant>
      <vt:variant>
        <vt:i4>5</vt:i4>
      </vt:variant>
      <vt:variant>
        <vt:lpwstr>http://www.nevo.co.il/case/4343780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3342463</vt:i4>
      </vt:variant>
      <vt:variant>
        <vt:i4>24</vt:i4>
      </vt:variant>
      <vt:variant>
        <vt:i4>0</vt:i4>
      </vt:variant>
      <vt:variant>
        <vt:i4>5</vt:i4>
      </vt:variant>
      <vt:variant>
        <vt:lpwstr>http://www.nevo.co.il/case/11225850</vt:lpwstr>
      </vt:variant>
      <vt:variant>
        <vt:lpwstr/>
      </vt:variant>
      <vt:variant>
        <vt:i4>3539057</vt:i4>
      </vt:variant>
      <vt:variant>
        <vt:i4>21</vt:i4>
      </vt:variant>
      <vt:variant>
        <vt:i4>0</vt:i4>
      </vt:variant>
      <vt:variant>
        <vt:i4>5</vt:i4>
      </vt:variant>
      <vt:variant>
        <vt:lpwstr>http://www.nevo.co.il/case/11225604</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3342463</vt:i4>
      </vt:variant>
      <vt:variant>
        <vt:i4>0</vt:i4>
      </vt:variant>
      <vt:variant>
        <vt:i4>0</vt:i4>
      </vt:variant>
      <vt:variant>
        <vt:i4>5</vt:i4>
      </vt:variant>
      <vt:variant>
        <vt:lpwstr>http://www.nevo.co.il/case/11225850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11145;11369</vt:lpwstr>
  </property>
  <property fmtid="{D5CDD505-2E9C-101B-9397-08002B2CF9AE}" pid="6" name="NEWPARTB">
    <vt:lpwstr>01;01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יוהד עוזרי</vt:lpwstr>
  </property>
  <property fmtid="{D5CDD505-2E9C-101B-9397-08002B2CF9AE}" pid="10" name="JUDGE">
    <vt:lpwstr>ניצה מימון שעשוע</vt:lpwstr>
  </property>
  <property fmtid="{D5CDD505-2E9C-101B-9397-08002B2CF9AE}" pid="11" name="CITY">
    <vt:lpwstr>פ"ת</vt:lpwstr>
  </property>
  <property fmtid="{D5CDD505-2E9C-101B-9397-08002B2CF9AE}" pid="12" name="DATE">
    <vt:lpwstr>20151027</vt:lpwstr>
  </property>
  <property fmtid="{D5CDD505-2E9C-101B-9397-08002B2CF9AE}" pid="13" name="TYPE_N_DATE">
    <vt:lpwstr>38020151027</vt:lpwstr>
  </property>
  <property fmtid="{D5CDD505-2E9C-101B-9397-08002B2CF9AE}" pid="14" name="WORDNUMPAGES">
    <vt:lpwstr>7</vt:lpwstr>
  </property>
  <property fmtid="{D5CDD505-2E9C-101B-9397-08002B2CF9AE}" pid="15" name="TYPE_ABS_DATE">
    <vt:lpwstr>380020151027</vt:lpwstr>
  </property>
  <property fmtid="{D5CDD505-2E9C-101B-9397-08002B2CF9AE}" pid="16" name="ISABSTRACT">
    <vt:lpwstr>Y</vt:lpwstr>
  </property>
  <property fmtid="{D5CDD505-2E9C-101B-9397-08002B2CF9AE}" pid="17" name="CASESLISTTMP1">
    <vt:lpwstr>11225850:2;4343780:3</vt:lpwstr>
  </property>
  <property fmtid="{D5CDD505-2E9C-101B-9397-08002B2CF9AE}" pid="18" name="LAWLISTTMP1">
    <vt:lpwstr>4216/007.a;007.c</vt:lpwstr>
  </property>
</Properties>
</file>