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41900" w:rsidRPr="007149FE" w14:paraId="195E98A8" w14:textId="77777777">
        <w:trPr>
          <w:trHeight w:hRule="exact" w:val="418"/>
          <w:jc w:val="center"/>
        </w:trPr>
        <w:tc>
          <w:tcPr>
            <w:tcW w:w="8721" w:type="dxa"/>
            <w:gridSpan w:val="2"/>
          </w:tcPr>
          <w:p w14:paraId="166E1D16" w14:textId="77777777" w:rsidR="00D41900" w:rsidRPr="007149FE" w:rsidRDefault="007149FE">
            <w:pPr>
              <w:pStyle w:val="a5"/>
              <w:jc w:val="center"/>
              <w:rPr>
                <w:rFonts w:ascii="Tahoma" w:hAnsi="Tahoma" w:cs="Tahoma"/>
                <w:color w:val="000080"/>
                <w:rtl/>
              </w:rPr>
            </w:pPr>
            <w:r w:rsidRPr="007149FE">
              <w:rPr>
                <w:rFonts w:ascii="Tahoma" w:hAnsi="Tahoma" w:cs="Tahoma"/>
                <w:b/>
                <w:bCs/>
                <w:color w:val="000080"/>
                <w:rtl/>
              </w:rPr>
              <w:t>בית משפט השלום ברמלה</w:t>
            </w:r>
          </w:p>
        </w:tc>
      </w:tr>
      <w:tr w:rsidR="00D41900" w:rsidRPr="007149FE" w14:paraId="021FB860" w14:textId="77777777">
        <w:trPr>
          <w:trHeight w:val="337"/>
          <w:jc w:val="center"/>
        </w:trPr>
        <w:tc>
          <w:tcPr>
            <w:tcW w:w="5056" w:type="dxa"/>
          </w:tcPr>
          <w:p w14:paraId="5D131954" w14:textId="77777777" w:rsidR="00D41900" w:rsidRPr="007149FE" w:rsidRDefault="007149FE">
            <w:pPr>
              <w:rPr>
                <w:rFonts w:cs="FrankRuehl"/>
                <w:sz w:val="28"/>
                <w:szCs w:val="28"/>
                <w:rtl/>
              </w:rPr>
            </w:pPr>
            <w:r w:rsidRPr="007149FE">
              <w:rPr>
                <w:rFonts w:cs="FrankRuehl"/>
                <w:sz w:val="28"/>
                <w:szCs w:val="28"/>
                <w:rtl/>
              </w:rPr>
              <w:t>ת"פ</w:t>
            </w:r>
            <w:r w:rsidRPr="007149FE">
              <w:rPr>
                <w:rFonts w:cs="FrankRuehl" w:hint="cs"/>
                <w:sz w:val="28"/>
                <w:szCs w:val="28"/>
                <w:rtl/>
              </w:rPr>
              <w:t xml:space="preserve"> </w:t>
            </w:r>
            <w:r w:rsidRPr="007149FE">
              <w:rPr>
                <w:rFonts w:cs="FrankRuehl"/>
                <w:sz w:val="28"/>
                <w:szCs w:val="28"/>
                <w:rtl/>
              </w:rPr>
              <w:t>15668-04-14</w:t>
            </w:r>
            <w:r w:rsidRPr="007149FE">
              <w:rPr>
                <w:rFonts w:cs="FrankRuehl" w:hint="cs"/>
                <w:sz w:val="28"/>
                <w:szCs w:val="28"/>
                <w:rtl/>
              </w:rPr>
              <w:t xml:space="preserve"> </w:t>
            </w:r>
            <w:r w:rsidRPr="007149FE">
              <w:rPr>
                <w:rFonts w:cs="FrankRuehl"/>
                <w:sz w:val="28"/>
                <w:szCs w:val="28"/>
                <w:rtl/>
              </w:rPr>
              <w:t>פרקליטות מחוז מרכז נ' בוסקילה</w:t>
            </w:r>
          </w:p>
          <w:p w14:paraId="40BFA37A" w14:textId="77777777" w:rsidR="00D41900" w:rsidRPr="007149FE" w:rsidRDefault="00D41900">
            <w:pPr>
              <w:pStyle w:val="a5"/>
              <w:rPr>
                <w:rFonts w:cs="FrankRuehl"/>
                <w:sz w:val="28"/>
                <w:szCs w:val="28"/>
                <w:rtl/>
              </w:rPr>
            </w:pPr>
          </w:p>
        </w:tc>
        <w:tc>
          <w:tcPr>
            <w:tcW w:w="3665" w:type="dxa"/>
          </w:tcPr>
          <w:p w14:paraId="12EF51BF" w14:textId="77777777" w:rsidR="00D41900" w:rsidRPr="007149FE" w:rsidRDefault="00D41900">
            <w:pPr>
              <w:pStyle w:val="a5"/>
              <w:jc w:val="right"/>
              <w:rPr>
                <w:rFonts w:cs="FrankRuehl"/>
                <w:sz w:val="28"/>
                <w:szCs w:val="28"/>
                <w:rtl/>
              </w:rPr>
            </w:pPr>
          </w:p>
        </w:tc>
      </w:tr>
    </w:tbl>
    <w:p w14:paraId="15F0DFE4" w14:textId="77777777" w:rsidR="00D41900" w:rsidRPr="007149FE" w:rsidRDefault="007149FE">
      <w:pPr>
        <w:pStyle w:val="a5"/>
        <w:rPr>
          <w:rtl/>
        </w:rPr>
      </w:pPr>
      <w:r w:rsidRPr="007149FE">
        <w:rPr>
          <w:rFonts w:hint="cs"/>
          <w:rtl/>
        </w:rPr>
        <w:t xml:space="preserve"> </w:t>
      </w:r>
    </w:p>
    <w:p w14:paraId="54C9FD54" w14:textId="77777777" w:rsidR="00D41900" w:rsidRPr="007149FE" w:rsidRDefault="00D41900">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41900" w:rsidRPr="007149FE" w14:paraId="570A73A1" w14:textId="77777777">
        <w:trPr>
          <w:trHeight w:val="295"/>
          <w:jc w:val="center"/>
        </w:trPr>
        <w:tc>
          <w:tcPr>
            <w:tcW w:w="923" w:type="dxa"/>
            <w:tcBorders>
              <w:top w:val="nil"/>
              <w:left w:val="nil"/>
              <w:bottom w:val="nil"/>
              <w:right w:val="nil"/>
            </w:tcBorders>
            <w:shd w:val="clear" w:color="auto" w:fill="auto"/>
          </w:tcPr>
          <w:p w14:paraId="640865A4" w14:textId="77777777" w:rsidR="00D41900" w:rsidRPr="007149FE" w:rsidRDefault="007149FE">
            <w:pPr>
              <w:spacing w:after="120" w:line="360" w:lineRule="auto"/>
              <w:jc w:val="both"/>
              <w:rPr>
                <w:rFonts w:ascii="Arial" w:hAnsi="Arial"/>
                <w:b/>
                <w:bCs/>
              </w:rPr>
            </w:pPr>
            <w:r w:rsidRPr="007149FE">
              <w:rPr>
                <w:rFonts w:ascii="Arial" w:hAnsi="Arial" w:hint="cs"/>
                <w:b/>
                <w:bCs/>
                <w:rtl/>
              </w:rPr>
              <w:t>ב</w:t>
            </w:r>
            <w:r w:rsidRPr="007149FE">
              <w:rPr>
                <w:rFonts w:ascii="Arial" w:hAnsi="Arial"/>
                <w:b/>
                <w:bCs/>
                <w:rtl/>
              </w:rPr>
              <w:t xml:space="preserve">פני </w:t>
            </w:r>
          </w:p>
        </w:tc>
        <w:tc>
          <w:tcPr>
            <w:tcW w:w="7897" w:type="dxa"/>
            <w:gridSpan w:val="2"/>
            <w:tcBorders>
              <w:top w:val="nil"/>
              <w:left w:val="nil"/>
              <w:bottom w:val="nil"/>
              <w:right w:val="nil"/>
            </w:tcBorders>
            <w:shd w:val="clear" w:color="auto" w:fill="auto"/>
          </w:tcPr>
          <w:p w14:paraId="31303486" w14:textId="77777777" w:rsidR="00D41900" w:rsidRPr="007149FE" w:rsidRDefault="007149FE">
            <w:pPr>
              <w:spacing w:after="120" w:line="360" w:lineRule="auto"/>
              <w:jc w:val="both"/>
              <w:rPr>
                <w:b/>
                <w:bCs/>
                <w:rtl/>
              </w:rPr>
            </w:pPr>
            <w:r w:rsidRPr="007149FE">
              <w:rPr>
                <w:rFonts w:ascii="Arial" w:hAnsi="Arial" w:hint="cs"/>
                <w:b/>
                <w:bCs/>
                <w:rtl/>
              </w:rPr>
              <w:t>כב' השופט ד"ר עמי קובו, סגן הנשיאה</w:t>
            </w:r>
          </w:p>
          <w:p w14:paraId="215BBA65" w14:textId="77777777" w:rsidR="00D41900" w:rsidRPr="007149FE" w:rsidRDefault="00D41900">
            <w:pPr>
              <w:spacing w:after="120" w:line="360" w:lineRule="auto"/>
              <w:jc w:val="both"/>
              <w:rPr>
                <w:b/>
                <w:bCs/>
              </w:rPr>
            </w:pPr>
          </w:p>
        </w:tc>
      </w:tr>
      <w:tr w:rsidR="00D41900" w:rsidRPr="007149FE" w14:paraId="78BD5E42" w14:textId="77777777">
        <w:trPr>
          <w:trHeight w:val="355"/>
          <w:jc w:val="center"/>
        </w:trPr>
        <w:tc>
          <w:tcPr>
            <w:tcW w:w="923" w:type="dxa"/>
            <w:tcBorders>
              <w:top w:val="nil"/>
              <w:left w:val="nil"/>
              <w:bottom w:val="nil"/>
              <w:right w:val="nil"/>
            </w:tcBorders>
            <w:shd w:val="clear" w:color="auto" w:fill="auto"/>
          </w:tcPr>
          <w:p w14:paraId="4702D782" w14:textId="77777777" w:rsidR="00D41900" w:rsidRPr="007149FE" w:rsidRDefault="007149FE">
            <w:pPr>
              <w:spacing w:after="120" w:line="360" w:lineRule="auto"/>
              <w:jc w:val="center"/>
              <w:rPr>
                <w:rFonts w:ascii="Arial" w:hAnsi="Arial"/>
                <w:b/>
                <w:bCs/>
                <w:sz w:val="26"/>
                <w:szCs w:val="26"/>
              </w:rPr>
            </w:pPr>
            <w:bookmarkStart w:id="0" w:name="FirstAppellant"/>
            <w:bookmarkStart w:id="1" w:name="LastJudge"/>
            <w:bookmarkEnd w:id="1"/>
            <w:r w:rsidRPr="007149FE">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3125EE8" w14:textId="77777777" w:rsidR="00D41900" w:rsidRPr="007149FE" w:rsidRDefault="007149FE">
            <w:pPr>
              <w:spacing w:after="120" w:line="360" w:lineRule="auto"/>
              <w:jc w:val="center"/>
              <w:rPr>
                <w:b/>
                <w:bCs/>
                <w:sz w:val="26"/>
                <w:szCs w:val="26"/>
              </w:rPr>
            </w:pPr>
            <w:r w:rsidRPr="007149FE">
              <w:rPr>
                <w:rFonts w:hint="cs"/>
                <w:b/>
                <w:bCs/>
                <w:sz w:val="26"/>
                <w:szCs w:val="26"/>
                <w:rtl/>
              </w:rPr>
              <w:t>פרקליטות מחוז מרכז</w:t>
            </w:r>
          </w:p>
        </w:tc>
        <w:tc>
          <w:tcPr>
            <w:tcW w:w="3771" w:type="dxa"/>
            <w:tcBorders>
              <w:top w:val="nil"/>
              <w:left w:val="nil"/>
              <w:bottom w:val="nil"/>
              <w:right w:val="nil"/>
            </w:tcBorders>
            <w:shd w:val="clear" w:color="auto" w:fill="auto"/>
          </w:tcPr>
          <w:p w14:paraId="02CFCB78" w14:textId="77777777" w:rsidR="00D41900" w:rsidRPr="007149FE" w:rsidRDefault="00D41900">
            <w:pPr>
              <w:spacing w:after="120" w:line="360" w:lineRule="auto"/>
              <w:jc w:val="center"/>
              <w:rPr>
                <w:rFonts w:ascii="Arial" w:hAnsi="Arial"/>
                <w:b/>
                <w:bCs/>
                <w:sz w:val="26"/>
                <w:szCs w:val="26"/>
              </w:rPr>
            </w:pPr>
          </w:p>
        </w:tc>
      </w:tr>
      <w:bookmarkEnd w:id="0"/>
      <w:tr w:rsidR="00D41900" w:rsidRPr="007149FE" w14:paraId="2D63E2F8" w14:textId="77777777">
        <w:trPr>
          <w:trHeight w:val="355"/>
          <w:jc w:val="center"/>
        </w:trPr>
        <w:tc>
          <w:tcPr>
            <w:tcW w:w="923" w:type="dxa"/>
            <w:tcBorders>
              <w:top w:val="nil"/>
              <w:left w:val="nil"/>
              <w:bottom w:val="nil"/>
              <w:right w:val="nil"/>
            </w:tcBorders>
            <w:shd w:val="clear" w:color="auto" w:fill="auto"/>
          </w:tcPr>
          <w:p w14:paraId="13D5F581" w14:textId="77777777" w:rsidR="00D41900" w:rsidRPr="007149FE" w:rsidRDefault="00D4190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2381315" w14:textId="77777777" w:rsidR="00D41900" w:rsidRPr="007149FE" w:rsidRDefault="00D4190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C40CF78" w14:textId="77777777" w:rsidR="00D41900" w:rsidRPr="007149FE" w:rsidRDefault="007149FE">
            <w:pPr>
              <w:spacing w:after="120" w:line="360" w:lineRule="auto"/>
              <w:jc w:val="center"/>
              <w:rPr>
                <w:rFonts w:ascii="Arial" w:hAnsi="Arial"/>
                <w:b/>
                <w:bCs/>
                <w:sz w:val="26"/>
                <w:szCs w:val="26"/>
                <w:rtl/>
              </w:rPr>
            </w:pPr>
            <w:r w:rsidRPr="007149FE">
              <w:rPr>
                <w:rFonts w:ascii="Arial" w:hAnsi="Arial" w:hint="cs"/>
                <w:b/>
                <w:bCs/>
                <w:sz w:val="26"/>
                <w:szCs w:val="26"/>
                <w:rtl/>
              </w:rPr>
              <w:t>ה</w:t>
            </w:r>
            <w:r w:rsidRPr="007149FE">
              <w:rPr>
                <w:rFonts w:hint="cs"/>
                <w:b/>
                <w:bCs/>
                <w:sz w:val="26"/>
                <w:szCs w:val="26"/>
                <w:rtl/>
              </w:rPr>
              <w:t>מאשימה</w:t>
            </w:r>
          </w:p>
        </w:tc>
      </w:tr>
      <w:tr w:rsidR="00D41900" w:rsidRPr="007149FE" w14:paraId="4A270470" w14:textId="77777777">
        <w:trPr>
          <w:trHeight w:val="355"/>
          <w:jc w:val="center"/>
        </w:trPr>
        <w:tc>
          <w:tcPr>
            <w:tcW w:w="923" w:type="dxa"/>
            <w:tcBorders>
              <w:top w:val="nil"/>
              <w:left w:val="nil"/>
              <w:bottom w:val="nil"/>
              <w:right w:val="nil"/>
            </w:tcBorders>
            <w:shd w:val="clear" w:color="auto" w:fill="auto"/>
          </w:tcPr>
          <w:p w14:paraId="6C071CA8" w14:textId="77777777" w:rsidR="00D41900" w:rsidRPr="007149FE" w:rsidRDefault="00D41900">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67E34DB1" w14:textId="77777777" w:rsidR="00D41900" w:rsidRPr="007149FE" w:rsidRDefault="00D41900">
            <w:pPr>
              <w:spacing w:after="120" w:line="360" w:lineRule="auto"/>
              <w:jc w:val="center"/>
              <w:rPr>
                <w:rFonts w:ascii="Arial" w:hAnsi="Arial"/>
                <w:b/>
                <w:bCs/>
                <w:sz w:val="26"/>
                <w:szCs w:val="26"/>
                <w:rtl/>
              </w:rPr>
            </w:pPr>
          </w:p>
          <w:p w14:paraId="16287876" w14:textId="77777777" w:rsidR="00D41900" w:rsidRPr="007149FE" w:rsidRDefault="007149FE">
            <w:pPr>
              <w:spacing w:after="120" w:line="360" w:lineRule="auto"/>
              <w:jc w:val="center"/>
              <w:rPr>
                <w:rFonts w:ascii="Arial" w:hAnsi="Arial"/>
                <w:b/>
                <w:bCs/>
                <w:sz w:val="26"/>
                <w:szCs w:val="26"/>
                <w:rtl/>
              </w:rPr>
            </w:pPr>
            <w:r w:rsidRPr="007149FE">
              <w:rPr>
                <w:rFonts w:ascii="Arial" w:hAnsi="Arial"/>
                <w:b/>
                <w:bCs/>
                <w:sz w:val="26"/>
                <w:szCs w:val="26"/>
                <w:rtl/>
              </w:rPr>
              <w:t>נגד</w:t>
            </w:r>
          </w:p>
          <w:p w14:paraId="29A215B2" w14:textId="77777777" w:rsidR="00D41900" w:rsidRPr="007149FE" w:rsidRDefault="00D41900">
            <w:pPr>
              <w:spacing w:after="120" w:line="360" w:lineRule="auto"/>
              <w:jc w:val="center"/>
              <w:rPr>
                <w:rFonts w:ascii="Arial" w:hAnsi="Arial"/>
                <w:b/>
                <w:bCs/>
                <w:sz w:val="26"/>
                <w:szCs w:val="26"/>
              </w:rPr>
            </w:pPr>
          </w:p>
        </w:tc>
      </w:tr>
      <w:tr w:rsidR="00D41900" w:rsidRPr="007149FE" w14:paraId="15C6BD54" w14:textId="77777777">
        <w:trPr>
          <w:trHeight w:val="355"/>
          <w:jc w:val="center"/>
        </w:trPr>
        <w:tc>
          <w:tcPr>
            <w:tcW w:w="923" w:type="dxa"/>
            <w:tcBorders>
              <w:top w:val="nil"/>
              <w:left w:val="nil"/>
              <w:bottom w:val="nil"/>
              <w:right w:val="nil"/>
            </w:tcBorders>
            <w:shd w:val="clear" w:color="auto" w:fill="auto"/>
          </w:tcPr>
          <w:p w14:paraId="55E20E0F" w14:textId="77777777" w:rsidR="00D41900" w:rsidRPr="007149FE" w:rsidRDefault="00D4190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C423954" w14:textId="77777777" w:rsidR="00D41900" w:rsidRPr="007149FE" w:rsidRDefault="007149FE">
            <w:pPr>
              <w:spacing w:after="120" w:line="360" w:lineRule="auto"/>
              <w:jc w:val="center"/>
              <w:rPr>
                <w:b/>
                <w:bCs/>
                <w:sz w:val="26"/>
                <w:szCs w:val="26"/>
                <w:rtl/>
              </w:rPr>
            </w:pPr>
            <w:r w:rsidRPr="007149FE">
              <w:rPr>
                <w:rFonts w:hint="cs"/>
                <w:b/>
                <w:bCs/>
                <w:sz w:val="26"/>
                <w:szCs w:val="26"/>
                <w:rtl/>
              </w:rPr>
              <w:t>ליאת בוסקילה</w:t>
            </w:r>
          </w:p>
        </w:tc>
        <w:tc>
          <w:tcPr>
            <w:tcW w:w="3771" w:type="dxa"/>
            <w:tcBorders>
              <w:top w:val="nil"/>
              <w:left w:val="nil"/>
              <w:bottom w:val="nil"/>
              <w:right w:val="nil"/>
            </w:tcBorders>
            <w:shd w:val="clear" w:color="auto" w:fill="auto"/>
          </w:tcPr>
          <w:p w14:paraId="739E2A39" w14:textId="77777777" w:rsidR="00D41900" w:rsidRPr="007149FE" w:rsidRDefault="00D41900">
            <w:pPr>
              <w:spacing w:after="120" w:line="360" w:lineRule="auto"/>
              <w:jc w:val="center"/>
              <w:rPr>
                <w:rFonts w:ascii="Arial" w:hAnsi="Arial"/>
                <w:b/>
                <w:bCs/>
                <w:sz w:val="26"/>
                <w:szCs w:val="26"/>
              </w:rPr>
            </w:pPr>
          </w:p>
        </w:tc>
      </w:tr>
      <w:tr w:rsidR="00D41900" w:rsidRPr="007149FE" w14:paraId="6E50AB5F" w14:textId="77777777">
        <w:trPr>
          <w:trHeight w:val="355"/>
          <w:jc w:val="center"/>
        </w:trPr>
        <w:tc>
          <w:tcPr>
            <w:tcW w:w="923" w:type="dxa"/>
            <w:tcBorders>
              <w:top w:val="nil"/>
              <w:left w:val="nil"/>
              <w:bottom w:val="nil"/>
              <w:right w:val="nil"/>
            </w:tcBorders>
            <w:shd w:val="clear" w:color="auto" w:fill="auto"/>
          </w:tcPr>
          <w:p w14:paraId="0459F34C" w14:textId="77777777" w:rsidR="00D41900" w:rsidRPr="007149FE" w:rsidRDefault="00D41900">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09D74B6E" w14:textId="77777777" w:rsidR="00D41900" w:rsidRPr="007149FE" w:rsidRDefault="00D41900">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37583DE" w14:textId="77777777" w:rsidR="00D41900" w:rsidRPr="007149FE" w:rsidRDefault="007149FE">
            <w:pPr>
              <w:spacing w:after="120" w:line="360" w:lineRule="auto"/>
              <w:jc w:val="center"/>
              <w:rPr>
                <w:rFonts w:ascii="Arial" w:hAnsi="Arial"/>
                <w:b/>
                <w:bCs/>
                <w:sz w:val="26"/>
                <w:szCs w:val="26"/>
              </w:rPr>
            </w:pPr>
            <w:r w:rsidRPr="007149FE">
              <w:rPr>
                <w:rFonts w:ascii="Arial" w:hAnsi="Arial" w:hint="cs"/>
                <w:b/>
                <w:bCs/>
                <w:sz w:val="26"/>
                <w:szCs w:val="26"/>
                <w:rtl/>
              </w:rPr>
              <w:t>ה</w:t>
            </w:r>
            <w:r w:rsidRPr="007149FE">
              <w:rPr>
                <w:rFonts w:hint="cs"/>
                <w:b/>
                <w:bCs/>
                <w:sz w:val="26"/>
                <w:szCs w:val="26"/>
                <w:rtl/>
              </w:rPr>
              <w:t>נאשמת</w:t>
            </w:r>
          </w:p>
        </w:tc>
      </w:tr>
    </w:tbl>
    <w:p w14:paraId="27CB3F8B" w14:textId="77777777" w:rsidR="00D41900" w:rsidRPr="007149FE" w:rsidRDefault="007149FE">
      <w:pPr>
        <w:spacing w:after="120" w:line="360" w:lineRule="auto"/>
        <w:jc w:val="both"/>
        <w:rPr>
          <w:rtl/>
        </w:rPr>
      </w:pPr>
      <w:bookmarkStart w:id="2" w:name="FirstLawyer"/>
      <w:r w:rsidRPr="007149FE">
        <w:rPr>
          <w:rFonts w:hint="cs"/>
          <w:rtl/>
        </w:rPr>
        <w:t>ב"כ</w:t>
      </w:r>
      <w:bookmarkEnd w:id="2"/>
      <w:r w:rsidRPr="007149FE">
        <w:rPr>
          <w:rFonts w:hint="cs"/>
          <w:rtl/>
        </w:rPr>
        <w:t xml:space="preserve"> המאשימה: עו"ד מירית נוימן</w:t>
      </w:r>
    </w:p>
    <w:p w14:paraId="3B517DDB" w14:textId="77777777" w:rsidR="00B64AFB" w:rsidRDefault="007149FE" w:rsidP="00D95EE4">
      <w:pPr>
        <w:spacing w:after="120" w:line="240" w:lineRule="exact"/>
        <w:ind w:left="283" w:hanging="283"/>
        <w:jc w:val="both"/>
        <w:rPr>
          <w:rtl/>
        </w:rPr>
      </w:pPr>
      <w:r w:rsidRPr="007149FE">
        <w:rPr>
          <w:rFonts w:hint="cs"/>
          <w:rtl/>
        </w:rPr>
        <w:t>ב"כ הנאשמת: עו"ד שירן ברג</w:t>
      </w:r>
      <w:bookmarkStart w:id="3" w:name="LawTable"/>
      <w:bookmarkEnd w:id="3"/>
      <w:r w:rsidR="00B64AFB">
        <w:rPr>
          <w:rFonts w:hint="cs"/>
          <w:rtl/>
        </w:rPr>
        <w:t>מן</w:t>
      </w:r>
    </w:p>
    <w:p w14:paraId="4056038A" w14:textId="77777777" w:rsidR="00B64AFB" w:rsidRPr="00B64AFB" w:rsidRDefault="00B64AFB" w:rsidP="00B64AFB">
      <w:pPr>
        <w:spacing w:after="120" w:line="240" w:lineRule="exact"/>
        <w:ind w:left="283" w:hanging="283"/>
        <w:jc w:val="both"/>
        <w:rPr>
          <w:rFonts w:ascii="FrankRuehl" w:hAnsi="FrankRuehl" w:cs="FrankRuehl"/>
          <w:rtl/>
        </w:rPr>
      </w:pPr>
    </w:p>
    <w:p w14:paraId="3ED29BD3" w14:textId="77777777" w:rsidR="00B64AFB" w:rsidRPr="00B64AFB" w:rsidRDefault="00B64AFB" w:rsidP="00B64AFB">
      <w:pPr>
        <w:spacing w:after="120" w:line="240" w:lineRule="exact"/>
        <w:ind w:left="283" w:hanging="283"/>
        <w:jc w:val="both"/>
        <w:rPr>
          <w:rFonts w:ascii="FrankRuehl" w:hAnsi="FrankRuehl" w:cs="FrankRuehl"/>
          <w:rtl/>
        </w:rPr>
      </w:pPr>
      <w:r w:rsidRPr="00B64AFB">
        <w:rPr>
          <w:rFonts w:ascii="FrankRuehl" w:hAnsi="FrankRuehl" w:cs="FrankRuehl"/>
          <w:rtl/>
        </w:rPr>
        <w:t xml:space="preserve">חקיקה שאוזכרה: </w:t>
      </w:r>
    </w:p>
    <w:p w14:paraId="30B0CD90" w14:textId="77777777" w:rsidR="00B64AFB" w:rsidRPr="00B64AFB" w:rsidRDefault="00B64AFB" w:rsidP="00B64AFB">
      <w:pPr>
        <w:spacing w:after="120" w:line="240" w:lineRule="exact"/>
        <w:ind w:left="283" w:hanging="283"/>
        <w:jc w:val="both"/>
        <w:rPr>
          <w:rFonts w:ascii="FrankRuehl" w:hAnsi="FrankRuehl" w:cs="FrankRuehl"/>
          <w:rtl/>
        </w:rPr>
      </w:pPr>
      <w:hyperlink r:id="rId7" w:history="1">
        <w:r w:rsidRPr="00B64AFB">
          <w:rPr>
            <w:rFonts w:ascii="FrankRuehl" w:hAnsi="FrankRuehl" w:cs="FrankRuehl"/>
            <w:color w:val="0000FF"/>
            <w:u w:val="single"/>
            <w:rtl/>
          </w:rPr>
          <w:t>פקודת הסמים המסוכנים [נוסח חדש], תשל"ג-1973</w:t>
        </w:r>
      </w:hyperlink>
      <w:r w:rsidRPr="00B64AFB">
        <w:rPr>
          <w:rFonts w:ascii="FrankRuehl" w:hAnsi="FrankRuehl" w:cs="FrankRuehl"/>
          <w:rtl/>
        </w:rPr>
        <w:t xml:space="preserve">: סע'  </w:t>
      </w:r>
      <w:hyperlink r:id="rId8" w:history="1">
        <w:r w:rsidRPr="00B64AFB">
          <w:rPr>
            <w:rFonts w:ascii="FrankRuehl" w:hAnsi="FrankRuehl" w:cs="FrankRuehl"/>
            <w:color w:val="0000FF"/>
            <w:u w:val="single"/>
            <w:rtl/>
          </w:rPr>
          <w:t>7(א)</w:t>
        </w:r>
      </w:hyperlink>
      <w:r w:rsidRPr="00B64AFB">
        <w:rPr>
          <w:rFonts w:ascii="FrankRuehl" w:hAnsi="FrankRuehl" w:cs="FrankRuehl"/>
          <w:rtl/>
        </w:rPr>
        <w:t xml:space="preserve">, </w:t>
      </w:r>
      <w:hyperlink r:id="rId9" w:history="1">
        <w:r w:rsidRPr="00B64AFB">
          <w:rPr>
            <w:rFonts w:ascii="FrankRuehl" w:hAnsi="FrankRuehl" w:cs="FrankRuehl"/>
            <w:color w:val="0000FF"/>
            <w:u w:val="single"/>
            <w:rtl/>
          </w:rPr>
          <w:t>7(ג)</w:t>
        </w:r>
      </w:hyperlink>
      <w:r w:rsidRPr="00B64AFB">
        <w:rPr>
          <w:rFonts w:ascii="FrankRuehl" w:hAnsi="FrankRuehl" w:cs="FrankRuehl"/>
          <w:rtl/>
        </w:rPr>
        <w:t xml:space="preserve">, </w:t>
      </w:r>
      <w:hyperlink r:id="rId10" w:history="1">
        <w:r w:rsidRPr="00B64AFB">
          <w:rPr>
            <w:rFonts w:ascii="FrankRuehl" w:hAnsi="FrankRuehl" w:cs="FrankRuehl"/>
            <w:color w:val="0000FF"/>
            <w:u w:val="single"/>
            <w:rtl/>
          </w:rPr>
          <w:t>13</w:t>
        </w:r>
      </w:hyperlink>
      <w:r w:rsidRPr="00B64AFB">
        <w:rPr>
          <w:rFonts w:ascii="FrankRuehl" w:hAnsi="FrankRuehl" w:cs="FrankRuehl"/>
          <w:rtl/>
        </w:rPr>
        <w:t xml:space="preserve">, </w:t>
      </w:r>
      <w:hyperlink r:id="rId11" w:history="1">
        <w:r w:rsidRPr="00B64AFB">
          <w:rPr>
            <w:rFonts w:ascii="FrankRuehl" w:hAnsi="FrankRuehl" w:cs="FrankRuehl"/>
            <w:color w:val="0000FF"/>
            <w:u w:val="single"/>
            <w:rtl/>
          </w:rPr>
          <w:t>19</w:t>
        </w:r>
      </w:hyperlink>
    </w:p>
    <w:p w14:paraId="09CAD3F9" w14:textId="77777777" w:rsidR="00B64AFB" w:rsidRPr="00B64AFB" w:rsidRDefault="00B64AFB" w:rsidP="00B64AFB">
      <w:pPr>
        <w:spacing w:after="120" w:line="240" w:lineRule="exact"/>
        <w:ind w:left="283" w:hanging="283"/>
        <w:jc w:val="both"/>
        <w:rPr>
          <w:rFonts w:ascii="FrankRuehl" w:hAnsi="FrankRuehl" w:cs="FrankRuehl"/>
          <w:rtl/>
        </w:rPr>
      </w:pPr>
      <w:hyperlink r:id="rId12" w:history="1">
        <w:r w:rsidRPr="00B64AFB">
          <w:rPr>
            <w:rFonts w:ascii="FrankRuehl" w:hAnsi="FrankRuehl" w:cs="FrankRuehl"/>
            <w:color w:val="0000FF"/>
            <w:u w:val="single"/>
            <w:rtl/>
          </w:rPr>
          <w:t>חוק העונשין, תשל"ז-1977</w:t>
        </w:r>
      </w:hyperlink>
      <w:r w:rsidRPr="00B64AFB">
        <w:rPr>
          <w:rFonts w:ascii="FrankRuehl" w:hAnsi="FrankRuehl" w:cs="FrankRuehl"/>
          <w:rtl/>
        </w:rPr>
        <w:t xml:space="preserve">: סע'  </w:t>
      </w:r>
      <w:hyperlink r:id="rId13" w:history="1">
        <w:r w:rsidRPr="00B64AFB">
          <w:rPr>
            <w:rFonts w:ascii="FrankRuehl" w:hAnsi="FrankRuehl" w:cs="FrankRuehl"/>
            <w:color w:val="0000FF"/>
            <w:u w:val="single"/>
            <w:rtl/>
          </w:rPr>
          <w:t>25</w:t>
        </w:r>
      </w:hyperlink>
      <w:r w:rsidRPr="00B64AFB">
        <w:rPr>
          <w:rFonts w:ascii="FrankRuehl" w:hAnsi="FrankRuehl" w:cs="FrankRuehl"/>
          <w:rtl/>
        </w:rPr>
        <w:t xml:space="preserve">, </w:t>
      </w:r>
      <w:hyperlink r:id="rId14" w:history="1">
        <w:r w:rsidRPr="00B64AFB">
          <w:rPr>
            <w:rFonts w:ascii="FrankRuehl" w:hAnsi="FrankRuehl" w:cs="FrankRuehl"/>
            <w:color w:val="0000FF"/>
            <w:u w:val="single"/>
            <w:rtl/>
          </w:rPr>
          <w:t>29(א)</w:t>
        </w:r>
      </w:hyperlink>
      <w:r w:rsidRPr="00B64AFB">
        <w:rPr>
          <w:rFonts w:ascii="FrankRuehl" w:hAnsi="FrankRuehl" w:cs="FrankRuehl"/>
          <w:rtl/>
        </w:rPr>
        <w:t xml:space="preserve">, </w:t>
      </w:r>
      <w:hyperlink r:id="rId15" w:history="1">
        <w:r w:rsidRPr="00B64AFB">
          <w:rPr>
            <w:rFonts w:ascii="FrankRuehl" w:hAnsi="FrankRuehl" w:cs="FrankRuehl"/>
            <w:color w:val="0000FF"/>
            <w:u w:val="single"/>
            <w:rtl/>
          </w:rPr>
          <w:t>40 ט'</w:t>
        </w:r>
      </w:hyperlink>
      <w:r w:rsidRPr="00B64AFB">
        <w:rPr>
          <w:rFonts w:ascii="FrankRuehl" w:hAnsi="FrankRuehl" w:cs="FrankRuehl"/>
          <w:rtl/>
        </w:rPr>
        <w:t xml:space="preserve">, </w:t>
      </w:r>
      <w:hyperlink r:id="rId16" w:history="1">
        <w:r w:rsidRPr="00B64AFB">
          <w:rPr>
            <w:rFonts w:ascii="FrankRuehl" w:hAnsi="FrankRuehl" w:cs="FrankRuehl"/>
            <w:color w:val="0000FF"/>
            <w:u w:val="single"/>
            <w:rtl/>
          </w:rPr>
          <w:t>40 יא'</w:t>
        </w:r>
      </w:hyperlink>
      <w:r w:rsidRPr="00B64AFB">
        <w:rPr>
          <w:rFonts w:ascii="FrankRuehl" w:hAnsi="FrankRuehl" w:cs="FrankRuehl"/>
          <w:rtl/>
        </w:rPr>
        <w:t xml:space="preserve">, </w:t>
      </w:r>
      <w:hyperlink r:id="rId17" w:history="1">
        <w:r w:rsidRPr="00B64AFB">
          <w:rPr>
            <w:rFonts w:ascii="FrankRuehl" w:hAnsi="FrankRuehl" w:cs="FrankRuehl"/>
            <w:color w:val="0000FF"/>
            <w:u w:val="single"/>
            <w:rtl/>
          </w:rPr>
          <w:t>40 יג'</w:t>
        </w:r>
      </w:hyperlink>
    </w:p>
    <w:p w14:paraId="4532B5F2" w14:textId="77777777" w:rsidR="00B64AFB" w:rsidRPr="00B64AFB" w:rsidRDefault="00B64AFB" w:rsidP="00B64AFB">
      <w:pPr>
        <w:spacing w:after="120" w:line="240" w:lineRule="exact"/>
        <w:ind w:left="283" w:hanging="283"/>
        <w:jc w:val="both"/>
        <w:rPr>
          <w:rFonts w:ascii="FrankRuehl" w:hAnsi="FrankRuehl" w:cs="FrankRuehl"/>
          <w:rtl/>
        </w:rPr>
      </w:pPr>
    </w:p>
    <w:p w14:paraId="457AF17C" w14:textId="77777777" w:rsidR="00D95EE4" w:rsidRPr="00D95EE4" w:rsidRDefault="00D95EE4" w:rsidP="00D95EE4">
      <w:pPr>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1900" w14:paraId="41845813" w14:textId="77777777">
        <w:trPr>
          <w:trHeight w:val="355"/>
          <w:jc w:val="center"/>
        </w:trPr>
        <w:tc>
          <w:tcPr>
            <w:tcW w:w="8820" w:type="dxa"/>
            <w:tcBorders>
              <w:top w:val="nil"/>
              <w:left w:val="nil"/>
              <w:bottom w:val="nil"/>
              <w:right w:val="nil"/>
            </w:tcBorders>
            <w:shd w:val="clear" w:color="auto" w:fill="auto"/>
          </w:tcPr>
          <w:p w14:paraId="188F0375" w14:textId="77777777" w:rsidR="00D41900" w:rsidRPr="007149FE" w:rsidRDefault="007149FE" w:rsidP="007149FE">
            <w:pPr>
              <w:spacing w:after="120" w:line="360" w:lineRule="auto"/>
              <w:jc w:val="center"/>
              <w:rPr>
                <w:rFonts w:ascii="Arial" w:hAnsi="Arial"/>
                <w:bCs/>
                <w:sz w:val="40"/>
                <w:szCs w:val="40"/>
                <w:u w:val="single"/>
                <w:rtl/>
              </w:rPr>
            </w:pPr>
            <w:bookmarkStart w:id="5" w:name="PsakDin" w:colFirst="0" w:colLast="0"/>
            <w:r w:rsidRPr="007149FE">
              <w:rPr>
                <w:rFonts w:ascii="Arial" w:hAnsi="Arial"/>
                <w:b/>
                <w:bCs/>
                <w:sz w:val="40"/>
                <w:szCs w:val="40"/>
                <w:u w:val="single"/>
                <w:rtl/>
              </w:rPr>
              <w:t>גזר דין</w:t>
            </w:r>
          </w:p>
        </w:tc>
      </w:tr>
    </w:tbl>
    <w:bookmarkEnd w:id="5"/>
    <w:p w14:paraId="0D33B011" w14:textId="77777777" w:rsidR="00D41900" w:rsidRDefault="007149FE">
      <w:pPr>
        <w:spacing w:after="120" w:line="360" w:lineRule="auto"/>
        <w:jc w:val="both"/>
        <w:rPr>
          <w:bCs/>
          <w:u w:val="single"/>
          <w:rtl/>
          <w:lang w:eastAsia="he-IL"/>
        </w:rPr>
      </w:pPr>
      <w:r>
        <w:rPr>
          <w:bCs/>
          <w:u w:val="single"/>
          <w:rtl/>
          <w:lang w:eastAsia="he-IL"/>
        </w:rPr>
        <w:t>רקע</w:t>
      </w:r>
    </w:p>
    <w:p w14:paraId="12F62384" w14:textId="77777777" w:rsidR="00D41900" w:rsidRDefault="007149FE">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הורשעה</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להודאתה</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07BD404B" w14:textId="77777777" w:rsidR="00D41900" w:rsidRDefault="007149FE">
      <w:pPr>
        <w:numPr>
          <w:ilvl w:val="0"/>
          <w:numId w:val="5"/>
        </w:numPr>
        <w:spacing w:after="120" w:line="360" w:lineRule="auto"/>
        <w:jc w:val="both"/>
        <w:rPr>
          <w:rFonts w:ascii="David" w:hAnsi="David"/>
          <w:color w:val="000000"/>
        </w:rPr>
      </w:pPr>
      <w:r>
        <w:rPr>
          <w:rFonts w:ascii="David" w:hAnsi="David" w:hint="eastAsia"/>
          <w:b/>
          <w:bCs/>
          <w:color w:val="000000"/>
          <w:rtl/>
        </w:rPr>
        <w:t>ניסיון</w:t>
      </w:r>
      <w:r>
        <w:rPr>
          <w:rFonts w:ascii="David" w:hAnsi="David"/>
          <w:b/>
          <w:bCs/>
          <w:color w:val="000000"/>
          <w:rtl/>
        </w:rPr>
        <w:t xml:space="preserve"> </w:t>
      </w:r>
      <w:r>
        <w:rPr>
          <w:rFonts w:ascii="David" w:hAnsi="David" w:hint="eastAsia"/>
          <w:b/>
          <w:bCs/>
          <w:color w:val="000000"/>
          <w:rtl/>
        </w:rPr>
        <w:t>להספקת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בצוותא</w:t>
      </w:r>
      <w:r>
        <w:rPr>
          <w:rFonts w:ascii="David" w:hAnsi="David"/>
          <w:b/>
          <w:bCs/>
          <w:color w:val="000000"/>
          <w:rtl/>
        </w:rPr>
        <w:t xml:space="preserve"> </w:t>
      </w:r>
      <w:r>
        <w:rPr>
          <w:rFonts w:ascii="David" w:hAnsi="David" w:hint="eastAsia"/>
          <w:b/>
          <w:bCs/>
          <w:color w:val="000000"/>
          <w:rtl/>
        </w:rPr>
        <w:t>חדא</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8" w:history="1">
        <w:r w:rsidR="00D95EE4" w:rsidRPr="00D95EE4">
          <w:rPr>
            <w:rStyle w:val="Hyperlink"/>
            <w:rFonts w:ascii="David" w:hAnsi="David"/>
            <w:rtl/>
          </w:rPr>
          <w:t>סעיף 13</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19" w:history="1">
        <w:r w:rsidR="00D95EE4" w:rsidRPr="00D95EE4">
          <w:rPr>
            <w:rStyle w:val="Hyperlink"/>
            <w:rFonts w:ascii="David" w:hAnsi="David"/>
            <w:rtl/>
          </w:rPr>
          <w:t>סעיף 19</w:t>
        </w:r>
      </w:hyperlink>
      <w:r>
        <w:rPr>
          <w:rFonts w:ascii="David" w:hAnsi="David"/>
          <w:color w:val="000000"/>
          <w:rtl/>
        </w:rPr>
        <w:t xml:space="preserve"> </w:t>
      </w:r>
      <w:r>
        <w:rPr>
          <w:rFonts w:ascii="David" w:hAnsi="David" w:hint="eastAsia"/>
          <w:color w:val="000000"/>
          <w:rtl/>
        </w:rPr>
        <w:t>ל</w:t>
      </w:r>
      <w:hyperlink r:id="rId20" w:history="1">
        <w:r w:rsidRPr="007149FE">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w:t>
      </w:r>
      <w:r>
        <w:rPr>
          <w:rFonts w:ascii="David" w:hAnsi="David" w:hint="eastAsia"/>
          <w:color w:val="000000"/>
          <w:rtl/>
        </w:rPr>
        <w:t>להלן</w:t>
      </w:r>
      <w:r>
        <w:rPr>
          <w:rFonts w:ascii="David" w:hAnsi="David"/>
          <w:color w:val="000000"/>
          <w:rtl/>
        </w:rPr>
        <w:t>: "</w:t>
      </w:r>
      <w:r>
        <w:rPr>
          <w:rFonts w:ascii="David" w:hAnsi="David" w:hint="eastAsia"/>
          <w:color w:val="000000"/>
          <w:rtl/>
        </w:rPr>
        <w:t>הפקודה</w:t>
      </w:r>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1" w:history="1">
        <w:r w:rsidR="00D95EE4" w:rsidRPr="00D95EE4">
          <w:rPr>
            <w:rStyle w:val="Hyperlink"/>
            <w:rFonts w:ascii="David" w:hAnsi="David"/>
            <w:rtl/>
          </w:rPr>
          <w:t>סעיף 29(א)</w:t>
        </w:r>
      </w:hyperlink>
      <w:r>
        <w:rPr>
          <w:rFonts w:ascii="David" w:hAnsi="David"/>
          <w:color w:val="000000"/>
          <w:rtl/>
        </w:rPr>
        <w:t xml:space="preserve"> </w:t>
      </w:r>
      <w:hyperlink r:id="rId22" w:history="1">
        <w:r w:rsidR="00D95EE4" w:rsidRPr="00D95EE4">
          <w:rPr>
            <w:rStyle w:val="Hyperlink"/>
            <w:rFonts w:ascii="David" w:hAnsi="David"/>
            <w:rtl/>
          </w:rPr>
          <w:t>וסעיף 25</w:t>
        </w:r>
      </w:hyperlink>
      <w:r>
        <w:rPr>
          <w:rFonts w:ascii="David" w:hAnsi="David"/>
          <w:color w:val="000000"/>
          <w:rtl/>
        </w:rPr>
        <w:t xml:space="preserve"> </w:t>
      </w:r>
      <w:r>
        <w:rPr>
          <w:rFonts w:ascii="David" w:hAnsi="David" w:hint="eastAsia"/>
          <w:color w:val="000000"/>
          <w:rtl/>
        </w:rPr>
        <w:t>ל</w:t>
      </w:r>
      <w:hyperlink r:id="rId23" w:history="1">
        <w:r w:rsidRPr="007149FE">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התשל</w:t>
      </w:r>
      <w:r>
        <w:rPr>
          <w:rFonts w:ascii="David" w:hAnsi="David"/>
          <w:color w:val="000000"/>
          <w:rtl/>
        </w:rPr>
        <w:t>"</w:t>
      </w:r>
      <w:r>
        <w:rPr>
          <w:rFonts w:ascii="David" w:hAnsi="David" w:hint="eastAsia"/>
          <w:color w:val="000000"/>
          <w:rtl/>
        </w:rPr>
        <w:t>ז</w:t>
      </w:r>
      <w:r>
        <w:rPr>
          <w:rFonts w:ascii="David" w:hAnsi="David"/>
          <w:color w:val="000000"/>
          <w:rtl/>
        </w:rPr>
        <w:t xml:space="preserve"> – 1977 (</w:t>
      </w:r>
      <w:r>
        <w:rPr>
          <w:rFonts w:ascii="David" w:hAnsi="David" w:hint="eastAsia"/>
          <w:color w:val="000000"/>
          <w:rtl/>
        </w:rPr>
        <w:t>להלן</w:t>
      </w:r>
      <w:r>
        <w:rPr>
          <w:rFonts w:ascii="David" w:hAnsi="David"/>
          <w:color w:val="000000"/>
          <w:rtl/>
        </w:rPr>
        <w:t>: "</w:t>
      </w:r>
      <w:r>
        <w:rPr>
          <w:rFonts w:ascii="David" w:hAnsi="David" w:hint="eastAsia"/>
          <w:color w:val="000000"/>
          <w:rtl/>
        </w:rPr>
        <w:t>החוק</w:t>
      </w:r>
      <w:r>
        <w:rPr>
          <w:rFonts w:ascii="David" w:hAnsi="David"/>
          <w:color w:val="000000"/>
          <w:rtl/>
        </w:rPr>
        <w:t>").</w:t>
      </w:r>
    </w:p>
    <w:p w14:paraId="02583FB6" w14:textId="77777777" w:rsidR="00D41900" w:rsidRDefault="007149FE">
      <w:pPr>
        <w:numPr>
          <w:ilvl w:val="0"/>
          <w:numId w:val="5"/>
        </w:numPr>
        <w:spacing w:after="120" w:line="360" w:lineRule="auto"/>
        <w:jc w:val="both"/>
        <w:rPr>
          <w:rFonts w:ascii="David" w:hAnsi="David"/>
          <w:color w:val="000000"/>
        </w:rPr>
      </w:pPr>
      <w:r>
        <w:rPr>
          <w:rFonts w:ascii="David" w:hAnsi="David" w:hint="eastAsia"/>
          <w:b/>
          <w:bCs/>
          <w:color w:val="000000"/>
          <w:rtl/>
        </w:rPr>
        <w:lastRenderedPageBreak/>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לשימוש</w:t>
      </w:r>
      <w:r>
        <w:rPr>
          <w:rFonts w:ascii="David" w:hAnsi="David"/>
          <w:b/>
          <w:bCs/>
          <w:color w:val="000000"/>
          <w:rtl/>
        </w:rPr>
        <w:t xml:space="preserve"> </w:t>
      </w:r>
      <w:r>
        <w:rPr>
          <w:rFonts w:ascii="David" w:hAnsi="David" w:hint="eastAsia"/>
          <w:b/>
          <w:bCs/>
          <w:color w:val="000000"/>
          <w:rtl/>
        </w:rPr>
        <w:t>עצמי</w:t>
      </w:r>
      <w:r>
        <w:rPr>
          <w:rFonts w:ascii="David" w:hAnsi="David"/>
          <w:b/>
          <w:bCs/>
          <w:color w:val="000000"/>
          <w:rtl/>
        </w:rPr>
        <w:t xml:space="preserve"> </w:t>
      </w:r>
      <w:r>
        <w:rPr>
          <w:rFonts w:ascii="David" w:hAnsi="David" w:hint="eastAsia"/>
          <w:b/>
          <w:bCs/>
          <w:color w:val="000000"/>
          <w:rtl/>
        </w:rPr>
        <w:t>באמצעות</w:t>
      </w:r>
      <w:r>
        <w:rPr>
          <w:rFonts w:ascii="David" w:hAnsi="David"/>
          <w:b/>
          <w:bCs/>
          <w:color w:val="000000"/>
          <w:rtl/>
        </w:rPr>
        <w:t xml:space="preserve"> </w:t>
      </w:r>
      <w:r>
        <w:rPr>
          <w:rFonts w:ascii="David" w:hAnsi="David" w:hint="eastAsia"/>
          <w:b/>
          <w:bCs/>
          <w:color w:val="000000"/>
          <w:rtl/>
        </w:rPr>
        <w:t>אחר</w:t>
      </w:r>
      <w:r>
        <w:rPr>
          <w:rFonts w:ascii="David" w:hAnsi="David"/>
          <w:b/>
          <w:bCs/>
          <w:color w:val="000000"/>
          <w:rtl/>
        </w:rPr>
        <w:t xml:space="preserve"> </w:t>
      </w:r>
      <w:r>
        <w:rPr>
          <w:rFonts w:ascii="David" w:hAnsi="David" w:hint="eastAsia"/>
          <w:b/>
          <w:bCs/>
          <w:color w:val="000000"/>
          <w:rtl/>
        </w:rPr>
        <w:t>בצוותא</w:t>
      </w:r>
      <w:r>
        <w:rPr>
          <w:rFonts w:ascii="David" w:hAnsi="David"/>
          <w:b/>
          <w:bCs/>
          <w:color w:val="000000"/>
          <w:rtl/>
        </w:rPr>
        <w:t xml:space="preserve"> </w:t>
      </w:r>
      <w:r>
        <w:rPr>
          <w:rFonts w:ascii="David" w:hAnsi="David" w:hint="eastAsia"/>
          <w:b/>
          <w:bCs/>
          <w:color w:val="000000"/>
          <w:rtl/>
        </w:rPr>
        <w:t>חדא</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24" w:history="1">
        <w:r w:rsidR="00D95EE4" w:rsidRPr="00D95EE4">
          <w:rPr>
            <w:rStyle w:val="Hyperlink"/>
            <w:rFonts w:ascii="David" w:hAnsi="David"/>
            <w:rtl/>
          </w:rPr>
          <w:t>סעיף 7(א)</w:t>
        </w:r>
      </w:hyperlink>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5" w:history="1">
        <w:r w:rsidR="00D95EE4" w:rsidRPr="00D95EE4">
          <w:rPr>
            <w:rStyle w:val="Hyperlink"/>
            <w:rFonts w:ascii="David" w:hAnsi="David"/>
            <w:rtl/>
          </w:rPr>
          <w:t>סעיף 7(ג)</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לפקודה</w:t>
      </w:r>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hyperlink r:id="rId26" w:history="1">
        <w:r w:rsidR="00D95EE4" w:rsidRPr="00D95EE4">
          <w:rPr>
            <w:rStyle w:val="Hyperlink"/>
            <w:rFonts w:ascii="David" w:hAnsi="David"/>
            <w:rtl/>
          </w:rPr>
          <w:t>סעיף 29(א)</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p>
    <w:p w14:paraId="0E90E104" w14:textId="77777777" w:rsidR="00D41900" w:rsidRDefault="007149FE">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במועד</w:t>
      </w:r>
      <w:r>
        <w:rPr>
          <w:rFonts w:ascii="David" w:hAnsi="David"/>
          <w:color w:val="000000"/>
          <w:rtl/>
        </w:rPr>
        <w:t xml:space="preserve"> </w:t>
      </w:r>
      <w:r>
        <w:rPr>
          <w:rFonts w:ascii="David" w:hAnsi="David" w:hint="eastAsia"/>
          <w:color w:val="000000"/>
          <w:rtl/>
        </w:rPr>
        <w:t>הרלוונטי</w:t>
      </w:r>
      <w:r>
        <w:rPr>
          <w:rFonts w:ascii="David" w:hAnsi="David"/>
          <w:color w:val="000000"/>
          <w:rtl/>
        </w:rPr>
        <w:t xml:space="preserve"> </w:t>
      </w:r>
      <w:r>
        <w:rPr>
          <w:rFonts w:ascii="David" w:hAnsi="David" w:hint="eastAsia"/>
          <w:color w:val="000000"/>
          <w:rtl/>
        </w:rPr>
        <w:t>לכתב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שהתה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במאסר</w:t>
      </w:r>
      <w:r>
        <w:rPr>
          <w:rFonts w:ascii="David" w:hAnsi="David"/>
          <w:color w:val="000000"/>
          <w:rtl/>
        </w:rPr>
        <w:t xml:space="preserve"> </w:t>
      </w:r>
      <w:r>
        <w:rPr>
          <w:rFonts w:ascii="David" w:hAnsi="David" w:hint="eastAsia"/>
          <w:color w:val="000000"/>
          <w:rtl/>
        </w:rPr>
        <w:t>בכלא</w:t>
      </w:r>
      <w:r>
        <w:rPr>
          <w:rFonts w:ascii="David" w:hAnsi="David"/>
          <w:color w:val="000000"/>
          <w:rtl/>
        </w:rPr>
        <w:t xml:space="preserve"> "</w:t>
      </w:r>
      <w:r>
        <w:rPr>
          <w:rFonts w:ascii="David" w:hAnsi="David" w:hint="eastAsia"/>
          <w:color w:val="000000"/>
          <w:rtl/>
        </w:rPr>
        <w:t>נווה</w:t>
      </w:r>
      <w:r>
        <w:rPr>
          <w:rFonts w:ascii="David" w:hAnsi="David"/>
          <w:color w:val="000000"/>
          <w:rtl/>
        </w:rPr>
        <w:t xml:space="preserve"> </w:t>
      </w:r>
      <w:r>
        <w:rPr>
          <w:rFonts w:ascii="David" w:hAnsi="David" w:hint="eastAsia"/>
          <w:color w:val="000000"/>
          <w:rtl/>
        </w:rPr>
        <w:t>תרצה</w:t>
      </w:r>
      <w:r>
        <w:rPr>
          <w:rFonts w:ascii="David" w:hAnsi="David"/>
          <w:color w:val="000000"/>
          <w:rtl/>
        </w:rPr>
        <w:t xml:space="preserve">". </w:t>
      </w:r>
      <w:r>
        <w:rPr>
          <w:rFonts w:ascii="David" w:hAnsi="David" w:hint="eastAsia"/>
          <w:color w:val="000000"/>
          <w:rtl/>
        </w:rPr>
        <w:t>באותו</w:t>
      </w:r>
      <w:r>
        <w:rPr>
          <w:rFonts w:ascii="David" w:hAnsi="David"/>
          <w:color w:val="000000"/>
          <w:rtl/>
        </w:rPr>
        <w:t xml:space="preserve"> </w:t>
      </w:r>
      <w:r>
        <w:rPr>
          <w:rFonts w:ascii="David" w:hAnsi="David" w:hint="eastAsia"/>
          <w:color w:val="000000"/>
          <w:rtl/>
        </w:rPr>
        <w:t>מועד</w:t>
      </w:r>
      <w:r>
        <w:rPr>
          <w:rFonts w:ascii="David" w:hAnsi="David"/>
          <w:color w:val="000000"/>
          <w:rtl/>
        </w:rPr>
        <w:t xml:space="preserve"> </w:t>
      </w:r>
      <w:r>
        <w:rPr>
          <w:rFonts w:ascii="David" w:hAnsi="David" w:hint="eastAsia"/>
          <w:color w:val="000000"/>
          <w:rtl/>
        </w:rPr>
        <w:t>ניהלה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אינטימי</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סוהרת</w:t>
      </w:r>
      <w:r>
        <w:rPr>
          <w:rFonts w:ascii="David" w:hAnsi="David"/>
          <w:color w:val="000000"/>
          <w:rtl/>
        </w:rPr>
        <w:t xml:space="preserve"> </w:t>
      </w:r>
      <w:r>
        <w:rPr>
          <w:rFonts w:ascii="David" w:hAnsi="David" w:hint="eastAsia"/>
          <w:color w:val="000000"/>
          <w:rtl/>
        </w:rPr>
        <w:t>בכלא</w:t>
      </w:r>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color w:val="000000"/>
          <w:rtl/>
        </w:rPr>
        <w:t>הסוהרת</w:t>
      </w:r>
      <w:r>
        <w:rPr>
          <w:rFonts w:ascii="David" w:hAnsi="David"/>
          <w:color w:val="000000"/>
          <w:rtl/>
        </w:rPr>
        <w:t xml:space="preserve">"). </w:t>
      </w:r>
      <w:r>
        <w:rPr>
          <w:rFonts w:ascii="David" w:hAnsi="David" w:hint="eastAsia"/>
          <w:color w:val="000000"/>
          <w:rtl/>
        </w:rPr>
        <w:t>עובר</w:t>
      </w:r>
      <w:r>
        <w:rPr>
          <w:rFonts w:ascii="David" w:hAnsi="David"/>
          <w:color w:val="000000"/>
          <w:rtl/>
        </w:rPr>
        <w:t xml:space="preserve"> </w:t>
      </w:r>
      <w:r>
        <w:rPr>
          <w:rFonts w:ascii="David" w:hAnsi="David" w:hint="eastAsia"/>
          <w:color w:val="000000"/>
          <w:rtl/>
        </w:rPr>
        <w:t>ליום</w:t>
      </w:r>
      <w:r>
        <w:rPr>
          <w:rFonts w:ascii="David" w:hAnsi="David"/>
          <w:color w:val="000000"/>
          <w:rtl/>
        </w:rPr>
        <w:t xml:space="preserve"> 18.12.12 </w:t>
      </w:r>
      <w:r>
        <w:rPr>
          <w:rFonts w:ascii="David" w:hAnsi="David" w:hint="eastAsia"/>
          <w:color w:val="000000"/>
          <w:rtl/>
        </w:rPr>
        <w:t>ביקשה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מנהג</w:t>
      </w:r>
      <w:r>
        <w:rPr>
          <w:rFonts w:ascii="David" w:hAnsi="David"/>
          <w:color w:val="000000"/>
          <w:rtl/>
        </w:rPr>
        <w:t xml:space="preserve"> </w:t>
      </w:r>
      <w:r>
        <w:rPr>
          <w:rFonts w:ascii="David" w:hAnsi="David" w:hint="eastAsia"/>
          <w:color w:val="000000"/>
          <w:rtl/>
        </w:rPr>
        <w:t>מונית</w:t>
      </w:r>
      <w:r>
        <w:rPr>
          <w:rFonts w:ascii="David" w:hAnsi="David"/>
          <w:color w:val="000000"/>
          <w:rtl/>
        </w:rPr>
        <w:t xml:space="preserve"> </w:t>
      </w:r>
      <w:r>
        <w:rPr>
          <w:rFonts w:ascii="David" w:hAnsi="David" w:hint="eastAsia"/>
          <w:color w:val="000000"/>
          <w:rtl/>
        </w:rPr>
        <w:t>להעביר</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הסוהרת</w:t>
      </w:r>
      <w:r>
        <w:rPr>
          <w:rFonts w:ascii="David" w:hAnsi="David"/>
          <w:color w:val="000000"/>
          <w:rtl/>
        </w:rPr>
        <w:t xml:space="preserve"> </w:t>
      </w:r>
      <w:r>
        <w:rPr>
          <w:rFonts w:ascii="David" w:hAnsi="David" w:hint="eastAsia"/>
          <w:color w:val="000000"/>
          <w:rtl/>
        </w:rPr>
        <w:t>טבליות</w:t>
      </w:r>
      <w:r>
        <w:rPr>
          <w:rFonts w:ascii="David" w:hAnsi="David"/>
          <w:color w:val="000000"/>
          <w:rtl/>
        </w:rPr>
        <w:t xml:space="preserve"> </w:t>
      </w:r>
      <w:r>
        <w:rPr>
          <w:rFonts w:ascii="David" w:hAnsi="David" w:hint="eastAsia"/>
          <w:color w:val="000000"/>
          <w:rtl/>
        </w:rPr>
        <w:t>מאדם</w:t>
      </w:r>
      <w:r>
        <w:rPr>
          <w:rFonts w:ascii="David" w:hAnsi="David"/>
          <w:color w:val="000000"/>
          <w:rtl/>
        </w:rPr>
        <w:t xml:space="preserve"> </w:t>
      </w:r>
      <w:r>
        <w:rPr>
          <w:rFonts w:ascii="David" w:hAnsi="David" w:hint="eastAsia"/>
          <w:color w:val="000000"/>
          <w:rtl/>
        </w:rPr>
        <w:t>שזהותו</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ידועה</w:t>
      </w:r>
      <w:r>
        <w:rPr>
          <w:rFonts w:ascii="David" w:hAnsi="David"/>
          <w:color w:val="000000"/>
          <w:rtl/>
        </w:rPr>
        <w:t xml:space="preserve"> </w:t>
      </w:r>
      <w:r>
        <w:rPr>
          <w:rFonts w:ascii="David" w:hAnsi="David" w:hint="eastAsia"/>
          <w:color w:val="000000"/>
          <w:rtl/>
        </w:rPr>
        <w:t>למאשימה</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תיאמה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נהג</w:t>
      </w:r>
      <w:r>
        <w:rPr>
          <w:rFonts w:ascii="David" w:hAnsi="David"/>
          <w:color w:val="000000"/>
          <w:rtl/>
        </w:rPr>
        <w:t xml:space="preserve"> </w:t>
      </w:r>
      <w:r>
        <w:rPr>
          <w:rFonts w:ascii="David" w:hAnsi="David" w:hint="eastAsia"/>
          <w:color w:val="000000"/>
          <w:rtl/>
        </w:rPr>
        <w:t>המונית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מועד</w:t>
      </w:r>
      <w:r>
        <w:rPr>
          <w:rFonts w:ascii="David" w:hAnsi="David"/>
          <w:color w:val="000000"/>
          <w:rtl/>
        </w:rPr>
        <w:t xml:space="preserve"> </w:t>
      </w:r>
      <w:r>
        <w:rPr>
          <w:rFonts w:ascii="David" w:hAnsi="David" w:hint="eastAsia"/>
          <w:color w:val="000000"/>
          <w:rtl/>
        </w:rPr>
        <w:t>ומיקום</w:t>
      </w:r>
      <w:r>
        <w:rPr>
          <w:rFonts w:ascii="David" w:hAnsi="David"/>
          <w:color w:val="000000"/>
          <w:rtl/>
        </w:rPr>
        <w:t xml:space="preserve"> </w:t>
      </w:r>
      <w:r>
        <w:rPr>
          <w:rFonts w:ascii="David" w:hAnsi="David" w:hint="eastAsia"/>
          <w:color w:val="000000"/>
          <w:rtl/>
        </w:rPr>
        <w:t>העברת</w:t>
      </w:r>
      <w:r>
        <w:rPr>
          <w:rFonts w:ascii="David" w:hAnsi="David"/>
          <w:color w:val="000000"/>
          <w:rtl/>
        </w:rPr>
        <w:t xml:space="preserve"> </w:t>
      </w:r>
      <w:r>
        <w:rPr>
          <w:rFonts w:ascii="David" w:hAnsi="David" w:hint="eastAsia"/>
          <w:color w:val="000000"/>
          <w:rtl/>
        </w:rPr>
        <w:t>הטבליות</w:t>
      </w:r>
      <w:r>
        <w:rPr>
          <w:rFonts w:ascii="David" w:hAnsi="David"/>
          <w:color w:val="000000"/>
          <w:rtl/>
        </w:rPr>
        <w:t xml:space="preserve"> </w:t>
      </w:r>
      <w:r>
        <w:rPr>
          <w:rFonts w:ascii="David" w:hAnsi="David" w:hint="eastAsia"/>
          <w:color w:val="000000"/>
          <w:rtl/>
        </w:rPr>
        <w:t>לסוהרת</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התשלום</w:t>
      </w:r>
      <w:r>
        <w:rPr>
          <w:rFonts w:ascii="David" w:hAnsi="David"/>
          <w:color w:val="000000"/>
          <w:rtl/>
        </w:rPr>
        <w:t xml:space="preserve"> </w:t>
      </w:r>
      <w:r>
        <w:rPr>
          <w:rFonts w:ascii="David" w:hAnsi="David" w:hint="eastAsia"/>
          <w:color w:val="000000"/>
          <w:rtl/>
        </w:rPr>
        <w:t>עבור</w:t>
      </w:r>
      <w:r>
        <w:rPr>
          <w:rFonts w:ascii="David" w:hAnsi="David"/>
          <w:color w:val="000000"/>
          <w:rtl/>
        </w:rPr>
        <w:t xml:space="preserve"> </w:t>
      </w:r>
      <w:r>
        <w:rPr>
          <w:rFonts w:ascii="David" w:hAnsi="David" w:hint="eastAsia"/>
          <w:color w:val="000000"/>
          <w:rtl/>
        </w:rPr>
        <w:t>שירותיו</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למתואר</w:t>
      </w:r>
      <w:r>
        <w:rPr>
          <w:rFonts w:ascii="David" w:hAnsi="David"/>
          <w:color w:val="000000"/>
          <w:rtl/>
        </w:rPr>
        <w:t xml:space="preserve"> </w:t>
      </w:r>
      <w:r>
        <w:rPr>
          <w:rFonts w:ascii="David" w:hAnsi="David" w:hint="eastAsia"/>
          <w:color w:val="000000"/>
          <w:rtl/>
        </w:rPr>
        <w:t>קיבלה</w:t>
      </w:r>
      <w:r>
        <w:rPr>
          <w:rFonts w:ascii="David" w:hAnsi="David"/>
          <w:color w:val="000000"/>
          <w:rtl/>
        </w:rPr>
        <w:t xml:space="preserve"> </w:t>
      </w:r>
      <w:r>
        <w:rPr>
          <w:rFonts w:ascii="David" w:hAnsi="David" w:hint="eastAsia"/>
          <w:color w:val="000000"/>
          <w:rtl/>
        </w:rPr>
        <w:t>הסוהרת</w:t>
      </w:r>
      <w:r>
        <w:rPr>
          <w:rFonts w:ascii="David" w:hAnsi="David"/>
          <w:color w:val="000000"/>
          <w:rtl/>
        </w:rPr>
        <w:t xml:space="preserve">, </w:t>
      </w:r>
      <w:r>
        <w:rPr>
          <w:rFonts w:ascii="David" w:hAnsi="David" w:hint="eastAsia"/>
          <w:color w:val="000000"/>
          <w:rtl/>
        </w:rPr>
        <w:t>לבקשת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4 </w:t>
      </w:r>
      <w:r>
        <w:rPr>
          <w:rFonts w:ascii="David" w:hAnsi="David" w:hint="eastAsia"/>
          <w:color w:val="000000"/>
          <w:rtl/>
        </w:rPr>
        <w:t>טבליות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תחליף</w:t>
      </w:r>
      <w:r>
        <w:rPr>
          <w:rFonts w:ascii="David" w:hAnsi="David"/>
          <w:color w:val="000000"/>
          <w:rtl/>
        </w:rPr>
        <w:t xml:space="preserve"> </w:t>
      </w:r>
      <w:r>
        <w:rPr>
          <w:rFonts w:ascii="David" w:hAnsi="David" w:hint="eastAsia"/>
          <w:color w:val="000000"/>
          <w:rtl/>
        </w:rPr>
        <w:t>לסם</w:t>
      </w:r>
      <w:r>
        <w:rPr>
          <w:rFonts w:ascii="David" w:hAnsi="David"/>
          <w:color w:val="000000"/>
          <w:rtl/>
        </w:rPr>
        <w:t xml:space="preserve"> </w:t>
      </w:r>
      <w:r>
        <w:rPr>
          <w:rFonts w:ascii="David" w:hAnsi="David" w:hint="eastAsia"/>
          <w:color w:val="000000"/>
          <w:rtl/>
        </w:rPr>
        <w:t>מתאדון</w:t>
      </w:r>
      <w:r>
        <w:rPr>
          <w:rFonts w:ascii="David" w:hAnsi="David"/>
          <w:color w:val="000000"/>
          <w:rtl/>
        </w:rPr>
        <w:t xml:space="preserve"> </w:t>
      </w:r>
      <w:r>
        <w:rPr>
          <w:rFonts w:ascii="David" w:hAnsi="David" w:hint="eastAsia"/>
          <w:color w:val="000000"/>
          <w:rtl/>
        </w:rPr>
        <w:t>מנהג</w:t>
      </w:r>
      <w:r>
        <w:rPr>
          <w:rFonts w:ascii="David" w:hAnsi="David"/>
          <w:color w:val="000000"/>
          <w:rtl/>
        </w:rPr>
        <w:t xml:space="preserve"> </w:t>
      </w:r>
      <w:r>
        <w:rPr>
          <w:rFonts w:ascii="David" w:hAnsi="David" w:hint="eastAsia"/>
          <w:color w:val="000000"/>
          <w:rtl/>
        </w:rPr>
        <w:t>המונית</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18.12.12 </w:t>
      </w:r>
      <w:r>
        <w:rPr>
          <w:rFonts w:ascii="David" w:hAnsi="David" w:hint="eastAsia"/>
          <w:color w:val="000000"/>
          <w:rtl/>
        </w:rPr>
        <w:t>החדירה</w:t>
      </w:r>
      <w:r>
        <w:rPr>
          <w:rFonts w:ascii="David" w:hAnsi="David"/>
          <w:color w:val="000000"/>
          <w:rtl/>
        </w:rPr>
        <w:t xml:space="preserve"> </w:t>
      </w:r>
      <w:r>
        <w:rPr>
          <w:rFonts w:ascii="David" w:hAnsi="David" w:hint="eastAsia"/>
          <w:color w:val="000000"/>
          <w:rtl/>
        </w:rPr>
        <w:t>הסוהרת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גופה</w:t>
      </w:r>
      <w:r>
        <w:rPr>
          <w:rFonts w:ascii="David" w:hAnsi="David"/>
          <w:color w:val="000000"/>
          <w:rtl/>
        </w:rPr>
        <w:t xml:space="preserve"> </w:t>
      </w:r>
      <w:r>
        <w:rPr>
          <w:rFonts w:ascii="David" w:hAnsi="David" w:hint="eastAsia"/>
          <w:color w:val="000000"/>
          <w:rtl/>
        </w:rPr>
        <w:t>למתחם</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להעבירם</w:t>
      </w:r>
      <w:r>
        <w:rPr>
          <w:rFonts w:ascii="David" w:hAnsi="David"/>
          <w:color w:val="000000"/>
          <w:rtl/>
        </w:rPr>
        <w:t xml:space="preserve"> </w:t>
      </w:r>
      <w:r>
        <w:rPr>
          <w:rFonts w:ascii="David" w:hAnsi="David" w:hint="eastAsia"/>
          <w:color w:val="000000"/>
          <w:rtl/>
        </w:rPr>
        <w:t>לידי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נעצרה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הכוח</w:t>
      </w:r>
      <w:r>
        <w:rPr>
          <w:rFonts w:ascii="David" w:hAnsi="David"/>
          <w:color w:val="000000"/>
          <w:rtl/>
        </w:rPr>
        <w:t xml:space="preserve"> </w:t>
      </w:r>
      <w:r>
        <w:rPr>
          <w:rFonts w:ascii="David" w:hAnsi="David" w:hint="eastAsia"/>
          <w:color w:val="000000"/>
          <w:rtl/>
        </w:rPr>
        <w:t>המשטרתי</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במקום</w:t>
      </w:r>
      <w:r>
        <w:rPr>
          <w:rFonts w:ascii="David" w:hAnsi="David"/>
          <w:color w:val="000000"/>
          <w:rtl/>
        </w:rPr>
        <w:t xml:space="preserve">. </w:t>
      </w:r>
    </w:p>
    <w:p w14:paraId="67151D43" w14:textId="77777777" w:rsidR="00D41900" w:rsidRDefault="007149FE">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הודתה</w:t>
      </w:r>
      <w:r>
        <w:rPr>
          <w:rFonts w:ascii="David" w:hAnsi="David"/>
          <w:color w:val="000000"/>
          <w:rtl/>
        </w:rPr>
        <w:t xml:space="preserve"> </w:t>
      </w:r>
      <w:r>
        <w:rPr>
          <w:rFonts w:ascii="David" w:hAnsi="David" w:hint="eastAsia"/>
          <w:color w:val="000000"/>
          <w:rtl/>
        </w:rPr>
        <w:t>והורשעה</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ונשלחה</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301076C5" w14:textId="77777777" w:rsidR="00D41900" w:rsidRDefault="007149FE">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02A93ED5"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7.9.15,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31, </w:t>
      </w:r>
      <w:r>
        <w:rPr>
          <w:rFonts w:ascii="David" w:hAnsi="David" w:hint="eastAsia"/>
          <w:color w:val="000000"/>
          <w:rtl/>
        </w:rPr>
        <w:t>עובדת</w:t>
      </w:r>
      <w:r>
        <w:rPr>
          <w:rFonts w:ascii="David" w:hAnsi="David"/>
          <w:color w:val="000000"/>
          <w:rtl/>
        </w:rPr>
        <w:t xml:space="preserve"> </w:t>
      </w:r>
      <w:r>
        <w:rPr>
          <w:rFonts w:ascii="David" w:hAnsi="David" w:hint="eastAsia"/>
          <w:color w:val="000000"/>
          <w:rtl/>
        </w:rPr>
        <w:t>כנציגת</w:t>
      </w:r>
      <w:r>
        <w:rPr>
          <w:rFonts w:ascii="David" w:hAnsi="David"/>
          <w:color w:val="000000"/>
          <w:rtl/>
        </w:rPr>
        <w:t xml:space="preserve"> </w:t>
      </w:r>
      <w:r>
        <w:rPr>
          <w:rFonts w:ascii="David" w:hAnsi="David" w:hint="eastAsia"/>
          <w:color w:val="000000"/>
          <w:rtl/>
        </w:rPr>
        <w:t>מכירות</w:t>
      </w:r>
      <w:r>
        <w:rPr>
          <w:rFonts w:ascii="David" w:hAnsi="David"/>
          <w:color w:val="000000"/>
          <w:rtl/>
        </w:rPr>
        <w:t xml:space="preserve"> </w:t>
      </w:r>
      <w:r>
        <w:rPr>
          <w:rFonts w:ascii="David" w:hAnsi="David" w:hint="eastAsia"/>
          <w:color w:val="000000"/>
          <w:rtl/>
        </w:rPr>
        <w:t>בתחום</w:t>
      </w:r>
      <w:r>
        <w:rPr>
          <w:rFonts w:ascii="David" w:hAnsi="David"/>
          <w:color w:val="000000"/>
          <w:rtl/>
        </w:rPr>
        <w:t xml:space="preserve"> </w:t>
      </w:r>
      <w:r>
        <w:rPr>
          <w:rFonts w:ascii="David" w:hAnsi="David" w:hint="eastAsia"/>
          <w:color w:val="000000"/>
          <w:rtl/>
        </w:rPr>
        <w:t>הביטוח</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כארבעה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סיימה</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תעודת</w:t>
      </w:r>
      <w:r>
        <w:rPr>
          <w:rFonts w:ascii="David" w:hAnsi="David"/>
          <w:color w:val="000000"/>
          <w:rtl/>
        </w:rPr>
        <w:t xml:space="preserve"> </w:t>
      </w:r>
      <w:r>
        <w:rPr>
          <w:rFonts w:ascii="David" w:hAnsi="David" w:hint="eastAsia"/>
          <w:color w:val="000000"/>
          <w:rtl/>
        </w:rPr>
        <w:t>בגרות</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הקשיים</w:t>
      </w:r>
      <w:r>
        <w:rPr>
          <w:rFonts w:ascii="David" w:hAnsi="David"/>
          <w:color w:val="000000"/>
          <w:rtl/>
        </w:rPr>
        <w:t xml:space="preserve"> </w:t>
      </w:r>
      <w:r>
        <w:rPr>
          <w:rFonts w:ascii="David" w:hAnsi="David" w:hint="eastAsia"/>
          <w:color w:val="000000"/>
          <w:rtl/>
        </w:rPr>
        <w:t>הרבים</w:t>
      </w:r>
      <w:r>
        <w:rPr>
          <w:rFonts w:ascii="David" w:hAnsi="David"/>
          <w:color w:val="000000"/>
          <w:rtl/>
        </w:rPr>
        <w:t xml:space="preserve"> </w:t>
      </w:r>
      <w:r>
        <w:rPr>
          <w:rFonts w:ascii="David" w:hAnsi="David" w:hint="eastAsia"/>
          <w:color w:val="000000"/>
          <w:rtl/>
        </w:rPr>
        <w:t>עמם</w:t>
      </w:r>
      <w:r>
        <w:rPr>
          <w:rFonts w:ascii="David" w:hAnsi="David"/>
          <w:color w:val="000000"/>
          <w:rtl/>
        </w:rPr>
        <w:t xml:space="preserve"> </w:t>
      </w:r>
      <w:r>
        <w:rPr>
          <w:rFonts w:ascii="David" w:hAnsi="David" w:hint="eastAsia"/>
          <w:color w:val="000000"/>
          <w:rtl/>
        </w:rPr>
        <w:t>התמודדו</w:t>
      </w:r>
      <w:r>
        <w:rPr>
          <w:rFonts w:ascii="David" w:hAnsi="David"/>
          <w:color w:val="000000"/>
          <w:rtl/>
        </w:rPr>
        <w:t xml:space="preserve"> </w:t>
      </w:r>
      <w:r>
        <w:rPr>
          <w:rFonts w:ascii="David" w:hAnsi="David" w:hint="eastAsia"/>
          <w:color w:val="000000"/>
          <w:rtl/>
        </w:rPr>
        <w:t>הוריה</w:t>
      </w:r>
      <w:r>
        <w:rPr>
          <w:rFonts w:ascii="David" w:hAnsi="David"/>
          <w:color w:val="000000"/>
          <w:rtl/>
        </w:rPr>
        <w:t xml:space="preserve">, </w:t>
      </w:r>
      <w:r>
        <w:rPr>
          <w:rFonts w:ascii="David" w:hAnsi="David" w:hint="eastAsia"/>
          <w:color w:val="000000"/>
          <w:rtl/>
        </w:rPr>
        <w:t>הוצאה</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8 </w:t>
      </w:r>
      <w:r>
        <w:rPr>
          <w:rFonts w:ascii="David" w:hAnsi="David" w:hint="eastAsia"/>
          <w:color w:val="000000"/>
          <w:rtl/>
        </w:rPr>
        <w:t>מהבית</w:t>
      </w:r>
      <w:r>
        <w:rPr>
          <w:rFonts w:ascii="David" w:hAnsi="David"/>
          <w:color w:val="000000"/>
          <w:rtl/>
        </w:rPr>
        <w:t xml:space="preserve"> </w:t>
      </w:r>
      <w:r>
        <w:rPr>
          <w:rFonts w:ascii="David" w:hAnsi="David" w:hint="eastAsia"/>
          <w:color w:val="000000"/>
          <w:rtl/>
        </w:rPr>
        <w:t>למסגרת</w:t>
      </w:r>
      <w:r>
        <w:rPr>
          <w:rFonts w:ascii="David" w:hAnsi="David"/>
          <w:color w:val="000000"/>
          <w:rtl/>
        </w:rPr>
        <w:t xml:space="preserve"> </w:t>
      </w:r>
      <w:r>
        <w:rPr>
          <w:rFonts w:ascii="David" w:hAnsi="David" w:hint="eastAsia"/>
          <w:color w:val="000000"/>
          <w:rtl/>
        </w:rPr>
        <w:t>חוץ</w:t>
      </w:r>
      <w:r>
        <w:rPr>
          <w:rFonts w:ascii="David" w:hAnsi="David"/>
          <w:color w:val="000000"/>
          <w:rtl/>
        </w:rPr>
        <w:t xml:space="preserve"> </w:t>
      </w:r>
      <w:r>
        <w:rPr>
          <w:rFonts w:ascii="David" w:hAnsi="David" w:hint="eastAsia"/>
          <w:color w:val="000000"/>
          <w:rtl/>
        </w:rPr>
        <w:t>ביתית</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למדה</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פנימייתית</w:t>
      </w:r>
      <w:r>
        <w:rPr>
          <w:rFonts w:ascii="David" w:hAnsi="David"/>
          <w:color w:val="000000"/>
          <w:rtl/>
        </w:rPr>
        <w:t xml:space="preserve"> </w:t>
      </w:r>
      <w:r>
        <w:rPr>
          <w:rFonts w:ascii="David" w:hAnsi="David" w:hint="eastAsia"/>
          <w:color w:val="000000"/>
          <w:rtl/>
        </w:rPr>
        <w:t>דתית</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18 </w:t>
      </w:r>
      <w:r>
        <w:rPr>
          <w:rFonts w:ascii="David" w:hAnsi="David" w:hint="eastAsia"/>
          <w:color w:val="000000"/>
          <w:rtl/>
        </w:rPr>
        <w:t>ניהלה</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ושולי</w:t>
      </w:r>
      <w:r>
        <w:rPr>
          <w:rFonts w:ascii="David" w:hAnsi="David"/>
          <w:color w:val="000000"/>
          <w:rtl/>
        </w:rPr>
        <w:t xml:space="preserve"> </w:t>
      </w:r>
      <w:r>
        <w:rPr>
          <w:rFonts w:ascii="David" w:hAnsi="David" w:hint="eastAsia"/>
          <w:color w:val="000000"/>
          <w:rtl/>
        </w:rPr>
        <w:t>כשלאורך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ריצתה</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תקופות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שחרורה</w:t>
      </w:r>
      <w:r>
        <w:rPr>
          <w:rFonts w:ascii="David" w:hAnsi="David"/>
          <w:color w:val="000000"/>
          <w:rtl/>
        </w:rPr>
        <w:t xml:space="preserve"> </w:t>
      </w:r>
      <w:r>
        <w:rPr>
          <w:rFonts w:ascii="David" w:hAnsi="David" w:hint="eastAsia"/>
          <w:color w:val="000000"/>
          <w:rtl/>
        </w:rPr>
        <w:t>ממאסרה</w:t>
      </w:r>
      <w:r>
        <w:rPr>
          <w:rFonts w:ascii="David" w:hAnsi="David"/>
          <w:color w:val="000000"/>
          <w:rtl/>
        </w:rPr>
        <w:t xml:space="preserve"> </w:t>
      </w:r>
      <w:r>
        <w:rPr>
          <w:rFonts w:ascii="David" w:hAnsi="David" w:hint="eastAsia"/>
          <w:color w:val="000000"/>
          <w:rtl/>
        </w:rPr>
        <w:t>האחרון</w:t>
      </w:r>
      <w:r>
        <w:rPr>
          <w:rFonts w:ascii="David" w:hAnsi="David"/>
          <w:color w:val="000000"/>
          <w:rtl/>
        </w:rPr>
        <w:t xml:space="preserve"> </w:t>
      </w:r>
      <w:r>
        <w:rPr>
          <w:rFonts w:ascii="David" w:hAnsi="David" w:hint="eastAsia"/>
          <w:color w:val="000000"/>
          <w:rtl/>
        </w:rPr>
        <w:t>חוללה</w:t>
      </w:r>
      <w:r>
        <w:rPr>
          <w:rFonts w:ascii="David" w:hAnsi="David"/>
          <w:color w:val="000000"/>
          <w:rtl/>
        </w:rPr>
        <w:t xml:space="preserve"> </w:t>
      </w:r>
      <w:r>
        <w:rPr>
          <w:rFonts w:ascii="David" w:hAnsi="David" w:hint="eastAsia"/>
          <w:color w:val="000000"/>
          <w:rtl/>
        </w:rPr>
        <w:t>שינוי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בחייה</w:t>
      </w:r>
      <w:r>
        <w:rPr>
          <w:rFonts w:ascii="David" w:hAnsi="David"/>
          <w:color w:val="000000"/>
          <w:rtl/>
        </w:rPr>
        <w:t xml:space="preserve">, </w:t>
      </w:r>
      <w:r>
        <w:rPr>
          <w:rFonts w:ascii="David" w:hAnsi="David" w:hint="eastAsia"/>
          <w:color w:val="000000"/>
          <w:rtl/>
        </w:rPr>
        <w:t>בסיוע</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שעברה</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אופק</w:t>
      </w:r>
      <w:r>
        <w:rPr>
          <w:rFonts w:ascii="David" w:hAnsi="David"/>
          <w:color w:val="000000"/>
          <w:rtl/>
        </w:rPr>
        <w:t xml:space="preserve"> </w:t>
      </w:r>
      <w:r>
        <w:rPr>
          <w:rFonts w:ascii="David" w:hAnsi="David" w:hint="eastAsia"/>
          <w:color w:val="000000"/>
          <w:rtl/>
        </w:rPr>
        <w:t>נשי</w:t>
      </w:r>
      <w:r>
        <w:rPr>
          <w:rFonts w:ascii="David" w:hAnsi="David"/>
          <w:color w:val="000000"/>
          <w:rtl/>
        </w:rPr>
        <w:t xml:space="preserve">" </w:t>
      </w:r>
      <w:r>
        <w:rPr>
          <w:rFonts w:ascii="David" w:hAnsi="David" w:hint="eastAsia"/>
          <w:color w:val="000000"/>
          <w:rtl/>
        </w:rPr>
        <w:t>במשך</w:t>
      </w:r>
      <w:r>
        <w:rPr>
          <w:rFonts w:ascii="David" w:hAnsi="David"/>
          <w:color w:val="000000"/>
          <w:rtl/>
        </w:rPr>
        <w:t xml:space="preserve"> </w:t>
      </w:r>
      <w:r>
        <w:rPr>
          <w:rFonts w:ascii="David" w:hAnsi="David" w:hint="eastAsia"/>
          <w:color w:val="000000"/>
          <w:rtl/>
        </w:rPr>
        <w:t>כתשעה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סיום</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השיקומי</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להתגורר</w:t>
      </w:r>
      <w:r>
        <w:rPr>
          <w:rFonts w:ascii="David" w:hAnsi="David"/>
          <w:color w:val="000000"/>
          <w:rtl/>
        </w:rPr>
        <w:t xml:space="preserve"> </w:t>
      </w:r>
      <w:r>
        <w:rPr>
          <w:rFonts w:ascii="David" w:hAnsi="David" w:hint="eastAsia"/>
          <w:color w:val="000000"/>
          <w:rtl/>
        </w:rPr>
        <w:t>במרכז</w:t>
      </w:r>
      <w:r>
        <w:rPr>
          <w:rFonts w:ascii="David" w:hAnsi="David"/>
          <w:color w:val="000000"/>
          <w:rtl/>
        </w:rPr>
        <w:t xml:space="preserve"> </w:t>
      </w:r>
      <w:r>
        <w:rPr>
          <w:rFonts w:ascii="David" w:hAnsi="David" w:hint="eastAsia"/>
          <w:color w:val="000000"/>
          <w:rtl/>
        </w:rPr>
        <w:t>הארץ</w:t>
      </w:r>
      <w:r>
        <w:rPr>
          <w:rFonts w:ascii="David" w:hAnsi="David"/>
          <w:color w:val="000000"/>
          <w:rtl/>
        </w:rPr>
        <w:t xml:space="preserve"> </w:t>
      </w:r>
      <w:r>
        <w:rPr>
          <w:rFonts w:ascii="David" w:hAnsi="David" w:hint="eastAsia"/>
          <w:color w:val="000000"/>
          <w:rtl/>
        </w:rPr>
        <w:t>ומאז</w:t>
      </w:r>
      <w:r>
        <w:rPr>
          <w:rFonts w:ascii="David" w:hAnsi="David"/>
          <w:color w:val="000000"/>
          <w:rtl/>
        </w:rPr>
        <w:t xml:space="preserve"> </w:t>
      </w:r>
      <w:r>
        <w:rPr>
          <w:rFonts w:ascii="David" w:hAnsi="David" w:hint="eastAsia"/>
          <w:color w:val="000000"/>
          <w:rtl/>
        </w:rPr>
        <w:t>מתנהלת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עצמאי</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שלוש</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מנהלת</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זוגי</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הסוהרת</w:t>
      </w:r>
      <w:r>
        <w:rPr>
          <w:rFonts w:ascii="David" w:hAnsi="David"/>
          <w:color w:val="000000"/>
          <w:rtl/>
        </w:rPr>
        <w:t xml:space="preserve">. </w:t>
      </w:r>
      <w:r>
        <w:rPr>
          <w:rFonts w:ascii="David" w:hAnsi="David" w:hint="eastAsia"/>
          <w:color w:val="000000"/>
          <w:rtl/>
        </w:rPr>
        <w:t>ביחס</w:t>
      </w:r>
      <w:r>
        <w:rPr>
          <w:rFonts w:ascii="David" w:hAnsi="David"/>
          <w:color w:val="000000"/>
          <w:rtl/>
        </w:rPr>
        <w:t xml:space="preserve"> </w:t>
      </w:r>
      <w:r>
        <w:rPr>
          <w:rFonts w:ascii="David" w:hAnsi="David" w:hint="eastAsia"/>
          <w:color w:val="000000"/>
          <w:rtl/>
        </w:rPr>
        <w:t>לעבירה</w:t>
      </w:r>
      <w:r>
        <w:rPr>
          <w:rFonts w:ascii="David" w:hAnsi="David"/>
          <w:color w:val="000000"/>
          <w:rtl/>
        </w:rPr>
        <w:t xml:space="preserve"> </w:t>
      </w:r>
      <w:r>
        <w:rPr>
          <w:rFonts w:ascii="David" w:hAnsi="David" w:hint="eastAsia"/>
          <w:color w:val="000000"/>
          <w:rtl/>
        </w:rPr>
        <w:t>תיארה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נתונה</w:t>
      </w:r>
      <w:r>
        <w:rPr>
          <w:rFonts w:ascii="David" w:hAnsi="David"/>
          <w:color w:val="000000"/>
          <w:rtl/>
        </w:rPr>
        <w:t xml:space="preserve"> </w:t>
      </w:r>
      <w:r>
        <w:rPr>
          <w:rFonts w:ascii="David" w:hAnsi="David" w:hint="eastAsia"/>
          <w:color w:val="000000"/>
          <w:rtl/>
        </w:rPr>
        <w:t>במצב</w:t>
      </w:r>
      <w:r>
        <w:rPr>
          <w:rFonts w:ascii="David" w:hAnsi="David"/>
          <w:color w:val="000000"/>
          <w:rtl/>
        </w:rPr>
        <w:t xml:space="preserve"> </w:t>
      </w:r>
      <w:r>
        <w:rPr>
          <w:rFonts w:ascii="David" w:hAnsi="David" w:hint="eastAsia"/>
          <w:color w:val="000000"/>
          <w:rtl/>
        </w:rPr>
        <w:t>נפשי</w:t>
      </w:r>
      <w:r>
        <w:rPr>
          <w:rFonts w:ascii="David" w:hAnsi="David"/>
          <w:color w:val="000000"/>
          <w:rtl/>
        </w:rPr>
        <w:t xml:space="preserve"> </w:t>
      </w:r>
      <w:r>
        <w:rPr>
          <w:rFonts w:ascii="David" w:hAnsi="David" w:hint="eastAsia"/>
          <w:color w:val="000000"/>
          <w:rtl/>
        </w:rPr>
        <w:t>קשה</w:t>
      </w:r>
      <w:r>
        <w:rPr>
          <w:rFonts w:ascii="David" w:hAnsi="David"/>
          <w:color w:val="000000"/>
          <w:rtl/>
        </w:rPr>
        <w:t xml:space="preserve"> </w:t>
      </w:r>
      <w:r>
        <w:rPr>
          <w:rFonts w:ascii="David" w:hAnsi="David" w:hint="eastAsia"/>
          <w:color w:val="000000"/>
          <w:rtl/>
        </w:rPr>
        <w:t>באותה</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תחושת</w:t>
      </w:r>
      <w:r>
        <w:rPr>
          <w:rFonts w:ascii="David" w:hAnsi="David"/>
          <w:color w:val="000000"/>
          <w:rtl/>
        </w:rPr>
        <w:t xml:space="preserve"> </w:t>
      </w:r>
      <w:r>
        <w:rPr>
          <w:rFonts w:ascii="David" w:hAnsi="David" w:hint="eastAsia"/>
          <w:color w:val="000000"/>
          <w:rtl/>
        </w:rPr>
        <w:t>חוסר</w:t>
      </w:r>
      <w:r>
        <w:rPr>
          <w:rFonts w:ascii="David" w:hAnsi="David"/>
          <w:color w:val="000000"/>
          <w:rtl/>
        </w:rPr>
        <w:t xml:space="preserve"> </w:t>
      </w:r>
      <w:r>
        <w:rPr>
          <w:rFonts w:ascii="David" w:hAnsi="David" w:hint="eastAsia"/>
          <w:color w:val="000000"/>
          <w:rtl/>
        </w:rPr>
        <w:t>אונים</w:t>
      </w:r>
      <w:r>
        <w:rPr>
          <w:rFonts w:ascii="David" w:hAnsi="David"/>
          <w:color w:val="000000"/>
          <w:rtl/>
        </w:rPr>
        <w:t xml:space="preserve"> </w:t>
      </w:r>
      <w:r>
        <w:rPr>
          <w:rFonts w:ascii="David" w:hAnsi="David" w:hint="eastAsia"/>
          <w:color w:val="000000"/>
          <w:rtl/>
        </w:rPr>
        <w:t>ותסכול</w:t>
      </w:r>
      <w:r>
        <w:rPr>
          <w:rFonts w:ascii="David" w:hAnsi="David"/>
          <w:color w:val="000000"/>
          <w:rtl/>
        </w:rPr>
        <w:t xml:space="preserve"> </w:t>
      </w:r>
      <w:r>
        <w:rPr>
          <w:rFonts w:ascii="David" w:hAnsi="David" w:hint="eastAsia"/>
          <w:color w:val="000000"/>
          <w:rtl/>
        </w:rPr>
        <w:t>שחוותה</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הידרדרות</w:t>
      </w:r>
      <w:r>
        <w:rPr>
          <w:rFonts w:ascii="David" w:hAnsi="David"/>
          <w:color w:val="000000"/>
          <w:rtl/>
        </w:rPr>
        <w:t xml:space="preserve"> </w:t>
      </w:r>
      <w:r>
        <w:rPr>
          <w:rFonts w:ascii="David" w:hAnsi="David" w:hint="eastAsia"/>
          <w:color w:val="000000"/>
          <w:rtl/>
        </w:rPr>
        <w:t>במצבה</w:t>
      </w:r>
      <w:r>
        <w:rPr>
          <w:rFonts w:ascii="David" w:hAnsi="David"/>
          <w:color w:val="000000"/>
          <w:rtl/>
        </w:rPr>
        <w:t xml:space="preserve"> </w:t>
      </w:r>
      <w:r>
        <w:rPr>
          <w:rFonts w:ascii="David" w:hAnsi="David" w:hint="eastAsia"/>
          <w:color w:val="000000"/>
          <w:rtl/>
        </w:rPr>
        <w:t>הרפואי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אימה</w:t>
      </w:r>
      <w:r>
        <w:rPr>
          <w:rFonts w:ascii="David" w:hAnsi="David"/>
          <w:color w:val="000000"/>
          <w:rtl/>
        </w:rPr>
        <w:t xml:space="preserve">. </w:t>
      </w:r>
      <w:r>
        <w:rPr>
          <w:rFonts w:ascii="David" w:hAnsi="David" w:hint="eastAsia"/>
          <w:color w:val="000000"/>
          <w:rtl/>
        </w:rPr>
        <w:t>בהיותה</w:t>
      </w:r>
      <w:r>
        <w:rPr>
          <w:rFonts w:ascii="David" w:hAnsi="David"/>
          <w:color w:val="000000"/>
          <w:rtl/>
        </w:rPr>
        <w:t xml:space="preserve"> </w:t>
      </w:r>
      <w:r>
        <w:rPr>
          <w:rFonts w:ascii="David" w:hAnsi="David" w:hint="eastAsia"/>
          <w:color w:val="000000"/>
          <w:rtl/>
        </w:rPr>
        <w:t>מכורה</w:t>
      </w:r>
      <w:r>
        <w:rPr>
          <w:rFonts w:ascii="David" w:hAnsi="David"/>
          <w:color w:val="000000"/>
          <w:rtl/>
        </w:rPr>
        <w:t xml:space="preserve"> </w:t>
      </w:r>
      <w:r>
        <w:rPr>
          <w:rFonts w:ascii="David" w:hAnsi="David" w:hint="eastAsia"/>
          <w:color w:val="000000"/>
          <w:rtl/>
        </w:rPr>
        <w:t>התקשתה</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וחיפשה</w:t>
      </w:r>
      <w:r>
        <w:rPr>
          <w:rFonts w:ascii="David" w:hAnsi="David"/>
          <w:color w:val="000000"/>
          <w:rtl/>
        </w:rPr>
        <w:t xml:space="preserve"> </w:t>
      </w:r>
      <w:r>
        <w:rPr>
          <w:rFonts w:ascii="David" w:hAnsi="David" w:hint="eastAsia"/>
          <w:color w:val="000000"/>
          <w:rtl/>
        </w:rPr>
        <w:t>דרכים</w:t>
      </w:r>
      <w:r>
        <w:rPr>
          <w:rFonts w:ascii="David" w:hAnsi="David"/>
          <w:color w:val="000000"/>
          <w:rtl/>
        </w:rPr>
        <w:t xml:space="preserve"> </w:t>
      </w:r>
      <w:r>
        <w:rPr>
          <w:rFonts w:ascii="David" w:hAnsi="David" w:hint="eastAsia"/>
          <w:color w:val="000000"/>
          <w:rtl/>
        </w:rPr>
        <w:t>מוכרות</w:t>
      </w:r>
      <w:r>
        <w:rPr>
          <w:rFonts w:ascii="David" w:hAnsi="David"/>
          <w:color w:val="000000"/>
          <w:rtl/>
        </w:rPr>
        <w:t xml:space="preserve"> </w:t>
      </w:r>
      <w:r>
        <w:rPr>
          <w:rFonts w:ascii="David" w:hAnsi="David" w:hint="eastAsia"/>
          <w:color w:val="000000"/>
          <w:rtl/>
        </w:rPr>
        <w:t>להפיג</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המצוקה</w:t>
      </w:r>
      <w:r>
        <w:rPr>
          <w:rFonts w:ascii="David" w:hAnsi="David"/>
          <w:color w:val="000000"/>
          <w:rtl/>
        </w:rPr>
        <w:t xml:space="preserve"> </w:t>
      </w:r>
      <w:r>
        <w:rPr>
          <w:rFonts w:ascii="David" w:hAnsi="David" w:hint="eastAsia"/>
          <w:color w:val="000000"/>
          <w:rtl/>
        </w:rPr>
        <w:t>והכאב</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ממוקדת</w:t>
      </w:r>
      <w:r>
        <w:rPr>
          <w:rFonts w:ascii="David" w:hAnsi="David"/>
          <w:color w:val="000000"/>
          <w:rtl/>
        </w:rPr>
        <w:t xml:space="preserve"> </w:t>
      </w:r>
      <w:r>
        <w:rPr>
          <w:rFonts w:ascii="David" w:hAnsi="David" w:hint="eastAsia"/>
          <w:color w:val="000000"/>
          <w:rtl/>
        </w:rPr>
        <w:t>בסיפוק</w:t>
      </w:r>
      <w:r>
        <w:rPr>
          <w:rFonts w:ascii="David" w:hAnsi="David"/>
          <w:color w:val="000000"/>
          <w:rtl/>
        </w:rPr>
        <w:t xml:space="preserve"> </w:t>
      </w:r>
      <w:r>
        <w:rPr>
          <w:rFonts w:ascii="David" w:hAnsi="David" w:hint="eastAsia"/>
          <w:color w:val="000000"/>
          <w:rtl/>
        </w:rPr>
        <w:t>צרכיה</w:t>
      </w:r>
      <w:r>
        <w:rPr>
          <w:rFonts w:ascii="David" w:hAnsi="David"/>
          <w:color w:val="000000"/>
          <w:rtl/>
        </w:rPr>
        <w:t xml:space="preserve"> </w:t>
      </w:r>
      <w:r>
        <w:rPr>
          <w:rFonts w:ascii="David" w:hAnsi="David" w:hint="eastAsia"/>
          <w:color w:val="000000"/>
          <w:rtl/>
        </w:rPr>
        <w:t>המיידים</w:t>
      </w:r>
      <w:r>
        <w:rPr>
          <w:rFonts w:ascii="David" w:hAnsi="David"/>
          <w:color w:val="000000"/>
          <w:rtl/>
        </w:rPr>
        <w:t xml:space="preserve">.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הנוכחית</w:t>
      </w:r>
      <w:r>
        <w:rPr>
          <w:rFonts w:ascii="David" w:hAnsi="David"/>
          <w:color w:val="000000"/>
          <w:rtl/>
        </w:rPr>
        <w:t xml:space="preserve"> </w:t>
      </w:r>
      <w:r>
        <w:rPr>
          <w:rFonts w:ascii="David" w:hAnsi="David" w:hint="eastAsia"/>
          <w:color w:val="000000"/>
          <w:rtl/>
        </w:rPr>
        <w:t>מכירה</w:t>
      </w:r>
      <w:r>
        <w:rPr>
          <w:rFonts w:ascii="David" w:hAnsi="David"/>
          <w:color w:val="000000"/>
          <w:rtl/>
        </w:rPr>
        <w:t xml:space="preserve"> </w:t>
      </w:r>
      <w:r>
        <w:rPr>
          <w:rFonts w:ascii="David" w:hAnsi="David" w:hint="eastAsia"/>
          <w:color w:val="000000"/>
          <w:rtl/>
        </w:rPr>
        <w:t>באחריותה</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כשניכר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w:t>
      </w:r>
      <w:r>
        <w:rPr>
          <w:rFonts w:ascii="David" w:hAnsi="David" w:hint="cs"/>
          <w:color w:val="000000"/>
          <w:rtl/>
        </w:rPr>
        <w:t>י</w:t>
      </w:r>
      <w:r>
        <w:rPr>
          <w:rFonts w:ascii="David" w:hAnsi="David" w:hint="eastAsia"/>
          <w:color w:val="000000"/>
          <w:rtl/>
        </w:rPr>
        <w:t>נה</w:t>
      </w:r>
      <w:r>
        <w:rPr>
          <w:rFonts w:ascii="David" w:hAnsi="David"/>
          <w:color w:val="000000"/>
          <w:rtl/>
        </w:rPr>
        <w:t xml:space="preserve"> </w:t>
      </w:r>
      <w:r>
        <w:rPr>
          <w:rFonts w:ascii="David" w:hAnsi="David" w:hint="eastAsia"/>
          <w:color w:val="000000"/>
          <w:rtl/>
        </w:rPr>
        <w:t>מיוסרת</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הנזק</w:t>
      </w:r>
      <w:r>
        <w:rPr>
          <w:rFonts w:ascii="David" w:hAnsi="David"/>
          <w:color w:val="000000"/>
          <w:rtl/>
        </w:rPr>
        <w:t xml:space="preserve"> </w:t>
      </w:r>
      <w:r>
        <w:rPr>
          <w:rFonts w:ascii="David" w:hAnsi="David" w:hint="eastAsia"/>
          <w:color w:val="000000"/>
          <w:rtl/>
        </w:rPr>
        <w:t>שגרמה</w:t>
      </w:r>
      <w:r>
        <w:rPr>
          <w:rFonts w:ascii="David" w:hAnsi="David"/>
          <w:color w:val="000000"/>
          <w:rtl/>
        </w:rPr>
        <w:t xml:space="preserve"> </w:t>
      </w:r>
      <w:r>
        <w:rPr>
          <w:rFonts w:ascii="David" w:hAnsi="David" w:hint="eastAsia"/>
          <w:color w:val="000000"/>
          <w:rtl/>
        </w:rPr>
        <w:t>לבת</w:t>
      </w:r>
      <w:r>
        <w:rPr>
          <w:rFonts w:ascii="David" w:hAnsi="David"/>
          <w:color w:val="000000"/>
          <w:rtl/>
        </w:rPr>
        <w:t xml:space="preserve"> </w:t>
      </w:r>
      <w:r>
        <w:rPr>
          <w:rFonts w:ascii="David" w:hAnsi="David" w:hint="eastAsia"/>
          <w:color w:val="000000"/>
          <w:rtl/>
        </w:rPr>
        <w:t>זוגה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בהשפעת</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rFonts w:ascii="David" w:hAnsi="David" w:hint="cs"/>
          <w:color w:val="000000"/>
          <w:rtl/>
        </w:rPr>
        <w:t>,</w:t>
      </w:r>
      <w:r>
        <w:rPr>
          <w:rFonts w:ascii="David" w:hAnsi="David"/>
          <w:color w:val="000000"/>
          <w:rtl/>
        </w:rPr>
        <w:t xml:space="preserve"> </w:t>
      </w:r>
      <w:r>
        <w:rPr>
          <w:rFonts w:ascii="David" w:hAnsi="David" w:hint="eastAsia"/>
          <w:color w:val="000000"/>
          <w:rtl/>
        </w:rPr>
        <w:t>שעברה</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שחרורה</w:t>
      </w:r>
      <w:r>
        <w:rPr>
          <w:rFonts w:ascii="David" w:hAnsi="David"/>
          <w:color w:val="000000"/>
          <w:rtl/>
        </w:rPr>
        <w:t xml:space="preserve"> </w:t>
      </w:r>
      <w:r>
        <w:rPr>
          <w:rFonts w:ascii="David" w:hAnsi="David" w:hint="eastAsia"/>
          <w:color w:val="000000"/>
          <w:rtl/>
        </w:rPr>
        <w:t>מהכלא</w:t>
      </w:r>
      <w:r>
        <w:rPr>
          <w:rFonts w:ascii="David" w:hAnsi="David"/>
          <w:color w:val="000000"/>
          <w:rtl/>
        </w:rPr>
        <w:t xml:space="preserve">, </w:t>
      </w:r>
      <w:r>
        <w:rPr>
          <w:rFonts w:ascii="David" w:hAnsi="David" w:hint="eastAsia"/>
          <w:color w:val="000000"/>
          <w:rtl/>
        </w:rPr>
        <w:t>גברה</w:t>
      </w:r>
      <w:r>
        <w:rPr>
          <w:rFonts w:ascii="David" w:hAnsi="David"/>
          <w:color w:val="000000"/>
          <w:rtl/>
        </w:rPr>
        <w:t xml:space="preserve"> </w:t>
      </w:r>
      <w:r>
        <w:rPr>
          <w:rFonts w:ascii="David" w:hAnsi="David" w:hint="eastAsia"/>
          <w:color w:val="000000"/>
          <w:rtl/>
        </w:rPr>
        <w:t>מודעותה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לחומרת</w:t>
      </w:r>
      <w:r>
        <w:rPr>
          <w:rFonts w:ascii="David" w:hAnsi="David"/>
          <w:color w:val="000000"/>
          <w:rtl/>
        </w:rPr>
        <w:t xml:space="preserve"> </w:t>
      </w:r>
      <w:r>
        <w:rPr>
          <w:rFonts w:ascii="David" w:hAnsi="David" w:hint="eastAsia"/>
          <w:color w:val="000000"/>
          <w:rtl/>
        </w:rPr>
        <w:t>מעשיה</w:t>
      </w:r>
      <w:r>
        <w:rPr>
          <w:rFonts w:ascii="David" w:hAnsi="David"/>
          <w:color w:val="000000"/>
          <w:rtl/>
        </w:rPr>
        <w:t xml:space="preserve"> </w:t>
      </w:r>
      <w:r>
        <w:rPr>
          <w:rFonts w:ascii="David" w:hAnsi="David" w:hint="eastAsia"/>
          <w:color w:val="000000"/>
          <w:rtl/>
        </w:rPr>
        <w:t>וחציית</w:t>
      </w:r>
      <w:r>
        <w:rPr>
          <w:rFonts w:ascii="David" w:hAnsi="David"/>
          <w:color w:val="000000"/>
          <w:rtl/>
        </w:rPr>
        <w:t xml:space="preserve"> </w:t>
      </w:r>
      <w:r>
        <w:rPr>
          <w:rFonts w:ascii="David" w:hAnsi="David" w:hint="eastAsia"/>
          <w:color w:val="000000"/>
          <w:rtl/>
        </w:rPr>
        <w:t>הגבולות</w:t>
      </w:r>
      <w:r>
        <w:rPr>
          <w:rFonts w:ascii="David" w:hAnsi="David"/>
          <w:color w:val="000000"/>
          <w:rtl/>
        </w:rPr>
        <w:t xml:space="preserve"> </w:t>
      </w:r>
      <w:r>
        <w:rPr>
          <w:rFonts w:ascii="David" w:hAnsi="David" w:hint="eastAsia"/>
          <w:color w:val="000000"/>
          <w:rtl/>
        </w:rPr>
        <w:t>הגלומה</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18 </w:t>
      </w:r>
      <w:r>
        <w:rPr>
          <w:rFonts w:ascii="David" w:hAnsi="David" w:hint="eastAsia"/>
          <w:color w:val="000000"/>
          <w:rtl/>
        </w:rPr>
        <w:t>ולאחר</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העמיקה</w:t>
      </w:r>
      <w:r>
        <w:rPr>
          <w:rFonts w:ascii="David" w:hAnsi="David"/>
          <w:color w:val="000000"/>
          <w:rtl/>
        </w:rPr>
        <w:t xml:space="preserve"> </w:t>
      </w:r>
      <w:r>
        <w:rPr>
          <w:rFonts w:ascii="David" w:hAnsi="David" w:hint="eastAsia"/>
          <w:color w:val="000000"/>
          <w:rtl/>
        </w:rPr>
        <w:t>התמכרותה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מסבירה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כדרך</w:t>
      </w:r>
      <w:r>
        <w:rPr>
          <w:rFonts w:ascii="David" w:hAnsi="David"/>
          <w:color w:val="000000"/>
          <w:rtl/>
        </w:rPr>
        <w:t xml:space="preserve"> </w:t>
      </w:r>
      <w:r>
        <w:rPr>
          <w:rFonts w:ascii="David" w:hAnsi="David" w:hint="eastAsia"/>
          <w:color w:val="000000"/>
          <w:rtl/>
        </w:rPr>
        <w:t>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תסכוליה</w:t>
      </w:r>
      <w:r>
        <w:rPr>
          <w:rFonts w:ascii="David" w:hAnsi="David"/>
          <w:color w:val="000000"/>
          <w:rtl/>
        </w:rPr>
        <w:t xml:space="preserve"> </w:t>
      </w:r>
      <w:r>
        <w:rPr>
          <w:rFonts w:ascii="David" w:hAnsi="David" w:hint="eastAsia"/>
          <w:color w:val="000000"/>
          <w:rtl/>
        </w:rPr>
        <w:t>וכעסיה</w:t>
      </w:r>
      <w:r>
        <w:rPr>
          <w:rFonts w:ascii="David" w:hAnsi="David"/>
          <w:color w:val="000000"/>
          <w:rtl/>
        </w:rPr>
        <w:t xml:space="preserve"> </w:t>
      </w:r>
      <w:r>
        <w:rPr>
          <w:rFonts w:ascii="David" w:hAnsi="David" w:hint="eastAsia"/>
          <w:color w:val="000000"/>
          <w:rtl/>
        </w:rPr>
        <w:t>וכמרד</w:t>
      </w:r>
      <w:r>
        <w:rPr>
          <w:rFonts w:ascii="David" w:hAnsi="David"/>
          <w:color w:val="000000"/>
          <w:rtl/>
        </w:rPr>
        <w:t xml:space="preserve"> </w:t>
      </w:r>
      <w:r>
        <w:rPr>
          <w:rFonts w:ascii="David" w:hAnsi="David" w:hint="eastAsia"/>
          <w:color w:val="000000"/>
          <w:rtl/>
        </w:rPr>
        <w:t>בהוריה</w:t>
      </w:r>
      <w:r>
        <w:rPr>
          <w:rFonts w:ascii="David" w:hAnsi="David"/>
          <w:color w:val="000000"/>
          <w:rtl/>
        </w:rPr>
        <w:t xml:space="preserve">.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שולבה</w:t>
      </w:r>
      <w:r>
        <w:rPr>
          <w:rFonts w:ascii="David" w:hAnsi="David"/>
          <w:color w:val="000000"/>
          <w:rtl/>
        </w:rPr>
        <w:t xml:space="preserve"> </w:t>
      </w:r>
      <w:r>
        <w:rPr>
          <w:rFonts w:ascii="David" w:hAnsi="David" w:hint="eastAsia"/>
          <w:color w:val="000000"/>
          <w:rtl/>
        </w:rPr>
        <w:t>במסגרות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פרטיות</w:t>
      </w:r>
      <w:r>
        <w:rPr>
          <w:rFonts w:ascii="David" w:hAnsi="David"/>
          <w:color w:val="000000"/>
          <w:rtl/>
        </w:rPr>
        <w:t xml:space="preserve"> </w:t>
      </w:r>
      <w:r>
        <w:rPr>
          <w:rFonts w:ascii="David" w:hAnsi="David" w:hint="eastAsia"/>
          <w:color w:val="000000"/>
          <w:rtl/>
        </w:rPr>
        <w:t>וציבוריות</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הצלחה</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תקופת</w:t>
      </w:r>
      <w:r>
        <w:rPr>
          <w:rFonts w:ascii="David" w:hAnsi="David"/>
          <w:color w:val="000000"/>
          <w:rtl/>
        </w:rPr>
        <w:t xml:space="preserve"> </w:t>
      </w:r>
      <w:r>
        <w:rPr>
          <w:rFonts w:ascii="David" w:hAnsi="David" w:hint="eastAsia"/>
          <w:color w:val="000000"/>
          <w:rtl/>
        </w:rPr>
        <w:t>מאסרה</w:t>
      </w:r>
      <w:r>
        <w:rPr>
          <w:rFonts w:ascii="David" w:hAnsi="David"/>
          <w:color w:val="000000"/>
          <w:rtl/>
        </w:rPr>
        <w:t xml:space="preserve"> </w:t>
      </w:r>
      <w:r>
        <w:rPr>
          <w:rFonts w:ascii="David" w:hAnsi="David" w:hint="eastAsia"/>
          <w:color w:val="000000"/>
          <w:rtl/>
        </w:rPr>
        <w:t>האחרון</w:t>
      </w:r>
      <w:r>
        <w:rPr>
          <w:rFonts w:ascii="David" w:hAnsi="David"/>
          <w:color w:val="000000"/>
          <w:rtl/>
        </w:rPr>
        <w:t xml:space="preserve"> </w:t>
      </w:r>
      <w:r>
        <w:rPr>
          <w:rFonts w:ascii="David" w:hAnsi="David" w:hint="eastAsia"/>
          <w:color w:val="000000"/>
          <w:rtl/>
        </w:rPr>
        <w:t>שולבה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הוסטל</w:t>
      </w:r>
      <w:r>
        <w:rPr>
          <w:rFonts w:ascii="David" w:hAnsi="David"/>
          <w:color w:val="000000"/>
          <w:rtl/>
        </w:rPr>
        <w:t xml:space="preserve"> "</w:t>
      </w:r>
      <w:r>
        <w:rPr>
          <w:rFonts w:ascii="David" w:hAnsi="David" w:hint="eastAsia"/>
          <w:color w:val="000000"/>
          <w:rtl/>
        </w:rPr>
        <w:t>אופק</w:t>
      </w:r>
      <w:r>
        <w:rPr>
          <w:rFonts w:ascii="David" w:hAnsi="David"/>
          <w:color w:val="000000"/>
          <w:rtl/>
        </w:rPr>
        <w:t xml:space="preserve"> </w:t>
      </w:r>
      <w:r>
        <w:rPr>
          <w:rFonts w:ascii="David" w:hAnsi="David" w:hint="eastAsia"/>
          <w:color w:val="000000"/>
          <w:rtl/>
        </w:rPr>
        <w:t>נשי</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התגוררה</w:t>
      </w:r>
      <w:r>
        <w:rPr>
          <w:rFonts w:ascii="David" w:hAnsi="David"/>
          <w:color w:val="000000"/>
          <w:rtl/>
        </w:rPr>
        <w:t xml:space="preserve"> </w:t>
      </w:r>
      <w:r>
        <w:rPr>
          <w:rFonts w:ascii="David" w:hAnsi="David" w:hint="eastAsia"/>
          <w:color w:val="000000"/>
          <w:rtl/>
        </w:rPr>
        <w:t>וטופלה</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החודשים</w:t>
      </w:r>
      <w:r>
        <w:rPr>
          <w:rFonts w:ascii="David" w:hAnsi="David"/>
          <w:color w:val="000000"/>
          <w:rtl/>
        </w:rPr>
        <w:t xml:space="preserve"> </w:t>
      </w:r>
      <w:r>
        <w:rPr>
          <w:rFonts w:ascii="David" w:hAnsi="David" w:hint="eastAsia"/>
          <w:color w:val="000000"/>
          <w:rtl/>
        </w:rPr>
        <w:t>דצמבר</w:t>
      </w:r>
      <w:r>
        <w:rPr>
          <w:rFonts w:ascii="David" w:hAnsi="David"/>
          <w:color w:val="000000"/>
          <w:rtl/>
        </w:rPr>
        <w:t xml:space="preserve"> 2013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ספטמבר</w:t>
      </w:r>
      <w:r>
        <w:rPr>
          <w:rFonts w:ascii="David" w:hAnsi="David"/>
          <w:color w:val="000000"/>
          <w:rtl/>
        </w:rPr>
        <w:t xml:space="preserve"> 2014, </w:t>
      </w:r>
      <w:r>
        <w:rPr>
          <w:rFonts w:ascii="David" w:hAnsi="David" w:hint="eastAsia"/>
          <w:color w:val="000000"/>
          <w:rtl/>
        </w:rPr>
        <w:t>השתתפה</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פרטני</w:t>
      </w:r>
      <w:r>
        <w:rPr>
          <w:rFonts w:ascii="David" w:hAnsi="David"/>
          <w:color w:val="000000"/>
          <w:rtl/>
        </w:rPr>
        <w:t xml:space="preserve"> </w:t>
      </w:r>
      <w:r>
        <w:rPr>
          <w:rFonts w:ascii="David" w:hAnsi="David" w:hint="eastAsia"/>
          <w:color w:val="000000"/>
          <w:rtl/>
        </w:rPr>
        <w:t>וקבוצתי</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שמירה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ניקיון</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ואלכוהול</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ממשיכה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ניקיונה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ומסרה</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מאינפורמציה</w:t>
      </w:r>
      <w:r>
        <w:rPr>
          <w:rFonts w:ascii="David" w:hAnsi="David"/>
          <w:color w:val="000000"/>
          <w:rtl/>
        </w:rPr>
        <w:t xml:space="preserve"> </w:t>
      </w:r>
      <w:r>
        <w:rPr>
          <w:rFonts w:ascii="David" w:hAnsi="David" w:hint="eastAsia"/>
          <w:color w:val="000000"/>
          <w:rtl/>
        </w:rPr>
        <w:lastRenderedPageBreak/>
        <w:t>שהתקבלה</w:t>
      </w:r>
      <w:r>
        <w:rPr>
          <w:rFonts w:ascii="David" w:hAnsi="David"/>
          <w:color w:val="000000"/>
          <w:rtl/>
        </w:rPr>
        <w:t xml:space="preserve"> </w:t>
      </w:r>
      <w:r>
        <w:rPr>
          <w:rFonts w:ascii="David" w:hAnsi="David" w:hint="eastAsia"/>
          <w:color w:val="000000"/>
          <w:rtl/>
        </w:rPr>
        <w:t>מגורמי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שיתפה</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השתלבה</w:t>
      </w:r>
      <w:r>
        <w:rPr>
          <w:rFonts w:ascii="David" w:hAnsi="David"/>
          <w:color w:val="000000"/>
          <w:rtl/>
        </w:rPr>
        <w:t xml:space="preserve"> </w:t>
      </w:r>
      <w:r>
        <w:rPr>
          <w:rFonts w:ascii="David" w:hAnsi="David" w:hint="eastAsia"/>
          <w:color w:val="000000"/>
          <w:rtl/>
        </w:rPr>
        <w:t>במעגל</w:t>
      </w:r>
      <w:r>
        <w:rPr>
          <w:rFonts w:ascii="David" w:hAnsi="David"/>
          <w:color w:val="000000"/>
          <w:rtl/>
        </w:rPr>
        <w:t xml:space="preserve"> </w:t>
      </w:r>
      <w:r>
        <w:rPr>
          <w:rFonts w:ascii="David" w:hAnsi="David" w:hint="eastAsia"/>
          <w:color w:val="000000"/>
          <w:rtl/>
        </w:rPr>
        <w:t>העבודה</w:t>
      </w:r>
      <w:r>
        <w:rPr>
          <w:rFonts w:ascii="David" w:hAnsi="David"/>
          <w:color w:val="000000"/>
          <w:rtl/>
        </w:rPr>
        <w:t xml:space="preserve"> </w:t>
      </w:r>
      <w:r>
        <w:rPr>
          <w:rFonts w:ascii="David" w:hAnsi="David" w:hint="eastAsia"/>
          <w:color w:val="000000"/>
          <w:rtl/>
        </w:rPr>
        <w:t>ועברה</w:t>
      </w:r>
      <w:r>
        <w:rPr>
          <w:rFonts w:ascii="David" w:hAnsi="David"/>
          <w:color w:val="000000"/>
          <w:rtl/>
        </w:rPr>
        <w:t xml:space="preserve"> </w:t>
      </w:r>
      <w:r>
        <w:rPr>
          <w:rFonts w:ascii="David" w:hAnsi="David" w:hint="eastAsia"/>
          <w:color w:val="000000"/>
          <w:rtl/>
        </w:rPr>
        <w:t>להתגורר</w:t>
      </w:r>
      <w:r>
        <w:rPr>
          <w:rFonts w:ascii="David" w:hAnsi="David"/>
          <w:color w:val="000000"/>
          <w:rtl/>
        </w:rPr>
        <w:t xml:space="preserve"> </w:t>
      </w:r>
      <w:r>
        <w:rPr>
          <w:rFonts w:ascii="David" w:hAnsi="David" w:hint="eastAsia"/>
          <w:color w:val="000000"/>
          <w:rtl/>
        </w:rPr>
        <w:t>במרכז</w:t>
      </w:r>
      <w:r>
        <w:rPr>
          <w:rFonts w:ascii="David" w:hAnsi="David"/>
          <w:color w:val="000000"/>
          <w:rtl/>
        </w:rPr>
        <w:t xml:space="preserve"> </w:t>
      </w:r>
      <w:r>
        <w:rPr>
          <w:rFonts w:ascii="David" w:hAnsi="David" w:hint="eastAsia"/>
          <w:color w:val="000000"/>
          <w:rtl/>
        </w:rPr>
        <w:t>הארץ</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שומרת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טלפוני</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הצוות</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ומגיעה</w:t>
      </w:r>
      <w:r>
        <w:rPr>
          <w:rFonts w:ascii="David" w:hAnsi="David"/>
          <w:color w:val="000000"/>
          <w:rtl/>
        </w:rPr>
        <w:t xml:space="preserve"> </w:t>
      </w:r>
      <w:r>
        <w:rPr>
          <w:rFonts w:ascii="David" w:hAnsi="David" w:hint="eastAsia"/>
          <w:color w:val="000000"/>
          <w:rtl/>
        </w:rPr>
        <w:t>לביקור</w:t>
      </w:r>
      <w:r>
        <w:rPr>
          <w:rFonts w:ascii="David" w:hAnsi="David"/>
          <w:color w:val="000000"/>
          <w:rtl/>
        </w:rPr>
        <w:t xml:space="preserve"> </w:t>
      </w:r>
      <w:r>
        <w:rPr>
          <w:rFonts w:ascii="David" w:hAnsi="David" w:hint="eastAsia"/>
          <w:color w:val="000000"/>
          <w:rtl/>
        </w:rPr>
        <w:t>מידי</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ההתרשמות</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מוצלח</w:t>
      </w:r>
      <w:r>
        <w:rPr>
          <w:rFonts w:ascii="David" w:hAnsi="David"/>
          <w:color w:val="000000"/>
          <w:rtl/>
        </w:rPr>
        <w:t xml:space="preserve"> </w:t>
      </w:r>
      <w:r>
        <w:rPr>
          <w:rFonts w:ascii="David" w:hAnsi="David" w:hint="eastAsia"/>
          <w:color w:val="000000"/>
          <w:rtl/>
        </w:rPr>
        <w:t>ומעצים</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חוסר</w:t>
      </w:r>
      <w:r>
        <w:rPr>
          <w:rFonts w:ascii="David" w:hAnsi="David"/>
          <w:color w:val="000000"/>
          <w:rtl/>
        </w:rPr>
        <w:t xml:space="preserve"> </w:t>
      </w:r>
      <w:r>
        <w:rPr>
          <w:rFonts w:ascii="David" w:hAnsi="David" w:hint="eastAsia"/>
          <w:color w:val="000000"/>
          <w:rtl/>
        </w:rPr>
        <w:t>התפקוד</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הוריה</w:t>
      </w:r>
      <w:r>
        <w:rPr>
          <w:rFonts w:ascii="David" w:hAnsi="David"/>
          <w:color w:val="000000"/>
          <w:rtl/>
        </w:rPr>
        <w:t xml:space="preserve"> </w:t>
      </w:r>
      <w:r>
        <w:rPr>
          <w:rFonts w:ascii="David" w:hAnsi="David" w:hint="eastAsia"/>
          <w:color w:val="000000"/>
          <w:rtl/>
        </w:rPr>
        <w:t>נאלצה</w:t>
      </w:r>
      <w:r>
        <w:rPr>
          <w:rFonts w:ascii="David" w:hAnsi="David"/>
          <w:color w:val="000000"/>
          <w:rtl/>
        </w:rPr>
        <w:t xml:space="preserve"> </w:t>
      </w:r>
      <w:r>
        <w:rPr>
          <w:rFonts w:ascii="David" w:hAnsi="David" w:hint="eastAsia"/>
          <w:color w:val="000000"/>
          <w:rtl/>
        </w:rPr>
        <w:t>לקחת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עצמה</w:t>
      </w:r>
      <w:r>
        <w:rPr>
          <w:rFonts w:ascii="David" w:hAnsi="David"/>
          <w:color w:val="000000"/>
          <w:rtl/>
        </w:rPr>
        <w:t xml:space="preserve"> </w:t>
      </w:r>
      <w:r>
        <w:rPr>
          <w:rFonts w:ascii="David" w:hAnsi="David" w:hint="eastAsia"/>
          <w:color w:val="000000"/>
          <w:rtl/>
        </w:rPr>
        <w:t>תפקידים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תאמו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יכולותיה</w:t>
      </w:r>
      <w:r>
        <w:rPr>
          <w:rFonts w:ascii="David" w:hAnsi="David"/>
          <w:color w:val="000000"/>
          <w:rtl/>
        </w:rPr>
        <w:t xml:space="preserve"> </w:t>
      </w:r>
      <w:r>
        <w:rPr>
          <w:rFonts w:ascii="David" w:hAnsi="David" w:hint="eastAsia"/>
          <w:color w:val="000000"/>
          <w:rtl/>
        </w:rPr>
        <w:t>וכי</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חוויות</w:t>
      </w:r>
      <w:r>
        <w:rPr>
          <w:rFonts w:ascii="David" w:hAnsi="David"/>
          <w:color w:val="000000"/>
          <w:rtl/>
        </w:rPr>
        <w:t xml:space="preserve"> </w:t>
      </w:r>
      <w:r>
        <w:rPr>
          <w:rFonts w:ascii="David" w:hAnsi="David" w:hint="eastAsia"/>
          <w:color w:val="000000"/>
          <w:rtl/>
        </w:rPr>
        <w:t>טראומטיות</w:t>
      </w:r>
      <w:r>
        <w:rPr>
          <w:rFonts w:ascii="David" w:hAnsi="David"/>
          <w:color w:val="000000"/>
          <w:rtl/>
        </w:rPr>
        <w:t xml:space="preserve"> </w:t>
      </w:r>
      <w:r>
        <w:rPr>
          <w:rFonts w:ascii="David" w:hAnsi="David" w:hint="eastAsia"/>
          <w:color w:val="000000"/>
          <w:rtl/>
        </w:rPr>
        <w:t>מעברה</w:t>
      </w:r>
      <w:r>
        <w:rPr>
          <w:rFonts w:ascii="David" w:hAnsi="David"/>
          <w:color w:val="000000"/>
          <w:rtl/>
        </w:rPr>
        <w:t xml:space="preserve"> </w:t>
      </w:r>
      <w:r>
        <w:rPr>
          <w:rFonts w:ascii="David" w:hAnsi="David" w:hint="eastAsia"/>
          <w:color w:val="000000"/>
          <w:rtl/>
        </w:rPr>
        <w:t>פיתחה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דפוסי</w:t>
      </w:r>
      <w:r>
        <w:rPr>
          <w:rFonts w:ascii="David" w:hAnsi="David"/>
          <w:color w:val="000000"/>
          <w:rtl/>
        </w:rPr>
        <w:t xml:space="preserve"> </w:t>
      </w:r>
      <w:r>
        <w:rPr>
          <w:rFonts w:ascii="David" w:hAnsi="David" w:hint="eastAsia"/>
          <w:color w:val="000000"/>
          <w:rtl/>
        </w:rPr>
        <w:t>התנהלות</w:t>
      </w:r>
      <w:r>
        <w:rPr>
          <w:rFonts w:ascii="David" w:hAnsi="David"/>
          <w:color w:val="000000"/>
          <w:rtl/>
        </w:rPr>
        <w:t xml:space="preserve"> </w:t>
      </w:r>
      <w:r>
        <w:rPr>
          <w:rFonts w:ascii="David" w:hAnsi="David" w:hint="eastAsia"/>
          <w:color w:val="000000"/>
          <w:rtl/>
        </w:rPr>
        <w:t>הרסניים</w:t>
      </w:r>
      <w:r>
        <w:rPr>
          <w:rFonts w:ascii="David" w:hAnsi="David"/>
          <w:color w:val="000000"/>
          <w:rtl/>
        </w:rPr>
        <w:t xml:space="preserve">, </w:t>
      </w:r>
      <w:r>
        <w:rPr>
          <w:rFonts w:ascii="David" w:hAnsi="David" w:hint="eastAsia"/>
          <w:color w:val="000000"/>
          <w:rtl/>
        </w:rPr>
        <w:t>התמכרותיים</w:t>
      </w:r>
      <w:r>
        <w:rPr>
          <w:rFonts w:ascii="David" w:hAnsi="David"/>
          <w:color w:val="000000"/>
          <w:rtl/>
        </w:rPr>
        <w:t xml:space="preserve"> </w:t>
      </w:r>
      <w:r>
        <w:rPr>
          <w:rFonts w:ascii="David" w:hAnsi="David" w:hint="eastAsia"/>
          <w:color w:val="000000"/>
          <w:rtl/>
        </w:rPr>
        <w:t>ועבריינים</w:t>
      </w:r>
      <w:r>
        <w:rPr>
          <w:rFonts w:ascii="David" w:hAnsi="David"/>
          <w:color w:val="000000"/>
          <w:rtl/>
        </w:rPr>
        <w:t xml:space="preserve">. </w:t>
      </w:r>
      <w:r>
        <w:rPr>
          <w:rFonts w:ascii="David" w:hAnsi="David" w:hint="eastAsia"/>
          <w:color w:val="000000"/>
          <w:rtl/>
        </w:rPr>
        <w:t>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סיום</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מצויה</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ולראשונה</w:t>
      </w:r>
      <w:r>
        <w:rPr>
          <w:rFonts w:ascii="David" w:hAnsi="David"/>
          <w:color w:val="000000"/>
          <w:rtl/>
        </w:rPr>
        <w:t xml:space="preserve"> </w:t>
      </w:r>
      <w:r>
        <w:rPr>
          <w:rFonts w:ascii="David" w:hAnsi="David" w:hint="eastAsia"/>
          <w:color w:val="000000"/>
          <w:rtl/>
        </w:rPr>
        <w:t>בחייה</w:t>
      </w:r>
      <w:r>
        <w:rPr>
          <w:rFonts w:ascii="David" w:hAnsi="David"/>
          <w:color w:val="000000"/>
          <w:rtl/>
        </w:rPr>
        <w:t xml:space="preserve"> </w:t>
      </w:r>
      <w:r>
        <w:rPr>
          <w:rFonts w:ascii="David" w:hAnsi="David" w:hint="eastAsia"/>
          <w:color w:val="000000"/>
          <w:rtl/>
        </w:rPr>
        <w:t>משקיעה</w:t>
      </w:r>
      <w:r>
        <w:rPr>
          <w:rFonts w:ascii="David" w:hAnsi="David"/>
          <w:color w:val="000000"/>
          <w:rtl/>
        </w:rPr>
        <w:t xml:space="preserve"> </w:t>
      </w:r>
      <w:r>
        <w:rPr>
          <w:rFonts w:ascii="David" w:hAnsi="David" w:hint="eastAsia"/>
          <w:color w:val="000000"/>
          <w:rtl/>
        </w:rPr>
        <w:t>מאמצים</w:t>
      </w:r>
      <w:r>
        <w:rPr>
          <w:rFonts w:ascii="David" w:hAnsi="David"/>
          <w:color w:val="000000"/>
          <w:rtl/>
        </w:rPr>
        <w:t xml:space="preserve"> </w:t>
      </w:r>
      <w:r>
        <w:rPr>
          <w:rFonts w:ascii="David" w:hAnsi="David" w:hint="eastAsia"/>
          <w:color w:val="000000"/>
          <w:rtl/>
        </w:rPr>
        <w:t>בכדי</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ניקיונה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הביעה</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להתגייס</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ועתידה</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בקבוצה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לנשים</w:t>
      </w:r>
      <w:r>
        <w:rPr>
          <w:rFonts w:ascii="David" w:hAnsi="David"/>
          <w:color w:val="000000"/>
          <w:rtl/>
        </w:rPr>
        <w:t xml:space="preserve"> </w:t>
      </w:r>
      <w:r>
        <w:rPr>
          <w:rFonts w:ascii="David" w:hAnsi="David" w:hint="eastAsia"/>
          <w:color w:val="000000"/>
          <w:rtl/>
        </w:rPr>
        <w:t>עוברות</w:t>
      </w:r>
      <w:r>
        <w:rPr>
          <w:rFonts w:ascii="David" w:hAnsi="David"/>
          <w:color w:val="000000"/>
          <w:rtl/>
        </w:rPr>
        <w:t xml:space="preserve"> </w:t>
      </w:r>
      <w:r>
        <w:rPr>
          <w:rFonts w:ascii="David" w:hAnsi="David" w:hint="eastAsia"/>
          <w:color w:val="000000"/>
          <w:rtl/>
        </w:rPr>
        <w:t>חוק</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מחודש</w:t>
      </w:r>
      <w:r>
        <w:rPr>
          <w:rFonts w:ascii="David" w:hAnsi="David"/>
          <w:color w:val="000000"/>
          <w:rtl/>
        </w:rPr>
        <w:t xml:space="preserve"> </w:t>
      </w:r>
      <w:r>
        <w:rPr>
          <w:rFonts w:ascii="David" w:hAnsi="David" w:hint="eastAsia"/>
          <w:color w:val="000000"/>
          <w:rtl/>
        </w:rPr>
        <w:t>נובמבר</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המליץ</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העמדתה</w:t>
      </w:r>
      <w:r>
        <w:rPr>
          <w:rFonts w:ascii="David" w:hAnsi="David"/>
          <w:color w:val="000000"/>
          <w:rtl/>
        </w:rPr>
        <w:t xml:space="preserve"> </w:t>
      </w:r>
      <w:r>
        <w:rPr>
          <w:rFonts w:ascii="David" w:hAnsi="David" w:hint="eastAsia"/>
          <w:color w:val="000000"/>
          <w:rtl/>
        </w:rPr>
        <w:t>בצו</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 </w:t>
      </w:r>
    </w:p>
    <w:p w14:paraId="31DC2DFF" w14:textId="77777777" w:rsidR="00D41900" w:rsidRDefault="007149FE">
      <w:pPr>
        <w:spacing w:after="120" w:line="360" w:lineRule="auto"/>
        <w:jc w:val="both"/>
        <w:rPr>
          <w:bCs/>
          <w:u w:val="single"/>
          <w:rtl/>
          <w:lang w:eastAsia="he-IL"/>
        </w:rPr>
      </w:pPr>
      <w:r>
        <w:rPr>
          <w:bCs/>
          <w:u w:val="single"/>
          <w:rtl/>
          <w:lang w:eastAsia="he-IL"/>
        </w:rPr>
        <w:t>ראיות לעונש</w:t>
      </w:r>
    </w:p>
    <w:p w14:paraId="66DD6774"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העיד</w:t>
      </w:r>
      <w:r>
        <w:rPr>
          <w:rFonts w:ascii="David" w:hAnsi="David"/>
          <w:color w:val="000000"/>
          <w:rtl/>
        </w:rPr>
        <w:t xml:space="preserve"> </w:t>
      </w:r>
      <w:r>
        <w:rPr>
          <w:rFonts w:ascii="David" w:hAnsi="David" w:hint="eastAsia"/>
          <w:color w:val="000000"/>
          <w:rtl/>
        </w:rPr>
        <w:t>מאיר</w:t>
      </w:r>
      <w:r>
        <w:rPr>
          <w:rFonts w:ascii="David" w:hAnsi="David"/>
          <w:color w:val="000000"/>
          <w:rtl/>
        </w:rPr>
        <w:t xml:space="preserve"> </w:t>
      </w:r>
      <w:r>
        <w:rPr>
          <w:rFonts w:ascii="David" w:hAnsi="David" w:hint="eastAsia"/>
          <w:color w:val="000000"/>
          <w:rtl/>
        </w:rPr>
        <w:t>בוסקילה</w:t>
      </w:r>
      <w:r>
        <w:rPr>
          <w:rFonts w:ascii="David" w:hAnsi="David"/>
          <w:color w:val="000000"/>
          <w:rtl/>
        </w:rPr>
        <w:t xml:space="preserve">, </w:t>
      </w:r>
      <w:r>
        <w:rPr>
          <w:rFonts w:ascii="David" w:hAnsi="David" w:hint="eastAsia"/>
          <w:color w:val="000000"/>
          <w:rtl/>
        </w:rPr>
        <w:t>אביה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נמצאת</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שיצאה</w:t>
      </w:r>
      <w:r>
        <w:rPr>
          <w:rFonts w:ascii="David" w:hAnsi="David"/>
          <w:color w:val="000000"/>
          <w:rtl/>
        </w:rPr>
        <w:t xml:space="preserve"> </w:t>
      </w:r>
      <w:r>
        <w:rPr>
          <w:rFonts w:ascii="David" w:hAnsi="David" w:hint="eastAsia"/>
          <w:color w:val="000000"/>
          <w:rtl/>
        </w:rPr>
        <w:t>ממאסרה</w:t>
      </w:r>
      <w:r>
        <w:rPr>
          <w:rFonts w:ascii="David" w:hAnsi="David"/>
          <w:color w:val="000000"/>
          <w:rtl/>
        </w:rPr>
        <w:t xml:space="preserve"> </w:t>
      </w:r>
      <w:r>
        <w:rPr>
          <w:rFonts w:ascii="David" w:hAnsi="David" w:hint="eastAsia"/>
          <w:color w:val="000000"/>
          <w:rtl/>
        </w:rPr>
        <w:t>האחרון</w:t>
      </w:r>
      <w:r>
        <w:rPr>
          <w:rFonts w:ascii="David" w:hAnsi="David"/>
          <w:color w:val="000000"/>
          <w:rtl/>
        </w:rPr>
        <w:t xml:space="preserve">. </w:t>
      </w:r>
      <w:r>
        <w:rPr>
          <w:rFonts w:ascii="David" w:hAnsi="David" w:hint="eastAsia"/>
          <w:color w:val="000000"/>
          <w:rtl/>
        </w:rPr>
        <w:t>וועדת</w:t>
      </w:r>
      <w:r>
        <w:rPr>
          <w:rFonts w:ascii="David" w:hAnsi="David"/>
          <w:color w:val="000000"/>
          <w:rtl/>
        </w:rPr>
        <w:t xml:space="preserve"> </w:t>
      </w:r>
      <w:r>
        <w:rPr>
          <w:rFonts w:ascii="David" w:hAnsi="David" w:hint="eastAsia"/>
          <w:color w:val="000000"/>
          <w:rtl/>
        </w:rPr>
        <w:t>השליש</w:t>
      </w:r>
      <w:r>
        <w:rPr>
          <w:rFonts w:ascii="David" w:hAnsi="David"/>
          <w:color w:val="000000"/>
          <w:rtl/>
        </w:rPr>
        <w:t xml:space="preserve"> </w:t>
      </w:r>
      <w:r>
        <w:rPr>
          <w:rFonts w:ascii="David" w:hAnsi="David" w:hint="eastAsia"/>
          <w:color w:val="000000"/>
          <w:rtl/>
        </w:rPr>
        <w:t>בכלא</w:t>
      </w:r>
      <w:r>
        <w:rPr>
          <w:rFonts w:ascii="David" w:hAnsi="David"/>
          <w:color w:val="000000"/>
          <w:rtl/>
        </w:rPr>
        <w:t xml:space="preserve"> </w:t>
      </w:r>
      <w:r>
        <w:rPr>
          <w:rFonts w:ascii="David" w:hAnsi="David" w:hint="eastAsia"/>
          <w:color w:val="000000"/>
          <w:rtl/>
        </w:rPr>
        <w:t>הורתה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קיצור</w:t>
      </w:r>
      <w:r>
        <w:rPr>
          <w:rFonts w:ascii="David" w:hAnsi="David"/>
          <w:color w:val="000000"/>
          <w:rtl/>
        </w:rPr>
        <w:t xml:space="preserve"> </w:t>
      </w:r>
      <w:r>
        <w:rPr>
          <w:rFonts w:ascii="David" w:hAnsi="David" w:hint="eastAsia"/>
          <w:color w:val="000000"/>
          <w:rtl/>
        </w:rPr>
        <w:t>עונשה</w:t>
      </w:r>
      <w:r>
        <w:rPr>
          <w:rFonts w:ascii="David" w:hAnsi="David"/>
          <w:color w:val="000000"/>
          <w:rtl/>
        </w:rPr>
        <w:t xml:space="preserve"> </w:t>
      </w:r>
      <w:r>
        <w:rPr>
          <w:rFonts w:ascii="David" w:hAnsi="David" w:hint="eastAsia"/>
          <w:color w:val="000000"/>
          <w:rtl/>
        </w:rPr>
        <w:t>ושליחתה</w:t>
      </w:r>
      <w:r>
        <w:rPr>
          <w:rFonts w:ascii="David" w:hAnsi="David"/>
          <w:color w:val="000000"/>
          <w:rtl/>
        </w:rPr>
        <w:t xml:space="preserve"> </w:t>
      </w:r>
      <w:r>
        <w:rPr>
          <w:rFonts w:ascii="David" w:hAnsi="David" w:hint="eastAsia"/>
          <w:color w:val="000000"/>
          <w:rtl/>
        </w:rPr>
        <w:t>להוסטל</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ארוך</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לגור</w:t>
      </w:r>
      <w:r>
        <w:rPr>
          <w:rFonts w:ascii="David" w:hAnsi="David"/>
          <w:color w:val="000000"/>
          <w:rtl/>
        </w:rPr>
        <w:t xml:space="preserve"> </w:t>
      </w:r>
      <w:r>
        <w:rPr>
          <w:rFonts w:ascii="David" w:hAnsi="David" w:hint="eastAsia"/>
          <w:color w:val="000000"/>
          <w:rtl/>
        </w:rPr>
        <w:t>בראשל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עובדת</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דרך</w:t>
      </w:r>
      <w:r>
        <w:rPr>
          <w:rFonts w:ascii="David" w:hAnsi="David"/>
          <w:color w:val="000000"/>
          <w:rtl/>
        </w:rPr>
        <w:t xml:space="preserve"> </w:t>
      </w:r>
      <w:r>
        <w:rPr>
          <w:rFonts w:ascii="David" w:hAnsi="David" w:hint="eastAsia"/>
          <w:color w:val="000000"/>
          <w:rtl/>
        </w:rPr>
        <w:t>ארוכה</w:t>
      </w:r>
      <w:r>
        <w:rPr>
          <w:rFonts w:ascii="David" w:hAnsi="David"/>
          <w:color w:val="000000"/>
          <w:rtl/>
        </w:rPr>
        <w:t xml:space="preserve">. </w:t>
      </w:r>
    </w:p>
    <w:p w14:paraId="56D6B97C"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נ</w:t>
      </w:r>
      <w:r>
        <w:rPr>
          <w:rFonts w:ascii="David" w:hAnsi="David"/>
          <w:color w:val="000000"/>
          <w:rtl/>
        </w:rPr>
        <w:t xml:space="preserve">/1 – </w:t>
      </w:r>
      <w:r>
        <w:rPr>
          <w:rFonts w:ascii="David" w:hAnsi="David" w:hint="eastAsia"/>
          <w:color w:val="000000"/>
          <w:rtl/>
        </w:rPr>
        <w:t>אישור</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מהוסטל</w:t>
      </w:r>
      <w:r>
        <w:rPr>
          <w:rFonts w:ascii="David" w:hAnsi="David"/>
          <w:color w:val="000000"/>
          <w:rtl/>
        </w:rPr>
        <w:t xml:space="preserve"> "</w:t>
      </w:r>
      <w:r>
        <w:rPr>
          <w:rFonts w:ascii="David" w:hAnsi="David" w:hint="eastAsia"/>
          <w:color w:val="000000"/>
          <w:rtl/>
        </w:rPr>
        <w:t>אופק</w:t>
      </w:r>
      <w:r>
        <w:rPr>
          <w:rFonts w:ascii="David" w:hAnsi="David"/>
          <w:color w:val="000000"/>
          <w:rtl/>
        </w:rPr>
        <w:t xml:space="preserve"> </w:t>
      </w:r>
      <w:r>
        <w:rPr>
          <w:rFonts w:ascii="David" w:hAnsi="David" w:hint="eastAsia"/>
          <w:color w:val="000000"/>
          <w:rtl/>
        </w:rPr>
        <w:t>נשי</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שיקומי</w:t>
      </w:r>
      <w:r>
        <w:rPr>
          <w:rFonts w:ascii="David" w:hAnsi="David"/>
          <w:color w:val="000000"/>
          <w:rtl/>
        </w:rPr>
        <w:t xml:space="preserve"> </w:t>
      </w:r>
      <w:r>
        <w:rPr>
          <w:rFonts w:ascii="David" w:hAnsi="David" w:hint="eastAsia"/>
          <w:color w:val="000000"/>
          <w:rtl/>
        </w:rPr>
        <w:t>מוצלח</w:t>
      </w:r>
      <w:r>
        <w:rPr>
          <w:rFonts w:ascii="David" w:hAnsi="David"/>
          <w:color w:val="000000"/>
          <w:rtl/>
        </w:rPr>
        <w:t xml:space="preserve"> </w:t>
      </w:r>
      <w:r>
        <w:rPr>
          <w:rFonts w:ascii="David" w:hAnsi="David" w:hint="eastAsia"/>
          <w:color w:val="000000"/>
          <w:rtl/>
        </w:rPr>
        <w:t>ומעצים</w:t>
      </w:r>
      <w:r>
        <w:rPr>
          <w:rFonts w:ascii="David" w:hAnsi="David"/>
          <w:color w:val="000000"/>
          <w:rtl/>
        </w:rPr>
        <w:t xml:space="preserve"> </w:t>
      </w:r>
      <w:r>
        <w:rPr>
          <w:rFonts w:ascii="David" w:hAnsi="David" w:hint="eastAsia"/>
          <w:color w:val="000000"/>
          <w:rtl/>
        </w:rPr>
        <w:t>והיא</w:t>
      </w:r>
      <w:r>
        <w:rPr>
          <w:rFonts w:ascii="David" w:hAnsi="David"/>
          <w:color w:val="000000"/>
          <w:rtl/>
        </w:rPr>
        <w:t xml:space="preserve"> </w:t>
      </w:r>
      <w:r>
        <w:rPr>
          <w:rFonts w:ascii="David" w:hAnsi="David" w:hint="eastAsia"/>
          <w:color w:val="000000"/>
          <w:rtl/>
        </w:rPr>
        <w:t>בעלת</w:t>
      </w:r>
      <w:r>
        <w:rPr>
          <w:rFonts w:ascii="David" w:hAnsi="David"/>
          <w:color w:val="000000"/>
          <w:rtl/>
        </w:rPr>
        <w:t xml:space="preserve"> </w:t>
      </w:r>
      <w:r>
        <w:rPr>
          <w:rFonts w:ascii="David" w:hAnsi="David" w:hint="eastAsia"/>
          <w:color w:val="000000"/>
          <w:rtl/>
        </w:rPr>
        <w:t>כוחות</w:t>
      </w:r>
      <w:r>
        <w:rPr>
          <w:rFonts w:ascii="David" w:hAnsi="David"/>
          <w:color w:val="000000"/>
          <w:rtl/>
        </w:rPr>
        <w:t xml:space="preserve"> </w:t>
      </w:r>
      <w:r>
        <w:rPr>
          <w:rFonts w:ascii="David" w:hAnsi="David" w:hint="eastAsia"/>
          <w:color w:val="000000"/>
          <w:rtl/>
        </w:rPr>
        <w:t>ויכולת</w:t>
      </w:r>
      <w:r>
        <w:rPr>
          <w:rFonts w:ascii="David" w:hAnsi="David"/>
          <w:color w:val="000000"/>
          <w:rtl/>
        </w:rPr>
        <w:t xml:space="preserve"> </w:t>
      </w:r>
      <w:r>
        <w:rPr>
          <w:rFonts w:ascii="David" w:hAnsi="David" w:hint="eastAsia"/>
          <w:color w:val="000000"/>
          <w:rtl/>
        </w:rPr>
        <w:t>לנהל</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נורמטיביים</w:t>
      </w:r>
      <w:r>
        <w:rPr>
          <w:rFonts w:ascii="David" w:hAnsi="David"/>
          <w:color w:val="000000"/>
          <w:rtl/>
        </w:rPr>
        <w:t>.</w:t>
      </w:r>
    </w:p>
    <w:p w14:paraId="0696BCEA" w14:textId="77777777" w:rsidR="00D41900" w:rsidRDefault="007149FE">
      <w:pPr>
        <w:numPr>
          <w:ilvl w:val="0"/>
          <w:numId w:val="4"/>
        </w:numPr>
        <w:spacing w:after="120" w:line="360" w:lineRule="auto"/>
        <w:jc w:val="both"/>
        <w:rPr>
          <w:rFonts w:ascii="David" w:hAnsi="David"/>
          <w:color w:val="000000"/>
          <w:rtl/>
        </w:rPr>
      </w:pPr>
      <w:r>
        <w:rPr>
          <w:rFonts w:ascii="David" w:hAnsi="David" w:hint="eastAsia"/>
          <w:color w:val="000000"/>
          <w:rtl/>
        </w:rPr>
        <w:t>נ</w:t>
      </w:r>
      <w:r>
        <w:rPr>
          <w:rFonts w:ascii="David" w:hAnsi="David"/>
          <w:color w:val="000000"/>
          <w:rtl/>
        </w:rPr>
        <w:t xml:space="preserve">/2, </w:t>
      </w:r>
      <w:r>
        <w:rPr>
          <w:rFonts w:ascii="David" w:hAnsi="David" w:hint="eastAsia"/>
          <w:color w:val="000000"/>
          <w:rtl/>
        </w:rPr>
        <w:t>נ</w:t>
      </w:r>
      <w:r>
        <w:rPr>
          <w:rFonts w:ascii="David" w:hAnsi="David"/>
          <w:color w:val="000000"/>
          <w:rtl/>
        </w:rPr>
        <w:t xml:space="preserve">/3 – </w:t>
      </w:r>
      <w:r>
        <w:rPr>
          <w:rFonts w:ascii="David" w:hAnsi="David" w:hint="eastAsia"/>
          <w:color w:val="000000"/>
          <w:rtl/>
        </w:rPr>
        <w:t>מסמכים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למצבה</w:t>
      </w:r>
      <w:r>
        <w:rPr>
          <w:rFonts w:ascii="David" w:hAnsi="David"/>
          <w:color w:val="000000"/>
          <w:rtl/>
        </w:rPr>
        <w:t xml:space="preserve"> </w:t>
      </w:r>
      <w:r>
        <w:rPr>
          <w:rFonts w:ascii="David" w:hAnsi="David" w:hint="eastAsia"/>
          <w:color w:val="000000"/>
          <w:rtl/>
        </w:rPr>
        <w:t>הכלכלי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p>
    <w:p w14:paraId="5FDA21F1" w14:textId="77777777" w:rsidR="00D41900" w:rsidRDefault="007149FE">
      <w:pPr>
        <w:spacing w:after="120" w:line="360" w:lineRule="auto"/>
        <w:jc w:val="both"/>
        <w:rPr>
          <w:bCs/>
          <w:u w:val="single"/>
          <w:rtl/>
          <w:lang w:eastAsia="he-IL"/>
        </w:rPr>
      </w:pPr>
      <w:r>
        <w:rPr>
          <w:bCs/>
          <w:u w:val="single"/>
          <w:rtl/>
          <w:lang w:eastAsia="he-IL"/>
        </w:rPr>
        <w:t>טיעוני הצדדים</w:t>
      </w:r>
    </w:p>
    <w:p w14:paraId="4E54F896"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הילה</w:t>
      </w:r>
      <w:r>
        <w:rPr>
          <w:rFonts w:ascii="David" w:hAnsi="David"/>
          <w:color w:val="000000"/>
          <w:rtl/>
        </w:rPr>
        <w:t xml:space="preserve"> </w:t>
      </w:r>
      <w:r>
        <w:rPr>
          <w:rFonts w:ascii="David" w:hAnsi="David" w:hint="eastAsia"/>
          <w:color w:val="000000"/>
          <w:rtl/>
        </w:rPr>
        <w:t>כהן</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בעלת</w:t>
      </w:r>
      <w:r>
        <w:rPr>
          <w:rFonts w:ascii="David" w:hAnsi="David"/>
          <w:color w:val="000000"/>
          <w:rtl/>
        </w:rPr>
        <w:t xml:space="preserve"> </w:t>
      </w:r>
      <w:r>
        <w:rPr>
          <w:rFonts w:ascii="David" w:hAnsi="David" w:hint="eastAsia"/>
          <w:color w:val="000000"/>
          <w:rtl/>
        </w:rPr>
        <w:t>עבר</w:t>
      </w:r>
      <w:r>
        <w:rPr>
          <w:rFonts w:ascii="David" w:hAnsi="David"/>
          <w:color w:val="000000"/>
          <w:rtl/>
        </w:rPr>
        <w:t xml:space="preserve"> </w:t>
      </w:r>
      <w:r>
        <w:rPr>
          <w:rFonts w:ascii="David" w:hAnsi="David" w:hint="eastAsia"/>
          <w:color w:val="000000"/>
          <w:rtl/>
        </w:rPr>
        <w:t>פלילי</w:t>
      </w:r>
      <w:r>
        <w:rPr>
          <w:rFonts w:ascii="David" w:hAnsi="David"/>
          <w:color w:val="000000"/>
          <w:rtl/>
        </w:rPr>
        <w:t xml:space="preserve">,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המיוחס</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בזמן</w:t>
      </w:r>
      <w:r>
        <w:rPr>
          <w:rFonts w:ascii="David" w:hAnsi="David"/>
          <w:color w:val="000000"/>
          <w:rtl/>
        </w:rPr>
        <w:t xml:space="preserve"> </w:t>
      </w:r>
      <w:r>
        <w:rPr>
          <w:rFonts w:ascii="David" w:hAnsi="David" w:hint="eastAsia"/>
          <w:color w:val="000000"/>
          <w:rtl/>
        </w:rPr>
        <w:t>שהיתה</w:t>
      </w:r>
      <w:r>
        <w:rPr>
          <w:rFonts w:ascii="David" w:hAnsi="David"/>
          <w:color w:val="000000"/>
          <w:rtl/>
        </w:rPr>
        <w:t xml:space="preserve"> </w:t>
      </w:r>
      <w:r>
        <w:rPr>
          <w:rFonts w:ascii="David" w:hAnsi="David" w:hint="eastAsia"/>
          <w:color w:val="000000"/>
          <w:rtl/>
        </w:rPr>
        <w:t>אסירה</w:t>
      </w:r>
      <w:r>
        <w:rPr>
          <w:rFonts w:ascii="David" w:hAnsi="David"/>
          <w:color w:val="000000"/>
          <w:rtl/>
        </w:rPr>
        <w:t xml:space="preserve"> </w:t>
      </w:r>
      <w:r>
        <w:rPr>
          <w:rFonts w:ascii="David" w:hAnsi="David" w:hint="eastAsia"/>
          <w:color w:val="000000"/>
          <w:rtl/>
        </w:rPr>
        <w:t>בכלא</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שיתוף</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סוהרת</w:t>
      </w:r>
      <w:r>
        <w:rPr>
          <w:rFonts w:ascii="David" w:hAnsi="David"/>
          <w:color w:val="000000"/>
          <w:rtl/>
        </w:rPr>
        <w:t xml:space="preserve"> </w:t>
      </w:r>
      <w:r>
        <w:rPr>
          <w:rFonts w:ascii="David" w:hAnsi="David" w:hint="eastAsia"/>
          <w:color w:val="000000"/>
          <w:rtl/>
        </w:rPr>
        <w:t>עימה</w:t>
      </w:r>
      <w:r>
        <w:rPr>
          <w:rFonts w:ascii="David" w:hAnsi="David"/>
          <w:color w:val="000000"/>
          <w:rtl/>
        </w:rPr>
        <w:t xml:space="preserve"> </w:t>
      </w:r>
      <w:r>
        <w:rPr>
          <w:rFonts w:ascii="David" w:hAnsi="David" w:hint="eastAsia"/>
          <w:color w:val="000000"/>
          <w:rtl/>
        </w:rPr>
        <w:t>ניהלה</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מחלוקת</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הדומיננטית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שיצרה</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נהג</w:t>
      </w:r>
      <w:r>
        <w:rPr>
          <w:rFonts w:ascii="David" w:hAnsi="David"/>
          <w:color w:val="000000"/>
          <w:rtl/>
        </w:rPr>
        <w:t xml:space="preserve"> </w:t>
      </w:r>
      <w:r>
        <w:rPr>
          <w:rFonts w:ascii="David" w:hAnsi="David" w:hint="eastAsia"/>
          <w:color w:val="000000"/>
          <w:rtl/>
        </w:rPr>
        <w:t>המונית</w:t>
      </w:r>
      <w:r>
        <w:rPr>
          <w:rFonts w:ascii="David" w:hAnsi="David"/>
          <w:color w:val="000000"/>
          <w:rtl/>
        </w:rPr>
        <w:t xml:space="preserve"> </w:t>
      </w:r>
      <w:r>
        <w:rPr>
          <w:rFonts w:ascii="David" w:hAnsi="David" w:hint="eastAsia"/>
          <w:color w:val="000000"/>
          <w:rtl/>
        </w:rPr>
        <w:t>ותיאמה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העברת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והתשלום</w:t>
      </w:r>
      <w:r>
        <w:rPr>
          <w:rFonts w:ascii="David" w:hAnsi="David"/>
          <w:color w:val="000000"/>
          <w:rtl/>
        </w:rPr>
        <w:t xml:space="preserve">. </w:t>
      </w:r>
      <w:r>
        <w:rPr>
          <w:rFonts w:ascii="David" w:hAnsi="David" w:hint="eastAsia"/>
          <w:color w:val="000000"/>
          <w:rtl/>
        </w:rPr>
        <w:t>הערכים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שנפגעו</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נזקי</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במיוחד</w:t>
      </w:r>
      <w:r>
        <w:rPr>
          <w:rFonts w:ascii="David" w:hAnsi="David"/>
          <w:color w:val="000000"/>
          <w:rtl/>
        </w:rPr>
        <w:t xml:space="preserve"> </w:t>
      </w:r>
      <w:r>
        <w:rPr>
          <w:rFonts w:ascii="David" w:hAnsi="David" w:hint="eastAsia"/>
          <w:color w:val="000000"/>
          <w:rtl/>
        </w:rPr>
        <w:t>כשמדובר</w:t>
      </w:r>
      <w:r>
        <w:rPr>
          <w:rFonts w:ascii="David" w:hAnsi="David"/>
          <w:color w:val="000000"/>
          <w:rtl/>
        </w:rPr>
        <w:t xml:space="preserve"> </w:t>
      </w:r>
      <w:r>
        <w:rPr>
          <w:rFonts w:ascii="David" w:hAnsi="David" w:hint="eastAsia"/>
          <w:color w:val="000000"/>
          <w:rtl/>
        </w:rPr>
        <w:t>באוכלוסייה</w:t>
      </w:r>
      <w:r>
        <w:rPr>
          <w:rFonts w:ascii="David" w:hAnsi="David"/>
          <w:color w:val="000000"/>
          <w:rtl/>
        </w:rPr>
        <w:t xml:space="preserve"> </w:t>
      </w:r>
      <w:r>
        <w:rPr>
          <w:rFonts w:ascii="David" w:hAnsi="David" w:hint="eastAsia"/>
          <w:color w:val="000000"/>
          <w:rtl/>
        </w:rPr>
        <w:t>שנמצאת</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נאבקים</w:t>
      </w:r>
      <w:r>
        <w:rPr>
          <w:rFonts w:ascii="David" w:hAnsi="David"/>
          <w:color w:val="000000"/>
          <w:rtl/>
        </w:rPr>
        <w:t xml:space="preserve"> </w:t>
      </w:r>
      <w:r>
        <w:rPr>
          <w:rFonts w:ascii="David" w:hAnsi="David" w:hint="eastAsia"/>
          <w:color w:val="000000"/>
          <w:rtl/>
        </w:rPr>
        <w:t>אסירים</w:t>
      </w:r>
      <w:r>
        <w:rPr>
          <w:rFonts w:ascii="David" w:hAnsi="David"/>
          <w:color w:val="000000"/>
          <w:rtl/>
        </w:rPr>
        <w:t xml:space="preserve"> </w:t>
      </w:r>
      <w:r>
        <w:rPr>
          <w:rFonts w:ascii="David" w:hAnsi="David" w:hint="eastAsia"/>
          <w:color w:val="000000"/>
          <w:rtl/>
        </w:rPr>
        <w:t>בהתמכרויות</w:t>
      </w:r>
      <w:r>
        <w:rPr>
          <w:rFonts w:ascii="David" w:hAnsi="David"/>
          <w:color w:val="000000"/>
          <w:rtl/>
        </w:rPr>
        <w:t xml:space="preserve">, </w:t>
      </w:r>
      <w:r>
        <w:rPr>
          <w:rFonts w:ascii="David" w:hAnsi="David" w:hint="eastAsia"/>
          <w:color w:val="000000"/>
          <w:rtl/>
        </w:rPr>
        <w:t>וכאשר</w:t>
      </w:r>
      <w:r>
        <w:rPr>
          <w:rFonts w:ascii="David" w:hAnsi="David"/>
          <w:color w:val="000000"/>
          <w:rtl/>
        </w:rPr>
        <w:t xml:space="preserve"> </w:t>
      </w:r>
      <w:r>
        <w:rPr>
          <w:rFonts w:ascii="David" w:hAnsi="David" w:hint="eastAsia"/>
          <w:color w:val="000000"/>
          <w:rtl/>
        </w:rPr>
        <w:t>שלטונות</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נאבקים</w:t>
      </w:r>
      <w:r>
        <w:rPr>
          <w:rFonts w:ascii="David" w:hAnsi="David"/>
          <w:color w:val="000000"/>
          <w:rtl/>
        </w:rPr>
        <w:t xml:space="preserve"> </w:t>
      </w:r>
      <w:r>
        <w:rPr>
          <w:rFonts w:ascii="David" w:hAnsi="David" w:hint="eastAsia"/>
          <w:color w:val="000000"/>
          <w:rtl/>
        </w:rPr>
        <w:t>למיגור</w:t>
      </w:r>
      <w:r>
        <w:rPr>
          <w:rFonts w:ascii="David" w:hAnsi="David"/>
          <w:color w:val="000000"/>
          <w:rtl/>
        </w:rPr>
        <w:t xml:space="preserve"> </w:t>
      </w:r>
      <w:r>
        <w:rPr>
          <w:rFonts w:ascii="David" w:hAnsi="David" w:hint="eastAsia"/>
          <w:color w:val="000000"/>
          <w:rtl/>
        </w:rPr>
        <w:t>תופעת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לאופי</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הגם</w:t>
      </w:r>
      <w:r>
        <w:rPr>
          <w:rFonts w:ascii="David" w:hAnsi="David"/>
          <w:color w:val="000000"/>
          <w:rtl/>
        </w:rPr>
        <w:t xml:space="preserve"> </w:t>
      </w:r>
      <w:r>
        <w:rPr>
          <w:rFonts w:ascii="David" w:hAnsi="David" w:hint="eastAsia"/>
          <w:color w:val="000000"/>
          <w:rtl/>
        </w:rPr>
        <w:t>שמדובר</w:t>
      </w:r>
      <w:r>
        <w:rPr>
          <w:rFonts w:ascii="David" w:hAnsi="David"/>
          <w:color w:val="000000"/>
          <w:rtl/>
        </w:rPr>
        <w:t xml:space="preserve"> </w:t>
      </w:r>
      <w:r>
        <w:rPr>
          <w:rFonts w:ascii="David" w:hAnsi="David" w:hint="eastAsia"/>
          <w:color w:val="000000"/>
          <w:rtl/>
        </w:rPr>
        <w:t>בתחליף</w:t>
      </w:r>
      <w:r>
        <w:rPr>
          <w:rFonts w:ascii="David" w:hAnsi="David"/>
          <w:color w:val="000000"/>
          <w:rtl/>
        </w:rPr>
        <w:t xml:space="preserve"> </w:t>
      </w:r>
      <w:r>
        <w:rPr>
          <w:rFonts w:ascii="David" w:hAnsi="David" w:hint="eastAsia"/>
          <w:color w:val="000000"/>
          <w:rtl/>
        </w:rPr>
        <w:t>לסם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הרי</w:t>
      </w:r>
      <w:r>
        <w:rPr>
          <w:rFonts w:ascii="David" w:hAnsi="David"/>
          <w:color w:val="000000"/>
          <w:rtl/>
        </w:rPr>
        <w:t xml:space="preserve"> </w:t>
      </w:r>
      <w:r>
        <w:rPr>
          <w:rFonts w:ascii="David" w:hAnsi="David" w:hint="eastAsia"/>
          <w:color w:val="000000"/>
          <w:rtl/>
        </w:rPr>
        <w:t>שחומרים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צר</w:t>
      </w:r>
      <w:r>
        <w:rPr>
          <w:rFonts w:ascii="David" w:hAnsi="David" w:hint="cs"/>
          <w:color w:val="000000"/>
          <w:rtl/>
        </w:rPr>
        <w:t>י</w:t>
      </w:r>
      <w:r>
        <w:rPr>
          <w:rFonts w:ascii="David" w:hAnsi="David" w:hint="eastAsia"/>
          <w:color w:val="000000"/>
          <w:rtl/>
        </w:rPr>
        <w:t>כים</w:t>
      </w:r>
      <w:r>
        <w:rPr>
          <w:rFonts w:ascii="David" w:hAnsi="David"/>
          <w:color w:val="000000"/>
          <w:rtl/>
        </w:rPr>
        <w:t xml:space="preserve"> </w:t>
      </w:r>
      <w:r>
        <w:rPr>
          <w:rFonts w:ascii="David" w:hAnsi="David" w:hint="eastAsia"/>
          <w:color w:val="000000"/>
          <w:rtl/>
        </w:rPr>
        <w:t>להינתן</w:t>
      </w:r>
      <w:r>
        <w:rPr>
          <w:rFonts w:ascii="David" w:hAnsi="David"/>
          <w:color w:val="000000"/>
          <w:rtl/>
        </w:rPr>
        <w:t xml:space="preserve"> </w:t>
      </w:r>
      <w:r>
        <w:rPr>
          <w:rFonts w:ascii="David" w:hAnsi="David" w:hint="eastAsia"/>
          <w:color w:val="000000"/>
          <w:rtl/>
        </w:rPr>
        <w:t>תחת</w:t>
      </w:r>
      <w:r>
        <w:rPr>
          <w:rFonts w:ascii="David" w:hAnsi="David"/>
          <w:color w:val="000000"/>
          <w:rtl/>
        </w:rPr>
        <w:t xml:space="preserve"> </w:t>
      </w:r>
      <w:r>
        <w:rPr>
          <w:rFonts w:ascii="David" w:hAnsi="David" w:hint="eastAsia"/>
          <w:color w:val="000000"/>
          <w:rtl/>
        </w:rPr>
        <w:t>פיקוח</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בסוהרת</w:t>
      </w:r>
      <w:r>
        <w:rPr>
          <w:rFonts w:ascii="David" w:hAnsi="David"/>
          <w:color w:val="000000"/>
          <w:rtl/>
        </w:rPr>
        <w:t xml:space="preserve"> </w:t>
      </w:r>
      <w:r>
        <w:rPr>
          <w:rFonts w:ascii="David" w:hAnsi="David" w:hint="eastAsia"/>
          <w:color w:val="000000"/>
          <w:rtl/>
        </w:rPr>
        <w:t>להכנסת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מהווה</w:t>
      </w:r>
      <w:r>
        <w:rPr>
          <w:rFonts w:ascii="David" w:hAnsi="David"/>
          <w:color w:val="000000"/>
          <w:rtl/>
        </w:rPr>
        <w:t xml:space="preserve"> </w:t>
      </w:r>
      <w:r>
        <w:rPr>
          <w:rFonts w:ascii="David" w:hAnsi="David" w:hint="eastAsia"/>
          <w:color w:val="000000"/>
          <w:rtl/>
        </w:rPr>
        <w:t>נסיבה</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ברוב</w:t>
      </w:r>
      <w:r>
        <w:rPr>
          <w:rFonts w:ascii="David" w:hAnsi="David"/>
          <w:color w:val="000000"/>
          <w:rtl/>
        </w:rPr>
        <w:t xml:space="preserve"> </w:t>
      </w:r>
      <w:r>
        <w:rPr>
          <w:rFonts w:ascii="David" w:hAnsi="David" w:hint="eastAsia"/>
          <w:color w:val="000000"/>
          <w:rtl/>
        </w:rPr>
        <w:t>המקרים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ממש</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שיקומי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שוחררה</w:t>
      </w:r>
      <w:r>
        <w:rPr>
          <w:rFonts w:ascii="David" w:hAnsi="David"/>
          <w:color w:val="000000"/>
          <w:rtl/>
        </w:rPr>
        <w:t xml:space="preserve"> </w:t>
      </w:r>
      <w:r>
        <w:rPr>
          <w:rFonts w:ascii="David" w:hAnsi="David" w:hint="eastAsia"/>
          <w:color w:val="000000"/>
          <w:rtl/>
        </w:rPr>
        <w:t>שחרור</w:t>
      </w:r>
      <w:r>
        <w:rPr>
          <w:rFonts w:ascii="David" w:hAnsi="David"/>
          <w:color w:val="000000"/>
          <w:rtl/>
        </w:rPr>
        <w:t xml:space="preserve">  </w:t>
      </w:r>
      <w:r>
        <w:rPr>
          <w:rFonts w:ascii="David" w:hAnsi="David" w:hint="eastAsia"/>
          <w:color w:val="000000"/>
          <w:rtl/>
        </w:rPr>
        <w:t>מוקדם</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עובדת</w:t>
      </w:r>
      <w:r>
        <w:rPr>
          <w:rFonts w:ascii="David" w:hAnsi="David"/>
          <w:color w:val="000000"/>
          <w:rtl/>
        </w:rPr>
        <w:t xml:space="preserve"> </w:t>
      </w:r>
      <w:r>
        <w:rPr>
          <w:rFonts w:ascii="David" w:hAnsi="David" w:hint="eastAsia"/>
          <w:color w:val="000000"/>
          <w:rtl/>
        </w:rPr>
        <w:t>ונראה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השכילה</w:t>
      </w:r>
      <w:r>
        <w:rPr>
          <w:rFonts w:ascii="David" w:hAnsi="David"/>
          <w:color w:val="000000"/>
          <w:rtl/>
        </w:rPr>
        <w:t xml:space="preserve"> </w:t>
      </w:r>
      <w:r>
        <w:rPr>
          <w:rFonts w:ascii="David" w:hAnsi="David" w:hint="eastAsia"/>
          <w:color w:val="000000"/>
          <w:rtl/>
        </w:rPr>
        <w:t>לנצל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ההזדמנות</w:t>
      </w:r>
      <w:r>
        <w:rPr>
          <w:rFonts w:ascii="David" w:hAnsi="David"/>
          <w:color w:val="000000"/>
          <w:rtl/>
        </w:rPr>
        <w:t xml:space="preserve"> </w:t>
      </w:r>
      <w:r>
        <w:rPr>
          <w:rFonts w:ascii="David" w:hAnsi="David" w:hint="eastAsia"/>
          <w:color w:val="000000"/>
          <w:rtl/>
        </w:rPr>
        <w:t>שניתנה</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כך</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וקנס</w:t>
      </w:r>
      <w:r>
        <w:rPr>
          <w:rFonts w:ascii="David" w:hAnsi="David"/>
          <w:color w:val="000000"/>
          <w:rtl/>
        </w:rPr>
        <w:t xml:space="preserve">.   </w:t>
      </w:r>
    </w:p>
    <w:p w14:paraId="2CD16AC2"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שירן</w:t>
      </w:r>
      <w:r>
        <w:rPr>
          <w:rFonts w:ascii="David" w:hAnsi="David"/>
          <w:color w:val="000000"/>
          <w:rtl/>
        </w:rPr>
        <w:t xml:space="preserve"> </w:t>
      </w:r>
      <w:r>
        <w:rPr>
          <w:rFonts w:ascii="David" w:hAnsi="David" w:hint="eastAsia"/>
          <w:color w:val="000000"/>
          <w:rtl/>
        </w:rPr>
        <w:t>ברגמן</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31,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באירוע</w:t>
      </w:r>
      <w:r>
        <w:rPr>
          <w:rFonts w:ascii="David" w:hAnsi="David"/>
          <w:color w:val="000000"/>
          <w:rtl/>
        </w:rPr>
        <w:t xml:space="preserve"> </w:t>
      </w:r>
      <w:r>
        <w:rPr>
          <w:rFonts w:ascii="David" w:hAnsi="David" w:hint="eastAsia"/>
          <w:color w:val="000000"/>
          <w:rtl/>
        </w:rPr>
        <w:t>יחיד</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סוג</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תחליף</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הדומיננטית</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הטלפוני</w:t>
      </w:r>
      <w:r>
        <w:rPr>
          <w:rFonts w:ascii="David" w:hAnsi="David" w:hint="cs"/>
          <w:color w:val="000000"/>
          <w:rtl/>
        </w:rPr>
        <w:t>ם</w:t>
      </w:r>
      <w:r>
        <w:rPr>
          <w:rFonts w:ascii="David" w:hAnsi="David"/>
          <w:color w:val="000000"/>
          <w:rtl/>
        </w:rPr>
        <w:t xml:space="preserve"> </w:t>
      </w:r>
      <w:r>
        <w:rPr>
          <w:rFonts w:ascii="David" w:hAnsi="David" w:hint="eastAsia"/>
          <w:color w:val="000000"/>
          <w:rtl/>
        </w:rPr>
        <w:t>והתיאומים</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הגורמים</w:t>
      </w:r>
      <w:r>
        <w:rPr>
          <w:rFonts w:ascii="David" w:hAnsi="David"/>
          <w:color w:val="000000"/>
          <w:rtl/>
        </w:rPr>
        <w:t xml:space="preserve"> </w:t>
      </w:r>
      <w:r>
        <w:rPr>
          <w:rFonts w:ascii="David" w:hAnsi="David" w:hint="eastAsia"/>
          <w:color w:val="000000"/>
          <w:rtl/>
        </w:rPr>
        <w:t>השונים</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השניה</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סוהרת</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הדומיננטית</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הסוהרת</w:t>
      </w:r>
      <w:r>
        <w:rPr>
          <w:rFonts w:ascii="David" w:hAnsi="David"/>
          <w:color w:val="000000"/>
          <w:rtl/>
        </w:rPr>
        <w:t xml:space="preserve"> </w:t>
      </w:r>
      <w:r>
        <w:rPr>
          <w:rFonts w:ascii="David" w:hAnsi="David" w:hint="eastAsia"/>
          <w:color w:val="000000"/>
          <w:rtl/>
        </w:rPr>
        <w:t>הורשעה</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נוספות</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יתכן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עונשה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זהה</w:t>
      </w:r>
      <w:r>
        <w:rPr>
          <w:rFonts w:ascii="David" w:hAnsi="David"/>
          <w:color w:val="000000"/>
          <w:rtl/>
        </w:rPr>
        <w:t xml:space="preserve"> </w:t>
      </w:r>
      <w:r>
        <w:rPr>
          <w:rFonts w:ascii="David" w:hAnsi="David" w:hint="eastAsia"/>
          <w:color w:val="000000"/>
          <w:rtl/>
        </w:rPr>
        <w:t>לעונשה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הסוהרת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לסטות</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שיקול</w:t>
      </w:r>
      <w:r>
        <w:rPr>
          <w:rFonts w:ascii="David" w:hAnsi="David"/>
          <w:color w:val="000000"/>
          <w:rtl/>
        </w:rPr>
        <w:t xml:space="preserve"> </w:t>
      </w:r>
      <w:r>
        <w:rPr>
          <w:rFonts w:ascii="David" w:hAnsi="David" w:hint="eastAsia"/>
          <w:color w:val="000000"/>
          <w:rtl/>
        </w:rPr>
        <w:t>השיקום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שיקומי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נגמלה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מסרה</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cs"/>
          <w:color w:val="000000"/>
          <w:rtl/>
        </w:rPr>
        <w:t xml:space="preserve">שתן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למרכז</w:t>
      </w:r>
      <w:r>
        <w:rPr>
          <w:rFonts w:ascii="David" w:hAnsi="David"/>
          <w:color w:val="000000"/>
          <w:rtl/>
        </w:rPr>
        <w:t xml:space="preserve">, </w:t>
      </w:r>
      <w:r>
        <w:rPr>
          <w:rFonts w:ascii="David" w:hAnsi="David" w:hint="eastAsia"/>
          <w:color w:val="000000"/>
          <w:rtl/>
        </w:rPr>
        <w:t>שכרה</w:t>
      </w:r>
      <w:r>
        <w:rPr>
          <w:rFonts w:ascii="David" w:hAnsi="David"/>
          <w:color w:val="000000"/>
          <w:rtl/>
        </w:rPr>
        <w:t xml:space="preserve"> </w:t>
      </w:r>
      <w:r>
        <w:rPr>
          <w:rFonts w:ascii="David" w:hAnsi="David" w:hint="eastAsia"/>
          <w:color w:val="000000"/>
          <w:rtl/>
        </w:rPr>
        <w:t>דירה</w:t>
      </w:r>
      <w:r>
        <w:rPr>
          <w:rFonts w:ascii="David" w:hAnsi="David"/>
          <w:color w:val="000000"/>
          <w:rtl/>
        </w:rPr>
        <w:t xml:space="preserve"> </w:t>
      </w:r>
      <w:r>
        <w:rPr>
          <w:rFonts w:ascii="David" w:hAnsi="David" w:hint="eastAsia"/>
          <w:color w:val="000000"/>
          <w:rtl/>
        </w:rPr>
        <w:t>והחלה</w:t>
      </w:r>
      <w:r>
        <w:rPr>
          <w:rFonts w:ascii="David" w:hAnsi="David"/>
          <w:color w:val="000000"/>
          <w:rtl/>
        </w:rPr>
        <w:t xml:space="preserve"> </w:t>
      </w:r>
      <w:r>
        <w:rPr>
          <w:rFonts w:ascii="David" w:hAnsi="David" w:hint="eastAsia"/>
          <w:color w:val="000000"/>
          <w:rtl/>
        </w:rPr>
        <w:t>לעבוד</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סיכוי</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ממשי</w:t>
      </w:r>
      <w:r>
        <w:rPr>
          <w:rFonts w:ascii="David" w:hAnsi="David"/>
          <w:color w:val="000000"/>
          <w:rtl/>
        </w:rPr>
        <w:t xml:space="preserve">. </w:t>
      </w:r>
      <w:r>
        <w:rPr>
          <w:rFonts w:ascii="David" w:hAnsi="David" w:hint="eastAsia"/>
          <w:color w:val="000000"/>
          <w:rtl/>
        </w:rPr>
        <w:t>הטלת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cs"/>
          <w:color w:val="000000"/>
          <w:rtl/>
        </w:rPr>
        <w:t>י</w:t>
      </w:r>
      <w:r>
        <w:rPr>
          <w:rFonts w:ascii="David" w:hAnsi="David" w:hint="eastAsia"/>
          <w:color w:val="000000"/>
          <w:rtl/>
        </w:rPr>
        <w:t>גרום</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לאבד</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עבודתה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הודתה</w:t>
      </w:r>
      <w:r>
        <w:rPr>
          <w:rFonts w:ascii="David" w:hAnsi="David"/>
          <w:color w:val="000000"/>
          <w:rtl/>
        </w:rPr>
        <w:t xml:space="preserve">, </w:t>
      </w:r>
      <w:r>
        <w:rPr>
          <w:rFonts w:ascii="David" w:hAnsi="David" w:hint="eastAsia"/>
          <w:color w:val="000000"/>
          <w:rtl/>
        </w:rPr>
        <w:t>לקחה</w:t>
      </w:r>
      <w:r>
        <w:rPr>
          <w:rFonts w:ascii="David" w:hAnsi="David"/>
          <w:color w:val="000000"/>
          <w:rtl/>
        </w:rPr>
        <w:t xml:space="preserve"> </w:t>
      </w:r>
      <w:r>
        <w:rPr>
          <w:rFonts w:ascii="David" w:hAnsi="David" w:hint="eastAsia"/>
          <w:color w:val="000000"/>
          <w:rtl/>
        </w:rPr>
        <w:t>אחריות</w:t>
      </w:r>
      <w:r>
        <w:rPr>
          <w:rFonts w:ascii="David" w:hAnsi="David"/>
          <w:color w:val="000000"/>
          <w:rtl/>
        </w:rPr>
        <w:t xml:space="preserve"> </w:t>
      </w:r>
      <w:r>
        <w:rPr>
          <w:rFonts w:ascii="David" w:hAnsi="David" w:hint="eastAsia"/>
          <w:color w:val="000000"/>
          <w:rtl/>
        </w:rPr>
        <w:t>והביעה</w:t>
      </w:r>
      <w:r>
        <w:rPr>
          <w:rFonts w:ascii="David" w:hAnsi="David"/>
          <w:color w:val="000000"/>
          <w:rtl/>
        </w:rPr>
        <w:t xml:space="preserve"> </w:t>
      </w:r>
      <w:r>
        <w:rPr>
          <w:rFonts w:ascii="David" w:hAnsi="David" w:hint="eastAsia"/>
          <w:color w:val="000000"/>
          <w:rtl/>
        </w:rPr>
        <w:t>חרטה</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האירוע</w:t>
      </w:r>
      <w:r>
        <w:rPr>
          <w:rFonts w:ascii="David" w:hAnsi="David"/>
          <w:color w:val="000000"/>
          <w:rtl/>
        </w:rPr>
        <w:t xml:space="preserve"> </w:t>
      </w:r>
      <w:r>
        <w:rPr>
          <w:rFonts w:ascii="David" w:hAnsi="David" w:hint="eastAsia"/>
          <w:color w:val="000000"/>
          <w:rtl/>
        </w:rPr>
        <w:t>חלפו</w:t>
      </w:r>
      <w:r>
        <w:rPr>
          <w:rFonts w:ascii="David" w:hAnsi="David"/>
          <w:color w:val="000000"/>
          <w:rtl/>
        </w:rPr>
        <w:t xml:space="preserve"> 3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ענישה</w:t>
      </w:r>
      <w:r>
        <w:rPr>
          <w:rFonts w:ascii="David" w:hAnsi="David"/>
          <w:color w:val="000000"/>
          <w:rtl/>
        </w:rPr>
        <w:t xml:space="preserve"> </w:t>
      </w:r>
      <w:r>
        <w:rPr>
          <w:rFonts w:ascii="David" w:hAnsi="David" w:hint="eastAsia"/>
          <w:color w:val="000000"/>
          <w:rtl/>
        </w:rPr>
        <w:t>צופה</w:t>
      </w:r>
      <w:r>
        <w:rPr>
          <w:rFonts w:ascii="David" w:hAnsi="David"/>
          <w:color w:val="000000"/>
          <w:rtl/>
        </w:rPr>
        <w:t xml:space="preserve"> </w:t>
      </w:r>
      <w:r>
        <w:rPr>
          <w:rFonts w:ascii="David" w:hAnsi="David" w:hint="eastAsia"/>
          <w:color w:val="000000"/>
          <w:rtl/>
        </w:rPr>
        <w:t>פני</w:t>
      </w:r>
      <w:r>
        <w:rPr>
          <w:rFonts w:ascii="David" w:hAnsi="David"/>
          <w:color w:val="000000"/>
          <w:rtl/>
        </w:rPr>
        <w:t xml:space="preserve"> </w:t>
      </w:r>
      <w:r>
        <w:rPr>
          <w:rFonts w:ascii="David" w:hAnsi="David" w:hint="eastAsia"/>
          <w:color w:val="000000"/>
          <w:rtl/>
        </w:rPr>
        <w:t>עתיד</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צו</w:t>
      </w:r>
      <w:r>
        <w:rPr>
          <w:rFonts w:ascii="David" w:hAnsi="David"/>
          <w:color w:val="000000"/>
          <w:rtl/>
        </w:rPr>
        <w:t xml:space="preserve"> </w:t>
      </w:r>
      <w:r>
        <w:rPr>
          <w:rFonts w:ascii="David" w:hAnsi="David" w:hint="eastAsia"/>
          <w:color w:val="000000"/>
          <w:rtl/>
        </w:rPr>
        <w:t>של</w:t>
      </w:r>
      <w:r>
        <w:rPr>
          <w:rFonts w:ascii="David" w:hAnsi="David"/>
          <w:color w:val="000000"/>
          <w:rtl/>
        </w:rPr>
        <w:t>"</w:t>
      </w:r>
      <w:r>
        <w:rPr>
          <w:rFonts w:ascii="David" w:hAnsi="David" w:hint="eastAsia"/>
          <w:color w:val="000000"/>
          <w:rtl/>
        </w:rPr>
        <w:t>צ</w:t>
      </w:r>
      <w:r>
        <w:rPr>
          <w:rFonts w:ascii="David" w:hAnsi="David"/>
          <w:color w:val="000000"/>
          <w:rtl/>
        </w:rPr>
        <w:t xml:space="preserve"> </w:t>
      </w:r>
      <w:r>
        <w:rPr>
          <w:rFonts w:ascii="David" w:hAnsi="David" w:hint="eastAsia"/>
          <w:color w:val="000000"/>
          <w:rtl/>
        </w:rPr>
        <w:t>בהיקף</w:t>
      </w:r>
      <w:r>
        <w:rPr>
          <w:rFonts w:ascii="David" w:hAnsi="David"/>
          <w:color w:val="000000"/>
          <w:rtl/>
        </w:rPr>
        <w:t xml:space="preserve"> </w:t>
      </w:r>
      <w:r>
        <w:rPr>
          <w:rFonts w:ascii="David" w:hAnsi="David" w:hint="eastAsia"/>
          <w:color w:val="000000"/>
          <w:rtl/>
        </w:rPr>
        <w:t>נמוך</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להימנע</w:t>
      </w:r>
      <w:r>
        <w:rPr>
          <w:rFonts w:ascii="David" w:hAnsi="David"/>
          <w:color w:val="000000"/>
          <w:rtl/>
        </w:rPr>
        <w:t xml:space="preserve"> </w:t>
      </w:r>
      <w:r>
        <w:rPr>
          <w:rFonts w:ascii="David" w:hAnsi="David" w:hint="eastAsia"/>
          <w:color w:val="000000"/>
          <w:rtl/>
        </w:rPr>
        <w:t>מהטלת</w:t>
      </w:r>
      <w:r>
        <w:rPr>
          <w:rFonts w:ascii="David" w:hAnsi="David"/>
          <w:color w:val="000000"/>
          <w:rtl/>
        </w:rPr>
        <w:t xml:space="preserve"> </w:t>
      </w:r>
      <w:r>
        <w:rPr>
          <w:rFonts w:ascii="David" w:hAnsi="David" w:hint="eastAsia"/>
          <w:color w:val="000000"/>
          <w:rtl/>
        </w:rPr>
        <w:t>קנס</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הכלכלי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ולהסתפק</w:t>
      </w:r>
      <w:r>
        <w:rPr>
          <w:rFonts w:ascii="David" w:hAnsi="David"/>
          <w:color w:val="000000"/>
          <w:rtl/>
        </w:rPr>
        <w:t xml:space="preserve"> </w:t>
      </w:r>
      <w:r>
        <w:rPr>
          <w:rFonts w:ascii="David" w:hAnsi="David" w:hint="eastAsia"/>
          <w:color w:val="000000"/>
          <w:rtl/>
        </w:rPr>
        <w:t>בהתחייבות</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p>
    <w:p w14:paraId="78F96D43" w14:textId="77777777" w:rsidR="00D41900" w:rsidRDefault="007149FE">
      <w:pPr>
        <w:spacing w:after="120" w:line="360" w:lineRule="auto"/>
        <w:jc w:val="both"/>
        <w:rPr>
          <w:bCs/>
          <w:u w:val="single"/>
          <w:lang w:eastAsia="he-IL"/>
        </w:rPr>
      </w:pPr>
      <w:r>
        <w:rPr>
          <w:bCs/>
          <w:u w:val="single"/>
          <w:rtl/>
          <w:lang w:eastAsia="he-IL"/>
        </w:rPr>
        <w:t>דיון - קביעת מתחם העונש ההולם</w:t>
      </w:r>
    </w:p>
    <w:p w14:paraId="13E1ACE9"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רצף</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מעשים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מאותה</w:t>
      </w:r>
      <w:r>
        <w:rPr>
          <w:rFonts w:ascii="David" w:hAnsi="David"/>
          <w:color w:val="000000"/>
          <w:rtl/>
        </w:rPr>
        <w:t xml:space="preserve"> </w:t>
      </w:r>
      <w:r>
        <w:rPr>
          <w:rFonts w:ascii="David" w:hAnsi="David" w:hint="eastAsia"/>
          <w:color w:val="000000"/>
          <w:rtl/>
        </w:rPr>
        <w:t>מסכת</w:t>
      </w:r>
      <w:r>
        <w:rPr>
          <w:rFonts w:ascii="David" w:hAnsi="David"/>
          <w:color w:val="000000"/>
          <w:rtl/>
        </w:rPr>
        <w:t xml:space="preserve"> </w:t>
      </w:r>
      <w:r>
        <w:rPr>
          <w:rFonts w:ascii="David" w:hAnsi="David" w:hint="eastAsia"/>
          <w:color w:val="000000"/>
          <w:rtl/>
        </w:rPr>
        <w:t>אירועים</w:t>
      </w:r>
      <w:r>
        <w:rPr>
          <w:rFonts w:ascii="David" w:hAnsi="David"/>
          <w:color w:val="000000"/>
          <w:rtl/>
        </w:rPr>
        <w:t xml:space="preserve"> </w:t>
      </w:r>
      <w:r>
        <w:rPr>
          <w:rFonts w:ascii="David" w:hAnsi="David" w:hint="eastAsia"/>
          <w:color w:val="000000"/>
          <w:rtl/>
        </w:rPr>
        <w:t>ויש</w:t>
      </w:r>
      <w:r>
        <w:rPr>
          <w:rFonts w:ascii="David" w:hAnsi="David"/>
          <w:color w:val="000000"/>
          <w:rtl/>
        </w:rPr>
        <w:t xml:space="preserve"> </w:t>
      </w:r>
      <w:r>
        <w:rPr>
          <w:rFonts w:ascii="David" w:hAnsi="David" w:hint="eastAsia"/>
          <w:color w:val="000000"/>
          <w:rtl/>
        </w:rPr>
        <w:t>ביניהם</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הדוק</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p>
    <w:p w14:paraId="53B32D00"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הערכים</w:t>
      </w:r>
      <w:r>
        <w:rPr>
          <w:rFonts w:ascii="David" w:hAnsi="David"/>
          <w:b/>
          <w:bCs/>
          <w:color w:val="000000"/>
          <w:rtl/>
        </w:rPr>
        <w:t xml:space="preserve"> </w:t>
      </w:r>
      <w:r>
        <w:rPr>
          <w:rFonts w:ascii="David" w:hAnsi="David" w:hint="eastAsia"/>
          <w:b/>
          <w:bCs/>
          <w:color w:val="000000"/>
          <w:rtl/>
        </w:rPr>
        <w:t>החברתיים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נפגעו</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הגנה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הציבור</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החברתיים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מסוכנים</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פגיעה</w:t>
      </w:r>
      <w:r>
        <w:rPr>
          <w:rFonts w:ascii="David" w:hAnsi="David"/>
          <w:color w:val="000000"/>
          <w:rtl/>
        </w:rPr>
        <w:t xml:space="preserve"> </w:t>
      </w:r>
      <w:r>
        <w:rPr>
          <w:rFonts w:ascii="David" w:hAnsi="David" w:hint="eastAsia"/>
          <w:color w:val="000000"/>
          <w:rtl/>
        </w:rPr>
        <w:t>בסדר</w:t>
      </w:r>
      <w:r>
        <w:rPr>
          <w:rFonts w:ascii="David" w:hAnsi="David"/>
          <w:color w:val="000000"/>
          <w:rtl/>
        </w:rPr>
        <w:t xml:space="preserve"> </w:t>
      </w:r>
      <w:r>
        <w:rPr>
          <w:rFonts w:ascii="David" w:hAnsi="David" w:hint="eastAsia"/>
          <w:color w:val="000000"/>
          <w:rtl/>
        </w:rPr>
        <w:t>והארגון</w:t>
      </w:r>
      <w:r>
        <w:rPr>
          <w:rFonts w:ascii="David" w:hAnsi="David"/>
          <w:color w:val="000000"/>
          <w:rtl/>
        </w:rPr>
        <w:t xml:space="preserve"> </w:t>
      </w:r>
      <w:r>
        <w:rPr>
          <w:rFonts w:ascii="David" w:hAnsi="David" w:hint="eastAsia"/>
          <w:color w:val="000000"/>
          <w:rtl/>
        </w:rPr>
        <w:t>בבית</w:t>
      </w:r>
      <w:r>
        <w:rPr>
          <w:rFonts w:ascii="David" w:hAnsi="David"/>
          <w:color w:val="000000"/>
          <w:rtl/>
        </w:rPr>
        <w:t>-</w:t>
      </w:r>
      <w:r>
        <w:rPr>
          <w:rFonts w:ascii="David" w:hAnsi="David" w:hint="eastAsia"/>
          <w:color w:val="000000"/>
          <w:rtl/>
        </w:rPr>
        <w:t>הסוהר</w:t>
      </w:r>
      <w:r>
        <w:rPr>
          <w:rFonts w:ascii="David" w:hAnsi="David"/>
          <w:color w:val="000000"/>
          <w:rtl/>
        </w:rPr>
        <w:t>.</w:t>
      </w:r>
      <w:r>
        <w:rPr>
          <w:rFonts w:ascii="David" w:hAnsi="David"/>
          <w:b/>
          <w:bCs/>
          <w:color w:val="000000"/>
          <w:rtl/>
        </w:rPr>
        <w:t xml:space="preserve"> </w:t>
      </w:r>
    </w:p>
    <w:p w14:paraId="1BD24859"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ברף</w:t>
      </w:r>
      <w:r>
        <w:rPr>
          <w:rFonts w:ascii="David" w:hAnsi="David"/>
          <w:color w:val="000000"/>
          <w:rtl/>
        </w:rPr>
        <w:t xml:space="preserve"> </w:t>
      </w:r>
      <w:r>
        <w:rPr>
          <w:rFonts w:ascii="David" w:hAnsi="David" w:hint="eastAsia"/>
          <w:color w:val="000000"/>
          <w:rtl/>
        </w:rPr>
        <w:t>בינוני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בעודה</w:t>
      </w:r>
      <w:r>
        <w:rPr>
          <w:rFonts w:ascii="David" w:hAnsi="David"/>
          <w:color w:val="000000"/>
          <w:rtl/>
        </w:rPr>
        <w:t xml:space="preserve"> </w:t>
      </w:r>
      <w:r>
        <w:rPr>
          <w:rFonts w:ascii="David" w:hAnsi="David" w:hint="eastAsia"/>
          <w:color w:val="000000"/>
          <w:rtl/>
        </w:rPr>
        <w:t>אסירה</w:t>
      </w:r>
      <w:r>
        <w:rPr>
          <w:rFonts w:ascii="David" w:hAnsi="David"/>
          <w:color w:val="000000"/>
          <w:rtl/>
        </w:rPr>
        <w:t xml:space="preserve">, </w:t>
      </w:r>
      <w:r>
        <w:rPr>
          <w:rFonts w:ascii="David" w:hAnsi="David" w:hint="eastAsia"/>
          <w:color w:val="000000"/>
          <w:rtl/>
        </w:rPr>
        <w:t>תיאמה</w:t>
      </w:r>
      <w:r>
        <w:rPr>
          <w:rFonts w:ascii="David" w:hAnsi="David"/>
          <w:color w:val="000000"/>
          <w:rtl/>
        </w:rPr>
        <w:t xml:space="preserve"> </w:t>
      </w:r>
      <w:r>
        <w:rPr>
          <w:rFonts w:ascii="David" w:hAnsi="David" w:hint="eastAsia"/>
          <w:color w:val="000000"/>
          <w:rtl/>
        </w:rPr>
        <w:t>טלפונית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גורמים</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שיעבירו</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לידיה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סוהרת</w:t>
      </w:r>
      <w:r>
        <w:rPr>
          <w:rFonts w:ascii="David" w:hAnsi="David"/>
          <w:color w:val="000000"/>
          <w:rtl/>
        </w:rPr>
        <w:t xml:space="preserve"> </w:t>
      </w:r>
      <w:r>
        <w:rPr>
          <w:rFonts w:ascii="David" w:hAnsi="David" w:hint="eastAsia"/>
          <w:color w:val="000000"/>
          <w:rtl/>
        </w:rPr>
        <w:t>עימה</w:t>
      </w:r>
      <w:r>
        <w:rPr>
          <w:rFonts w:ascii="David" w:hAnsi="David"/>
          <w:color w:val="000000"/>
          <w:rtl/>
        </w:rPr>
        <w:t xml:space="preserve"> </w:t>
      </w:r>
      <w:r>
        <w:rPr>
          <w:rFonts w:ascii="David" w:hAnsi="David" w:hint="eastAsia"/>
          <w:color w:val="000000"/>
          <w:rtl/>
        </w:rPr>
        <w:t>ניהל</w:t>
      </w:r>
      <w:r>
        <w:rPr>
          <w:rFonts w:ascii="David" w:hAnsi="David"/>
          <w:color w:val="000000"/>
          <w:rtl/>
        </w:rPr>
        <w:t xml:space="preserve"> </w:t>
      </w:r>
      <w:r>
        <w:rPr>
          <w:rFonts w:ascii="David" w:hAnsi="David" w:hint="eastAsia"/>
          <w:color w:val="000000"/>
          <w:rtl/>
        </w:rPr>
        <w:t>מערכת</w:t>
      </w:r>
      <w:r>
        <w:rPr>
          <w:rFonts w:ascii="David" w:hAnsi="David"/>
          <w:color w:val="000000"/>
          <w:rtl/>
        </w:rPr>
        <w:t xml:space="preserve"> </w:t>
      </w:r>
      <w:r>
        <w:rPr>
          <w:rFonts w:ascii="David" w:hAnsi="David" w:hint="eastAsia"/>
          <w:color w:val="000000"/>
          <w:rtl/>
        </w:rPr>
        <w:t>יחסים</w:t>
      </w:r>
      <w:r>
        <w:rPr>
          <w:rFonts w:ascii="David" w:hAnsi="David"/>
          <w:color w:val="000000"/>
          <w:rtl/>
        </w:rPr>
        <w:t xml:space="preserve"> </w:t>
      </w:r>
      <w:r>
        <w:rPr>
          <w:rFonts w:ascii="David" w:hAnsi="David" w:hint="eastAsia"/>
          <w:color w:val="000000"/>
          <w:rtl/>
        </w:rPr>
        <w:t>אינטימית</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שזו</w:t>
      </w:r>
      <w:r>
        <w:rPr>
          <w:rFonts w:ascii="David" w:hAnsi="David"/>
          <w:color w:val="000000"/>
          <w:rtl/>
        </w:rPr>
        <w:t xml:space="preserve"> </w:t>
      </w:r>
      <w:r>
        <w:rPr>
          <w:rFonts w:ascii="David" w:hAnsi="David" w:hint="eastAsia"/>
          <w:color w:val="000000"/>
          <w:rtl/>
        </w:rPr>
        <w:t>תחדיר</w:t>
      </w:r>
      <w:r>
        <w:rPr>
          <w:rFonts w:ascii="David" w:hAnsi="David"/>
          <w:color w:val="000000"/>
          <w:rtl/>
        </w:rPr>
        <w:t xml:space="preserve"> </w:t>
      </w:r>
      <w:r>
        <w:rPr>
          <w:rFonts w:ascii="David" w:hAnsi="David" w:hint="eastAsia"/>
          <w:color w:val="000000"/>
          <w:rtl/>
        </w:rPr>
        <w:t>עבורה</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חומרת</w:t>
      </w:r>
      <w:r>
        <w:rPr>
          <w:rFonts w:ascii="David" w:hAnsi="David"/>
          <w:color w:val="000000"/>
          <w:rtl/>
        </w:rPr>
        <w:t xml:space="preserve"> </w:t>
      </w:r>
      <w:r>
        <w:rPr>
          <w:rFonts w:ascii="David" w:hAnsi="David" w:hint="eastAsia"/>
          <w:color w:val="000000"/>
          <w:rtl/>
        </w:rPr>
        <w:t>החדרת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צורך</w:t>
      </w:r>
      <w:r>
        <w:rPr>
          <w:rFonts w:ascii="David" w:hAnsi="David"/>
          <w:color w:val="000000"/>
          <w:rtl/>
        </w:rPr>
        <w:t xml:space="preserve"> </w:t>
      </w:r>
      <w:r>
        <w:rPr>
          <w:rFonts w:ascii="David" w:hAnsi="David" w:hint="eastAsia"/>
          <w:color w:val="000000"/>
          <w:rtl/>
        </w:rPr>
        <w:t>להרחיב</w:t>
      </w:r>
      <w:r>
        <w:rPr>
          <w:rFonts w:ascii="David" w:hAnsi="David"/>
          <w:color w:val="000000"/>
          <w:rtl/>
        </w:rPr>
        <w:t xml:space="preserve"> </w:t>
      </w:r>
      <w:r>
        <w:rPr>
          <w:rFonts w:ascii="David" w:hAnsi="David" w:hint="eastAsia"/>
          <w:color w:val="000000"/>
          <w:rtl/>
        </w:rPr>
        <w:t>ואולם</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בופרנורפין</w:t>
      </w:r>
      <w:r>
        <w:rPr>
          <w:rFonts w:ascii="David" w:hAnsi="David"/>
          <w:color w:val="000000"/>
          <w:rtl/>
        </w:rPr>
        <w:t xml:space="preserve"> (</w:t>
      </w:r>
      <w:r>
        <w:rPr>
          <w:rFonts w:ascii="David" w:hAnsi="David" w:hint="eastAsia"/>
          <w:color w:val="000000"/>
          <w:rtl/>
        </w:rPr>
        <w:t>תחליף</w:t>
      </w:r>
      <w:r>
        <w:rPr>
          <w:rFonts w:ascii="David" w:hAnsi="David"/>
          <w:color w:val="000000"/>
          <w:rtl/>
        </w:rPr>
        <w:t xml:space="preserve"> </w:t>
      </w:r>
      <w:r>
        <w:rPr>
          <w:rFonts w:ascii="David" w:hAnsi="David" w:hint="eastAsia"/>
          <w:color w:val="000000"/>
          <w:rtl/>
        </w:rPr>
        <w:t>לסם</w:t>
      </w:r>
      <w:r>
        <w:rPr>
          <w:rFonts w:ascii="David" w:hAnsi="David"/>
          <w:color w:val="000000"/>
          <w:rtl/>
        </w:rPr>
        <w:t xml:space="preserve"> </w:t>
      </w:r>
      <w:r>
        <w:rPr>
          <w:rFonts w:ascii="David" w:hAnsi="David" w:hint="eastAsia"/>
          <w:color w:val="000000"/>
          <w:rtl/>
        </w:rPr>
        <w:t>מתדון</w:t>
      </w:r>
      <w:r>
        <w:rPr>
          <w:rFonts w:ascii="David" w:hAnsi="David"/>
          <w:color w:val="000000"/>
          <w:rtl/>
        </w:rPr>
        <w:t xml:space="preserve">), </w:t>
      </w:r>
      <w:r>
        <w:rPr>
          <w:rFonts w:ascii="David" w:hAnsi="David" w:hint="eastAsia"/>
          <w:color w:val="000000"/>
          <w:rtl/>
        </w:rPr>
        <w:t>שהינו</w:t>
      </w:r>
      <w:r>
        <w:rPr>
          <w:rFonts w:ascii="David" w:hAnsi="David"/>
          <w:color w:val="000000"/>
          <w:rtl/>
        </w:rPr>
        <w:t xml:space="preserve"> </w:t>
      </w:r>
      <w:r>
        <w:rPr>
          <w:rFonts w:ascii="David" w:hAnsi="David" w:hint="eastAsia"/>
          <w:color w:val="000000"/>
          <w:rtl/>
        </w:rPr>
        <w:t>חומר</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לקבלו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מרשם</w:t>
      </w:r>
      <w:r>
        <w:rPr>
          <w:rFonts w:ascii="David" w:hAnsi="David"/>
          <w:color w:val="000000"/>
          <w:rtl/>
        </w:rPr>
        <w:t xml:space="preserve"> </w:t>
      </w:r>
      <w:r>
        <w:rPr>
          <w:rFonts w:ascii="David" w:hAnsi="David" w:hint="eastAsia"/>
          <w:color w:val="000000"/>
          <w:rtl/>
        </w:rPr>
        <w:t>רופא</w:t>
      </w:r>
      <w:r>
        <w:rPr>
          <w:rFonts w:ascii="David" w:hAnsi="David"/>
          <w:color w:val="000000"/>
          <w:rtl/>
        </w:rPr>
        <w:t xml:space="preserve"> </w:t>
      </w:r>
      <w:r>
        <w:rPr>
          <w:rFonts w:ascii="David" w:hAnsi="David" w:hint="eastAsia"/>
          <w:color w:val="000000"/>
          <w:rtl/>
        </w:rPr>
        <w:t>ואשר</w:t>
      </w:r>
      <w:r>
        <w:rPr>
          <w:rFonts w:ascii="David" w:hAnsi="David"/>
          <w:color w:val="000000"/>
          <w:rtl/>
        </w:rPr>
        <w:t xml:space="preserve"> </w:t>
      </w:r>
      <w:r>
        <w:rPr>
          <w:rFonts w:ascii="David" w:hAnsi="David" w:hint="eastAsia"/>
          <w:color w:val="000000"/>
          <w:rtl/>
        </w:rPr>
        <w:t>משמש</w:t>
      </w:r>
      <w:r>
        <w:rPr>
          <w:rFonts w:ascii="David" w:hAnsi="David"/>
          <w:color w:val="000000"/>
          <w:rtl/>
        </w:rPr>
        <w:t xml:space="preserve"> </w:t>
      </w:r>
      <w:r>
        <w:rPr>
          <w:rFonts w:ascii="David" w:hAnsi="David" w:hint="eastAsia"/>
          <w:color w:val="000000"/>
          <w:rtl/>
        </w:rPr>
        <w:t>כתחליף</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בתוך</w:t>
      </w:r>
      <w:r>
        <w:rPr>
          <w:rFonts w:ascii="David" w:hAnsi="David"/>
          <w:color w:val="000000"/>
          <w:rtl/>
        </w:rPr>
        <w:t xml:space="preserve"> </w:t>
      </w:r>
      <w:r>
        <w:rPr>
          <w:rFonts w:ascii="David" w:hAnsi="David" w:hint="eastAsia"/>
          <w:color w:val="000000"/>
          <w:rtl/>
        </w:rPr>
        <w:t>כותלי</w:t>
      </w:r>
      <w:r>
        <w:rPr>
          <w:rFonts w:ascii="David" w:hAnsi="David"/>
          <w:color w:val="000000"/>
          <w:rtl/>
        </w:rPr>
        <w:t xml:space="preserve"> </w:t>
      </w:r>
      <w:r>
        <w:rPr>
          <w:rFonts w:ascii="David" w:hAnsi="David" w:hint="eastAsia"/>
          <w:color w:val="000000"/>
          <w:rtl/>
        </w:rPr>
        <w:t>בית</w:t>
      </w:r>
      <w:r>
        <w:rPr>
          <w:rFonts w:ascii="David" w:hAnsi="David"/>
          <w:color w:val="000000"/>
          <w:rtl/>
        </w:rPr>
        <w:t xml:space="preserve"> </w:t>
      </w:r>
      <w:r>
        <w:rPr>
          <w:rFonts w:ascii="David" w:hAnsi="David" w:hint="eastAsia"/>
          <w:color w:val="000000"/>
          <w:rtl/>
        </w:rPr>
        <w:t>הכלא</w:t>
      </w:r>
      <w:r>
        <w:rPr>
          <w:rFonts w:ascii="David" w:hAnsi="David"/>
          <w:color w:val="000000"/>
          <w:rtl/>
        </w:rPr>
        <w:t xml:space="preserve">. </w:t>
      </w:r>
    </w:p>
    <w:p w14:paraId="6D2E2EA9"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במנעד</w:t>
      </w:r>
      <w:r>
        <w:rPr>
          <w:rFonts w:ascii="David" w:hAnsi="David"/>
          <w:color w:val="000000"/>
          <w:rtl/>
        </w:rPr>
        <w:t xml:space="preserve"> </w:t>
      </w:r>
      <w:r>
        <w:rPr>
          <w:rFonts w:ascii="David" w:hAnsi="David" w:hint="eastAsia"/>
          <w:color w:val="000000"/>
          <w:rtl/>
        </w:rPr>
        <w:t>רחב</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1FC0E94E" w14:textId="77777777" w:rsidR="00D41900" w:rsidRDefault="007149FE">
      <w:pPr>
        <w:numPr>
          <w:ilvl w:val="1"/>
          <w:numId w:val="4"/>
        </w:numPr>
        <w:tabs>
          <w:tab w:val="clear" w:pos="1620"/>
          <w:tab w:val="num" w:pos="1286"/>
        </w:tabs>
        <w:spacing w:after="120" w:line="360" w:lineRule="auto"/>
        <w:ind w:left="1286" w:hanging="540"/>
        <w:jc w:val="both"/>
      </w:pPr>
      <w:r>
        <w:rPr>
          <w:rtl/>
        </w:rPr>
        <w:t>ב</w:t>
      </w:r>
      <w:hyperlink r:id="rId27" w:history="1">
        <w:r w:rsidRPr="007149FE">
          <w:rPr>
            <w:color w:val="0000FF"/>
            <w:u w:val="single"/>
            <w:rtl/>
          </w:rPr>
          <w:t>רע"פ 4144/15</w:t>
        </w:r>
      </w:hyperlink>
      <w:r>
        <w:rPr>
          <w:rtl/>
        </w:rPr>
        <w:t xml:space="preserve"> </w:t>
      </w:r>
      <w:r>
        <w:rPr>
          <w:b/>
          <w:bCs/>
          <w:rtl/>
        </w:rPr>
        <w:t>אלאטיף נ' מדינת ישראל</w:t>
      </w:r>
      <w:r>
        <w:rPr>
          <w:rtl/>
        </w:rPr>
        <w:t xml:space="preserve"> ( 16.6.15), נדחתה בקשת רשות ערעור של נאשם אשר הורשע בעבירה של ניסיון להספקת סמים מסוכנים. הנאשם הגיע לכלא כדי לבקר אסיר, כאשר על גופו סם מסוג חשיש במשקל של 26.2 גרם וכן סם מסוג קנבוס במשקל של 1.6 גרם וזאת עבור תשלום של 5,000 ש"ח. הנאשם צעיר כבן 20, נורמטיבי. נידון ל- 6 חודשי מאסר ועונשים נלווים.</w:t>
      </w:r>
    </w:p>
    <w:p w14:paraId="46C31BFE" w14:textId="77777777" w:rsidR="00D41900" w:rsidRDefault="007149FE">
      <w:pPr>
        <w:numPr>
          <w:ilvl w:val="1"/>
          <w:numId w:val="4"/>
        </w:numPr>
        <w:tabs>
          <w:tab w:val="clear" w:pos="1620"/>
          <w:tab w:val="num" w:pos="1286"/>
        </w:tabs>
        <w:spacing w:after="120" w:line="360" w:lineRule="auto"/>
        <w:ind w:left="1286" w:hanging="540"/>
        <w:jc w:val="both"/>
      </w:pPr>
      <w:r>
        <w:rPr>
          <w:rtl/>
        </w:rPr>
        <w:t xml:space="preserve">בת"פ (כ"ס) </w:t>
      </w:r>
      <w:hyperlink r:id="rId28" w:history="1">
        <w:r w:rsidR="005966B6" w:rsidRPr="005966B6">
          <w:rPr>
            <w:color w:val="0000FF"/>
            <w:u w:val="single"/>
            <w:rtl/>
          </w:rPr>
          <w:t>2029-08</w:t>
        </w:r>
      </w:hyperlink>
      <w:r>
        <w:rPr>
          <w:rtl/>
        </w:rPr>
        <w:t xml:space="preserve"> </w:t>
      </w:r>
      <w:r>
        <w:rPr>
          <w:b/>
          <w:bCs/>
          <w:rtl/>
        </w:rPr>
        <w:t xml:space="preserve">מדינת ישראל נ' זיו </w:t>
      </w:r>
      <w:r>
        <w:rPr>
          <w:rtl/>
        </w:rPr>
        <w:t xml:space="preserve">(31.1.10), הורשע נאשם בעבירה של החזקת סם שלא לצריכה עצמית. הנאשם, עורך דין במקצועו, נכנס לבית כלא כדי לבקר שניים מלקחותיו כשהוא מחזיק בכיסיו 39 כדורי </w:t>
      </w:r>
      <w:r>
        <w:t xml:space="preserve">MDMA </w:t>
      </w:r>
      <w:r>
        <w:rPr>
          <w:rtl/>
        </w:rPr>
        <w:t xml:space="preserve">  ו- 4.56 גרם חשיש אותם התכוון להעביר לאסירים. הנאשם נידון ל- 8 חודשי מאסר ולעונשים נלווים.</w:t>
      </w:r>
    </w:p>
    <w:p w14:paraId="4615C420" w14:textId="77777777" w:rsidR="00D41900" w:rsidRDefault="007149FE">
      <w:pPr>
        <w:numPr>
          <w:ilvl w:val="1"/>
          <w:numId w:val="4"/>
        </w:numPr>
        <w:tabs>
          <w:tab w:val="clear" w:pos="1620"/>
          <w:tab w:val="num" w:pos="1286"/>
        </w:tabs>
        <w:spacing w:after="120" w:line="360" w:lineRule="auto"/>
        <w:ind w:left="1286" w:hanging="540"/>
        <w:jc w:val="both"/>
      </w:pPr>
      <w:r>
        <w:rPr>
          <w:rtl/>
        </w:rPr>
        <w:t>ב</w:t>
      </w:r>
      <w:hyperlink r:id="rId29" w:history="1">
        <w:r w:rsidRPr="007149FE">
          <w:rPr>
            <w:color w:val="0000FF"/>
            <w:u w:val="single"/>
            <w:rtl/>
          </w:rPr>
          <w:t>ת"פ (רמ') 5695-07-13</w:t>
        </w:r>
      </w:hyperlink>
      <w:r>
        <w:rPr>
          <w:rtl/>
        </w:rPr>
        <w:t xml:space="preserve"> </w:t>
      </w:r>
      <w:r>
        <w:rPr>
          <w:b/>
          <w:bCs/>
          <w:rtl/>
        </w:rPr>
        <w:t>מדינת ישראל נ' קובץ</w:t>
      </w:r>
      <w:r>
        <w:rPr>
          <w:rtl/>
        </w:rPr>
        <w:t xml:space="preserve"> (15.6.15), הורשע נאשם בעבירה של ניסיון להספקת סמים מסוכנים. הנאשם ניסה להכניס למסוף המבקרים סם מסוג קוקאין במשקל 2.58 גרם וכן סם מסוג </w:t>
      </w:r>
      <w:r>
        <w:t>MPDV</w:t>
      </w:r>
      <w:r>
        <w:rPr>
          <w:rtl/>
        </w:rPr>
        <w:t xml:space="preserve"> במשקל 0.78 גרם. הנאשם בגיר צעיר, נעדר עבר פלילי, בעל נסיבות חיים לא קלות. נידון ל- 6 חודשי עבודות שירות ולעונשים נלווים.</w:t>
      </w:r>
    </w:p>
    <w:p w14:paraId="4C11EC32" w14:textId="77777777" w:rsidR="00D41900" w:rsidRDefault="007149FE">
      <w:pPr>
        <w:numPr>
          <w:ilvl w:val="1"/>
          <w:numId w:val="4"/>
        </w:numPr>
        <w:tabs>
          <w:tab w:val="clear" w:pos="1620"/>
          <w:tab w:val="num" w:pos="1286"/>
        </w:tabs>
        <w:spacing w:after="120" w:line="360" w:lineRule="auto"/>
        <w:ind w:left="1286" w:hanging="540"/>
        <w:jc w:val="both"/>
      </w:pPr>
      <w:r>
        <w:rPr>
          <w:rtl/>
        </w:rPr>
        <w:t>ב</w:t>
      </w:r>
      <w:hyperlink r:id="rId30" w:history="1">
        <w:r w:rsidRPr="007149FE">
          <w:rPr>
            <w:color w:val="0000FF"/>
            <w:u w:val="single"/>
            <w:rtl/>
          </w:rPr>
          <w:t>ת"פ (כ"ס) 47525-09-11</w:t>
        </w:r>
      </w:hyperlink>
      <w:r>
        <w:rPr>
          <w:rtl/>
        </w:rPr>
        <w:t xml:space="preserve"> </w:t>
      </w:r>
      <w:r>
        <w:rPr>
          <w:b/>
          <w:bCs/>
          <w:rtl/>
        </w:rPr>
        <w:t>מדינת ישראל נ' שמע</w:t>
      </w:r>
      <w:r>
        <w:rPr>
          <w:rtl/>
        </w:rPr>
        <w:t xml:space="preserve"> (9.7.12), הורשעה נאשמת בעבירה של החזקת סם שלא לצריכה עצמית וניסיון להספקת סם. הנאשמת ניסתה להכניס אל תוך הכלא סם מסוג חשיש. הנאשמת צעירה ללא עבר פלילי. נדונה ל- 6 חודשי עבודות שירות  ולעונשים נלווים.</w:t>
      </w:r>
    </w:p>
    <w:p w14:paraId="669F1B92" w14:textId="77777777" w:rsidR="00D41900" w:rsidRDefault="007149FE">
      <w:pPr>
        <w:numPr>
          <w:ilvl w:val="1"/>
          <w:numId w:val="4"/>
        </w:numPr>
        <w:tabs>
          <w:tab w:val="clear" w:pos="1620"/>
          <w:tab w:val="num" w:pos="1286"/>
        </w:tabs>
        <w:spacing w:after="120" w:line="360" w:lineRule="auto"/>
        <w:ind w:left="1286" w:hanging="540"/>
        <w:jc w:val="both"/>
      </w:pPr>
      <w:r>
        <w:rPr>
          <w:rtl/>
        </w:rPr>
        <w:t>ב</w:t>
      </w:r>
      <w:hyperlink r:id="rId31" w:history="1">
        <w:r w:rsidRPr="007149FE">
          <w:rPr>
            <w:color w:val="0000FF"/>
            <w:u w:val="single"/>
            <w:rtl/>
          </w:rPr>
          <w:t>ת"פ (ב"ש) 12241-02-10</w:t>
        </w:r>
      </w:hyperlink>
      <w:r>
        <w:rPr>
          <w:rtl/>
        </w:rPr>
        <w:t xml:space="preserve"> </w:t>
      </w:r>
      <w:r>
        <w:rPr>
          <w:b/>
          <w:bCs/>
          <w:rtl/>
        </w:rPr>
        <w:t>מדינת ישראל נ' חיון</w:t>
      </w:r>
      <w:r>
        <w:rPr>
          <w:rtl/>
        </w:rPr>
        <w:t xml:space="preserve"> (6.5.12), הורשע נאשם בעבירות של החזקת סם שלא לצריכה עצמית, הספקת סם וניסיון להספקת סם. הנאשם עבד בחברה אשר סיפקה חומר גלם למפעל הממוקם בבית הסוהר והיה מורשה כניסה לבית הסוהר. הנאשם העביר בהזדמנות אחת סמים לאסיר בכלא וכן ניסה להעביר 43.37 גרם חשיש ו- 4.26 גרם הרואין לאסיר בתמורה לשני בקבוקי שתיה חריפה. הנאשם כבן 44, ללא עבר פלילי, ביצע את המעשים על רקע התמכרותו לאלכוהול. נידון ל- 6 חודשי עבודות שירות ולעונשים נלווים.</w:t>
      </w:r>
    </w:p>
    <w:p w14:paraId="00F18EFA" w14:textId="77777777" w:rsidR="00D41900" w:rsidRDefault="007149FE">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32" w:history="1">
        <w:r w:rsidR="00D95EE4" w:rsidRPr="00D95EE4">
          <w:rPr>
            <w:rFonts w:ascii="David" w:hAnsi="David"/>
            <w:color w:val="0000FF"/>
            <w:u w:val="single"/>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לשיקולים</w:t>
      </w:r>
      <w:r>
        <w:rPr>
          <w:rFonts w:ascii="David" w:hAnsi="David"/>
          <w:color w:val="000000"/>
          <w:rtl/>
        </w:rPr>
        <w:t xml:space="preserve"> </w:t>
      </w:r>
      <w:r>
        <w:rPr>
          <w:rFonts w:ascii="David" w:hAnsi="David" w:hint="eastAsia"/>
          <w:color w:val="000000"/>
          <w:rtl/>
        </w:rPr>
        <w:t>הבאים</w:t>
      </w:r>
      <w:r>
        <w:rPr>
          <w:rFonts w:ascii="David" w:hAnsi="David"/>
          <w:color w:val="000000"/>
          <w:rtl/>
        </w:rPr>
        <w:t>:</w:t>
      </w:r>
    </w:p>
    <w:p w14:paraId="4E06C59E" w14:textId="77777777" w:rsidR="00D41900" w:rsidRDefault="007149FE">
      <w:pPr>
        <w:numPr>
          <w:ilvl w:val="1"/>
          <w:numId w:val="4"/>
        </w:numPr>
        <w:tabs>
          <w:tab w:val="clear" w:pos="1620"/>
          <w:tab w:val="num" w:pos="1286"/>
        </w:tabs>
        <w:spacing w:after="120" w:line="360" w:lineRule="auto"/>
        <w:ind w:left="1286" w:hanging="540"/>
        <w:jc w:val="both"/>
        <w:rPr>
          <w:b/>
          <w:bCs/>
        </w:rPr>
      </w:pPr>
      <w:r>
        <w:rPr>
          <w:b/>
          <w:bCs/>
          <w:rtl/>
        </w:rPr>
        <w:t>התכנון שקדם לביצוע העבירה;</w:t>
      </w:r>
      <w:r>
        <w:rPr>
          <w:rtl/>
        </w:rPr>
        <w:t xml:space="preserve"> הנאשמת תיאמה בין גורמים שונים ובהם נהג מונית וסוהרת כדי שיכניסו עבורה סמים אל תוך כותלי הכלא. אין ספק כי למעשיה של הנאשמת קדם תכנון. </w:t>
      </w:r>
    </w:p>
    <w:p w14:paraId="74D80C19" w14:textId="77777777" w:rsidR="00D41900" w:rsidRDefault="007149FE">
      <w:pPr>
        <w:numPr>
          <w:ilvl w:val="1"/>
          <w:numId w:val="4"/>
        </w:numPr>
        <w:tabs>
          <w:tab w:val="clear" w:pos="1620"/>
          <w:tab w:val="num" w:pos="1286"/>
        </w:tabs>
        <w:spacing w:after="120" w:line="360" w:lineRule="auto"/>
        <w:ind w:left="1286" w:hanging="540"/>
        <w:jc w:val="both"/>
        <w:rPr>
          <w:b/>
          <w:bCs/>
        </w:rPr>
      </w:pPr>
      <w:r>
        <w:rPr>
          <w:b/>
          <w:bCs/>
          <w:rtl/>
        </w:rPr>
        <w:t xml:space="preserve">הנזק שהיה צפוי להיגרם מביצוע העבירה; </w:t>
      </w:r>
      <w:r>
        <w:rPr>
          <w:rtl/>
        </w:rPr>
        <w:t>הכנסת סמים אל תוך תחומי בית הכלא עלולה לגרום לכך שהסמים יהפכו למוקד לסחר וכן עלולה לפגוע בניסיונות אסירים אחרים לשמור על ניקיונם מסמים.</w:t>
      </w:r>
      <w:r>
        <w:rPr>
          <w:b/>
          <w:bCs/>
          <w:rtl/>
        </w:rPr>
        <w:t xml:space="preserve"> </w:t>
      </w:r>
      <w:r>
        <w:rPr>
          <w:rtl/>
        </w:rPr>
        <w:t>עם זאת כאמור, במקרה דנן מדובר בסם שהינו תחליף לסמי רחוב ואשר ניתן במסגרת כותלי בית הסוהר ויש לתת לכך משקל בקביעת מתחם העונש הראוי.</w:t>
      </w:r>
    </w:p>
    <w:p w14:paraId="1F550E40" w14:textId="77777777" w:rsidR="00D41900" w:rsidRDefault="007149FE">
      <w:pPr>
        <w:numPr>
          <w:ilvl w:val="1"/>
          <w:numId w:val="4"/>
        </w:numPr>
        <w:tabs>
          <w:tab w:val="clear" w:pos="1620"/>
          <w:tab w:val="num" w:pos="1286"/>
        </w:tabs>
        <w:spacing w:after="120" w:line="360" w:lineRule="auto"/>
        <w:ind w:left="1286" w:hanging="540"/>
        <w:jc w:val="both"/>
        <w:rPr>
          <w:b/>
          <w:bCs/>
        </w:rPr>
      </w:pPr>
      <w:r>
        <w:rPr>
          <w:b/>
          <w:bCs/>
          <w:rtl/>
        </w:rPr>
        <w:t xml:space="preserve">חלקה היחסי של הנאשמת בביצוע העבירה ומידת ההשפעה של האחר על הנאשמת בביצוע העבירה; </w:t>
      </w:r>
      <w:r>
        <w:rPr>
          <w:rtl/>
        </w:rPr>
        <w:t xml:space="preserve">הנאשמת היא זו שפעלה ותיאמה עם הגורמים השונים את אופן קבלת הסם, התשלום וכן העברתו לסוהרת ואף ניצלה את יחסיה עם הסוהרת כדי שזו תכניס עבורה את הסם לכלא. אין ספק, כי הגם שהנאשמת היתה אז מכורה לסמים, חלקה היה דומיננטי בביצוע העבירה. עם זאת, הסוהרת, מתוקף תפקידה, היתה חייבת בחובת אמון כלפי הציבור והפרה חובה זו, ובמובן זה קיימת חומרה יחסית רבה יותר במעשי הסוהרת.  </w:t>
      </w:r>
    </w:p>
    <w:p w14:paraId="1D1067C5" w14:textId="77777777" w:rsidR="00D41900" w:rsidRDefault="007149FE">
      <w:pPr>
        <w:numPr>
          <w:ilvl w:val="1"/>
          <w:numId w:val="4"/>
        </w:numPr>
        <w:tabs>
          <w:tab w:val="clear" w:pos="1620"/>
          <w:tab w:val="num" w:pos="1286"/>
        </w:tabs>
        <w:spacing w:after="120" w:line="360" w:lineRule="auto"/>
        <w:ind w:left="1286" w:hanging="540"/>
        <w:jc w:val="both"/>
        <w:rPr>
          <w:b/>
          <w:bCs/>
        </w:rPr>
      </w:pPr>
      <w:r>
        <w:rPr>
          <w:b/>
          <w:bCs/>
          <w:rtl/>
        </w:rPr>
        <w:t>הסיבות שהביאו את הנאשמת לבצע את העבירה;</w:t>
      </w:r>
      <w:r>
        <w:rPr>
          <w:rtl/>
        </w:rPr>
        <w:t xml:space="preserve"> על רקע מצב נפשי קשה בו היתה נתונה הנאשמת בעקבות מחלת אימה, ובהיותה מכורה התקשתה להתמודד עם מצבה וחיפשה דרכים מוכרות להפיג את המצוקה והכאב ועל כן ביצעה את המיוחס לה. </w:t>
      </w:r>
    </w:p>
    <w:p w14:paraId="1969C517"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33" w:history="1">
        <w:r w:rsidRPr="007149FE">
          <w:rPr>
            <w:rFonts w:ascii="David" w:hAnsi="David"/>
            <w:color w:val="0000FF"/>
            <w:u w:val="single"/>
            <w:rtl/>
          </w:rPr>
          <w:t>חוק העונשין</w:t>
        </w:r>
      </w:hyperlink>
      <w:r>
        <w:rPr>
          <w:rFonts w:ascii="David" w:hAnsi="David"/>
          <w:color w:val="000000"/>
          <w:rtl/>
        </w:rPr>
        <w:t xml:space="preserve"> (</w:t>
      </w:r>
      <w:hyperlink r:id="rId34" w:history="1">
        <w:r w:rsidR="00D95EE4" w:rsidRPr="00D95EE4">
          <w:rPr>
            <w:rFonts w:ascii="David" w:hAnsi="David"/>
            <w:color w:val="0000FF"/>
            <w:u w:val="single"/>
            <w:rtl/>
          </w:rPr>
          <w:t>סעיף 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משלושה</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- 15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מאחורי</w:t>
      </w:r>
      <w:r>
        <w:rPr>
          <w:rFonts w:ascii="David" w:hAnsi="David"/>
          <w:color w:val="000000"/>
          <w:rtl/>
        </w:rPr>
        <w:t xml:space="preserve"> </w:t>
      </w:r>
      <w:r>
        <w:rPr>
          <w:rFonts w:ascii="David" w:hAnsi="David" w:hint="eastAsia"/>
          <w:color w:val="000000"/>
          <w:rtl/>
        </w:rPr>
        <w:t>סורג</w:t>
      </w:r>
      <w:r>
        <w:rPr>
          <w:rFonts w:ascii="David" w:hAnsi="David"/>
          <w:color w:val="000000"/>
          <w:rtl/>
        </w:rPr>
        <w:t xml:space="preserve"> </w:t>
      </w:r>
      <w:r>
        <w:rPr>
          <w:rFonts w:ascii="David" w:hAnsi="David" w:hint="eastAsia"/>
          <w:color w:val="000000"/>
          <w:rtl/>
        </w:rPr>
        <w:t>ובריח</w:t>
      </w:r>
      <w:r>
        <w:rPr>
          <w:rFonts w:ascii="David" w:hAnsi="David"/>
          <w:color w:val="000000"/>
          <w:rtl/>
        </w:rPr>
        <w:t xml:space="preserve">.  </w:t>
      </w:r>
    </w:p>
    <w:p w14:paraId="09BAB2A4" w14:textId="77777777" w:rsidR="00D41900" w:rsidRDefault="007149FE">
      <w:pPr>
        <w:spacing w:after="120" w:line="360" w:lineRule="auto"/>
        <w:jc w:val="both"/>
        <w:rPr>
          <w:bCs/>
          <w:u w:val="single"/>
          <w:lang w:eastAsia="he-IL"/>
        </w:rPr>
      </w:pPr>
      <w:r>
        <w:rPr>
          <w:bCs/>
          <w:u w:val="single"/>
          <w:rtl/>
          <w:lang w:eastAsia="he-IL"/>
        </w:rPr>
        <w:t>סוגיית הסטייה מן מהמתחם</w:t>
      </w:r>
    </w:p>
    <w:p w14:paraId="5A63E24B"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לסטות</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שיקולי</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31,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בדצמבר</w:t>
      </w:r>
      <w:r>
        <w:rPr>
          <w:rFonts w:ascii="David" w:hAnsi="David"/>
          <w:color w:val="000000"/>
          <w:rtl/>
        </w:rPr>
        <w:t xml:space="preserve"> 2012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כמעט</w:t>
      </w:r>
      <w:r>
        <w:rPr>
          <w:rFonts w:ascii="David" w:hAnsi="David"/>
          <w:color w:val="000000"/>
          <w:rtl/>
        </w:rPr>
        <w:t xml:space="preserve"> </w:t>
      </w:r>
      <w:r>
        <w:rPr>
          <w:rFonts w:ascii="David" w:hAnsi="David" w:hint="eastAsia"/>
          <w:color w:val="000000"/>
          <w:rtl/>
        </w:rPr>
        <w:t>שלוש</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בהיותה</w:t>
      </w:r>
      <w:r>
        <w:rPr>
          <w:rFonts w:ascii="David" w:hAnsi="David"/>
          <w:color w:val="000000"/>
          <w:rtl/>
        </w:rPr>
        <w:t xml:space="preserve"> </w:t>
      </w:r>
      <w:r>
        <w:rPr>
          <w:rFonts w:ascii="David" w:hAnsi="David" w:hint="eastAsia"/>
          <w:color w:val="000000"/>
          <w:rtl/>
        </w:rPr>
        <w:t>אסירה</w:t>
      </w:r>
      <w:r>
        <w:rPr>
          <w:rFonts w:ascii="David" w:hAnsi="David"/>
          <w:color w:val="000000"/>
          <w:rtl/>
        </w:rPr>
        <w:t xml:space="preserve"> </w:t>
      </w:r>
      <w:r>
        <w:rPr>
          <w:rFonts w:ascii="David" w:hAnsi="David" w:hint="eastAsia"/>
          <w:color w:val="000000"/>
          <w:rtl/>
        </w:rPr>
        <w:t>בכלא</w:t>
      </w:r>
      <w:r>
        <w:rPr>
          <w:rFonts w:ascii="David" w:hAnsi="David"/>
          <w:color w:val="000000"/>
          <w:rtl/>
        </w:rPr>
        <w:t xml:space="preserve"> "</w:t>
      </w:r>
      <w:r>
        <w:rPr>
          <w:rFonts w:ascii="David" w:hAnsi="David" w:hint="eastAsia"/>
          <w:color w:val="000000"/>
          <w:rtl/>
        </w:rPr>
        <w:t>נוה</w:t>
      </w:r>
      <w:r>
        <w:rPr>
          <w:rFonts w:ascii="David" w:hAnsi="David"/>
          <w:color w:val="000000"/>
          <w:rtl/>
        </w:rPr>
        <w:t xml:space="preserve"> </w:t>
      </w:r>
      <w:r>
        <w:rPr>
          <w:rFonts w:ascii="David" w:hAnsi="David" w:hint="eastAsia"/>
          <w:color w:val="000000"/>
          <w:rtl/>
        </w:rPr>
        <w:t>תרצה</w:t>
      </w:r>
      <w:r>
        <w:rPr>
          <w:rFonts w:ascii="David" w:hAnsi="David"/>
          <w:color w:val="000000"/>
          <w:rtl/>
        </w:rPr>
        <w:t xml:space="preserve">". </w:t>
      </w:r>
      <w:r>
        <w:rPr>
          <w:rFonts w:ascii="David" w:hAnsi="David" w:hint="eastAsia"/>
          <w:color w:val="000000"/>
          <w:rtl/>
        </w:rPr>
        <w:t>המדובר</w:t>
      </w:r>
      <w:r>
        <w:rPr>
          <w:rFonts w:ascii="David" w:hAnsi="David"/>
          <w:color w:val="000000"/>
          <w:rtl/>
        </w:rPr>
        <w:t xml:space="preserve"> </w:t>
      </w:r>
      <w:r>
        <w:rPr>
          <w:rFonts w:ascii="David" w:hAnsi="David" w:hint="eastAsia"/>
          <w:color w:val="000000"/>
          <w:rtl/>
        </w:rPr>
        <w:t>בנאשמת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הוצאה</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8 </w:t>
      </w:r>
      <w:r>
        <w:rPr>
          <w:rFonts w:ascii="David" w:hAnsi="David" w:hint="eastAsia"/>
          <w:color w:val="000000"/>
          <w:rtl/>
        </w:rPr>
        <w:t>מהבית</w:t>
      </w:r>
      <w:r>
        <w:rPr>
          <w:rFonts w:ascii="David" w:hAnsi="David"/>
          <w:color w:val="000000"/>
          <w:rtl/>
        </w:rPr>
        <w:t xml:space="preserve"> </w:t>
      </w:r>
      <w:r>
        <w:rPr>
          <w:rFonts w:ascii="David" w:hAnsi="David" w:hint="eastAsia"/>
          <w:color w:val="000000"/>
          <w:rtl/>
        </w:rPr>
        <w:t>למסגרת</w:t>
      </w:r>
      <w:r>
        <w:rPr>
          <w:rFonts w:ascii="David" w:hAnsi="David"/>
          <w:color w:val="000000"/>
          <w:rtl/>
        </w:rPr>
        <w:t xml:space="preserve"> </w:t>
      </w:r>
      <w:r>
        <w:rPr>
          <w:rFonts w:ascii="David" w:hAnsi="David" w:hint="eastAsia"/>
          <w:color w:val="000000"/>
          <w:rtl/>
        </w:rPr>
        <w:t>חוץ</w:t>
      </w:r>
      <w:r>
        <w:rPr>
          <w:rFonts w:ascii="David" w:hAnsi="David"/>
          <w:color w:val="000000"/>
          <w:rtl/>
        </w:rPr>
        <w:t xml:space="preserve"> </w:t>
      </w:r>
      <w:r>
        <w:rPr>
          <w:rFonts w:ascii="David" w:hAnsi="David" w:hint="eastAsia"/>
          <w:color w:val="000000"/>
          <w:rtl/>
        </w:rPr>
        <w:t>ביתית</w:t>
      </w:r>
      <w:r>
        <w:rPr>
          <w:rFonts w:ascii="David" w:hAnsi="David"/>
          <w:color w:val="000000"/>
          <w:rtl/>
        </w:rPr>
        <w:t xml:space="preserve">, </w:t>
      </w:r>
      <w:r>
        <w:rPr>
          <w:rFonts w:ascii="David" w:hAnsi="David" w:hint="eastAsia"/>
          <w:color w:val="000000"/>
          <w:rtl/>
        </w:rPr>
        <w:t>בעקבות</w:t>
      </w:r>
      <w:r>
        <w:rPr>
          <w:rFonts w:ascii="David" w:hAnsi="David"/>
          <w:color w:val="000000"/>
          <w:rtl/>
        </w:rPr>
        <w:t xml:space="preserve"> </w:t>
      </w:r>
      <w:r>
        <w:rPr>
          <w:rFonts w:ascii="David" w:hAnsi="David" w:hint="eastAsia"/>
          <w:color w:val="000000"/>
          <w:rtl/>
        </w:rPr>
        <w:t>קשיים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הוריה</w:t>
      </w:r>
      <w:r>
        <w:rPr>
          <w:rFonts w:ascii="David" w:hAnsi="David"/>
          <w:color w:val="000000"/>
          <w:rtl/>
        </w:rPr>
        <w:t xml:space="preserve">, </w:t>
      </w:r>
      <w:r>
        <w:rPr>
          <w:rFonts w:ascii="David" w:hAnsi="David" w:hint="eastAsia"/>
          <w:color w:val="000000"/>
          <w:rtl/>
        </w:rPr>
        <w:t>ובמהלך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למדה</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פנימייתית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בגיל</w:t>
      </w:r>
      <w:r>
        <w:rPr>
          <w:rFonts w:ascii="David" w:hAnsi="David"/>
          <w:color w:val="000000"/>
          <w:rtl/>
        </w:rPr>
        <w:t xml:space="preserve"> 18. </w:t>
      </w:r>
      <w:r>
        <w:rPr>
          <w:rFonts w:ascii="David" w:hAnsi="David" w:hint="eastAsia"/>
          <w:color w:val="000000"/>
          <w:rtl/>
        </w:rPr>
        <w:t>לאורך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שולבה</w:t>
      </w:r>
      <w:r>
        <w:rPr>
          <w:rFonts w:ascii="David" w:hAnsi="David"/>
          <w:color w:val="000000"/>
          <w:rtl/>
        </w:rPr>
        <w:t xml:space="preserve"> </w:t>
      </w:r>
      <w:r>
        <w:rPr>
          <w:rFonts w:ascii="David" w:hAnsi="David" w:hint="eastAsia"/>
          <w:color w:val="000000"/>
          <w:rtl/>
        </w:rPr>
        <w:t>במסגרות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פרטיות</w:t>
      </w:r>
      <w:r>
        <w:rPr>
          <w:rFonts w:ascii="David" w:hAnsi="David"/>
          <w:color w:val="000000"/>
          <w:rtl/>
        </w:rPr>
        <w:t xml:space="preserve"> </w:t>
      </w:r>
      <w:r>
        <w:rPr>
          <w:rFonts w:ascii="David" w:hAnsi="David" w:hint="eastAsia"/>
          <w:color w:val="000000"/>
          <w:rtl/>
        </w:rPr>
        <w:t>וציבוריות</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הצלחה</w:t>
      </w:r>
      <w:r>
        <w:rPr>
          <w:rFonts w:ascii="David" w:hAnsi="David"/>
          <w:color w:val="000000"/>
          <w:rtl/>
        </w:rPr>
        <w:t xml:space="preserve">. </w:t>
      </w:r>
      <w:r>
        <w:rPr>
          <w:rFonts w:ascii="David" w:hAnsi="David" w:hint="eastAsia"/>
          <w:color w:val="000000"/>
          <w:rtl/>
        </w:rPr>
        <w:t>ניהלה</w:t>
      </w:r>
      <w:r>
        <w:rPr>
          <w:rFonts w:ascii="David" w:hAnsi="David"/>
          <w:color w:val="000000"/>
          <w:rtl/>
        </w:rPr>
        <w:t xml:space="preserve"> </w:t>
      </w:r>
      <w:r>
        <w:rPr>
          <w:rFonts w:ascii="David" w:hAnsi="David" w:hint="eastAsia"/>
          <w:color w:val="000000"/>
          <w:rtl/>
        </w:rPr>
        <w:t>מגיל</w:t>
      </w:r>
      <w:r>
        <w:rPr>
          <w:rFonts w:ascii="David" w:hAnsi="David"/>
          <w:color w:val="000000"/>
          <w:rtl/>
        </w:rPr>
        <w:t xml:space="preserve"> 18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ושולי</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ריצתה</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תקופות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ממאסרה</w:t>
      </w:r>
      <w:r>
        <w:rPr>
          <w:rFonts w:ascii="David" w:hAnsi="David"/>
          <w:color w:val="000000"/>
          <w:rtl/>
        </w:rPr>
        <w:t xml:space="preserve"> </w:t>
      </w:r>
      <w:r>
        <w:rPr>
          <w:rFonts w:ascii="David" w:hAnsi="David" w:hint="eastAsia"/>
          <w:color w:val="000000"/>
          <w:rtl/>
        </w:rPr>
        <w:t>האחרון</w:t>
      </w:r>
      <w:r>
        <w:rPr>
          <w:rFonts w:ascii="David" w:hAnsi="David"/>
          <w:color w:val="000000"/>
          <w:rtl/>
        </w:rPr>
        <w:t xml:space="preserve"> </w:t>
      </w:r>
      <w:r>
        <w:rPr>
          <w:rFonts w:ascii="David" w:hAnsi="David" w:hint="eastAsia"/>
          <w:color w:val="000000"/>
          <w:rtl/>
        </w:rPr>
        <w:t>שוחרר</w:t>
      </w:r>
      <w:r>
        <w:rPr>
          <w:rFonts w:ascii="David" w:hAnsi="David" w:hint="cs"/>
          <w:color w:val="000000"/>
          <w:rtl/>
        </w:rPr>
        <w:t>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ועדת</w:t>
      </w:r>
      <w:r>
        <w:rPr>
          <w:rFonts w:ascii="David" w:hAnsi="David"/>
          <w:color w:val="000000"/>
          <w:rtl/>
        </w:rPr>
        <w:t xml:space="preserve"> </w:t>
      </w:r>
      <w:r>
        <w:rPr>
          <w:rFonts w:ascii="David" w:hAnsi="David" w:hint="eastAsia"/>
          <w:color w:val="000000"/>
          <w:rtl/>
        </w:rPr>
        <w:t>שליש</w:t>
      </w:r>
      <w:r>
        <w:rPr>
          <w:rFonts w:ascii="David" w:hAnsi="David"/>
          <w:color w:val="000000"/>
          <w:rtl/>
        </w:rPr>
        <w:t xml:space="preserve">, </w:t>
      </w:r>
      <w:r>
        <w:rPr>
          <w:rFonts w:ascii="David" w:hAnsi="David" w:hint="eastAsia"/>
          <w:color w:val="000000"/>
          <w:rtl/>
        </w:rPr>
        <w:t>שחרור</w:t>
      </w:r>
      <w:r>
        <w:rPr>
          <w:rFonts w:ascii="David" w:hAnsi="David"/>
          <w:color w:val="000000"/>
          <w:rtl/>
        </w:rPr>
        <w:t xml:space="preserve"> </w:t>
      </w:r>
      <w:r>
        <w:rPr>
          <w:rFonts w:ascii="David" w:hAnsi="David" w:hint="eastAsia"/>
          <w:color w:val="000000"/>
          <w:rtl/>
        </w:rPr>
        <w:t>מוקדם</w:t>
      </w:r>
      <w:r>
        <w:rPr>
          <w:rFonts w:ascii="David" w:hAnsi="David"/>
          <w:color w:val="000000"/>
          <w:rtl/>
        </w:rPr>
        <w:t xml:space="preserve"> </w:t>
      </w:r>
      <w:r>
        <w:rPr>
          <w:rFonts w:ascii="David" w:hAnsi="David" w:hint="eastAsia"/>
          <w:color w:val="000000"/>
          <w:rtl/>
        </w:rPr>
        <w:t>ונשלחה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הוסטל</w:t>
      </w:r>
      <w:r>
        <w:rPr>
          <w:rFonts w:ascii="David" w:hAnsi="David"/>
          <w:color w:val="000000"/>
          <w:rtl/>
        </w:rPr>
        <w:t xml:space="preserve"> "</w:t>
      </w:r>
      <w:r>
        <w:rPr>
          <w:rFonts w:ascii="David" w:hAnsi="David" w:hint="eastAsia"/>
          <w:color w:val="000000"/>
          <w:rtl/>
        </w:rPr>
        <w:t>אופק</w:t>
      </w:r>
      <w:r>
        <w:rPr>
          <w:rFonts w:ascii="David" w:hAnsi="David"/>
          <w:color w:val="000000"/>
          <w:rtl/>
        </w:rPr>
        <w:t xml:space="preserve"> </w:t>
      </w:r>
      <w:r>
        <w:rPr>
          <w:rFonts w:ascii="David" w:hAnsi="David" w:hint="eastAsia"/>
          <w:color w:val="000000"/>
          <w:rtl/>
        </w:rPr>
        <w:t>נשי</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color w:val="000000"/>
          <w:rtl/>
        </w:rPr>
        <w:t>שהתה</w:t>
      </w:r>
      <w:r>
        <w:rPr>
          <w:rFonts w:ascii="David" w:hAnsi="David"/>
          <w:color w:val="000000"/>
          <w:rtl/>
        </w:rPr>
        <w:t xml:space="preserve"> </w:t>
      </w:r>
      <w:r>
        <w:rPr>
          <w:rFonts w:ascii="David" w:hAnsi="David" w:hint="eastAsia"/>
          <w:color w:val="000000"/>
          <w:rtl/>
        </w:rPr>
        <w:t>כתשעה</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במהלכם</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אינטנסיבי</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קבוצתית</w:t>
      </w:r>
      <w:r>
        <w:rPr>
          <w:rFonts w:ascii="David" w:hAnsi="David"/>
          <w:color w:val="000000"/>
          <w:rtl/>
        </w:rPr>
        <w:t xml:space="preserve"> </w:t>
      </w:r>
      <w:r>
        <w:rPr>
          <w:rFonts w:ascii="David" w:hAnsi="David" w:hint="eastAsia"/>
          <w:color w:val="000000"/>
          <w:rtl/>
        </w:rPr>
        <w:t>ופרטנית</w:t>
      </w:r>
      <w:r>
        <w:rPr>
          <w:rFonts w:ascii="David" w:hAnsi="David"/>
          <w:color w:val="000000"/>
          <w:rtl/>
        </w:rPr>
        <w:t xml:space="preserve">, </w:t>
      </w:r>
      <w:r>
        <w:rPr>
          <w:rFonts w:ascii="David" w:hAnsi="David" w:hint="eastAsia"/>
          <w:color w:val="000000"/>
          <w:rtl/>
        </w:rPr>
        <w:t>נגמלה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לצאת</w:t>
      </w:r>
      <w:r>
        <w:rPr>
          <w:rFonts w:ascii="David" w:hAnsi="David"/>
          <w:color w:val="000000"/>
          <w:rtl/>
        </w:rPr>
        <w:t xml:space="preserve"> </w:t>
      </w:r>
      <w:r>
        <w:rPr>
          <w:rFonts w:ascii="David" w:hAnsi="David" w:hint="eastAsia"/>
          <w:color w:val="000000"/>
          <w:rtl/>
        </w:rPr>
        <w:t>לעבודה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מסודר</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סיום</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השיקומי</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להתגורר</w:t>
      </w:r>
      <w:r>
        <w:rPr>
          <w:rFonts w:ascii="David" w:hAnsi="David"/>
          <w:color w:val="000000"/>
          <w:rtl/>
        </w:rPr>
        <w:t xml:space="preserve"> </w:t>
      </w:r>
      <w:r>
        <w:rPr>
          <w:rFonts w:ascii="David" w:hAnsi="David" w:hint="eastAsia"/>
          <w:color w:val="000000"/>
          <w:rtl/>
        </w:rPr>
        <w:t>במרכז</w:t>
      </w:r>
      <w:r>
        <w:rPr>
          <w:rFonts w:ascii="David" w:hAnsi="David"/>
          <w:color w:val="000000"/>
          <w:rtl/>
        </w:rPr>
        <w:t xml:space="preserve"> </w:t>
      </w:r>
      <w:r>
        <w:rPr>
          <w:rFonts w:ascii="David" w:hAnsi="David" w:hint="eastAsia"/>
          <w:color w:val="000000"/>
          <w:rtl/>
        </w:rPr>
        <w:t>הארץ</w:t>
      </w:r>
      <w:r>
        <w:rPr>
          <w:rFonts w:ascii="David" w:hAnsi="David"/>
          <w:color w:val="000000"/>
          <w:rtl/>
        </w:rPr>
        <w:t xml:space="preserve">, </w:t>
      </w:r>
      <w:r>
        <w:rPr>
          <w:rFonts w:ascii="David" w:hAnsi="David" w:hint="eastAsia"/>
          <w:color w:val="000000"/>
          <w:rtl/>
        </w:rPr>
        <w:t>שכרה</w:t>
      </w:r>
      <w:r>
        <w:rPr>
          <w:rFonts w:ascii="David" w:hAnsi="David"/>
          <w:color w:val="000000"/>
          <w:rtl/>
        </w:rPr>
        <w:t xml:space="preserve"> </w:t>
      </w:r>
      <w:r>
        <w:rPr>
          <w:rFonts w:ascii="David" w:hAnsi="David" w:hint="eastAsia"/>
          <w:color w:val="000000"/>
          <w:rtl/>
        </w:rPr>
        <w:t>דירה</w:t>
      </w:r>
      <w:r>
        <w:rPr>
          <w:rFonts w:ascii="David" w:hAnsi="David"/>
          <w:color w:val="000000"/>
          <w:rtl/>
        </w:rPr>
        <w:t xml:space="preserve">, </w:t>
      </w:r>
      <w:r>
        <w:rPr>
          <w:rFonts w:ascii="David" w:hAnsi="David" w:hint="eastAsia"/>
          <w:color w:val="000000"/>
          <w:rtl/>
        </w:rPr>
        <w:t>עובדת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רציף</w:t>
      </w:r>
      <w:r>
        <w:rPr>
          <w:rFonts w:ascii="David" w:hAnsi="David"/>
          <w:color w:val="000000"/>
          <w:rtl/>
        </w:rPr>
        <w:t xml:space="preserve"> </w:t>
      </w:r>
      <w:r>
        <w:rPr>
          <w:rFonts w:ascii="David" w:hAnsi="David" w:hint="eastAsia"/>
          <w:color w:val="000000"/>
          <w:rtl/>
        </w:rPr>
        <w:t>ומתנהלת</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עצמאי</w:t>
      </w:r>
      <w:r>
        <w:rPr>
          <w:rFonts w:ascii="David" w:hAnsi="David"/>
          <w:color w:val="000000"/>
          <w:rtl/>
        </w:rPr>
        <w:t xml:space="preserve">. </w:t>
      </w:r>
      <w:r>
        <w:rPr>
          <w:rFonts w:ascii="David" w:hAnsi="David" w:hint="eastAsia"/>
          <w:color w:val="000000"/>
          <w:rtl/>
        </w:rPr>
        <w:t>מודעותה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לחומרת</w:t>
      </w:r>
      <w:r>
        <w:rPr>
          <w:rFonts w:ascii="David" w:hAnsi="David"/>
          <w:color w:val="000000"/>
          <w:rtl/>
        </w:rPr>
        <w:t xml:space="preserve"> </w:t>
      </w:r>
      <w:r>
        <w:rPr>
          <w:rFonts w:ascii="David" w:hAnsi="David" w:hint="eastAsia"/>
          <w:color w:val="000000"/>
          <w:rtl/>
        </w:rPr>
        <w:t>מעשיה</w:t>
      </w:r>
      <w:r>
        <w:rPr>
          <w:rFonts w:ascii="David" w:hAnsi="David"/>
          <w:color w:val="000000"/>
          <w:rtl/>
        </w:rPr>
        <w:t xml:space="preserve"> </w:t>
      </w:r>
      <w:r>
        <w:rPr>
          <w:rFonts w:ascii="David" w:hAnsi="David" w:hint="eastAsia"/>
          <w:color w:val="000000"/>
          <w:rtl/>
        </w:rPr>
        <w:t>וחציית</w:t>
      </w:r>
      <w:r>
        <w:rPr>
          <w:rFonts w:ascii="David" w:hAnsi="David"/>
          <w:color w:val="000000"/>
          <w:rtl/>
        </w:rPr>
        <w:t xml:space="preserve"> </w:t>
      </w:r>
      <w:r>
        <w:rPr>
          <w:rFonts w:ascii="David" w:hAnsi="David" w:hint="eastAsia"/>
          <w:color w:val="000000"/>
          <w:rtl/>
        </w:rPr>
        <w:t>הגבולות</w:t>
      </w:r>
      <w:r>
        <w:rPr>
          <w:rFonts w:ascii="David" w:hAnsi="David"/>
          <w:color w:val="000000"/>
          <w:rtl/>
        </w:rPr>
        <w:t xml:space="preserve"> </w:t>
      </w:r>
      <w:r>
        <w:rPr>
          <w:rFonts w:ascii="David" w:hAnsi="David" w:hint="eastAsia"/>
          <w:color w:val="000000"/>
          <w:rtl/>
        </w:rPr>
        <w:t>הגלומה</w:t>
      </w:r>
      <w:r>
        <w:rPr>
          <w:rFonts w:ascii="David" w:hAnsi="David"/>
          <w:color w:val="000000"/>
          <w:rtl/>
        </w:rPr>
        <w:t xml:space="preserve"> </w:t>
      </w:r>
      <w:r>
        <w:rPr>
          <w:rFonts w:ascii="David" w:hAnsi="David" w:hint="eastAsia"/>
          <w:color w:val="000000"/>
          <w:rtl/>
        </w:rPr>
        <w:t>בהם</w:t>
      </w:r>
      <w:r>
        <w:rPr>
          <w:rFonts w:ascii="David" w:hAnsi="David"/>
          <w:color w:val="000000"/>
          <w:rtl/>
        </w:rPr>
        <w:t xml:space="preserve"> </w:t>
      </w:r>
      <w:r>
        <w:rPr>
          <w:rFonts w:ascii="David" w:hAnsi="David" w:hint="eastAsia"/>
          <w:color w:val="000000"/>
          <w:rtl/>
        </w:rPr>
        <w:t>גברה</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ממשיכה</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ניקיונה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ומוסרת</w:t>
      </w:r>
      <w:r>
        <w:rPr>
          <w:rFonts w:ascii="David" w:hAnsi="David"/>
          <w:color w:val="000000"/>
          <w:rtl/>
        </w:rPr>
        <w:t xml:space="preserve"> </w:t>
      </w:r>
      <w:r>
        <w:rPr>
          <w:rFonts w:ascii="David" w:hAnsi="David" w:hint="eastAsia"/>
          <w:color w:val="000000"/>
          <w:rtl/>
        </w:rPr>
        <w:t>בדיקות</w:t>
      </w:r>
      <w:r>
        <w:rPr>
          <w:rFonts w:ascii="David" w:hAnsi="David"/>
          <w:color w:val="000000"/>
          <w:rtl/>
        </w:rPr>
        <w:t xml:space="preserve"> </w:t>
      </w:r>
      <w:r>
        <w:rPr>
          <w:rFonts w:ascii="David" w:hAnsi="David" w:hint="eastAsia"/>
          <w:color w:val="000000"/>
          <w:rtl/>
        </w:rPr>
        <w:t>שתן</w:t>
      </w:r>
      <w:r>
        <w:rPr>
          <w:rFonts w:ascii="David" w:hAnsi="David"/>
          <w:color w:val="000000"/>
          <w:rtl/>
        </w:rPr>
        <w:t xml:space="preserve"> </w:t>
      </w:r>
      <w:r>
        <w:rPr>
          <w:rFonts w:ascii="David" w:hAnsi="David" w:hint="eastAsia"/>
          <w:color w:val="000000"/>
          <w:rtl/>
        </w:rPr>
        <w:t>נקיות</w:t>
      </w:r>
      <w:r>
        <w:rPr>
          <w:rFonts w:ascii="David" w:hAnsi="David"/>
          <w:color w:val="000000"/>
          <w:rtl/>
        </w:rPr>
        <w:t xml:space="preserve">. </w:t>
      </w:r>
      <w:r>
        <w:rPr>
          <w:rFonts w:ascii="David" w:hAnsi="David" w:hint="eastAsia"/>
          <w:color w:val="000000"/>
          <w:rtl/>
        </w:rPr>
        <w:t>מאינפורמציה</w:t>
      </w:r>
      <w:r>
        <w:rPr>
          <w:rFonts w:ascii="David" w:hAnsi="David"/>
          <w:color w:val="000000"/>
          <w:rtl/>
        </w:rPr>
        <w:t xml:space="preserve"> </w:t>
      </w:r>
      <w:r>
        <w:rPr>
          <w:rFonts w:ascii="David" w:hAnsi="David" w:hint="eastAsia"/>
          <w:color w:val="000000"/>
          <w:rtl/>
        </w:rPr>
        <w:t>שהתקבלה</w:t>
      </w:r>
      <w:r>
        <w:rPr>
          <w:rFonts w:ascii="David" w:hAnsi="David"/>
          <w:color w:val="000000"/>
          <w:rtl/>
        </w:rPr>
        <w:t xml:space="preserve"> </w:t>
      </w:r>
      <w:r>
        <w:rPr>
          <w:rFonts w:ascii="David" w:hAnsi="David" w:hint="eastAsia"/>
          <w:color w:val="000000"/>
          <w:rtl/>
        </w:rPr>
        <w:t>מגורמי</w:t>
      </w:r>
      <w:r>
        <w:rPr>
          <w:rFonts w:ascii="David" w:hAnsi="David"/>
          <w:color w:val="000000"/>
          <w:rtl/>
        </w:rPr>
        <w:t xml:space="preserve"> </w:t>
      </w:r>
      <w:r>
        <w:rPr>
          <w:rFonts w:ascii="David" w:hAnsi="David" w:hint="eastAsia"/>
          <w:color w:val="000000"/>
          <w:rtl/>
        </w:rPr>
        <w:t>הטיפול</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שיתפה</w:t>
      </w:r>
      <w:r>
        <w:rPr>
          <w:rFonts w:ascii="David" w:hAnsi="David"/>
          <w:color w:val="000000"/>
          <w:rtl/>
        </w:rPr>
        <w:t xml:space="preserve"> </w:t>
      </w:r>
      <w:r>
        <w:rPr>
          <w:rFonts w:ascii="David" w:hAnsi="David" w:hint="eastAsia"/>
          <w:color w:val="000000"/>
          <w:rtl/>
        </w:rPr>
        <w:t>פעולה</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כיום</w:t>
      </w:r>
      <w:r>
        <w:rPr>
          <w:rFonts w:ascii="David" w:hAnsi="David"/>
          <w:color w:val="000000"/>
          <w:rtl/>
        </w:rPr>
        <w:t xml:space="preserve"> </w:t>
      </w:r>
      <w:r>
        <w:rPr>
          <w:rFonts w:ascii="David" w:hAnsi="David" w:hint="eastAsia"/>
          <w:color w:val="000000"/>
          <w:rtl/>
        </w:rPr>
        <w:t>שומרת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טלפוני</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הצוות</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ומגיעה</w:t>
      </w:r>
      <w:r>
        <w:rPr>
          <w:rFonts w:ascii="David" w:hAnsi="David"/>
          <w:color w:val="000000"/>
          <w:rtl/>
        </w:rPr>
        <w:t xml:space="preserve"> </w:t>
      </w:r>
      <w:r>
        <w:rPr>
          <w:rFonts w:ascii="David" w:hAnsi="David" w:hint="eastAsia"/>
          <w:color w:val="000000"/>
          <w:rtl/>
        </w:rPr>
        <w:t>לביקור</w:t>
      </w:r>
      <w:r>
        <w:rPr>
          <w:rFonts w:ascii="David" w:hAnsi="David"/>
          <w:color w:val="000000"/>
          <w:rtl/>
        </w:rPr>
        <w:t xml:space="preserve"> </w:t>
      </w:r>
      <w:r>
        <w:rPr>
          <w:rFonts w:ascii="David" w:hAnsi="David" w:hint="eastAsia"/>
          <w:color w:val="000000"/>
          <w:rtl/>
        </w:rPr>
        <w:t>מידי</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ההתרשמות</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מוצלח</w:t>
      </w:r>
      <w:r>
        <w:rPr>
          <w:rFonts w:ascii="David" w:hAnsi="David"/>
          <w:color w:val="000000"/>
          <w:rtl/>
        </w:rPr>
        <w:t xml:space="preserve"> </w:t>
      </w:r>
      <w:r>
        <w:rPr>
          <w:rFonts w:ascii="David" w:hAnsi="David" w:hint="eastAsia"/>
          <w:color w:val="000000"/>
          <w:rtl/>
        </w:rPr>
        <w:t>ומעצים</w:t>
      </w:r>
      <w:r>
        <w:rPr>
          <w:rFonts w:ascii="David" w:hAnsi="David"/>
          <w:color w:val="000000"/>
          <w:rtl/>
        </w:rPr>
        <w:t xml:space="preserve">. </w:t>
      </w:r>
      <w:r>
        <w:rPr>
          <w:rFonts w:ascii="David" w:hAnsi="David" w:hint="eastAsia"/>
          <w:color w:val="000000"/>
          <w:rtl/>
        </w:rPr>
        <w:t>ניכר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מאז</w:t>
      </w:r>
      <w:r>
        <w:rPr>
          <w:rFonts w:ascii="David" w:hAnsi="David"/>
          <w:color w:val="000000"/>
          <w:rtl/>
        </w:rPr>
        <w:t xml:space="preserve"> </w:t>
      </w:r>
      <w:r>
        <w:rPr>
          <w:rFonts w:ascii="David" w:hAnsi="David" w:hint="eastAsia"/>
          <w:color w:val="000000"/>
          <w:rtl/>
        </w:rPr>
        <w:t>סיום</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הטיפולי</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מצויה</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שיקום</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ולראשונה</w:t>
      </w:r>
      <w:r>
        <w:rPr>
          <w:rFonts w:ascii="David" w:hAnsi="David"/>
          <w:color w:val="000000"/>
          <w:rtl/>
        </w:rPr>
        <w:t xml:space="preserve"> </w:t>
      </w:r>
      <w:r>
        <w:rPr>
          <w:rFonts w:ascii="David" w:hAnsi="David" w:hint="eastAsia"/>
          <w:color w:val="000000"/>
          <w:rtl/>
        </w:rPr>
        <w:t>בחייה</w:t>
      </w:r>
      <w:r>
        <w:rPr>
          <w:rFonts w:ascii="David" w:hAnsi="David"/>
          <w:color w:val="000000"/>
          <w:rtl/>
        </w:rPr>
        <w:t xml:space="preserve"> </w:t>
      </w:r>
      <w:r>
        <w:rPr>
          <w:rFonts w:ascii="David" w:hAnsi="David" w:hint="eastAsia"/>
          <w:color w:val="000000"/>
          <w:rtl/>
        </w:rPr>
        <w:t>משקיעה</w:t>
      </w:r>
      <w:r>
        <w:rPr>
          <w:rFonts w:ascii="David" w:hAnsi="David"/>
          <w:color w:val="000000"/>
          <w:rtl/>
        </w:rPr>
        <w:t xml:space="preserve"> </w:t>
      </w:r>
      <w:r>
        <w:rPr>
          <w:rFonts w:ascii="David" w:hAnsi="David" w:hint="eastAsia"/>
          <w:color w:val="000000"/>
          <w:rtl/>
        </w:rPr>
        <w:t>מאמצים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לשמור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ניקיונה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הביעה</w:t>
      </w:r>
      <w:r>
        <w:rPr>
          <w:rFonts w:ascii="David" w:hAnsi="David"/>
          <w:color w:val="000000"/>
          <w:rtl/>
        </w:rPr>
        <w:t xml:space="preserve"> </w:t>
      </w:r>
      <w:r>
        <w:rPr>
          <w:rFonts w:ascii="David" w:hAnsi="David" w:hint="eastAsia"/>
          <w:color w:val="000000"/>
          <w:rtl/>
        </w:rPr>
        <w:t>מוטיבציה</w:t>
      </w:r>
      <w:r>
        <w:rPr>
          <w:rFonts w:ascii="David" w:hAnsi="David"/>
          <w:color w:val="000000"/>
          <w:rtl/>
        </w:rPr>
        <w:t xml:space="preserve"> </w:t>
      </w:r>
      <w:r>
        <w:rPr>
          <w:rFonts w:ascii="David" w:hAnsi="David" w:hint="eastAsia"/>
          <w:color w:val="000000"/>
          <w:rtl/>
        </w:rPr>
        <w:t>להתגייס</w:t>
      </w:r>
      <w:r>
        <w:rPr>
          <w:rFonts w:ascii="David" w:hAnsi="David"/>
          <w:color w:val="000000"/>
          <w:rtl/>
        </w:rPr>
        <w:t xml:space="preserve"> </w:t>
      </w:r>
      <w:r>
        <w:rPr>
          <w:rFonts w:ascii="David" w:hAnsi="David" w:hint="eastAsia"/>
          <w:color w:val="000000"/>
          <w:rtl/>
        </w:rPr>
        <w:t>להליך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ועתידה</w:t>
      </w:r>
      <w:r>
        <w:rPr>
          <w:rFonts w:ascii="David" w:hAnsi="David"/>
          <w:color w:val="000000"/>
          <w:rtl/>
        </w:rPr>
        <w:t xml:space="preserve"> </w:t>
      </w:r>
      <w:r>
        <w:rPr>
          <w:rFonts w:ascii="David" w:hAnsi="David" w:hint="eastAsia"/>
          <w:color w:val="000000"/>
          <w:rtl/>
        </w:rPr>
        <w:t>להשתלב</w:t>
      </w:r>
      <w:r>
        <w:rPr>
          <w:rFonts w:ascii="David" w:hAnsi="David"/>
          <w:color w:val="000000"/>
          <w:rtl/>
        </w:rPr>
        <w:t xml:space="preserve"> </w:t>
      </w:r>
      <w:r>
        <w:rPr>
          <w:rFonts w:ascii="David" w:hAnsi="David" w:hint="eastAsia"/>
          <w:color w:val="000000"/>
          <w:rtl/>
        </w:rPr>
        <w:t>בקבוצה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לנשים</w:t>
      </w:r>
      <w:r>
        <w:rPr>
          <w:rFonts w:ascii="David" w:hAnsi="David"/>
          <w:color w:val="000000"/>
          <w:rtl/>
        </w:rPr>
        <w:t xml:space="preserve"> </w:t>
      </w:r>
      <w:r>
        <w:rPr>
          <w:rFonts w:ascii="David" w:hAnsi="David" w:hint="eastAsia"/>
          <w:color w:val="000000"/>
          <w:rtl/>
        </w:rPr>
        <w:t>עוברות</w:t>
      </w:r>
      <w:r>
        <w:rPr>
          <w:rFonts w:ascii="David" w:hAnsi="David"/>
          <w:color w:val="000000"/>
          <w:rtl/>
        </w:rPr>
        <w:t xml:space="preserve"> </w:t>
      </w:r>
      <w:r>
        <w:rPr>
          <w:rFonts w:ascii="David" w:hAnsi="David" w:hint="eastAsia"/>
          <w:color w:val="000000"/>
          <w:rtl/>
        </w:rPr>
        <w:t>חוק</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מחודש</w:t>
      </w:r>
      <w:r>
        <w:rPr>
          <w:rFonts w:ascii="David" w:hAnsi="David"/>
          <w:color w:val="000000"/>
          <w:rtl/>
        </w:rPr>
        <w:t xml:space="preserve"> </w:t>
      </w:r>
      <w:r>
        <w:rPr>
          <w:rFonts w:ascii="David" w:hAnsi="David" w:hint="eastAsia"/>
          <w:color w:val="000000"/>
          <w:rtl/>
        </w:rPr>
        <w:t>נובמבר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אלו</w:t>
      </w:r>
      <w:r>
        <w:rPr>
          <w:rFonts w:ascii="David" w:hAnsi="David"/>
          <w:color w:val="000000"/>
          <w:rtl/>
        </w:rPr>
        <w:t xml:space="preserve"> </w:t>
      </w:r>
      <w:r>
        <w:rPr>
          <w:rFonts w:ascii="David" w:hAnsi="David" w:hint="eastAsia"/>
          <w:color w:val="000000"/>
          <w:rtl/>
        </w:rPr>
        <w:t>מצביעים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שיקומי</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להביא</w:t>
      </w:r>
      <w:r>
        <w:rPr>
          <w:rFonts w:ascii="David" w:hAnsi="David"/>
          <w:color w:val="000000"/>
          <w:rtl/>
        </w:rPr>
        <w:t xml:space="preserve"> </w:t>
      </w:r>
      <w:r>
        <w:rPr>
          <w:rFonts w:ascii="David" w:hAnsi="David" w:hint="eastAsia"/>
          <w:color w:val="000000"/>
          <w:rtl/>
        </w:rPr>
        <w:t>לסטייה</w:t>
      </w:r>
      <w:r>
        <w:rPr>
          <w:rFonts w:ascii="David" w:hAnsi="David"/>
          <w:color w:val="000000"/>
          <w:rtl/>
        </w:rPr>
        <w:t xml:space="preserve"> </w:t>
      </w:r>
      <w:r>
        <w:rPr>
          <w:rFonts w:ascii="David" w:hAnsi="David" w:hint="eastAsia"/>
          <w:color w:val="000000"/>
          <w:rtl/>
        </w:rPr>
        <w:t>ממתחם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לאפשר</w:t>
      </w:r>
      <w:r>
        <w:rPr>
          <w:rFonts w:ascii="David" w:hAnsi="David"/>
          <w:color w:val="000000"/>
          <w:rtl/>
        </w:rPr>
        <w:t xml:space="preserve"> </w:t>
      </w:r>
      <w:r>
        <w:rPr>
          <w:rFonts w:ascii="David" w:hAnsi="David" w:hint="eastAsia"/>
          <w:color w:val="000000"/>
          <w:rtl/>
        </w:rPr>
        <w:t>לנאשמת</w:t>
      </w:r>
      <w:r>
        <w:rPr>
          <w:rFonts w:ascii="David" w:hAnsi="David"/>
          <w:color w:val="000000"/>
          <w:rtl/>
        </w:rPr>
        <w:t xml:space="preserve"> </w:t>
      </w:r>
      <w:r>
        <w:rPr>
          <w:rFonts w:ascii="David" w:hAnsi="David" w:hint="eastAsia"/>
          <w:color w:val="000000"/>
          <w:rtl/>
        </w:rPr>
        <w:t>להמשיך</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המוצלח</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נמצא</w:t>
      </w:r>
      <w:r>
        <w:rPr>
          <w:rFonts w:ascii="David" w:hAnsi="David"/>
          <w:color w:val="000000"/>
          <w:rtl/>
        </w:rPr>
        <w:t xml:space="preserve">. </w:t>
      </w:r>
    </w:p>
    <w:p w14:paraId="44ED313C" w14:textId="77777777" w:rsidR="00D41900" w:rsidRDefault="007149FE">
      <w:pPr>
        <w:spacing w:after="120" w:line="360" w:lineRule="auto"/>
        <w:jc w:val="both"/>
        <w:rPr>
          <w:bCs/>
          <w:u w:val="single"/>
          <w:lang w:eastAsia="he-IL"/>
        </w:rPr>
      </w:pPr>
      <w:r>
        <w:rPr>
          <w:bCs/>
          <w:u w:val="single"/>
          <w:rtl/>
          <w:lang w:eastAsia="he-IL"/>
        </w:rPr>
        <w:t>גזירת העונש המתאים לנאשמת</w:t>
      </w:r>
    </w:p>
    <w:p w14:paraId="5A86AA67" w14:textId="77777777" w:rsidR="00D41900" w:rsidRDefault="007149FE">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לנאשמת</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5" w:history="1">
        <w:r w:rsidR="00D95EE4" w:rsidRPr="00D95EE4">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7B4428ED" w14:textId="77777777" w:rsidR="00D41900" w:rsidRDefault="007149FE">
      <w:pPr>
        <w:numPr>
          <w:ilvl w:val="1"/>
          <w:numId w:val="4"/>
        </w:numPr>
        <w:tabs>
          <w:tab w:val="clear" w:pos="1620"/>
          <w:tab w:val="num" w:pos="1286"/>
        </w:tabs>
        <w:spacing w:after="120" w:line="360" w:lineRule="auto"/>
        <w:ind w:left="1286" w:hanging="540"/>
        <w:jc w:val="both"/>
        <w:rPr>
          <w:rtl/>
        </w:rPr>
      </w:pPr>
      <w:r>
        <w:rPr>
          <w:b/>
          <w:bCs/>
          <w:rtl/>
        </w:rPr>
        <w:t>הפגיעה של העונש בנאשמת, לרבות בשל גילה</w:t>
      </w:r>
      <w:r>
        <w:rPr>
          <w:rtl/>
        </w:rPr>
        <w:t xml:space="preserve">; הנאשמת ילידת 1984, ניהלה רוב חייה אורח חיים שולי. במאסרה האחרון הצליחה להשתלב בהליך שיקומי מוצלח בו היא ממשיכה כבר מספר שנים.  אין ספק כי עונש קונקרטי יפגע בה. </w:t>
      </w:r>
    </w:p>
    <w:p w14:paraId="00E30171" w14:textId="77777777" w:rsidR="00D41900" w:rsidRDefault="007149FE">
      <w:pPr>
        <w:numPr>
          <w:ilvl w:val="1"/>
          <w:numId w:val="4"/>
        </w:numPr>
        <w:tabs>
          <w:tab w:val="clear" w:pos="1620"/>
          <w:tab w:val="num" w:pos="1286"/>
        </w:tabs>
        <w:spacing w:after="120" w:line="360" w:lineRule="auto"/>
        <w:ind w:left="1286" w:hanging="540"/>
        <w:jc w:val="both"/>
      </w:pPr>
      <w:r>
        <w:rPr>
          <w:b/>
          <w:bCs/>
          <w:rtl/>
        </w:rPr>
        <w:t>נטילת האחריות של הנאשמת על מעשיה, וחזרתה למוטב או מאמציה לחזור למוטב</w:t>
      </w:r>
      <w:r>
        <w:rPr>
          <w:rtl/>
        </w:rPr>
        <w:t xml:space="preserve">; הנאשמת נטלה אחריות על מעשיה והביעה חרטה. כמו כן מאז מאסרה האחרון עשתה הנאשמת מאמצים רבים כדי </w:t>
      </w:r>
      <w:r>
        <w:rPr>
          <w:rFonts w:hint="cs"/>
          <w:rtl/>
        </w:rPr>
        <w:t>ל</w:t>
      </w:r>
      <w:r>
        <w:rPr>
          <w:rtl/>
        </w:rPr>
        <w:t xml:space="preserve">שקם את חייה. היא השתלבה בהליך טיפולי אינטנסיבי, נגמלה מסמים והחלה לנהל אורח חיים עצמאי ונורמטיבי.  </w:t>
      </w:r>
    </w:p>
    <w:p w14:paraId="1FBAEA8D" w14:textId="77777777" w:rsidR="00D41900" w:rsidRDefault="007149FE">
      <w:pPr>
        <w:numPr>
          <w:ilvl w:val="1"/>
          <w:numId w:val="4"/>
        </w:numPr>
        <w:tabs>
          <w:tab w:val="clear" w:pos="1620"/>
          <w:tab w:val="num" w:pos="1286"/>
        </w:tabs>
        <w:spacing w:after="120" w:line="360" w:lineRule="auto"/>
        <w:ind w:left="1286" w:hanging="540"/>
        <w:jc w:val="both"/>
        <w:rPr>
          <w:b/>
          <w:bCs/>
        </w:rPr>
      </w:pPr>
      <w:r>
        <w:rPr>
          <w:b/>
          <w:bCs/>
          <w:rtl/>
        </w:rPr>
        <w:t xml:space="preserve">נסיבות חיים קשות שהיתה להן השפעה על ביצוע מעשה העבירה; </w:t>
      </w:r>
      <w:r>
        <w:rPr>
          <w:rtl/>
        </w:rPr>
        <w:t>הנאשמת</w:t>
      </w:r>
      <w:r>
        <w:rPr>
          <w:b/>
          <w:bCs/>
          <w:rtl/>
        </w:rPr>
        <w:t xml:space="preserve"> </w:t>
      </w:r>
      <w:r>
        <w:rPr>
          <w:rtl/>
        </w:rPr>
        <w:t>הוצאה מהבית למסגרת חוץ ביתית בגיל 8 וזאת לנוכח הקשיים הרבים עמם התמודדו הוריה.</w:t>
      </w:r>
      <w:r>
        <w:rPr>
          <w:b/>
          <w:bCs/>
          <w:rtl/>
        </w:rPr>
        <w:t xml:space="preserve"> </w:t>
      </w:r>
      <w:r>
        <w:rPr>
          <w:rtl/>
        </w:rPr>
        <w:t xml:space="preserve">על רקע היותה הבת הבכורה לקחה על עצמה תפקידים אשר לא תאמו את יכולותיה. נוכח חוויות טראומטיות מעברה פיתחה הנאשמת דפוסי התנהלות הרסניים, התמכרותיים ועבריינים. </w:t>
      </w:r>
    </w:p>
    <w:p w14:paraId="60C4D3ED" w14:textId="77777777" w:rsidR="00D41900" w:rsidRDefault="007149FE">
      <w:pPr>
        <w:numPr>
          <w:ilvl w:val="1"/>
          <w:numId w:val="4"/>
        </w:numPr>
        <w:tabs>
          <w:tab w:val="clear" w:pos="1620"/>
          <w:tab w:val="num" w:pos="1286"/>
        </w:tabs>
        <w:spacing w:after="120" w:line="360" w:lineRule="auto"/>
        <w:ind w:left="1286" w:hanging="540"/>
        <w:jc w:val="both"/>
        <w:rPr>
          <w:rtl/>
        </w:rPr>
      </w:pPr>
      <w:r>
        <w:rPr>
          <w:b/>
          <w:bCs/>
          <w:rtl/>
        </w:rPr>
        <w:t xml:space="preserve">חלוף הזמן מעת ביצוע העבירות; </w:t>
      </w:r>
      <w:r>
        <w:rPr>
          <w:rtl/>
        </w:rPr>
        <w:t xml:space="preserve">העבירה בוצעה בדצמבר 2012, כתב האישום הוגש באפריל 2014. ממועד העבירה ועד היום חלפו כמעט שלוש שנים, במהלכה עשתה הנאשמת כברת דרך שיקומית וטיפולית משמעותית . </w:t>
      </w:r>
    </w:p>
    <w:p w14:paraId="7A0312FC" w14:textId="77777777" w:rsidR="00D41900" w:rsidRDefault="007149FE">
      <w:pPr>
        <w:numPr>
          <w:ilvl w:val="1"/>
          <w:numId w:val="4"/>
        </w:numPr>
        <w:tabs>
          <w:tab w:val="clear" w:pos="1620"/>
          <w:tab w:val="num" w:pos="1286"/>
        </w:tabs>
        <w:spacing w:after="120" w:line="360" w:lineRule="auto"/>
        <w:ind w:left="1286" w:hanging="540"/>
        <w:jc w:val="both"/>
      </w:pPr>
      <w:r>
        <w:rPr>
          <w:b/>
          <w:bCs/>
          <w:rtl/>
        </w:rPr>
        <w:t>עברה הפלילי של הנאשמת או העדרו</w:t>
      </w:r>
      <w:r>
        <w:rPr>
          <w:rtl/>
        </w:rPr>
        <w:t xml:space="preserve">; לנאשמת 6 הרשעות קודמות בעבירות סמים, גניבה והפרת הוראה חוקית והיא אף ריצתה 4 תקופות מאסר.    </w:t>
      </w:r>
    </w:p>
    <w:p w14:paraId="62FC34A5" w14:textId="77777777" w:rsidR="00D41900" w:rsidRDefault="007149FE">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לעברה</w:t>
      </w:r>
      <w:r>
        <w:rPr>
          <w:rFonts w:ascii="David" w:hAnsi="David"/>
          <w:color w:val="000000"/>
          <w:rtl/>
        </w:rPr>
        <w:t xml:space="preserve"> </w:t>
      </w:r>
      <w:r>
        <w:rPr>
          <w:rFonts w:ascii="David" w:hAnsi="David" w:hint="eastAsia"/>
          <w:color w:val="000000"/>
          <w:rtl/>
        </w:rPr>
        <w:t>הפלילי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p>
    <w:p w14:paraId="007C9BC0" w14:textId="77777777" w:rsidR="00D41900" w:rsidRDefault="007149FE">
      <w:pPr>
        <w:numPr>
          <w:ilvl w:val="0"/>
          <w:numId w:val="4"/>
        </w:numPr>
        <w:spacing w:after="120" w:line="360" w:lineRule="auto"/>
        <w:jc w:val="both"/>
        <w:rPr>
          <w:color w:val="000000"/>
        </w:rPr>
      </w:pPr>
      <w:r>
        <w:rPr>
          <w:color w:val="000000"/>
          <w:rtl/>
        </w:rPr>
        <w:t xml:space="preserve">באיזון בין השיקולים השונים, סבורני כי יש לסטות לקולא ממתחם העונש ההולם ולגזור על הנאשמת עונש של צו של"צ לצד עונשים נלווים. </w:t>
      </w:r>
    </w:p>
    <w:p w14:paraId="476FC740" w14:textId="77777777" w:rsidR="00D41900" w:rsidRDefault="007149FE">
      <w:pPr>
        <w:spacing w:after="120" w:line="360" w:lineRule="auto"/>
        <w:jc w:val="both"/>
        <w:rPr>
          <w:b/>
          <w:bCs/>
          <w:u w:val="single"/>
          <w:rtl/>
        </w:rPr>
      </w:pPr>
      <w:r>
        <w:rPr>
          <w:b/>
          <w:bCs/>
          <w:u w:val="single"/>
          <w:rtl/>
        </w:rPr>
        <w:t>סוף דבר</w:t>
      </w:r>
    </w:p>
    <w:p w14:paraId="263BCC6D" w14:textId="77777777" w:rsidR="00D41900" w:rsidRDefault="007149FE">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הנאשמת</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5F1E3F4C" w14:textId="77777777" w:rsidR="00D41900" w:rsidRDefault="007149FE">
      <w:pPr>
        <w:numPr>
          <w:ilvl w:val="1"/>
          <w:numId w:val="4"/>
        </w:numPr>
        <w:tabs>
          <w:tab w:val="clear" w:pos="1620"/>
          <w:tab w:val="num" w:pos="1286"/>
        </w:tabs>
        <w:spacing w:after="120" w:line="360" w:lineRule="auto"/>
        <w:ind w:left="1287" w:hanging="539"/>
        <w:jc w:val="both"/>
      </w:pPr>
      <w:r>
        <w:rPr>
          <w:rtl/>
          <w:lang w:eastAsia="he-IL"/>
        </w:rPr>
        <w:t xml:space="preserve">צו של"צ בהיקף של 250 שעות על פי התוכנית שגיבש שירות המבחן. </w:t>
      </w:r>
    </w:p>
    <w:p w14:paraId="266F2E50" w14:textId="77777777" w:rsidR="00D41900" w:rsidRDefault="007149FE">
      <w:pPr>
        <w:numPr>
          <w:ilvl w:val="1"/>
          <w:numId w:val="4"/>
        </w:numPr>
        <w:tabs>
          <w:tab w:val="clear" w:pos="1620"/>
          <w:tab w:val="num" w:pos="1286"/>
        </w:tabs>
        <w:spacing w:after="120" w:line="360" w:lineRule="auto"/>
        <w:ind w:left="1287" w:hanging="540"/>
        <w:jc w:val="both"/>
      </w:pPr>
      <w:r>
        <w:rPr>
          <w:rtl/>
        </w:rPr>
        <w:t>6 חודשי מאסר על תנאי, לבל תעבור הנאשמת במשך שלוש שנים מהיום על עבירה מסוג פשע לפי פקודת הסמים.</w:t>
      </w:r>
    </w:p>
    <w:p w14:paraId="12507587" w14:textId="77777777" w:rsidR="00D41900" w:rsidRDefault="007149FE">
      <w:pPr>
        <w:numPr>
          <w:ilvl w:val="1"/>
          <w:numId w:val="4"/>
        </w:numPr>
        <w:tabs>
          <w:tab w:val="clear" w:pos="1620"/>
          <w:tab w:val="num" w:pos="1286"/>
        </w:tabs>
        <w:spacing w:after="120" w:line="360" w:lineRule="auto"/>
        <w:ind w:left="1287" w:hanging="540"/>
        <w:jc w:val="both"/>
      </w:pPr>
      <w:r>
        <w:rPr>
          <w:rtl/>
        </w:rPr>
        <w:t>3 חודשי מאסר על תנאי, לבל תעבור הנאשמת במשך שלוש שנים מהיום על עבירה מסוג עוון לפי פקודת הסמים.</w:t>
      </w:r>
    </w:p>
    <w:p w14:paraId="33B973F1" w14:textId="77777777" w:rsidR="00D41900" w:rsidRDefault="007149FE">
      <w:pPr>
        <w:numPr>
          <w:ilvl w:val="1"/>
          <w:numId w:val="4"/>
        </w:numPr>
        <w:tabs>
          <w:tab w:val="clear" w:pos="1620"/>
          <w:tab w:val="num" w:pos="1286"/>
        </w:tabs>
        <w:spacing w:after="120" w:line="360" w:lineRule="auto"/>
        <w:ind w:left="1287" w:hanging="540"/>
        <w:jc w:val="both"/>
        <w:rPr>
          <w:lang w:eastAsia="he-IL"/>
        </w:rPr>
      </w:pPr>
      <w:r>
        <w:rPr>
          <w:rtl/>
        </w:rPr>
        <w:t>קנס כספי בסך של 1,500 ₪ או 15 ימי מאסר תמורתו. הקנס ישולם ב- 3 תשלומים חודשיים שווים</w:t>
      </w:r>
      <w:r>
        <w:rPr>
          <w:rtl/>
          <w:lang w:eastAsia="he-IL"/>
        </w:rPr>
        <w:t xml:space="preserve"> ורצופים, שהראשון שבהם ביום 1.2.16.  לא ישולם תשלום כלשהו במועדו, תעמוד היתרה לפירעון מיידי. </w:t>
      </w:r>
    </w:p>
    <w:p w14:paraId="6CA1AB5B" w14:textId="77777777" w:rsidR="00D41900" w:rsidRDefault="007149FE">
      <w:pPr>
        <w:numPr>
          <w:ilvl w:val="1"/>
          <w:numId w:val="4"/>
        </w:numPr>
        <w:tabs>
          <w:tab w:val="clear" w:pos="1620"/>
          <w:tab w:val="num" w:pos="1286"/>
        </w:tabs>
        <w:spacing w:after="120" w:line="360" w:lineRule="auto"/>
        <w:ind w:left="1287" w:hanging="540"/>
        <w:jc w:val="both"/>
        <w:rPr>
          <w:lang w:eastAsia="he-IL"/>
        </w:rPr>
      </w:pPr>
      <w:r>
        <w:rPr>
          <w:rtl/>
          <w:lang w:eastAsia="he-IL"/>
        </w:rPr>
        <w:t>צו מבחן למשך שנה מהיום.</w:t>
      </w:r>
    </w:p>
    <w:p w14:paraId="1137B4DA" w14:textId="77777777" w:rsidR="00D41900" w:rsidRDefault="007149FE">
      <w:pPr>
        <w:spacing w:after="120" w:line="360" w:lineRule="auto"/>
        <w:ind w:left="720"/>
        <w:jc w:val="both"/>
        <w:rPr>
          <w:rFonts w:ascii="David" w:hAnsi="David"/>
          <w:color w:val="000000"/>
          <w:rtl/>
          <w:lang w:eastAsia="he-IL"/>
        </w:rPr>
      </w:pPr>
      <w:r>
        <w:rPr>
          <w:rFonts w:ascii="David" w:hAnsi="David" w:hint="eastAsia"/>
          <w:color w:val="000000"/>
          <w:rtl/>
          <w:lang w:eastAsia="he-IL"/>
        </w:rPr>
        <w:t>מובהר</w:t>
      </w:r>
      <w:r>
        <w:rPr>
          <w:rFonts w:ascii="David" w:hAnsi="David"/>
          <w:color w:val="000000"/>
          <w:rtl/>
          <w:lang w:eastAsia="he-IL"/>
        </w:rPr>
        <w:t xml:space="preserve"> </w:t>
      </w:r>
      <w:r>
        <w:rPr>
          <w:rFonts w:ascii="David" w:hAnsi="David" w:hint="eastAsia"/>
          <w:color w:val="000000"/>
          <w:rtl/>
          <w:lang w:eastAsia="he-IL"/>
        </w:rPr>
        <w:t>בזאת</w:t>
      </w:r>
      <w:r>
        <w:rPr>
          <w:rFonts w:ascii="David" w:hAnsi="David"/>
          <w:color w:val="000000"/>
          <w:rtl/>
          <w:lang w:eastAsia="he-IL"/>
        </w:rPr>
        <w:t xml:space="preserve"> </w:t>
      </w:r>
      <w:r>
        <w:rPr>
          <w:rFonts w:ascii="David" w:hAnsi="David" w:hint="eastAsia"/>
          <w:color w:val="000000"/>
          <w:rtl/>
          <w:lang w:eastAsia="he-IL"/>
        </w:rPr>
        <w:t>לנאשמת</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תעמוד</w:t>
      </w:r>
      <w:r>
        <w:rPr>
          <w:rFonts w:ascii="David" w:hAnsi="David"/>
          <w:color w:val="000000"/>
          <w:rtl/>
          <w:lang w:eastAsia="he-IL"/>
        </w:rPr>
        <w:t xml:space="preserve"> </w:t>
      </w:r>
      <w:r>
        <w:rPr>
          <w:rFonts w:ascii="David" w:hAnsi="David" w:hint="eastAsia"/>
          <w:color w:val="000000"/>
          <w:rtl/>
          <w:lang w:eastAsia="he-IL"/>
        </w:rPr>
        <w:t>בצו</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לא</w:t>
      </w:r>
      <w:r>
        <w:rPr>
          <w:rFonts w:ascii="David" w:hAnsi="David"/>
          <w:color w:val="000000"/>
          <w:rtl/>
          <w:lang w:eastAsia="he-IL"/>
        </w:rPr>
        <w:t xml:space="preserve"> </w:t>
      </w:r>
      <w:r>
        <w:rPr>
          <w:rFonts w:ascii="David" w:hAnsi="David" w:hint="eastAsia"/>
          <w:color w:val="000000"/>
          <w:rtl/>
          <w:lang w:eastAsia="he-IL"/>
        </w:rPr>
        <w:t>תבצע</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צו</w:t>
      </w:r>
      <w:r>
        <w:rPr>
          <w:rFonts w:ascii="David" w:hAnsi="David"/>
          <w:color w:val="000000"/>
          <w:rtl/>
          <w:lang w:eastAsia="he-IL"/>
        </w:rPr>
        <w:t xml:space="preserve"> </w:t>
      </w:r>
      <w:r>
        <w:rPr>
          <w:rFonts w:ascii="David" w:hAnsi="David" w:hint="eastAsia"/>
          <w:color w:val="000000"/>
          <w:rtl/>
          <w:lang w:eastAsia="he-IL"/>
        </w:rPr>
        <w:t>השל</w:t>
      </w:r>
      <w:r>
        <w:rPr>
          <w:rFonts w:ascii="David" w:hAnsi="David"/>
          <w:color w:val="000000"/>
          <w:rtl/>
          <w:lang w:eastAsia="he-IL"/>
        </w:rPr>
        <w:t>"</w:t>
      </w:r>
      <w:r>
        <w:rPr>
          <w:rFonts w:ascii="David" w:hAnsi="David" w:hint="eastAsia"/>
          <w:color w:val="000000"/>
          <w:rtl/>
          <w:lang w:eastAsia="he-IL"/>
        </w:rPr>
        <w:t>צ</w:t>
      </w:r>
      <w:r>
        <w:rPr>
          <w:rFonts w:ascii="David" w:hAnsi="David"/>
          <w:color w:val="000000"/>
          <w:rtl/>
          <w:lang w:eastAsia="he-IL"/>
        </w:rPr>
        <w:t xml:space="preserve"> </w:t>
      </w:r>
      <w:r>
        <w:rPr>
          <w:rFonts w:ascii="David" w:hAnsi="David" w:hint="eastAsia"/>
          <w:color w:val="000000"/>
          <w:rtl/>
          <w:lang w:eastAsia="he-IL"/>
        </w:rPr>
        <w:t>כנדרש</w:t>
      </w:r>
      <w:r>
        <w:rPr>
          <w:rFonts w:ascii="David" w:hAnsi="David"/>
          <w:color w:val="000000"/>
          <w:rtl/>
          <w:lang w:eastAsia="he-IL"/>
        </w:rPr>
        <w:t xml:space="preserve"> </w:t>
      </w:r>
      <w:r>
        <w:rPr>
          <w:rFonts w:ascii="David" w:hAnsi="David" w:hint="eastAsia"/>
          <w:color w:val="000000"/>
          <w:rtl/>
          <w:lang w:eastAsia="he-IL"/>
        </w:rPr>
        <w:t>ניתן</w:t>
      </w:r>
      <w:r>
        <w:rPr>
          <w:rFonts w:ascii="David" w:hAnsi="David"/>
          <w:color w:val="000000"/>
          <w:rtl/>
          <w:lang w:eastAsia="he-IL"/>
        </w:rPr>
        <w:t xml:space="preserve"> </w:t>
      </w:r>
      <w:r>
        <w:rPr>
          <w:rFonts w:ascii="David" w:hAnsi="David" w:hint="eastAsia"/>
          <w:color w:val="000000"/>
          <w:rtl/>
          <w:lang w:eastAsia="he-IL"/>
        </w:rPr>
        <w:t>יהיה</w:t>
      </w:r>
      <w:r>
        <w:rPr>
          <w:rFonts w:ascii="David" w:hAnsi="David"/>
          <w:color w:val="000000"/>
          <w:rtl/>
          <w:lang w:eastAsia="he-IL"/>
        </w:rPr>
        <w:t xml:space="preserve"> </w:t>
      </w:r>
      <w:r>
        <w:rPr>
          <w:rFonts w:ascii="David" w:hAnsi="David" w:hint="eastAsia"/>
          <w:color w:val="000000"/>
          <w:rtl/>
          <w:lang w:eastAsia="he-IL"/>
        </w:rPr>
        <w:t>להפקיעם</w:t>
      </w:r>
      <w:r>
        <w:rPr>
          <w:rFonts w:ascii="David" w:hAnsi="David"/>
          <w:color w:val="000000"/>
          <w:rtl/>
          <w:lang w:eastAsia="he-IL"/>
        </w:rPr>
        <w:t xml:space="preserve"> </w:t>
      </w:r>
      <w:r>
        <w:rPr>
          <w:rFonts w:ascii="David" w:hAnsi="David" w:hint="eastAsia"/>
          <w:color w:val="000000"/>
          <w:rtl/>
          <w:lang w:eastAsia="he-IL"/>
        </w:rPr>
        <w:t>ולשוב</w:t>
      </w:r>
      <w:r>
        <w:rPr>
          <w:rFonts w:ascii="David" w:hAnsi="David"/>
          <w:color w:val="000000"/>
          <w:rtl/>
          <w:lang w:eastAsia="he-IL"/>
        </w:rPr>
        <w:t xml:space="preserve"> </w:t>
      </w:r>
      <w:r>
        <w:rPr>
          <w:rFonts w:ascii="David" w:hAnsi="David" w:hint="eastAsia"/>
          <w:color w:val="000000"/>
          <w:rtl/>
          <w:lang w:eastAsia="he-IL"/>
        </w:rPr>
        <w:t>ולגזור</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דינה</w:t>
      </w:r>
      <w:r>
        <w:rPr>
          <w:rFonts w:ascii="David" w:hAnsi="David"/>
          <w:color w:val="000000"/>
          <w:rtl/>
          <w:lang w:eastAsia="he-IL"/>
        </w:rPr>
        <w:t xml:space="preserve">. </w:t>
      </w:r>
    </w:p>
    <w:p w14:paraId="2121CD2A" w14:textId="77777777" w:rsidR="00D41900" w:rsidRDefault="007149FE">
      <w:pPr>
        <w:spacing w:after="120" w:line="360" w:lineRule="auto"/>
        <w:ind w:left="720"/>
        <w:jc w:val="both"/>
        <w:rPr>
          <w:rFonts w:ascii="David" w:hAnsi="David"/>
          <w:color w:val="000000"/>
          <w:rtl/>
          <w:lang w:eastAsia="he-IL"/>
        </w:rPr>
      </w:pPr>
      <w:r>
        <w:rPr>
          <w:rFonts w:ascii="David" w:hAnsi="David" w:hint="cs"/>
          <w:color w:val="000000"/>
          <w:rtl/>
          <w:lang w:eastAsia="he-IL"/>
        </w:rPr>
        <w:t xml:space="preserve">לבקשת המאשימה, אני מורה על עיכוב ביצוע תחילת השל"צ למשך 45 ימים. </w:t>
      </w:r>
    </w:p>
    <w:p w14:paraId="28C8800D" w14:textId="77777777" w:rsidR="00D41900" w:rsidRDefault="007149FE">
      <w:pPr>
        <w:spacing w:after="120" w:line="360" w:lineRule="auto"/>
        <w:ind w:left="720"/>
        <w:jc w:val="both"/>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w:t>
      </w:r>
    </w:p>
    <w:p w14:paraId="2EE54A9D" w14:textId="77777777" w:rsidR="00D41900" w:rsidRDefault="007149FE">
      <w:pPr>
        <w:spacing w:after="120" w:line="360" w:lineRule="auto"/>
        <w:ind w:left="720"/>
        <w:jc w:val="both"/>
        <w:rPr>
          <w:rFonts w:ascii="David" w:hAnsi="David"/>
          <w:color w:val="000000"/>
          <w:rtl/>
          <w:lang w:eastAsia="he-IL"/>
        </w:rPr>
      </w:pPr>
      <w:r>
        <w:rPr>
          <w:rFonts w:ascii="David" w:hAnsi="David" w:hint="cs"/>
          <w:color w:val="000000"/>
          <w:rtl/>
          <w:lang w:eastAsia="he-IL"/>
        </w:rPr>
        <w:t xml:space="preserve">ככל שנתפס סם, יושמד. </w:t>
      </w:r>
    </w:p>
    <w:p w14:paraId="2D6C4559" w14:textId="77777777" w:rsidR="00D41900" w:rsidRDefault="007149FE">
      <w:pPr>
        <w:spacing w:after="120" w:line="360" w:lineRule="auto"/>
        <w:ind w:firstLine="360"/>
        <w:jc w:val="both"/>
        <w:rPr>
          <w:rtl/>
          <w:lang w:eastAsia="he-IL"/>
        </w:rPr>
      </w:pPr>
      <w:r>
        <w:rPr>
          <w:rtl/>
          <w:lang w:eastAsia="he-IL"/>
        </w:rPr>
        <w:tab/>
        <w:t xml:space="preserve">זכות ערעור לבית-המשפט המחוזי תוך 45 ימים. </w:t>
      </w:r>
    </w:p>
    <w:p w14:paraId="2DAD38C8" w14:textId="77777777" w:rsidR="00D41900" w:rsidRPr="007149FE" w:rsidRDefault="007149FE">
      <w:pPr>
        <w:spacing w:after="120" w:line="360" w:lineRule="auto"/>
        <w:jc w:val="both"/>
        <w:rPr>
          <w:rFonts w:ascii="David" w:hAnsi="David"/>
          <w:color w:val="FFFFFF"/>
          <w:sz w:val="2"/>
          <w:szCs w:val="2"/>
        </w:rPr>
      </w:pPr>
      <w:r w:rsidRPr="007149FE">
        <w:rPr>
          <w:rFonts w:ascii="David" w:hAnsi="David"/>
          <w:color w:val="FFFFFF"/>
          <w:sz w:val="2"/>
          <w:szCs w:val="2"/>
          <w:rtl/>
        </w:rPr>
        <w:t>5129371</w:t>
      </w:r>
    </w:p>
    <w:p w14:paraId="69681523" w14:textId="77777777" w:rsidR="00D41900" w:rsidRDefault="007149FE">
      <w:pPr>
        <w:spacing w:after="120" w:line="360" w:lineRule="auto"/>
        <w:jc w:val="both"/>
        <w:rPr>
          <w:rtl/>
        </w:rPr>
      </w:pPr>
      <w:r w:rsidRPr="007149FE">
        <w:rPr>
          <w:rFonts w:ascii="Arial" w:hAnsi="Arial"/>
          <w:color w:val="FFFFFF"/>
          <w:sz w:val="2"/>
          <w:szCs w:val="2"/>
          <w:rtl/>
        </w:rPr>
        <w:t>54678313</w:t>
      </w:r>
      <w:r>
        <w:rPr>
          <w:rFonts w:ascii="Arial" w:hAnsi="Arial"/>
          <w:rtl/>
        </w:rPr>
        <w:t xml:space="preserve">ניתן היום,  ז' כסלו תשע"ו, 19 נובמבר 2015, בנוכחות הצדדים. </w:t>
      </w:r>
    </w:p>
    <w:p w14:paraId="58FFE0AA" w14:textId="77777777" w:rsidR="00D41900" w:rsidRDefault="007149FE">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B5ACABF" w14:textId="77777777" w:rsidR="00D41900" w:rsidRDefault="00D41900">
      <w:pPr>
        <w:spacing w:after="120" w:line="360" w:lineRule="auto"/>
        <w:jc w:val="both"/>
        <w:rPr>
          <w:rFonts w:ascii="Arial" w:hAnsi="Arial"/>
          <w:rtl/>
        </w:rPr>
      </w:pPr>
    </w:p>
    <w:p w14:paraId="1520FE4C" w14:textId="77777777" w:rsidR="00D41900" w:rsidRDefault="00D41900">
      <w:pPr>
        <w:spacing w:after="120" w:line="360" w:lineRule="auto"/>
        <w:jc w:val="both"/>
        <w:rPr>
          <w:rtl/>
        </w:rPr>
      </w:pPr>
    </w:p>
    <w:p w14:paraId="2DC8554B" w14:textId="77777777" w:rsidR="00D41900" w:rsidRDefault="00D41900">
      <w:pPr>
        <w:pStyle w:val="a5"/>
        <w:spacing w:after="120" w:line="360" w:lineRule="auto"/>
        <w:jc w:val="both"/>
        <w:rPr>
          <w:rtl/>
        </w:rPr>
      </w:pPr>
    </w:p>
    <w:p w14:paraId="797CF41C" w14:textId="77777777" w:rsidR="007149FE" w:rsidRPr="007149FE" w:rsidRDefault="007149FE" w:rsidP="007149FE">
      <w:pPr>
        <w:keepNext/>
        <w:rPr>
          <w:rFonts w:ascii="David" w:hAnsi="David"/>
          <w:color w:val="000000"/>
          <w:sz w:val="22"/>
          <w:szCs w:val="22"/>
          <w:rtl/>
        </w:rPr>
      </w:pPr>
    </w:p>
    <w:p w14:paraId="49ADDC85" w14:textId="77777777" w:rsidR="007149FE" w:rsidRPr="007149FE" w:rsidRDefault="007149FE" w:rsidP="007149FE">
      <w:pPr>
        <w:keepNext/>
        <w:rPr>
          <w:rFonts w:ascii="David" w:hAnsi="David"/>
          <w:color w:val="000000"/>
          <w:sz w:val="22"/>
          <w:szCs w:val="22"/>
          <w:rtl/>
        </w:rPr>
      </w:pPr>
      <w:r w:rsidRPr="007149FE">
        <w:rPr>
          <w:rFonts w:ascii="David" w:hAnsi="David"/>
          <w:color w:val="000000"/>
          <w:sz w:val="22"/>
          <w:szCs w:val="22"/>
          <w:rtl/>
        </w:rPr>
        <w:t>ד"ר עמי קובו 54678313</w:t>
      </w:r>
    </w:p>
    <w:p w14:paraId="2DF1A805" w14:textId="77777777" w:rsidR="007149FE" w:rsidRDefault="007149FE" w:rsidP="007149FE">
      <w:r w:rsidRPr="007149FE">
        <w:rPr>
          <w:color w:val="000000"/>
          <w:rtl/>
        </w:rPr>
        <w:t>נוסח מסמך זה כפוף לשינויי ניסוח ועריכה</w:t>
      </w:r>
    </w:p>
    <w:p w14:paraId="2AC78928" w14:textId="77777777" w:rsidR="007149FE" w:rsidRDefault="007149FE" w:rsidP="007149FE">
      <w:pPr>
        <w:rPr>
          <w:rtl/>
        </w:rPr>
      </w:pPr>
    </w:p>
    <w:p w14:paraId="43E585FE" w14:textId="77777777" w:rsidR="007149FE" w:rsidRDefault="007149FE" w:rsidP="007149F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57523F88" w14:textId="77777777" w:rsidR="00D41900" w:rsidRDefault="00D41900" w:rsidP="007149FE">
      <w:pPr>
        <w:jc w:val="center"/>
        <w:rPr>
          <w:rFonts w:hint="cs"/>
          <w:color w:val="0000FF"/>
          <w:u w:val="single"/>
          <w:rtl/>
        </w:rPr>
      </w:pPr>
    </w:p>
    <w:p w14:paraId="095C3195" w14:textId="77777777" w:rsidR="005966B6" w:rsidRPr="007149FE" w:rsidRDefault="005966B6" w:rsidP="007149FE">
      <w:pPr>
        <w:jc w:val="center"/>
        <w:rPr>
          <w:color w:val="0000FF"/>
          <w:u w:val="single"/>
        </w:rPr>
      </w:pPr>
    </w:p>
    <w:sectPr w:rsidR="005966B6" w:rsidRPr="007149FE" w:rsidSect="007149F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9D43F" w14:textId="77777777" w:rsidR="00D26B08" w:rsidRDefault="00D26B08">
      <w:r>
        <w:separator/>
      </w:r>
    </w:p>
  </w:endnote>
  <w:endnote w:type="continuationSeparator" w:id="0">
    <w:p w14:paraId="3D0589E3" w14:textId="77777777" w:rsidR="00D26B08" w:rsidRDefault="00D2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85E36" w14:textId="77777777" w:rsidR="006B5BE5" w:rsidRDefault="006B5BE5" w:rsidP="007149F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BD2FB82" w14:textId="77777777" w:rsidR="006B5BE5" w:rsidRPr="007149FE" w:rsidRDefault="006B5BE5" w:rsidP="007149FE">
    <w:pPr>
      <w:pStyle w:val="a6"/>
      <w:pBdr>
        <w:top w:val="single" w:sz="4" w:space="1" w:color="auto"/>
        <w:between w:val="single" w:sz="4" w:space="0" w:color="auto"/>
      </w:pBdr>
      <w:spacing w:after="60"/>
      <w:jc w:val="center"/>
      <w:rPr>
        <w:rFonts w:ascii="FrankRuehl" w:hAnsi="FrankRuehl" w:cs="FrankRuehl"/>
        <w:color w:val="000000"/>
      </w:rPr>
    </w:pPr>
    <w:r w:rsidRPr="007149F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60F85" w14:textId="77777777" w:rsidR="006B5BE5" w:rsidRDefault="006B5BE5" w:rsidP="007149FE">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11C0A">
      <w:rPr>
        <w:rFonts w:ascii="FrankRuehl" w:hAnsi="FrankRuehl" w:cs="FrankRuehl"/>
        <w:noProof/>
        <w:rtl/>
      </w:rPr>
      <w:t>1</w:t>
    </w:r>
    <w:r>
      <w:rPr>
        <w:rFonts w:ascii="FrankRuehl" w:hAnsi="FrankRuehl" w:cs="FrankRuehl"/>
        <w:rtl/>
      </w:rPr>
      <w:fldChar w:fldCharType="end"/>
    </w:r>
  </w:p>
  <w:p w14:paraId="1EDE3D41" w14:textId="77777777" w:rsidR="006B5BE5" w:rsidRPr="007149FE" w:rsidRDefault="006B5BE5" w:rsidP="007149FE">
    <w:pPr>
      <w:pStyle w:val="a6"/>
      <w:pBdr>
        <w:top w:val="single" w:sz="4" w:space="1" w:color="auto"/>
        <w:between w:val="single" w:sz="4" w:space="0" w:color="auto"/>
      </w:pBdr>
      <w:spacing w:after="60"/>
      <w:jc w:val="center"/>
      <w:rPr>
        <w:rFonts w:ascii="FrankRuehl" w:hAnsi="FrankRuehl" w:cs="FrankRuehl"/>
        <w:color w:val="000000"/>
      </w:rPr>
    </w:pPr>
    <w:r w:rsidRPr="007149FE">
      <w:rPr>
        <w:rFonts w:ascii="FrankRuehl" w:hAnsi="FrankRuehl" w:cs="FrankRuehl"/>
        <w:color w:val="000000"/>
      </w:rPr>
      <w:pict w14:anchorId="0D0C6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48722" w14:textId="77777777" w:rsidR="00D26B08" w:rsidRDefault="00D26B08">
      <w:r>
        <w:separator/>
      </w:r>
    </w:p>
  </w:footnote>
  <w:footnote w:type="continuationSeparator" w:id="0">
    <w:p w14:paraId="522D6655" w14:textId="77777777" w:rsidR="00D26B08" w:rsidRDefault="00D26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93343" w14:textId="77777777" w:rsidR="006B5BE5" w:rsidRPr="007149FE" w:rsidRDefault="006B5BE5" w:rsidP="007149F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15668-04-14</w:t>
    </w:r>
    <w:r>
      <w:rPr>
        <w:rFonts w:ascii="David" w:hAnsi="David"/>
        <w:color w:val="000000"/>
        <w:sz w:val="22"/>
        <w:szCs w:val="22"/>
        <w:rtl/>
      </w:rPr>
      <w:tab/>
      <w:t xml:space="preserve"> פרקליטות מחוז מרכז נ' ליאת בוסקילה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EC2F6" w14:textId="77777777" w:rsidR="006B5BE5" w:rsidRPr="007149FE" w:rsidRDefault="006B5BE5" w:rsidP="007149FE">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15668-04-14</w:t>
    </w:r>
    <w:r>
      <w:rPr>
        <w:rFonts w:ascii="David" w:hAnsi="David"/>
        <w:color w:val="000000"/>
        <w:sz w:val="22"/>
        <w:szCs w:val="22"/>
        <w:rtl/>
      </w:rPr>
      <w:tab/>
      <w:t xml:space="preserve"> פרקליטות מחוז מרכז נ' ליאת בוסקילה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1C6A36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D8DAB044"/>
    <w:lvl w:ilvl="0" w:tplc="CE6A4FE0">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9BF6A320"/>
    <w:lvl w:ilvl="0" w:tplc="51CA0740">
      <w:start w:val="1"/>
      <w:numFmt w:val="decimal"/>
      <w:pStyle w:val="a0"/>
      <w:lvlText w:val="%1."/>
      <w:lvlJc w:val="left"/>
      <w:pPr>
        <w:tabs>
          <w:tab w:val="num" w:pos="720"/>
        </w:tabs>
        <w:ind w:left="720" w:hanging="720"/>
      </w:pPr>
      <w:rPr>
        <w:rFonts w:cs="Times New Roman" w:hint="default"/>
      </w:rPr>
    </w:lvl>
    <w:lvl w:ilvl="1" w:tplc="9BDE36B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161100">
    <w:abstractNumId w:val="4"/>
  </w:num>
  <w:num w:numId="2" w16cid:durableId="1759669525">
    <w:abstractNumId w:val="2"/>
  </w:num>
  <w:num w:numId="3" w16cid:durableId="2129423017">
    <w:abstractNumId w:val="0"/>
  </w:num>
  <w:num w:numId="4" w16cid:durableId="623577996">
    <w:abstractNumId w:val="3"/>
  </w:num>
  <w:num w:numId="5" w16cid:durableId="498665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1900"/>
    <w:rsid w:val="00011C0A"/>
    <w:rsid w:val="001A52D3"/>
    <w:rsid w:val="004F4575"/>
    <w:rsid w:val="005966B6"/>
    <w:rsid w:val="006B5BE5"/>
    <w:rsid w:val="006D03BE"/>
    <w:rsid w:val="007149FE"/>
    <w:rsid w:val="0087161D"/>
    <w:rsid w:val="009C4A2D"/>
    <w:rsid w:val="00B64AFB"/>
    <w:rsid w:val="00D26B08"/>
    <w:rsid w:val="00D41900"/>
    <w:rsid w:val="00D95EE4"/>
    <w:rsid w:val="00DC72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E96A6A"/>
  <w15:chartTrackingRefBased/>
  <w15:docId w15:val="{3CC01072-3E88-4643-BAA8-6336E9F9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D41900"/>
    <w:pPr>
      <w:bidi/>
    </w:pPr>
    <w:rPr>
      <w:rFonts w:cs="David"/>
      <w:sz w:val="24"/>
      <w:szCs w:val="24"/>
    </w:rPr>
  </w:style>
  <w:style w:type="paragraph" w:styleId="1">
    <w:name w:val="heading 1"/>
    <w:basedOn w:val="a1"/>
    <w:next w:val="a1"/>
    <w:qFormat/>
    <w:rsid w:val="00D41900"/>
    <w:pPr>
      <w:keepNext/>
      <w:spacing w:before="240" w:after="60"/>
      <w:outlineLvl w:val="0"/>
    </w:pPr>
    <w:rPr>
      <w:rFonts w:ascii="Arial" w:hAnsi="Arial" w:cs="Arial"/>
      <w:b/>
      <w:bCs/>
      <w:kern w:val="32"/>
      <w:sz w:val="32"/>
      <w:szCs w:val="32"/>
    </w:rPr>
  </w:style>
  <w:style w:type="paragraph" w:styleId="4">
    <w:name w:val="heading 4"/>
    <w:basedOn w:val="a1"/>
    <w:next w:val="a1"/>
    <w:qFormat/>
    <w:rsid w:val="00D41900"/>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D41900"/>
    <w:pPr>
      <w:tabs>
        <w:tab w:val="center" w:pos="4153"/>
        <w:tab w:val="right" w:pos="8306"/>
      </w:tabs>
    </w:pPr>
  </w:style>
  <w:style w:type="paragraph" w:styleId="a6">
    <w:name w:val="footer"/>
    <w:basedOn w:val="a1"/>
    <w:rsid w:val="00D41900"/>
    <w:pPr>
      <w:tabs>
        <w:tab w:val="center" w:pos="4153"/>
        <w:tab w:val="right" w:pos="8306"/>
      </w:tabs>
    </w:pPr>
  </w:style>
  <w:style w:type="character" w:styleId="a7">
    <w:name w:val="annotation reference"/>
    <w:rsid w:val="00D41900"/>
    <w:rPr>
      <w:sz w:val="16"/>
      <w:szCs w:val="16"/>
    </w:rPr>
  </w:style>
  <w:style w:type="paragraph" w:styleId="a8">
    <w:name w:val="annotation text"/>
    <w:basedOn w:val="a1"/>
    <w:rsid w:val="00D41900"/>
    <w:rPr>
      <w:rFonts w:cs="Times New Roman"/>
      <w:lang w:eastAsia="he-IL"/>
    </w:rPr>
  </w:style>
  <w:style w:type="paragraph" w:styleId="a9">
    <w:name w:val="Balloon Text"/>
    <w:basedOn w:val="a1"/>
    <w:rsid w:val="00D41900"/>
    <w:rPr>
      <w:rFonts w:ascii="Tahoma" w:hAnsi="Tahoma" w:cs="Tahoma"/>
      <w:sz w:val="16"/>
      <w:szCs w:val="16"/>
    </w:rPr>
  </w:style>
  <w:style w:type="table" w:styleId="aa">
    <w:name w:val="Table Grid"/>
    <w:basedOn w:val="a3"/>
    <w:rsid w:val="00D4190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D41900"/>
  </w:style>
  <w:style w:type="paragraph" w:styleId="a">
    <w:name w:val="List Number"/>
    <w:basedOn w:val="a1"/>
    <w:rsid w:val="00D41900"/>
    <w:pPr>
      <w:numPr>
        <w:numId w:val="3"/>
      </w:numPr>
      <w:spacing w:after="120" w:line="360" w:lineRule="auto"/>
      <w:ind w:right="360"/>
    </w:pPr>
  </w:style>
  <w:style w:type="paragraph" w:customStyle="1" w:styleId="ac">
    <w:name w:val="כותרת"/>
    <w:basedOn w:val="a1"/>
    <w:next w:val="ad"/>
    <w:autoRedefine/>
    <w:rsid w:val="00D41900"/>
    <w:pPr>
      <w:spacing w:after="120" w:line="360" w:lineRule="auto"/>
    </w:pPr>
    <w:rPr>
      <w:bCs/>
      <w:u w:val="single"/>
      <w:lang w:eastAsia="he-IL"/>
    </w:rPr>
  </w:style>
  <w:style w:type="paragraph" w:customStyle="1" w:styleId="a0">
    <w:name w:val="ממוספר"/>
    <w:basedOn w:val="a1"/>
    <w:rsid w:val="00D41900"/>
    <w:pPr>
      <w:numPr>
        <w:numId w:val="4"/>
      </w:numPr>
      <w:spacing w:after="120" w:line="360" w:lineRule="auto"/>
    </w:pPr>
    <w:rPr>
      <w:rFonts w:ascii="David" w:hAnsi="David"/>
      <w:color w:val="000000"/>
    </w:rPr>
  </w:style>
  <w:style w:type="character" w:customStyle="1" w:styleId="default">
    <w:name w:val="default"/>
    <w:rsid w:val="00D41900"/>
    <w:rPr>
      <w:rFonts w:ascii="Times New Roman" w:hAnsi="Times New Roman"/>
      <w:sz w:val="26"/>
    </w:rPr>
  </w:style>
  <w:style w:type="paragraph" w:styleId="ad">
    <w:name w:val="List"/>
    <w:basedOn w:val="a1"/>
    <w:rsid w:val="00D41900"/>
    <w:pPr>
      <w:ind w:left="283" w:hanging="283"/>
      <w:contextualSpacing/>
    </w:pPr>
    <w:rPr>
      <w:rFonts w:cs="Times New Roman"/>
    </w:rPr>
  </w:style>
  <w:style w:type="character" w:styleId="Hyperlink">
    <w:name w:val="Hyperlink"/>
    <w:rsid w:val="007149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29.a" TargetMode="External"/><Relationship Id="rId39" Type="http://schemas.openxmlformats.org/officeDocument/2006/relationships/footer" Target="footer1.xml"/><Relationship Id="rId21" Type="http://schemas.openxmlformats.org/officeDocument/2006/relationships/hyperlink" Target="http://www.nevo.co.il/law/70301/29.a" TargetMode="External"/><Relationship Id="rId34" Type="http://schemas.openxmlformats.org/officeDocument/2006/relationships/hyperlink" Target="http://www.nevo.co.il/law/70301/40jc"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4216" TargetMode="External"/><Relationship Id="rId29" Type="http://schemas.openxmlformats.org/officeDocument/2006/relationships/hyperlink" Target="http://www.nevo.co.il/case/776049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70301/40i"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2333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19" TargetMode="External"/><Relationship Id="rId31" Type="http://schemas.openxmlformats.org/officeDocument/2006/relationships/hyperlink" Target="http://www.nevo.co.il/case/470805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a"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20356752" TargetMode="External"/><Relationship Id="rId30" Type="http://schemas.openxmlformats.org/officeDocument/2006/relationships/hyperlink" Target="http://www.nevo.co.il/case/4196387" TargetMode="External"/><Relationship Id="rId35" Type="http://schemas.openxmlformats.org/officeDocument/2006/relationships/hyperlink" Target="http://www.nevo.co.il/law/70301/40ja"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2559</Words>
  <Characters>12796</Characters>
  <Application>Microsoft Office Word</Application>
  <DocSecurity>0</DocSecurity>
  <Lines>106</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15325</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3997822</vt:i4>
      </vt:variant>
      <vt:variant>
        <vt:i4>72</vt:i4>
      </vt:variant>
      <vt:variant>
        <vt:i4>0</vt:i4>
      </vt:variant>
      <vt:variant>
        <vt:i4>5</vt:i4>
      </vt:variant>
      <vt:variant>
        <vt:lpwstr>http://www.nevo.co.il/case/4708059</vt:lpwstr>
      </vt:variant>
      <vt:variant>
        <vt:lpwstr/>
      </vt:variant>
      <vt:variant>
        <vt:i4>3735675</vt:i4>
      </vt:variant>
      <vt:variant>
        <vt:i4>69</vt:i4>
      </vt:variant>
      <vt:variant>
        <vt:i4>0</vt:i4>
      </vt:variant>
      <vt:variant>
        <vt:i4>5</vt:i4>
      </vt:variant>
      <vt:variant>
        <vt:lpwstr>http://www.nevo.co.il/case/4196387</vt:lpwstr>
      </vt:variant>
      <vt:variant>
        <vt:lpwstr/>
      </vt:variant>
      <vt:variant>
        <vt:i4>3342458</vt:i4>
      </vt:variant>
      <vt:variant>
        <vt:i4>66</vt:i4>
      </vt:variant>
      <vt:variant>
        <vt:i4>0</vt:i4>
      </vt:variant>
      <vt:variant>
        <vt:i4>5</vt:i4>
      </vt:variant>
      <vt:variant>
        <vt:lpwstr>http://www.nevo.co.il/case/7760496</vt:lpwstr>
      </vt:variant>
      <vt:variant>
        <vt:lpwstr/>
      </vt:variant>
      <vt:variant>
        <vt:i4>3342449</vt:i4>
      </vt:variant>
      <vt:variant>
        <vt:i4>63</vt:i4>
      </vt:variant>
      <vt:variant>
        <vt:i4>0</vt:i4>
      </vt:variant>
      <vt:variant>
        <vt:i4>5</vt:i4>
      </vt:variant>
      <vt:variant>
        <vt:lpwstr>http://www.nevo.co.il/case/2523330</vt:lpwstr>
      </vt:variant>
      <vt:variant>
        <vt:lpwstr/>
      </vt:variant>
      <vt:variant>
        <vt:i4>3276918</vt:i4>
      </vt:variant>
      <vt:variant>
        <vt:i4>60</vt:i4>
      </vt:variant>
      <vt:variant>
        <vt:i4>0</vt:i4>
      </vt:variant>
      <vt:variant>
        <vt:i4>5</vt:i4>
      </vt:variant>
      <vt:variant>
        <vt:lpwstr>http://www.nevo.co.il/case/20356752</vt:lpwstr>
      </vt:variant>
      <vt:variant>
        <vt:lpwstr/>
      </vt:variant>
      <vt:variant>
        <vt:i4>852041</vt:i4>
      </vt:variant>
      <vt:variant>
        <vt:i4>57</vt:i4>
      </vt:variant>
      <vt:variant>
        <vt:i4>0</vt:i4>
      </vt:variant>
      <vt:variant>
        <vt:i4>5</vt:i4>
      </vt:variant>
      <vt:variant>
        <vt:lpwstr>http://www.nevo.co.il/law/70301/29.a</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http://www.nevo.co.il/law/4216/19</vt:lpwstr>
      </vt:variant>
      <vt:variant>
        <vt:lpwstr/>
      </vt:variant>
      <vt:variant>
        <vt:i4>5177418</vt:i4>
      </vt:variant>
      <vt:variant>
        <vt:i4>33</vt:i4>
      </vt:variant>
      <vt:variant>
        <vt:i4>0</vt:i4>
      </vt:variant>
      <vt:variant>
        <vt:i4>5</vt:i4>
      </vt:variant>
      <vt:variant>
        <vt:lpwstr>http://www.nevo.co.il/law/4216/13</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15668</vt:lpwstr>
  </property>
  <property fmtid="{D5CDD505-2E9C-101B-9397-08002B2CF9AE}" pid="6" name="NEWPARTB">
    <vt:lpwstr>04</vt:lpwstr>
  </property>
  <property fmtid="{D5CDD505-2E9C-101B-9397-08002B2CF9AE}" pid="7" name="NEWPARTC">
    <vt:lpwstr>14</vt:lpwstr>
  </property>
  <property fmtid="{D5CDD505-2E9C-101B-9397-08002B2CF9AE}" pid="8" name="APPELLANT">
    <vt:lpwstr>פרקליטות מחוז מרכז</vt:lpwstr>
  </property>
  <property fmtid="{D5CDD505-2E9C-101B-9397-08002B2CF9AE}" pid="9" name="APPELLEE">
    <vt:lpwstr>ליאת בוסקילה</vt:lpwstr>
  </property>
  <property fmtid="{D5CDD505-2E9C-101B-9397-08002B2CF9AE}" pid="10" name="LAWYER">
    <vt:lpwstr>מירית נוימן;שירן ברגמן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20151119</vt:lpwstr>
  </property>
  <property fmtid="{D5CDD505-2E9C-101B-9397-08002B2CF9AE}" pid="14" name="TYPE_N_DATE">
    <vt:lpwstr>38020151119</vt:lpwstr>
  </property>
  <property fmtid="{D5CDD505-2E9C-101B-9397-08002B2CF9AE}" pid="15" name="WORDNUMPAGES">
    <vt:lpwstr>8</vt:lpwstr>
  </property>
  <property fmtid="{D5CDD505-2E9C-101B-9397-08002B2CF9AE}" pid="16" name="TYPE_ABS_DATE">
    <vt:lpwstr>380020151119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20356752;2523330;7760496;4196387;4708059</vt:lpwstr>
  </property>
  <property fmtid="{D5CDD505-2E9C-101B-9397-08002B2CF9AE}" pid="36" name="LAWLISTTMP1">
    <vt:lpwstr>4216/013;019;007.a;007.c</vt:lpwstr>
  </property>
  <property fmtid="{D5CDD505-2E9C-101B-9397-08002B2CF9AE}" pid="37" name="LAWLISTTMP2">
    <vt:lpwstr>70301/029.a:2;025;040i;40jc;40ja</vt:lpwstr>
  </property>
</Properties>
</file>