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7F747F" w:rsidRPr="001A2AC9" w14:paraId="5ADFD9BF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C7F4DFE" w14:textId="77777777" w:rsidR="007F747F" w:rsidRPr="001A2AC9" w:rsidRDefault="001A2AC9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A2AC9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7F747F" w:rsidRPr="001A2AC9" w14:paraId="752CB282" w14:textId="77777777">
        <w:trPr>
          <w:trHeight w:val="709"/>
          <w:jc w:val="center"/>
        </w:trPr>
        <w:tc>
          <w:tcPr>
            <w:tcW w:w="4805" w:type="dxa"/>
          </w:tcPr>
          <w:p w14:paraId="58B1515F" w14:textId="77777777" w:rsidR="007F747F" w:rsidRPr="001A2AC9" w:rsidRDefault="001A2AC9">
            <w:pPr>
              <w:rPr>
                <w:b/>
                <w:bCs/>
                <w:sz w:val="28"/>
                <w:szCs w:val="28"/>
                <w:rtl/>
              </w:rPr>
            </w:pPr>
            <w:r w:rsidRPr="001A2AC9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258B9350" w14:textId="77777777" w:rsidR="007F747F" w:rsidRPr="001A2AC9" w:rsidRDefault="007F747F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769F29D1" w14:textId="77777777" w:rsidR="007F747F" w:rsidRPr="001A2AC9" w:rsidRDefault="001A2AC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A2AC9">
              <w:rPr>
                <w:b/>
                <w:bCs/>
                <w:sz w:val="28"/>
                <w:szCs w:val="28"/>
                <w:rtl/>
              </w:rPr>
              <w:t>ת"פ</w:t>
            </w:r>
            <w:r w:rsidRPr="001A2AC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A2AC9">
              <w:rPr>
                <w:b/>
                <w:bCs/>
                <w:sz w:val="28"/>
                <w:szCs w:val="28"/>
                <w:rtl/>
              </w:rPr>
              <w:t>15802-08-14</w:t>
            </w:r>
          </w:p>
          <w:p w14:paraId="53143B40" w14:textId="77777777" w:rsidR="007F747F" w:rsidRPr="001A2AC9" w:rsidRDefault="007F747F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A31D7B2" w14:textId="77777777" w:rsidR="007F747F" w:rsidRPr="001A2AC9" w:rsidRDefault="001A2AC9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A2AC9">
              <w:rPr>
                <w:b/>
                <w:bCs/>
                <w:sz w:val="28"/>
                <w:szCs w:val="28"/>
                <w:rtl/>
              </w:rPr>
              <w:t>14 מאי 2015</w:t>
            </w:r>
          </w:p>
        </w:tc>
      </w:tr>
      <w:tr w:rsidR="007F747F" w:rsidRPr="001A2AC9" w14:paraId="164472AB" w14:textId="77777777">
        <w:trPr>
          <w:trHeight w:val="547"/>
          <w:jc w:val="center"/>
        </w:trPr>
        <w:tc>
          <w:tcPr>
            <w:tcW w:w="4805" w:type="dxa"/>
          </w:tcPr>
          <w:p w14:paraId="4EC9262D" w14:textId="77777777" w:rsidR="007F747F" w:rsidRPr="001A2AC9" w:rsidRDefault="001A2AC9">
            <w:pPr>
              <w:rPr>
                <w:b/>
                <w:bCs/>
                <w:sz w:val="28"/>
                <w:szCs w:val="28"/>
                <w:rtl/>
              </w:rPr>
            </w:pPr>
            <w:r w:rsidRPr="001A2AC9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1A2AC9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15CA7D6B" w14:textId="77777777" w:rsidR="007F747F" w:rsidRPr="001A2AC9" w:rsidRDefault="007F747F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143A2905" w14:textId="77777777" w:rsidR="007F747F" w:rsidRPr="001A2AC9" w:rsidRDefault="007F747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5AEFD965" w14:textId="77777777" w:rsidR="007F747F" w:rsidRPr="001A2AC9" w:rsidRDefault="007F747F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E73D846" w14:textId="77777777" w:rsidR="007F747F" w:rsidRPr="001A2AC9" w:rsidRDefault="007F747F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7F747F" w:rsidRPr="001A2AC9" w14:paraId="460EC595" w14:textId="77777777">
        <w:tc>
          <w:tcPr>
            <w:tcW w:w="945" w:type="dxa"/>
            <w:shd w:val="clear" w:color="auto" w:fill="auto"/>
          </w:tcPr>
          <w:p w14:paraId="7D3CD46F" w14:textId="77777777" w:rsidR="007F747F" w:rsidRPr="001A2AC9" w:rsidRDefault="001A2AC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21AEB2D1" w14:textId="77777777" w:rsidR="007F747F" w:rsidRPr="001A2AC9" w:rsidRDefault="001A2AC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7F747F" w:rsidRPr="001A2AC9" w14:paraId="2D3CF803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FBEADCF" w14:textId="77777777" w:rsidR="007F747F" w:rsidRPr="001A2AC9" w:rsidRDefault="007F747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111EBF62" w14:textId="77777777" w:rsidR="007F747F" w:rsidRPr="001A2AC9" w:rsidRDefault="007F747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63A0DCA1" w14:textId="77777777" w:rsidR="007F747F" w:rsidRPr="001A2AC9" w:rsidRDefault="001A2AC9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7F747F" w:rsidRPr="001A2AC9" w14:paraId="76470705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170357AB" w14:textId="77777777" w:rsidR="007F747F" w:rsidRPr="001A2AC9" w:rsidRDefault="001A2AC9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1A2AC9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1A2AC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A2AC9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1A2AC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A2AC9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7F747F" w:rsidRPr="001A2AC9" w14:paraId="22AEEAE7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DE54B19" w14:textId="77777777" w:rsidR="007F747F" w:rsidRPr="001A2AC9" w:rsidRDefault="007F747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07EB05D" w14:textId="77777777" w:rsidR="007F747F" w:rsidRPr="001A2AC9" w:rsidRDefault="001A2AC9">
            <w:pPr>
              <w:jc w:val="left"/>
              <w:rPr>
                <w:b/>
                <w:bCs/>
                <w:sz w:val="26"/>
                <w:rtl/>
              </w:rPr>
            </w:pPr>
            <w:r w:rsidRPr="001A2AC9">
              <w:rPr>
                <w:rFonts w:ascii="Times New Roman" w:eastAsia="Times New Roman" w:hAnsi="Times New Roman" w:hint="cs"/>
                <w:rtl/>
              </w:rPr>
              <w:t>אברהם יחזקאל</w:t>
            </w:r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A2AC9">
              <w:rPr>
                <w:rFonts w:ascii="Times New Roman" w:eastAsia="Times New Roman" w:hAnsi="Times New Roman" w:hint="cs"/>
                <w:rtl/>
              </w:rPr>
              <w:t>ת.ז.</w:t>
            </w:r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A2AC9">
              <w:rPr>
                <w:rFonts w:ascii="Times New Roman" w:eastAsia="Times New Roman" w:hAnsi="Times New Roman" w:hint="cs"/>
                <w:rtl/>
              </w:rPr>
              <w:t>028697464</w:t>
            </w:r>
          </w:p>
        </w:tc>
        <w:tc>
          <w:tcPr>
            <w:tcW w:w="1316" w:type="dxa"/>
            <w:shd w:val="clear" w:color="auto" w:fill="auto"/>
          </w:tcPr>
          <w:p w14:paraId="17408EB1" w14:textId="77777777" w:rsidR="007F747F" w:rsidRPr="001A2AC9" w:rsidRDefault="007F747F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7F747F" w:rsidRPr="001A2AC9" w14:paraId="64B7A3E6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B7673A7" w14:textId="77777777" w:rsidR="007F747F" w:rsidRPr="001A2AC9" w:rsidRDefault="007F747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A3F93AF" w14:textId="77777777" w:rsidR="007F747F" w:rsidRPr="001A2AC9" w:rsidRDefault="007F747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7411AA1A" w14:textId="77777777" w:rsidR="007F747F" w:rsidRPr="001A2AC9" w:rsidRDefault="001A2AC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AC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7417A384" w14:textId="77777777" w:rsidR="007F747F" w:rsidRPr="001A2AC9" w:rsidRDefault="007F747F">
      <w:pPr>
        <w:rPr>
          <w:rFonts w:ascii="Arial" w:hAnsi="Arial"/>
          <w:b/>
          <w:bCs/>
          <w:sz w:val="26"/>
          <w:rtl/>
        </w:rPr>
      </w:pPr>
    </w:p>
    <w:p w14:paraId="49E8ED8C" w14:textId="77777777" w:rsidR="007F747F" w:rsidRPr="001A2AC9" w:rsidRDefault="001A2AC9">
      <w:pPr>
        <w:rPr>
          <w:rFonts w:ascii="Arial" w:hAnsi="Arial"/>
          <w:b/>
          <w:bCs/>
          <w:sz w:val="26"/>
          <w:rtl/>
        </w:rPr>
      </w:pPr>
      <w:r w:rsidRPr="001A2AC9">
        <w:rPr>
          <w:rFonts w:ascii="Arial" w:hAnsi="Arial" w:hint="cs"/>
          <w:b/>
          <w:bCs/>
          <w:sz w:val="26"/>
          <w:rtl/>
        </w:rPr>
        <w:t>נוכחים:</w:t>
      </w:r>
    </w:p>
    <w:p w14:paraId="07EDF199" w14:textId="77777777" w:rsidR="007F747F" w:rsidRPr="001A2AC9" w:rsidRDefault="001A2AC9">
      <w:pPr>
        <w:rPr>
          <w:rtl/>
        </w:rPr>
      </w:pPr>
      <w:bookmarkStart w:id="2" w:name="FirstLawyer"/>
      <w:r w:rsidRPr="001A2AC9">
        <w:rPr>
          <w:rFonts w:hint="cs"/>
          <w:rtl/>
        </w:rPr>
        <w:t>ב"כ</w:t>
      </w:r>
      <w:bookmarkEnd w:id="2"/>
      <w:r w:rsidRPr="001A2AC9">
        <w:rPr>
          <w:rFonts w:hint="cs"/>
          <w:rtl/>
        </w:rPr>
        <w:t xml:space="preserve"> המאשימה מתמחה אלכס בלגראי</w:t>
      </w:r>
    </w:p>
    <w:p w14:paraId="4E5A36F9" w14:textId="77777777" w:rsidR="007F747F" w:rsidRPr="001A2AC9" w:rsidRDefault="001A2AC9">
      <w:pPr>
        <w:rPr>
          <w:sz w:val="6"/>
          <w:szCs w:val="6"/>
          <w:rtl/>
        </w:rPr>
      </w:pPr>
      <w:r w:rsidRPr="001A2AC9">
        <w:rPr>
          <w:rFonts w:hint="cs"/>
          <w:rtl/>
        </w:rPr>
        <w:t>הנאשם ובא כוחו עו"ד שרון וקנין</w:t>
      </w:r>
      <w:r w:rsidRPr="001A2AC9">
        <w:rPr>
          <w:sz w:val="6"/>
          <w:szCs w:val="6"/>
          <w:rtl/>
        </w:rPr>
        <w:t>&lt;#1#&gt;</w:t>
      </w:r>
    </w:p>
    <w:p w14:paraId="75FBD7BA" w14:textId="77777777" w:rsidR="00822877" w:rsidRDefault="001A2AC9">
      <w:pPr>
        <w:jc w:val="center"/>
        <w:rPr>
          <w:rFonts w:ascii="Arial" w:hAnsi="Arial"/>
          <w:sz w:val="28"/>
          <w:szCs w:val="28"/>
          <w:rtl/>
        </w:rPr>
      </w:pPr>
      <w:r w:rsidRPr="001A2AC9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599002A4" w14:textId="77777777" w:rsidR="00822877" w:rsidRPr="00822877" w:rsidRDefault="00822877" w:rsidP="0082287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04C22207" w14:textId="77777777" w:rsidR="00822877" w:rsidRPr="00822877" w:rsidRDefault="00822877" w:rsidP="0082287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822877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26A00EDB" w14:textId="77777777" w:rsidR="00822877" w:rsidRPr="00822877" w:rsidRDefault="00822877" w:rsidP="0082287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822877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822877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822877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822877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822877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6566B6C1" w14:textId="77777777" w:rsidR="00822877" w:rsidRPr="00822877" w:rsidRDefault="00822877" w:rsidP="0082287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822877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307E0A18" w14:textId="77777777" w:rsidR="00822877" w:rsidRPr="00822877" w:rsidRDefault="00822877" w:rsidP="0082287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E55F77C" w14:textId="77777777" w:rsidR="001A2AC9" w:rsidRPr="001A2AC9" w:rsidRDefault="001A2AC9" w:rsidP="001A2AC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1A2AC9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30435CC" w14:textId="77777777" w:rsidR="007F747F" w:rsidRDefault="007F747F">
      <w:pPr>
        <w:rPr>
          <w:szCs w:val="24"/>
          <w:rtl/>
        </w:rPr>
      </w:pPr>
    </w:p>
    <w:p w14:paraId="0390C6BA" w14:textId="77777777" w:rsidR="007F747F" w:rsidRDefault="001A2AC9">
      <w:pPr>
        <w:rPr>
          <w:rtl/>
        </w:rPr>
      </w:pPr>
      <w:r>
        <w:rPr>
          <w:rtl/>
        </w:rPr>
        <w:t>מתירה תיקון כתב האישום כמבוקש. התיקון יבוצע בגוף כתב האישום</w:t>
      </w: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סומן ת/1</w:t>
      </w:r>
      <w:r>
        <w:rPr>
          <w:rtl/>
        </w:rPr>
        <w:t>.</w:t>
      </w:r>
    </w:p>
    <w:p w14:paraId="64248B89" w14:textId="77777777" w:rsidR="007F747F" w:rsidRDefault="001A2AC9">
      <w:pPr>
        <w:rPr>
          <w:rtl/>
        </w:rPr>
      </w:pPr>
      <w:r>
        <w:rPr>
          <w:rtl/>
        </w:rPr>
        <w:t xml:space="preserve">המזכירות תסרוק את כתב האישום המתוקן למערכת. </w:t>
      </w:r>
    </w:p>
    <w:p w14:paraId="6909E8EC" w14:textId="77777777" w:rsidR="007F747F" w:rsidRDefault="001A2AC9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3C39A3FD" w14:textId="77777777" w:rsidR="007F747F" w:rsidRDefault="001A2AC9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כ"ה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14/05/2015</w:t>
      </w:r>
      <w:r>
        <w:rPr>
          <w:rFonts w:hint="cs"/>
          <w:b/>
          <w:bCs/>
          <w:rtl/>
        </w:rPr>
        <w:t xml:space="preserve"> במעמד הנוכחים.</w:t>
      </w:r>
    </w:p>
    <w:p w14:paraId="0A54FD3A" w14:textId="77777777" w:rsidR="007F747F" w:rsidRDefault="007F747F">
      <w:pPr>
        <w:rPr>
          <w:b/>
          <w:bCs/>
          <w:u w:val="single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F747F" w14:paraId="3C00D40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9834527" w14:textId="77777777" w:rsidR="007F747F" w:rsidRDefault="007F747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F747F" w14:paraId="5359C85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6D27832" w14:textId="77777777" w:rsidR="007F747F" w:rsidRDefault="001A2AC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6688C73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63E0EA7F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4690F85B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42949C51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5A3DA06C" w14:textId="77777777" w:rsidR="007F747F" w:rsidRDefault="001A2AC9">
      <w:pPr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</w:p>
    <w:p w14:paraId="094036A4" w14:textId="77777777" w:rsidR="007F747F" w:rsidRDefault="001A2AC9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lastRenderedPageBreak/>
        <w:t>&lt;#4#&gt;</w:t>
      </w:r>
    </w:p>
    <w:p w14:paraId="7F7CD82A" w14:textId="77777777" w:rsidR="007F747F" w:rsidRDefault="001A2AC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737DB200" w14:textId="77777777" w:rsidR="007F747F" w:rsidRDefault="001A2AC9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382295D3" w14:textId="77777777" w:rsidR="007F747F" w:rsidRDefault="001A2AC9">
      <w:pPr>
        <w:rPr>
          <w:rtl/>
        </w:rPr>
      </w:pPr>
      <w:r>
        <w:rPr>
          <w:rtl/>
        </w:rPr>
        <w:t>על יסוד הודאת הנאשם, אני מרשיעה אותו ב</w:t>
      </w:r>
      <w:r>
        <w:rPr>
          <w:rFonts w:hint="cs"/>
          <w:rtl/>
        </w:rPr>
        <w:t xml:space="preserve">מיוחס </w:t>
      </w:r>
      <w:r>
        <w:rPr>
          <w:rtl/>
        </w:rPr>
        <w:t>לו בכתב האישום המתוקן.</w:t>
      </w:r>
    </w:p>
    <w:p w14:paraId="21DA81D1" w14:textId="77777777" w:rsidR="007F747F" w:rsidRDefault="001A2AC9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56B2F150" w14:textId="77777777" w:rsidR="007F747F" w:rsidRDefault="001A2AC9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כ"ה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14/05/2015</w:t>
      </w:r>
      <w:r>
        <w:rPr>
          <w:rFonts w:hint="cs"/>
          <w:b/>
          <w:bCs/>
          <w:rtl/>
        </w:rPr>
        <w:t xml:space="preserve"> במעמד הנוכחים.</w:t>
      </w:r>
    </w:p>
    <w:p w14:paraId="29E0615B" w14:textId="77777777" w:rsidR="007F747F" w:rsidRDefault="007F747F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F747F" w14:paraId="47C377F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003AAFD" w14:textId="77777777" w:rsidR="007F747F" w:rsidRDefault="007F747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F747F" w14:paraId="4FBB34B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0DE0038" w14:textId="77777777" w:rsidR="007F747F" w:rsidRDefault="001A2AC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BE3330A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3629F48E" w14:textId="77777777" w:rsidR="007F747F" w:rsidRDefault="001A2AC9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0297B0F9" w14:textId="77777777" w:rsidR="007F747F" w:rsidRDefault="001A2AC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106CFB94" w14:textId="77777777" w:rsidR="007F747F" w:rsidRDefault="007F747F">
      <w:pPr>
        <w:rPr>
          <w:b/>
          <w:bCs/>
          <w:u w:val="single"/>
          <w:rtl/>
        </w:rPr>
      </w:pPr>
    </w:p>
    <w:p w14:paraId="3FFC1C4F" w14:textId="77777777" w:rsidR="007F747F" w:rsidRDefault="001A2AC9">
      <w:pPr>
        <w:rPr>
          <w:rtl/>
        </w:rPr>
      </w:pPr>
      <w:r>
        <w:rPr>
          <w:rtl/>
        </w:rPr>
        <w:t xml:space="preserve">גיליון הרישום הפלילי של הנאשם הוגש </w:t>
      </w:r>
      <w:r>
        <w:rPr>
          <w:b/>
          <w:bCs/>
          <w:rtl/>
        </w:rPr>
        <w:t>וסומן ת/</w:t>
      </w:r>
      <w:r>
        <w:rPr>
          <w:rFonts w:hint="cs"/>
          <w:b/>
          <w:bCs/>
          <w:rtl/>
        </w:rPr>
        <w:t>2</w:t>
      </w:r>
      <w:r>
        <w:rPr>
          <w:rtl/>
        </w:rPr>
        <w:t>.</w:t>
      </w:r>
    </w:p>
    <w:p w14:paraId="45D6CE60" w14:textId="77777777" w:rsidR="007F747F" w:rsidRDefault="001A2AC9">
      <w:pPr>
        <w:rPr>
          <w:rtl/>
        </w:rPr>
      </w:pPr>
      <w:r>
        <w:rPr>
          <w:sz w:val="6"/>
          <w:szCs w:val="6"/>
          <w:rtl/>
        </w:rPr>
        <w:t>&lt;#7#&gt;</w:t>
      </w:r>
    </w:p>
    <w:p w14:paraId="5CB8243F" w14:textId="77777777" w:rsidR="007F747F" w:rsidRDefault="001A2AC9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כ"ה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14/05/2015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F747F" w14:paraId="5E1223F9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F5369E4" w14:textId="77777777" w:rsidR="007F747F" w:rsidRDefault="007F747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F747F" w14:paraId="4B881372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8FAE09E" w14:textId="77777777" w:rsidR="007F747F" w:rsidRDefault="001A2AC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E5ED49B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570F1021" w14:textId="77777777" w:rsidR="00822877" w:rsidRDefault="00822877">
      <w:pPr>
        <w:rPr>
          <w:rFonts w:hint="cs"/>
          <w:b/>
          <w:bCs/>
          <w:u w:val="single"/>
          <w:rtl/>
        </w:rPr>
      </w:pPr>
    </w:p>
    <w:p w14:paraId="77EAA950" w14:textId="77777777" w:rsidR="007F747F" w:rsidRDefault="001A2AC9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&lt;#8#&gt;</w:t>
      </w:r>
      <w:bookmarkStart w:id="5" w:name="PsakDin"/>
    </w:p>
    <w:p w14:paraId="006E4E6A" w14:textId="77777777" w:rsidR="007F747F" w:rsidRDefault="001A2AC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22C2DECC" w14:textId="77777777" w:rsidR="007F747F" w:rsidRDefault="007F747F">
      <w:pPr>
        <w:rPr>
          <w:szCs w:val="24"/>
        </w:rPr>
      </w:pPr>
    </w:p>
    <w:p w14:paraId="28EA0AFC" w14:textId="77777777" w:rsidR="007F747F" w:rsidRDefault="001A2AC9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החזקת סם לצריכה עצמית לפי </w:t>
      </w:r>
      <w:hyperlink r:id="rId11" w:history="1">
        <w:r w:rsidR="00822877" w:rsidRPr="00822877">
          <w:rPr>
            <w:color w:val="0000FF"/>
            <w:u w:val="single"/>
            <w:rtl/>
          </w:rPr>
          <w:t>סעיף 7(א)+(ג)</w:t>
        </w:r>
      </w:hyperlink>
      <w:r>
        <w:rPr>
          <w:rFonts w:hint="cs"/>
          <w:rtl/>
        </w:rPr>
        <w:t xml:space="preserve"> סיפא ל</w:t>
      </w:r>
      <w:hyperlink r:id="rId12" w:history="1">
        <w:r w:rsidRPr="001A2AC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</w:p>
    <w:p w14:paraId="35B4207B" w14:textId="77777777" w:rsidR="007F747F" w:rsidRDefault="001A2AC9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tl/>
        </w:rPr>
        <w:t xml:space="preserve"> במסגרת ההסדר הוסכם כי הצדדים יעתרו במשותף לעונשים של </w:t>
      </w:r>
      <w:r>
        <w:rPr>
          <w:rFonts w:hint="cs"/>
          <w:rtl/>
        </w:rPr>
        <w:t>מאסר מותנה, קנס ופסילה מותנית.</w:t>
      </w:r>
    </w:p>
    <w:p w14:paraId="5A4ECFFB" w14:textId="77777777" w:rsidR="007F747F" w:rsidRDefault="001A2AC9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שהנאשם שלנאשם עבר פלילי שאינו מכביד, </w:t>
      </w:r>
      <w:r>
        <w:rPr>
          <w:rFonts w:hint="cs"/>
          <w:rtl/>
        </w:rPr>
        <w:t xml:space="preserve">בשים לב לתיקונים המשמעותיים בכתב האישום,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1C8DC8AC" w14:textId="77777777" w:rsidR="007F747F" w:rsidRDefault="001A2AC9">
      <w:pPr>
        <w:pStyle w:val="ListParagraph"/>
        <w:spacing w:line="360" w:lineRule="auto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/>
        </w:rPr>
        <w:t>אציין עוד כי מצאתי לאמץ את ההסדר גם בהתחשב בהוראות תיקון 113 ל</w:t>
      </w:r>
      <w:hyperlink r:id="rId13" w:history="1">
        <w:r w:rsidRPr="001A2AC9">
          <w:rPr>
            <w:rFonts w:cs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cs="David"/>
          <w:sz w:val="26"/>
          <w:szCs w:val="26"/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065824F6" w14:textId="77777777" w:rsidR="007F747F" w:rsidRDefault="001A2AC9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7E8EA6DD" w14:textId="77777777" w:rsidR="007F747F" w:rsidRDefault="001A2AC9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>בה הורשע.</w:t>
      </w:r>
    </w:p>
    <w:p w14:paraId="41A460A6" w14:textId="77777777" w:rsidR="007F747F" w:rsidRDefault="001A2AC9">
      <w:pPr>
        <w:ind w:left="1440" w:hanging="720"/>
        <w:rPr>
          <w:rtl/>
        </w:rPr>
      </w:pPr>
      <w:r>
        <w:rPr>
          <w:rFonts w:hint="cs"/>
          <w:rtl/>
        </w:rPr>
        <w:lastRenderedPageBreak/>
        <w:t>ב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1,000 ₪  </w:t>
      </w:r>
      <w:r>
        <w:rPr>
          <w:rtl/>
        </w:rPr>
        <w:t xml:space="preserve">או </w:t>
      </w:r>
      <w:r>
        <w:rPr>
          <w:rFonts w:hint="cs"/>
          <w:rtl/>
        </w:rPr>
        <w:t>10</w:t>
      </w:r>
      <w:r>
        <w:rPr>
          <w:rtl/>
        </w:rPr>
        <w:t xml:space="preserve"> ימי מאסר תמורתו. הקנס </w:t>
      </w:r>
      <w:r>
        <w:rPr>
          <w:rFonts w:hint="cs"/>
          <w:rtl/>
        </w:rPr>
        <w:t>יקוזז מסכום הפיקדון שהפקיד הנאשם במסגרת הליך המעצר כאשר היתרה תושב לו וכל זאת בכפוף לכך שלא קיים עיקול על כספים אלה.</w:t>
      </w:r>
    </w:p>
    <w:p w14:paraId="5A1C9D97" w14:textId="77777777" w:rsidR="007F747F" w:rsidRDefault="001A2AC9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1 </w:t>
      </w:r>
      <w:r>
        <w:rPr>
          <w:rtl/>
        </w:rPr>
        <w:t xml:space="preserve">חודשים, וזאת על תנאי שלא יעבור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>במשך שנתיים מהיום.</w:t>
      </w:r>
    </w:p>
    <w:p w14:paraId="16D6892B" w14:textId="77777777" w:rsidR="007F747F" w:rsidRDefault="001A2AC9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3F58EBE5" w14:textId="77777777" w:rsidR="007F747F" w:rsidRDefault="007F747F">
      <w:pPr>
        <w:rPr>
          <w:b/>
          <w:bCs/>
          <w:rtl/>
        </w:rPr>
      </w:pPr>
    </w:p>
    <w:p w14:paraId="515E8FA6" w14:textId="77777777" w:rsidR="007F747F" w:rsidRDefault="001A2AC9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33B9BCE1" w14:textId="77777777" w:rsidR="007F747F" w:rsidRDefault="001A2AC9">
      <w:pPr>
        <w:rPr>
          <w:rtl/>
        </w:rPr>
      </w:pPr>
      <w:r w:rsidRPr="001A2AC9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sz w:val="6"/>
          <w:szCs w:val="6"/>
          <w:rtl/>
        </w:rPr>
        <w:t>&lt;#9#&gt;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F747F" w14:paraId="64CFACF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78FDAF4" w14:textId="77777777" w:rsidR="007F747F" w:rsidRDefault="001A2AC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1A2AC9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כ"ה אייר תשע"ה, 14/05/2015 במעמד הנוכחים. </w:t>
            </w:r>
          </w:p>
        </w:tc>
      </w:tr>
      <w:tr w:rsidR="007F747F" w14:paraId="2EA8184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E2B4FFB" w14:textId="77777777" w:rsidR="007F747F" w:rsidRDefault="001A2AC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1B7B882" w14:textId="77777777" w:rsidR="007F747F" w:rsidRDefault="007F747F">
      <w:pPr>
        <w:rPr>
          <w:szCs w:val="24"/>
          <w:rtl/>
        </w:rPr>
      </w:pPr>
    </w:p>
    <w:p w14:paraId="002DF180" w14:textId="77777777" w:rsidR="001A2AC9" w:rsidRPr="001A2AC9" w:rsidRDefault="001A2AC9" w:rsidP="001A2AC9">
      <w:pPr>
        <w:keepNext/>
        <w:jc w:val="left"/>
        <w:rPr>
          <w:color w:val="000000"/>
          <w:sz w:val="22"/>
          <w:szCs w:val="22"/>
          <w:rtl/>
        </w:rPr>
      </w:pPr>
    </w:p>
    <w:p w14:paraId="7D967DA9" w14:textId="77777777" w:rsidR="001A2AC9" w:rsidRPr="001A2AC9" w:rsidRDefault="001A2AC9" w:rsidP="001A2AC9">
      <w:pPr>
        <w:keepNext/>
        <w:jc w:val="left"/>
        <w:rPr>
          <w:color w:val="000000"/>
          <w:sz w:val="22"/>
          <w:szCs w:val="22"/>
          <w:rtl/>
        </w:rPr>
      </w:pPr>
      <w:r w:rsidRPr="001A2AC9">
        <w:rPr>
          <w:color w:val="000000"/>
          <w:sz w:val="22"/>
          <w:szCs w:val="22"/>
          <w:rtl/>
        </w:rPr>
        <w:t>נגה שמואלי מאייר 54678313</w:t>
      </w:r>
    </w:p>
    <w:p w14:paraId="115FBC25" w14:textId="77777777" w:rsidR="001A2AC9" w:rsidRDefault="001A2AC9" w:rsidP="001A2AC9">
      <w:pPr>
        <w:jc w:val="left"/>
      </w:pPr>
      <w:r w:rsidRPr="001A2AC9">
        <w:rPr>
          <w:color w:val="000000"/>
          <w:rtl/>
        </w:rPr>
        <w:t>נוסח מסמך זה כפוף לשינויי ניסוח ועריכה</w:t>
      </w:r>
    </w:p>
    <w:p w14:paraId="20C1958F" w14:textId="77777777" w:rsidR="001A2AC9" w:rsidRDefault="001A2AC9" w:rsidP="001A2AC9">
      <w:pPr>
        <w:jc w:val="left"/>
        <w:rPr>
          <w:rtl/>
        </w:rPr>
      </w:pPr>
    </w:p>
    <w:p w14:paraId="3D9358AE" w14:textId="77777777" w:rsidR="001A2AC9" w:rsidRDefault="001A2AC9" w:rsidP="001A2AC9">
      <w:pPr>
        <w:jc w:val="center"/>
        <w:rPr>
          <w:color w:val="0000FF"/>
          <w:szCs w:val="24"/>
          <w:u w:val="single"/>
        </w:rPr>
      </w:pPr>
      <w:hyperlink r:id="rId14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8BDDADC" w14:textId="77777777" w:rsidR="007F747F" w:rsidRPr="001A2AC9" w:rsidRDefault="007F747F" w:rsidP="001A2AC9">
      <w:pPr>
        <w:jc w:val="center"/>
        <w:rPr>
          <w:color w:val="0000FF"/>
          <w:szCs w:val="24"/>
          <w:u w:val="single"/>
        </w:rPr>
      </w:pPr>
    </w:p>
    <w:sectPr w:rsidR="007F747F" w:rsidRPr="001A2AC9" w:rsidSect="001A2AC9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3E183" w14:textId="77777777" w:rsidR="006C63AD" w:rsidRDefault="006C63AD">
      <w:r>
        <w:separator/>
      </w:r>
    </w:p>
  </w:endnote>
  <w:endnote w:type="continuationSeparator" w:id="0">
    <w:p w14:paraId="39E894F7" w14:textId="77777777" w:rsidR="006C63AD" w:rsidRDefault="006C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6F076" w14:textId="77777777" w:rsidR="006C63AD" w:rsidRDefault="006C63AD" w:rsidP="001A2AC9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2</w:t>
    </w:r>
    <w:r>
      <w:rPr>
        <w:rFonts w:ascii="FrankRuehl" w:hAnsi="FrankRuehl" w:cs="FrankRuehl"/>
        <w:szCs w:val="24"/>
        <w:rtl/>
      </w:rPr>
      <w:fldChar w:fldCharType="end"/>
    </w:r>
  </w:p>
  <w:p w14:paraId="5643D7CD" w14:textId="77777777" w:rsidR="006C63AD" w:rsidRPr="001A2AC9" w:rsidRDefault="006C63AD" w:rsidP="001A2AC9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A2AC9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EDC9D" w14:textId="77777777" w:rsidR="006C63AD" w:rsidRDefault="006C63AD" w:rsidP="001A2AC9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FC661C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7FB24348" w14:textId="77777777" w:rsidR="006C63AD" w:rsidRPr="001A2AC9" w:rsidRDefault="006C63AD" w:rsidP="001A2AC9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A2AC9">
      <w:rPr>
        <w:rFonts w:ascii="FrankRuehl" w:hAnsi="FrankRuehl" w:cs="FrankRuehl"/>
        <w:color w:val="000000"/>
        <w:szCs w:val="24"/>
      </w:rPr>
      <w:pict w14:anchorId="57356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2BBF3" w14:textId="77777777" w:rsidR="006C63AD" w:rsidRDefault="006C63AD">
      <w:r>
        <w:separator/>
      </w:r>
    </w:p>
  </w:footnote>
  <w:footnote w:type="continuationSeparator" w:id="0">
    <w:p w14:paraId="55321F20" w14:textId="77777777" w:rsidR="006C63AD" w:rsidRDefault="006C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E9B88" w14:textId="77777777" w:rsidR="006C63AD" w:rsidRPr="001A2AC9" w:rsidRDefault="006C63AD" w:rsidP="001A2AC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15802-08-14</w:t>
    </w:r>
    <w:r>
      <w:rPr>
        <w:color w:val="000000"/>
        <w:sz w:val="22"/>
        <w:szCs w:val="22"/>
        <w:rtl/>
      </w:rPr>
      <w:tab/>
      <w:t xml:space="preserve"> מדינת ישראל נ' אברהם יחזקאל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5329" w14:textId="77777777" w:rsidR="006C63AD" w:rsidRPr="001A2AC9" w:rsidRDefault="006C63AD" w:rsidP="001A2AC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15802-08-14</w:t>
    </w:r>
    <w:r>
      <w:rPr>
        <w:color w:val="000000"/>
        <w:sz w:val="22"/>
        <w:szCs w:val="22"/>
        <w:rtl/>
      </w:rPr>
      <w:tab/>
      <w:t xml:space="preserve"> מדינת ישראל נ' אברהם יחזקאל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7303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F747F"/>
    <w:rsid w:val="001A2AC9"/>
    <w:rsid w:val="0052224D"/>
    <w:rsid w:val="006C63AD"/>
    <w:rsid w:val="007F747F"/>
    <w:rsid w:val="00822877"/>
    <w:rsid w:val="00CA1B73"/>
    <w:rsid w:val="00E054D6"/>
    <w:rsid w:val="00E41ACC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DF36A6"/>
  <w15:chartTrackingRefBased/>
  <w15:docId w15:val="{83A8063E-FE12-4FA3-9C0E-E94B402E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747F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F747F"/>
  </w:style>
  <w:style w:type="paragraph" w:styleId="a4">
    <w:name w:val="header"/>
    <w:basedOn w:val="a"/>
    <w:rsid w:val="007F747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F74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F747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F747F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7F747F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rsid w:val="001A2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2899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2025-04-22T22:24:00Z</dcterms:created>
  <dcterms:modified xsi:type="dcterms:W3CDTF">2025-04-22T22:24:00Z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15802</vt:lpwstr>
  </property>
  <property fmtid="{D5CDD505-2E9C-101B-9397-08002B2CF9AE}" pid="6" name="NEWPARTB">
    <vt:lpwstr>08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אברהם יחזקאל</vt:lpwstr>
  </property>
  <property fmtid="{D5CDD505-2E9C-101B-9397-08002B2CF9AE}" pid="10" name="LAWYER">
    <vt:lpwstr>אלכס בלגראי;שרון וקנין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20150514</vt:lpwstr>
  </property>
  <property fmtid="{D5CDD505-2E9C-101B-9397-08002B2CF9AE}" pid="14" name="TYPE_N_DATE">
    <vt:lpwstr>38020150514</vt:lpwstr>
  </property>
  <property fmtid="{D5CDD505-2E9C-101B-9397-08002B2CF9AE}" pid="15" name="WORDNUMPAGES">
    <vt:lpwstr>3</vt:lpwstr>
  </property>
  <property fmtid="{D5CDD505-2E9C-101B-9397-08002B2CF9AE}" pid="16" name="TYPE_ABS_DATE">
    <vt:lpwstr>380020150514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</vt:lpwstr>
  </property>
  <property fmtid="{D5CDD505-2E9C-101B-9397-08002B2CF9AE}" pid="35" name="LAWLISTTMP2">
    <vt:lpwstr>70301</vt:lpwstr>
  </property>
  <property fmtid="{D5CDD505-2E9C-101B-9397-08002B2CF9AE}" pid="36" name="ISABSTRACT">
    <vt:lpwstr>Y</vt:lpwstr>
  </property>
</Properties>
</file>