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E0899" w:rsidRPr="00C920A0" w14:paraId="2933F4A6" w14:textId="77777777" w:rsidTr="00A15264">
        <w:trPr>
          <w:trHeight w:hRule="exact" w:val="418"/>
          <w:jc w:val="center"/>
        </w:trPr>
        <w:tc>
          <w:tcPr>
            <w:tcW w:w="8721" w:type="dxa"/>
            <w:gridSpan w:val="2"/>
          </w:tcPr>
          <w:p w14:paraId="61197896" w14:textId="77777777" w:rsidR="009E0899" w:rsidRPr="00C920A0" w:rsidRDefault="009E0899" w:rsidP="00642B7D">
            <w:pPr>
              <w:pStyle w:val="a5"/>
              <w:jc w:val="center"/>
              <w:rPr>
                <w:rFonts w:ascii="Tahoma" w:hAnsi="Tahoma" w:cs="Tahoma"/>
                <w:color w:val="000080"/>
                <w:rtl/>
              </w:rPr>
            </w:pPr>
            <w:bookmarkStart w:id="0" w:name="LastJudge"/>
            <w:r w:rsidRPr="00C920A0">
              <w:rPr>
                <w:rFonts w:ascii="Tahoma" w:hAnsi="Tahoma" w:cs="Tahoma"/>
                <w:b/>
                <w:bCs/>
                <w:color w:val="000080"/>
                <w:sz w:val="20"/>
                <w:szCs w:val="20"/>
                <w:rtl/>
              </w:rPr>
              <w:t xml:space="preserve">בית משפט השלום בקריית גת - בשבתו בבימ"ש </w:t>
            </w:r>
            <w:r w:rsidRPr="00C920A0">
              <w:rPr>
                <w:rFonts w:ascii="Tahoma" w:hAnsi="Tahoma" w:cs="Tahoma" w:hint="cs"/>
                <w:b/>
                <w:bCs/>
                <w:color w:val="000080"/>
                <w:sz w:val="20"/>
                <w:szCs w:val="20"/>
                <w:rtl/>
              </w:rPr>
              <w:t>אשקלון</w:t>
            </w:r>
          </w:p>
        </w:tc>
      </w:tr>
      <w:tr w:rsidR="009E0899" w:rsidRPr="00C920A0" w14:paraId="34ABD50D" w14:textId="77777777" w:rsidTr="00A15264">
        <w:trPr>
          <w:trHeight w:val="337"/>
          <w:jc w:val="center"/>
        </w:trPr>
        <w:tc>
          <w:tcPr>
            <w:tcW w:w="5054" w:type="dxa"/>
          </w:tcPr>
          <w:p w14:paraId="493D5C32" w14:textId="77777777" w:rsidR="009E0899" w:rsidRPr="00C920A0" w:rsidRDefault="009E0899" w:rsidP="00642B7D">
            <w:pPr>
              <w:rPr>
                <w:rFonts w:cs="FrankRuehl"/>
                <w:sz w:val="28"/>
                <w:szCs w:val="28"/>
                <w:rtl/>
              </w:rPr>
            </w:pPr>
            <w:r w:rsidRPr="00C920A0">
              <w:rPr>
                <w:rFonts w:cs="FrankRuehl"/>
                <w:sz w:val="28"/>
                <w:szCs w:val="28"/>
                <w:rtl/>
              </w:rPr>
              <w:t>ת"פ</w:t>
            </w:r>
            <w:r w:rsidRPr="00C920A0">
              <w:rPr>
                <w:rFonts w:cs="FrankRuehl" w:hint="cs"/>
                <w:sz w:val="28"/>
                <w:szCs w:val="28"/>
                <w:rtl/>
              </w:rPr>
              <w:t xml:space="preserve"> </w:t>
            </w:r>
            <w:r w:rsidRPr="00C920A0">
              <w:rPr>
                <w:rFonts w:cs="FrankRuehl"/>
                <w:sz w:val="28"/>
                <w:szCs w:val="28"/>
                <w:rtl/>
              </w:rPr>
              <w:t>4370-02-16</w:t>
            </w:r>
            <w:r w:rsidRPr="00C920A0">
              <w:rPr>
                <w:rFonts w:cs="FrankRuehl" w:hint="cs"/>
                <w:sz w:val="28"/>
                <w:szCs w:val="28"/>
                <w:rtl/>
              </w:rPr>
              <w:t xml:space="preserve"> </w:t>
            </w:r>
            <w:r w:rsidRPr="00C920A0">
              <w:rPr>
                <w:rFonts w:cs="FrankRuehl"/>
                <w:sz w:val="28"/>
                <w:szCs w:val="28"/>
                <w:rtl/>
              </w:rPr>
              <w:t>מדינת ישראל נ' מששה</w:t>
            </w:r>
          </w:p>
          <w:p w14:paraId="5206C67A" w14:textId="77777777" w:rsidR="009E0899" w:rsidRPr="00C920A0" w:rsidRDefault="009E0899" w:rsidP="00642B7D">
            <w:pPr>
              <w:rPr>
                <w:rFonts w:cs="FrankRuehl"/>
                <w:sz w:val="28"/>
                <w:szCs w:val="28"/>
                <w:rtl/>
              </w:rPr>
            </w:pPr>
            <w:r w:rsidRPr="00C920A0">
              <w:rPr>
                <w:rFonts w:cs="FrankRuehl"/>
                <w:sz w:val="28"/>
                <w:szCs w:val="28"/>
                <w:rtl/>
              </w:rPr>
              <w:t>ת"פ</w:t>
            </w:r>
            <w:r w:rsidRPr="00C920A0">
              <w:rPr>
                <w:rFonts w:cs="FrankRuehl" w:hint="cs"/>
                <w:sz w:val="28"/>
                <w:szCs w:val="28"/>
                <w:rtl/>
              </w:rPr>
              <w:t xml:space="preserve"> </w:t>
            </w:r>
            <w:r w:rsidRPr="00C920A0">
              <w:rPr>
                <w:rFonts w:cs="FrankRuehl"/>
                <w:sz w:val="28"/>
                <w:szCs w:val="28"/>
                <w:rtl/>
              </w:rPr>
              <w:t>39459-09-14</w:t>
            </w:r>
            <w:r w:rsidRPr="00C920A0">
              <w:rPr>
                <w:rFonts w:cs="FrankRuehl" w:hint="cs"/>
                <w:sz w:val="28"/>
                <w:szCs w:val="28"/>
                <w:rtl/>
              </w:rPr>
              <w:t xml:space="preserve"> </w:t>
            </w:r>
            <w:r w:rsidRPr="00C920A0">
              <w:rPr>
                <w:rFonts w:cs="FrankRuehl"/>
                <w:sz w:val="28"/>
                <w:szCs w:val="28"/>
                <w:rtl/>
              </w:rPr>
              <w:t>מדינת ישראל נ' מששה</w:t>
            </w:r>
          </w:p>
        </w:tc>
        <w:tc>
          <w:tcPr>
            <w:tcW w:w="3667" w:type="dxa"/>
          </w:tcPr>
          <w:p w14:paraId="68F907C4" w14:textId="77777777" w:rsidR="009E0899" w:rsidRPr="00C920A0" w:rsidRDefault="009E0899" w:rsidP="00642B7D">
            <w:pPr>
              <w:pStyle w:val="a5"/>
              <w:jc w:val="right"/>
              <w:rPr>
                <w:rFonts w:cs="FrankRuehl"/>
                <w:sz w:val="28"/>
                <w:szCs w:val="28"/>
                <w:rtl/>
              </w:rPr>
            </w:pPr>
          </w:p>
        </w:tc>
      </w:tr>
    </w:tbl>
    <w:p w14:paraId="3F192E50" w14:textId="77777777" w:rsidR="009E0899" w:rsidRPr="00C920A0" w:rsidRDefault="009E0899" w:rsidP="009E0899">
      <w:pPr>
        <w:pStyle w:val="a5"/>
        <w:rPr>
          <w:rtl/>
        </w:rPr>
      </w:pPr>
      <w:r w:rsidRPr="00C920A0">
        <w:rPr>
          <w:rFonts w:hint="cs"/>
          <w:rtl/>
        </w:rPr>
        <w:t xml:space="preserve"> </w:t>
      </w:r>
    </w:p>
    <w:p w14:paraId="44127DB1" w14:textId="77777777" w:rsidR="009E0899" w:rsidRPr="00C920A0" w:rsidRDefault="009E0899" w:rsidP="009E089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E0899" w:rsidRPr="00C920A0" w14:paraId="04ECFCDC" w14:textId="77777777" w:rsidTr="009E0899">
        <w:trPr>
          <w:trHeight w:val="295"/>
          <w:jc w:val="center"/>
        </w:trPr>
        <w:tc>
          <w:tcPr>
            <w:tcW w:w="923" w:type="dxa"/>
            <w:tcBorders>
              <w:top w:val="nil"/>
              <w:left w:val="nil"/>
              <w:bottom w:val="nil"/>
              <w:right w:val="nil"/>
            </w:tcBorders>
            <w:shd w:val="clear" w:color="auto" w:fill="auto"/>
          </w:tcPr>
          <w:p w14:paraId="146CC5D9" w14:textId="77777777" w:rsidR="009E0899" w:rsidRPr="00C920A0" w:rsidRDefault="009E0899" w:rsidP="009E0899">
            <w:pPr>
              <w:jc w:val="both"/>
              <w:rPr>
                <w:rFonts w:ascii="Arial" w:hAnsi="Arial"/>
              </w:rPr>
            </w:pPr>
            <w:r w:rsidRPr="00C920A0">
              <w:rPr>
                <w:rFonts w:ascii="Arial" w:hAnsi="Arial" w:hint="cs"/>
                <w:rtl/>
              </w:rPr>
              <w:t>ב</w:t>
            </w:r>
            <w:r w:rsidRPr="00C920A0">
              <w:rPr>
                <w:rFonts w:ascii="Arial" w:hAnsi="Arial"/>
                <w:rtl/>
              </w:rPr>
              <w:t xml:space="preserve">פני </w:t>
            </w:r>
          </w:p>
        </w:tc>
        <w:tc>
          <w:tcPr>
            <w:tcW w:w="7897" w:type="dxa"/>
            <w:gridSpan w:val="2"/>
            <w:tcBorders>
              <w:top w:val="nil"/>
              <w:left w:val="nil"/>
              <w:bottom w:val="nil"/>
              <w:right w:val="nil"/>
            </w:tcBorders>
            <w:shd w:val="clear" w:color="auto" w:fill="auto"/>
          </w:tcPr>
          <w:p w14:paraId="2BEEC171" w14:textId="77777777" w:rsidR="009E0899" w:rsidRPr="00C920A0" w:rsidRDefault="009E0899" w:rsidP="00642B7D">
            <w:pPr>
              <w:rPr>
                <w:rFonts w:ascii="Arial" w:hAnsi="Arial"/>
                <w:b/>
                <w:bCs/>
                <w:rtl/>
              </w:rPr>
            </w:pPr>
            <w:r w:rsidRPr="00C920A0">
              <w:rPr>
                <w:rFonts w:ascii="Arial" w:hAnsi="Arial" w:hint="cs"/>
                <w:b/>
                <w:bCs/>
                <w:rtl/>
              </w:rPr>
              <w:t>כבוד ה</w:t>
            </w:r>
            <w:r w:rsidRPr="00C920A0">
              <w:rPr>
                <w:rFonts w:ascii="Arial" w:hAnsi="Arial"/>
                <w:b/>
                <w:bCs/>
                <w:rtl/>
              </w:rPr>
              <w:t>שופטת</w:t>
            </w:r>
            <w:r w:rsidRPr="00C920A0">
              <w:rPr>
                <w:rFonts w:ascii="Arial" w:hAnsi="Arial" w:hint="cs"/>
                <w:b/>
                <w:bCs/>
                <w:rtl/>
              </w:rPr>
              <w:t xml:space="preserve">  </w:t>
            </w:r>
            <w:r w:rsidRPr="00C920A0">
              <w:rPr>
                <w:rFonts w:ascii="Arial" w:hAnsi="Arial"/>
                <w:b/>
                <w:bCs/>
                <w:rtl/>
              </w:rPr>
              <w:t>נועה חקלאי</w:t>
            </w:r>
          </w:p>
          <w:p w14:paraId="017FDAF4" w14:textId="77777777" w:rsidR="009E0899" w:rsidRPr="00C920A0" w:rsidRDefault="009E0899" w:rsidP="00642B7D">
            <w:pPr>
              <w:rPr>
                <w:rtl/>
              </w:rPr>
            </w:pPr>
          </w:p>
          <w:p w14:paraId="20FF8062" w14:textId="77777777" w:rsidR="009E0899" w:rsidRPr="00C920A0" w:rsidRDefault="009E0899" w:rsidP="009E0899">
            <w:pPr>
              <w:jc w:val="both"/>
              <w:rPr>
                <w:rFonts w:ascii="Arial" w:hAnsi="Arial"/>
              </w:rPr>
            </w:pPr>
          </w:p>
        </w:tc>
      </w:tr>
      <w:tr w:rsidR="009E0899" w:rsidRPr="00C920A0" w14:paraId="63FA3C15" w14:textId="77777777" w:rsidTr="009E0899">
        <w:trPr>
          <w:trHeight w:val="355"/>
          <w:jc w:val="center"/>
        </w:trPr>
        <w:tc>
          <w:tcPr>
            <w:tcW w:w="923" w:type="dxa"/>
            <w:tcBorders>
              <w:top w:val="nil"/>
              <w:left w:val="nil"/>
              <w:bottom w:val="nil"/>
              <w:right w:val="nil"/>
            </w:tcBorders>
            <w:shd w:val="clear" w:color="auto" w:fill="auto"/>
          </w:tcPr>
          <w:p w14:paraId="12AD26F4" w14:textId="77777777" w:rsidR="009E0899" w:rsidRPr="00C920A0" w:rsidRDefault="009E0899" w:rsidP="009E0899">
            <w:pPr>
              <w:jc w:val="both"/>
              <w:rPr>
                <w:rFonts w:ascii="Arial" w:hAnsi="Arial"/>
              </w:rPr>
            </w:pPr>
            <w:bookmarkStart w:id="1" w:name="FirstAppellant"/>
            <w:r w:rsidRPr="00C920A0">
              <w:rPr>
                <w:rFonts w:ascii="Arial" w:hAnsi="Arial" w:hint="cs"/>
                <w:rtl/>
              </w:rPr>
              <w:t>בעניין:</w:t>
            </w:r>
          </w:p>
        </w:tc>
        <w:tc>
          <w:tcPr>
            <w:tcW w:w="4126" w:type="dxa"/>
            <w:tcBorders>
              <w:top w:val="nil"/>
              <w:left w:val="nil"/>
              <w:bottom w:val="nil"/>
              <w:right w:val="nil"/>
            </w:tcBorders>
            <w:shd w:val="clear" w:color="auto" w:fill="auto"/>
          </w:tcPr>
          <w:p w14:paraId="17BC221E" w14:textId="77777777" w:rsidR="009E0899" w:rsidRPr="00C920A0" w:rsidRDefault="009E0899" w:rsidP="00642B7D">
            <w:r w:rsidRPr="00C920A0">
              <w:rPr>
                <w:rFonts w:ascii="Arial" w:hAnsi="Arial"/>
                <w:rtl/>
              </w:rPr>
              <w:t>מדינת ישראל</w:t>
            </w:r>
          </w:p>
        </w:tc>
        <w:tc>
          <w:tcPr>
            <w:tcW w:w="3771" w:type="dxa"/>
            <w:tcBorders>
              <w:top w:val="nil"/>
              <w:left w:val="nil"/>
              <w:bottom w:val="nil"/>
              <w:right w:val="nil"/>
            </w:tcBorders>
            <w:shd w:val="clear" w:color="auto" w:fill="auto"/>
          </w:tcPr>
          <w:p w14:paraId="27758EF6" w14:textId="77777777" w:rsidR="009E0899" w:rsidRPr="00C920A0" w:rsidRDefault="009E0899" w:rsidP="009E0899">
            <w:pPr>
              <w:jc w:val="both"/>
              <w:rPr>
                <w:rFonts w:ascii="Arial" w:hAnsi="Arial"/>
              </w:rPr>
            </w:pPr>
          </w:p>
        </w:tc>
      </w:tr>
      <w:bookmarkEnd w:id="1"/>
      <w:tr w:rsidR="009E0899" w:rsidRPr="00C920A0" w14:paraId="0C2A3936" w14:textId="77777777" w:rsidTr="009E0899">
        <w:trPr>
          <w:trHeight w:val="355"/>
          <w:jc w:val="center"/>
        </w:trPr>
        <w:tc>
          <w:tcPr>
            <w:tcW w:w="923" w:type="dxa"/>
            <w:tcBorders>
              <w:top w:val="nil"/>
              <w:left w:val="nil"/>
              <w:bottom w:val="nil"/>
              <w:right w:val="nil"/>
            </w:tcBorders>
            <w:shd w:val="clear" w:color="auto" w:fill="auto"/>
          </w:tcPr>
          <w:p w14:paraId="11DFE97B" w14:textId="77777777" w:rsidR="009E0899" w:rsidRPr="00C920A0" w:rsidRDefault="009E0899" w:rsidP="009E0899">
            <w:pPr>
              <w:jc w:val="both"/>
              <w:rPr>
                <w:rFonts w:ascii="Arial" w:hAnsi="Arial"/>
                <w:rtl/>
              </w:rPr>
            </w:pPr>
          </w:p>
        </w:tc>
        <w:tc>
          <w:tcPr>
            <w:tcW w:w="4126" w:type="dxa"/>
            <w:tcBorders>
              <w:top w:val="nil"/>
              <w:left w:val="nil"/>
              <w:bottom w:val="nil"/>
              <w:right w:val="nil"/>
            </w:tcBorders>
            <w:shd w:val="clear" w:color="auto" w:fill="auto"/>
          </w:tcPr>
          <w:p w14:paraId="560CC86F" w14:textId="77777777" w:rsidR="009E0899" w:rsidRPr="00C920A0" w:rsidRDefault="009E0899" w:rsidP="009E0899">
            <w:pPr>
              <w:jc w:val="both"/>
              <w:rPr>
                <w:rtl/>
              </w:rPr>
            </w:pPr>
          </w:p>
        </w:tc>
        <w:tc>
          <w:tcPr>
            <w:tcW w:w="3771" w:type="dxa"/>
            <w:tcBorders>
              <w:top w:val="nil"/>
              <w:left w:val="nil"/>
              <w:bottom w:val="nil"/>
              <w:right w:val="nil"/>
            </w:tcBorders>
            <w:shd w:val="clear" w:color="auto" w:fill="auto"/>
          </w:tcPr>
          <w:p w14:paraId="43721F5E" w14:textId="77777777" w:rsidR="009E0899" w:rsidRPr="00C920A0" w:rsidRDefault="009E0899" w:rsidP="009E0899">
            <w:pPr>
              <w:jc w:val="right"/>
              <w:rPr>
                <w:rFonts w:ascii="Arial" w:hAnsi="Arial"/>
                <w:rtl/>
              </w:rPr>
            </w:pPr>
            <w:r w:rsidRPr="00C920A0">
              <w:rPr>
                <w:rFonts w:ascii="Arial" w:hAnsi="Arial" w:hint="cs"/>
                <w:rtl/>
              </w:rPr>
              <w:t>ה</w:t>
            </w:r>
            <w:r w:rsidRPr="00C920A0">
              <w:rPr>
                <w:rFonts w:ascii="Arial" w:hAnsi="Arial"/>
                <w:rtl/>
              </w:rPr>
              <w:t>מאשימה</w:t>
            </w:r>
          </w:p>
        </w:tc>
      </w:tr>
      <w:tr w:rsidR="009E0899" w:rsidRPr="00C920A0" w14:paraId="7BFCA69C" w14:textId="77777777" w:rsidTr="009E0899">
        <w:trPr>
          <w:trHeight w:val="355"/>
          <w:jc w:val="center"/>
        </w:trPr>
        <w:tc>
          <w:tcPr>
            <w:tcW w:w="923" w:type="dxa"/>
            <w:tcBorders>
              <w:top w:val="nil"/>
              <w:left w:val="nil"/>
              <w:bottom w:val="nil"/>
              <w:right w:val="nil"/>
            </w:tcBorders>
            <w:shd w:val="clear" w:color="auto" w:fill="auto"/>
          </w:tcPr>
          <w:p w14:paraId="4AE17AD9" w14:textId="77777777" w:rsidR="009E0899" w:rsidRPr="00C920A0" w:rsidRDefault="009E0899" w:rsidP="009E0899">
            <w:pPr>
              <w:jc w:val="both"/>
              <w:rPr>
                <w:rFonts w:ascii="Arial" w:hAnsi="Arial"/>
                <w:rtl/>
              </w:rPr>
            </w:pPr>
          </w:p>
        </w:tc>
        <w:tc>
          <w:tcPr>
            <w:tcW w:w="7897" w:type="dxa"/>
            <w:gridSpan w:val="2"/>
            <w:tcBorders>
              <w:top w:val="nil"/>
              <w:left w:val="nil"/>
              <w:bottom w:val="nil"/>
              <w:right w:val="nil"/>
            </w:tcBorders>
            <w:shd w:val="clear" w:color="auto" w:fill="auto"/>
          </w:tcPr>
          <w:p w14:paraId="4732B371" w14:textId="77777777" w:rsidR="009E0899" w:rsidRPr="00C920A0" w:rsidRDefault="009E0899" w:rsidP="009E0899">
            <w:pPr>
              <w:jc w:val="center"/>
              <w:rPr>
                <w:rFonts w:ascii="Arial" w:hAnsi="Arial"/>
                <w:b/>
                <w:bCs/>
                <w:rtl/>
              </w:rPr>
            </w:pPr>
          </w:p>
          <w:p w14:paraId="7F1AE35E" w14:textId="77777777" w:rsidR="009E0899" w:rsidRPr="00C920A0" w:rsidRDefault="009E0899" w:rsidP="009E0899">
            <w:pPr>
              <w:jc w:val="center"/>
              <w:rPr>
                <w:rFonts w:ascii="Arial" w:hAnsi="Arial"/>
                <w:b/>
                <w:bCs/>
                <w:rtl/>
              </w:rPr>
            </w:pPr>
            <w:r w:rsidRPr="00C920A0">
              <w:rPr>
                <w:rFonts w:ascii="Arial" w:hAnsi="Arial"/>
                <w:b/>
                <w:bCs/>
                <w:rtl/>
              </w:rPr>
              <w:t>נגד</w:t>
            </w:r>
          </w:p>
          <w:p w14:paraId="45918DE0" w14:textId="77777777" w:rsidR="009E0899" w:rsidRPr="00C920A0" w:rsidRDefault="009E0899" w:rsidP="009E0899">
            <w:pPr>
              <w:jc w:val="both"/>
              <w:rPr>
                <w:rFonts w:ascii="Arial" w:hAnsi="Arial"/>
              </w:rPr>
            </w:pPr>
          </w:p>
        </w:tc>
      </w:tr>
      <w:tr w:rsidR="009E0899" w:rsidRPr="00C920A0" w14:paraId="7AB04030" w14:textId="77777777" w:rsidTr="009E0899">
        <w:trPr>
          <w:trHeight w:val="355"/>
          <w:jc w:val="center"/>
        </w:trPr>
        <w:tc>
          <w:tcPr>
            <w:tcW w:w="923" w:type="dxa"/>
            <w:tcBorders>
              <w:top w:val="nil"/>
              <w:left w:val="nil"/>
              <w:bottom w:val="nil"/>
              <w:right w:val="nil"/>
            </w:tcBorders>
            <w:shd w:val="clear" w:color="auto" w:fill="auto"/>
          </w:tcPr>
          <w:p w14:paraId="26909F84" w14:textId="77777777" w:rsidR="009E0899" w:rsidRPr="00C920A0" w:rsidRDefault="009E0899" w:rsidP="00642B7D">
            <w:pPr>
              <w:rPr>
                <w:rFonts w:ascii="Arial" w:hAnsi="Arial"/>
                <w:rtl/>
              </w:rPr>
            </w:pPr>
          </w:p>
        </w:tc>
        <w:tc>
          <w:tcPr>
            <w:tcW w:w="4126" w:type="dxa"/>
            <w:tcBorders>
              <w:top w:val="nil"/>
              <w:left w:val="nil"/>
              <w:bottom w:val="nil"/>
              <w:right w:val="nil"/>
            </w:tcBorders>
            <w:shd w:val="clear" w:color="auto" w:fill="auto"/>
          </w:tcPr>
          <w:p w14:paraId="154453B6" w14:textId="77777777" w:rsidR="009E0899" w:rsidRPr="00C920A0" w:rsidRDefault="009E0899" w:rsidP="00642B7D">
            <w:pPr>
              <w:rPr>
                <w:rtl/>
              </w:rPr>
            </w:pPr>
            <w:r w:rsidRPr="00C920A0">
              <w:rPr>
                <w:rFonts w:ascii="Arial" w:hAnsi="Arial"/>
                <w:rtl/>
              </w:rPr>
              <w:t>דוויט מששה</w:t>
            </w:r>
          </w:p>
        </w:tc>
        <w:tc>
          <w:tcPr>
            <w:tcW w:w="3771" w:type="dxa"/>
            <w:tcBorders>
              <w:top w:val="nil"/>
              <w:left w:val="nil"/>
              <w:bottom w:val="nil"/>
              <w:right w:val="nil"/>
            </w:tcBorders>
            <w:shd w:val="clear" w:color="auto" w:fill="auto"/>
          </w:tcPr>
          <w:p w14:paraId="794C2EE7" w14:textId="77777777" w:rsidR="009E0899" w:rsidRPr="00C920A0" w:rsidRDefault="009E0899" w:rsidP="009E0899">
            <w:pPr>
              <w:jc w:val="right"/>
              <w:rPr>
                <w:rFonts w:ascii="Arial" w:hAnsi="Arial"/>
              </w:rPr>
            </w:pPr>
          </w:p>
        </w:tc>
      </w:tr>
      <w:tr w:rsidR="009E0899" w:rsidRPr="00C920A0" w14:paraId="45F466F2" w14:textId="77777777" w:rsidTr="009E0899">
        <w:trPr>
          <w:trHeight w:val="355"/>
          <w:jc w:val="center"/>
        </w:trPr>
        <w:tc>
          <w:tcPr>
            <w:tcW w:w="923" w:type="dxa"/>
            <w:tcBorders>
              <w:top w:val="nil"/>
              <w:left w:val="nil"/>
              <w:bottom w:val="nil"/>
              <w:right w:val="nil"/>
            </w:tcBorders>
            <w:shd w:val="clear" w:color="auto" w:fill="auto"/>
          </w:tcPr>
          <w:p w14:paraId="569B5D68" w14:textId="77777777" w:rsidR="009E0899" w:rsidRPr="00C920A0" w:rsidRDefault="009E0899" w:rsidP="009E0899">
            <w:pPr>
              <w:jc w:val="both"/>
              <w:rPr>
                <w:rFonts w:ascii="Arial" w:hAnsi="Arial"/>
                <w:rtl/>
              </w:rPr>
            </w:pPr>
          </w:p>
        </w:tc>
        <w:tc>
          <w:tcPr>
            <w:tcW w:w="4126" w:type="dxa"/>
            <w:tcBorders>
              <w:top w:val="nil"/>
              <w:left w:val="nil"/>
              <w:bottom w:val="nil"/>
              <w:right w:val="nil"/>
            </w:tcBorders>
            <w:shd w:val="clear" w:color="auto" w:fill="auto"/>
          </w:tcPr>
          <w:p w14:paraId="215B553F" w14:textId="77777777" w:rsidR="009E0899" w:rsidRPr="00C920A0" w:rsidRDefault="009E0899" w:rsidP="009E0899">
            <w:pPr>
              <w:jc w:val="both"/>
              <w:rPr>
                <w:rtl/>
              </w:rPr>
            </w:pPr>
          </w:p>
        </w:tc>
        <w:tc>
          <w:tcPr>
            <w:tcW w:w="3771" w:type="dxa"/>
            <w:tcBorders>
              <w:top w:val="nil"/>
              <w:left w:val="nil"/>
              <w:bottom w:val="nil"/>
              <w:right w:val="nil"/>
            </w:tcBorders>
            <w:shd w:val="clear" w:color="auto" w:fill="auto"/>
          </w:tcPr>
          <w:p w14:paraId="47E20C08" w14:textId="77777777" w:rsidR="009E0899" w:rsidRPr="00C920A0" w:rsidRDefault="009E0899" w:rsidP="009E0899">
            <w:pPr>
              <w:jc w:val="right"/>
              <w:rPr>
                <w:rFonts w:ascii="Arial" w:hAnsi="Arial"/>
              </w:rPr>
            </w:pPr>
            <w:r w:rsidRPr="00C920A0">
              <w:rPr>
                <w:rFonts w:ascii="Arial" w:hAnsi="Arial" w:hint="cs"/>
                <w:rtl/>
              </w:rPr>
              <w:t>ה</w:t>
            </w:r>
            <w:r w:rsidRPr="00C920A0">
              <w:rPr>
                <w:rFonts w:ascii="Arial" w:hAnsi="Arial"/>
                <w:rtl/>
              </w:rPr>
              <w:t>נאשם</w:t>
            </w:r>
          </w:p>
        </w:tc>
      </w:tr>
    </w:tbl>
    <w:p w14:paraId="4C1E3C29" w14:textId="77777777" w:rsidR="00A15264" w:rsidRDefault="00A15264" w:rsidP="009E0899">
      <w:pPr>
        <w:rPr>
          <w:rtl/>
        </w:rPr>
      </w:pPr>
      <w:bookmarkStart w:id="2" w:name="LawTable"/>
      <w:bookmarkEnd w:id="2"/>
    </w:p>
    <w:p w14:paraId="3EF6E077" w14:textId="77777777" w:rsidR="00A15264" w:rsidRPr="00A15264" w:rsidRDefault="00A15264" w:rsidP="00A15264">
      <w:pPr>
        <w:spacing w:after="120" w:line="240" w:lineRule="exact"/>
        <w:ind w:left="283" w:hanging="283"/>
        <w:jc w:val="both"/>
        <w:rPr>
          <w:rFonts w:ascii="FrankRuehl" w:hAnsi="FrankRuehl" w:cs="FrankRuehl"/>
          <w:rtl/>
        </w:rPr>
      </w:pPr>
    </w:p>
    <w:p w14:paraId="200DFA77" w14:textId="77777777" w:rsidR="00A15264" w:rsidRPr="00A15264" w:rsidRDefault="00A15264" w:rsidP="00A15264">
      <w:pPr>
        <w:spacing w:after="120" w:line="240" w:lineRule="exact"/>
        <w:ind w:left="283" w:hanging="283"/>
        <w:jc w:val="both"/>
        <w:rPr>
          <w:rFonts w:ascii="FrankRuehl" w:hAnsi="FrankRuehl" w:cs="FrankRuehl"/>
          <w:rtl/>
        </w:rPr>
      </w:pPr>
      <w:r w:rsidRPr="00A15264">
        <w:rPr>
          <w:rFonts w:ascii="FrankRuehl" w:hAnsi="FrankRuehl" w:cs="FrankRuehl"/>
          <w:rtl/>
        </w:rPr>
        <w:t xml:space="preserve">חקיקה שאוזכרה: </w:t>
      </w:r>
    </w:p>
    <w:p w14:paraId="534E7AC6" w14:textId="77777777" w:rsidR="00A15264" w:rsidRPr="00A15264" w:rsidRDefault="00A15264" w:rsidP="00A15264">
      <w:pPr>
        <w:spacing w:after="120" w:line="240" w:lineRule="exact"/>
        <w:ind w:left="283" w:hanging="283"/>
        <w:jc w:val="both"/>
        <w:rPr>
          <w:rFonts w:ascii="FrankRuehl" w:hAnsi="FrankRuehl" w:cs="FrankRuehl"/>
          <w:rtl/>
        </w:rPr>
      </w:pPr>
      <w:hyperlink r:id="rId7" w:history="1">
        <w:r w:rsidRPr="00A15264">
          <w:rPr>
            <w:rFonts w:ascii="FrankRuehl" w:hAnsi="FrankRuehl" w:cs="FrankRuehl"/>
            <w:color w:val="0000FF"/>
            <w:u w:val="single"/>
            <w:rtl/>
          </w:rPr>
          <w:t>פקודת הסמים המסוכנים [נוסח חדש], תשל"ג-1973</w:t>
        </w:r>
      </w:hyperlink>
      <w:r w:rsidRPr="00A15264">
        <w:rPr>
          <w:rFonts w:ascii="FrankRuehl" w:hAnsi="FrankRuehl" w:cs="FrankRuehl"/>
          <w:rtl/>
        </w:rPr>
        <w:t xml:space="preserve">: סע'  </w:t>
      </w:r>
      <w:hyperlink r:id="rId8" w:history="1">
        <w:r w:rsidRPr="00A15264">
          <w:rPr>
            <w:rFonts w:ascii="FrankRuehl" w:hAnsi="FrankRuehl" w:cs="FrankRuehl"/>
            <w:color w:val="0000FF"/>
            <w:u w:val="single"/>
            <w:rtl/>
          </w:rPr>
          <w:t>4</w:t>
        </w:r>
      </w:hyperlink>
      <w:r w:rsidRPr="00A15264">
        <w:rPr>
          <w:rFonts w:ascii="FrankRuehl" w:hAnsi="FrankRuehl" w:cs="FrankRuehl"/>
          <w:rtl/>
        </w:rPr>
        <w:t xml:space="preserve">, </w:t>
      </w:r>
      <w:hyperlink r:id="rId9" w:history="1">
        <w:r w:rsidRPr="00A15264">
          <w:rPr>
            <w:rFonts w:ascii="FrankRuehl" w:hAnsi="FrankRuehl" w:cs="FrankRuehl"/>
            <w:color w:val="0000FF"/>
            <w:u w:val="single"/>
            <w:rtl/>
          </w:rPr>
          <w:t>4 (ג)(1)</w:t>
        </w:r>
      </w:hyperlink>
      <w:r w:rsidRPr="00A15264">
        <w:rPr>
          <w:rFonts w:ascii="FrankRuehl" w:hAnsi="FrankRuehl" w:cs="FrankRuehl"/>
          <w:rtl/>
        </w:rPr>
        <w:t xml:space="preserve">, </w:t>
      </w:r>
      <w:hyperlink r:id="rId10" w:history="1">
        <w:r w:rsidRPr="00A15264">
          <w:rPr>
            <w:rFonts w:ascii="FrankRuehl" w:hAnsi="FrankRuehl" w:cs="FrankRuehl"/>
            <w:color w:val="0000FF"/>
            <w:u w:val="single"/>
            <w:rtl/>
          </w:rPr>
          <w:t>7</w:t>
        </w:r>
      </w:hyperlink>
      <w:r w:rsidRPr="00A15264">
        <w:rPr>
          <w:rFonts w:ascii="FrankRuehl" w:hAnsi="FrankRuehl" w:cs="FrankRuehl"/>
          <w:rtl/>
        </w:rPr>
        <w:t xml:space="preserve">, </w:t>
      </w:r>
      <w:hyperlink r:id="rId11" w:history="1">
        <w:r w:rsidRPr="00A15264">
          <w:rPr>
            <w:rFonts w:ascii="FrankRuehl" w:hAnsi="FrankRuehl" w:cs="FrankRuehl"/>
            <w:color w:val="0000FF"/>
            <w:u w:val="single"/>
            <w:rtl/>
          </w:rPr>
          <w:t>7(א)</w:t>
        </w:r>
      </w:hyperlink>
      <w:r w:rsidRPr="00A15264">
        <w:rPr>
          <w:rFonts w:ascii="FrankRuehl" w:hAnsi="FrankRuehl" w:cs="FrankRuehl"/>
          <w:rtl/>
        </w:rPr>
        <w:t xml:space="preserve">, </w:t>
      </w:r>
      <w:hyperlink r:id="rId12" w:history="1">
        <w:r w:rsidRPr="00A15264">
          <w:rPr>
            <w:rFonts w:ascii="FrankRuehl" w:hAnsi="FrankRuehl" w:cs="FrankRuehl"/>
            <w:color w:val="0000FF"/>
            <w:u w:val="single"/>
            <w:rtl/>
          </w:rPr>
          <w:t>7(ג)</w:t>
        </w:r>
      </w:hyperlink>
      <w:r w:rsidRPr="00A15264">
        <w:rPr>
          <w:rFonts w:ascii="FrankRuehl" w:hAnsi="FrankRuehl" w:cs="FrankRuehl"/>
          <w:rtl/>
        </w:rPr>
        <w:t xml:space="preserve">, </w:t>
      </w:r>
      <w:hyperlink r:id="rId13" w:history="1">
        <w:r w:rsidRPr="00A15264">
          <w:rPr>
            <w:rFonts w:ascii="FrankRuehl" w:hAnsi="FrankRuehl" w:cs="FrankRuehl"/>
            <w:color w:val="0000FF"/>
            <w:u w:val="single"/>
            <w:rtl/>
          </w:rPr>
          <w:t>(ג1)</w:t>
        </w:r>
      </w:hyperlink>
    </w:p>
    <w:p w14:paraId="04C8EC14" w14:textId="77777777" w:rsidR="00A15264" w:rsidRPr="00A15264" w:rsidRDefault="00A15264" w:rsidP="00A15264">
      <w:pPr>
        <w:spacing w:after="120" w:line="240" w:lineRule="exact"/>
        <w:ind w:left="283" w:hanging="283"/>
        <w:jc w:val="both"/>
        <w:rPr>
          <w:rFonts w:ascii="FrankRuehl" w:hAnsi="FrankRuehl" w:cs="FrankRuehl"/>
          <w:rtl/>
        </w:rPr>
      </w:pPr>
      <w:hyperlink r:id="rId14" w:history="1">
        <w:r w:rsidRPr="00A15264">
          <w:rPr>
            <w:rFonts w:ascii="FrankRuehl" w:hAnsi="FrankRuehl" w:cs="FrankRuehl"/>
            <w:color w:val="0000FF"/>
            <w:u w:val="single"/>
            <w:rtl/>
          </w:rPr>
          <w:t>חוק העונשין, תשל"ז-1977</w:t>
        </w:r>
      </w:hyperlink>
      <w:r w:rsidRPr="00A15264">
        <w:rPr>
          <w:rFonts w:ascii="FrankRuehl" w:hAnsi="FrankRuehl" w:cs="FrankRuehl"/>
          <w:rtl/>
        </w:rPr>
        <w:t xml:space="preserve">: סע'  </w:t>
      </w:r>
      <w:hyperlink r:id="rId15" w:history="1">
        <w:r w:rsidRPr="00A15264">
          <w:rPr>
            <w:rFonts w:ascii="FrankRuehl" w:hAnsi="FrankRuehl" w:cs="FrankRuehl"/>
            <w:color w:val="0000FF"/>
            <w:u w:val="single"/>
            <w:rtl/>
          </w:rPr>
          <w:t>5</w:t>
        </w:r>
      </w:hyperlink>
    </w:p>
    <w:p w14:paraId="2B156F31" w14:textId="77777777" w:rsidR="009E0899" w:rsidRPr="00C920A0" w:rsidRDefault="009E0899" w:rsidP="009E089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0899" w:rsidRPr="00D51723" w14:paraId="2E80B69B" w14:textId="77777777" w:rsidTr="009E0899">
        <w:trPr>
          <w:trHeight w:val="355"/>
          <w:jc w:val="center"/>
        </w:trPr>
        <w:tc>
          <w:tcPr>
            <w:tcW w:w="8820" w:type="dxa"/>
            <w:tcBorders>
              <w:top w:val="nil"/>
              <w:left w:val="nil"/>
              <w:bottom w:val="nil"/>
              <w:right w:val="nil"/>
            </w:tcBorders>
            <w:shd w:val="clear" w:color="auto" w:fill="auto"/>
          </w:tcPr>
          <w:p w14:paraId="70577FEB" w14:textId="77777777" w:rsidR="00C920A0" w:rsidRPr="00C920A0" w:rsidRDefault="00C920A0" w:rsidP="00C920A0">
            <w:pPr>
              <w:jc w:val="center"/>
              <w:rPr>
                <w:rFonts w:ascii="Arial" w:hAnsi="Arial"/>
                <w:b/>
                <w:bCs/>
                <w:u w:val="single"/>
                <w:rtl/>
              </w:rPr>
            </w:pPr>
            <w:bookmarkStart w:id="3" w:name="PsakDin" w:colFirst="0" w:colLast="0"/>
            <w:bookmarkEnd w:id="0"/>
            <w:r w:rsidRPr="00C920A0">
              <w:rPr>
                <w:rFonts w:ascii="Arial" w:hAnsi="Arial"/>
                <w:b/>
                <w:bCs/>
                <w:u w:val="single"/>
                <w:rtl/>
              </w:rPr>
              <w:t>גזר דין</w:t>
            </w:r>
          </w:p>
          <w:p w14:paraId="67D34165" w14:textId="77777777" w:rsidR="009E0899" w:rsidRPr="00C920A0" w:rsidRDefault="009E0899" w:rsidP="00C920A0">
            <w:pPr>
              <w:jc w:val="center"/>
              <w:rPr>
                <w:rFonts w:ascii="Arial" w:hAnsi="Arial"/>
                <w:bCs/>
                <w:u w:val="single"/>
                <w:rtl/>
              </w:rPr>
            </w:pPr>
          </w:p>
        </w:tc>
      </w:tr>
      <w:bookmarkEnd w:id="3"/>
    </w:tbl>
    <w:p w14:paraId="1AEA15E7" w14:textId="77777777" w:rsidR="009E0899" w:rsidRPr="00D51723" w:rsidRDefault="009E0899" w:rsidP="009E0899">
      <w:pPr>
        <w:rPr>
          <w:rFonts w:ascii="Arial" w:hAnsi="Arial"/>
          <w:rtl/>
        </w:rPr>
      </w:pPr>
    </w:p>
    <w:p w14:paraId="2156FE3C" w14:textId="77777777" w:rsidR="009E0899" w:rsidRPr="00D51723" w:rsidRDefault="009E0899" w:rsidP="009E0899">
      <w:pPr>
        <w:spacing w:line="360" w:lineRule="auto"/>
        <w:jc w:val="both"/>
        <w:rPr>
          <w:b/>
          <w:bCs/>
          <w:u w:val="single"/>
          <w:rtl/>
          <w:lang w:eastAsia="he-IL"/>
        </w:rPr>
      </w:pPr>
      <w:r w:rsidRPr="00D51723">
        <w:rPr>
          <w:rFonts w:ascii="David" w:hAnsi="David"/>
          <w:b/>
          <w:bCs/>
          <w:u w:val="single"/>
          <w:rtl/>
        </w:rPr>
        <w:t>רקע</w:t>
      </w:r>
      <w:bookmarkStart w:id="4" w:name="ABSTRACT_START"/>
      <w:bookmarkEnd w:id="4"/>
    </w:p>
    <w:p w14:paraId="216409EF" w14:textId="77777777" w:rsidR="009E0899" w:rsidRPr="00D51723" w:rsidRDefault="009E0899" w:rsidP="009E0899">
      <w:pPr>
        <w:numPr>
          <w:ilvl w:val="0"/>
          <w:numId w:val="5"/>
        </w:numPr>
        <w:spacing w:before="100" w:beforeAutospacing="1" w:after="100" w:afterAutospacing="1" w:line="300" w:lineRule="exact"/>
        <w:contextualSpacing/>
        <w:jc w:val="both"/>
        <w:rPr>
          <w:rFonts w:ascii="David" w:hAnsi="David"/>
        </w:rPr>
      </w:pPr>
      <w:r w:rsidRPr="00D51723">
        <w:rPr>
          <w:rFonts w:ascii="David" w:hAnsi="David"/>
          <w:rtl/>
        </w:rPr>
        <w:t xml:space="preserve">הנאשם הודה בשני כתבי אישום המייחסים לו החזקה בסמים לצריכה עצמית בניגוד </w:t>
      </w:r>
      <w:hyperlink r:id="rId16" w:history="1">
        <w:r w:rsidR="00A15264" w:rsidRPr="00A15264">
          <w:rPr>
            <w:rFonts w:ascii="David" w:hAnsi="David"/>
            <w:color w:val="0000FF"/>
            <w:u w:val="single"/>
            <w:rtl/>
          </w:rPr>
          <w:t>לסעיפים 7(א)</w:t>
        </w:r>
      </w:hyperlink>
      <w:r w:rsidRPr="00D51723">
        <w:rPr>
          <w:rFonts w:ascii="David" w:hAnsi="David"/>
          <w:rtl/>
        </w:rPr>
        <w:t xml:space="preserve"> + </w:t>
      </w:r>
      <w:hyperlink r:id="rId17" w:history="1">
        <w:r w:rsidR="00A15264" w:rsidRPr="00A15264">
          <w:rPr>
            <w:rFonts w:ascii="David" w:hAnsi="David"/>
            <w:color w:val="0000FF"/>
            <w:u w:val="single"/>
            <w:rtl/>
          </w:rPr>
          <w:t>7(ג)</w:t>
        </w:r>
      </w:hyperlink>
      <w:r w:rsidRPr="00D51723">
        <w:rPr>
          <w:rFonts w:ascii="David" w:hAnsi="David"/>
          <w:rtl/>
        </w:rPr>
        <w:t xml:space="preserve"> סיפא ל</w:t>
      </w:r>
      <w:hyperlink r:id="rId18" w:history="1">
        <w:r w:rsidR="00C920A0" w:rsidRPr="00C920A0">
          <w:rPr>
            <w:rFonts w:ascii="David" w:hAnsi="David"/>
            <w:color w:val="0000FF"/>
            <w:u w:val="single"/>
            <w:rtl/>
          </w:rPr>
          <w:t>פקודת הסמים המסוכנים</w:t>
        </w:r>
      </w:hyperlink>
      <w:r w:rsidRPr="00D51723">
        <w:rPr>
          <w:rFonts w:ascii="David" w:hAnsi="David"/>
          <w:rtl/>
        </w:rPr>
        <w:t xml:space="preserve"> (נוסח חדש), התשל"ג-1973.  </w:t>
      </w:r>
    </w:p>
    <w:p w14:paraId="15DDC9E7" w14:textId="77777777" w:rsidR="009E0899" w:rsidRPr="00D51723" w:rsidRDefault="009E0899" w:rsidP="009E0899">
      <w:pPr>
        <w:spacing w:before="100" w:beforeAutospacing="1" w:after="100" w:afterAutospacing="1" w:line="300" w:lineRule="exact"/>
        <w:ind w:left="360"/>
        <w:contextualSpacing/>
        <w:jc w:val="both"/>
        <w:rPr>
          <w:rFonts w:ascii="David" w:hAnsi="David"/>
        </w:rPr>
      </w:pPr>
    </w:p>
    <w:p w14:paraId="78975F9B" w14:textId="77777777" w:rsidR="009E0899" w:rsidRPr="00D51723" w:rsidRDefault="009E0899" w:rsidP="009E0899">
      <w:pPr>
        <w:spacing w:before="100" w:beforeAutospacing="1" w:after="100" w:afterAutospacing="1" w:line="300" w:lineRule="exact"/>
        <w:ind w:left="360"/>
        <w:jc w:val="both"/>
        <w:rPr>
          <w:rFonts w:ascii="David" w:hAnsi="David"/>
          <w:rtl/>
        </w:rPr>
      </w:pPr>
      <w:r w:rsidRPr="00D51723">
        <w:rPr>
          <w:rFonts w:ascii="David" w:hAnsi="David"/>
          <w:rtl/>
        </w:rPr>
        <w:t xml:space="preserve">בתיק </w:t>
      </w:r>
      <w:r w:rsidRPr="00D51723">
        <w:rPr>
          <w:rFonts w:ascii="David" w:hAnsi="David"/>
          <w:b/>
          <w:bCs/>
          <w:rtl/>
        </w:rPr>
        <w:t>39459-09-14</w:t>
      </w:r>
      <w:r w:rsidRPr="00D51723">
        <w:rPr>
          <w:rFonts w:ascii="David" w:hAnsi="David"/>
          <w:rtl/>
        </w:rPr>
        <w:t>,</w:t>
      </w:r>
      <w:r>
        <w:rPr>
          <w:rFonts w:ascii="David" w:hAnsi="David" w:hint="cs"/>
          <w:rtl/>
        </w:rPr>
        <w:t xml:space="preserve"> </w:t>
      </w:r>
      <w:r w:rsidRPr="00D51723">
        <w:rPr>
          <w:rFonts w:ascii="David" w:hAnsi="David"/>
          <w:rtl/>
        </w:rPr>
        <w:t xml:space="preserve">הודה הנאשם בעבירה מיום 18.3.14 של החזקת סם מסוכן מסוג קנבוס במשקל של 0.0342 גרם וסם מסוכן מסוג חשיש במשקל של 0.2641 גרם לצריכתו העצמית וזאת ללא היתר או רישיון מאת המנהל. </w:t>
      </w:r>
    </w:p>
    <w:p w14:paraId="623BC274" w14:textId="77777777" w:rsidR="009E0899" w:rsidRPr="00D51723" w:rsidRDefault="009E0899" w:rsidP="009E0899">
      <w:pPr>
        <w:spacing w:before="100" w:beforeAutospacing="1" w:after="100" w:afterAutospacing="1" w:line="300" w:lineRule="exact"/>
        <w:ind w:left="360"/>
        <w:jc w:val="both"/>
        <w:rPr>
          <w:rFonts w:ascii="David" w:hAnsi="David"/>
          <w:rtl/>
        </w:rPr>
      </w:pPr>
      <w:r w:rsidRPr="00D51723">
        <w:rPr>
          <w:rFonts w:ascii="David" w:hAnsi="David"/>
          <w:rtl/>
        </w:rPr>
        <w:t xml:space="preserve">בתיק </w:t>
      </w:r>
      <w:r w:rsidRPr="00D51723">
        <w:rPr>
          <w:rFonts w:ascii="David" w:hAnsi="David"/>
          <w:b/>
          <w:bCs/>
          <w:rtl/>
        </w:rPr>
        <w:t xml:space="preserve">4370-02-16 </w:t>
      </w:r>
      <w:r w:rsidRPr="00D51723">
        <w:rPr>
          <w:rFonts w:ascii="David" w:hAnsi="David"/>
          <w:rtl/>
        </w:rPr>
        <w:t xml:space="preserve">, הודה הנאשם בעבירה מיום 27.10.15 של החזקת סם מסוכן מסוג חשיש במשקל 3.2631 גר' נטו וזאת לצריכתו העצמית, שלא כדין וללא היתר מאת המנהל. </w:t>
      </w:r>
    </w:p>
    <w:p w14:paraId="299FD3CE" w14:textId="77777777" w:rsidR="009E0899" w:rsidRDefault="009E0899" w:rsidP="009E0899">
      <w:pPr>
        <w:spacing w:line="360" w:lineRule="auto"/>
        <w:jc w:val="both"/>
        <w:rPr>
          <w:rFonts w:ascii="David" w:hAnsi="David"/>
          <w:b/>
          <w:bCs/>
          <w:u w:val="single"/>
          <w:rtl/>
        </w:rPr>
      </w:pPr>
      <w:r w:rsidRPr="00D51723">
        <w:rPr>
          <w:rFonts w:ascii="David" w:hAnsi="David"/>
          <w:b/>
          <w:bCs/>
          <w:u w:val="single"/>
          <w:rtl/>
        </w:rPr>
        <w:t>הסדר הטיעון</w:t>
      </w:r>
    </w:p>
    <w:p w14:paraId="738D3C62" w14:textId="77777777" w:rsidR="009E0899" w:rsidRPr="009E0899" w:rsidRDefault="009E0899" w:rsidP="009E0899">
      <w:pPr>
        <w:numPr>
          <w:ilvl w:val="0"/>
          <w:numId w:val="5"/>
        </w:numPr>
        <w:spacing w:after="160" w:line="360" w:lineRule="auto"/>
        <w:contextualSpacing/>
        <w:jc w:val="both"/>
        <w:rPr>
          <w:rFonts w:ascii="Calibri" w:hAnsi="Calibri"/>
        </w:rPr>
      </w:pPr>
      <w:r w:rsidRPr="009E0899">
        <w:rPr>
          <w:rFonts w:ascii="Calibri" w:hAnsi="Calibri" w:hint="eastAsia"/>
          <w:rtl/>
        </w:rPr>
        <w:t>ביום</w:t>
      </w:r>
      <w:r w:rsidRPr="009E0899">
        <w:rPr>
          <w:rFonts w:ascii="Calibri" w:hAnsi="Calibri"/>
          <w:rtl/>
        </w:rPr>
        <w:t xml:space="preserve"> 27.2.17 </w:t>
      </w:r>
      <w:r w:rsidRPr="009E0899">
        <w:rPr>
          <w:rFonts w:ascii="Calibri" w:hAnsi="Calibri" w:hint="eastAsia"/>
          <w:rtl/>
        </w:rPr>
        <w:t>הציגו</w:t>
      </w:r>
      <w:r w:rsidRPr="009E0899">
        <w:rPr>
          <w:rFonts w:ascii="Calibri" w:hAnsi="Calibri"/>
          <w:rtl/>
        </w:rPr>
        <w:t xml:space="preserve"> </w:t>
      </w:r>
      <w:r w:rsidRPr="009E0899">
        <w:rPr>
          <w:rFonts w:ascii="Calibri" w:hAnsi="Calibri" w:hint="eastAsia"/>
          <w:rtl/>
        </w:rPr>
        <w:t>הצדדים</w:t>
      </w:r>
      <w:r w:rsidRPr="009E0899">
        <w:rPr>
          <w:rFonts w:ascii="Calibri" w:hAnsi="Calibri"/>
          <w:rtl/>
        </w:rPr>
        <w:t xml:space="preserve"> </w:t>
      </w:r>
      <w:r w:rsidRPr="009E0899">
        <w:rPr>
          <w:rFonts w:ascii="Calibri" w:hAnsi="Calibri" w:hint="eastAsia"/>
          <w:rtl/>
        </w:rPr>
        <w:t>הסדר</w:t>
      </w:r>
      <w:r w:rsidRPr="009E0899">
        <w:rPr>
          <w:rFonts w:ascii="Calibri" w:hAnsi="Calibri"/>
          <w:rtl/>
        </w:rPr>
        <w:t xml:space="preserve"> </w:t>
      </w:r>
      <w:r w:rsidRPr="009E0899">
        <w:rPr>
          <w:rFonts w:ascii="Calibri" w:hAnsi="Calibri" w:hint="eastAsia"/>
          <w:rtl/>
        </w:rPr>
        <w:t>לפיו</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יודה</w:t>
      </w:r>
      <w:r w:rsidRPr="009E0899">
        <w:rPr>
          <w:rFonts w:ascii="Calibri" w:hAnsi="Calibri"/>
          <w:rtl/>
        </w:rPr>
        <w:t xml:space="preserve"> </w:t>
      </w:r>
      <w:r w:rsidRPr="009E0899">
        <w:rPr>
          <w:rFonts w:ascii="Calibri" w:hAnsi="Calibri" w:hint="eastAsia"/>
          <w:rtl/>
        </w:rPr>
        <w:t>בשני</w:t>
      </w:r>
      <w:r w:rsidRPr="009E0899">
        <w:rPr>
          <w:rFonts w:ascii="Calibri" w:hAnsi="Calibri"/>
          <w:rtl/>
        </w:rPr>
        <w:t xml:space="preserve"> </w:t>
      </w:r>
      <w:r w:rsidRPr="009E0899">
        <w:rPr>
          <w:rFonts w:ascii="Calibri" w:hAnsi="Calibri" w:hint="eastAsia"/>
          <w:rtl/>
        </w:rPr>
        <w:t>כתבי</w:t>
      </w:r>
      <w:r w:rsidRPr="009E0899">
        <w:rPr>
          <w:rFonts w:ascii="Calibri" w:hAnsi="Calibri"/>
          <w:rtl/>
        </w:rPr>
        <w:t xml:space="preserve"> </w:t>
      </w:r>
      <w:r w:rsidRPr="009E0899">
        <w:rPr>
          <w:rFonts w:ascii="Calibri" w:hAnsi="Calibri" w:hint="eastAsia"/>
          <w:rtl/>
        </w:rPr>
        <w:t>האישום</w:t>
      </w:r>
      <w:r w:rsidRPr="009E0899">
        <w:rPr>
          <w:rFonts w:ascii="Calibri" w:hAnsi="Calibri"/>
          <w:rtl/>
        </w:rPr>
        <w:t xml:space="preserve">, </w:t>
      </w:r>
      <w:r w:rsidRPr="009E0899">
        <w:rPr>
          <w:rFonts w:ascii="Calibri" w:hAnsi="Calibri" w:hint="eastAsia"/>
          <w:rtl/>
        </w:rPr>
        <w:t>לא</w:t>
      </w:r>
      <w:r w:rsidRPr="009E0899">
        <w:rPr>
          <w:rFonts w:ascii="Calibri" w:hAnsi="Calibri"/>
          <w:rtl/>
        </w:rPr>
        <w:t xml:space="preserve"> </w:t>
      </w:r>
      <w:r w:rsidRPr="009E0899">
        <w:rPr>
          <w:rFonts w:ascii="Calibri" w:hAnsi="Calibri" w:hint="eastAsia"/>
          <w:rtl/>
        </w:rPr>
        <w:t>יורשע</w:t>
      </w:r>
      <w:r w:rsidRPr="009E0899">
        <w:rPr>
          <w:rFonts w:ascii="Calibri" w:hAnsi="Calibri"/>
          <w:rtl/>
        </w:rPr>
        <w:t xml:space="preserve">, </w:t>
      </w:r>
      <w:r w:rsidRPr="009E0899">
        <w:rPr>
          <w:rFonts w:ascii="Calibri" w:hAnsi="Calibri" w:hint="eastAsia"/>
          <w:rtl/>
        </w:rPr>
        <w:t>יופנה</w:t>
      </w:r>
      <w:r w:rsidRPr="009E0899">
        <w:rPr>
          <w:rFonts w:ascii="Calibri" w:hAnsi="Calibri"/>
          <w:rtl/>
        </w:rPr>
        <w:t xml:space="preserve"> </w:t>
      </w:r>
      <w:r w:rsidRPr="009E0899">
        <w:rPr>
          <w:rFonts w:ascii="Calibri" w:hAnsi="Calibri" w:hint="eastAsia"/>
          <w:rtl/>
        </w:rPr>
        <w:t>לשירות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לקבלת</w:t>
      </w:r>
      <w:r w:rsidRPr="009E0899">
        <w:rPr>
          <w:rFonts w:ascii="Calibri" w:hAnsi="Calibri"/>
          <w:rtl/>
        </w:rPr>
        <w:t xml:space="preserve"> </w:t>
      </w:r>
      <w:r w:rsidRPr="009E0899">
        <w:rPr>
          <w:rFonts w:ascii="Calibri" w:hAnsi="Calibri" w:hint="eastAsia"/>
          <w:rtl/>
        </w:rPr>
        <w:t>תסקיר</w:t>
      </w:r>
      <w:r w:rsidRPr="009E0899">
        <w:rPr>
          <w:rFonts w:ascii="Calibri" w:hAnsi="Calibri"/>
          <w:rtl/>
        </w:rPr>
        <w:t xml:space="preserve">. </w:t>
      </w:r>
      <w:r w:rsidRPr="009E0899">
        <w:rPr>
          <w:rFonts w:ascii="Calibri" w:hAnsi="Calibri" w:hint="eastAsia"/>
          <w:rtl/>
        </w:rPr>
        <w:t>אם</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ימליץ</w:t>
      </w:r>
      <w:r w:rsidRPr="009E0899">
        <w:rPr>
          <w:rFonts w:ascii="Calibri" w:hAnsi="Calibri"/>
          <w:rtl/>
        </w:rPr>
        <w:t xml:space="preserve"> </w:t>
      </w:r>
      <w:r w:rsidRPr="009E0899">
        <w:rPr>
          <w:rFonts w:ascii="Calibri" w:hAnsi="Calibri" w:hint="eastAsia"/>
          <w:rtl/>
        </w:rPr>
        <w:t>להימנע</w:t>
      </w:r>
      <w:r w:rsidRPr="009E0899">
        <w:rPr>
          <w:rFonts w:ascii="Calibri" w:hAnsi="Calibri"/>
          <w:rtl/>
        </w:rPr>
        <w:t xml:space="preserve"> </w:t>
      </w:r>
      <w:r w:rsidRPr="009E0899">
        <w:rPr>
          <w:rFonts w:ascii="Calibri" w:hAnsi="Calibri" w:hint="eastAsia"/>
          <w:rtl/>
        </w:rPr>
        <w:t>מהרשעה</w:t>
      </w:r>
      <w:r w:rsidRPr="009E0899">
        <w:rPr>
          <w:rFonts w:ascii="Calibri" w:hAnsi="Calibri"/>
          <w:rtl/>
        </w:rPr>
        <w:t xml:space="preserve"> </w:t>
      </w:r>
      <w:r w:rsidRPr="009E0899">
        <w:rPr>
          <w:rFonts w:ascii="Calibri" w:hAnsi="Calibri" w:hint="eastAsia"/>
          <w:rtl/>
        </w:rPr>
        <w:t>ויוכח</w:t>
      </w:r>
      <w:r w:rsidRPr="009E0899">
        <w:rPr>
          <w:rFonts w:ascii="Calibri" w:hAnsi="Calibri"/>
          <w:rtl/>
        </w:rPr>
        <w:t xml:space="preserve"> </w:t>
      </w:r>
      <w:r w:rsidRPr="009E0899">
        <w:rPr>
          <w:rFonts w:ascii="Calibri" w:hAnsi="Calibri" w:hint="eastAsia"/>
          <w:rtl/>
        </w:rPr>
        <w:t>נזק</w:t>
      </w:r>
      <w:r w:rsidRPr="009E0899">
        <w:rPr>
          <w:rFonts w:ascii="Calibri" w:hAnsi="Calibri"/>
          <w:rtl/>
        </w:rPr>
        <w:t xml:space="preserve"> </w:t>
      </w:r>
      <w:r w:rsidRPr="009E0899">
        <w:rPr>
          <w:rFonts w:ascii="Calibri" w:hAnsi="Calibri" w:hint="eastAsia"/>
          <w:rtl/>
        </w:rPr>
        <w:t>קונקרטי</w:t>
      </w:r>
      <w:r w:rsidRPr="009E0899">
        <w:rPr>
          <w:rFonts w:ascii="Calibri" w:hAnsi="Calibri"/>
          <w:rtl/>
        </w:rPr>
        <w:t xml:space="preserve"> </w:t>
      </w:r>
      <w:r w:rsidRPr="009E0899">
        <w:rPr>
          <w:rFonts w:ascii="Calibri" w:hAnsi="Calibri" w:hint="eastAsia"/>
          <w:rtl/>
        </w:rPr>
        <w:t>המאשימה</w:t>
      </w:r>
      <w:r w:rsidRPr="009E0899">
        <w:rPr>
          <w:rFonts w:ascii="Calibri" w:hAnsi="Calibri"/>
          <w:rtl/>
        </w:rPr>
        <w:t xml:space="preserve"> </w:t>
      </w:r>
      <w:r w:rsidRPr="009E0899">
        <w:rPr>
          <w:rFonts w:ascii="Calibri" w:hAnsi="Calibri" w:hint="eastAsia"/>
          <w:rtl/>
        </w:rPr>
        <w:t>תסכים</w:t>
      </w:r>
      <w:r w:rsidRPr="009E0899">
        <w:rPr>
          <w:rFonts w:ascii="Calibri" w:hAnsi="Calibri"/>
          <w:rtl/>
        </w:rPr>
        <w:t xml:space="preserve"> </w:t>
      </w:r>
      <w:r w:rsidRPr="009E0899">
        <w:rPr>
          <w:rFonts w:ascii="Calibri" w:hAnsi="Calibri" w:hint="eastAsia"/>
          <w:rtl/>
        </w:rPr>
        <w:t>להמלצות</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w:t>
      </w:r>
    </w:p>
    <w:p w14:paraId="0C525E6F" w14:textId="77777777" w:rsidR="009E0899" w:rsidRPr="00D51723" w:rsidRDefault="009E0899" w:rsidP="009E0899">
      <w:pPr>
        <w:spacing w:after="160" w:line="360" w:lineRule="auto"/>
        <w:jc w:val="both"/>
        <w:rPr>
          <w:rFonts w:ascii="David" w:hAnsi="David"/>
          <w:b/>
          <w:bCs/>
          <w:u w:val="single"/>
          <w:rtl/>
        </w:rPr>
      </w:pPr>
      <w:bookmarkStart w:id="5" w:name="ABSTRACT_END"/>
      <w:bookmarkEnd w:id="5"/>
    </w:p>
    <w:p w14:paraId="4EFD9247" w14:textId="77777777" w:rsidR="009E0899" w:rsidRPr="00D51723" w:rsidRDefault="009E0899" w:rsidP="009E0899">
      <w:pPr>
        <w:spacing w:after="160" w:line="360" w:lineRule="auto"/>
        <w:jc w:val="both"/>
        <w:rPr>
          <w:rFonts w:ascii="David" w:hAnsi="David"/>
          <w:b/>
          <w:bCs/>
          <w:u w:val="single"/>
        </w:rPr>
      </w:pPr>
      <w:r w:rsidRPr="00D51723">
        <w:rPr>
          <w:rFonts w:ascii="David" w:hAnsi="David"/>
          <w:b/>
          <w:bCs/>
          <w:u w:val="single"/>
          <w:rtl/>
        </w:rPr>
        <w:t>תסקירי שירות המבחן</w:t>
      </w:r>
    </w:p>
    <w:p w14:paraId="70E19258" w14:textId="77777777" w:rsidR="009E0899" w:rsidRPr="009E0899" w:rsidRDefault="009E0899" w:rsidP="009E0899">
      <w:pPr>
        <w:numPr>
          <w:ilvl w:val="0"/>
          <w:numId w:val="5"/>
        </w:numPr>
        <w:spacing w:after="160" w:line="360" w:lineRule="auto"/>
        <w:contextualSpacing/>
        <w:jc w:val="both"/>
        <w:rPr>
          <w:rFonts w:ascii="Calibri" w:hAnsi="Calibri"/>
        </w:rPr>
      </w:pPr>
      <w:r w:rsidRPr="009E0899">
        <w:rPr>
          <w:rFonts w:ascii="Calibri" w:hAnsi="Calibri" w:hint="eastAsia"/>
          <w:rtl/>
        </w:rPr>
        <w:lastRenderedPageBreak/>
        <w:t>בתסקיר</w:t>
      </w:r>
      <w:r w:rsidRPr="009E0899">
        <w:rPr>
          <w:rFonts w:ascii="Calibri" w:hAnsi="Calibri"/>
          <w:rtl/>
        </w:rPr>
        <w:t xml:space="preserve"> </w:t>
      </w:r>
      <w:r w:rsidRPr="009E0899">
        <w:rPr>
          <w:rFonts w:ascii="Calibri" w:hAnsi="Calibri" w:hint="eastAsia"/>
          <w:rtl/>
        </w:rPr>
        <w:t>מיום</w:t>
      </w:r>
      <w:r w:rsidRPr="009E0899">
        <w:rPr>
          <w:rFonts w:ascii="Calibri" w:hAnsi="Calibri"/>
          <w:rtl/>
        </w:rPr>
        <w:t xml:space="preserve"> 6.7.17 </w:t>
      </w:r>
      <w:r w:rsidRPr="009E0899">
        <w:rPr>
          <w:rFonts w:ascii="Calibri" w:hAnsi="Calibri" w:hint="eastAsia"/>
          <w:rtl/>
        </w:rPr>
        <w:t>סקר</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את</w:t>
      </w:r>
      <w:r w:rsidRPr="009E0899">
        <w:rPr>
          <w:rFonts w:ascii="Calibri" w:hAnsi="Calibri"/>
          <w:rtl/>
        </w:rPr>
        <w:t xml:space="preserve"> </w:t>
      </w:r>
      <w:r w:rsidRPr="009E0899">
        <w:rPr>
          <w:rFonts w:ascii="Calibri" w:hAnsi="Calibri" w:hint="eastAsia"/>
          <w:rtl/>
        </w:rPr>
        <w:t>הרקע</w:t>
      </w:r>
      <w:r w:rsidRPr="009E0899">
        <w:rPr>
          <w:rFonts w:ascii="Calibri" w:hAnsi="Calibri"/>
          <w:rtl/>
        </w:rPr>
        <w:t xml:space="preserve"> </w:t>
      </w:r>
      <w:r w:rsidRPr="009E0899">
        <w:rPr>
          <w:rFonts w:ascii="Calibri" w:hAnsi="Calibri" w:hint="eastAsia"/>
          <w:rtl/>
        </w:rPr>
        <w:t>האישי</w:t>
      </w:r>
      <w:r w:rsidRPr="009E0899">
        <w:rPr>
          <w:rFonts w:ascii="Calibri" w:hAnsi="Calibri"/>
          <w:rtl/>
        </w:rPr>
        <w:t xml:space="preserve"> </w:t>
      </w:r>
      <w:r w:rsidRPr="009E0899">
        <w:rPr>
          <w:rFonts w:ascii="Calibri" w:hAnsi="Calibri" w:hint="eastAsia"/>
          <w:rtl/>
        </w:rPr>
        <w:t>והמשפחתי</w:t>
      </w:r>
      <w:r w:rsidRPr="009E0899">
        <w:rPr>
          <w:rFonts w:ascii="Calibri" w:hAnsi="Calibri"/>
          <w:rtl/>
        </w:rPr>
        <w:t xml:space="preserve"> </w:t>
      </w:r>
      <w:r w:rsidRPr="009E0899">
        <w:rPr>
          <w:rFonts w:ascii="Calibri" w:hAnsi="Calibri" w:hint="eastAsia"/>
          <w:rtl/>
        </w:rPr>
        <w:t>של</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בן</w:t>
      </w:r>
      <w:r w:rsidRPr="009E0899">
        <w:rPr>
          <w:rFonts w:ascii="Calibri" w:hAnsi="Calibri"/>
          <w:rtl/>
        </w:rPr>
        <w:t xml:space="preserve"> 3</w:t>
      </w:r>
      <w:r w:rsidRPr="009E0899">
        <w:rPr>
          <w:rFonts w:ascii="Calibri" w:hAnsi="Calibri" w:hint="cs"/>
          <w:rtl/>
        </w:rPr>
        <w:t>5</w:t>
      </w:r>
      <w:r w:rsidRPr="009E0899">
        <w:rPr>
          <w:rFonts w:ascii="Calibri" w:hAnsi="Calibri"/>
          <w:rtl/>
        </w:rPr>
        <w:t xml:space="preserve">, </w:t>
      </w:r>
      <w:r w:rsidRPr="009E0899">
        <w:rPr>
          <w:rFonts w:ascii="Calibri" w:hAnsi="Calibri" w:hint="eastAsia"/>
          <w:rtl/>
        </w:rPr>
        <w:t>רווק</w:t>
      </w:r>
      <w:r w:rsidRPr="009E0899">
        <w:rPr>
          <w:rFonts w:ascii="Calibri" w:hAnsi="Calibri"/>
          <w:rtl/>
        </w:rPr>
        <w:t xml:space="preserve">, </w:t>
      </w:r>
      <w:r w:rsidRPr="009E0899">
        <w:rPr>
          <w:rFonts w:ascii="Calibri" w:hAnsi="Calibri" w:hint="eastAsia"/>
          <w:rtl/>
        </w:rPr>
        <w:t>בעל</w:t>
      </w:r>
      <w:r w:rsidRPr="009E0899">
        <w:rPr>
          <w:rFonts w:ascii="Calibri" w:hAnsi="Calibri"/>
          <w:rtl/>
        </w:rPr>
        <w:t xml:space="preserve"> </w:t>
      </w:r>
      <w:r w:rsidRPr="009E0899">
        <w:rPr>
          <w:rFonts w:ascii="Calibri" w:hAnsi="Calibri" w:hint="eastAsia"/>
          <w:rtl/>
        </w:rPr>
        <w:t>תעודת</w:t>
      </w:r>
      <w:r w:rsidRPr="009E0899">
        <w:rPr>
          <w:rFonts w:ascii="Calibri" w:hAnsi="Calibri"/>
          <w:rtl/>
        </w:rPr>
        <w:t xml:space="preserve"> </w:t>
      </w:r>
      <w:r w:rsidRPr="009E0899">
        <w:rPr>
          <w:rFonts w:ascii="Calibri" w:hAnsi="Calibri" w:hint="eastAsia"/>
          <w:rtl/>
        </w:rPr>
        <w:t>בגרות</w:t>
      </w:r>
      <w:r w:rsidRPr="009E0899">
        <w:rPr>
          <w:rFonts w:ascii="Calibri" w:hAnsi="Calibri"/>
          <w:rtl/>
        </w:rPr>
        <w:t xml:space="preserve"> </w:t>
      </w:r>
      <w:r w:rsidRPr="009E0899">
        <w:rPr>
          <w:rFonts w:ascii="Calibri" w:hAnsi="Calibri" w:hint="eastAsia"/>
          <w:rtl/>
        </w:rPr>
        <w:t>מלאה</w:t>
      </w:r>
      <w:r w:rsidRPr="009E0899">
        <w:rPr>
          <w:rFonts w:ascii="Calibri" w:hAnsi="Calibri"/>
          <w:rtl/>
        </w:rPr>
        <w:t xml:space="preserve">, </w:t>
      </w:r>
      <w:r w:rsidRPr="009E0899">
        <w:rPr>
          <w:rFonts w:ascii="Calibri" w:hAnsi="Calibri" w:hint="eastAsia"/>
          <w:rtl/>
        </w:rPr>
        <w:t>שירת</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צבאי</w:t>
      </w:r>
      <w:r w:rsidRPr="009E0899">
        <w:rPr>
          <w:rFonts w:ascii="Calibri" w:hAnsi="Calibri"/>
          <w:rtl/>
        </w:rPr>
        <w:t xml:space="preserve"> </w:t>
      </w:r>
      <w:r w:rsidRPr="009E0899">
        <w:rPr>
          <w:rFonts w:ascii="Calibri" w:hAnsi="Calibri" w:hint="eastAsia"/>
          <w:rtl/>
        </w:rPr>
        <w:t>מלא</w:t>
      </w:r>
      <w:r w:rsidRPr="009E0899">
        <w:rPr>
          <w:rFonts w:ascii="Calibri" w:hAnsi="Calibri"/>
          <w:rtl/>
        </w:rPr>
        <w:t xml:space="preserve">. </w:t>
      </w:r>
      <w:r w:rsidRPr="009E0899">
        <w:rPr>
          <w:rFonts w:ascii="Calibri" w:hAnsi="Calibri" w:hint="eastAsia"/>
          <w:rtl/>
        </w:rPr>
        <w:t>עובד</w:t>
      </w:r>
      <w:r w:rsidRPr="009E0899">
        <w:rPr>
          <w:rFonts w:ascii="Calibri" w:hAnsi="Calibri"/>
          <w:rtl/>
        </w:rPr>
        <w:t xml:space="preserve"> </w:t>
      </w:r>
      <w:r w:rsidRPr="009E0899">
        <w:rPr>
          <w:rFonts w:ascii="Calibri" w:hAnsi="Calibri" w:hint="eastAsia"/>
          <w:rtl/>
        </w:rPr>
        <w:t>כעצמאי</w:t>
      </w:r>
      <w:r w:rsidRPr="009E0899">
        <w:rPr>
          <w:rFonts w:ascii="Calibri" w:hAnsi="Calibri"/>
          <w:rtl/>
        </w:rPr>
        <w:t xml:space="preserve"> </w:t>
      </w:r>
      <w:r w:rsidRPr="009E0899">
        <w:rPr>
          <w:rFonts w:ascii="Calibri" w:hAnsi="Calibri" w:hint="eastAsia"/>
          <w:rtl/>
        </w:rPr>
        <w:t>בעל</w:t>
      </w:r>
      <w:r w:rsidRPr="009E0899">
        <w:rPr>
          <w:rFonts w:ascii="Calibri" w:hAnsi="Calibri"/>
          <w:rtl/>
        </w:rPr>
        <w:t xml:space="preserve"> </w:t>
      </w:r>
      <w:r w:rsidRPr="009E0899">
        <w:rPr>
          <w:rFonts w:ascii="Calibri" w:hAnsi="Calibri" w:hint="eastAsia"/>
          <w:rtl/>
        </w:rPr>
        <w:t>חברת</w:t>
      </w:r>
      <w:r w:rsidRPr="009E0899">
        <w:rPr>
          <w:rFonts w:ascii="Calibri" w:hAnsi="Calibri"/>
          <w:rtl/>
        </w:rPr>
        <w:t xml:space="preserve"> </w:t>
      </w:r>
      <w:r w:rsidRPr="009E0899">
        <w:rPr>
          <w:rFonts w:ascii="Calibri" w:hAnsi="Calibri" w:hint="eastAsia"/>
          <w:rtl/>
        </w:rPr>
        <w:t>תאורה</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הביע</w:t>
      </w:r>
      <w:r w:rsidRPr="009E0899">
        <w:rPr>
          <w:rFonts w:ascii="Calibri" w:hAnsi="Calibri"/>
          <w:rtl/>
        </w:rPr>
        <w:t xml:space="preserve"> </w:t>
      </w:r>
      <w:r w:rsidRPr="009E0899">
        <w:rPr>
          <w:rFonts w:ascii="Calibri" w:hAnsi="Calibri" w:hint="eastAsia"/>
          <w:rtl/>
        </w:rPr>
        <w:t>עמדות</w:t>
      </w:r>
      <w:r w:rsidRPr="009E0899">
        <w:rPr>
          <w:rFonts w:ascii="Calibri" w:hAnsi="Calibri"/>
          <w:rtl/>
        </w:rPr>
        <w:t xml:space="preserve"> </w:t>
      </w:r>
      <w:r w:rsidRPr="009E0899">
        <w:rPr>
          <w:rFonts w:ascii="Calibri" w:hAnsi="Calibri" w:hint="eastAsia"/>
          <w:rtl/>
        </w:rPr>
        <w:t>המצדדות</w:t>
      </w:r>
      <w:r w:rsidRPr="009E0899">
        <w:rPr>
          <w:rFonts w:ascii="Calibri" w:hAnsi="Calibri"/>
          <w:rtl/>
        </w:rPr>
        <w:t xml:space="preserve"> </w:t>
      </w:r>
      <w:r w:rsidRPr="009E0899">
        <w:rPr>
          <w:rFonts w:ascii="Calibri" w:hAnsi="Calibri" w:hint="eastAsia"/>
          <w:rtl/>
        </w:rPr>
        <w:t>בלגליזציה</w:t>
      </w:r>
      <w:r w:rsidRPr="009E0899">
        <w:rPr>
          <w:rFonts w:ascii="Calibri" w:hAnsi="Calibri"/>
          <w:rtl/>
        </w:rPr>
        <w:t xml:space="preserve"> </w:t>
      </w:r>
      <w:r w:rsidRPr="009E0899">
        <w:rPr>
          <w:rFonts w:ascii="Calibri" w:hAnsi="Calibri" w:hint="eastAsia"/>
          <w:rtl/>
        </w:rPr>
        <w:t>של</w:t>
      </w:r>
      <w:r w:rsidRPr="009E0899">
        <w:rPr>
          <w:rFonts w:ascii="Calibri" w:hAnsi="Calibri"/>
          <w:rtl/>
        </w:rPr>
        <w:t xml:space="preserve"> </w:t>
      </w:r>
      <w:r w:rsidRPr="009E0899">
        <w:rPr>
          <w:rFonts w:ascii="Calibri" w:hAnsi="Calibri" w:hint="eastAsia"/>
          <w:rtl/>
        </w:rPr>
        <w:t>קנביס</w:t>
      </w:r>
      <w:r w:rsidRPr="009E0899">
        <w:rPr>
          <w:rFonts w:ascii="Calibri" w:hAnsi="Calibri"/>
          <w:rtl/>
        </w:rPr>
        <w:t xml:space="preserve">, </w:t>
      </w:r>
      <w:r w:rsidRPr="009E0899">
        <w:rPr>
          <w:rFonts w:ascii="Calibri" w:hAnsi="Calibri" w:hint="eastAsia"/>
          <w:rtl/>
        </w:rPr>
        <w:t>התקשה</w:t>
      </w:r>
      <w:r w:rsidRPr="009E0899">
        <w:rPr>
          <w:rFonts w:ascii="Calibri" w:hAnsi="Calibri"/>
          <w:rtl/>
        </w:rPr>
        <w:t xml:space="preserve"> </w:t>
      </w:r>
      <w:r w:rsidRPr="009E0899">
        <w:rPr>
          <w:rFonts w:ascii="Calibri" w:hAnsi="Calibri" w:hint="eastAsia"/>
          <w:rtl/>
        </w:rPr>
        <w:t>להתבונן</w:t>
      </w:r>
      <w:r w:rsidRPr="009E0899">
        <w:rPr>
          <w:rFonts w:ascii="Calibri" w:hAnsi="Calibri"/>
          <w:rtl/>
        </w:rPr>
        <w:t xml:space="preserve"> </w:t>
      </w:r>
      <w:r w:rsidRPr="009E0899">
        <w:rPr>
          <w:rFonts w:ascii="Calibri" w:hAnsi="Calibri" w:hint="eastAsia"/>
          <w:rtl/>
        </w:rPr>
        <w:t>בקשייו</w:t>
      </w:r>
      <w:r w:rsidRPr="009E0899">
        <w:rPr>
          <w:rFonts w:ascii="Calibri" w:hAnsi="Calibri"/>
          <w:rtl/>
        </w:rPr>
        <w:t xml:space="preserve"> </w:t>
      </w:r>
      <w:r w:rsidRPr="009E0899">
        <w:rPr>
          <w:rFonts w:ascii="Calibri" w:hAnsi="Calibri" w:hint="eastAsia"/>
          <w:rtl/>
        </w:rPr>
        <w:t>או</w:t>
      </w:r>
      <w:r w:rsidRPr="009E0899">
        <w:rPr>
          <w:rFonts w:ascii="Calibri" w:hAnsi="Calibri"/>
          <w:rtl/>
        </w:rPr>
        <w:t xml:space="preserve"> </w:t>
      </w:r>
      <w:r w:rsidRPr="009E0899">
        <w:rPr>
          <w:rFonts w:ascii="Calibri" w:hAnsi="Calibri" w:hint="eastAsia"/>
          <w:rtl/>
        </w:rPr>
        <w:t>בדפוסי</w:t>
      </w:r>
      <w:r w:rsidRPr="009E0899">
        <w:rPr>
          <w:rFonts w:ascii="Calibri" w:hAnsi="Calibri"/>
          <w:rtl/>
        </w:rPr>
        <w:t xml:space="preserve"> </w:t>
      </w:r>
      <w:r w:rsidRPr="009E0899">
        <w:rPr>
          <w:rFonts w:ascii="Calibri" w:hAnsi="Calibri" w:hint="eastAsia"/>
          <w:rtl/>
        </w:rPr>
        <w:t>שימושו</w:t>
      </w:r>
      <w:r w:rsidRPr="009E0899">
        <w:rPr>
          <w:rFonts w:ascii="Calibri" w:hAnsi="Calibri"/>
          <w:rtl/>
        </w:rPr>
        <w:t xml:space="preserve"> </w:t>
      </w:r>
      <w:r w:rsidRPr="009E0899">
        <w:rPr>
          <w:rFonts w:ascii="Calibri" w:hAnsi="Calibri" w:hint="eastAsia"/>
          <w:rtl/>
        </w:rPr>
        <w:t>בסמים</w:t>
      </w:r>
      <w:r w:rsidRPr="009E0899">
        <w:rPr>
          <w:rFonts w:ascii="Calibri" w:hAnsi="Calibri"/>
          <w:rtl/>
        </w:rPr>
        <w:t xml:space="preserve"> </w:t>
      </w:r>
      <w:r w:rsidRPr="009E0899">
        <w:rPr>
          <w:rFonts w:ascii="Calibri" w:hAnsi="Calibri" w:hint="eastAsia"/>
          <w:rtl/>
        </w:rPr>
        <w:t>ושלל</w:t>
      </w:r>
      <w:r w:rsidRPr="009E0899">
        <w:rPr>
          <w:rFonts w:ascii="Calibri" w:hAnsi="Calibri"/>
          <w:rtl/>
        </w:rPr>
        <w:t xml:space="preserve"> </w:t>
      </w:r>
      <w:r w:rsidRPr="009E0899">
        <w:rPr>
          <w:rFonts w:ascii="Calibri" w:hAnsi="Calibri" w:hint="eastAsia"/>
          <w:rtl/>
        </w:rPr>
        <w:t>נזקקות</w:t>
      </w:r>
      <w:r w:rsidRPr="009E0899">
        <w:rPr>
          <w:rFonts w:ascii="Calibri" w:hAnsi="Calibri"/>
          <w:rtl/>
        </w:rPr>
        <w:t xml:space="preserve"> </w:t>
      </w:r>
      <w:r w:rsidRPr="009E0899">
        <w:rPr>
          <w:rFonts w:ascii="Calibri" w:hAnsi="Calibri" w:hint="eastAsia"/>
          <w:rtl/>
        </w:rPr>
        <w:t>טיפולית</w:t>
      </w:r>
      <w:r w:rsidRPr="009E0899">
        <w:rPr>
          <w:rFonts w:ascii="Calibri" w:hAnsi="Calibri"/>
          <w:rtl/>
        </w:rPr>
        <w:t xml:space="preserve">. </w:t>
      </w:r>
      <w:r w:rsidRPr="009E0899">
        <w:rPr>
          <w:rFonts w:ascii="Calibri" w:hAnsi="Calibri" w:hint="eastAsia"/>
          <w:rtl/>
        </w:rPr>
        <w:t>תיאר</w:t>
      </w:r>
      <w:r w:rsidRPr="009E0899">
        <w:rPr>
          <w:rFonts w:ascii="Calibri" w:hAnsi="Calibri"/>
          <w:rtl/>
        </w:rPr>
        <w:t xml:space="preserve"> </w:t>
      </w:r>
      <w:r w:rsidRPr="009E0899">
        <w:rPr>
          <w:rFonts w:ascii="Calibri" w:hAnsi="Calibri" w:hint="eastAsia"/>
          <w:rtl/>
        </w:rPr>
        <w:t>בפני</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שימוש</w:t>
      </w:r>
      <w:r w:rsidRPr="009E0899">
        <w:rPr>
          <w:rFonts w:ascii="Calibri" w:hAnsi="Calibri"/>
          <w:rtl/>
        </w:rPr>
        <w:t xml:space="preserve"> </w:t>
      </w:r>
      <w:r w:rsidRPr="009E0899">
        <w:rPr>
          <w:rFonts w:ascii="Calibri" w:hAnsi="Calibri" w:hint="eastAsia"/>
          <w:rtl/>
        </w:rPr>
        <w:t>יומיומי</w:t>
      </w:r>
      <w:r w:rsidRPr="009E0899">
        <w:rPr>
          <w:rFonts w:ascii="Calibri" w:hAnsi="Calibri"/>
          <w:rtl/>
        </w:rPr>
        <w:t xml:space="preserve">, </w:t>
      </w:r>
      <w:r w:rsidRPr="009E0899">
        <w:rPr>
          <w:rFonts w:ascii="Calibri" w:hAnsi="Calibri" w:hint="eastAsia"/>
          <w:rtl/>
        </w:rPr>
        <w:t>אולם</w:t>
      </w:r>
      <w:r w:rsidRPr="009E0899">
        <w:rPr>
          <w:rFonts w:ascii="Calibri" w:hAnsi="Calibri"/>
          <w:rtl/>
        </w:rPr>
        <w:t xml:space="preserve"> </w:t>
      </w:r>
      <w:r w:rsidRPr="009E0899">
        <w:rPr>
          <w:rFonts w:ascii="Calibri" w:hAnsi="Calibri" w:hint="eastAsia"/>
          <w:rtl/>
        </w:rPr>
        <w:t>מסר</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הצליח</w:t>
      </w:r>
      <w:r w:rsidRPr="009E0899">
        <w:rPr>
          <w:rFonts w:ascii="Calibri" w:hAnsi="Calibri"/>
          <w:rtl/>
        </w:rPr>
        <w:t xml:space="preserve"> </w:t>
      </w:r>
      <w:r w:rsidRPr="009E0899">
        <w:rPr>
          <w:rFonts w:ascii="Calibri" w:hAnsi="Calibri" w:hint="eastAsia"/>
          <w:rtl/>
        </w:rPr>
        <w:t>להציב</w:t>
      </w:r>
      <w:r w:rsidRPr="009E0899">
        <w:rPr>
          <w:rFonts w:ascii="Calibri" w:hAnsi="Calibri"/>
          <w:rtl/>
        </w:rPr>
        <w:t xml:space="preserve"> </w:t>
      </w:r>
      <w:r w:rsidRPr="009E0899">
        <w:rPr>
          <w:rFonts w:ascii="Calibri" w:hAnsi="Calibri" w:hint="eastAsia"/>
          <w:rtl/>
        </w:rPr>
        <w:t>לעצמו</w:t>
      </w:r>
      <w:r w:rsidRPr="009E0899">
        <w:rPr>
          <w:rFonts w:ascii="Calibri" w:hAnsi="Calibri"/>
          <w:rtl/>
        </w:rPr>
        <w:t xml:space="preserve"> </w:t>
      </w:r>
      <w:r w:rsidRPr="009E0899">
        <w:rPr>
          <w:rFonts w:ascii="Calibri" w:hAnsi="Calibri" w:hint="eastAsia"/>
          <w:rtl/>
        </w:rPr>
        <w:t>גבולות</w:t>
      </w:r>
      <w:r w:rsidRPr="009E0899">
        <w:rPr>
          <w:rFonts w:ascii="Calibri" w:hAnsi="Calibri"/>
          <w:rtl/>
        </w:rPr>
        <w:t xml:space="preserve"> </w:t>
      </w:r>
      <w:r w:rsidRPr="009E0899">
        <w:rPr>
          <w:rFonts w:ascii="Calibri" w:hAnsi="Calibri" w:hint="eastAsia"/>
          <w:rtl/>
        </w:rPr>
        <w:t>במסגרת</w:t>
      </w:r>
      <w:r w:rsidRPr="009E0899">
        <w:rPr>
          <w:rFonts w:ascii="Calibri" w:hAnsi="Calibri"/>
          <w:rtl/>
        </w:rPr>
        <w:t xml:space="preserve"> </w:t>
      </w:r>
      <w:r w:rsidRPr="009E0899">
        <w:rPr>
          <w:rFonts w:ascii="Calibri" w:hAnsi="Calibri" w:hint="eastAsia"/>
          <w:rtl/>
        </w:rPr>
        <w:t>הלימודים</w:t>
      </w:r>
      <w:r w:rsidRPr="009E0899">
        <w:rPr>
          <w:rFonts w:ascii="Calibri" w:hAnsi="Calibri"/>
          <w:rtl/>
        </w:rPr>
        <w:t xml:space="preserve"> </w:t>
      </w:r>
      <w:r w:rsidRPr="009E0899">
        <w:rPr>
          <w:rFonts w:ascii="Calibri" w:hAnsi="Calibri" w:hint="eastAsia"/>
          <w:rtl/>
        </w:rPr>
        <w:t>והעבודה</w:t>
      </w:r>
      <w:r w:rsidRPr="009E0899">
        <w:rPr>
          <w:rFonts w:ascii="Calibri" w:hAnsi="Calibri"/>
          <w:rtl/>
        </w:rPr>
        <w:t xml:space="preserve">. </w:t>
      </w:r>
      <w:r w:rsidRPr="009E0899">
        <w:rPr>
          <w:rFonts w:ascii="Calibri" w:hAnsi="Calibri" w:hint="eastAsia"/>
          <w:rtl/>
        </w:rPr>
        <w:t>לא</w:t>
      </w:r>
      <w:r w:rsidRPr="009E0899">
        <w:rPr>
          <w:rFonts w:ascii="Calibri" w:hAnsi="Calibri"/>
          <w:rtl/>
        </w:rPr>
        <w:t xml:space="preserve"> </w:t>
      </w:r>
      <w:r w:rsidRPr="009E0899">
        <w:rPr>
          <w:rFonts w:ascii="Calibri" w:hAnsi="Calibri" w:hint="eastAsia"/>
          <w:rtl/>
        </w:rPr>
        <w:t>הביע</w:t>
      </w:r>
      <w:r w:rsidRPr="009E0899">
        <w:rPr>
          <w:rFonts w:ascii="Calibri" w:hAnsi="Calibri"/>
          <w:rtl/>
        </w:rPr>
        <w:t xml:space="preserve"> </w:t>
      </w:r>
      <w:r w:rsidRPr="009E0899">
        <w:rPr>
          <w:rFonts w:ascii="Calibri" w:hAnsi="Calibri" w:hint="eastAsia"/>
          <w:rtl/>
        </w:rPr>
        <w:t>רצון</w:t>
      </w:r>
      <w:r w:rsidRPr="009E0899">
        <w:rPr>
          <w:rFonts w:ascii="Calibri" w:hAnsi="Calibri"/>
          <w:rtl/>
        </w:rPr>
        <w:t xml:space="preserve"> </w:t>
      </w:r>
      <w:r w:rsidRPr="009E0899">
        <w:rPr>
          <w:rFonts w:ascii="Calibri" w:hAnsi="Calibri" w:hint="eastAsia"/>
          <w:rtl/>
        </w:rPr>
        <w:t>להפסיק</w:t>
      </w:r>
      <w:r w:rsidRPr="009E0899">
        <w:rPr>
          <w:rFonts w:ascii="Calibri" w:hAnsi="Calibri"/>
          <w:rtl/>
        </w:rPr>
        <w:t xml:space="preserve"> </w:t>
      </w:r>
      <w:r w:rsidRPr="009E0899">
        <w:rPr>
          <w:rFonts w:ascii="Calibri" w:hAnsi="Calibri" w:hint="eastAsia"/>
          <w:rtl/>
        </w:rPr>
        <w:t>את</w:t>
      </w:r>
      <w:r w:rsidRPr="009E0899">
        <w:rPr>
          <w:rFonts w:ascii="Calibri" w:hAnsi="Calibri"/>
          <w:rtl/>
        </w:rPr>
        <w:t xml:space="preserve"> </w:t>
      </w:r>
      <w:r w:rsidRPr="009E0899">
        <w:rPr>
          <w:rFonts w:ascii="Calibri" w:hAnsi="Calibri" w:hint="eastAsia"/>
          <w:rtl/>
        </w:rPr>
        <w:t>השימוש</w:t>
      </w:r>
      <w:r w:rsidRPr="009E0899">
        <w:rPr>
          <w:rFonts w:ascii="Calibri" w:hAnsi="Calibri"/>
          <w:rtl/>
        </w:rPr>
        <w:t xml:space="preserve">. </w:t>
      </w:r>
      <w:r w:rsidRPr="009E0899">
        <w:rPr>
          <w:rFonts w:ascii="Calibri" w:hAnsi="Calibri" w:hint="eastAsia"/>
          <w:rtl/>
        </w:rPr>
        <w:t>לא</w:t>
      </w:r>
      <w:r w:rsidRPr="009E0899">
        <w:rPr>
          <w:rFonts w:ascii="Calibri" w:hAnsi="Calibri"/>
          <w:rtl/>
        </w:rPr>
        <w:t xml:space="preserve"> </w:t>
      </w:r>
      <w:r w:rsidRPr="009E0899">
        <w:rPr>
          <w:rFonts w:ascii="Calibri" w:hAnsi="Calibri" w:hint="eastAsia"/>
          <w:rtl/>
        </w:rPr>
        <w:t>הגיע</w:t>
      </w:r>
      <w:r w:rsidRPr="009E0899">
        <w:rPr>
          <w:rFonts w:ascii="Calibri" w:hAnsi="Calibri"/>
          <w:rtl/>
        </w:rPr>
        <w:t xml:space="preserve"> </w:t>
      </w:r>
      <w:r w:rsidRPr="009E0899">
        <w:rPr>
          <w:rFonts w:ascii="Calibri" w:hAnsi="Calibri" w:hint="eastAsia"/>
          <w:rtl/>
        </w:rPr>
        <w:t>לשירות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למסור</w:t>
      </w:r>
      <w:r w:rsidRPr="009E0899">
        <w:rPr>
          <w:rFonts w:ascii="Calibri" w:hAnsi="Calibri"/>
          <w:rtl/>
        </w:rPr>
        <w:t xml:space="preserve"> </w:t>
      </w:r>
      <w:r w:rsidRPr="009E0899">
        <w:rPr>
          <w:rFonts w:ascii="Calibri" w:hAnsi="Calibri" w:hint="eastAsia"/>
          <w:rtl/>
        </w:rPr>
        <w:t>בדיקת</w:t>
      </w:r>
      <w:r w:rsidRPr="009E0899">
        <w:rPr>
          <w:rFonts w:ascii="Calibri" w:hAnsi="Calibri"/>
          <w:rtl/>
        </w:rPr>
        <w:t xml:space="preserve"> </w:t>
      </w:r>
      <w:r w:rsidRPr="009E0899">
        <w:rPr>
          <w:rFonts w:ascii="Calibri" w:hAnsi="Calibri" w:hint="eastAsia"/>
          <w:rtl/>
        </w:rPr>
        <w:t>לאיתור</w:t>
      </w:r>
      <w:r w:rsidRPr="009E0899">
        <w:rPr>
          <w:rFonts w:ascii="Calibri" w:hAnsi="Calibri"/>
          <w:rtl/>
        </w:rPr>
        <w:t xml:space="preserve"> </w:t>
      </w:r>
      <w:r w:rsidRPr="009E0899">
        <w:rPr>
          <w:rFonts w:ascii="Calibri" w:hAnsi="Calibri" w:hint="eastAsia"/>
          <w:rtl/>
        </w:rPr>
        <w:t>שרידי</w:t>
      </w:r>
      <w:r w:rsidRPr="009E0899">
        <w:rPr>
          <w:rFonts w:ascii="Calibri" w:hAnsi="Calibri"/>
          <w:rtl/>
        </w:rPr>
        <w:t xml:space="preserve"> </w:t>
      </w:r>
      <w:r w:rsidRPr="009E0899">
        <w:rPr>
          <w:rFonts w:ascii="Calibri" w:hAnsi="Calibri" w:hint="eastAsia"/>
          <w:rtl/>
        </w:rPr>
        <w:t>סם</w:t>
      </w:r>
      <w:r w:rsidRPr="009E0899">
        <w:rPr>
          <w:rFonts w:ascii="Calibri" w:hAnsi="Calibri"/>
          <w:rtl/>
        </w:rPr>
        <w:t xml:space="preserve"> </w:t>
      </w:r>
      <w:r w:rsidRPr="009E0899">
        <w:rPr>
          <w:rFonts w:ascii="Calibri" w:hAnsi="Calibri" w:hint="eastAsia"/>
          <w:rtl/>
        </w:rPr>
        <w:t>למרות</w:t>
      </w:r>
      <w:r w:rsidRPr="009E0899">
        <w:rPr>
          <w:rFonts w:ascii="Calibri" w:hAnsi="Calibri"/>
          <w:rtl/>
        </w:rPr>
        <w:t xml:space="preserve"> </w:t>
      </w:r>
      <w:r w:rsidRPr="009E0899">
        <w:rPr>
          <w:rFonts w:ascii="Calibri" w:hAnsi="Calibri" w:hint="eastAsia"/>
          <w:rtl/>
        </w:rPr>
        <w:t>שהוזמן</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התרשם</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אינו</w:t>
      </w:r>
      <w:r w:rsidRPr="009E0899">
        <w:rPr>
          <w:rFonts w:ascii="Calibri" w:hAnsi="Calibri"/>
          <w:rtl/>
        </w:rPr>
        <w:t xml:space="preserve"> </w:t>
      </w:r>
      <w:r w:rsidRPr="009E0899">
        <w:rPr>
          <w:rFonts w:ascii="Calibri" w:hAnsi="Calibri" w:hint="eastAsia"/>
          <w:rtl/>
        </w:rPr>
        <w:t>ער</w:t>
      </w:r>
      <w:r w:rsidRPr="009E0899">
        <w:rPr>
          <w:rFonts w:ascii="Calibri" w:hAnsi="Calibri"/>
          <w:rtl/>
        </w:rPr>
        <w:t xml:space="preserve"> </w:t>
      </w:r>
      <w:r w:rsidRPr="009E0899">
        <w:rPr>
          <w:rFonts w:ascii="Calibri" w:hAnsi="Calibri" w:hint="eastAsia"/>
          <w:rtl/>
        </w:rPr>
        <w:t>באופן</w:t>
      </w:r>
      <w:r w:rsidRPr="009E0899">
        <w:rPr>
          <w:rFonts w:ascii="Calibri" w:hAnsi="Calibri"/>
          <w:rtl/>
        </w:rPr>
        <w:t xml:space="preserve"> </w:t>
      </w:r>
      <w:r w:rsidRPr="009E0899">
        <w:rPr>
          <w:rFonts w:ascii="Calibri" w:hAnsi="Calibri" w:hint="eastAsia"/>
          <w:rtl/>
        </w:rPr>
        <w:t>מספק</w:t>
      </w:r>
      <w:r w:rsidRPr="009E0899">
        <w:rPr>
          <w:rFonts w:ascii="Calibri" w:hAnsi="Calibri"/>
          <w:rtl/>
        </w:rPr>
        <w:t xml:space="preserve"> </w:t>
      </w:r>
      <w:r w:rsidRPr="009E0899">
        <w:rPr>
          <w:rFonts w:ascii="Calibri" w:hAnsi="Calibri" w:hint="eastAsia"/>
          <w:rtl/>
        </w:rPr>
        <w:t>למצבי</w:t>
      </w:r>
      <w:r w:rsidRPr="009E0899">
        <w:rPr>
          <w:rFonts w:ascii="Calibri" w:hAnsi="Calibri"/>
          <w:rtl/>
        </w:rPr>
        <w:t xml:space="preserve"> </w:t>
      </w:r>
      <w:r w:rsidRPr="009E0899">
        <w:rPr>
          <w:rFonts w:ascii="Calibri" w:hAnsi="Calibri" w:hint="eastAsia"/>
          <w:rtl/>
        </w:rPr>
        <w:t>הסיכון</w:t>
      </w:r>
      <w:r w:rsidRPr="009E0899">
        <w:rPr>
          <w:rFonts w:ascii="Calibri" w:hAnsi="Calibri"/>
          <w:rtl/>
        </w:rPr>
        <w:t xml:space="preserve"> </w:t>
      </w:r>
      <w:r w:rsidRPr="009E0899">
        <w:rPr>
          <w:rFonts w:ascii="Calibri" w:hAnsi="Calibri" w:hint="eastAsia"/>
          <w:rtl/>
        </w:rPr>
        <w:t>ואינו</w:t>
      </w:r>
      <w:r w:rsidRPr="009E0899">
        <w:rPr>
          <w:rFonts w:ascii="Calibri" w:hAnsi="Calibri"/>
          <w:rtl/>
        </w:rPr>
        <w:t xml:space="preserve"> </w:t>
      </w:r>
      <w:r w:rsidRPr="009E0899">
        <w:rPr>
          <w:rFonts w:ascii="Calibri" w:hAnsi="Calibri" w:hint="eastAsia"/>
          <w:rtl/>
        </w:rPr>
        <w:t>מבטא</w:t>
      </w:r>
      <w:r w:rsidRPr="009E0899">
        <w:rPr>
          <w:rFonts w:ascii="Calibri" w:hAnsi="Calibri"/>
          <w:rtl/>
        </w:rPr>
        <w:t xml:space="preserve"> </w:t>
      </w:r>
      <w:r w:rsidRPr="009E0899">
        <w:rPr>
          <w:rFonts w:ascii="Calibri" w:hAnsi="Calibri" w:hint="eastAsia"/>
          <w:rtl/>
        </w:rPr>
        <w:t>רצון</w:t>
      </w:r>
      <w:r w:rsidRPr="009E0899">
        <w:rPr>
          <w:rFonts w:ascii="Calibri" w:hAnsi="Calibri"/>
          <w:rtl/>
        </w:rPr>
        <w:t xml:space="preserve"> </w:t>
      </w:r>
      <w:r w:rsidRPr="009E0899">
        <w:rPr>
          <w:rFonts w:ascii="Calibri" w:hAnsi="Calibri" w:hint="eastAsia"/>
          <w:rtl/>
        </w:rPr>
        <w:t>לעריכת</w:t>
      </w:r>
      <w:r w:rsidRPr="009E0899">
        <w:rPr>
          <w:rFonts w:ascii="Calibri" w:hAnsi="Calibri"/>
          <w:rtl/>
        </w:rPr>
        <w:t xml:space="preserve"> </w:t>
      </w:r>
      <w:r w:rsidRPr="009E0899">
        <w:rPr>
          <w:rFonts w:ascii="Calibri" w:hAnsi="Calibri" w:hint="eastAsia"/>
          <w:rtl/>
        </w:rPr>
        <w:t>שינוי</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מציין</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מסר</w:t>
      </w:r>
      <w:r w:rsidRPr="009E0899">
        <w:rPr>
          <w:rFonts w:ascii="Calibri" w:hAnsi="Calibri"/>
          <w:rtl/>
        </w:rPr>
        <w:t xml:space="preserve"> </w:t>
      </w:r>
      <w:r w:rsidRPr="009E0899">
        <w:rPr>
          <w:rFonts w:ascii="Calibri" w:hAnsi="Calibri" w:hint="eastAsia"/>
          <w:rtl/>
        </w:rPr>
        <w:t>שאינו</w:t>
      </w:r>
      <w:r w:rsidRPr="009E0899">
        <w:rPr>
          <w:rFonts w:ascii="Calibri" w:hAnsi="Calibri"/>
          <w:rtl/>
        </w:rPr>
        <w:t xml:space="preserve"> </w:t>
      </w:r>
      <w:r w:rsidRPr="009E0899">
        <w:rPr>
          <w:rFonts w:ascii="Calibri" w:hAnsi="Calibri" w:hint="eastAsia"/>
          <w:rtl/>
        </w:rPr>
        <w:t>רואה</w:t>
      </w:r>
      <w:r w:rsidRPr="009E0899">
        <w:rPr>
          <w:rFonts w:ascii="Calibri" w:hAnsi="Calibri"/>
          <w:rtl/>
        </w:rPr>
        <w:t xml:space="preserve"> </w:t>
      </w:r>
      <w:r w:rsidRPr="009E0899">
        <w:rPr>
          <w:rFonts w:ascii="Calibri" w:hAnsi="Calibri" w:hint="eastAsia"/>
          <w:rtl/>
        </w:rPr>
        <w:t>פגיעה</w:t>
      </w:r>
      <w:r w:rsidRPr="009E0899">
        <w:rPr>
          <w:rFonts w:ascii="Calibri" w:hAnsi="Calibri"/>
          <w:rtl/>
        </w:rPr>
        <w:t xml:space="preserve"> </w:t>
      </w:r>
      <w:r w:rsidRPr="009E0899">
        <w:rPr>
          <w:rFonts w:ascii="Calibri" w:hAnsi="Calibri" w:hint="eastAsia"/>
          <w:rtl/>
        </w:rPr>
        <w:t>קונקרטית</w:t>
      </w:r>
      <w:r w:rsidRPr="009E0899">
        <w:rPr>
          <w:rFonts w:ascii="Calibri" w:hAnsi="Calibri"/>
          <w:rtl/>
        </w:rPr>
        <w:t xml:space="preserve"> </w:t>
      </w:r>
      <w:r w:rsidRPr="009E0899">
        <w:rPr>
          <w:rFonts w:ascii="Calibri" w:hAnsi="Calibri" w:hint="eastAsia"/>
          <w:rtl/>
        </w:rPr>
        <w:t>בחייו</w:t>
      </w:r>
      <w:r w:rsidRPr="009E0899">
        <w:rPr>
          <w:rFonts w:ascii="Calibri" w:hAnsi="Calibri"/>
          <w:rtl/>
        </w:rPr>
        <w:t xml:space="preserve"> </w:t>
      </w:r>
      <w:r w:rsidRPr="009E0899">
        <w:rPr>
          <w:rFonts w:ascii="Calibri" w:hAnsi="Calibri" w:hint="eastAsia"/>
          <w:rtl/>
        </w:rPr>
        <w:t>נוכח</w:t>
      </w:r>
      <w:r w:rsidRPr="009E0899">
        <w:rPr>
          <w:rFonts w:ascii="Calibri" w:hAnsi="Calibri"/>
          <w:rtl/>
        </w:rPr>
        <w:t xml:space="preserve"> </w:t>
      </w:r>
      <w:r w:rsidRPr="009E0899">
        <w:rPr>
          <w:rFonts w:ascii="Calibri" w:hAnsi="Calibri" w:hint="eastAsia"/>
          <w:rtl/>
        </w:rPr>
        <w:t>תחום</w:t>
      </w:r>
      <w:r w:rsidRPr="009E0899">
        <w:rPr>
          <w:rFonts w:ascii="Calibri" w:hAnsi="Calibri"/>
          <w:rtl/>
        </w:rPr>
        <w:t xml:space="preserve"> </w:t>
      </w:r>
      <w:r w:rsidRPr="009E0899">
        <w:rPr>
          <w:rFonts w:ascii="Calibri" w:hAnsi="Calibri" w:hint="eastAsia"/>
          <w:rtl/>
        </w:rPr>
        <w:t>עבודתו</w:t>
      </w:r>
      <w:r w:rsidRPr="009E0899">
        <w:rPr>
          <w:rFonts w:ascii="Calibri" w:hAnsi="Calibri"/>
          <w:rtl/>
        </w:rPr>
        <w:t xml:space="preserve">. </w:t>
      </w:r>
      <w:r w:rsidRPr="009E0899">
        <w:rPr>
          <w:rFonts w:ascii="Calibri" w:hAnsi="Calibri" w:hint="eastAsia"/>
          <w:rtl/>
        </w:rPr>
        <w:t>לאור</w:t>
      </w:r>
      <w:r w:rsidRPr="009E0899">
        <w:rPr>
          <w:rFonts w:ascii="Calibri" w:hAnsi="Calibri"/>
          <w:rtl/>
        </w:rPr>
        <w:t xml:space="preserve"> </w:t>
      </w:r>
      <w:r w:rsidRPr="009E0899">
        <w:rPr>
          <w:rFonts w:ascii="Calibri" w:hAnsi="Calibri" w:hint="eastAsia"/>
          <w:rtl/>
        </w:rPr>
        <w:t>האמור</w:t>
      </w:r>
      <w:r w:rsidRPr="009E0899">
        <w:rPr>
          <w:rFonts w:ascii="Calibri" w:hAnsi="Calibri"/>
          <w:rtl/>
        </w:rPr>
        <w:t xml:space="preserve"> </w:t>
      </w:r>
      <w:r w:rsidRPr="009E0899">
        <w:rPr>
          <w:rFonts w:ascii="Calibri" w:hAnsi="Calibri" w:hint="eastAsia"/>
          <w:rtl/>
        </w:rPr>
        <w:t>נמנע</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מהמלצה</w:t>
      </w:r>
      <w:r w:rsidRPr="009E0899">
        <w:rPr>
          <w:rFonts w:ascii="Calibri" w:hAnsi="Calibri"/>
          <w:rtl/>
        </w:rPr>
        <w:t xml:space="preserve"> </w:t>
      </w:r>
      <w:r w:rsidRPr="009E0899">
        <w:rPr>
          <w:rFonts w:ascii="Calibri" w:hAnsi="Calibri" w:hint="eastAsia"/>
          <w:rtl/>
        </w:rPr>
        <w:t>טיפולית</w:t>
      </w:r>
      <w:r w:rsidRPr="009E0899">
        <w:rPr>
          <w:rFonts w:ascii="Calibri" w:hAnsi="Calibri"/>
          <w:rtl/>
        </w:rPr>
        <w:t xml:space="preserve"> </w:t>
      </w:r>
      <w:r w:rsidRPr="009E0899">
        <w:rPr>
          <w:rFonts w:ascii="Calibri" w:hAnsi="Calibri" w:hint="eastAsia"/>
          <w:rtl/>
        </w:rPr>
        <w:t>בעניינו</w:t>
      </w:r>
      <w:r w:rsidRPr="009E0899">
        <w:rPr>
          <w:rFonts w:ascii="Calibri" w:hAnsi="Calibri"/>
          <w:rtl/>
        </w:rPr>
        <w:t>.</w:t>
      </w:r>
    </w:p>
    <w:p w14:paraId="18B83108" w14:textId="77777777" w:rsidR="009E0899" w:rsidRPr="009E0899" w:rsidRDefault="009E0899" w:rsidP="009E0899">
      <w:pPr>
        <w:spacing w:after="160" w:line="360" w:lineRule="auto"/>
        <w:ind w:left="360"/>
        <w:contextualSpacing/>
        <w:jc w:val="both"/>
        <w:rPr>
          <w:rFonts w:ascii="Calibri" w:hAnsi="Calibri"/>
        </w:rPr>
      </w:pPr>
    </w:p>
    <w:p w14:paraId="6D3DCB82" w14:textId="77777777" w:rsidR="009E0899" w:rsidRPr="009E0899" w:rsidRDefault="009E0899" w:rsidP="009E0899">
      <w:pPr>
        <w:numPr>
          <w:ilvl w:val="0"/>
          <w:numId w:val="5"/>
        </w:numPr>
        <w:spacing w:after="160" w:line="360" w:lineRule="auto"/>
        <w:contextualSpacing/>
        <w:jc w:val="both"/>
        <w:rPr>
          <w:rFonts w:ascii="Calibri" w:hAnsi="Calibri"/>
        </w:rPr>
      </w:pPr>
      <w:r w:rsidRPr="009E0899">
        <w:rPr>
          <w:rFonts w:ascii="Calibri" w:hAnsi="Calibri" w:hint="eastAsia"/>
          <w:rtl/>
        </w:rPr>
        <w:t>בתסקיר</w:t>
      </w:r>
      <w:r w:rsidRPr="009E0899">
        <w:rPr>
          <w:rFonts w:ascii="Calibri" w:hAnsi="Calibri"/>
          <w:rtl/>
        </w:rPr>
        <w:t xml:space="preserve"> </w:t>
      </w:r>
      <w:r w:rsidRPr="009E0899">
        <w:rPr>
          <w:rFonts w:ascii="Calibri" w:hAnsi="Calibri" w:hint="eastAsia"/>
          <w:rtl/>
        </w:rPr>
        <w:t>מיום</w:t>
      </w:r>
      <w:r w:rsidRPr="009E0899">
        <w:rPr>
          <w:rFonts w:ascii="Calibri" w:hAnsi="Calibri"/>
          <w:rtl/>
        </w:rPr>
        <w:t xml:space="preserve"> 14.2.18 </w:t>
      </w:r>
      <w:r w:rsidRPr="009E0899">
        <w:rPr>
          <w:rFonts w:ascii="Calibri" w:hAnsi="Calibri" w:hint="eastAsia"/>
          <w:rtl/>
        </w:rPr>
        <w:t>ציין</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לאורך</w:t>
      </w:r>
      <w:r w:rsidRPr="009E0899">
        <w:rPr>
          <w:rFonts w:ascii="Calibri" w:hAnsi="Calibri"/>
          <w:rtl/>
        </w:rPr>
        <w:t xml:space="preserve"> </w:t>
      </w:r>
      <w:r w:rsidRPr="009E0899">
        <w:rPr>
          <w:rFonts w:ascii="Calibri" w:hAnsi="Calibri" w:hint="eastAsia"/>
          <w:rtl/>
        </w:rPr>
        <w:t>תקופת</w:t>
      </w:r>
      <w:r w:rsidRPr="009E0899">
        <w:rPr>
          <w:rFonts w:ascii="Calibri" w:hAnsi="Calibri"/>
          <w:rtl/>
        </w:rPr>
        <w:t xml:space="preserve"> </w:t>
      </w:r>
      <w:r w:rsidRPr="009E0899">
        <w:rPr>
          <w:rFonts w:ascii="Calibri" w:hAnsi="Calibri" w:hint="eastAsia"/>
          <w:rtl/>
        </w:rPr>
        <w:t>הדחיה</w:t>
      </w:r>
      <w:r w:rsidRPr="009E0899">
        <w:rPr>
          <w:rFonts w:ascii="Calibri" w:hAnsi="Calibri"/>
          <w:rtl/>
        </w:rPr>
        <w:t xml:space="preserve"> </w:t>
      </w:r>
      <w:r w:rsidRPr="009E0899">
        <w:rPr>
          <w:rFonts w:ascii="Calibri" w:hAnsi="Calibri" w:hint="eastAsia"/>
          <w:rtl/>
        </w:rPr>
        <w:t>נעשו</w:t>
      </w:r>
      <w:r w:rsidRPr="009E0899">
        <w:rPr>
          <w:rFonts w:ascii="Calibri" w:hAnsi="Calibri"/>
          <w:rtl/>
        </w:rPr>
        <w:t xml:space="preserve"> </w:t>
      </w:r>
      <w:r w:rsidRPr="009E0899">
        <w:rPr>
          <w:rFonts w:ascii="Calibri" w:hAnsi="Calibri" w:hint="eastAsia"/>
          <w:rtl/>
        </w:rPr>
        <w:t>ניסיונות</w:t>
      </w:r>
      <w:r w:rsidRPr="009E0899">
        <w:rPr>
          <w:rFonts w:ascii="Calibri" w:hAnsi="Calibri"/>
          <w:rtl/>
        </w:rPr>
        <w:t xml:space="preserve"> </w:t>
      </w:r>
      <w:r w:rsidRPr="009E0899">
        <w:rPr>
          <w:rFonts w:ascii="Calibri" w:hAnsi="Calibri" w:hint="eastAsia"/>
          <w:rtl/>
        </w:rPr>
        <w:t>רבים</w:t>
      </w:r>
      <w:r w:rsidRPr="009E0899">
        <w:rPr>
          <w:rFonts w:ascii="Calibri" w:hAnsi="Calibri"/>
          <w:rtl/>
        </w:rPr>
        <w:t xml:space="preserve"> </w:t>
      </w:r>
      <w:r w:rsidRPr="009E0899">
        <w:rPr>
          <w:rFonts w:ascii="Calibri" w:hAnsi="Calibri" w:hint="eastAsia"/>
          <w:rtl/>
        </w:rPr>
        <w:t>ליצור</w:t>
      </w:r>
      <w:r w:rsidRPr="009E0899">
        <w:rPr>
          <w:rFonts w:ascii="Calibri" w:hAnsi="Calibri"/>
          <w:rtl/>
        </w:rPr>
        <w:t xml:space="preserve"> </w:t>
      </w:r>
      <w:r w:rsidRPr="009E0899">
        <w:rPr>
          <w:rFonts w:ascii="Calibri" w:hAnsi="Calibri" w:hint="eastAsia"/>
          <w:rtl/>
        </w:rPr>
        <w:t>קשר</w:t>
      </w:r>
      <w:r w:rsidRPr="009E0899">
        <w:rPr>
          <w:rFonts w:ascii="Calibri" w:hAnsi="Calibri"/>
          <w:rtl/>
        </w:rPr>
        <w:t xml:space="preserve"> </w:t>
      </w:r>
      <w:r w:rsidRPr="009E0899">
        <w:rPr>
          <w:rFonts w:ascii="Calibri" w:hAnsi="Calibri" w:hint="eastAsia"/>
          <w:rtl/>
        </w:rPr>
        <w:t>עם</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תואמו</w:t>
      </w:r>
      <w:r w:rsidRPr="009E0899">
        <w:rPr>
          <w:rFonts w:ascii="Calibri" w:hAnsi="Calibri"/>
          <w:rtl/>
        </w:rPr>
        <w:t xml:space="preserve"> </w:t>
      </w:r>
      <w:r w:rsidRPr="009E0899">
        <w:rPr>
          <w:rFonts w:ascii="Calibri" w:hAnsi="Calibri" w:hint="eastAsia"/>
          <w:rtl/>
        </w:rPr>
        <w:t>מספר</w:t>
      </w:r>
      <w:r w:rsidRPr="009E0899">
        <w:rPr>
          <w:rFonts w:ascii="Calibri" w:hAnsi="Calibri"/>
          <w:rtl/>
        </w:rPr>
        <w:t xml:space="preserve"> </w:t>
      </w:r>
      <w:r w:rsidRPr="009E0899">
        <w:rPr>
          <w:rFonts w:ascii="Calibri" w:hAnsi="Calibri" w:hint="eastAsia"/>
          <w:rtl/>
        </w:rPr>
        <w:t>פגישות</w:t>
      </w:r>
      <w:r w:rsidRPr="009E0899">
        <w:rPr>
          <w:rFonts w:ascii="Calibri" w:hAnsi="Calibri"/>
          <w:rtl/>
        </w:rPr>
        <w:t xml:space="preserve">, </w:t>
      </w:r>
      <w:r w:rsidRPr="009E0899">
        <w:rPr>
          <w:rFonts w:ascii="Calibri" w:hAnsi="Calibri" w:hint="eastAsia"/>
          <w:rtl/>
        </w:rPr>
        <w:t>אך</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לא</w:t>
      </w:r>
      <w:r w:rsidRPr="009E0899">
        <w:rPr>
          <w:rFonts w:ascii="Calibri" w:hAnsi="Calibri"/>
          <w:rtl/>
        </w:rPr>
        <w:t xml:space="preserve"> </w:t>
      </w:r>
      <w:r w:rsidRPr="009E0899">
        <w:rPr>
          <w:rFonts w:ascii="Calibri" w:hAnsi="Calibri" w:hint="eastAsia"/>
          <w:rtl/>
        </w:rPr>
        <w:t>הגיע</w:t>
      </w:r>
      <w:r w:rsidRPr="009E0899">
        <w:rPr>
          <w:rFonts w:ascii="Calibri" w:hAnsi="Calibri"/>
          <w:rtl/>
        </w:rPr>
        <w:t xml:space="preserve"> </w:t>
      </w:r>
      <w:r w:rsidRPr="009E0899">
        <w:rPr>
          <w:rFonts w:ascii="Calibri" w:hAnsi="Calibri" w:hint="eastAsia"/>
          <w:rtl/>
        </w:rPr>
        <w:t>לאף</w:t>
      </w:r>
      <w:r w:rsidRPr="009E0899">
        <w:rPr>
          <w:rFonts w:ascii="Calibri" w:hAnsi="Calibri"/>
          <w:rtl/>
        </w:rPr>
        <w:t xml:space="preserve"> </w:t>
      </w:r>
      <w:r w:rsidRPr="009E0899">
        <w:rPr>
          <w:rFonts w:ascii="Calibri" w:hAnsi="Calibri" w:hint="eastAsia"/>
          <w:rtl/>
        </w:rPr>
        <w:t>אחת</w:t>
      </w:r>
      <w:r w:rsidRPr="009E0899">
        <w:rPr>
          <w:rFonts w:ascii="Calibri" w:hAnsi="Calibri"/>
          <w:rtl/>
        </w:rPr>
        <w:t xml:space="preserve"> </w:t>
      </w:r>
      <w:r w:rsidRPr="009E0899">
        <w:rPr>
          <w:rFonts w:ascii="Calibri" w:hAnsi="Calibri" w:hint="eastAsia"/>
          <w:rtl/>
        </w:rPr>
        <w:t>מהפגישות</w:t>
      </w:r>
      <w:r w:rsidRPr="009E0899">
        <w:rPr>
          <w:rFonts w:ascii="Calibri" w:hAnsi="Calibri"/>
          <w:rtl/>
        </w:rPr>
        <w:t xml:space="preserve"> </w:t>
      </w:r>
      <w:r w:rsidRPr="009E0899">
        <w:rPr>
          <w:rFonts w:ascii="Calibri" w:hAnsi="Calibri" w:hint="eastAsia"/>
          <w:rtl/>
        </w:rPr>
        <w:t>שתואמו</w:t>
      </w:r>
      <w:r w:rsidRPr="009E0899">
        <w:rPr>
          <w:rFonts w:ascii="Calibri" w:hAnsi="Calibri"/>
          <w:rtl/>
        </w:rPr>
        <w:t xml:space="preserve"> </w:t>
      </w:r>
      <w:r w:rsidRPr="009E0899">
        <w:rPr>
          <w:rFonts w:ascii="Calibri" w:hAnsi="Calibri" w:hint="eastAsia"/>
          <w:rtl/>
        </w:rPr>
        <w:t>לו</w:t>
      </w:r>
      <w:r w:rsidRPr="009E0899">
        <w:rPr>
          <w:rFonts w:ascii="Calibri" w:hAnsi="Calibri"/>
          <w:rtl/>
        </w:rPr>
        <w:t xml:space="preserve">, </w:t>
      </w:r>
      <w:r w:rsidRPr="009E0899">
        <w:rPr>
          <w:rFonts w:ascii="Calibri" w:hAnsi="Calibri" w:hint="eastAsia"/>
          <w:rtl/>
        </w:rPr>
        <w:t>בנסיבות</w:t>
      </w:r>
      <w:r w:rsidRPr="009E0899">
        <w:rPr>
          <w:rFonts w:ascii="Calibri" w:hAnsi="Calibri"/>
          <w:rtl/>
        </w:rPr>
        <w:t xml:space="preserve"> </w:t>
      </w:r>
      <w:r w:rsidRPr="009E0899">
        <w:rPr>
          <w:rFonts w:ascii="Calibri" w:hAnsi="Calibri" w:hint="eastAsia"/>
          <w:rtl/>
        </w:rPr>
        <w:t>אלו</w:t>
      </w:r>
      <w:r w:rsidRPr="009E0899">
        <w:rPr>
          <w:rFonts w:ascii="Calibri" w:hAnsi="Calibri"/>
          <w:rtl/>
        </w:rPr>
        <w:t xml:space="preserve">, </w:t>
      </w:r>
      <w:r w:rsidRPr="009E0899">
        <w:rPr>
          <w:rFonts w:ascii="Calibri" w:hAnsi="Calibri" w:hint="eastAsia"/>
          <w:rtl/>
        </w:rPr>
        <w:t>התרשם</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מכוחות</w:t>
      </w:r>
      <w:r w:rsidRPr="009E0899">
        <w:rPr>
          <w:rFonts w:ascii="Calibri" w:hAnsi="Calibri"/>
          <w:rtl/>
        </w:rPr>
        <w:t xml:space="preserve"> </w:t>
      </w:r>
      <w:r w:rsidRPr="009E0899">
        <w:rPr>
          <w:rFonts w:ascii="Calibri" w:hAnsi="Calibri" w:hint="eastAsia"/>
          <w:rtl/>
        </w:rPr>
        <w:t>מצומצמים</w:t>
      </w:r>
      <w:r w:rsidRPr="009E0899">
        <w:rPr>
          <w:rFonts w:ascii="Calibri" w:hAnsi="Calibri"/>
          <w:rtl/>
        </w:rPr>
        <w:t xml:space="preserve"> </w:t>
      </w:r>
      <w:r w:rsidRPr="009E0899">
        <w:rPr>
          <w:rFonts w:ascii="Calibri" w:hAnsi="Calibri" w:hint="eastAsia"/>
          <w:rtl/>
        </w:rPr>
        <w:t>והעדר</w:t>
      </w:r>
      <w:r w:rsidRPr="009E0899">
        <w:rPr>
          <w:rFonts w:ascii="Calibri" w:hAnsi="Calibri"/>
          <w:rtl/>
        </w:rPr>
        <w:t xml:space="preserve"> </w:t>
      </w:r>
      <w:r w:rsidRPr="009E0899">
        <w:rPr>
          <w:rFonts w:ascii="Calibri" w:hAnsi="Calibri" w:hint="eastAsia"/>
          <w:rtl/>
        </w:rPr>
        <w:t>מוטיבציה</w:t>
      </w:r>
      <w:r w:rsidRPr="009E0899">
        <w:rPr>
          <w:rFonts w:ascii="Calibri" w:hAnsi="Calibri"/>
          <w:rtl/>
        </w:rPr>
        <w:t xml:space="preserve"> </w:t>
      </w:r>
      <w:r w:rsidRPr="009E0899">
        <w:rPr>
          <w:rFonts w:ascii="Calibri" w:hAnsi="Calibri" w:hint="eastAsia"/>
          <w:rtl/>
        </w:rPr>
        <w:t>להיעזר</w:t>
      </w:r>
      <w:r w:rsidRPr="009E0899">
        <w:rPr>
          <w:rFonts w:ascii="Calibri" w:hAnsi="Calibri"/>
          <w:rtl/>
        </w:rPr>
        <w:t xml:space="preserve"> </w:t>
      </w:r>
      <w:r w:rsidRPr="009E0899">
        <w:rPr>
          <w:rFonts w:ascii="Calibri" w:hAnsi="Calibri" w:hint="eastAsia"/>
          <w:rtl/>
        </w:rPr>
        <w:t>בשירות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לאור</w:t>
      </w:r>
      <w:r w:rsidRPr="009E0899">
        <w:rPr>
          <w:rFonts w:ascii="Calibri" w:hAnsi="Calibri"/>
          <w:rtl/>
        </w:rPr>
        <w:t xml:space="preserve"> </w:t>
      </w:r>
      <w:r w:rsidRPr="009E0899">
        <w:rPr>
          <w:rFonts w:ascii="Calibri" w:hAnsi="Calibri" w:hint="eastAsia"/>
          <w:rtl/>
        </w:rPr>
        <w:t>האמור</w:t>
      </w:r>
      <w:r w:rsidRPr="009E0899">
        <w:rPr>
          <w:rFonts w:ascii="Calibri" w:hAnsi="Calibri"/>
          <w:rtl/>
        </w:rPr>
        <w:t xml:space="preserve"> </w:t>
      </w:r>
      <w:r w:rsidRPr="009E0899">
        <w:rPr>
          <w:rFonts w:ascii="Calibri" w:hAnsi="Calibri" w:hint="eastAsia"/>
          <w:rtl/>
        </w:rPr>
        <w:t>נמנע</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מהמלצה</w:t>
      </w:r>
      <w:r w:rsidRPr="009E0899">
        <w:rPr>
          <w:rFonts w:ascii="Calibri" w:hAnsi="Calibri"/>
          <w:rtl/>
        </w:rPr>
        <w:t xml:space="preserve"> </w:t>
      </w:r>
      <w:r w:rsidRPr="009E0899">
        <w:rPr>
          <w:rFonts w:ascii="Calibri" w:hAnsi="Calibri" w:hint="eastAsia"/>
          <w:rtl/>
        </w:rPr>
        <w:t>טיפולית</w:t>
      </w:r>
      <w:r w:rsidRPr="009E0899">
        <w:rPr>
          <w:rFonts w:ascii="Calibri" w:hAnsi="Calibri"/>
          <w:rtl/>
        </w:rPr>
        <w:t>.</w:t>
      </w:r>
    </w:p>
    <w:p w14:paraId="76B51EA1" w14:textId="77777777" w:rsidR="009E0899" w:rsidRPr="009E0899" w:rsidRDefault="009E0899" w:rsidP="009E0899">
      <w:pPr>
        <w:spacing w:after="200" w:line="276" w:lineRule="auto"/>
        <w:ind w:left="720"/>
        <w:contextualSpacing/>
        <w:rPr>
          <w:rFonts w:ascii="Calibri" w:hAnsi="Calibri"/>
          <w:rtl/>
        </w:rPr>
      </w:pPr>
    </w:p>
    <w:p w14:paraId="1D64EF9D" w14:textId="77777777" w:rsidR="009E0899" w:rsidRPr="009E0899" w:rsidRDefault="009E0899" w:rsidP="009E0899">
      <w:pPr>
        <w:numPr>
          <w:ilvl w:val="0"/>
          <w:numId w:val="5"/>
        </w:numPr>
        <w:spacing w:after="160" w:line="360" w:lineRule="auto"/>
        <w:contextualSpacing/>
        <w:jc w:val="both"/>
        <w:rPr>
          <w:rFonts w:ascii="Calibri" w:hAnsi="Calibri"/>
        </w:rPr>
      </w:pPr>
      <w:r w:rsidRPr="009E0899">
        <w:rPr>
          <w:rFonts w:ascii="Calibri" w:hAnsi="Calibri" w:hint="eastAsia"/>
          <w:rtl/>
        </w:rPr>
        <w:t>בתסקיר</w:t>
      </w:r>
      <w:r w:rsidRPr="009E0899">
        <w:rPr>
          <w:rFonts w:ascii="Calibri" w:hAnsi="Calibri"/>
          <w:rtl/>
        </w:rPr>
        <w:t xml:space="preserve"> </w:t>
      </w:r>
      <w:r w:rsidRPr="009E0899">
        <w:rPr>
          <w:rFonts w:ascii="Calibri" w:hAnsi="Calibri" w:hint="eastAsia"/>
          <w:rtl/>
        </w:rPr>
        <w:t>מיום</w:t>
      </w:r>
      <w:r w:rsidRPr="009E0899">
        <w:rPr>
          <w:rFonts w:ascii="Calibri" w:hAnsi="Calibri"/>
          <w:rtl/>
        </w:rPr>
        <w:t xml:space="preserve"> 13.5.18 </w:t>
      </w:r>
      <w:r w:rsidRPr="009E0899">
        <w:rPr>
          <w:rFonts w:ascii="Calibri" w:hAnsi="Calibri" w:hint="eastAsia"/>
          <w:rtl/>
        </w:rPr>
        <w:t>ציין</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בתקופת</w:t>
      </w:r>
      <w:r w:rsidRPr="009E0899">
        <w:rPr>
          <w:rFonts w:ascii="Calibri" w:hAnsi="Calibri"/>
          <w:rtl/>
        </w:rPr>
        <w:t xml:space="preserve"> </w:t>
      </w:r>
      <w:r w:rsidRPr="009E0899">
        <w:rPr>
          <w:rFonts w:ascii="Calibri" w:hAnsi="Calibri" w:hint="eastAsia"/>
          <w:rtl/>
        </w:rPr>
        <w:t>הדחיה</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פוטר</w:t>
      </w:r>
      <w:r w:rsidRPr="009E0899">
        <w:rPr>
          <w:rFonts w:ascii="Calibri" w:hAnsi="Calibri"/>
          <w:rtl/>
        </w:rPr>
        <w:t xml:space="preserve"> </w:t>
      </w:r>
      <w:r w:rsidRPr="009E0899">
        <w:rPr>
          <w:rFonts w:ascii="Calibri" w:hAnsi="Calibri" w:hint="eastAsia"/>
          <w:rtl/>
        </w:rPr>
        <w:t>מעבודתו</w:t>
      </w:r>
      <w:r w:rsidRPr="009E0899">
        <w:rPr>
          <w:rFonts w:ascii="Calibri" w:hAnsi="Calibri"/>
          <w:rtl/>
        </w:rPr>
        <w:t xml:space="preserve">, </w:t>
      </w:r>
      <w:r w:rsidRPr="009E0899">
        <w:rPr>
          <w:rFonts w:ascii="Calibri" w:hAnsi="Calibri" w:hint="eastAsia"/>
          <w:rtl/>
        </w:rPr>
        <w:t>חסר</w:t>
      </w:r>
      <w:r w:rsidRPr="009E0899">
        <w:rPr>
          <w:rFonts w:ascii="Calibri" w:hAnsi="Calibri"/>
          <w:rtl/>
        </w:rPr>
        <w:t xml:space="preserve"> </w:t>
      </w:r>
      <w:r w:rsidRPr="009E0899">
        <w:rPr>
          <w:rFonts w:ascii="Calibri" w:hAnsi="Calibri" w:hint="eastAsia"/>
          <w:rtl/>
        </w:rPr>
        <w:t>כתובת</w:t>
      </w:r>
      <w:r w:rsidRPr="009E0899">
        <w:rPr>
          <w:rFonts w:ascii="Calibri" w:hAnsi="Calibri"/>
          <w:rtl/>
        </w:rPr>
        <w:t xml:space="preserve"> </w:t>
      </w:r>
      <w:r w:rsidRPr="009E0899">
        <w:rPr>
          <w:rFonts w:ascii="Calibri" w:hAnsi="Calibri" w:hint="eastAsia"/>
          <w:rtl/>
        </w:rPr>
        <w:t>מגורים</w:t>
      </w:r>
      <w:r w:rsidRPr="009E0899">
        <w:rPr>
          <w:rFonts w:ascii="Calibri" w:hAnsi="Calibri"/>
          <w:rtl/>
        </w:rPr>
        <w:t xml:space="preserve">, </w:t>
      </w:r>
      <w:r w:rsidRPr="009E0899">
        <w:rPr>
          <w:rFonts w:ascii="Calibri" w:hAnsi="Calibri" w:hint="eastAsia"/>
          <w:rtl/>
        </w:rPr>
        <w:t>חלה</w:t>
      </w:r>
      <w:r w:rsidRPr="009E0899">
        <w:rPr>
          <w:rFonts w:ascii="Calibri" w:hAnsi="Calibri"/>
          <w:rtl/>
        </w:rPr>
        <w:t xml:space="preserve"> </w:t>
      </w:r>
      <w:r w:rsidRPr="009E0899">
        <w:rPr>
          <w:rFonts w:ascii="Calibri" w:hAnsi="Calibri" w:hint="eastAsia"/>
          <w:rtl/>
        </w:rPr>
        <w:t>ירידה</w:t>
      </w:r>
      <w:r w:rsidRPr="009E0899">
        <w:rPr>
          <w:rFonts w:ascii="Calibri" w:hAnsi="Calibri"/>
          <w:rtl/>
        </w:rPr>
        <w:t xml:space="preserve"> </w:t>
      </w:r>
      <w:r w:rsidRPr="009E0899">
        <w:rPr>
          <w:rFonts w:ascii="Calibri" w:hAnsi="Calibri" w:hint="eastAsia"/>
          <w:rtl/>
        </w:rPr>
        <w:t>במצב</w:t>
      </w:r>
      <w:r w:rsidRPr="009E0899">
        <w:rPr>
          <w:rFonts w:ascii="Calibri" w:hAnsi="Calibri"/>
          <w:rtl/>
        </w:rPr>
        <w:t xml:space="preserve"> </w:t>
      </w:r>
      <w:r w:rsidRPr="009E0899">
        <w:rPr>
          <w:rFonts w:ascii="Calibri" w:hAnsi="Calibri" w:hint="eastAsia"/>
          <w:rtl/>
        </w:rPr>
        <w:t>הרוח</w:t>
      </w:r>
      <w:r w:rsidRPr="009E0899">
        <w:rPr>
          <w:rFonts w:ascii="Calibri" w:hAnsi="Calibri"/>
          <w:rtl/>
        </w:rPr>
        <w:t xml:space="preserve"> </w:t>
      </w:r>
      <w:r w:rsidRPr="009E0899">
        <w:rPr>
          <w:rFonts w:ascii="Calibri" w:hAnsi="Calibri" w:hint="eastAsia"/>
          <w:rtl/>
        </w:rPr>
        <w:t>וברמת</w:t>
      </w:r>
      <w:r w:rsidRPr="009E0899">
        <w:rPr>
          <w:rFonts w:ascii="Calibri" w:hAnsi="Calibri"/>
          <w:rtl/>
        </w:rPr>
        <w:t xml:space="preserve"> </w:t>
      </w:r>
      <w:r w:rsidRPr="009E0899">
        <w:rPr>
          <w:rFonts w:ascii="Calibri" w:hAnsi="Calibri" w:hint="eastAsia"/>
          <w:rtl/>
        </w:rPr>
        <w:t>התפקוד</w:t>
      </w:r>
      <w:r w:rsidRPr="009E0899">
        <w:rPr>
          <w:rFonts w:ascii="Calibri" w:hAnsi="Calibri"/>
          <w:rtl/>
        </w:rPr>
        <w:t xml:space="preserve">, </w:t>
      </w:r>
      <w:r w:rsidRPr="009E0899">
        <w:rPr>
          <w:rFonts w:ascii="Calibri" w:hAnsi="Calibri" w:hint="eastAsia"/>
          <w:rtl/>
        </w:rPr>
        <w:t>והנאשם</w:t>
      </w:r>
      <w:r w:rsidRPr="009E0899">
        <w:rPr>
          <w:rFonts w:ascii="Calibri" w:hAnsi="Calibri"/>
          <w:rtl/>
        </w:rPr>
        <w:t xml:space="preserve"> </w:t>
      </w:r>
      <w:r w:rsidRPr="009E0899">
        <w:rPr>
          <w:rFonts w:ascii="Calibri" w:hAnsi="Calibri" w:hint="eastAsia"/>
          <w:rtl/>
        </w:rPr>
        <w:t>התקשה</w:t>
      </w:r>
      <w:r w:rsidRPr="009E0899">
        <w:rPr>
          <w:rFonts w:ascii="Calibri" w:hAnsi="Calibri"/>
          <w:rtl/>
        </w:rPr>
        <w:t xml:space="preserve"> </w:t>
      </w:r>
      <w:r w:rsidRPr="009E0899">
        <w:rPr>
          <w:rFonts w:ascii="Calibri" w:hAnsi="Calibri" w:hint="eastAsia"/>
          <w:rtl/>
        </w:rPr>
        <w:t>לגייס</w:t>
      </w:r>
      <w:r w:rsidRPr="009E0899">
        <w:rPr>
          <w:rFonts w:ascii="Calibri" w:hAnsi="Calibri"/>
          <w:rtl/>
        </w:rPr>
        <w:t xml:space="preserve"> </w:t>
      </w:r>
      <w:r w:rsidRPr="009E0899">
        <w:rPr>
          <w:rFonts w:ascii="Calibri" w:hAnsi="Calibri" w:hint="eastAsia"/>
          <w:rtl/>
        </w:rPr>
        <w:t>כוחות</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טען</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הפסיק</w:t>
      </w:r>
      <w:r w:rsidRPr="009E0899">
        <w:rPr>
          <w:rFonts w:ascii="Calibri" w:hAnsi="Calibri"/>
          <w:rtl/>
        </w:rPr>
        <w:t xml:space="preserve"> </w:t>
      </w:r>
      <w:r w:rsidRPr="009E0899">
        <w:rPr>
          <w:rFonts w:ascii="Calibri" w:hAnsi="Calibri" w:hint="eastAsia"/>
          <w:rtl/>
        </w:rPr>
        <w:t>צריכת</w:t>
      </w:r>
      <w:r w:rsidRPr="009E0899">
        <w:rPr>
          <w:rFonts w:ascii="Calibri" w:hAnsi="Calibri"/>
          <w:rtl/>
        </w:rPr>
        <w:t xml:space="preserve"> </w:t>
      </w:r>
      <w:r w:rsidRPr="009E0899">
        <w:rPr>
          <w:rFonts w:ascii="Calibri" w:hAnsi="Calibri" w:hint="eastAsia"/>
          <w:rtl/>
        </w:rPr>
        <w:t>סמים</w:t>
      </w:r>
      <w:r w:rsidRPr="009E0899">
        <w:rPr>
          <w:rFonts w:ascii="Calibri" w:hAnsi="Calibri"/>
          <w:rtl/>
        </w:rPr>
        <w:t xml:space="preserve">, </w:t>
      </w:r>
      <w:r w:rsidRPr="009E0899">
        <w:rPr>
          <w:rFonts w:ascii="Calibri" w:hAnsi="Calibri" w:hint="eastAsia"/>
          <w:rtl/>
        </w:rPr>
        <w:t>אך</w:t>
      </w:r>
      <w:r w:rsidRPr="009E0899">
        <w:rPr>
          <w:rFonts w:ascii="Calibri" w:hAnsi="Calibri"/>
          <w:rtl/>
        </w:rPr>
        <w:t xml:space="preserve"> </w:t>
      </w:r>
      <w:r w:rsidRPr="009E0899">
        <w:rPr>
          <w:rFonts w:ascii="Calibri" w:hAnsi="Calibri" w:hint="eastAsia"/>
          <w:rtl/>
        </w:rPr>
        <w:t>ביטא</w:t>
      </w:r>
      <w:r w:rsidRPr="009E0899">
        <w:rPr>
          <w:rFonts w:ascii="Calibri" w:hAnsi="Calibri"/>
          <w:rtl/>
        </w:rPr>
        <w:t xml:space="preserve"> </w:t>
      </w:r>
      <w:r w:rsidRPr="009E0899">
        <w:rPr>
          <w:rFonts w:ascii="Calibri" w:hAnsi="Calibri" w:hint="eastAsia"/>
          <w:rtl/>
        </w:rPr>
        <w:t>עמדות</w:t>
      </w:r>
      <w:r w:rsidRPr="009E0899">
        <w:rPr>
          <w:rFonts w:ascii="Calibri" w:hAnsi="Calibri"/>
          <w:rtl/>
        </w:rPr>
        <w:t xml:space="preserve"> </w:t>
      </w:r>
      <w:r w:rsidRPr="009E0899">
        <w:rPr>
          <w:rFonts w:ascii="Calibri" w:hAnsi="Calibri" w:hint="eastAsia"/>
          <w:rtl/>
        </w:rPr>
        <w:t>מקלות</w:t>
      </w:r>
      <w:r w:rsidRPr="009E0899">
        <w:rPr>
          <w:rFonts w:ascii="Calibri" w:hAnsi="Calibri"/>
          <w:rtl/>
        </w:rPr>
        <w:t xml:space="preserve"> </w:t>
      </w:r>
      <w:r w:rsidRPr="009E0899">
        <w:rPr>
          <w:rFonts w:ascii="Calibri" w:hAnsi="Calibri" w:hint="eastAsia"/>
          <w:rtl/>
        </w:rPr>
        <w:t>באשר</w:t>
      </w:r>
      <w:r w:rsidRPr="009E0899">
        <w:rPr>
          <w:rFonts w:ascii="Calibri" w:hAnsi="Calibri"/>
          <w:rtl/>
        </w:rPr>
        <w:t xml:space="preserve"> </w:t>
      </w:r>
      <w:r w:rsidRPr="009E0899">
        <w:rPr>
          <w:rFonts w:ascii="Calibri" w:hAnsi="Calibri" w:hint="eastAsia"/>
          <w:rtl/>
        </w:rPr>
        <w:t>לצריכת</w:t>
      </w:r>
      <w:r w:rsidRPr="009E0899">
        <w:rPr>
          <w:rFonts w:ascii="Calibri" w:hAnsi="Calibri"/>
          <w:rtl/>
        </w:rPr>
        <w:t xml:space="preserve"> </w:t>
      </w:r>
      <w:r w:rsidRPr="009E0899">
        <w:rPr>
          <w:rFonts w:ascii="Calibri" w:hAnsi="Calibri" w:hint="eastAsia"/>
          <w:rtl/>
        </w:rPr>
        <w:t>הסמים</w:t>
      </w:r>
      <w:r w:rsidRPr="009E0899">
        <w:rPr>
          <w:rFonts w:ascii="Calibri" w:hAnsi="Calibri"/>
          <w:rtl/>
        </w:rPr>
        <w:t xml:space="preserve">, </w:t>
      </w:r>
      <w:r w:rsidRPr="009E0899">
        <w:rPr>
          <w:rFonts w:ascii="Calibri" w:hAnsi="Calibri" w:hint="eastAsia"/>
          <w:rtl/>
        </w:rPr>
        <w:t>אינו</w:t>
      </w:r>
      <w:r w:rsidRPr="009E0899">
        <w:rPr>
          <w:rFonts w:ascii="Calibri" w:hAnsi="Calibri"/>
          <w:rtl/>
        </w:rPr>
        <w:t xml:space="preserve"> </w:t>
      </w:r>
      <w:r w:rsidRPr="009E0899">
        <w:rPr>
          <w:rFonts w:ascii="Calibri" w:hAnsi="Calibri" w:hint="eastAsia"/>
          <w:rtl/>
        </w:rPr>
        <w:t>ער</w:t>
      </w:r>
      <w:r w:rsidRPr="009E0899">
        <w:rPr>
          <w:rFonts w:ascii="Calibri" w:hAnsi="Calibri"/>
          <w:rtl/>
        </w:rPr>
        <w:t xml:space="preserve"> </w:t>
      </w:r>
      <w:r w:rsidRPr="009E0899">
        <w:rPr>
          <w:rFonts w:ascii="Calibri" w:hAnsi="Calibri" w:hint="eastAsia"/>
          <w:rtl/>
        </w:rPr>
        <w:t>לבעייתיות</w:t>
      </w:r>
      <w:r w:rsidRPr="009E0899">
        <w:rPr>
          <w:rFonts w:ascii="Calibri" w:hAnsi="Calibri"/>
          <w:rtl/>
        </w:rPr>
        <w:t xml:space="preserve"> </w:t>
      </w:r>
      <w:r w:rsidRPr="009E0899">
        <w:rPr>
          <w:rFonts w:ascii="Calibri" w:hAnsi="Calibri" w:hint="eastAsia"/>
          <w:rtl/>
        </w:rPr>
        <w:t>שבשימוש</w:t>
      </w:r>
      <w:r w:rsidRPr="009E0899">
        <w:rPr>
          <w:rFonts w:ascii="Calibri" w:hAnsi="Calibri"/>
          <w:rtl/>
        </w:rPr>
        <w:t xml:space="preserve"> </w:t>
      </w:r>
      <w:r w:rsidRPr="009E0899">
        <w:rPr>
          <w:rFonts w:ascii="Calibri" w:hAnsi="Calibri" w:hint="eastAsia"/>
          <w:rtl/>
        </w:rPr>
        <w:t>בסמים</w:t>
      </w:r>
      <w:r w:rsidRPr="009E0899">
        <w:rPr>
          <w:rFonts w:ascii="Calibri" w:hAnsi="Calibri"/>
          <w:rtl/>
        </w:rPr>
        <w:t xml:space="preserve"> </w:t>
      </w:r>
      <w:r w:rsidRPr="009E0899">
        <w:rPr>
          <w:rFonts w:ascii="Calibri" w:hAnsi="Calibri" w:hint="eastAsia"/>
          <w:rtl/>
        </w:rPr>
        <w:t>ואינו</w:t>
      </w:r>
      <w:r w:rsidRPr="009E0899">
        <w:rPr>
          <w:rFonts w:ascii="Calibri" w:hAnsi="Calibri"/>
          <w:rtl/>
        </w:rPr>
        <w:t xml:space="preserve"> </w:t>
      </w:r>
      <w:r w:rsidRPr="009E0899">
        <w:rPr>
          <w:rFonts w:ascii="Calibri" w:hAnsi="Calibri" w:hint="eastAsia"/>
          <w:rtl/>
        </w:rPr>
        <w:t>רואה</w:t>
      </w:r>
      <w:r w:rsidRPr="009E0899">
        <w:rPr>
          <w:rFonts w:ascii="Calibri" w:hAnsi="Calibri"/>
          <w:rtl/>
        </w:rPr>
        <w:t xml:space="preserve"> </w:t>
      </w:r>
      <w:r w:rsidRPr="009E0899">
        <w:rPr>
          <w:rFonts w:ascii="Calibri" w:hAnsi="Calibri" w:hint="eastAsia"/>
          <w:rtl/>
        </w:rPr>
        <w:t>צורך</w:t>
      </w:r>
      <w:r w:rsidRPr="009E0899">
        <w:rPr>
          <w:rFonts w:ascii="Calibri" w:hAnsi="Calibri"/>
          <w:rtl/>
        </w:rPr>
        <w:t xml:space="preserve"> </w:t>
      </w:r>
      <w:r w:rsidRPr="009E0899">
        <w:rPr>
          <w:rFonts w:ascii="Calibri" w:hAnsi="Calibri" w:hint="eastAsia"/>
          <w:rtl/>
        </w:rPr>
        <w:t>בהתערבות</w:t>
      </w:r>
      <w:r w:rsidRPr="009E0899">
        <w:rPr>
          <w:rFonts w:ascii="Calibri" w:hAnsi="Calibri"/>
          <w:rtl/>
        </w:rPr>
        <w:t xml:space="preserve"> </w:t>
      </w:r>
      <w:r w:rsidRPr="009E0899">
        <w:rPr>
          <w:rFonts w:ascii="Calibri" w:hAnsi="Calibri" w:hint="eastAsia"/>
          <w:rtl/>
        </w:rPr>
        <w:t>ייעודית</w:t>
      </w:r>
      <w:r w:rsidRPr="009E0899">
        <w:rPr>
          <w:rFonts w:ascii="Calibri" w:hAnsi="Calibri"/>
          <w:rtl/>
        </w:rPr>
        <w:t xml:space="preserve"> </w:t>
      </w:r>
      <w:r w:rsidRPr="009E0899">
        <w:rPr>
          <w:rFonts w:ascii="Calibri" w:hAnsi="Calibri" w:hint="eastAsia"/>
          <w:rtl/>
        </w:rPr>
        <w:t>בתחום</w:t>
      </w:r>
      <w:r w:rsidRPr="009E0899">
        <w:rPr>
          <w:rFonts w:ascii="Calibri" w:hAnsi="Calibri"/>
          <w:rtl/>
        </w:rPr>
        <w:t xml:space="preserve"> </w:t>
      </w:r>
      <w:r w:rsidRPr="009E0899">
        <w:rPr>
          <w:rFonts w:ascii="Calibri" w:hAnsi="Calibri" w:hint="eastAsia"/>
          <w:rtl/>
        </w:rPr>
        <w:t>זה</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התבקש</w:t>
      </w:r>
      <w:r w:rsidRPr="009E0899">
        <w:rPr>
          <w:rFonts w:ascii="Calibri" w:hAnsi="Calibri"/>
          <w:rtl/>
        </w:rPr>
        <w:t xml:space="preserve"> </w:t>
      </w:r>
      <w:r w:rsidRPr="009E0899">
        <w:rPr>
          <w:rFonts w:ascii="Calibri" w:hAnsi="Calibri" w:hint="eastAsia"/>
          <w:rtl/>
        </w:rPr>
        <w:t>למסור</w:t>
      </w:r>
      <w:r w:rsidRPr="009E0899">
        <w:rPr>
          <w:rFonts w:ascii="Calibri" w:hAnsi="Calibri"/>
          <w:rtl/>
        </w:rPr>
        <w:t xml:space="preserve"> </w:t>
      </w:r>
      <w:r w:rsidRPr="009E0899">
        <w:rPr>
          <w:rFonts w:ascii="Calibri" w:hAnsi="Calibri" w:hint="eastAsia"/>
          <w:rtl/>
        </w:rPr>
        <w:t>בדיקות</w:t>
      </w:r>
      <w:r w:rsidRPr="009E0899">
        <w:rPr>
          <w:rFonts w:ascii="Calibri" w:hAnsi="Calibri"/>
          <w:rtl/>
        </w:rPr>
        <w:t xml:space="preserve"> </w:t>
      </w:r>
      <w:r w:rsidRPr="009E0899">
        <w:rPr>
          <w:rFonts w:ascii="Calibri" w:hAnsi="Calibri" w:hint="eastAsia"/>
          <w:rtl/>
        </w:rPr>
        <w:t>שתן</w:t>
      </w:r>
      <w:r w:rsidRPr="009E0899">
        <w:rPr>
          <w:rFonts w:ascii="Calibri" w:hAnsi="Calibri"/>
          <w:rtl/>
        </w:rPr>
        <w:t xml:space="preserve">, </w:t>
      </w:r>
      <w:r w:rsidRPr="009E0899">
        <w:rPr>
          <w:rFonts w:ascii="Calibri" w:hAnsi="Calibri" w:hint="eastAsia"/>
          <w:rtl/>
        </w:rPr>
        <w:t>אך</w:t>
      </w:r>
      <w:r w:rsidRPr="009E0899">
        <w:rPr>
          <w:rFonts w:ascii="Calibri" w:hAnsi="Calibri"/>
          <w:rtl/>
        </w:rPr>
        <w:t xml:space="preserve"> </w:t>
      </w:r>
      <w:r w:rsidRPr="009E0899">
        <w:rPr>
          <w:rFonts w:ascii="Calibri" w:hAnsi="Calibri" w:hint="eastAsia"/>
          <w:rtl/>
        </w:rPr>
        <w:t>לא</w:t>
      </w:r>
      <w:r w:rsidRPr="009E0899">
        <w:rPr>
          <w:rFonts w:ascii="Calibri" w:hAnsi="Calibri"/>
          <w:rtl/>
        </w:rPr>
        <w:t xml:space="preserve"> </w:t>
      </w:r>
      <w:r w:rsidRPr="009E0899">
        <w:rPr>
          <w:rFonts w:ascii="Calibri" w:hAnsi="Calibri" w:hint="eastAsia"/>
          <w:rtl/>
        </w:rPr>
        <w:t>התייצב</w:t>
      </w:r>
      <w:r w:rsidRPr="009E0899">
        <w:rPr>
          <w:rFonts w:ascii="Calibri" w:hAnsi="Calibri"/>
          <w:rtl/>
        </w:rPr>
        <w:t xml:space="preserve"> </w:t>
      </w:r>
      <w:r w:rsidRPr="009E0899">
        <w:rPr>
          <w:rFonts w:ascii="Calibri" w:hAnsi="Calibri" w:hint="eastAsia"/>
          <w:rtl/>
        </w:rPr>
        <w:t>לבדיקות</w:t>
      </w:r>
      <w:r w:rsidRPr="009E0899">
        <w:rPr>
          <w:rFonts w:ascii="Calibri" w:hAnsi="Calibri"/>
          <w:rtl/>
        </w:rPr>
        <w:t xml:space="preserve"> </w:t>
      </w:r>
      <w:r w:rsidRPr="009E0899">
        <w:rPr>
          <w:rFonts w:ascii="Calibri" w:hAnsi="Calibri" w:hint="eastAsia"/>
          <w:rtl/>
        </w:rPr>
        <w:t>כשנדרש</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התרשם</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אין</w:t>
      </w:r>
      <w:r w:rsidRPr="009E0899">
        <w:rPr>
          <w:rFonts w:ascii="Calibri" w:hAnsi="Calibri"/>
          <w:rtl/>
        </w:rPr>
        <w:t xml:space="preserve"> </w:t>
      </w:r>
      <w:r w:rsidRPr="009E0899">
        <w:rPr>
          <w:rFonts w:ascii="Calibri" w:hAnsi="Calibri" w:hint="eastAsia"/>
          <w:rtl/>
        </w:rPr>
        <w:t>לנאשם</w:t>
      </w:r>
      <w:r w:rsidRPr="009E0899">
        <w:rPr>
          <w:rFonts w:ascii="Calibri" w:hAnsi="Calibri"/>
          <w:rtl/>
        </w:rPr>
        <w:t xml:space="preserve"> </w:t>
      </w:r>
      <w:r w:rsidRPr="009E0899">
        <w:rPr>
          <w:rFonts w:ascii="Calibri" w:hAnsi="Calibri" w:hint="eastAsia"/>
          <w:rtl/>
        </w:rPr>
        <w:t>מוטיבציה</w:t>
      </w:r>
      <w:r w:rsidRPr="009E0899">
        <w:rPr>
          <w:rFonts w:ascii="Calibri" w:hAnsi="Calibri"/>
          <w:rtl/>
        </w:rPr>
        <w:t xml:space="preserve"> </w:t>
      </w:r>
      <w:r w:rsidRPr="009E0899">
        <w:rPr>
          <w:rFonts w:ascii="Calibri" w:hAnsi="Calibri" w:hint="eastAsia"/>
          <w:rtl/>
        </w:rPr>
        <w:t>להיעזר</w:t>
      </w:r>
      <w:r w:rsidRPr="009E0899">
        <w:rPr>
          <w:rFonts w:ascii="Calibri" w:hAnsi="Calibri"/>
          <w:rtl/>
        </w:rPr>
        <w:t xml:space="preserve"> </w:t>
      </w:r>
      <w:r w:rsidRPr="009E0899">
        <w:rPr>
          <w:rFonts w:ascii="Calibri" w:hAnsi="Calibri" w:hint="eastAsia"/>
          <w:rtl/>
        </w:rPr>
        <w:t>בשירות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לפיכך</w:t>
      </w:r>
      <w:r w:rsidRPr="009E0899">
        <w:rPr>
          <w:rFonts w:ascii="Calibri" w:hAnsi="Calibri"/>
          <w:rtl/>
        </w:rPr>
        <w:t xml:space="preserve"> </w:t>
      </w:r>
      <w:r w:rsidRPr="009E0899">
        <w:rPr>
          <w:rFonts w:ascii="Calibri" w:hAnsi="Calibri" w:hint="eastAsia"/>
          <w:rtl/>
        </w:rPr>
        <w:t>גם</w:t>
      </w:r>
      <w:r w:rsidRPr="009E0899">
        <w:rPr>
          <w:rFonts w:ascii="Calibri" w:hAnsi="Calibri"/>
          <w:rtl/>
        </w:rPr>
        <w:t xml:space="preserve"> </w:t>
      </w:r>
      <w:r w:rsidRPr="009E0899">
        <w:rPr>
          <w:rFonts w:ascii="Calibri" w:hAnsi="Calibri" w:hint="eastAsia"/>
          <w:rtl/>
        </w:rPr>
        <w:t>בתסקיר</w:t>
      </w:r>
      <w:r w:rsidRPr="009E0899">
        <w:rPr>
          <w:rFonts w:ascii="Calibri" w:hAnsi="Calibri"/>
          <w:rtl/>
        </w:rPr>
        <w:t xml:space="preserve"> </w:t>
      </w:r>
      <w:r w:rsidRPr="009E0899">
        <w:rPr>
          <w:rFonts w:ascii="Calibri" w:hAnsi="Calibri" w:hint="eastAsia"/>
          <w:rtl/>
        </w:rPr>
        <w:t>זה</w:t>
      </w:r>
      <w:r w:rsidRPr="009E0899">
        <w:rPr>
          <w:rFonts w:ascii="Calibri" w:hAnsi="Calibri"/>
          <w:rtl/>
        </w:rPr>
        <w:t xml:space="preserve"> </w:t>
      </w:r>
      <w:r w:rsidRPr="009E0899">
        <w:rPr>
          <w:rFonts w:ascii="Calibri" w:hAnsi="Calibri" w:hint="eastAsia"/>
          <w:rtl/>
        </w:rPr>
        <w:t>נמנע</w:t>
      </w:r>
      <w:r w:rsidRPr="009E0899">
        <w:rPr>
          <w:rFonts w:ascii="Calibri" w:hAnsi="Calibri"/>
          <w:rtl/>
        </w:rPr>
        <w:t xml:space="preserve"> </w:t>
      </w:r>
      <w:r w:rsidRPr="009E0899">
        <w:rPr>
          <w:rFonts w:ascii="Calibri" w:hAnsi="Calibri" w:hint="eastAsia"/>
          <w:rtl/>
        </w:rPr>
        <w:t>מהמלצה</w:t>
      </w:r>
      <w:r w:rsidRPr="009E0899">
        <w:rPr>
          <w:rFonts w:ascii="Calibri" w:hAnsi="Calibri"/>
          <w:rtl/>
        </w:rPr>
        <w:t xml:space="preserve"> </w:t>
      </w:r>
      <w:r w:rsidRPr="009E0899">
        <w:rPr>
          <w:rFonts w:ascii="Calibri" w:hAnsi="Calibri" w:hint="eastAsia"/>
          <w:rtl/>
        </w:rPr>
        <w:t>כלשהי</w:t>
      </w:r>
      <w:r w:rsidRPr="009E0899">
        <w:rPr>
          <w:rFonts w:ascii="Calibri" w:hAnsi="Calibri"/>
          <w:rtl/>
        </w:rPr>
        <w:t xml:space="preserve"> </w:t>
      </w:r>
      <w:r w:rsidRPr="009E0899">
        <w:rPr>
          <w:rFonts w:ascii="Calibri" w:hAnsi="Calibri" w:hint="eastAsia"/>
          <w:rtl/>
        </w:rPr>
        <w:t>בעניינו</w:t>
      </w:r>
      <w:r w:rsidRPr="009E0899">
        <w:rPr>
          <w:rFonts w:ascii="Calibri" w:hAnsi="Calibri" w:hint="cs"/>
          <w:rtl/>
        </w:rPr>
        <w:t>.</w:t>
      </w:r>
    </w:p>
    <w:p w14:paraId="44492DE1" w14:textId="77777777" w:rsidR="009E0899" w:rsidRDefault="009E0899" w:rsidP="009E0899">
      <w:pPr>
        <w:rPr>
          <w:rtl/>
        </w:rPr>
      </w:pPr>
    </w:p>
    <w:p w14:paraId="4671F465" w14:textId="77777777" w:rsidR="009E0899" w:rsidRPr="009E0899" w:rsidRDefault="009E0899" w:rsidP="009E0899">
      <w:pPr>
        <w:numPr>
          <w:ilvl w:val="0"/>
          <w:numId w:val="5"/>
        </w:numPr>
        <w:spacing w:after="160" w:line="360" w:lineRule="auto"/>
        <w:contextualSpacing/>
        <w:jc w:val="both"/>
        <w:rPr>
          <w:rFonts w:ascii="Calibri" w:hAnsi="Calibri"/>
        </w:rPr>
      </w:pPr>
      <w:r w:rsidRPr="009E0899">
        <w:rPr>
          <w:rFonts w:ascii="Calibri" w:hAnsi="Calibri" w:hint="cs"/>
          <w:rtl/>
        </w:rPr>
        <w:t>בתסקיר מיום 16.12.18 ציין שירות המבחן כי התבקש לבחון ענישה חינוכית בדמות צו של"צ ולבצע לנאשם בדיקות שתן, אך שירות המבחן לא הצליח ליצור קשר עם הנאשם בטלפונים שמסר והנאשם מיוזמתו לא יצר קשר. הנאשם לא התייצב לשירות המבחן ולא יצר קשר.</w:t>
      </w:r>
    </w:p>
    <w:p w14:paraId="1CB99080" w14:textId="77777777" w:rsidR="009E0899" w:rsidRPr="00D51723" w:rsidRDefault="009E0899" w:rsidP="009E0899">
      <w:pPr>
        <w:spacing w:before="100" w:beforeAutospacing="1" w:after="100" w:afterAutospacing="1" w:line="300" w:lineRule="exact"/>
        <w:jc w:val="both"/>
        <w:rPr>
          <w:bCs/>
          <w:u w:val="single"/>
          <w:lang w:eastAsia="he-IL"/>
        </w:rPr>
      </w:pPr>
      <w:r w:rsidRPr="00D51723">
        <w:rPr>
          <w:bCs/>
          <w:u w:val="single"/>
          <w:rtl/>
          <w:lang w:eastAsia="he-IL"/>
        </w:rPr>
        <w:t>טיעוני הצדדים לעונש</w:t>
      </w:r>
    </w:p>
    <w:p w14:paraId="15E92EC2" w14:textId="77777777" w:rsidR="009E0899" w:rsidRPr="00D51723" w:rsidRDefault="009E0899" w:rsidP="009E0899">
      <w:pPr>
        <w:numPr>
          <w:ilvl w:val="0"/>
          <w:numId w:val="5"/>
        </w:numPr>
        <w:spacing w:before="100" w:beforeAutospacing="1" w:after="100" w:afterAutospacing="1" w:line="300" w:lineRule="exact"/>
        <w:contextualSpacing/>
        <w:jc w:val="both"/>
        <w:rPr>
          <w:b/>
          <w:lang w:eastAsia="he-IL"/>
        </w:rPr>
      </w:pPr>
      <w:r w:rsidRPr="009E0899">
        <w:rPr>
          <w:rFonts w:ascii="Calibri" w:hAnsi="Calibri" w:hint="eastAsia"/>
          <w:rtl/>
        </w:rPr>
        <w:t>ב</w:t>
      </w:r>
      <w:r w:rsidRPr="009E0899">
        <w:rPr>
          <w:rFonts w:ascii="Calibri" w:hAnsi="Calibri"/>
          <w:rtl/>
        </w:rPr>
        <w:t>"</w:t>
      </w:r>
      <w:r w:rsidRPr="009E0899">
        <w:rPr>
          <w:rFonts w:ascii="Calibri" w:hAnsi="Calibri" w:hint="eastAsia"/>
          <w:rtl/>
        </w:rPr>
        <w:t>כ</w:t>
      </w:r>
      <w:r w:rsidRPr="009E0899">
        <w:rPr>
          <w:rFonts w:ascii="Calibri" w:hAnsi="Calibri"/>
          <w:rtl/>
        </w:rPr>
        <w:t xml:space="preserve"> </w:t>
      </w:r>
      <w:r w:rsidRPr="009E0899">
        <w:rPr>
          <w:rFonts w:ascii="Calibri" w:hAnsi="Calibri" w:hint="eastAsia"/>
          <w:rtl/>
        </w:rPr>
        <w:t>המאשימה</w:t>
      </w:r>
      <w:r w:rsidRPr="009E0899">
        <w:rPr>
          <w:rFonts w:ascii="Calibri" w:hAnsi="Calibri"/>
          <w:rtl/>
        </w:rPr>
        <w:t xml:space="preserve"> </w:t>
      </w:r>
      <w:r w:rsidRPr="009E0899">
        <w:rPr>
          <w:rFonts w:ascii="Calibri" w:hAnsi="Calibri" w:hint="eastAsia"/>
          <w:rtl/>
        </w:rPr>
        <w:t>הפנתה</w:t>
      </w:r>
      <w:r w:rsidRPr="009E0899">
        <w:rPr>
          <w:rFonts w:ascii="Calibri" w:hAnsi="Calibri"/>
          <w:rtl/>
        </w:rPr>
        <w:t xml:space="preserve"> </w:t>
      </w:r>
      <w:r w:rsidRPr="009E0899">
        <w:rPr>
          <w:rFonts w:ascii="Calibri" w:hAnsi="Calibri" w:hint="eastAsia"/>
          <w:rtl/>
        </w:rPr>
        <w:t>לערך</w:t>
      </w:r>
      <w:r w:rsidRPr="009E0899">
        <w:rPr>
          <w:rFonts w:ascii="Calibri" w:hAnsi="Calibri"/>
          <w:rtl/>
        </w:rPr>
        <w:t xml:space="preserve"> </w:t>
      </w:r>
      <w:r w:rsidRPr="009E0899">
        <w:rPr>
          <w:rFonts w:ascii="Calibri" w:hAnsi="Calibri" w:hint="eastAsia"/>
          <w:rtl/>
        </w:rPr>
        <w:t>המוגן</w:t>
      </w:r>
      <w:r w:rsidRPr="009E0899">
        <w:rPr>
          <w:rFonts w:ascii="Calibri" w:hAnsi="Calibri"/>
          <w:rtl/>
        </w:rPr>
        <w:t xml:space="preserve"> </w:t>
      </w:r>
      <w:r w:rsidRPr="009E0899">
        <w:rPr>
          <w:rFonts w:ascii="Calibri" w:hAnsi="Calibri" w:hint="eastAsia"/>
          <w:rtl/>
        </w:rPr>
        <w:t>שנפגע</w:t>
      </w:r>
      <w:r w:rsidRPr="009E0899">
        <w:rPr>
          <w:rFonts w:ascii="Calibri" w:hAnsi="Calibri"/>
          <w:rtl/>
        </w:rPr>
        <w:t xml:space="preserve">, </w:t>
      </w:r>
      <w:r w:rsidRPr="009E0899">
        <w:rPr>
          <w:rFonts w:ascii="Calibri" w:hAnsi="Calibri" w:hint="eastAsia"/>
          <w:rtl/>
        </w:rPr>
        <w:t>לנזקים</w:t>
      </w:r>
      <w:r w:rsidRPr="009E0899">
        <w:rPr>
          <w:rFonts w:ascii="Calibri" w:hAnsi="Calibri"/>
          <w:rtl/>
        </w:rPr>
        <w:t xml:space="preserve"> </w:t>
      </w:r>
      <w:r w:rsidRPr="009E0899">
        <w:rPr>
          <w:rFonts w:ascii="Calibri" w:hAnsi="Calibri" w:hint="eastAsia"/>
          <w:rtl/>
        </w:rPr>
        <w:t>הנגרמים</w:t>
      </w:r>
      <w:r w:rsidRPr="009E0899">
        <w:rPr>
          <w:rFonts w:ascii="Calibri" w:hAnsi="Calibri"/>
          <w:rtl/>
        </w:rPr>
        <w:t xml:space="preserve"> </w:t>
      </w:r>
      <w:r w:rsidRPr="009E0899">
        <w:rPr>
          <w:rFonts w:ascii="Calibri" w:hAnsi="Calibri" w:hint="eastAsia"/>
          <w:rtl/>
        </w:rPr>
        <w:t>משימוש</w:t>
      </w:r>
      <w:r w:rsidRPr="009E0899">
        <w:rPr>
          <w:rFonts w:ascii="Calibri" w:hAnsi="Calibri"/>
          <w:rtl/>
        </w:rPr>
        <w:t xml:space="preserve"> </w:t>
      </w:r>
      <w:r w:rsidRPr="009E0899">
        <w:rPr>
          <w:rFonts w:ascii="Calibri" w:hAnsi="Calibri" w:hint="eastAsia"/>
          <w:rtl/>
        </w:rPr>
        <w:t>בסמים</w:t>
      </w:r>
      <w:r w:rsidRPr="009E0899">
        <w:rPr>
          <w:rFonts w:ascii="Calibri" w:hAnsi="Calibri"/>
          <w:rtl/>
        </w:rPr>
        <w:t xml:space="preserve">. </w:t>
      </w:r>
      <w:r w:rsidRPr="009E0899">
        <w:rPr>
          <w:rFonts w:ascii="Calibri" w:hAnsi="Calibri" w:hint="eastAsia"/>
          <w:rtl/>
        </w:rPr>
        <w:t>טענה</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מתחם</w:t>
      </w:r>
      <w:r w:rsidRPr="009E0899">
        <w:rPr>
          <w:rFonts w:ascii="Calibri" w:hAnsi="Calibri"/>
          <w:rtl/>
        </w:rPr>
        <w:t xml:space="preserve"> </w:t>
      </w:r>
      <w:r w:rsidRPr="009E0899">
        <w:rPr>
          <w:rFonts w:ascii="Calibri" w:hAnsi="Calibri" w:hint="eastAsia"/>
          <w:rtl/>
        </w:rPr>
        <w:t>העונש</w:t>
      </w:r>
      <w:r w:rsidRPr="009E0899">
        <w:rPr>
          <w:rFonts w:ascii="Calibri" w:hAnsi="Calibri"/>
          <w:rtl/>
        </w:rPr>
        <w:t xml:space="preserve"> </w:t>
      </w:r>
      <w:r w:rsidRPr="009E0899">
        <w:rPr>
          <w:rFonts w:ascii="Calibri" w:hAnsi="Calibri" w:hint="eastAsia"/>
          <w:rtl/>
        </w:rPr>
        <w:t>ההולם</w:t>
      </w:r>
      <w:r w:rsidRPr="009E0899">
        <w:rPr>
          <w:rFonts w:ascii="Calibri" w:hAnsi="Calibri"/>
          <w:rtl/>
        </w:rPr>
        <w:t xml:space="preserve"> </w:t>
      </w:r>
      <w:r w:rsidRPr="009E0899">
        <w:rPr>
          <w:rFonts w:ascii="Calibri" w:hAnsi="Calibri" w:hint="eastAsia"/>
          <w:rtl/>
        </w:rPr>
        <w:t>מגיע</w:t>
      </w:r>
      <w:r w:rsidRPr="009E0899">
        <w:rPr>
          <w:rFonts w:ascii="Calibri" w:hAnsi="Calibri"/>
          <w:rtl/>
        </w:rPr>
        <w:t xml:space="preserve"> </w:t>
      </w:r>
      <w:r w:rsidRPr="009E0899">
        <w:rPr>
          <w:rFonts w:ascii="Calibri" w:hAnsi="Calibri" w:hint="eastAsia"/>
          <w:rtl/>
        </w:rPr>
        <w:t>עד</w:t>
      </w:r>
      <w:r w:rsidRPr="009E0899">
        <w:rPr>
          <w:rFonts w:ascii="Calibri" w:hAnsi="Calibri"/>
          <w:rtl/>
        </w:rPr>
        <w:t xml:space="preserve"> </w:t>
      </w:r>
      <w:r w:rsidRPr="009E0899">
        <w:rPr>
          <w:rFonts w:ascii="Calibri" w:hAnsi="Calibri" w:hint="eastAsia"/>
          <w:rtl/>
        </w:rPr>
        <w:t>למאסר</w:t>
      </w:r>
      <w:r w:rsidRPr="009E0899">
        <w:rPr>
          <w:rFonts w:ascii="Calibri" w:hAnsi="Calibri"/>
          <w:rtl/>
        </w:rPr>
        <w:t xml:space="preserve"> </w:t>
      </w:r>
      <w:r w:rsidRPr="009E0899">
        <w:rPr>
          <w:rFonts w:ascii="Calibri" w:hAnsi="Calibri" w:hint="eastAsia"/>
          <w:rtl/>
        </w:rPr>
        <w:t>בן</w:t>
      </w:r>
      <w:r w:rsidRPr="009E0899">
        <w:rPr>
          <w:rFonts w:ascii="Calibri" w:hAnsi="Calibri"/>
          <w:rtl/>
        </w:rPr>
        <w:t xml:space="preserve"> 6 </w:t>
      </w:r>
      <w:r w:rsidRPr="009E0899">
        <w:rPr>
          <w:rFonts w:ascii="Calibri" w:hAnsi="Calibri" w:hint="eastAsia"/>
          <w:rtl/>
        </w:rPr>
        <w:t>חודשים</w:t>
      </w:r>
      <w:r w:rsidRPr="009E0899">
        <w:rPr>
          <w:rFonts w:ascii="Calibri" w:hAnsi="Calibri"/>
          <w:rtl/>
        </w:rPr>
        <w:t xml:space="preserve">. </w:t>
      </w:r>
      <w:r w:rsidRPr="009E0899">
        <w:rPr>
          <w:rFonts w:ascii="Calibri" w:hAnsi="Calibri" w:hint="eastAsia"/>
          <w:rtl/>
        </w:rPr>
        <w:t>עתרה</w:t>
      </w:r>
      <w:r w:rsidRPr="009E0899">
        <w:rPr>
          <w:rFonts w:ascii="Calibri" w:hAnsi="Calibri"/>
          <w:rtl/>
        </w:rPr>
        <w:t xml:space="preserve"> </w:t>
      </w:r>
      <w:r w:rsidRPr="009E0899">
        <w:rPr>
          <w:rFonts w:ascii="Calibri" w:hAnsi="Calibri" w:hint="eastAsia"/>
          <w:rtl/>
        </w:rPr>
        <w:t>למאסר</w:t>
      </w:r>
      <w:r w:rsidRPr="009E0899">
        <w:rPr>
          <w:rFonts w:ascii="Calibri" w:hAnsi="Calibri"/>
          <w:rtl/>
        </w:rPr>
        <w:t xml:space="preserve"> </w:t>
      </w:r>
      <w:r w:rsidRPr="009E0899">
        <w:rPr>
          <w:rFonts w:ascii="Calibri" w:hAnsi="Calibri" w:hint="eastAsia"/>
          <w:rtl/>
        </w:rPr>
        <w:t>מותנה</w:t>
      </w:r>
      <w:r w:rsidRPr="009E0899">
        <w:rPr>
          <w:rFonts w:ascii="Calibri" w:hAnsi="Calibri"/>
          <w:rtl/>
        </w:rPr>
        <w:t xml:space="preserve"> </w:t>
      </w:r>
      <w:r w:rsidRPr="009E0899">
        <w:rPr>
          <w:rFonts w:ascii="Calibri" w:hAnsi="Calibri" w:hint="eastAsia"/>
          <w:rtl/>
        </w:rPr>
        <w:t>מרתיע</w:t>
      </w:r>
      <w:r w:rsidRPr="009E0899">
        <w:rPr>
          <w:rFonts w:ascii="Calibri" w:hAnsi="Calibri"/>
          <w:rtl/>
        </w:rPr>
        <w:t xml:space="preserve">, </w:t>
      </w:r>
      <w:r w:rsidRPr="009E0899">
        <w:rPr>
          <w:rFonts w:ascii="Calibri" w:hAnsi="Calibri" w:hint="eastAsia"/>
          <w:rtl/>
        </w:rPr>
        <w:t>פסילה</w:t>
      </w:r>
      <w:r w:rsidRPr="009E0899">
        <w:rPr>
          <w:rFonts w:ascii="Calibri" w:hAnsi="Calibri"/>
          <w:rtl/>
        </w:rPr>
        <w:t xml:space="preserve"> </w:t>
      </w:r>
      <w:r w:rsidRPr="009E0899">
        <w:rPr>
          <w:rFonts w:ascii="Calibri" w:hAnsi="Calibri" w:hint="eastAsia"/>
          <w:rtl/>
        </w:rPr>
        <w:t>בפועל</w:t>
      </w:r>
      <w:r w:rsidRPr="009E0899">
        <w:rPr>
          <w:rFonts w:ascii="Calibri" w:hAnsi="Calibri"/>
          <w:rtl/>
        </w:rPr>
        <w:t xml:space="preserve"> </w:t>
      </w:r>
      <w:r w:rsidRPr="009E0899">
        <w:rPr>
          <w:rFonts w:ascii="Calibri" w:hAnsi="Calibri" w:hint="eastAsia"/>
          <w:rtl/>
        </w:rPr>
        <w:t>ועל</w:t>
      </w:r>
      <w:r w:rsidRPr="009E0899">
        <w:rPr>
          <w:rFonts w:ascii="Calibri" w:hAnsi="Calibri"/>
          <w:rtl/>
        </w:rPr>
        <w:t xml:space="preserve"> </w:t>
      </w:r>
      <w:r w:rsidRPr="009E0899">
        <w:rPr>
          <w:rFonts w:ascii="Calibri" w:hAnsi="Calibri" w:hint="eastAsia"/>
          <w:rtl/>
        </w:rPr>
        <w:t>תנאי</w:t>
      </w:r>
      <w:r w:rsidRPr="009E0899">
        <w:rPr>
          <w:rFonts w:ascii="Calibri" w:hAnsi="Calibri"/>
          <w:rtl/>
        </w:rPr>
        <w:t xml:space="preserve">, </w:t>
      </w:r>
      <w:r w:rsidRPr="009E0899">
        <w:rPr>
          <w:rFonts w:ascii="Calibri" w:hAnsi="Calibri" w:hint="eastAsia"/>
          <w:rtl/>
        </w:rPr>
        <w:t>קנס</w:t>
      </w:r>
      <w:r w:rsidRPr="009E0899">
        <w:rPr>
          <w:rFonts w:ascii="Calibri" w:hAnsi="Calibri"/>
          <w:rtl/>
        </w:rPr>
        <w:t xml:space="preserve"> </w:t>
      </w:r>
      <w:r w:rsidRPr="009E0899">
        <w:rPr>
          <w:rFonts w:ascii="Calibri" w:hAnsi="Calibri" w:hint="eastAsia"/>
          <w:rtl/>
        </w:rPr>
        <w:t>והתחייבות</w:t>
      </w:r>
      <w:r w:rsidRPr="009E0899">
        <w:rPr>
          <w:rFonts w:ascii="Calibri" w:hAnsi="Calibri"/>
          <w:rtl/>
        </w:rPr>
        <w:t xml:space="preserve">. </w:t>
      </w:r>
    </w:p>
    <w:p w14:paraId="2DB37B0E" w14:textId="77777777" w:rsidR="009E0899" w:rsidRPr="00D51723" w:rsidRDefault="009E0899" w:rsidP="009E0899">
      <w:pPr>
        <w:spacing w:before="100" w:beforeAutospacing="1" w:after="100" w:afterAutospacing="1" w:line="300" w:lineRule="exact"/>
        <w:ind w:left="720"/>
        <w:contextualSpacing/>
        <w:jc w:val="both"/>
        <w:rPr>
          <w:b/>
          <w:highlight w:val="yellow"/>
          <w:lang w:eastAsia="he-IL"/>
        </w:rPr>
      </w:pPr>
    </w:p>
    <w:p w14:paraId="598492DD" w14:textId="77777777" w:rsidR="009E0899" w:rsidRPr="00D51723" w:rsidRDefault="009E0899" w:rsidP="009E0899">
      <w:pPr>
        <w:numPr>
          <w:ilvl w:val="0"/>
          <w:numId w:val="5"/>
        </w:numPr>
        <w:spacing w:before="100" w:beforeAutospacing="1" w:after="100" w:afterAutospacing="1" w:line="300" w:lineRule="exact"/>
        <w:contextualSpacing/>
        <w:jc w:val="both"/>
        <w:rPr>
          <w:b/>
          <w:lang w:eastAsia="he-IL"/>
        </w:rPr>
      </w:pPr>
      <w:r w:rsidRPr="009E0899">
        <w:rPr>
          <w:rFonts w:ascii="Calibri" w:hAnsi="Calibri" w:hint="eastAsia"/>
          <w:rtl/>
        </w:rPr>
        <w:t>ב</w:t>
      </w:r>
      <w:r w:rsidRPr="009E0899">
        <w:rPr>
          <w:rFonts w:ascii="Calibri" w:hAnsi="Calibri"/>
          <w:rtl/>
        </w:rPr>
        <w:t>"</w:t>
      </w:r>
      <w:r w:rsidRPr="009E0899">
        <w:rPr>
          <w:rFonts w:ascii="Calibri" w:hAnsi="Calibri" w:hint="eastAsia"/>
          <w:rtl/>
        </w:rPr>
        <w:t>כ</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הפנתה</w:t>
      </w:r>
      <w:r w:rsidRPr="009E0899">
        <w:rPr>
          <w:rFonts w:ascii="Calibri" w:hAnsi="Calibri"/>
          <w:rtl/>
        </w:rPr>
        <w:t xml:space="preserve"> </w:t>
      </w:r>
      <w:r w:rsidRPr="009E0899">
        <w:rPr>
          <w:rFonts w:ascii="Calibri" w:hAnsi="Calibri" w:hint="eastAsia"/>
          <w:rtl/>
        </w:rPr>
        <w:t>לחלוף</w:t>
      </w:r>
      <w:r w:rsidRPr="009E0899">
        <w:rPr>
          <w:rFonts w:ascii="Calibri" w:hAnsi="Calibri"/>
          <w:rtl/>
        </w:rPr>
        <w:t xml:space="preserve"> </w:t>
      </w:r>
      <w:r w:rsidRPr="009E0899">
        <w:rPr>
          <w:rFonts w:ascii="Calibri" w:hAnsi="Calibri" w:hint="eastAsia"/>
          <w:rtl/>
        </w:rPr>
        <w:t>הזמן</w:t>
      </w:r>
      <w:r w:rsidRPr="009E0899">
        <w:rPr>
          <w:rFonts w:ascii="Calibri" w:hAnsi="Calibri"/>
          <w:rtl/>
        </w:rPr>
        <w:t xml:space="preserve"> </w:t>
      </w:r>
      <w:r w:rsidRPr="009E0899">
        <w:rPr>
          <w:rFonts w:ascii="Calibri" w:hAnsi="Calibri" w:hint="eastAsia"/>
          <w:rtl/>
        </w:rPr>
        <w:t>מביצוע</w:t>
      </w:r>
      <w:r w:rsidRPr="009E0899">
        <w:rPr>
          <w:rFonts w:ascii="Calibri" w:hAnsi="Calibri"/>
          <w:rtl/>
        </w:rPr>
        <w:t xml:space="preserve"> </w:t>
      </w:r>
      <w:r w:rsidRPr="009E0899">
        <w:rPr>
          <w:rFonts w:ascii="Calibri" w:hAnsi="Calibri" w:hint="eastAsia"/>
          <w:rtl/>
        </w:rPr>
        <w:t>העבירות</w:t>
      </w:r>
      <w:r w:rsidRPr="009E0899">
        <w:rPr>
          <w:rFonts w:ascii="Calibri" w:hAnsi="Calibri"/>
          <w:rtl/>
        </w:rPr>
        <w:t xml:space="preserve">, </w:t>
      </w:r>
      <w:r w:rsidRPr="009E0899">
        <w:rPr>
          <w:rFonts w:ascii="Calibri" w:hAnsi="Calibri" w:hint="eastAsia"/>
          <w:rtl/>
        </w:rPr>
        <w:t>לכמות</w:t>
      </w:r>
      <w:r w:rsidRPr="009E0899">
        <w:rPr>
          <w:rFonts w:ascii="Calibri" w:hAnsi="Calibri"/>
          <w:rtl/>
        </w:rPr>
        <w:t xml:space="preserve"> </w:t>
      </w:r>
      <w:r w:rsidRPr="009E0899">
        <w:rPr>
          <w:rFonts w:ascii="Calibri" w:hAnsi="Calibri" w:hint="eastAsia"/>
          <w:rtl/>
        </w:rPr>
        <w:t>הסם</w:t>
      </w:r>
      <w:r w:rsidRPr="009E0899">
        <w:rPr>
          <w:rFonts w:ascii="Calibri" w:hAnsi="Calibri"/>
          <w:rtl/>
        </w:rPr>
        <w:t xml:space="preserve"> </w:t>
      </w:r>
      <w:r w:rsidRPr="009E0899">
        <w:rPr>
          <w:rFonts w:ascii="Calibri" w:hAnsi="Calibri" w:hint="eastAsia"/>
          <w:rtl/>
        </w:rPr>
        <w:t>המזערית</w:t>
      </w:r>
      <w:r w:rsidRPr="009E0899">
        <w:rPr>
          <w:rFonts w:ascii="Calibri" w:hAnsi="Calibri"/>
          <w:rtl/>
        </w:rPr>
        <w:t xml:space="preserve">, </w:t>
      </w:r>
      <w:r w:rsidRPr="009E0899">
        <w:rPr>
          <w:rFonts w:ascii="Calibri" w:hAnsi="Calibri" w:hint="eastAsia"/>
          <w:rtl/>
        </w:rPr>
        <w:t>לכך</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העבירות</w:t>
      </w:r>
      <w:r w:rsidRPr="009E0899">
        <w:rPr>
          <w:rFonts w:ascii="Calibri" w:hAnsi="Calibri"/>
          <w:rtl/>
        </w:rPr>
        <w:t xml:space="preserve"> </w:t>
      </w:r>
      <w:r w:rsidRPr="009E0899">
        <w:rPr>
          <w:rFonts w:ascii="Calibri" w:hAnsi="Calibri" w:hint="eastAsia"/>
          <w:rtl/>
        </w:rPr>
        <w:t>בוצעו</w:t>
      </w:r>
      <w:r w:rsidRPr="009E0899">
        <w:rPr>
          <w:rFonts w:ascii="Calibri" w:hAnsi="Calibri"/>
          <w:rtl/>
        </w:rPr>
        <w:t xml:space="preserve"> </w:t>
      </w:r>
      <w:r w:rsidRPr="009E0899">
        <w:rPr>
          <w:rFonts w:ascii="Calibri" w:hAnsi="Calibri" w:hint="eastAsia"/>
          <w:rtl/>
        </w:rPr>
        <w:t>בתוך</w:t>
      </w:r>
      <w:r w:rsidRPr="009E0899">
        <w:rPr>
          <w:rFonts w:ascii="Calibri" w:hAnsi="Calibri"/>
          <w:rtl/>
        </w:rPr>
        <w:t xml:space="preserve"> </w:t>
      </w:r>
      <w:r w:rsidRPr="009E0899">
        <w:rPr>
          <w:rFonts w:ascii="Calibri" w:hAnsi="Calibri" w:hint="eastAsia"/>
          <w:rtl/>
        </w:rPr>
        <w:t>ביתו</w:t>
      </w:r>
      <w:r w:rsidRPr="009E0899">
        <w:rPr>
          <w:rFonts w:ascii="Calibri" w:hAnsi="Calibri"/>
          <w:rtl/>
        </w:rPr>
        <w:t xml:space="preserve">, </w:t>
      </w:r>
      <w:r w:rsidRPr="009E0899">
        <w:rPr>
          <w:rFonts w:ascii="Calibri" w:hAnsi="Calibri" w:hint="eastAsia"/>
          <w:rtl/>
        </w:rPr>
        <w:t>לשינוי</w:t>
      </w:r>
      <w:r w:rsidRPr="009E0899">
        <w:rPr>
          <w:rFonts w:ascii="Calibri" w:hAnsi="Calibri"/>
          <w:rtl/>
        </w:rPr>
        <w:t xml:space="preserve"> </w:t>
      </w:r>
      <w:r w:rsidRPr="009E0899">
        <w:rPr>
          <w:rFonts w:ascii="Calibri" w:hAnsi="Calibri" w:hint="eastAsia"/>
          <w:rtl/>
        </w:rPr>
        <w:t>במדיניות</w:t>
      </w:r>
      <w:r w:rsidRPr="009E0899">
        <w:rPr>
          <w:rFonts w:ascii="Calibri" w:hAnsi="Calibri"/>
          <w:rtl/>
        </w:rPr>
        <w:t xml:space="preserve"> </w:t>
      </w:r>
      <w:r w:rsidRPr="009E0899">
        <w:rPr>
          <w:rFonts w:ascii="Calibri" w:hAnsi="Calibri" w:hint="eastAsia"/>
          <w:rtl/>
        </w:rPr>
        <w:t>הציבורית</w:t>
      </w:r>
      <w:r w:rsidRPr="009E0899">
        <w:rPr>
          <w:rFonts w:ascii="Calibri" w:hAnsi="Calibri"/>
          <w:rtl/>
        </w:rPr>
        <w:t xml:space="preserve"> </w:t>
      </w:r>
      <w:r w:rsidRPr="009E0899">
        <w:rPr>
          <w:rFonts w:ascii="Calibri" w:hAnsi="Calibri" w:hint="eastAsia"/>
          <w:rtl/>
        </w:rPr>
        <w:t>ביחס</w:t>
      </w:r>
      <w:r w:rsidRPr="009E0899">
        <w:rPr>
          <w:rFonts w:ascii="Calibri" w:hAnsi="Calibri"/>
          <w:rtl/>
        </w:rPr>
        <w:t xml:space="preserve"> </w:t>
      </w:r>
      <w:r w:rsidRPr="009E0899">
        <w:rPr>
          <w:rFonts w:ascii="Calibri" w:hAnsi="Calibri" w:hint="eastAsia"/>
          <w:rtl/>
        </w:rPr>
        <w:t>לעבירות</w:t>
      </w:r>
      <w:r w:rsidRPr="009E0899">
        <w:rPr>
          <w:rFonts w:ascii="Calibri" w:hAnsi="Calibri"/>
          <w:rtl/>
        </w:rPr>
        <w:t xml:space="preserve"> </w:t>
      </w:r>
      <w:r w:rsidRPr="009E0899">
        <w:rPr>
          <w:rFonts w:ascii="Calibri" w:hAnsi="Calibri" w:hint="eastAsia"/>
          <w:rtl/>
        </w:rPr>
        <w:t>אלו</w:t>
      </w:r>
      <w:r w:rsidRPr="009E0899">
        <w:rPr>
          <w:rFonts w:ascii="Calibri" w:hAnsi="Calibri"/>
          <w:rtl/>
        </w:rPr>
        <w:t xml:space="preserve">, </w:t>
      </w:r>
      <w:r w:rsidRPr="009E0899">
        <w:rPr>
          <w:rFonts w:ascii="Calibri" w:hAnsi="Calibri" w:hint="eastAsia"/>
          <w:rtl/>
        </w:rPr>
        <w:t>לנסיבותיו</w:t>
      </w:r>
      <w:r w:rsidRPr="009E0899">
        <w:rPr>
          <w:rFonts w:ascii="Calibri" w:hAnsi="Calibri"/>
          <w:rtl/>
        </w:rPr>
        <w:t xml:space="preserve"> </w:t>
      </w:r>
      <w:r w:rsidRPr="009E0899">
        <w:rPr>
          <w:rFonts w:ascii="Calibri" w:hAnsi="Calibri" w:hint="eastAsia"/>
          <w:rtl/>
        </w:rPr>
        <w:t>האישיות</w:t>
      </w:r>
      <w:r w:rsidRPr="009E0899">
        <w:rPr>
          <w:rFonts w:ascii="Calibri" w:hAnsi="Calibri"/>
          <w:rtl/>
        </w:rPr>
        <w:t xml:space="preserve"> </w:t>
      </w:r>
      <w:r w:rsidRPr="009E0899">
        <w:rPr>
          <w:rFonts w:ascii="Calibri" w:hAnsi="Calibri" w:hint="eastAsia"/>
          <w:rtl/>
        </w:rPr>
        <w:t>כפי</w:t>
      </w:r>
      <w:r w:rsidRPr="009E0899">
        <w:rPr>
          <w:rFonts w:ascii="Calibri" w:hAnsi="Calibri"/>
          <w:rtl/>
        </w:rPr>
        <w:t xml:space="preserve"> </w:t>
      </w:r>
      <w:r w:rsidRPr="009E0899">
        <w:rPr>
          <w:rFonts w:ascii="Calibri" w:hAnsi="Calibri" w:hint="eastAsia"/>
          <w:rtl/>
        </w:rPr>
        <w:t>שעולות</w:t>
      </w:r>
      <w:r w:rsidRPr="009E0899">
        <w:rPr>
          <w:rFonts w:ascii="Calibri" w:hAnsi="Calibri"/>
          <w:rtl/>
        </w:rPr>
        <w:t xml:space="preserve"> </w:t>
      </w:r>
      <w:r w:rsidRPr="009E0899">
        <w:rPr>
          <w:rFonts w:ascii="Calibri" w:hAnsi="Calibri" w:hint="eastAsia"/>
          <w:rtl/>
        </w:rPr>
        <w:t>מתסקיר</w:t>
      </w:r>
      <w:r w:rsidRPr="009E0899">
        <w:rPr>
          <w:rFonts w:ascii="Calibri" w:hAnsi="Calibri"/>
          <w:rtl/>
        </w:rPr>
        <w:t xml:space="preserve"> </w:t>
      </w:r>
      <w:r w:rsidRPr="009E0899">
        <w:rPr>
          <w:rFonts w:ascii="Calibri" w:hAnsi="Calibri" w:hint="eastAsia"/>
          <w:rtl/>
        </w:rPr>
        <w:t>שירות</w:t>
      </w:r>
      <w:r w:rsidRPr="009E0899">
        <w:rPr>
          <w:rFonts w:ascii="Calibri" w:hAnsi="Calibri"/>
          <w:rtl/>
        </w:rPr>
        <w:t xml:space="preserve"> </w:t>
      </w:r>
      <w:r w:rsidRPr="009E0899">
        <w:rPr>
          <w:rFonts w:ascii="Calibri" w:hAnsi="Calibri" w:hint="eastAsia"/>
          <w:rtl/>
        </w:rPr>
        <w:t>המבחן</w:t>
      </w:r>
      <w:r w:rsidRPr="009E0899">
        <w:rPr>
          <w:rFonts w:ascii="Calibri" w:hAnsi="Calibri"/>
          <w:rtl/>
        </w:rPr>
        <w:t xml:space="preserve">, </w:t>
      </w:r>
      <w:r w:rsidRPr="009E0899">
        <w:rPr>
          <w:rFonts w:ascii="Calibri" w:hAnsi="Calibri" w:hint="eastAsia"/>
          <w:rtl/>
        </w:rPr>
        <w:t>לכך</w:t>
      </w:r>
      <w:r w:rsidRPr="009E0899">
        <w:rPr>
          <w:rFonts w:ascii="Calibri" w:hAnsi="Calibri"/>
          <w:rtl/>
        </w:rPr>
        <w:t xml:space="preserve"> </w:t>
      </w:r>
      <w:r w:rsidRPr="009E0899">
        <w:rPr>
          <w:rFonts w:ascii="Calibri" w:hAnsi="Calibri" w:hint="eastAsia"/>
          <w:rtl/>
        </w:rPr>
        <w:t>שסובל</w:t>
      </w:r>
      <w:r w:rsidRPr="009E0899">
        <w:rPr>
          <w:rFonts w:ascii="Calibri" w:hAnsi="Calibri"/>
          <w:rtl/>
        </w:rPr>
        <w:t xml:space="preserve"> </w:t>
      </w:r>
      <w:r w:rsidRPr="009E0899">
        <w:rPr>
          <w:rFonts w:ascii="Calibri" w:hAnsi="Calibri" w:hint="eastAsia"/>
          <w:rtl/>
        </w:rPr>
        <w:t>מפוסט</w:t>
      </w:r>
      <w:r w:rsidRPr="009E0899">
        <w:rPr>
          <w:rFonts w:ascii="Calibri" w:hAnsi="Calibri"/>
          <w:rtl/>
        </w:rPr>
        <w:t xml:space="preserve"> </w:t>
      </w:r>
      <w:r w:rsidRPr="009E0899">
        <w:rPr>
          <w:rFonts w:ascii="Calibri" w:hAnsi="Calibri" w:hint="eastAsia"/>
          <w:rtl/>
        </w:rPr>
        <w:t>טראומה</w:t>
      </w:r>
      <w:r w:rsidRPr="009E0899">
        <w:rPr>
          <w:rFonts w:ascii="Calibri" w:hAnsi="Calibri"/>
          <w:rtl/>
        </w:rPr>
        <w:t xml:space="preserve"> </w:t>
      </w:r>
      <w:r w:rsidRPr="009E0899">
        <w:rPr>
          <w:rFonts w:ascii="Calibri" w:hAnsi="Calibri" w:hint="eastAsia"/>
          <w:rtl/>
        </w:rPr>
        <w:t>עקב</w:t>
      </w:r>
      <w:r w:rsidRPr="009E0899">
        <w:rPr>
          <w:rFonts w:ascii="Calibri" w:hAnsi="Calibri"/>
          <w:rtl/>
        </w:rPr>
        <w:t xml:space="preserve"> </w:t>
      </w:r>
      <w:r w:rsidRPr="009E0899">
        <w:rPr>
          <w:rFonts w:ascii="Calibri" w:hAnsi="Calibri" w:hint="eastAsia"/>
          <w:rtl/>
        </w:rPr>
        <w:t>שירותו</w:t>
      </w:r>
      <w:r w:rsidRPr="009E0899">
        <w:rPr>
          <w:rFonts w:ascii="Calibri" w:hAnsi="Calibri"/>
          <w:rtl/>
        </w:rPr>
        <w:t xml:space="preserve"> </w:t>
      </w:r>
      <w:r w:rsidRPr="009E0899">
        <w:rPr>
          <w:rFonts w:ascii="Calibri" w:hAnsi="Calibri" w:hint="eastAsia"/>
          <w:rtl/>
        </w:rPr>
        <w:t>הצבאי</w:t>
      </w:r>
      <w:r w:rsidRPr="009E0899">
        <w:rPr>
          <w:rFonts w:ascii="Calibri" w:hAnsi="Calibri"/>
          <w:rtl/>
        </w:rPr>
        <w:t xml:space="preserve">, </w:t>
      </w:r>
      <w:r w:rsidRPr="009E0899">
        <w:rPr>
          <w:rFonts w:ascii="Calibri" w:hAnsi="Calibri" w:hint="cs"/>
          <w:rtl/>
        </w:rPr>
        <w:t xml:space="preserve">לכך שפונה לאחרונה מביתו, </w:t>
      </w:r>
      <w:r w:rsidRPr="009E0899">
        <w:rPr>
          <w:rFonts w:ascii="Calibri" w:hAnsi="Calibri" w:hint="eastAsia"/>
          <w:rtl/>
        </w:rPr>
        <w:t>לדבריה</w:t>
      </w:r>
      <w:r w:rsidRPr="009E0899">
        <w:rPr>
          <w:rFonts w:ascii="Calibri" w:hAnsi="Calibri"/>
          <w:rtl/>
        </w:rPr>
        <w:t xml:space="preserve"> </w:t>
      </w: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אדם</w:t>
      </w:r>
      <w:r w:rsidRPr="009E0899">
        <w:rPr>
          <w:rFonts w:ascii="Calibri" w:hAnsi="Calibri"/>
          <w:rtl/>
        </w:rPr>
        <w:t xml:space="preserve"> </w:t>
      </w:r>
      <w:r w:rsidRPr="009E0899">
        <w:rPr>
          <w:rFonts w:ascii="Calibri" w:hAnsi="Calibri" w:hint="eastAsia"/>
          <w:rtl/>
        </w:rPr>
        <w:t>צעיר</w:t>
      </w:r>
      <w:r w:rsidRPr="009E0899">
        <w:rPr>
          <w:rFonts w:ascii="Calibri" w:hAnsi="Calibri"/>
          <w:rtl/>
        </w:rPr>
        <w:t xml:space="preserve">, </w:t>
      </w:r>
      <w:r w:rsidRPr="009E0899">
        <w:rPr>
          <w:rFonts w:ascii="Calibri" w:hAnsi="Calibri" w:hint="eastAsia"/>
          <w:rtl/>
        </w:rPr>
        <w:t>עתיד</w:t>
      </w:r>
      <w:r w:rsidRPr="009E0899">
        <w:rPr>
          <w:rFonts w:ascii="Calibri" w:hAnsi="Calibri"/>
          <w:rtl/>
        </w:rPr>
        <w:t xml:space="preserve"> </w:t>
      </w:r>
      <w:r w:rsidRPr="009E0899">
        <w:rPr>
          <w:rFonts w:ascii="Calibri" w:hAnsi="Calibri" w:hint="eastAsia"/>
          <w:rtl/>
        </w:rPr>
        <w:t>ללמוד</w:t>
      </w:r>
      <w:r w:rsidRPr="009E0899">
        <w:rPr>
          <w:rFonts w:ascii="Calibri" w:hAnsi="Calibri"/>
          <w:rtl/>
        </w:rPr>
        <w:t xml:space="preserve">, </w:t>
      </w:r>
      <w:r w:rsidRPr="009E0899">
        <w:rPr>
          <w:rFonts w:ascii="Calibri" w:hAnsi="Calibri" w:hint="eastAsia"/>
          <w:rtl/>
        </w:rPr>
        <w:t>ולפיכך</w:t>
      </w:r>
      <w:r w:rsidRPr="009E0899">
        <w:rPr>
          <w:rFonts w:ascii="Calibri" w:hAnsi="Calibri"/>
          <w:rtl/>
        </w:rPr>
        <w:t xml:space="preserve"> </w:t>
      </w:r>
      <w:r w:rsidRPr="009E0899">
        <w:rPr>
          <w:rFonts w:ascii="Calibri" w:hAnsi="Calibri" w:hint="eastAsia"/>
          <w:rtl/>
        </w:rPr>
        <w:t>ועל</w:t>
      </w:r>
      <w:r w:rsidRPr="009E0899">
        <w:rPr>
          <w:rFonts w:ascii="Calibri" w:hAnsi="Calibri"/>
          <w:rtl/>
        </w:rPr>
        <w:t xml:space="preserve"> </w:t>
      </w:r>
      <w:r w:rsidRPr="009E0899">
        <w:rPr>
          <w:rFonts w:ascii="Calibri" w:hAnsi="Calibri" w:hint="eastAsia"/>
          <w:rtl/>
        </w:rPr>
        <w:t>מנת</w:t>
      </w:r>
      <w:r w:rsidRPr="009E0899">
        <w:rPr>
          <w:rFonts w:ascii="Calibri" w:hAnsi="Calibri"/>
          <w:rtl/>
        </w:rPr>
        <w:t xml:space="preserve"> </w:t>
      </w:r>
      <w:r w:rsidRPr="009E0899">
        <w:rPr>
          <w:rFonts w:ascii="Calibri" w:hAnsi="Calibri" w:hint="eastAsia"/>
          <w:rtl/>
        </w:rPr>
        <w:t>להימנע</w:t>
      </w:r>
      <w:r w:rsidRPr="009E0899">
        <w:rPr>
          <w:rFonts w:ascii="Calibri" w:hAnsi="Calibri"/>
          <w:rtl/>
        </w:rPr>
        <w:t xml:space="preserve"> </w:t>
      </w:r>
      <w:r w:rsidRPr="009E0899">
        <w:rPr>
          <w:rFonts w:ascii="Calibri" w:hAnsi="Calibri" w:hint="eastAsia"/>
          <w:rtl/>
        </w:rPr>
        <w:t>מפגיעה</w:t>
      </w:r>
      <w:r w:rsidRPr="009E0899">
        <w:rPr>
          <w:rFonts w:ascii="Calibri" w:hAnsi="Calibri"/>
          <w:rtl/>
        </w:rPr>
        <w:t xml:space="preserve"> </w:t>
      </w:r>
      <w:r w:rsidRPr="009E0899">
        <w:rPr>
          <w:rFonts w:ascii="Calibri" w:hAnsi="Calibri" w:hint="eastAsia"/>
          <w:rtl/>
        </w:rPr>
        <w:t>בעתידו</w:t>
      </w:r>
      <w:r w:rsidRPr="009E0899">
        <w:rPr>
          <w:rFonts w:ascii="Calibri" w:hAnsi="Calibri"/>
          <w:rtl/>
        </w:rPr>
        <w:t xml:space="preserve"> </w:t>
      </w:r>
      <w:r w:rsidRPr="009E0899">
        <w:rPr>
          <w:rFonts w:ascii="Calibri" w:hAnsi="Calibri" w:hint="eastAsia"/>
          <w:rtl/>
        </w:rPr>
        <w:t>מבקשת</w:t>
      </w:r>
      <w:r w:rsidRPr="009E0899">
        <w:rPr>
          <w:rFonts w:ascii="Calibri" w:hAnsi="Calibri"/>
          <w:rtl/>
        </w:rPr>
        <w:t xml:space="preserve"> </w:t>
      </w:r>
      <w:r w:rsidRPr="009E0899">
        <w:rPr>
          <w:rFonts w:ascii="Calibri" w:hAnsi="Calibri" w:hint="eastAsia"/>
          <w:rtl/>
        </w:rPr>
        <w:t>שלא</w:t>
      </w:r>
      <w:r w:rsidRPr="009E0899">
        <w:rPr>
          <w:rFonts w:ascii="Calibri" w:hAnsi="Calibri"/>
          <w:rtl/>
        </w:rPr>
        <w:t xml:space="preserve"> </w:t>
      </w:r>
      <w:r w:rsidRPr="009E0899">
        <w:rPr>
          <w:rFonts w:ascii="Calibri" w:hAnsi="Calibri" w:hint="eastAsia"/>
          <w:rtl/>
        </w:rPr>
        <w:t>להרשיעו</w:t>
      </w:r>
      <w:r w:rsidRPr="009E0899">
        <w:rPr>
          <w:rFonts w:ascii="Calibri" w:hAnsi="Calibri"/>
          <w:rtl/>
        </w:rPr>
        <w:t>.</w:t>
      </w:r>
      <w:r>
        <w:rPr>
          <w:rFonts w:hint="cs"/>
          <w:b/>
          <w:rtl/>
          <w:lang w:eastAsia="he-IL"/>
        </w:rPr>
        <w:t xml:space="preserve"> ב"כ הנאשם הפנתה לפסיקת מותב זה בתיק 29279-03-16. </w:t>
      </w:r>
    </w:p>
    <w:p w14:paraId="4E030CC3" w14:textId="77777777" w:rsidR="009E0899" w:rsidRPr="00D51723" w:rsidRDefault="009E0899" w:rsidP="009E0899">
      <w:pPr>
        <w:spacing w:after="200" w:line="276" w:lineRule="auto"/>
        <w:contextualSpacing/>
        <w:rPr>
          <w:b/>
          <w:highlight w:val="yellow"/>
          <w:rtl/>
          <w:lang w:eastAsia="he-IL"/>
        </w:rPr>
      </w:pPr>
    </w:p>
    <w:p w14:paraId="660D84EE" w14:textId="77777777" w:rsidR="009E0899" w:rsidRPr="0062683C" w:rsidRDefault="009E0899" w:rsidP="009E0899">
      <w:pPr>
        <w:numPr>
          <w:ilvl w:val="0"/>
          <w:numId w:val="5"/>
        </w:numPr>
        <w:spacing w:after="160" w:line="276" w:lineRule="auto"/>
        <w:contextualSpacing/>
        <w:jc w:val="both"/>
        <w:rPr>
          <w:b/>
          <w:lang w:eastAsia="he-IL"/>
        </w:rPr>
      </w:pPr>
      <w:r w:rsidRPr="009E0899">
        <w:rPr>
          <w:rFonts w:ascii="Calibri" w:hAnsi="Calibri" w:hint="eastAsia"/>
          <w:rtl/>
        </w:rPr>
        <w:lastRenderedPageBreak/>
        <w:t>הנאשם</w:t>
      </w:r>
      <w:r w:rsidRPr="009E0899">
        <w:rPr>
          <w:rFonts w:ascii="Calibri" w:hAnsi="Calibri"/>
          <w:rtl/>
        </w:rPr>
        <w:t xml:space="preserve"> </w:t>
      </w:r>
      <w:r w:rsidRPr="009E0899">
        <w:rPr>
          <w:rFonts w:ascii="Calibri" w:hAnsi="Calibri" w:hint="eastAsia"/>
          <w:rtl/>
        </w:rPr>
        <w:t>ציין</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הוא</w:t>
      </w:r>
      <w:r w:rsidRPr="009E0899">
        <w:rPr>
          <w:rFonts w:ascii="Calibri" w:hAnsi="Calibri"/>
          <w:rtl/>
        </w:rPr>
        <w:t xml:space="preserve"> </w:t>
      </w:r>
      <w:r w:rsidRPr="009E0899">
        <w:rPr>
          <w:rFonts w:ascii="Calibri" w:hAnsi="Calibri" w:hint="eastAsia"/>
          <w:rtl/>
        </w:rPr>
        <w:t>עישן</w:t>
      </w:r>
      <w:r w:rsidRPr="009E0899">
        <w:rPr>
          <w:rFonts w:ascii="Calibri" w:hAnsi="Calibri"/>
          <w:rtl/>
        </w:rPr>
        <w:t xml:space="preserve"> </w:t>
      </w:r>
      <w:r w:rsidRPr="009E0899">
        <w:rPr>
          <w:rFonts w:ascii="Calibri" w:hAnsi="Calibri" w:hint="eastAsia"/>
          <w:rtl/>
        </w:rPr>
        <w:t>בביתו</w:t>
      </w:r>
      <w:r w:rsidRPr="009E0899">
        <w:rPr>
          <w:rFonts w:ascii="Calibri" w:hAnsi="Calibri"/>
          <w:rtl/>
        </w:rPr>
        <w:t xml:space="preserve">, </w:t>
      </w:r>
      <w:r w:rsidRPr="009E0899">
        <w:rPr>
          <w:rFonts w:ascii="Calibri" w:hAnsi="Calibri" w:hint="eastAsia"/>
          <w:rtl/>
        </w:rPr>
        <w:t>לא</w:t>
      </w:r>
      <w:r w:rsidRPr="009E0899">
        <w:rPr>
          <w:rFonts w:ascii="Calibri" w:hAnsi="Calibri"/>
          <w:rtl/>
        </w:rPr>
        <w:t xml:space="preserve"> </w:t>
      </w:r>
      <w:r w:rsidRPr="009E0899">
        <w:rPr>
          <w:rFonts w:ascii="Calibri" w:hAnsi="Calibri" w:hint="eastAsia"/>
          <w:rtl/>
        </w:rPr>
        <w:t>פגע</w:t>
      </w:r>
      <w:r w:rsidRPr="009E0899">
        <w:rPr>
          <w:rFonts w:ascii="Calibri" w:hAnsi="Calibri"/>
          <w:rtl/>
        </w:rPr>
        <w:t xml:space="preserve"> </w:t>
      </w:r>
      <w:r w:rsidRPr="009E0899">
        <w:rPr>
          <w:rFonts w:ascii="Calibri" w:hAnsi="Calibri" w:hint="eastAsia"/>
          <w:rtl/>
        </w:rPr>
        <w:t>באיש</w:t>
      </w:r>
      <w:r w:rsidRPr="009E0899">
        <w:rPr>
          <w:rFonts w:ascii="Calibri" w:hAnsi="Calibri"/>
          <w:rtl/>
        </w:rPr>
        <w:t xml:space="preserve">, </w:t>
      </w:r>
      <w:r w:rsidRPr="009E0899">
        <w:rPr>
          <w:rFonts w:ascii="Calibri" w:hAnsi="Calibri" w:hint="eastAsia"/>
          <w:rtl/>
        </w:rPr>
        <w:t>שירת</w:t>
      </w:r>
      <w:r w:rsidRPr="009E0899">
        <w:rPr>
          <w:rFonts w:ascii="Calibri" w:hAnsi="Calibri"/>
          <w:rtl/>
        </w:rPr>
        <w:t xml:space="preserve"> </w:t>
      </w:r>
      <w:r w:rsidRPr="009E0899">
        <w:rPr>
          <w:rFonts w:ascii="Calibri" w:hAnsi="Calibri" w:hint="eastAsia"/>
          <w:rtl/>
        </w:rPr>
        <w:t>בצבא</w:t>
      </w:r>
      <w:r w:rsidRPr="009E0899">
        <w:rPr>
          <w:rFonts w:ascii="Calibri" w:hAnsi="Calibri"/>
          <w:rtl/>
        </w:rPr>
        <w:t xml:space="preserve"> </w:t>
      </w:r>
      <w:r w:rsidRPr="009E0899">
        <w:rPr>
          <w:rFonts w:ascii="Calibri" w:hAnsi="Calibri" w:hint="eastAsia"/>
          <w:rtl/>
        </w:rPr>
        <w:t>ועדיין</w:t>
      </w:r>
      <w:r w:rsidRPr="009E0899">
        <w:rPr>
          <w:rFonts w:ascii="Calibri" w:hAnsi="Calibri"/>
          <w:rtl/>
        </w:rPr>
        <w:t xml:space="preserve"> </w:t>
      </w:r>
      <w:r w:rsidRPr="009E0899">
        <w:rPr>
          <w:rFonts w:ascii="Calibri" w:hAnsi="Calibri" w:hint="eastAsia"/>
          <w:rtl/>
        </w:rPr>
        <w:t>משרת</w:t>
      </w:r>
      <w:r w:rsidRPr="009E0899">
        <w:rPr>
          <w:rFonts w:ascii="Calibri" w:hAnsi="Calibri"/>
          <w:rtl/>
        </w:rPr>
        <w:t xml:space="preserve"> </w:t>
      </w:r>
      <w:r w:rsidRPr="009E0899">
        <w:rPr>
          <w:rFonts w:ascii="Calibri" w:hAnsi="Calibri" w:hint="eastAsia"/>
          <w:rtl/>
        </w:rPr>
        <w:t>במילואים</w:t>
      </w:r>
      <w:r w:rsidRPr="009E0899">
        <w:rPr>
          <w:rFonts w:ascii="Calibri" w:hAnsi="Calibri"/>
          <w:rtl/>
        </w:rPr>
        <w:t xml:space="preserve">. </w:t>
      </w:r>
      <w:r w:rsidRPr="0062683C">
        <w:rPr>
          <w:rFonts w:hint="cs"/>
          <w:b/>
          <w:rtl/>
          <w:lang w:eastAsia="he-IL"/>
        </w:rPr>
        <w:t xml:space="preserve">לדבריו הוא רוצה לפתוח דף חדש, כרגע עובד כתאורן אבל אולי יעשה הסבה מקצועית בעתיד והרשעה תפגע בו. לדבריו אין לו רישיון נהיגה ולא מתכנן להוציא רישיון נהיגה. </w:t>
      </w:r>
    </w:p>
    <w:p w14:paraId="2FB19479" w14:textId="77777777" w:rsidR="009E0899" w:rsidRDefault="009E0899" w:rsidP="009E0899">
      <w:pPr>
        <w:spacing w:before="100" w:beforeAutospacing="1" w:after="100" w:afterAutospacing="1" w:line="300" w:lineRule="exact"/>
        <w:jc w:val="both"/>
        <w:rPr>
          <w:bCs/>
          <w:sz w:val="32"/>
          <w:szCs w:val="32"/>
          <w:u w:val="single"/>
          <w:rtl/>
          <w:lang w:eastAsia="he-IL"/>
        </w:rPr>
      </w:pPr>
    </w:p>
    <w:p w14:paraId="4A99C305" w14:textId="77777777" w:rsidR="009E0899" w:rsidRPr="009E0899" w:rsidRDefault="009E0899" w:rsidP="009E0899">
      <w:pPr>
        <w:spacing w:before="100" w:beforeAutospacing="1" w:after="100" w:afterAutospacing="1" w:line="300" w:lineRule="exact"/>
        <w:jc w:val="both"/>
        <w:rPr>
          <w:rFonts w:ascii="Calibri" w:hAnsi="Calibri"/>
          <w:b/>
          <w:bCs/>
          <w:sz w:val="32"/>
          <w:szCs w:val="32"/>
          <w:u w:val="single"/>
          <w:rtl/>
        </w:rPr>
      </w:pPr>
      <w:r w:rsidRPr="00D51723">
        <w:rPr>
          <w:bCs/>
          <w:sz w:val="32"/>
          <w:szCs w:val="32"/>
          <w:u w:val="single"/>
          <w:rtl/>
          <w:lang w:eastAsia="he-IL"/>
        </w:rPr>
        <w:t>דיון</w:t>
      </w:r>
    </w:p>
    <w:p w14:paraId="07DB6139" w14:textId="77777777" w:rsidR="009E0899" w:rsidRPr="009E0899" w:rsidRDefault="009E0899" w:rsidP="009E0899">
      <w:pPr>
        <w:numPr>
          <w:ilvl w:val="0"/>
          <w:numId w:val="5"/>
        </w:numPr>
        <w:spacing w:before="100" w:beforeAutospacing="1" w:after="100" w:afterAutospacing="1" w:line="300" w:lineRule="exact"/>
        <w:contextualSpacing/>
        <w:jc w:val="both"/>
        <w:rPr>
          <w:rFonts w:ascii="Calibri" w:hAnsi="Calibri"/>
        </w:rPr>
      </w:pPr>
      <w:r w:rsidRPr="009E0899">
        <w:rPr>
          <w:rFonts w:ascii="Calibri" w:hAnsi="Calibri" w:hint="eastAsia"/>
          <w:rtl/>
        </w:rPr>
        <w:t>הנאשם</w:t>
      </w:r>
      <w:r w:rsidRPr="009E0899">
        <w:rPr>
          <w:rFonts w:ascii="Calibri" w:hAnsi="Calibri"/>
          <w:rtl/>
        </w:rPr>
        <w:t xml:space="preserve"> </w:t>
      </w:r>
      <w:r w:rsidRPr="009E0899">
        <w:rPr>
          <w:rFonts w:ascii="Calibri" w:hAnsi="Calibri" w:hint="eastAsia"/>
          <w:rtl/>
        </w:rPr>
        <w:t>נותן</w:t>
      </w:r>
      <w:r w:rsidRPr="009E0899">
        <w:rPr>
          <w:rFonts w:ascii="Calibri" w:hAnsi="Calibri"/>
          <w:rtl/>
        </w:rPr>
        <w:t xml:space="preserve"> </w:t>
      </w:r>
      <w:r w:rsidRPr="009E0899">
        <w:rPr>
          <w:rFonts w:ascii="Calibri" w:hAnsi="Calibri" w:hint="eastAsia"/>
          <w:rtl/>
        </w:rPr>
        <w:t>את</w:t>
      </w:r>
      <w:r w:rsidRPr="009E0899">
        <w:rPr>
          <w:rFonts w:ascii="Calibri" w:hAnsi="Calibri"/>
          <w:rtl/>
        </w:rPr>
        <w:t xml:space="preserve"> </w:t>
      </w:r>
      <w:r w:rsidRPr="009E0899">
        <w:rPr>
          <w:rFonts w:ascii="Calibri" w:hAnsi="Calibri" w:hint="eastAsia"/>
          <w:rtl/>
        </w:rPr>
        <w:t>הדין</w:t>
      </w:r>
      <w:r w:rsidRPr="009E0899">
        <w:rPr>
          <w:rFonts w:ascii="Calibri" w:hAnsi="Calibri"/>
          <w:rtl/>
        </w:rPr>
        <w:t xml:space="preserve"> </w:t>
      </w:r>
      <w:r w:rsidRPr="009E0899">
        <w:rPr>
          <w:rFonts w:ascii="Calibri" w:hAnsi="Calibri" w:hint="eastAsia"/>
          <w:rtl/>
        </w:rPr>
        <w:t>בגין</w:t>
      </w:r>
      <w:r w:rsidRPr="009E0899">
        <w:rPr>
          <w:rFonts w:ascii="Calibri" w:hAnsi="Calibri"/>
          <w:rtl/>
        </w:rPr>
        <w:t xml:space="preserve"> 2  </w:t>
      </w:r>
      <w:r w:rsidRPr="009E0899">
        <w:rPr>
          <w:rFonts w:ascii="Calibri" w:hAnsi="Calibri" w:hint="eastAsia"/>
          <w:rtl/>
        </w:rPr>
        <w:t>עבירות</w:t>
      </w:r>
      <w:r w:rsidRPr="009E0899">
        <w:rPr>
          <w:rFonts w:ascii="Calibri" w:hAnsi="Calibri"/>
          <w:rtl/>
        </w:rPr>
        <w:t xml:space="preserve"> </w:t>
      </w:r>
      <w:r w:rsidRPr="009E0899">
        <w:rPr>
          <w:rFonts w:ascii="Calibri" w:hAnsi="Calibri" w:hint="eastAsia"/>
          <w:rtl/>
        </w:rPr>
        <w:t>של</w:t>
      </w:r>
      <w:r w:rsidRPr="009E0899">
        <w:rPr>
          <w:rFonts w:ascii="Calibri" w:hAnsi="Calibri"/>
          <w:rtl/>
        </w:rPr>
        <w:t xml:space="preserve"> </w:t>
      </w:r>
      <w:r w:rsidRPr="009E0899">
        <w:rPr>
          <w:rFonts w:ascii="Calibri" w:hAnsi="Calibri" w:hint="eastAsia"/>
          <w:rtl/>
        </w:rPr>
        <w:t>החזקת</w:t>
      </w:r>
      <w:r w:rsidRPr="009E0899">
        <w:rPr>
          <w:rFonts w:ascii="Calibri" w:hAnsi="Calibri"/>
          <w:rtl/>
        </w:rPr>
        <w:t xml:space="preserve"> </w:t>
      </w:r>
      <w:r w:rsidRPr="009E0899">
        <w:rPr>
          <w:rFonts w:ascii="Calibri" w:hAnsi="Calibri" w:hint="eastAsia"/>
          <w:rtl/>
        </w:rPr>
        <w:t>סמים</w:t>
      </w:r>
      <w:r w:rsidRPr="009E0899">
        <w:rPr>
          <w:rFonts w:ascii="Calibri" w:hAnsi="Calibri"/>
          <w:rtl/>
        </w:rPr>
        <w:t xml:space="preserve"> </w:t>
      </w:r>
      <w:r w:rsidRPr="009E0899">
        <w:rPr>
          <w:rFonts w:ascii="Calibri" w:hAnsi="Calibri" w:hint="eastAsia"/>
          <w:rtl/>
        </w:rPr>
        <w:t>לצריכה</w:t>
      </w:r>
      <w:r w:rsidRPr="009E0899">
        <w:rPr>
          <w:rFonts w:ascii="Calibri" w:hAnsi="Calibri"/>
          <w:rtl/>
        </w:rPr>
        <w:t xml:space="preserve"> </w:t>
      </w:r>
      <w:r w:rsidRPr="009E0899">
        <w:rPr>
          <w:rFonts w:ascii="Calibri" w:hAnsi="Calibri" w:hint="eastAsia"/>
          <w:rtl/>
        </w:rPr>
        <w:t>עצמית</w:t>
      </w:r>
      <w:r w:rsidRPr="009E0899">
        <w:rPr>
          <w:rFonts w:ascii="Calibri" w:hAnsi="Calibri"/>
          <w:rtl/>
        </w:rPr>
        <w:t xml:space="preserve">. </w:t>
      </w:r>
    </w:p>
    <w:p w14:paraId="062D8959" w14:textId="77777777" w:rsidR="009E0899" w:rsidRPr="00D51723" w:rsidRDefault="009E0899" w:rsidP="009E0899">
      <w:pPr>
        <w:spacing w:before="100" w:beforeAutospacing="1" w:after="100" w:afterAutospacing="1" w:line="300" w:lineRule="exact"/>
        <w:jc w:val="both"/>
        <w:rPr>
          <w:rFonts w:ascii="David" w:hAnsi="David"/>
          <w:b/>
          <w:bCs/>
          <w:u w:val="single"/>
          <w:rtl/>
        </w:rPr>
      </w:pPr>
    </w:p>
    <w:p w14:paraId="1BFAD34E" w14:textId="77777777" w:rsidR="009E0899" w:rsidRPr="00D51723" w:rsidRDefault="009E0899" w:rsidP="009E0899">
      <w:pPr>
        <w:spacing w:before="100" w:beforeAutospacing="1" w:after="100" w:afterAutospacing="1" w:line="300" w:lineRule="exact"/>
        <w:jc w:val="both"/>
        <w:rPr>
          <w:rFonts w:ascii="David" w:hAnsi="David"/>
          <w:b/>
          <w:bCs/>
          <w:u w:val="single"/>
          <w:rtl/>
        </w:rPr>
      </w:pPr>
      <w:r w:rsidRPr="00D51723">
        <w:rPr>
          <w:rFonts w:ascii="David" w:hAnsi="David"/>
          <w:b/>
          <w:bCs/>
          <w:u w:val="single"/>
          <w:rtl/>
        </w:rPr>
        <w:t>מתחם העונש ההולם</w:t>
      </w:r>
    </w:p>
    <w:p w14:paraId="0089251E" w14:textId="77777777" w:rsidR="009E0899" w:rsidRPr="00D51723" w:rsidRDefault="009E0899" w:rsidP="009E0899">
      <w:pPr>
        <w:numPr>
          <w:ilvl w:val="0"/>
          <w:numId w:val="5"/>
        </w:numPr>
        <w:spacing w:before="100" w:beforeAutospacing="1" w:after="100" w:afterAutospacing="1" w:line="300" w:lineRule="exact"/>
        <w:contextualSpacing/>
        <w:jc w:val="both"/>
        <w:rPr>
          <w:b/>
          <w:lang w:eastAsia="he-IL"/>
        </w:rPr>
      </w:pPr>
      <w:r w:rsidRPr="00D51723">
        <w:rPr>
          <w:bCs/>
          <w:rtl/>
          <w:lang w:eastAsia="he-IL"/>
        </w:rPr>
        <w:t>הערך החברתי</w:t>
      </w:r>
      <w:r w:rsidRPr="00D51723">
        <w:rPr>
          <w:b/>
          <w:rtl/>
          <w:lang w:eastAsia="he-IL"/>
        </w:rPr>
        <w:t xml:space="preserve"> אשר נפגע בעבירה של שימוש בסמים לצריכה עצמית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286191D8" w14:textId="77777777" w:rsidR="009E0899" w:rsidRPr="00D51723" w:rsidRDefault="009E0899" w:rsidP="009E0899">
      <w:pPr>
        <w:spacing w:before="100" w:beforeAutospacing="1" w:after="100" w:afterAutospacing="1" w:line="300" w:lineRule="exact"/>
        <w:ind w:left="720"/>
        <w:contextualSpacing/>
        <w:jc w:val="both"/>
        <w:rPr>
          <w:b/>
          <w:lang w:eastAsia="he-IL"/>
        </w:rPr>
      </w:pPr>
    </w:p>
    <w:p w14:paraId="4224C9CF" w14:textId="77777777" w:rsidR="009E0899" w:rsidRPr="00D51723" w:rsidRDefault="009E0899" w:rsidP="009E0899">
      <w:pPr>
        <w:spacing w:before="100" w:beforeAutospacing="1" w:after="100" w:afterAutospacing="1" w:line="300" w:lineRule="exact"/>
        <w:ind w:left="720"/>
        <w:contextualSpacing/>
        <w:jc w:val="both"/>
        <w:rPr>
          <w:b/>
          <w:rtl/>
          <w:lang w:eastAsia="he-IL"/>
        </w:rPr>
      </w:pPr>
      <w:r w:rsidRPr="00D51723">
        <w:rPr>
          <w:b/>
          <w:rtl/>
          <w:lang w:eastAsia="he-IL"/>
        </w:rPr>
        <w:t>ראו דברי כב' הש' ברלינר ב</w:t>
      </w:r>
      <w:hyperlink r:id="rId19" w:history="1">
        <w:r w:rsidR="00C920A0" w:rsidRPr="00C920A0">
          <w:rPr>
            <w:b/>
            <w:color w:val="0000FF"/>
            <w:u w:val="single"/>
            <w:rtl/>
            <w:lang w:eastAsia="he-IL"/>
          </w:rPr>
          <w:t>ע"פ 170/07</w:t>
        </w:r>
      </w:hyperlink>
      <w:r w:rsidRPr="00D51723">
        <w:rPr>
          <w:b/>
          <w:rtl/>
          <w:lang w:eastAsia="he-IL"/>
        </w:rPr>
        <w:t xml:space="preserve"> </w:t>
      </w:r>
      <w:r w:rsidRPr="00D51723">
        <w:rPr>
          <w:bCs/>
          <w:rtl/>
          <w:lang w:eastAsia="he-IL"/>
        </w:rPr>
        <w:t>מטיס נ' מדינת ישראל</w:t>
      </w:r>
      <w:r w:rsidRPr="00D51723">
        <w:rPr>
          <w:b/>
          <w:rtl/>
          <w:lang w:eastAsia="he-IL"/>
        </w:rPr>
        <w:t xml:space="preserve"> ביחס לשימוש עצמי בסמים מסוג קנאביס וחשיש:</w:t>
      </w:r>
    </w:p>
    <w:p w14:paraId="185EF457" w14:textId="77777777" w:rsidR="009E0899" w:rsidRPr="00D51723" w:rsidRDefault="009E0899" w:rsidP="009E0899">
      <w:pPr>
        <w:spacing w:before="100" w:beforeAutospacing="1" w:after="100" w:afterAutospacing="1" w:line="300" w:lineRule="exact"/>
        <w:ind w:left="720"/>
        <w:contextualSpacing/>
        <w:jc w:val="both"/>
        <w:rPr>
          <w:b/>
          <w:rtl/>
          <w:lang w:eastAsia="he-IL"/>
        </w:rPr>
      </w:pPr>
    </w:p>
    <w:p w14:paraId="0DD05938" w14:textId="77777777" w:rsidR="009E0899" w:rsidRPr="00D51723" w:rsidRDefault="009E0899" w:rsidP="009E0899">
      <w:pPr>
        <w:spacing w:before="100" w:beforeAutospacing="1" w:after="100" w:afterAutospacing="1" w:line="300" w:lineRule="exact"/>
        <w:ind w:left="1440"/>
        <w:contextualSpacing/>
        <w:jc w:val="both"/>
        <w:rPr>
          <w:b/>
          <w:rtl/>
          <w:lang w:eastAsia="he-IL"/>
        </w:rPr>
      </w:pPr>
      <w:r w:rsidRPr="00D51723">
        <w:rPr>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0CFB61E2" w14:textId="77777777" w:rsidR="009E0899" w:rsidRPr="00D51723" w:rsidRDefault="009E0899" w:rsidP="009E0899">
      <w:pPr>
        <w:spacing w:before="100" w:beforeAutospacing="1" w:after="100" w:afterAutospacing="1" w:line="300" w:lineRule="exact"/>
        <w:ind w:left="1440"/>
        <w:contextualSpacing/>
        <w:jc w:val="both"/>
        <w:rPr>
          <w:b/>
          <w:highlight w:val="yellow"/>
          <w:rtl/>
          <w:lang w:eastAsia="he-IL"/>
        </w:rPr>
      </w:pPr>
    </w:p>
    <w:p w14:paraId="22E6D8D8" w14:textId="77777777" w:rsidR="009E0899" w:rsidRPr="009E0899" w:rsidRDefault="009E0899" w:rsidP="009E0899">
      <w:pPr>
        <w:numPr>
          <w:ilvl w:val="0"/>
          <w:numId w:val="5"/>
        </w:numPr>
        <w:spacing w:before="100" w:beforeAutospacing="1" w:after="100" w:afterAutospacing="1" w:line="300" w:lineRule="exact"/>
        <w:contextualSpacing/>
        <w:jc w:val="both"/>
        <w:rPr>
          <w:rFonts w:ascii="Calibri" w:hAnsi="Calibri"/>
          <w:b/>
          <w:bCs/>
          <w:u w:val="single"/>
          <w:rtl/>
        </w:rPr>
      </w:pPr>
      <w:r w:rsidRPr="00D51723">
        <w:rPr>
          <w:bCs/>
          <w:rtl/>
          <w:lang w:eastAsia="he-IL"/>
        </w:rPr>
        <w:t>מידת הפגיעה בערך המוגן</w:t>
      </w:r>
      <w:r w:rsidRPr="00D51723">
        <w:rPr>
          <w:b/>
          <w:rtl/>
          <w:lang w:eastAsia="he-IL"/>
        </w:rPr>
        <w:t xml:space="preserve"> היא ברף הנמוך, בשים לב לסוג הסם (קנביס/חשיש) ולכמותו (עד 3.2 גרם)  ולכך שנועד לצריכה עצמית.</w:t>
      </w:r>
    </w:p>
    <w:p w14:paraId="0D19A3B9" w14:textId="77777777" w:rsidR="009E0899" w:rsidRPr="009E0899" w:rsidRDefault="009E0899" w:rsidP="009E0899">
      <w:pPr>
        <w:spacing w:before="100" w:beforeAutospacing="1" w:after="100" w:afterAutospacing="1" w:line="300" w:lineRule="exact"/>
        <w:ind w:left="720"/>
        <w:contextualSpacing/>
        <w:jc w:val="both"/>
        <w:rPr>
          <w:rFonts w:ascii="Calibri" w:hAnsi="Calibri"/>
          <w:b/>
          <w:bCs/>
          <w:highlight w:val="yellow"/>
          <w:u w:val="single"/>
        </w:rPr>
      </w:pPr>
    </w:p>
    <w:p w14:paraId="2BAAAE19" w14:textId="77777777" w:rsidR="009E0899" w:rsidRPr="009E0899" w:rsidRDefault="009E0899" w:rsidP="009E0899">
      <w:pPr>
        <w:numPr>
          <w:ilvl w:val="0"/>
          <w:numId w:val="5"/>
        </w:numPr>
        <w:spacing w:before="100" w:beforeAutospacing="1" w:after="100" w:afterAutospacing="1" w:line="300" w:lineRule="exact"/>
        <w:contextualSpacing/>
        <w:jc w:val="both"/>
        <w:rPr>
          <w:rFonts w:ascii="Calibri" w:hAnsi="Calibri"/>
          <w:b/>
          <w:bCs/>
          <w:u w:val="single"/>
          <w:rtl/>
        </w:rPr>
      </w:pPr>
      <w:r w:rsidRPr="00D51723">
        <w:rPr>
          <w:rFonts w:ascii="Calibri" w:hAnsi="Calibri" w:hint="eastAsia"/>
          <w:b/>
          <w:bCs/>
          <w:rtl/>
        </w:rPr>
        <w:t>באשר</w:t>
      </w:r>
      <w:r w:rsidRPr="00D51723">
        <w:rPr>
          <w:rFonts w:ascii="Calibri" w:hAnsi="Calibri"/>
          <w:b/>
          <w:bCs/>
          <w:rtl/>
        </w:rPr>
        <w:t xml:space="preserve"> </w:t>
      </w:r>
      <w:r w:rsidRPr="00D51723">
        <w:rPr>
          <w:rFonts w:ascii="Calibri" w:hAnsi="Calibri" w:hint="eastAsia"/>
          <w:b/>
          <w:bCs/>
          <w:rtl/>
        </w:rPr>
        <w:t>לנסיבות</w:t>
      </w:r>
      <w:r w:rsidRPr="00D51723">
        <w:rPr>
          <w:rFonts w:ascii="Calibri" w:hAnsi="Calibri"/>
          <w:b/>
          <w:bCs/>
          <w:rtl/>
        </w:rPr>
        <w:t xml:space="preserve"> </w:t>
      </w:r>
      <w:r w:rsidRPr="00D51723">
        <w:rPr>
          <w:rFonts w:ascii="Calibri" w:hAnsi="Calibri" w:hint="eastAsia"/>
          <w:b/>
          <w:bCs/>
          <w:rtl/>
        </w:rPr>
        <w:t>ביצוע</w:t>
      </w:r>
      <w:r w:rsidRPr="00D51723">
        <w:rPr>
          <w:rFonts w:ascii="Calibri" w:hAnsi="Calibri"/>
          <w:b/>
          <w:bCs/>
          <w:rtl/>
        </w:rPr>
        <w:t xml:space="preserve"> </w:t>
      </w:r>
      <w:r w:rsidRPr="00D51723">
        <w:rPr>
          <w:rFonts w:ascii="Calibri" w:hAnsi="Calibri" w:hint="eastAsia"/>
          <w:b/>
          <w:bCs/>
          <w:rtl/>
        </w:rPr>
        <w:t>העבירה</w:t>
      </w:r>
      <w:r w:rsidRPr="00D51723">
        <w:rPr>
          <w:rFonts w:ascii="Calibri" w:hAnsi="Calibri"/>
          <w:b/>
          <w:bCs/>
          <w:rtl/>
        </w:rPr>
        <w:t xml:space="preserve">, </w:t>
      </w:r>
      <w:r w:rsidRPr="00D51723">
        <w:rPr>
          <w:rFonts w:ascii="Calibri" w:hAnsi="Calibri" w:hint="eastAsia"/>
          <w:rtl/>
        </w:rPr>
        <w:t>נתתי</w:t>
      </w:r>
      <w:r w:rsidRPr="00D51723">
        <w:rPr>
          <w:rFonts w:ascii="Calibri" w:hAnsi="Calibri"/>
          <w:rtl/>
        </w:rPr>
        <w:t xml:space="preserve"> </w:t>
      </w:r>
      <w:r w:rsidRPr="00D51723">
        <w:rPr>
          <w:rFonts w:ascii="Calibri" w:hAnsi="Calibri" w:hint="eastAsia"/>
          <w:rtl/>
        </w:rPr>
        <w:t>דעתי</w:t>
      </w:r>
      <w:r w:rsidRPr="00D51723">
        <w:rPr>
          <w:rFonts w:ascii="Calibri" w:hAnsi="Calibri"/>
          <w:rtl/>
        </w:rPr>
        <w:t xml:space="preserve"> </w:t>
      </w:r>
      <w:r w:rsidRPr="00D51723">
        <w:rPr>
          <w:rFonts w:ascii="Calibri" w:hAnsi="Calibri" w:hint="eastAsia"/>
          <w:rtl/>
        </w:rPr>
        <w:t>לכך</w:t>
      </w:r>
      <w:r w:rsidRPr="00D51723">
        <w:rPr>
          <w:rFonts w:ascii="Calibri" w:hAnsi="Calibri"/>
          <w:rtl/>
        </w:rPr>
        <w:t xml:space="preserve"> </w:t>
      </w:r>
      <w:r w:rsidRPr="00D51723">
        <w:rPr>
          <w:rFonts w:ascii="Calibri" w:hAnsi="Calibri" w:hint="eastAsia"/>
          <w:rtl/>
        </w:rPr>
        <w:t>שעסקינן</w:t>
      </w:r>
      <w:r w:rsidRPr="00D51723">
        <w:rPr>
          <w:rFonts w:ascii="Calibri" w:hAnsi="Calibri"/>
          <w:rtl/>
        </w:rPr>
        <w:t xml:space="preserve"> </w:t>
      </w:r>
      <w:r w:rsidRPr="00D51723">
        <w:rPr>
          <w:rFonts w:ascii="Calibri" w:hAnsi="Calibri" w:hint="eastAsia"/>
          <w:rtl/>
        </w:rPr>
        <w:t>בסם</w:t>
      </w:r>
      <w:r w:rsidRPr="00D51723">
        <w:rPr>
          <w:rFonts w:ascii="Calibri" w:hAnsi="Calibri"/>
          <w:rtl/>
        </w:rPr>
        <w:t xml:space="preserve"> </w:t>
      </w:r>
      <w:r w:rsidRPr="00D51723">
        <w:rPr>
          <w:rFonts w:ascii="Calibri" w:hAnsi="Calibri" w:hint="eastAsia"/>
          <w:rtl/>
        </w:rPr>
        <w:t>קל</w:t>
      </w:r>
      <w:r w:rsidRPr="00D51723">
        <w:rPr>
          <w:rFonts w:ascii="Calibri" w:hAnsi="Calibri"/>
          <w:rtl/>
        </w:rPr>
        <w:t xml:space="preserve"> </w:t>
      </w:r>
      <w:r w:rsidRPr="00D51723">
        <w:rPr>
          <w:rFonts w:ascii="Calibri" w:hAnsi="Calibri" w:hint="eastAsia"/>
          <w:rtl/>
        </w:rPr>
        <w:t>והכמות</w:t>
      </w:r>
      <w:r w:rsidRPr="00D51723">
        <w:rPr>
          <w:rFonts w:ascii="Calibri" w:hAnsi="Calibri"/>
          <w:rtl/>
        </w:rPr>
        <w:t xml:space="preserve"> </w:t>
      </w:r>
      <w:r w:rsidRPr="00D51723">
        <w:rPr>
          <w:rFonts w:ascii="Calibri" w:hAnsi="Calibri" w:hint="eastAsia"/>
          <w:rtl/>
        </w:rPr>
        <w:t>שנתפסה</w:t>
      </w:r>
      <w:r w:rsidRPr="00D51723">
        <w:rPr>
          <w:rFonts w:ascii="Calibri" w:hAnsi="Calibri"/>
          <w:rtl/>
        </w:rPr>
        <w:t xml:space="preserve"> </w:t>
      </w:r>
      <w:r w:rsidRPr="00D51723">
        <w:rPr>
          <w:rFonts w:ascii="Calibri" w:hAnsi="Calibri" w:hint="eastAsia"/>
          <w:rtl/>
        </w:rPr>
        <w:t>בכל</w:t>
      </w:r>
      <w:r w:rsidRPr="00D51723">
        <w:rPr>
          <w:rFonts w:ascii="Calibri" w:hAnsi="Calibri"/>
          <w:rtl/>
        </w:rPr>
        <w:t xml:space="preserve"> </w:t>
      </w:r>
      <w:r w:rsidRPr="00D51723">
        <w:rPr>
          <w:rFonts w:ascii="Calibri" w:hAnsi="Calibri" w:hint="eastAsia"/>
          <w:rtl/>
        </w:rPr>
        <w:t>אחת</w:t>
      </w:r>
      <w:r w:rsidRPr="00D51723">
        <w:rPr>
          <w:rFonts w:ascii="Calibri" w:hAnsi="Calibri"/>
          <w:rtl/>
        </w:rPr>
        <w:t xml:space="preserve"> </w:t>
      </w:r>
      <w:r w:rsidRPr="00D51723">
        <w:rPr>
          <w:rFonts w:ascii="Calibri" w:hAnsi="Calibri" w:hint="eastAsia"/>
          <w:rtl/>
        </w:rPr>
        <w:t>מהפעמים</w:t>
      </w:r>
      <w:r w:rsidRPr="00D51723">
        <w:rPr>
          <w:rFonts w:ascii="Calibri" w:hAnsi="Calibri"/>
          <w:rtl/>
        </w:rPr>
        <w:t xml:space="preserve"> </w:t>
      </w:r>
      <w:r w:rsidRPr="00D51723">
        <w:rPr>
          <w:rFonts w:ascii="Calibri" w:hAnsi="Calibri" w:hint="eastAsia"/>
          <w:rtl/>
        </w:rPr>
        <w:t>היא</w:t>
      </w:r>
      <w:r w:rsidRPr="00D51723">
        <w:rPr>
          <w:rFonts w:ascii="Calibri" w:hAnsi="Calibri"/>
          <w:rtl/>
        </w:rPr>
        <w:t xml:space="preserve"> </w:t>
      </w:r>
      <w:r w:rsidRPr="00D51723">
        <w:rPr>
          <w:rFonts w:ascii="Calibri" w:hAnsi="Calibri" w:hint="eastAsia"/>
          <w:rtl/>
        </w:rPr>
        <w:t>קטנה</w:t>
      </w:r>
      <w:r w:rsidRPr="00D51723">
        <w:rPr>
          <w:rFonts w:ascii="Calibri" w:hAnsi="Calibri"/>
          <w:rtl/>
        </w:rPr>
        <w:t xml:space="preserve"> </w:t>
      </w:r>
      <w:r w:rsidRPr="00D51723">
        <w:rPr>
          <w:rFonts w:ascii="Calibri" w:hAnsi="Calibri" w:hint="eastAsia"/>
          <w:rtl/>
        </w:rPr>
        <w:t>ונועדה</w:t>
      </w:r>
      <w:r w:rsidRPr="00D51723">
        <w:rPr>
          <w:rFonts w:ascii="Calibri" w:hAnsi="Calibri"/>
          <w:rtl/>
        </w:rPr>
        <w:t xml:space="preserve"> </w:t>
      </w:r>
      <w:r w:rsidRPr="00D51723">
        <w:rPr>
          <w:rFonts w:ascii="Calibri" w:hAnsi="Calibri" w:hint="eastAsia"/>
          <w:rtl/>
        </w:rPr>
        <w:t>לצריכה</w:t>
      </w:r>
      <w:r w:rsidRPr="00D51723">
        <w:rPr>
          <w:rFonts w:ascii="Calibri" w:hAnsi="Calibri"/>
          <w:rtl/>
        </w:rPr>
        <w:t xml:space="preserve"> </w:t>
      </w:r>
      <w:r w:rsidRPr="00D51723">
        <w:rPr>
          <w:rFonts w:ascii="Calibri" w:hAnsi="Calibri" w:hint="eastAsia"/>
          <w:rtl/>
        </w:rPr>
        <w:t>עצמית</w:t>
      </w:r>
      <w:r w:rsidRPr="00D51723">
        <w:rPr>
          <w:rFonts w:ascii="Calibri" w:hAnsi="Calibri"/>
          <w:rtl/>
        </w:rPr>
        <w:t xml:space="preserve">, </w:t>
      </w:r>
      <w:r w:rsidRPr="00D51723">
        <w:rPr>
          <w:rFonts w:ascii="Calibri" w:hAnsi="Calibri" w:hint="eastAsia"/>
          <w:rtl/>
        </w:rPr>
        <w:t>העבירות</w:t>
      </w:r>
      <w:r w:rsidRPr="00D51723">
        <w:rPr>
          <w:rFonts w:ascii="Calibri" w:hAnsi="Calibri"/>
          <w:rtl/>
        </w:rPr>
        <w:t xml:space="preserve"> </w:t>
      </w:r>
      <w:r w:rsidRPr="00D51723">
        <w:rPr>
          <w:rFonts w:ascii="Calibri" w:hAnsi="Calibri" w:hint="eastAsia"/>
          <w:rtl/>
        </w:rPr>
        <w:t>בוצעו</w:t>
      </w:r>
      <w:r w:rsidRPr="00D51723">
        <w:rPr>
          <w:rFonts w:ascii="Calibri" w:hAnsi="Calibri"/>
          <w:rtl/>
        </w:rPr>
        <w:t xml:space="preserve"> </w:t>
      </w:r>
      <w:r w:rsidRPr="00D51723">
        <w:rPr>
          <w:rFonts w:ascii="Calibri" w:hAnsi="Calibri" w:hint="eastAsia"/>
          <w:rtl/>
        </w:rPr>
        <w:t>בתוך</w:t>
      </w:r>
      <w:r w:rsidRPr="00D51723">
        <w:rPr>
          <w:rFonts w:ascii="Calibri" w:hAnsi="Calibri"/>
          <w:rtl/>
        </w:rPr>
        <w:t xml:space="preserve"> </w:t>
      </w:r>
      <w:r w:rsidRPr="00D51723">
        <w:rPr>
          <w:rFonts w:ascii="Calibri" w:hAnsi="Calibri" w:hint="eastAsia"/>
          <w:rtl/>
        </w:rPr>
        <w:t>ביתו</w:t>
      </w:r>
      <w:r w:rsidRPr="00D51723">
        <w:rPr>
          <w:rFonts w:ascii="Calibri" w:hAnsi="Calibri"/>
          <w:rtl/>
        </w:rPr>
        <w:t xml:space="preserve"> </w:t>
      </w:r>
      <w:r w:rsidRPr="00D51723">
        <w:rPr>
          <w:rFonts w:ascii="Calibri" w:hAnsi="Calibri" w:hint="eastAsia"/>
          <w:rtl/>
        </w:rPr>
        <w:t>של</w:t>
      </w:r>
      <w:r w:rsidRPr="00D51723">
        <w:rPr>
          <w:rFonts w:ascii="Calibri" w:hAnsi="Calibri"/>
          <w:rtl/>
        </w:rPr>
        <w:t xml:space="preserve"> </w:t>
      </w:r>
      <w:r w:rsidRPr="00D51723">
        <w:rPr>
          <w:rFonts w:ascii="Calibri" w:hAnsi="Calibri" w:hint="eastAsia"/>
          <w:rtl/>
        </w:rPr>
        <w:t>הנאשם</w:t>
      </w:r>
      <w:r w:rsidRPr="00D51723">
        <w:rPr>
          <w:rFonts w:ascii="Calibri" w:hAnsi="Calibri"/>
          <w:rtl/>
        </w:rPr>
        <w:t xml:space="preserve">. </w:t>
      </w:r>
    </w:p>
    <w:p w14:paraId="4DE5D045" w14:textId="77777777" w:rsidR="009E0899" w:rsidRPr="009E0899" w:rsidRDefault="009E0899" w:rsidP="009E0899">
      <w:pPr>
        <w:spacing w:before="100" w:beforeAutospacing="1" w:after="100" w:afterAutospacing="1" w:line="300" w:lineRule="exact"/>
        <w:ind w:left="720"/>
        <w:contextualSpacing/>
        <w:jc w:val="both"/>
        <w:rPr>
          <w:rFonts w:ascii="Calibri" w:hAnsi="Calibri"/>
          <w:b/>
          <w:bCs/>
          <w:highlight w:val="yellow"/>
          <w:u w:val="single"/>
        </w:rPr>
      </w:pPr>
    </w:p>
    <w:p w14:paraId="0473C315" w14:textId="77777777" w:rsidR="009E0899" w:rsidRPr="00D51723" w:rsidRDefault="009E0899" w:rsidP="009E0899">
      <w:pPr>
        <w:numPr>
          <w:ilvl w:val="0"/>
          <w:numId w:val="5"/>
        </w:numPr>
        <w:spacing w:before="100" w:beforeAutospacing="1" w:after="100" w:afterAutospacing="1" w:line="300" w:lineRule="exact"/>
        <w:contextualSpacing/>
        <w:jc w:val="both"/>
        <w:rPr>
          <w:b/>
          <w:rtl/>
          <w:lang w:eastAsia="he-IL"/>
        </w:rPr>
      </w:pPr>
      <w:r w:rsidRPr="00D51723">
        <w:rPr>
          <w:b/>
          <w:rtl/>
          <w:lang w:eastAsia="he-IL"/>
        </w:rPr>
        <w:t xml:space="preserve">בחינת </w:t>
      </w:r>
      <w:r w:rsidRPr="00D51723">
        <w:rPr>
          <w:bCs/>
          <w:rtl/>
          <w:lang w:eastAsia="he-IL"/>
        </w:rPr>
        <w:t>מדיניות הענישה הנוהגת</w:t>
      </w:r>
      <w:r w:rsidRPr="00D51723">
        <w:rPr>
          <w:b/>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 </w:t>
      </w:r>
      <w:r w:rsidRPr="00B27943">
        <w:rPr>
          <w:b/>
          <w:rtl/>
          <w:lang w:eastAsia="he-IL"/>
        </w:rPr>
        <w:t>ראו למשל:</w:t>
      </w:r>
      <w:r w:rsidRPr="00D51723">
        <w:rPr>
          <w:b/>
          <w:rtl/>
          <w:lang w:eastAsia="he-IL"/>
        </w:rPr>
        <w:tab/>
      </w:r>
    </w:p>
    <w:p w14:paraId="680FB233" w14:textId="77777777" w:rsidR="009E0899" w:rsidRPr="00D51723" w:rsidRDefault="009207BD" w:rsidP="009E0899">
      <w:pPr>
        <w:numPr>
          <w:ilvl w:val="0"/>
          <w:numId w:val="6"/>
        </w:numPr>
        <w:spacing w:after="200"/>
        <w:ind w:left="714" w:hanging="357"/>
        <w:contextualSpacing/>
        <w:jc w:val="both"/>
      </w:pPr>
      <w:hyperlink r:id="rId20" w:history="1">
        <w:r w:rsidR="009E0899" w:rsidRPr="009E0899">
          <w:rPr>
            <w:rFonts w:ascii="Calibri" w:hAnsi="Calibri" w:hint="eastAsia"/>
            <w:rtl/>
          </w:rPr>
          <w:t>רע</w:t>
        </w:r>
        <w:r w:rsidR="009E0899" w:rsidRPr="009E0899">
          <w:rPr>
            <w:rFonts w:ascii="Calibri" w:hAnsi="Calibri"/>
            <w:rtl/>
          </w:rPr>
          <w:t>"</w:t>
        </w:r>
        <w:r w:rsidR="009E0899" w:rsidRPr="009E0899">
          <w:rPr>
            <w:rFonts w:ascii="Calibri" w:hAnsi="Calibri" w:hint="eastAsia"/>
            <w:rtl/>
          </w:rPr>
          <w:t>פ</w:t>
        </w:r>
        <w:r w:rsidR="009E0899" w:rsidRPr="009E0899">
          <w:rPr>
            <w:rFonts w:ascii="Calibri" w:hAnsi="Calibri"/>
            <w:rtl/>
          </w:rPr>
          <w:t xml:space="preserve"> 6138/09 </w:t>
        </w:r>
      </w:hyperlink>
      <w:r w:rsidR="009E0899" w:rsidRPr="009E0899">
        <w:rPr>
          <w:rFonts w:ascii="Calibri" w:hAnsi="Calibri" w:hint="eastAsia"/>
          <w:b/>
          <w:bCs/>
          <w:rtl/>
        </w:rPr>
        <w:t>פרדזב</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2.8.09), </w:t>
      </w:r>
      <w:r w:rsidR="009E0899" w:rsidRPr="00D51723">
        <w:rPr>
          <w:b/>
          <w:rtl/>
          <w:lang w:eastAsia="he-IL"/>
        </w:rPr>
        <w:t>הנאשם הורשע בביצוע מספר עבירות של החזקת סם מסוכן לצריכה עצמית ונדון ל-8 חודשי מאסר וענישה נלווית. ערעורו נדחה.</w:t>
      </w:r>
    </w:p>
    <w:p w14:paraId="3D3449DC" w14:textId="77777777" w:rsidR="009E0899" w:rsidRPr="00D51723" w:rsidRDefault="009207BD" w:rsidP="009E0899">
      <w:pPr>
        <w:numPr>
          <w:ilvl w:val="0"/>
          <w:numId w:val="6"/>
        </w:numPr>
        <w:spacing w:after="200"/>
        <w:ind w:left="714" w:hanging="357"/>
        <w:contextualSpacing/>
        <w:jc w:val="both"/>
      </w:pPr>
      <w:hyperlink r:id="rId21" w:history="1">
        <w:r w:rsidR="009E0899" w:rsidRPr="009E0899">
          <w:rPr>
            <w:rFonts w:ascii="Calibri" w:hAnsi="Calibri" w:hint="eastAsia"/>
            <w:rtl/>
          </w:rPr>
          <w:t>ת</w:t>
        </w:r>
        <w:r w:rsidR="009E0899" w:rsidRPr="009E0899">
          <w:rPr>
            <w:rFonts w:ascii="Calibri" w:hAnsi="Calibri"/>
            <w:rtl/>
          </w:rPr>
          <w:t>"</w:t>
        </w:r>
        <w:r w:rsidR="009E0899" w:rsidRPr="009E0899">
          <w:rPr>
            <w:rFonts w:ascii="Calibri" w:hAnsi="Calibri" w:hint="eastAsia"/>
            <w:rtl/>
          </w:rPr>
          <w:t>פ</w:t>
        </w:r>
        <w:r w:rsidR="009E0899" w:rsidRPr="009E0899">
          <w:rPr>
            <w:rFonts w:ascii="Calibri" w:hAnsi="Calibri"/>
            <w:rtl/>
          </w:rPr>
          <w:t xml:space="preserve"> (</w:t>
        </w:r>
        <w:r w:rsidR="009E0899" w:rsidRPr="009E0899">
          <w:rPr>
            <w:rFonts w:ascii="Calibri" w:hAnsi="Calibri" w:hint="eastAsia"/>
            <w:rtl/>
          </w:rPr>
          <w:t>י</w:t>
        </w:r>
        <w:r w:rsidR="009E0899" w:rsidRPr="009E0899">
          <w:rPr>
            <w:rFonts w:ascii="Calibri" w:hAnsi="Calibri"/>
            <w:rtl/>
          </w:rPr>
          <w:t>-</w:t>
        </w:r>
        <w:r w:rsidR="009E0899" w:rsidRPr="009E0899">
          <w:rPr>
            <w:rFonts w:ascii="Calibri" w:hAnsi="Calibri" w:hint="eastAsia"/>
            <w:rtl/>
          </w:rPr>
          <w:t>ם</w:t>
        </w:r>
        <w:r w:rsidR="009E0899" w:rsidRPr="009E0899">
          <w:rPr>
            <w:rFonts w:ascii="Calibri" w:hAnsi="Calibri"/>
            <w:rtl/>
          </w:rPr>
          <w:t xml:space="preserve">) 16926-04-16 </w:t>
        </w:r>
      </w:hyperlink>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כף</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3.7.16), </w:t>
      </w:r>
      <w:r w:rsidR="009E0899" w:rsidRPr="00D51723">
        <w:rPr>
          <w:b/>
          <w:rtl/>
          <w:lang w:eastAsia="he-IL"/>
        </w:rPr>
        <w:t>הנאשם הורשע בעבירה של החזקת סמים לצריכה עצמית במשקל של 20.109 גר'. נגזרו עליו 3 חוד' מע"ת וקנס.</w:t>
      </w:r>
    </w:p>
    <w:p w14:paraId="1A025604" w14:textId="77777777" w:rsidR="009E0899" w:rsidRPr="00D51723" w:rsidRDefault="009207BD" w:rsidP="009E0899">
      <w:pPr>
        <w:numPr>
          <w:ilvl w:val="0"/>
          <w:numId w:val="6"/>
        </w:numPr>
        <w:spacing w:after="200"/>
        <w:ind w:left="714" w:hanging="357"/>
        <w:contextualSpacing/>
        <w:jc w:val="both"/>
      </w:pPr>
      <w:hyperlink r:id="rId22" w:history="1">
        <w:r w:rsidR="009E0899" w:rsidRPr="009E0899">
          <w:rPr>
            <w:rFonts w:ascii="Calibri" w:hAnsi="Calibri" w:hint="eastAsia"/>
            <w:rtl/>
          </w:rPr>
          <w:t>ת</w:t>
        </w:r>
        <w:r w:rsidR="009E0899" w:rsidRPr="009E0899">
          <w:rPr>
            <w:rFonts w:ascii="Calibri" w:hAnsi="Calibri"/>
            <w:rtl/>
          </w:rPr>
          <w:t>"</w:t>
        </w:r>
        <w:r w:rsidR="009E0899" w:rsidRPr="009E0899">
          <w:rPr>
            <w:rFonts w:ascii="Calibri" w:hAnsi="Calibri" w:hint="eastAsia"/>
            <w:rtl/>
          </w:rPr>
          <w:t>פ</w:t>
        </w:r>
        <w:r w:rsidR="009E0899" w:rsidRPr="009E0899">
          <w:rPr>
            <w:rFonts w:ascii="Calibri" w:hAnsi="Calibri"/>
            <w:rtl/>
          </w:rPr>
          <w:t xml:space="preserve"> (</w:t>
        </w:r>
        <w:r w:rsidR="009E0899" w:rsidRPr="009E0899">
          <w:rPr>
            <w:rFonts w:ascii="Calibri" w:hAnsi="Calibri" w:hint="eastAsia"/>
            <w:rtl/>
          </w:rPr>
          <w:t>ב</w:t>
        </w:r>
        <w:r w:rsidR="009E0899" w:rsidRPr="009E0899">
          <w:rPr>
            <w:rFonts w:ascii="Calibri" w:hAnsi="Calibri"/>
            <w:rtl/>
          </w:rPr>
          <w:t>"</w:t>
        </w:r>
        <w:r w:rsidR="009E0899" w:rsidRPr="009E0899">
          <w:rPr>
            <w:rFonts w:ascii="Calibri" w:hAnsi="Calibri" w:hint="eastAsia"/>
            <w:rtl/>
          </w:rPr>
          <w:t>ש</w:t>
        </w:r>
        <w:r w:rsidR="009E0899" w:rsidRPr="009E0899">
          <w:rPr>
            <w:rFonts w:ascii="Calibri" w:hAnsi="Calibri"/>
            <w:rtl/>
          </w:rPr>
          <w:t xml:space="preserve">) 32753-12-13 </w:t>
        </w:r>
      </w:hyperlink>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בן</w:t>
      </w:r>
      <w:r w:rsidR="009E0899" w:rsidRPr="009E0899">
        <w:rPr>
          <w:rFonts w:ascii="Calibri" w:hAnsi="Calibri"/>
          <w:b/>
          <w:bCs/>
          <w:rtl/>
        </w:rPr>
        <w:t xml:space="preserve"> </w:t>
      </w:r>
      <w:r w:rsidR="009E0899" w:rsidRPr="009E0899">
        <w:rPr>
          <w:rFonts w:ascii="Calibri" w:hAnsi="Calibri" w:hint="eastAsia"/>
          <w:b/>
          <w:bCs/>
          <w:rtl/>
        </w:rPr>
        <w:t>אבו</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22.4.14), </w:t>
      </w:r>
      <w:r w:rsidR="009E0899" w:rsidRPr="00D51723">
        <w:rPr>
          <w:b/>
          <w:rtl/>
          <w:lang w:eastAsia="he-IL"/>
        </w:rPr>
        <w:t>הנאשם הורשע בעבירה של החזקת סם לצריכה עצמית מסוג הרואין במשקל 0.1984 גר'. נגזרו עליו במסגרת הסדר התחייבות, והארכת מאסר מותנה שהיה תלוי ועומד כנגדו.</w:t>
      </w:r>
    </w:p>
    <w:p w14:paraId="66AA89CE" w14:textId="77777777" w:rsidR="009E0899" w:rsidRPr="00D51723" w:rsidRDefault="009207BD" w:rsidP="009E0899">
      <w:pPr>
        <w:numPr>
          <w:ilvl w:val="0"/>
          <w:numId w:val="6"/>
        </w:numPr>
        <w:spacing w:after="200"/>
        <w:ind w:left="714" w:hanging="357"/>
        <w:contextualSpacing/>
        <w:jc w:val="both"/>
      </w:pPr>
      <w:hyperlink r:id="rId23" w:history="1">
        <w:r w:rsidR="009E0899" w:rsidRPr="009E0899">
          <w:rPr>
            <w:rFonts w:ascii="Calibri" w:hAnsi="Calibri" w:hint="eastAsia"/>
            <w:rtl/>
          </w:rPr>
          <w:t>ת</w:t>
        </w:r>
        <w:r w:rsidR="009E0899" w:rsidRPr="009E0899">
          <w:rPr>
            <w:rFonts w:ascii="Calibri" w:hAnsi="Calibri"/>
            <w:rtl/>
          </w:rPr>
          <w:t>"</w:t>
        </w:r>
        <w:r w:rsidR="009E0899" w:rsidRPr="009E0899">
          <w:rPr>
            <w:rFonts w:ascii="Calibri" w:hAnsi="Calibri" w:hint="eastAsia"/>
            <w:rtl/>
          </w:rPr>
          <w:t>פ</w:t>
        </w:r>
        <w:r w:rsidR="009E0899" w:rsidRPr="009E0899">
          <w:rPr>
            <w:rFonts w:ascii="Calibri" w:hAnsi="Calibri"/>
            <w:rtl/>
          </w:rPr>
          <w:t xml:space="preserve"> (</w:t>
        </w:r>
        <w:r w:rsidR="009E0899" w:rsidRPr="009E0899">
          <w:rPr>
            <w:rFonts w:ascii="Calibri" w:hAnsi="Calibri" w:hint="eastAsia"/>
            <w:rtl/>
          </w:rPr>
          <w:t>ב</w:t>
        </w:r>
        <w:r w:rsidR="009E0899" w:rsidRPr="009E0899">
          <w:rPr>
            <w:rFonts w:ascii="Calibri" w:hAnsi="Calibri"/>
            <w:rtl/>
          </w:rPr>
          <w:t>"</w:t>
        </w:r>
        <w:r w:rsidR="009E0899" w:rsidRPr="009E0899">
          <w:rPr>
            <w:rFonts w:ascii="Calibri" w:hAnsi="Calibri" w:hint="eastAsia"/>
            <w:rtl/>
          </w:rPr>
          <w:t>ש</w:t>
        </w:r>
        <w:r w:rsidR="009E0899" w:rsidRPr="009E0899">
          <w:rPr>
            <w:rFonts w:ascii="Calibri" w:hAnsi="Calibri"/>
            <w:rtl/>
          </w:rPr>
          <w:t xml:space="preserve">) 6920-11-13 </w:t>
        </w:r>
      </w:hyperlink>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חזיזה</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24.06.14), </w:t>
      </w:r>
      <w:r w:rsidR="009E0899" w:rsidRPr="00D51723">
        <w:rPr>
          <w:b/>
          <w:rtl/>
          <w:lang w:eastAsia="he-IL"/>
        </w:rPr>
        <w:t>הנאשם הורשע בעבירה של החזקת סם לצריכה עצמית מסוג חשיש במשקל של 20.1931 גר'. נידון במסגרת הסדר למבחן והארכת 2 מאסרים מותנים, התחייבות וקנס.</w:t>
      </w:r>
    </w:p>
    <w:p w14:paraId="37758013" w14:textId="77777777" w:rsidR="009E0899" w:rsidRPr="00D51723" w:rsidRDefault="009207BD" w:rsidP="009E0899">
      <w:pPr>
        <w:numPr>
          <w:ilvl w:val="0"/>
          <w:numId w:val="6"/>
        </w:numPr>
        <w:spacing w:after="200"/>
        <w:ind w:left="714" w:hanging="357"/>
        <w:contextualSpacing/>
        <w:jc w:val="both"/>
      </w:pPr>
      <w:hyperlink r:id="rId24" w:history="1">
        <w:r w:rsidR="009E0899" w:rsidRPr="009E0899">
          <w:rPr>
            <w:rFonts w:ascii="Calibri" w:hAnsi="Calibri" w:hint="eastAsia"/>
            <w:rtl/>
          </w:rPr>
          <w:t>ת</w:t>
        </w:r>
        <w:r w:rsidR="009E0899" w:rsidRPr="009E0899">
          <w:rPr>
            <w:rFonts w:ascii="Calibri" w:hAnsi="Calibri"/>
            <w:rtl/>
          </w:rPr>
          <w:t>"</w:t>
        </w:r>
        <w:r w:rsidR="009E0899" w:rsidRPr="009E0899">
          <w:rPr>
            <w:rFonts w:ascii="Calibri" w:hAnsi="Calibri" w:hint="eastAsia"/>
            <w:rtl/>
          </w:rPr>
          <w:t>פ</w:t>
        </w:r>
        <w:r w:rsidR="009E0899" w:rsidRPr="009E0899">
          <w:rPr>
            <w:rFonts w:ascii="Calibri" w:hAnsi="Calibri"/>
            <w:rtl/>
          </w:rPr>
          <w:t xml:space="preserve"> (</w:t>
        </w:r>
        <w:r w:rsidR="009E0899" w:rsidRPr="009E0899">
          <w:rPr>
            <w:rFonts w:ascii="Calibri" w:hAnsi="Calibri" w:hint="eastAsia"/>
            <w:rtl/>
          </w:rPr>
          <w:t>עכו</w:t>
        </w:r>
        <w:r w:rsidR="009E0899" w:rsidRPr="009E0899">
          <w:rPr>
            <w:rFonts w:ascii="Calibri" w:hAnsi="Calibri"/>
            <w:rtl/>
          </w:rPr>
          <w:t xml:space="preserve">) 4864-05-11 </w:t>
        </w:r>
      </w:hyperlink>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גבריס</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18.1.12), </w:t>
      </w:r>
      <w:r w:rsidR="009E0899" w:rsidRPr="00D51723">
        <w:rPr>
          <w:b/>
          <w:rtl/>
          <w:lang w:eastAsia="he-IL"/>
        </w:rPr>
        <w:t>הנאשם הורשע בהחזקת 3.99 גרם חשיש לצריכה עצמית. נדון למע"ת. וענישה נלווית.</w:t>
      </w:r>
    </w:p>
    <w:p w14:paraId="31BF2362" w14:textId="77777777" w:rsidR="009E0899" w:rsidRPr="00D51723" w:rsidRDefault="009207BD" w:rsidP="009E0899">
      <w:pPr>
        <w:numPr>
          <w:ilvl w:val="0"/>
          <w:numId w:val="6"/>
        </w:numPr>
        <w:spacing w:after="200"/>
        <w:ind w:left="714" w:hanging="357"/>
        <w:contextualSpacing/>
        <w:jc w:val="both"/>
      </w:pPr>
      <w:hyperlink r:id="rId25" w:history="1">
        <w:r w:rsidR="009E0899" w:rsidRPr="009E0899">
          <w:rPr>
            <w:rFonts w:ascii="Calibri" w:hAnsi="Calibri" w:hint="eastAsia"/>
            <w:rtl/>
          </w:rPr>
          <w:t>ת</w:t>
        </w:r>
        <w:r w:rsidR="009E0899" w:rsidRPr="009E0899">
          <w:rPr>
            <w:rFonts w:ascii="Calibri" w:hAnsi="Calibri"/>
            <w:rtl/>
          </w:rPr>
          <w:t>"</w:t>
        </w:r>
        <w:r w:rsidR="009E0899" w:rsidRPr="009E0899">
          <w:rPr>
            <w:rFonts w:ascii="Calibri" w:hAnsi="Calibri" w:hint="eastAsia"/>
            <w:rtl/>
          </w:rPr>
          <w:t>פ</w:t>
        </w:r>
        <w:r w:rsidR="009E0899" w:rsidRPr="009E0899">
          <w:rPr>
            <w:rFonts w:ascii="Calibri" w:hAnsi="Calibri"/>
            <w:rtl/>
          </w:rPr>
          <w:t xml:space="preserve"> (</w:t>
        </w:r>
        <w:r w:rsidR="009E0899" w:rsidRPr="009E0899">
          <w:rPr>
            <w:rFonts w:ascii="Calibri" w:hAnsi="Calibri" w:hint="eastAsia"/>
            <w:rtl/>
          </w:rPr>
          <w:t>ב</w:t>
        </w:r>
        <w:r w:rsidR="009E0899" w:rsidRPr="009E0899">
          <w:rPr>
            <w:rFonts w:ascii="Calibri" w:hAnsi="Calibri"/>
            <w:rtl/>
          </w:rPr>
          <w:t>"</w:t>
        </w:r>
        <w:r w:rsidR="009E0899" w:rsidRPr="009E0899">
          <w:rPr>
            <w:rFonts w:ascii="Calibri" w:hAnsi="Calibri" w:hint="eastAsia"/>
            <w:rtl/>
          </w:rPr>
          <w:t>ש</w:t>
        </w:r>
        <w:r w:rsidR="009E0899" w:rsidRPr="009E0899">
          <w:rPr>
            <w:rFonts w:ascii="Calibri" w:hAnsi="Calibri"/>
            <w:rtl/>
          </w:rPr>
          <w:t xml:space="preserve">) 50810-12-10 </w:t>
        </w:r>
      </w:hyperlink>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בראונשטיין</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5.3.12), </w:t>
      </w:r>
      <w:r w:rsidR="009E0899" w:rsidRPr="00D51723">
        <w:rPr>
          <w:b/>
          <w:rtl/>
          <w:lang w:eastAsia="he-IL"/>
        </w:rPr>
        <w:t>נאשם בעל עבר פלילי הורשע בהחזקת 0.3 גרם חשיש. בית המשפט הפעיל מאסר מותנה בן 6 חודשים שהוטל על הנאשם בתיק אחר, וגזר בנוסף מאסר מותנה.</w:t>
      </w:r>
    </w:p>
    <w:p w14:paraId="0CBD2F36" w14:textId="77777777" w:rsidR="009E0899" w:rsidRPr="00D51723" w:rsidRDefault="009207BD" w:rsidP="009E0899">
      <w:pPr>
        <w:numPr>
          <w:ilvl w:val="0"/>
          <w:numId w:val="6"/>
        </w:numPr>
        <w:spacing w:after="200"/>
        <w:ind w:left="714" w:hanging="357"/>
        <w:contextualSpacing/>
        <w:jc w:val="both"/>
      </w:pPr>
      <w:hyperlink r:id="rId26" w:history="1">
        <w:r w:rsidR="009E0899" w:rsidRPr="009E0899">
          <w:rPr>
            <w:rFonts w:ascii="Calibri" w:hAnsi="Calibri" w:hint="eastAsia"/>
            <w:rtl/>
          </w:rPr>
          <w:t>ת</w:t>
        </w:r>
        <w:r w:rsidR="009E0899" w:rsidRPr="009E0899">
          <w:rPr>
            <w:rFonts w:ascii="Calibri" w:hAnsi="Calibri"/>
            <w:rtl/>
          </w:rPr>
          <w:t>"</w:t>
        </w:r>
        <w:r w:rsidR="009E0899" w:rsidRPr="009E0899">
          <w:rPr>
            <w:rFonts w:ascii="Calibri" w:hAnsi="Calibri" w:hint="eastAsia"/>
            <w:rtl/>
          </w:rPr>
          <w:t>פ</w:t>
        </w:r>
        <w:r w:rsidR="009E0899" w:rsidRPr="009E0899">
          <w:rPr>
            <w:rFonts w:ascii="Calibri" w:hAnsi="Calibri"/>
            <w:rtl/>
          </w:rPr>
          <w:t xml:space="preserve"> (</w:t>
        </w:r>
        <w:r w:rsidR="009E0899" w:rsidRPr="009E0899">
          <w:rPr>
            <w:rFonts w:ascii="Calibri" w:hAnsi="Calibri" w:hint="eastAsia"/>
            <w:rtl/>
          </w:rPr>
          <w:t>עכו</w:t>
        </w:r>
        <w:r w:rsidR="009E0899" w:rsidRPr="009E0899">
          <w:rPr>
            <w:rFonts w:ascii="Calibri" w:hAnsi="Calibri"/>
            <w:rtl/>
          </w:rPr>
          <w:t xml:space="preserve">) 53325-11-10 </w:t>
        </w:r>
      </w:hyperlink>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יאסין</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6.12.11), </w:t>
      </w:r>
      <w:r w:rsidR="009E0899" w:rsidRPr="00D51723">
        <w:rPr>
          <w:b/>
          <w:rtl/>
          <w:lang w:eastAsia="he-IL"/>
        </w:rPr>
        <w:t xml:space="preserve">הנאשם הורשע בעבירה של החזקת סם מסוכן מסוג חשיש במשקל של 27.29 גר' לצריכתו העצמית. הוטל עליו של"צ. </w:t>
      </w:r>
    </w:p>
    <w:p w14:paraId="50C8DE78" w14:textId="77777777" w:rsidR="009E0899" w:rsidRPr="009E0899" w:rsidRDefault="00C920A0" w:rsidP="009E0899">
      <w:pPr>
        <w:numPr>
          <w:ilvl w:val="0"/>
          <w:numId w:val="6"/>
        </w:numPr>
        <w:spacing w:after="200"/>
        <w:ind w:left="714" w:hanging="357"/>
        <w:contextualSpacing/>
        <w:jc w:val="both"/>
        <w:rPr>
          <w:rFonts w:ascii="Calibri" w:hAnsi="Calibri"/>
        </w:rPr>
      </w:pPr>
      <w:hyperlink r:id="rId27" w:history="1">
        <w:r w:rsidRPr="00C920A0">
          <w:rPr>
            <w:rFonts w:ascii="Calibri" w:hAnsi="Calibri" w:hint="eastAsia"/>
            <w:color w:val="0000FF"/>
            <w:u w:val="single"/>
            <w:rtl/>
          </w:rPr>
          <w:t>ת</w:t>
        </w:r>
        <w:r w:rsidRPr="00C920A0">
          <w:rPr>
            <w:rFonts w:ascii="Calibri" w:hAnsi="Calibri"/>
            <w:color w:val="0000FF"/>
            <w:u w:val="single"/>
            <w:rtl/>
          </w:rPr>
          <w:t>"</w:t>
        </w:r>
        <w:r w:rsidRPr="00C920A0">
          <w:rPr>
            <w:rFonts w:ascii="Calibri" w:hAnsi="Calibri" w:hint="eastAsia"/>
            <w:color w:val="0000FF"/>
            <w:u w:val="single"/>
            <w:rtl/>
          </w:rPr>
          <w:t>פ</w:t>
        </w:r>
        <w:r w:rsidRPr="00C920A0">
          <w:rPr>
            <w:rFonts w:ascii="Calibri" w:hAnsi="Calibri"/>
            <w:color w:val="0000FF"/>
            <w:u w:val="single"/>
            <w:rtl/>
          </w:rPr>
          <w:t xml:space="preserve"> (</w:t>
        </w:r>
        <w:r w:rsidRPr="00C920A0">
          <w:rPr>
            <w:rFonts w:ascii="Calibri" w:hAnsi="Calibri" w:hint="eastAsia"/>
            <w:color w:val="0000FF"/>
            <w:u w:val="single"/>
            <w:rtl/>
          </w:rPr>
          <w:t>ת</w:t>
        </w:r>
        <w:r w:rsidRPr="00C920A0">
          <w:rPr>
            <w:rFonts w:ascii="Calibri" w:hAnsi="Calibri"/>
            <w:color w:val="0000FF"/>
            <w:u w:val="single"/>
            <w:rtl/>
          </w:rPr>
          <w:t>"</w:t>
        </w:r>
        <w:r w:rsidRPr="00C920A0">
          <w:rPr>
            <w:rFonts w:ascii="Calibri" w:hAnsi="Calibri" w:hint="eastAsia"/>
            <w:color w:val="0000FF"/>
            <w:u w:val="single"/>
            <w:rtl/>
          </w:rPr>
          <w:t>א</w:t>
        </w:r>
        <w:r w:rsidRPr="00C920A0">
          <w:rPr>
            <w:rFonts w:ascii="Calibri" w:hAnsi="Calibri"/>
            <w:color w:val="0000FF"/>
            <w:u w:val="single"/>
            <w:rtl/>
          </w:rPr>
          <w:t>) 24100-09-13</w:t>
        </w:r>
      </w:hyperlink>
      <w:r w:rsidR="009E0899" w:rsidRPr="009E0899">
        <w:rPr>
          <w:rFonts w:ascii="Calibri" w:hAnsi="Calibri"/>
          <w:rtl/>
        </w:rPr>
        <w:t xml:space="preserve"> </w:t>
      </w:r>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קונפורטי</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2.4.14), </w:t>
      </w:r>
      <w:r w:rsidR="009E0899" w:rsidRPr="009E0899">
        <w:rPr>
          <w:rFonts w:ascii="Calibri" w:hAnsi="Calibri" w:hint="eastAsia"/>
          <w:rtl/>
        </w:rPr>
        <w:t>הנאשם</w:t>
      </w:r>
      <w:r w:rsidR="009E0899" w:rsidRPr="009E0899">
        <w:rPr>
          <w:rFonts w:ascii="Calibri" w:hAnsi="Calibri"/>
          <w:rtl/>
        </w:rPr>
        <w:t xml:space="preserve"> </w:t>
      </w:r>
      <w:r w:rsidR="009E0899" w:rsidRPr="009E0899">
        <w:rPr>
          <w:rFonts w:ascii="Calibri" w:hAnsi="Calibri" w:hint="eastAsia"/>
          <w:rtl/>
        </w:rPr>
        <w:t>הורשע</w:t>
      </w:r>
      <w:r w:rsidR="009E0899" w:rsidRPr="009E0899">
        <w:rPr>
          <w:rFonts w:ascii="Calibri" w:hAnsi="Calibri"/>
          <w:rtl/>
        </w:rPr>
        <w:t xml:space="preserve"> </w:t>
      </w:r>
      <w:r w:rsidR="009E0899" w:rsidRPr="009E0899">
        <w:rPr>
          <w:rFonts w:ascii="Calibri" w:hAnsi="Calibri" w:hint="eastAsia"/>
          <w:rtl/>
        </w:rPr>
        <w:t>בעבירה</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w:t>
      </w:r>
      <w:r w:rsidR="009E0899" w:rsidRPr="009E0899">
        <w:rPr>
          <w:rFonts w:ascii="Calibri" w:hAnsi="Calibri" w:hint="eastAsia"/>
          <w:rtl/>
        </w:rPr>
        <w:t>החזקת</w:t>
      </w:r>
      <w:r w:rsidR="009E0899" w:rsidRPr="009E0899">
        <w:rPr>
          <w:rFonts w:ascii="Calibri" w:hAnsi="Calibri"/>
          <w:rtl/>
        </w:rPr>
        <w:t xml:space="preserve"> </w:t>
      </w:r>
      <w:r w:rsidR="009E0899" w:rsidRPr="009E0899">
        <w:rPr>
          <w:rFonts w:ascii="Calibri" w:hAnsi="Calibri" w:hint="eastAsia"/>
          <w:rtl/>
        </w:rPr>
        <w:t>סם</w:t>
      </w:r>
      <w:r w:rsidR="009E0899" w:rsidRPr="009E0899">
        <w:rPr>
          <w:rFonts w:ascii="Calibri" w:hAnsi="Calibri"/>
          <w:rtl/>
        </w:rPr>
        <w:t xml:space="preserve"> </w:t>
      </w:r>
      <w:r w:rsidR="009E0899" w:rsidRPr="009E0899">
        <w:rPr>
          <w:rFonts w:ascii="Calibri" w:hAnsi="Calibri" w:hint="eastAsia"/>
          <w:rtl/>
        </w:rPr>
        <w:t>מסוכן</w:t>
      </w:r>
      <w:r w:rsidR="009E0899" w:rsidRPr="009E0899">
        <w:rPr>
          <w:rFonts w:ascii="Calibri" w:hAnsi="Calibri"/>
          <w:rtl/>
        </w:rPr>
        <w:t xml:space="preserve"> </w:t>
      </w:r>
      <w:r w:rsidR="009E0899" w:rsidRPr="009E0899">
        <w:rPr>
          <w:rFonts w:ascii="Calibri" w:hAnsi="Calibri" w:hint="eastAsia"/>
          <w:rtl/>
        </w:rPr>
        <w:t>מסוג</w:t>
      </w:r>
      <w:r w:rsidR="009E0899" w:rsidRPr="009E0899">
        <w:rPr>
          <w:rFonts w:ascii="Calibri" w:hAnsi="Calibri"/>
          <w:rtl/>
        </w:rPr>
        <w:t xml:space="preserve"> </w:t>
      </w:r>
      <w:r w:rsidR="009E0899" w:rsidRPr="009E0899">
        <w:rPr>
          <w:rFonts w:ascii="Calibri" w:hAnsi="Calibri" w:hint="eastAsia"/>
          <w:rtl/>
        </w:rPr>
        <w:t>חשיש</w:t>
      </w:r>
      <w:r w:rsidR="009E0899" w:rsidRPr="009E0899">
        <w:rPr>
          <w:rFonts w:ascii="Calibri" w:hAnsi="Calibri"/>
          <w:rtl/>
        </w:rPr>
        <w:t xml:space="preserve"> </w:t>
      </w:r>
      <w:r w:rsidR="009E0899" w:rsidRPr="009E0899">
        <w:rPr>
          <w:rFonts w:ascii="Calibri" w:hAnsi="Calibri" w:hint="eastAsia"/>
          <w:rtl/>
        </w:rPr>
        <w:t>במשקל</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54.14 </w:t>
      </w:r>
      <w:r w:rsidR="009E0899" w:rsidRPr="009E0899">
        <w:rPr>
          <w:rFonts w:ascii="Calibri" w:hAnsi="Calibri" w:hint="eastAsia"/>
          <w:rtl/>
        </w:rPr>
        <w:t>גר</w:t>
      </w:r>
      <w:r w:rsidR="009E0899" w:rsidRPr="009E0899">
        <w:rPr>
          <w:rFonts w:ascii="Calibri" w:hAnsi="Calibri"/>
          <w:rtl/>
        </w:rPr>
        <w:t xml:space="preserve">' </w:t>
      </w:r>
      <w:r w:rsidR="009E0899" w:rsidRPr="009E0899">
        <w:rPr>
          <w:rFonts w:ascii="Calibri" w:hAnsi="Calibri" w:hint="eastAsia"/>
          <w:rtl/>
        </w:rPr>
        <w:t>לצריכתו</w:t>
      </w:r>
      <w:r w:rsidR="009E0899" w:rsidRPr="009E0899">
        <w:rPr>
          <w:rFonts w:ascii="Calibri" w:hAnsi="Calibri"/>
          <w:rtl/>
        </w:rPr>
        <w:t xml:space="preserve"> </w:t>
      </w:r>
      <w:r w:rsidR="009E0899" w:rsidRPr="009E0899">
        <w:rPr>
          <w:rFonts w:ascii="Calibri" w:hAnsi="Calibri" w:hint="eastAsia"/>
          <w:rtl/>
        </w:rPr>
        <w:t>העצמית</w:t>
      </w:r>
      <w:r w:rsidR="009E0899" w:rsidRPr="009E0899">
        <w:rPr>
          <w:rFonts w:ascii="Calibri" w:hAnsi="Calibri"/>
          <w:rtl/>
        </w:rPr>
        <w:t xml:space="preserve">. </w:t>
      </w:r>
      <w:r w:rsidR="009E0899" w:rsidRPr="009E0899">
        <w:rPr>
          <w:rFonts w:ascii="Calibri" w:hAnsi="Calibri" w:hint="eastAsia"/>
          <w:rtl/>
        </w:rPr>
        <w:t>נדון</w:t>
      </w:r>
      <w:r w:rsidR="009E0899" w:rsidRPr="009E0899">
        <w:rPr>
          <w:rFonts w:ascii="Calibri" w:hAnsi="Calibri"/>
          <w:rtl/>
        </w:rPr>
        <w:t xml:space="preserve"> </w:t>
      </w:r>
      <w:r w:rsidR="009E0899" w:rsidRPr="009E0899">
        <w:rPr>
          <w:rFonts w:ascii="Calibri" w:hAnsi="Calibri" w:hint="eastAsia"/>
          <w:rtl/>
        </w:rPr>
        <w:t>למאסר</w:t>
      </w:r>
      <w:r w:rsidR="009E0899" w:rsidRPr="009E0899">
        <w:rPr>
          <w:rFonts w:ascii="Calibri" w:hAnsi="Calibri"/>
          <w:rtl/>
        </w:rPr>
        <w:t xml:space="preserve"> </w:t>
      </w:r>
      <w:r w:rsidR="009E0899" w:rsidRPr="009E0899">
        <w:rPr>
          <w:rFonts w:ascii="Calibri" w:hAnsi="Calibri" w:hint="eastAsia"/>
          <w:rtl/>
        </w:rPr>
        <w:t>על</w:t>
      </w:r>
      <w:r w:rsidR="009E0899" w:rsidRPr="009E0899">
        <w:rPr>
          <w:rFonts w:ascii="Calibri" w:hAnsi="Calibri"/>
          <w:rtl/>
        </w:rPr>
        <w:t xml:space="preserve"> </w:t>
      </w:r>
      <w:r w:rsidR="009E0899" w:rsidRPr="009E0899">
        <w:rPr>
          <w:rFonts w:ascii="Calibri" w:hAnsi="Calibri" w:hint="eastAsia"/>
          <w:rtl/>
        </w:rPr>
        <w:t>תנאי</w:t>
      </w:r>
      <w:r w:rsidR="009E0899" w:rsidRPr="009E0899">
        <w:rPr>
          <w:rFonts w:ascii="Calibri" w:hAnsi="Calibri"/>
          <w:rtl/>
        </w:rPr>
        <w:t xml:space="preserve">, </w:t>
      </w:r>
      <w:r w:rsidR="009E0899" w:rsidRPr="009E0899">
        <w:rPr>
          <w:rFonts w:ascii="Calibri" w:hAnsi="Calibri" w:hint="eastAsia"/>
          <w:rtl/>
        </w:rPr>
        <w:t>פסילה</w:t>
      </w:r>
      <w:r w:rsidR="009E0899" w:rsidRPr="009E0899">
        <w:rPr>
          <w:rFonts w:ascii="Calibri" w:hAnsi="Calibri"/>
          <w:rtl/>
        </w:rPr>
        <w:t xml:space="preserve"> </w:t>
      </w:r>
      <w:r w:rsidR="009E0899" w:rsidRPr="009E0899">
        <w:rPr>
          <w:rFonts w:ascii="Calibri" w:hAnsi="Calibri" w:hint="eastAsia"/>
          <w:rtl/>
        </w:rPr>
        <w:t>על</w:t>
      </w:r>
      <w:r w:rsidR="009E0899" w:rsidRPr="009E0899">
        <w:rPr>
          <w:rFonts w:ascii="Calibri" w:hAnsi="Calibri"/>
          <w:rtl/>
        </w:rPr>
        <w:t xml:space="preserve"> </w:t>
      </w:r>
      <w:r w:rsidR="009E0899" w:rsidRPr="009E0899">
        <w:rPr>
          <w:rFonts w:ascii="Calibri" w:hAnsi="Calibri" w:hint="eastAsia"/>
          <w:rtl/>
        </w:rPr>
        <w:t>תנאי</w:t>
      </w:r>
      <w:r w:rsidR="009E0899" w:rsidRPr="009E0899">
        <w:rPr>
          <w:rFonts w:ascii="Calibri" w:hAnsi="Calibri"/>
          <w:rtl/>
        </w:rPr>
        <w:t xml:space="preserve"> </w:t>
      </w:r>
      <w:r w:rsidR="009E0899" w:rsidRPr="009E0899">
        <w:rPr>
          <w:rFonts w:ascii="Calibri" w:hAnsi="Calibri" w:hint="eastAsia"/>
          <w:rtl/>
        </w:rPr>
        <w:t>וקנס</w:t>
      </w:r>
      <w:r w:rsidR="009E0899" w:rsidRPr="009E0899">
        <w:rPr>
          <w:rFonts w:ascii="Calibri" w:hAnsi="Calibri"/>
          <w:rtl/>
        </w:rPr>
        <w:t xml:space="preserve">. </w:t>
      </w:r>
    </w:p>
    <w:p w14:paraId="450B6FBE" w14:textId="77777777" w:rsidR="009E0899" w:rsidRPr="009E0899" w:rsidRDefault="00C920A0" w:rsidP="009E0899">
      <w:pPr>
        <w:numPr>
          <w:ilvl w:val="0"/>
          <w:numId w:val="3"/>
        </w:numPr>
        <w:shd w:val="clear" w:color="auto" w:fill="FFFFFF"/>
        <w:spacing w:after="160"/>
        <w:ind w:left="714" w:right="-426" w:hanging="357"/>
        <w:contextualSpacing/>
        <w:jc w:val="both"/>
        <w:rPr>
          <w:rFonts w:ascii="Calibri" w:hAnsi="Calibri"/>
        </w:rPr>
      </w:pPr>
      <w:hyperlink r:id="rId28" w:history="1">
        <w:r w:rsidRPr="00C920A0">
          <w:rPr>
            <w:rFonts w:ascii="Calibri" w:hAnsi="Calibri" w:hint="eastAsia"/>
            <w:color w:val="0000FF"/>
            <w:u w:val="single"/>
            <w:rtl/>
          </w:rPr>
          <w:t>ת</w:t>
        </w:r>
        <w:r w:rsidRPr="00C920A0">
          <w:rPr>
            <w:rFonts w:ascii="Calibri" w:hAnsi="Calibri"/>
            <w:color w:val="0000FF"/>
            <w:u w:val="single"/>
            <w:rtl/>
          </w:rPr>
          <w:t>"</w:t>
        </w:r>
        <w:r w:rsidRPr="00C920A0">
          <w:rPr>
            <w:rFonts w:ascii="Calibri" w:hAnsi="Calibri" w:hint="eastAsia"/>
            <w:color w:val="0000FF"/>
            <w:u w:val="single"/>
            <w:rtl/>
          </w:rPr>
          <w:t>פ</w:t>
        </w:r>
        <w:r w:rsidRPr="00C920A0">
          <w:rPr>
            <w:rFonts w:ascii="Calibri" w:hAnsi="Calibri"/>
            <w:color w:val="0000FF"/>
            <w:u w:val="single"/>
            <w:rtl/>
          </w:rPr>
          <w:t xml:space="preserve"> (</w:t>
        </w:r>
        <w:r w:rsidRPr="00C920A0">
          <w:rPr>
            <w:rFonts w:ascii="Calibri" w:hAnsi="Calibri" w:hint="eastAsia"/>
            <w:color w:val="0000FF"/>
            <w:u w:val="single"/>
            <w:rtl/>
          </w:rPr>
          <w:t>ראשל</w:t>
        </w:r>
        <w:r w:rsidRPr="00C920A0">
          <w:rPr>
            <w:rFonts w:ascii="Calibri" w:hAnsi="Calibri"/>
            <w:color w:val="0000FF"/>
            <w:u w:val="single"/>
            <w:rtl/>
          </w:rPr>
          <w:t>"</w:t>
        </w:r>
        <w:r w:rsidRPr="00C920A0">
          <w:rPr>
            <w:rFonts w:ascii="Calibri" w:hAnsi="Calibri" w:hint="eastAsia"/>
            <w:color w:val="0000FF"/>
            <w:u w:val="single"/>
            <w:rtl/>
          </w:rPr>
          <w:t>צ</w:t>
        </w:r>
        <w:r w:rsidRPr="00C920A0">
          <w:rPr>
            <w:rFonts w:ascii="Calibri" w:hAnsi="Calibri"/>
            <w:color w:val="0000FF"/>
            <w:u w:val="single"/>
            <w:rtl/>
          </w:rPr>
          <w:t>) 41846-05-13</w:t>
        </w:r>
      </w:hyperlink>
      <w:r w:rsidR="009E0899" w:rsidRPr="009E0899">
        <w:rPr>
          <w:rFonts w:ascii="Calibri" w:hAnsi="Calibri"/>
          <w:rtl/>
        </w:rPr>
        <w:t xml:space="preserve"> </w:t>
      </w:r>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רובין</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15.9.14), </w:t>
      </w:r>
      <w:r w:rsidR="009E0899" w:rsidRPr="009E0899">
        <w:rPr>
          <w:rFonts w:ascii="Calibri" w:hAnsi="Calibri" w:hint="eastAsia"/>
          <w:rtl/>
        </w:rPr>
        <w:t>הנאשם</w:t>
      </w:r>
      <w:r w:rsidR="009E0899" w:rsidRPr="009E0899">
        <w:rPr>
          <w:rFonts w:ascii="Calibri" w:hAnsi="Calibri"/>
          <w:rtl/>
        </w:rPr>
        <w:t xml:space="preserve"> </w:t>
      </w:r>
      <w:r w:rsidR="009E0899" w:rsidRPr="009E0899">
        <w:rPr>
          <w:rFonts w:ascii="Calibri" w:hAnsi="Calibri" w:hint="eastAsia"/>
          <w:rtl/>
        </w:rPr>
        <w:t>הורשע</w:t>
      </w:r>
      <w:r w:rsidR="009E0899" w:rsidRPr="009E0899">
        <w:rPr>
          <w:rFonts w:ascii="Calibri" w:hAnsi="Calibri"/>
          <w:rtl/>
        </w:rPr>
        <w:t xml:space="preserve"> </w:t>
      </w:r>
      <w:r w:rsidR="009E0899" w:rsidRPr="009E0899">
        <w:rPr>
          <w:rFonts w:ascii="Calibri" w:hAnsi="Calibri" w:hint="eastAsia"/>
          <w:rtl/>
        </w:rPr>
        <w:t>בעבירה</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w:t>
      </w:r>
      <w:r w:rsidR="009E0899" w:rsidRPr="009E0899">
        <w:rPr>
          <w:rFonts w:ascii="Calibri" w:hAnsi="Calibri" w:hint="eastAsia"/>
          <w:rtl/>
        </w:rPr>
        <w:t>החזקת</w:t>
      </w:r>
      <w:r w:rsidR="009E0899" w:rsidRPr="009E0899">
        <w:rPr>
          <w:rFonts w:ascii="Calibri" w:hAnsi="Calibri"/>
          <w:rtl/>
        </w:rPr>
        <w:t xml:space="preserve"> </w:t>
      </w:r>
      <w:r w:rsidR="009E0899" w:rsidRPr="009E0899">
        <w:rPr>
          <w:rFonts w:ascii="Calibri" w:hAnsi="Calibri" w:hint="eastAsia"/>
          <w:rtl/>
        </w:rPr>
        <w:t>סם</w:t>
      </w:r>
      <w:r w:rsidR="009E0899" w:rsidRPr="009E0899">
        <w:rPr>
          <w:rFonts w:ascii="Calibri" w:hAnsi="Calibri"/>
          <w:rtl/>
        </w:rPr>
        <w:t xml:space="preserve"> </w:t>
      </w:r>
      <w:r w:rsidR="009E0899" w:rsidRPr="009E0899">
        <w:rPr>
          <w:rFonts w:ascii="Calibri" w:hAnsi="Calibri" w:hint="eastAsia"/>
          <w:rtl/>
        </w:rPr>
        <w:t>מסוכן</w:t>
      </w:r>
      <w:r w:rsidR="009E0899" w:rsidRPr="009E0899">
        <w:rPr>
          <w:rFonts w:ascii="Calibri" w:hAnsi="Calibri"/>
          <w:rtl/>
        </w:rPr>
        <w:t xml:space="preserve"> </w:t>
      </w:r>
      <w:r w:rsidR="009E0899" w:rsidRPr="009E0899">
        <w:rPr>
          <w:rFonts w:ascii="Calibri" w:hAnsi="Calibri" w:hint="eastAsia"/>
          <w:rtl/>
        </w:rPr>
        <w:t>מסוג</w:t>
      </w:r>
      <w:r w:rsidR="009E0899" w:rsidRPr="009E0899">
        <w:rPr>
          <w:rFonts w:ascii="Calibri" w:hAnsi="Calibri"/>
          <w:rtl/>
        </w:rPr>
        <w:t xml:space="preserve"> </w:t>
      </w:r>
      <w:r w:rsidR="009E0899" w:rsidRPr="009E0899">
        <w:rPr>
          <w:rFonts w:ascii="Calibri" w:hAnsi="Calibri" w:hint="eastAsia"/>
          <w:rtl/>
        </w:rPr>
        <w:t>קנבוס</w:t>
      </w:r>
      <w:r w:rsidR="009E0899" w:rsidRPr="009E0899">
        <w:rPr>
          <w:rFonts w:ascii="Calibri" w:hAnsi="Calibri"/>
          <w:rtl/>
        </w:rPr>
        <w:t xml:space="preserve"> </w:t>
      </w:r>
      <w:r w:rsidR="009E0899" w:rsidRPr="009E0899">
        <w:rPr>
          <w:rFonts w:ascii="Calibri" w:hAnsi="Calibri" w:hint="eastAsia"/>
          <w:rtl/>
        </w:rPr>
        <w:t>בדף</w:t>
      </w:r>
      <w:r w:rsidR="009E0899" w:rsidRPr="009E0899">
        <w:rPr>
          <w:rFonts w:ascii="Calibri" w:hAnsi="Calibri"/>
          <w:rtl/>
        </w:rPr>
        <w:t xml:space="preserve"> </w:t>
      </w:r>
      <w:r w:rsidR="009E0899" w:rsidRPr="009E0899">
        <w:rPr>
          <w:rFonts w:ascii="Calibri" w:hAnsi="Calibri" w:hint="eastAsia"/>
          <w:rtl/>
        </w:rPr>
        <w:t>נייר</w:t>
      </w:r>
      <w:r w:rsidR="009E0899" w:rsidRPr="009E0899">
        <w:rPr>
          <w:rFonts w:ascii="Calibri" w:hAnsi="Calibri"/>
          <w:rtl/>
        </w:rPr>
        <w:t xml:space="preserve"> </w:t>
      </w:r>
      <w:r w:rsidR="009E0899" w:rsidRPr="009E0899">
        <w:rPr>
          <w:rFonts w:ascii="Calibri" w:hAnsi="Calibri" w:hint="eastAsia"/>
          <w:rtl/>
        </w:rPr>
        <w:t>במשקל</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0.2 </w:t>
      </w:r>
      <w:r w:rsidR="009E0899" w:rsidRPr="009E0899">
        <w:rPr>
          <w:rFonts w:ascii="Calibri" w:hAnsi="Calibri" w:hint="eastAsia"/>
          <w:rtl/>
        </w:rPr>
        <w:t>גר</w:t>
      </w:r>
      <w:r w:rsidR="009E0899" w:rsidRPr="009E0899">
        <w:rPr>
          <w:rFonts w:ascii="Calibri" w:hAnsi="Calibri"/>
          <w:rtl/>
        </w:rPr>
        <w:t xml:space="preserve">', </w:t>
      </w:r>
      <w:r w:rsidR="009E0899" w:rsidRPr="009E0899">
        <w:rPr>
          <w:rFonts w:ascii="Calibri" w:hAnsi="Calibri" w:hint="eastAsia"/>
          <w:rtl/>
        </w:rPr>
        <w:t>קנבוס</w:t>
      </w:r>
      <w:r w:rsidR="009E0899" w:rsidRPr="009E0899">
        <w:rPr>
          <w:rFonts w:ascii="Calibri" w:hAnsi="Calibri"/>
          <w:rtl/>
        </w:rPr>
        <w:t xml:space="preserve"> </w:t>
      </w:r>
      <w:r w:rsidR="009E0899" w:rsidRPr="009E0899">
        <w:rPr>
          <w:rFonts w:ascii="Calibri" w:hAnsi="Calibri" w:hint="eastAsia"/>
          <w:rtl/>
        </w:rPr>
        <w:t>בשקית</w:t>
      </w:r>
      <w:r w:rsidR="009E0899" w:rsidRPr="009E0899">
        <w:rPr>
          <w:rFonts w:ascii="Calibri" w:hAnsi="Calibri"/>
          <w:rtl/>
        </w:rPr>
        <w:t xml:space="preserve"> </w:t>
      </w:r>
      <w:r w:rsidR="009E0899" w:rsidRPr="009E0899">
        <w:rPr>
          <w:rFonts w:ascii="Calibri" w:hAnsi="Calibri" w:hint="eastAsia"/>
          <w:rtl/>
        </w:rPr>
        <w:t>ניילון</w:t>
      </w:r>
      <w:r w:rsidR="009E0899" w:rsidRPr="009E0899">
        <w:rPr>
          <w:rFonts w:ascii="Calibri" w:hAnsi="Calibri"/>
          <w:rtl/>
        </w:rPr>
        <w:t xml:space="preserve"> </w:t>
      </w:r>
      <w:r w:rsidR="009E0899" w:rsidRPr="009E0899">
        <w:rPr>
          <w:rFonts w:ascii="Calibri" w:hAnsi="Calibri" w:hint="eastAsia"/>
          <w:rtl/>
        </w:rPr>
        <w:t>במשקל</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5.64 </w:t>
      </w:r>
      <w:r w:rsidR="009E0899" w:rsidRPr="009E0899">
        <w:rPr>
          <w:rFonts w:ascii="Calibri" w:hAnsi="Calibri" w:hint="eastAsia"/>
          <w:rtl/>
        </w:rPr>
        <w:t>גר</w:t>
      </w:r>
      <w:r w:rsidR="009E0899" w:rsidRPr="009E0899">
        <w:rPr>
          <w:rFonts w:ascii="Calibri" w:hAnsi="Calibri"/>
          <w:rtl/>
        </w:rPr>
        <w:t xml:space="preserve">' </w:t>
      </w:r>
      <w:r w:rsidR="009E0899" w:rsidRPr="009E0899">
        <w:rPr>
          <w:rFonts w:ascii="Calibri" w:hAnsi="Calibri" w:hint="eastAsia"/>
          <w:rtl/>
        </w:rPr>
        <w:t>וצמח</w:t>
      </w:r>
      <w:r w:rsidR="009E0899" w:rsidRPr="009E0899">
        <w:rPr>
          <w:rFonts w:ascii="Calibri" w:hAnsi="Calibri"/>
          <w:rtl/>
        </w:rPr>
        <w:t xml:space="preserve"> </w:t>
      </w:r>
      <w:r w:rsidR="009E0899" w:rsidRPr="009E0899">
        <w:rPr>
          <w:rFonts w:ascii="Calibri" w:hAnsi="Calibri" w:hint="eastAsia"/>
          <w:rtl/>
        </w:rPr>
        <w:t>קנבוס</w:t>
      </w:r>
      <w:r w:rsidR="009E0899" w:rsidRPr="009E0899">
        <w:rPr>
          <w:rFonts w:ascii="Calibri" w:hAnsi="Calibri"/>
          <w:rtl/>
        </w:rPr>
        <w:t xml:space="preserve"> </w:t>
      </w:r>
      <w:r w:rsidR="009E0899" w:rsidRPr="009E0899">
        <w:rPr>
          <w:rFonts w:ascii="Calibri" w:hAnsi="Calibri" w:hint="eastAsia"/>
          <w:rtl/>
        </w:rPr>
        <w:t>במשקל</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50.80 </w:t>
      </w:r>
      <w:r w:rsidR="009E0899" w:rsidRPr="009E0899">
        <w:rPr>
          <w:rFonts w:ascii="Calibri" w:hAnsi="Calibri" w:hint="eastAsia"/>
          <w:rtl/>
        </w:rPr>
        <w:t>גר</w:t>
      </w:r>
      <w:r w:rsidR="009E0899" w:rsidRPr="009E0899">
        <w:rPr>
          <w:rFonts w:ascii="Calibri" w:hAnsi="Calibri"/>
          <w:rtl/>
        </w:rPr>
        <w:t xml:space="preserve">' </w:t>
      </w:r>
      <w:r w:rsidR="009E0899" w:rsidRPr="009E0899">
        <w:rPr>
          <w:rFonts w:ascii="Calibri" w:hAnsi="Calibri" w:hint="eastAsia"/>
          <w:rtl/>
        </w:rPr>
        <w:t>נטו</w:t>
      </w:r>
      <w:r w:rsidR="009E0899" w:rsidRPr="009E0899">
        <w:rPr>
          <w:rFonts w:ascii="Calibri" w:hAnsi="Calibri"/>
          <w:rtl/>
        </w:rPr>
        <w:t xml:space="preserve"> </w:t>
      </w:r>
      <w:r w:rsidR="009E0899" w:rsidRPr="009E0899">
        <w:rPr>
          <w:rFonts w:ascii="Calibri" w:hAnsi="Calibri" w:hint="eastAsia"/>
          <w:rtl/>
        </w:rPr>
        <w:t>וזאת</w:t>
      </w:r>
      <w:r w:rsidR="009E0899" w:rsidRPr="009E0899">
        <w:rPr>
          <w:rFonts w:ascii="Calibri" w:hAnsi="Calibri"/>
          <w:rtl/>
        </w:rPr>
        <w:t xml:space="preserve"> </w:t>
      </w:r>
      <w:r w:rsidR="009E0899" w:rsidRPr="009E0899">
        <w:rPr>
          <w:rFonts w:ascii="Calibri" w:hAnsi="Calibri" w:hint="eastAsia"/>
          <w:rtl/>
        </w:rPr>
        <w:t>לצריכתו</w:t>
      </w:r>
      <w:r w:rsidR="009E0899" w:rsidRPr="009E0899">
        <w:rPr>
          <w:rFonts w:ascii="Calibri" w:hAnsi="Calibri"/>
          <w:rtl/>
        </w:rPr>
        <w:t xml:space="preserve"> </w:t>
      </w:r>
      <w:r w:rsidR="009E0899" w:rsidRPr="009E0899">
        <w:rPr>
          <w:rFonts w:ascii="Calibri" w:hAnsi="Calibri" w:hint="eastAsia"/>
          <w:rtl/>
        </w:rPr>
        <w:t>העצמית</w:t>
      </w:r>
      <w:r w:rsidR="009E0899" w:rsidRPr="009E0899">
        <w:rPr>
          <w:rFonts w:ascii="Calibri" w:hAnsi="Calibri"/>
          <w:rtl/>
        </w:rPr>
        <w:t xml:space="preserve">. </w:t>
      </w:r>
      <w:r w:rsidR="009E0899" w:rsidRPr="009E0899">
        <w:rPr>
          <w:rFonts w:ascii="Calibri" w:hAnsi="Calibri" w:hint="eastAsia"/>
          <w:rtl/>
        </w:rPr>
        <w:t>נדון</w:t>
      </w:r>
      <w:r w:rsidR="009E0899" w:rsidRPr="009E0899">
        <w:rPr>
          <w:rFonts w:ascii="Calibri" w:hAnsi="Calibri"/>
          <w:rtl/>
        </w:rPr>
        <w:t xml:space="preserve"> </w:t>
      </w:r>
      <w:r w:rsidR="009E0899" w:rsidRPr="009E0899">
        <w:rPr>
          <w:rFonts w:ascii="Calibri" w:hAnsi="Calibri" w:hint="eastAsia"/>
          <w:rtl/>
        </w:rPr>
        <w:t>למאסר</w:t>
      </w:r>
      <w:r w:rsidR="009E0899" w:rsidRPr="009E0899">
        <w:rPr>
          <w:rFonts w:ascii="Calibri" w:hAnsi="Calibri"/>
          <w:rtl/>
        </w:rPr>
        <w:t xml:space="preserve"> </w:t>
      </w:r>
      <w:r w:rsidR="009E0899" w:rsidRPr="009E0899">
        <w:rPr>
          <w:rFonts w:ascii="Calibri" w:hAnsi="Calibri" w:hint="eastAsia"/>
          <w:rtl/>
        </w:rPr>
        <w:t>על</w:t>
      </w:r>
      <w:r w:rsidR="009E0899" w:rsidRPr="009E0899">
        <w:rPr>
          <w:rFonts w:ascii="Calibri" w:hAnsi="Calibri"/>
          <w:rtl/>
        </w:rPr>
        <w:t xml:space="preserve"> </w:t>
      </w:r>
      <w:r w:rsidR="009E0899" w:rsidRPr="009E0899">
        <w:rPr>
          <w:rFonts w:ascii="Calibri" w:hAnsi="Calibri" w:hint="eastAsia"/>
          <w:rtl/>
        </w:rPr>
        <w:t>תנאי</w:t>
      </w:r>
      <w:r w:rsidR="009E0899" w:rsidRPr="009E0899">
        <w:rPr>
          <w:rFonts w:ascii="Calibri" w:hAnsi="Calibri"/>
          <w:rtl/>
        </w:rPr>
        <w:t xml:space="preserve">, </w:t>
      </w:r>
      <w:r w:rsidR="009E0899" w:rsidRPr="009E0899">
        <w:rPr>
          <w:rFonts w:ascii="Calibri" w:hAnsi="Calibri" w:hint="eastAsia"/>
          <w:rtl/>
        </w:rPr>
        <w:t>פסילה</w:t>
      </w:r>
      <w:r w:rsidR="009E0899" w:rsidRPr="009E0899">
        <w:rPr>
          <w:rFonts w:ascii="Calibri" w:hAnsi="Calibri"/>
          <w:rtl/>
        </w:rPr>
        <w:t xml:space="preserve"> </w:t>
      </w:r>
      <w:r w:rsidR="009E0899" w:rsidRPr="009E0899">
        <w:rPr>
          <w:rFonts w:ascii="Calibri" w:hAnsi="Calibri" w:hint="eastAsia"/>
          <w:rtl/>
        </w:rPr>
        <w:t>על</w:t>
      </w:r>
      <w:r w:rsidR="009E0899" w:rsidRPr="009E0899">
        <w:rPr>
          <w:rFonts w:ascii="Calibri" w:hAnsi="Calibri"/>
          <w:rtl/>
        </w:rPr>
        <w:t xml:space="preserve"> </w:t>
      </w:r>
      <w:r w:rsidR="009E0899" w:rsidRPr="009E0899">
        <w:rPr>
          <w:rFonts w:ascii="Calibri" w:hAnsi="Calibri" w:hint="eastAsia"/>
          <w:rtl/>
        </w:rPr>
        <w:t>תנאי</w:t>
      </w:r>
      <w:r w:rsidR="009E0899" w:rsidRPr="009E0899">
        <w:rPr>
          <w:rFonts w:ascii="Calibri" w:hAnsi="Calibri"/>
          <w:rtl/>
        </w:rPr>
        <w:t xml:space="preserve"> </w:t>
      </w:r>
      <w:r w:rsidR="009E0899" w:rsidRPr="009E0899">
        <w:rPr>
          <w:rFonts w:ascii="Calibri" w:hAnsi="Calibri" w:hint="eastAsia"/>
          <w:rtl/>
        </w:rPr>
        <w:t>וקנס</w:t>
      </w:r>
      <w:r w:rsidR="009E0899" w:rsidRPr="009E0899">
        <w:rPr>
          <w:rFonts w:ascii="Calibri" w:hAnsi="Calibri"/>
          <w:rtl/>
        </w:rPr>
        <w:t xml:space="preserve">. </w:t>
      </w:r>
    </w:p>
    <w:p w14:paraId="62CAB72B" w14:textId="77777777" w:rsidR="009E0899" w:rsidRPr="009E0899" w:rsidRDefault="00C920A0" w:rsidP="009E0899">
      <w:pPr>
        <w:numPr>
          <w:ilvl w:val="0"/>
          <w:numId w:val="3"/>
        </w:numPr>
        <w:spacing w:before="100" w:beforeAutospacing="1" w:after="100" w:afterAutospacing="1"/>
        <w:ind w:left="714" w:hanging="357"/>
        <w:contextualSpacing/>
        <w:jc w:val="both"/>
        <w:rPr>
          <w:rFonts w:ascii="Calibri" w:hAnsi="Calibri"/>
        </w:rPr>
      </w:pPr>
      <w:hyperlink r:id="rId29" w:history="1">
        <w:r w:rsidRPr="00C920A0">
          <w:rPr>
            <w:rFonts w:ascii="Calibri" w:hAnsi="Calibri" w:hint="eastAsia"/>
            <w:color w:val="0000FF"/>
            <w:u w:val="single"/>
            <w:rtl/>
          </w:rPr>
          <w:t>ת</w:t>
        </w:r>
        <w:r w:rsidRPr="00C920A0">
          <w:rPr>
            <w:rFonts w:ascii="Calibri" w:hAnsi="Calibri"/>
            <w:color w:val="0000FF"/>
            <w:u w:val="single"/>
            <w:rtl/>
          </w:rPr>
          <w:t>"</w:t>
        </w:r>
        <w:r w:rsidRPr="00C920A0">
          <w:rPr>
            <w:rFonts w:ascii="Calibri" w:hAnsi="Calibri" w:hint="eastAsia"/>
            <w:color w:val="0000FF"/>
            <w:u w:val="single"/>
            <w:rtl/>
          </w:rPr>
          <w:t>פ</w:t>
        </w:r>
        <w:r w:rsidRPr="00C920A0">
          <w:rPr>
            <w:rFonts w:ascii="Calibri" w:hAnsi="Calibri"/>
            <w:color w:val="0000FF"/>
            <w:u w:val="single"/>
            <w:rtl/>
          </w:rPr>
          <w:t xml:space="preserve"> (</w:t>
        </w:r>
        <w:r w:rsidRPr="00C920A0">
          <w:rPr>
            <w:rFonts w:ascii="Calibri" w:hAnsi="Calibri" w:hint="eastAsia"/>
            <w:color w:val="0000FF"/>
            <w:u w:val="single"/>
            <w:rtl/>
          </w:rPr>
          <w:t>נת</w:t>
        </w:r>
        <w:r w:rsidRPr="00C920A0">
          <w:rPr>
            <w:rFonts w:ascii="Calibri" w:hAnsi="Calibri"/>
            <w:color w:val="0000FF"/>
            <w:u w:val="single"/>
            <w:rtl/>
          </w:rPr>
          <w:t>') 17184-10-12</w:t>
        </w:r>
      </w:hyperlink>
      <w:r w:rsidR="009E0899" w:rsidRPr="009E0899">
        <w:rPr>
          <w:rFonts w:ascii="Calibri" w:hAnsi="Calibri"/>
          <w:rtl/>
        </w:rPr>
        <w:t xml:space="preserve"> </w:t>
      </w:r>
      <w:r w:rsidR="009E0899" w:rsidRPr="009E0899">
        <w:rPr>
          <w:rFonts w:ascii="Calibri" w:hAnsi="Calibri" w:hint="eastAsia"/>
          <w:b/>
          <w:bCs/>
          <w:rtl/>
        </w:rPr>
        <w:t>מדינת</w:t>
      </w:r>
      <w:r w:rsidR="009E0899" w:rsidRPr="009E0899">
        <w:rPr>
          <w:rFonts w:ascii="Calibri" w:hAnsi="Calibri"/>
          <w:b/>
          <w:bCs/>
          <w:rtl/>
        </w:rPr>
        <w:t xml:space="preserve"> </w:t>
      </w:r>
      <w:r w:rsidR="009E0899" w:rsidRPr="009E0899">
        <w:rPr>
          <w:rFonts w:ascii="Calibri" w:hAnsi="Calibri" w:hint="eastAsia"/>
          <w:b/>
          <w:bCs/>
          <w:rtl/>
        </w:rPr>
        <w:t>ישראל</w:t>
      </w:r>
      <w:r w:rsidR="009E0899" w:rsidRPr="009E0899">
        <w:rPr>
          <w:rFonts w:ascii="Calibri" w:hAnsi="Calibri"/>
          <w:b/>
          <w:bCs/>
          <w:rtl/>
        </w:rPr>
        <w:t xml:space="preserve"> </w:t>
      </w:r>
      <w:r w:rsidR="009E0899" w:rsidRPr="009E0899">
        <w:rPr>
          <w:rFonts w:ascii="Calibri" w:hAnsi="Calibri" w:hint="eastAsia"/>
          <w:b/>
          <w:bCs/>
          <w:rtl/>
        </w:rPr>
        <w:t>נ</w:t>
      </w:r>
      <w:r w:rsidR="009E0899" w:rsidRPr="009E0899">
        <w:rPr>
          <w:rFonts w:ascii="Calibri" w:hAnsi="Calibri"/>
          <w:b/>
          <w:bCs/>
          <w:rtl/>
        </w:rPr>
        <w:t xml:space="preserve">' </w:t>
      </w:r>
      <w:r w:rsidR="009E0899" w:rsidRPr="009E0899">
        <w:rPr>
          <w:rFonts w:ascii="Calibri" w:hAnsi="Calibri" w:hint="eastAsia"/>
          <w:b/>
          <w:bCs/>
          <w:rtl/>
        </w:rPr>
        <w:t>כהן</w:t>
      </w:r>
      <w:r w:rsidR="009E0899" w:rsidRPr="009E0899">
        <w:rPr>
          <w:rFonts w:ascii="Calibri" w:hAnsi="Calibri"/>
          <w:rtl/>
        </w:rPr>
        <w:t xml:space="preserve"> (</w:t>
      </w:r>
      <w:r w:rsidR="009E0899" w:rsidRPr="009E0899">
        <w:rPr>
          <w:rFonts w:ascii="Calibri" w:hAnsi="Calibri" w:hint="eastAsia"/>
          <w:rtl/>
        </w:rPr>
        <w:t>פורסם</w:t>
      </w:r>
      <w:r w:rsidR="009E0899" w:rsidRPr="009E0899">
        <w:rPr>
          <w:rFonts w:ascii="Calibri" w:hAnsi="Calibri"/>
          <w:rtl/>
        </w:rPr>
        <w:t xml:space="preserve"> </w:t>
      </w:r>
      <w:r w:rsidR="009E0899" w:rsidRPr="009E0899">
        <w:rPr>
          <w:rFonts w:ascii="Calibri" w:hAnsi="Calibri" w:hint="eastAsia"/>
          <w:rtl/>
        </w:rPr>
        <w:t>בנבו</w:t>
      </w:r>
      <w:r w:rsidR="009E0899" w:rsidRPr="009E0899">
        <w:rPr>
          <w:rFonts w:ascii="Calibri" w:hAnsi="Calibri"/>
          <w:rtl/>
        </w:rPr>
        <w:t xml:space="preserve">, 16.9.14), </w:t>
      </w:r>
      <w:r w:rsidR="009E0899" w:rsidRPr="009E0899">
        <w:rPr>
          <w:rFonts w:ascii="Calibri" w:hAnsi="Calibri" w:hint="eastAsia"/>
          <w:rtl/>
        </w:rPr>
        <w:t>הנאשם</w:t>
      </w:r>
      <w:r w:rsidR="009E0899" w:rsidRPr="009E0899">
        <w:rPr>
          <w:rFonts w:ascii="Calibri" w:hAnsi="Calibri"/>
          <w:rtl/>
        </w:rPr>
        <w:t xml:space="preserve"> </w:t>
      </w:r>
      <w:r w:rsidR="009E0899" w:rsidRPr="009E0899">
        <w:rPr>
          <w:rFonts w:ascii="Calibri" w:hAnsi="Calibri" w:hint="eastAsia"/>
          <w:rtl/>
        </w:rPr>
        <w:t>הורשע</w:t>
      </w:r>
      <w:r w:rsidR="009E0899" w:rsidRPr="009E0899">
        <w:rPr>
          <w:rFonts w:ascii="Calibri" w:hAnsi="Calibri"/>
          <w:rtl/>
        </w:rPr>
        <w:t xml:space="preserve"> </w:t>
      </w:r>
      <w:r w:rsidR="009E0899" w:rsidRPr="009E0899">
        <w:rPr>
          <w:rFonts w:ascii="Calibri" w:hAnsi="Calibri" w:hint="eastAsia"/>
          <w:rtl/>
        </w:rPr>
        <w:t>בעבירה</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w:t>
      </w:r>
      <w:r w:rsidR="009E0899" w:rsidRPr="009E0899">
        <w:rPr>
          <w:rFonts w:ascii="Calibri" w:hAnsi="Calibri" w:hint="eastAsia"/>
          <w:rtl/>
        </w:rPr>
        <w:t>החזקת</w:t>
      </w:r>
      <w:r w:rsidR="009E0899" w:rsidRPr="009E0899">
        <w:rPr>
          <w:rFonts w:ascii="Calibri" w:hAnsi="Calibri"/>
          <w:rtl/>
        </w:rPr>
        <w:t xml:space="preserve"> </w:t>
      </w:r>
      <w:r w:rsidR="009E0899" w:rsidRPr="009E0899">
        <w:rPr>
          <w:rFonts w:ascii="Calibri" w:hAnsi="Calibri" w:hint="eastAsia"/>
          <w:rtl/>
        </w:rPr>
        <w:t>סם</w:t>
      </w:r>
      <w:r w:rsidR="009E0899" w:rsidRPr="009E0899">
        <w:rPr>
          <w:rFonts w:ascii="Calibri" w:hAnsi="Calibri"/>
          <w:rtl/>
        </w:rPr>
        <w:t xml:space="preserve"> </w:t>
      </w:r>
      <w:r w:rsidR="009E0899" w:rsidRPr="009E0899">
        <w:rPr>
          <w:rFonts w:ascii="Calibri" w:hAnsi="Calibri" w:hint="eastAsia"/>
          <w:rtl/>
        </w:rPr>
        <w:t>מסוכן</w:t>
      </w:r>
      <w:r w:rsidR="009E0899" w:rsidRPr="009E0899">
        <w:rPr>
          <w:rFonts w:ascii="Calibri" w:hAnsi="Calibri"/>
          <w:rtl/>
        </w:rPr>
        <w:t xml:space="preserve"> </w:t>
      </w:r>
      <w:r w:rsidR="009E0899" w:rsidRPr="009E0899">
        <w:rPr>
          <w:rFonts w:ascii="Calibri" w:hAnsi="Calibri" w:hint="eastAsia"/>
          <w:rtl/>
        </w:rPr>
        <w:t>לצריכה</w:t>
      </w:r>
      <w:r w:rsidR="009E0899" w:rsidRPr="009E0899">
        <w:rPr>
          <w:rFonts w:ascii="Calibri" w:hAnsi="Calibri"/>
          <w:rtl/>
        </w:rPr>
        <w:t xml:space="preserve"> </w:t>
      </w:r>
      <w:r w:rsidR="009E0899" w:rsidRPr="009E0899">
        <w:rPr>
          <w:rFonts w:ascii="Calibri" w:hAnsi="Calibri" w:hint="eastAsia"/>
          <w:rtl/>
        </w:rPr>
        <w:t>עצמית</w:t>
      </w:r>
      <w:r w:rsidR="009E0899" w:rsidRPr="009E0899">
        <w:rPr>
          <w:rFonts w:ascii="Calibri" w:hAnsi="Calibri"/>
          <w:rtl/>
        </w:rPr>
        <w:t xml:space="preserve"> </w:t>
      </w:r>
      <w:r w:rsidR="009E0899" w:rsidRPr="009E0899">
        <w:rPr>
          <w:rFonts w:ascii="Calibri" w:hAnsi="Calibri" w:hint="eastAsia"/>
          <w:rtl/>
        </w:rPr>
        <w:t>והפרעה</w:t>
      </w:r>
      <w:r w:rsidR="009E0899" w:rsidRPr="009E0899">
        <w:rPr>
          <w:rFonts w:ascii="Calibri" w:hAnsi="Calibri"/>
          <w:rtl/>
        </w:rPr>
        <w:t xml:space="preserve"> </w:t>
      </w:r>
      <w:r w:rsidR="009E0899" w:rsidRPr="009E0899">
        <w:rPr>
          <w:rFonts w:ascii="Calibri" w:hAnsi="Calibri" w:hint="eastAsia"/>
          <w:rtl/>
        </w:rPr>
        <w:t>לשוטר</w:t>
      </w:r>
      <w:r w:rsidR="009E0899" w:rsidRPr="009E0899">
        <w:rPr>
          <w:rFonts w:ascii="Calibri" w:hAnsi="Calibri"/>
          <w:rtl/>
        </w:rPr>
        <w:t xml:space="preserve">. </w:t>
      </w:r>
      <w:r w:rsidR="009E0899" w:rsidRPr="009E0899">
        <w:rPr>
          <w:rFonts w:ascii="Calibri" w:hAnsi="Calibri" w:hint="eastAsia"/>
          <w:rtl/>
        </w:rPr>
        <w:t>הנאשם</w:t>
      </w:r>
      <w:r w:rsidR="009E0899" w:rsidRPr="009E0899">
        <w:rPr>
          <w:rFonts w:ascii="Calibri" w:hAnsi="Calibri"/>
          <w:rtl/>
        </w:rPr>
        <w:t xml:space="preserve"> </w:t>
      </w:r>
      <w:r w:rsidR="009E0899" w:rsidRPr="009E0899">
        <w:rPr>
          <w:rFonts w:ascii="Calibri" w:hAnsi="Calibri" w:hint="eastAsia"/>
          <w:rtl/>
        </w:rPr>
        <w:t>הורשע</w:t>
      </w:r>
      <w:r w:rsidR="009E0899" w:rsidRPr="009E0899">
        <w:rPr>
          <w:rFonts w:ascii="Calibri" w:hAnsi="Calibri"/>
          <w:rtl/>
        </w:rPr>
        <w:t xml:space="preserve"> </w:t>
      </w:r>
      <w:r w:rsidR="009E0899" w:rsidRPr="009E0899">
        <w:rPr>
          <w:rFonts w:ascii="Calibri" w:hAnsi="Calibri" w:hint="eastAsia"/>
          <w:rtl/>
        </w:rPr>
        <w:t>בתי</w:t>
      </w:r>
      <w:r w:rsidR="009E0899" w:rsidRPr="009E0899">
        <w:rPr>
          <w:rFonts w:ascii="Calibri" w:hAnsi="Calibri"/>
          <w:rtl/>
        </w:rPr>
        <w:t xml:space="preserve"> </w:t>
      </w:r>
      <w:r w:rsidR="009E0899" w:rsidRPr="009E0899">
        <w:rPr>
          <w:rFonts w:ascii="Calibri" w:hAnsi="Calibri" w:hint="eastAsia"/>
          <w:rtl/>
        </w:rPr>
        <w:t>עבירות</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w:t>
      </w:r>
      <w:r w:rsidR="009E0899" w:rsidRPr="009E0899">
        <w:rPr>
          <w:rFonts w:ascii="Calibri" w:hAnsi="Calibri" w:hint="eastAsia"/>
          <w:rtl/>
        </w:rPr>
        <w:t>החזקה</w:t>
      </w:r>
      <w:r w:rsidR="009E0899" w:rsidRPr="009E0899">
        <w:rPr>
          <w:rFonts w:ascii="Calibri" w:hAnsi="Calibri"/>
          <w:rtl/>
        </w:rPr>
        <w:t xml:space="preserve">. </w:t>
      </w:r>
      <w:r w:rsidR="009E0899" w:rsidRPr="009E0899">
        <w:rPr>
          <w:rFonts w:ascii="Calibri" w:hAnsi="Calibri" w:hint="eastAsia"/>
          <w:rtl/>
        </w:rPr>
        <w:t>במועד</w:t>
      </w:r>
      <w:r w:rsidR="009E0899" w:rsidRPr="009E0899">
        <w:rPr>
          <w:rFonts w:ascii="Calibri" w:hAnsi="Calibri"/>
          <w:rtl/>
        </w:rPr>
        <w:t xml:space="preserve"> </w:t>
      </w:r>
      <w:r w:rsidR="009E0899" w:rsidRPr="009E0899">
        <w:rPr>
          <w:rFonts w:ascii="Calibri" w:hAnsi="Calibri" w:hint="eastAsia"/>
          <w:rtl/>
        </w:rPr>
        <w:t>אחד</w:t>
      </w:r>
      <w:r w:rsidR="009E0899" w:rsidRPr="009E0899">
        <w:rPr>
          <w:rFonts w:ascii="Calibri" w:hAnsi="Calibri"/>
          <w:rtl/>
        </w:rPr>
        <w:t xml:space="preserve"> </w:t>
      </w:r>
      <w:r w:rsidR="009E0899" w:rsidRPr="009E0899">
        <w:rPr>
          <w:rFonts w:ascii="Calibri" w:hAnsi="Calibri" w:hint="eastAsia"/>
          <w:rtl/>
        </w:rPr>
        <w:t>החזיק</w:t>
      </w:r>
      <w:r w:rsidR="009E0899" w:rsidRPr="009E0899">
        <w:rPr>
          <w:rFonts w:ascii="Calibri" w:hAnsi="Calibri"/>
          <w:rtl/>
        </w:rPr>
        <w:t xml:space="preserve"> </w:t>
      </w:r>
      <w:r w:rsidR="009E0899" w:rsidRPr="009E0899">
        <w:rPr>
          <w:rFonts w:ascii="Calibri" w:hAnsi="Calibri" w:hint="eastAsia"/>
          <w:rtl/>
        </w:rPr>
        <w:t>סם</w:t>
      </w:r>
      <w:r w:rsidR="009E0899" w:rsidRPr="009E0899">
        <w:rPr>
          <w:rFonts w:ascii="Calibri" w:hAnsi="Calibri"/>
          <w:rtl/>
        </w:rPr>
        <w:t xml:space="preserve"> </w:t>
      </w:r>
      <w:r w:rsidR="009E0899" w:rsidRPr="009E0899">
        <w:rPr>
          <w:rFonts w:ascii="Calibri" w:hAnsi="Calibri" w:hint="eastAsia"/>
          <w:rtl/>
        </w:rPr>
        <w:t>מסוג</w:t>
      </w:r>
      <w:r w:rsidR="009E0899" w:rsidRPr="009E0899">
        <w:rPr>
          <w:rFonts w:ascii="Calibri" w:hAnsi="Calibri"/>
          <w:rtl/>
        </w:rPr>
        <w:t xml:space="preserve"> </w:t>
      </w:r>
      <w:r w:rsidR="009E0899" w:rsidRPr="009E0899">
        <w:rPr>
          <w:rFonts w:ascii="Calibri" w:hAnsi="Calibri" w:hint="eastAsia"/>
          <w:rtl/>
        </w:rPr>
        <w:t>חשיש</w:t>
      </w:r>
      <w:r w:rsidR="009E0899" w:rsidRPr="009E0899">
        <w:rPr>
          <w:rFonts w:ascii="Calibri" w:hAnsi="Calibri"/>
          <w:rtl/>
        </w:rPr>
        <w:t xml:space="preserve"> </w:t>
      </w:r>
      <w:r w:rsidR="009E0899" w:rsidRPr="009E0899">
        <w:rPr>
          <w:rFonts w:ascii="Calibri" w:hAnsi="Calibri" w:hint="eastAsia"/>
          <w:rtl/>
        </w:rPr>
        <w:t>במשקל</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33.63 </w:t>
      </w:r>
      <w:r w:rsidR="009E0899" w:rsidRPr="009E0899">
        <w:rPr>
          <w:rFonts w:ascii="Calibri" w:hAnsi="Calibri" w:hint="eastAsia"/>
          <w:rtl/>
        </w:rPr>
        <w:t>גר</w:t>
      </w:r>
      <w:r w:rsidR="009E0899" w:rsidRPr="009E0899">
        <w:rPr>
          <w:rFonts w:ascii="Calibri" w:hAnsi="Calibri"/>
          <w:rtl/>
        </w:rPr>
        <w:t xml:space="preserve">' </w:t>
      </w:r>
      <w:r w:rsidR="009E0899" w:rsidRPr="009E0899">
        <w:rPr>
          <w:rFonts w:ascii="Calibri" w:hAnsi="Calibri" w:hint="eastAsia"/>
          <w:rtl/>
        </w:rPr>
        <w:t>ובמועד</w:t>
      </w:r>
      <w:r w:rsidR="009E0899" w:rsidRPr="009E0899">
        <w:rPr>
          <w:rFonts w:ascii="Calibri" w:hAnsi="Calibri"/>
          <w:rtl/>
        </w:rPr>
        <w:t xml:space="preserve"> </w:t>
      </w:r>
      <w:r w:rsidR="009E0899" w:rsidRPr="009E0899">
        <w:rPr>
          <w:rFonts w:ascii="Calibri" w:hAnsi="Calibri" w:hint="eastAsia"/>
          <w:rtl/>
        </w:rPr>
        <w:t>אחר</w:t>
      </w:r>
      <w:r w:rsidR="009E0899" w:rsidRPr="009E0899">
        <w:rPr>
          <w:rFonts w:ascii="Calibri" w:hAnsi="Calibri"/>
          <w:rtl/>
        </w:rPr>
        <w:t xml:space="preserve"> </w:t>
      </w:r>
      <w:r w:rsidR="009E0899" w:rsidRPr="009E0899">
        <w:rPr>
          <w:rFonts w:ascii="Calibri" w:hAnsi="Calibri" w:hint="eastAsia"/>
          <w:rtl/>
        </w:rPr>
        <w:t>החזיק</w:t>
      </w:r>
      <w:r w:rsidR="009E0899" w:rsidRPr="009E0899">
        <w:rPr>
          <w:rFonts w:ascii="Calibri" w:hAnsi="Calibri"/>
          <w:rtl/>
        </w:rPr>
        <w:t xml:space="preserve"> </w:t>
      </w:r>
      <w:r w:rsidR="009E0899" w:rsidRPr="009E0899">
        <w:rPr>
          <w:rFonts w:ascii="Calibri" w:hAnsi="Calibri" w:hint="eastAsia"/>
          <w:rtl/>
        </w:rPr>
        <w:t>חשיש</w:t>
      </w:r>
      <w:r w:rsidR="009E0899" w:rsidRPr="009E0899">
        <w:rPr>
          <w:rFonts w:ascii="Calibri" w:hAnsi="Calibri"/>
          <w:rtl/>
        </w:rPr>
        <w:t xml:space="preserve"> </w:t>
      </w:r>
      <w:r w:rsidR="009E0899" w:rsidRPr="009E0899">
        <w:rPr>
          <w:rFonts w:ascii="Calibri" w:hAnsi="Calibri" w:hint="eastAsia"/>
          <w:rtl/>
        </w:rPr>
        <w:t>במשקל</w:t>
      </w:r>
      <w:r w:rsidR="009E0899" w:rsidRPr="009E0899">
        <w:rPr>
          <w:rFonts w:ascii="Calibri" w:hAnsi="Calibri"/>
          <w:rtl/>
        </w:rPr>
        <w:t xml:space="preserve"> </w:t>
      </w:r>
      <w:r w:rsidR="009E0899" w:rsidRPr="009E0899">
        <w:rPr>
          <w:rFonts w:ascii="Calibri" w:hAnsi="Calibri" w:hint="eastAsia"/>
          <w:rtl/>
        </w:rPr>
        <w:t>של</w:t>
      </w:r>
      <w:r w:rsidR="009E0899" w:rsidRPr="009E0899">
        <w:rPr>
          <w:rFonts w:ascii="Calibri" w:hAnsi="Calibri"/>
          <w:rtl/>
        </w:rPr>
        <w:t xml:space="preserve"> 15.86 </w:t>
      </w:r>
      <w:r w:rsidR="009E0899" w:rsidRPr="009E0899">
        <w:rPr>
          <w:rFonts w:ascii="Calibri" w:hAnsi="Calibri" w:hint="eastAsia"/>
          <w:rtl/>
        </w:rPr>
        <w:t>גר</w:t>
      </w:r>
      <w:r w:rsidR="009E0899" w:rsidRPr="009E0899">
        <w:rPr>
          <w:rFonts w:ascii="Calibri" w:hAnsi="Calibri"/>
          <w:rtl/>
        </w:rPr>
        <w:t xml:space="preserve">' </w:t>
      </w:r>
      <w:r w:rsidR="009E0899" w:rsidRPr="009E0899">
        <w:rPr>
          <w:rFonts w:ascii="Calibri" w:hAnsi="Calibri" w:hint="eastAsia"/>
          <w:rtl/>
        </w:rPr>
        <w:t>וזאת</w:t>
      </w:r>
      <w:r w:rsidR="009E0899" w:rsidRPr="009E0899">
        <w:rPr>
          <w:rFonts w:ascii="Calibri" w:hAnsi="Calibri"/>
          <w:rtl/>
        </w:rPr>
        <w:t xml:space="preserve"> </w:t>
      </w:r>
      <w:r w:rsidR="009E0899" w:rsidRPr="009E0899">
        <w:rPr>
          <w:rFonts w:ascii="Calibri" w:hAnsi="Calibri" w:hint="eastAsia"/>
          <w:rtl/>
        </w:rPr>
        <w:t>לצריכתו</w:t>
      </w:r>
      <w:r w:rsidR="009E0899" w:rsidRPr="009E0899">
        <w:rPr>
          <w:rFonts w:ascii="Calibri" w:hAnsi="Calibri"/>
          <w:rtl/>
        </w:rPr>
        <w:t xml:space="preserve"> </w:t>
      </w:r>
      <w:r w:rsidR="009E0899" w:rsidRPr="009E0899">
        <w:rPr>
          <w:rFonts w:ascii="Calibri" w:hAnsi="Calibri" w:hint="eastAsia"/>
          <w:rtl/>
        </w:rPr>
        <w:t>העצמית</w:t>
      </w:r>
      <w:r w:rsidR="009E0899" w:rsidRPr="009E0899">
        <w:rPr>
          <w:rFonts w:ascii="Calibri" w:hAnsi="Calibri"/>
          <w:rtl/>
        </w:rPr>
        <w:t xml:space="preserve">. </w:t>
      </w:r>
      <w:r w:rsidR="009E0899" w:rsidRPr="009E0899">
        <w:rPr>
          <w:rFonts w:ascii="Calibri" w:hAnsi="Calibri" w:hint="eastAsia"/>
          <w:rtl/>
        </w:rPr>
        <w:t>נדון</w:t>
      </w:r>
      <w:r w:rsidR="009E0899" w:rsidRPr="009E0899">
        <w:rPr>
          <w:rFonts w:ascii="Calibri" w:hAnsi="Calibri"/>
          <w:rtl/>
        </w:rPr>
        <w:t xml:space="preserve"> </w:t>
      </w:r>
      <w:r w:rsidR="009E0899" w:rsidRPr="009E0899">
        <w:rPr>
          <w:rFonts w:ascii="Calibri" w:hAnsi="Calibri" w:hint="eastAsia"/>
          <w:rtl/>
        </w:rPr>
        <w:t>למאסר</w:t>
      </w:r>
      <w:r w:rsidR="009E0899" w:rsidRPr="009E0899">
        <w:rPr>
          <w:rFonts w:ascii="Calibri" w:hAnsi="Calibri"/>
          <w:rtl/>
        </w:rPr>
        <w:t xml:space="preserve"> </w:t>
      </w:r>
      <w:r w:rsidR="009E0899" w:rsidRPr="009E0899">
        <w:rPr>
          <w:rFonts w:ascii="Calibri" w:hAnsi="Calibri" w:hint="eastAsia"/>
          <w:rtl/>
        </w:rPr>
        <w:t>על</w:t>
      </w:r>
      <w:r w:rsidR="009E0899" w:rsidRPr="009E0899">
        <w:rPr>
          <w:rFonts w:ascii="Calibri" w:hAnsi="Calibri"/>
          <w:rtl/>
        </w:rPr>
        <w:t xml:space="preserve"> </w:t>
      </w:r>
      <w:r w:rsidR="009E0899" w:rsidRPr="009E0899">
        <w:rPr>
          <w:rFonts w:ascii="Calibri" w:hAnsi="Calibri" w:hint="eastAsia"/>
          <w:rtl/>
        </w:rPr>
        <w:t>תנאי</w:t>
      </w:r>
      <w:r w:rsidR="009E0899" w:rsidRPr="009E0899">
        <w:rPr>
          <w:rFonts w:ascii="Calibri" w:hAnsi="Calibri"/>
          <w:rtl/>
        </w:rPr>
        <w:t xml:space="preserve">, </w:t>
      </w:r>
      <w:r w:rsidR="009E0899" w:rsidRPr="009E0899">
        <w:rPr>
          <w:rFonts w:ascii="Calibri" w:hAnsi="Calibri" w:hint="eastAsia"/>
          <w:rtl/>
        </w:rPr>
        <w:t>קנס</w:t>
      </w:r>
      <w:r w:rsidR="009E0899" w:rsidRPr="009E0899">
        <w:rPr>
          <w:rFonts w:ascii="Calibri" w:hAnsi="Calibri"/>
          <w:rtl/>
        </w:rPr>
        <w:t xml:space="preserve"> </w:t>
      </w:r>
      <w:r w:rsidR="009E0899" w:rsidRPr="009E0899">
        <w:rPr>
          <w:rFonts w:ascii="Calibri" w:hAnsi="Calibri" w:hint="eastAsia"/>
          <w:rtl/>
        </w:rPr>
        <w:t>וצו</w:t>
      </w:r>
      <w:r w:rsidR="009E0899" w:rsidRPr="009E0899">
        <w:rPr>
          <w:rFonts w:ascii="Calibri" w:hAnsi="Calibri"/>
          <w:rtl/>
        </w:rPr>
        <w:t xml:space="preserve"> </w:t>
      </w:r>
      <w:r w:rsidR="009E0899" w:rsidRPr="009E0899">
        <w:rPr>
          <w:rFonts w:ascii="Calibri" w:hAnsi="Calibri" w:hint="eastAsia"/>
          <w:rtl/>
        </w:rPr>
        <w:t>מבחן</w:t>
      </w:r>
      <w:r w:rsidR="009E0899" w:rsidRPr="009E0899">
        <w:rPr>
          <w:rFonts w:ascii="Calibri" w:hAnsi="Calibri"/>
          <w:rtl/>
        </w:rPr>
        <w:t xml:space="preserve">. </w:t>
      </w:r>
    </w:p>
    <w:p w14:paraId="15E1E316" w14:textId="77777777" w:rsidR="009E0899" w:rsidRPr="00D51723" w:rsidRDefault="009E0899" w:rsidP="009E0899">
      <w:pPr>
        <w:spacing w:before="100" w:beforeAutospacing="1" w:after="100" w:afterAutospacing="1" w:line="300" w:lineRule="exact"/>
        <w:ind w:left="360"/>
        <w:contextualSpacing/>
        <w:jc w:val="both"/>
      </w:pPr>
    </w:p>
    <w:p w14:paraId="15D17D24" w14:textId="77777777" w:rsidR="009E0899" w:rsidRPr="00D51723" w:rsidRDefault="009E0899" w:rsidP="009E0899">
      <w:pPr>
        <w:numPr>
          <w:ilvl w:val="0"/>
          <w:numId w:val="5"/>
        </w:numPr>
        <w:spacing w:before="100" w:beforeAutospacing="1" w:after="100" w:afterAutospacing="1" w:line="300" w:lineRule="exact"/>
        <w:contextualSpacing/>
        <w:jc w:val="both"/>
      </w:pPr>
      <w:r w:rsidRPr="00D51723">
        <w:rPr>
          <w:rtl/>
        </w:rPr>
        <w:t xml:space="preserve">לאור כל המפורט לעיל  אני קובעת כי </w:t>
      </w:r>
      <w:r w:rsidRPr="00D51723">
        <w:rPr>
          <w:b/>
          <w:bCs/>
          <w:rtl/>
        </w:rPr>
        <w:t xml:space="preserve">מתחם העונש ההולם </w:t>
      </w:r>
      <w:r w:rsidRPr="00D51723">
        <w:rPr>
          <w:rtl/>
        </w:rPr>
        <w:t>לכל אחת מהעבירות בנסיבות שלפני נע ממאסר מותנה ועד למאסר קצר שיכול וירוצה בעבודות שירות.</w:t>
      </w:r>
    </w:p>
    <w:p w14:paraId="20BA7FC2" w14:textId="77777777" w:rsidR="009E0899" w:rsidRPr="00D51723" w:rsidRDefault="009E0899" w:rsidP="009E0899">
      <w:pPr>
        <w:spacing w:before="100" w:beforeAutospacing="1" w:after="100" w:afterAutospacing="1" w:line="300" w:lineRule="exact"/>
        <w:jc w:val="both"/>
        <w:rPr>
          <w:b/>
          <w:bCs/>
          <w:u w:val="single"/>
          <w:rtl/>
        </w:rPr>
      </w:pPr>
    </w:p>
    <w:p w14:paraId="2DC3F95D" w14:textId="77777777" w:rsidR="009E0899" w:rsidRPr="00D51723" w:rsidRDefault="009E0899" w:rsidP="009E0899">
      <w:pPr>
        <w:spacing w:before="100" w:beforeAutospacing="1" w:after="100" w:afterAutospacing="1" w:line="300" w:lineRule="exact"/>
        <w:jc w:val="both"/>
      </w:pPr>
      <w:r w:rsidRPr="00D51723">
        <w:rPr>
          <w:b/>
          <w:bCs/>
          <w:u w:val="single"/>
          <w:rtl/>
        </w:rPr>
        <w:t>הימנעות מהרשעה</w:t>
      </w:r>
    </w:p>
    <w:p w14:paraId="52422DFD" w14:textId="77777777" w:rsidR="009E0899" w:rsidRPr="00D51723" w:rsidRDefault="009E0899" w:rsidP="009E0899">
      <w:pPr>
        <w:numPr>
          <w:ilvl w:val="0"/>
          <w:numId w:val="5"/>
        </w:numPr>
        <w:spacing w:before="100" w:beforeAutospacing="1" w:after="100" w:afterAutospacing="1" w:line="300" w:lineRule="exact"/>
        <w:contextualSpacing/>
        <w:jc w:val="both"/>
      </w:pPr>
      <w:r w:rsidRPr="009E0899">
        <w:rPr>
          <w:rFonts w:ascii="Calibri" w:hAnsi="Calibri" w:hint="eastAsia"/>
          <w:rtl/>
        </w:rPr>
        <w:t>הכלל</w:t>
      </w:r>
      <w:r w:rsidRPr="009E0899">
        <w:rPr>
          <w:rFonts w:ascii="Calibri" w:hAnsi="Calibri"/>
          <w:rtl/>
        </w:rPr>
        <w:t xml:space="preserve"> </w:t>
      </w:r>
      <w:r w:rsidRPr="009E0899">
        <w:rPr>
          <w:rFonts w:ascii="Calibri" w:hAnsi="Calibri" w:hint="eastAsia"/>
          <w:rtl/>
        </w:rPr>
        <w:t>הוא</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מי</w:t>
      </w:r>
      <w:r w:rsidRPr="009E0899">
        <w:rPr>
          <w:rFonts w:ascii="Calibri" w:hAnsi="Calibri"/>
          <w:rtl/>
        </w:rPr>
        <w:t xml:space="preserve"> </w:t>
      </w:r>
      <w:r w:rsidRPr="009E0899">
        <w:rPr>
          <w:rFonts w:ascii="Calibri" w:hAnsi="Calibri" w:hint="eastAsia"/>
          <w:rtl/>
        </w:rPr>
        <w:t>שהוכחה</w:t>
      </w:r>
      <w:r w:rsidRPr="009E0899">
        <w:rPr>
          <w:rFonts w:ascii="Calibri" w:hAnsi="Calibri"/>
          <w:rtl/>
        </w:rPr>
        <w:t xml:space="preserve"> </w:t>
      </w:r>
      <w:r w:rsidRPr="009E0899">
        <w:rPr>
          <w:rFonts w:ascii="Calibri" w:hAnsi="Calibri" w:hint="eastAsia"/>
          <w:rtl/>
        </w:rPr>
        <w:t>אשמתו</w:t>
      </w:r>
      <w:r w:rsidRPr="009E0899">
        <w:rPr>
          <w:rFonts w:ascii="Calibri" w:hAnsi="Calibri"/>
          <w:rtl/>
        </w:rPr>
        <w:t xml:space="preserve">, </w:t>
      </w:r>
      <w:r w:rsidRPr="009E0899">
        <w:rPr>
          <w:rFonts w:ascii="Calibri" w:hAnsi="Calibri" w:hint="eastAsia"/>
          <w:rtl/>
        </w:rPr>
        <w:t>יש</w:t>
      </w:r>
      <w:r w:rsidRPr="009E0899">
        <w:rPr>
          <w:rFonts w:ascii="Calibri" w:hAnsi="Calibri"/>
          <w:rtl/>
        </w:rPr>
        <w:t xml:space="preserve"> </w:t>
      </w:r>
      <w:r w:rsidRPr="009E0899">
        <w:rPr>
          <w:rFonts w:ascii="Calibri" w:hAnsi="Calibri" w:hint="eastAsia"/>
          <w:rtl/>
        </w:rPr>
        <w:t>להרשיעו</w:t>
      </w:r>
      <w:r w:rsidRPr="009E0899">
        <w:rPr>
          <w:rFonts w:ascii="Calibri" w:hAnsi="Calibri"/>
          <w:rtl/>
        </w:rPr>
        <w:t xml:space="preserve"> </w:t>
      </w:r>
      <w:r w:rsidRPr="009E0899">
        <w:rPr>
          <w:rFonts w:ascii="Calibri" w:hAnsi="Calibri" w:hint="eastAsia"/>
          <w:rtl/>
        </w:rPr>
        <w:t>בדין</w:t>
      </w:r>
      <w:r w:rsidRPr="009E0899">
        <w:rPr>
          <w:rFonts w:ascii="Calibri" w:hAnsi="Calibri"/>
          <w:rtl/>
        </w:rPr>
        <w:t xml:space="preserve">. </w:t>
      </w:r>
      <w:r w:rsidRPr="009E0899">
        <w:rPr>
          <w:rFonts w:ascii="Calibri" w:hAnsi="Calibri" w:hint="eastAsia"/>
          <w:rtl/>
        </w:rPr>
        <w:t>עם</w:t>
      </w:r>
      <w:r w:rsidRPr="009E0899">
        <w:rPr>
          <w:rFonts w:ascii="Calibri" w:hAnsi="Calibri"/>
          <w:rtl/>
        </w:rPr>
        <w:t xml:space="preserve"> </w:t>
      </w:r>
      <w:r w:rsidRPr="009E0899">
        <w:rPr>
          <w:rFonts w:ascii="Calibri" w:hAnsi="Calibri" w:hint="eastAsia"/>
          <w:rtl/>
        </w:rPr>
        <w:t>זאת</w:t>
      </w:r>
      <w:r w:rsidRPr="009E0899">
        <w:rPr>
          <w:rFonts w:ascii="Calibri" w:hAnsi="Calibri"/>
          <w:rtl/>
        </w:rPr>
        <w:t xml:space="preserve"> </w:t>
      </w:r>
      <w:r w:rsidRPr="009E0899">
        <w:rPr>
          <w:rFonts w:ascii="Calibri" w:hAnsi="Calibri" w:hint="eastAsia"/>
          <w:rtl/>
        </w:rPr>
        <w:t>קיימים</w:t>
      </w:r>
      <w:r w:rsidRPr="009E0899">
        <w:rPr>
          <w:rFonts w:ascii="Calibri" w:hAnsi="Calibri"/>
          <w:rtl/>
        </w:rPr>
        <w:t xml:space="preserve"> </w:t>
      </w:r>
      <w:r w:rsidRPr="009E0899">
        <w:rPr>
          <w:rFonts w:ascii="Calibri" w:hAnsi="Calibri" w:hint="eastAsia"/>
          <w:rtl/>
        </w:rPr>
        <w:t>מקרים</w:t>
      </w:r>
      <w:r w:rsidRPr="009E0899">
        <w:rPr>
          <w:rFonts w:ascii="Calibri" w:hAnsi="Calibri"/>
          <w:rtl/>
        </w:rPr>
        <w:t xml:space="preserve"> </w:t>
      </w:r>
      <w:r w:rsidRPr="009E0899">
        <w:rPr>
          <w:rFonts w:ascii="Calibri" w:hAnsi="Calibri" w:hint="eastAsia"/>
          <w:rtl/>
        </w:rPr>
        <w:t>חריגים</w:t>
      </w:r>
      <w:r w:rsidRPr="009E0899">
        <w:rPr>
          <w:rFonts w:ascii="Calibri" w:hAnsi="Calibri"/>
          <w:rtl/>
        </w:rPr>
        <w:t xml:space="preserve"> </w:t>
      </w:r>
      <w:r w:rsidRPr="009E0899">
        <w:rPr>
          <w:rFonts w:ascii="Calibri" w:hAnsi="Calibri" w:hint="eastAsia"/>
          <w:rtl/>
        </w:rPr>
        <w:t>מיוחדים</w:t>
      </w:r>
      <w:r w:rsidRPr="009E0899">
        <w:rPr>
          <w:rFonts w:ascii="Calibri" w:hAnsi="Calibri"/>
          <w:rtl/>
        </w:rPr>
        <w:t xml:space="preserve"> </w:t>
      </w:r>
      <w:r w:rsidRPr="009E0899">
        <w:rPr>
          <w:rFonts w:ascii="Calibri" w:hAnsi="Calibri" w:hint="eastAsia"/>
          <w:rtl/>
        </w:rPr>
        <w:t>ויוצאי</w:t>
      </w:r>
      <w:r w:rsidRPr="009E0899">
        <w:rPr>
          <w:rFonts w:ascii="Calibri" w:hAnsi="Calibri"/>
          <w:rtl/>
        </w:rPr>
        <w:t xml:space="preserve"> </w:t>
      </w:r>
      <w:r w:rsidRPr="009E0899">
        <w:rPr>
          <w:rFonts w:ascii="Calibri" w:hAnsi="Calibri" w:hint="eastAsia"/>
          <w:rtl/>
        </w:rPr>
        <w:t>דופן</w:t>
      </w:r>
      <w:r w:rsidRPr="009E0899">
        <w:rPr>
          <w:rFonts w:ascii="Calibri" w:hAnsi="Calibri"/>
          <w:rtl/>
        </w:rPr>
        <w:t xml:space="preserve"> </w:t>
      </w:r>
      <w:r w:rsidRPr="009E0899">
        <w:rPr>
          <w:rFonts w:ascii="Calibri" w:hAnsi="Calibri" w:hint="eastAsia"/>
          <w:rtl/>
        </w:rPr>
        <w:t>בהם</w:t>
      </w:r>
      <w:r w:rsidRPr="009E0899">
        <w:rPr>
          <w:rFonts w:ascii="Calibri" w:hAnsi="Calibri"/>
          <w:rtl/>
        </w:rPr>
        <w:t xml:space="preserve"> </w:t>
      </w:r>
      <w:r w:rsidRPr="009E0899">
        <w:rPr>
          <w:rFonts w:ascii="Calibri" w:hAnsi="Calibri" w:hint="eastAsia"/>
          <w:rtl/>
        </w:rPr>
        <w:t>קיימת</w:t>
      </w:r>
      <w:r w:rsidRPr="009E0899">
        <w:rPr>
          <w:rFonts w:ascii="Calibri" w:hAnsi="Calibri"/>
          <w:rtl/>
        </w:rPr>
        <w:t xml:space="preserve"> </w:t>
      </w:r>
      <w:r w:rsidRPr="009E0899">
        <w:rPr>
          <w:rFonts w:ascii="Calibri" w:hAnsi="Calibri" w:hint="eastAsia"/>
          <w:rtl/>
        </w:rPr>
        <w:t>הצדקה</w:t>
      </w:r>
      <w:r w:rsidRPr="009E0899">
        <w:rPr>
          <w:rFonts w:ascii="Calibri" w:hAnsi="Calibri"/>
          <w:rtl/>
        </w:rPr>
        <w:t xml:space="preserve"> </w:t>
      </w:r>
      <w:r w:rsidRPr="009E0899">
        <w:rPr>
          <w:rFonts w:ascii="Calibri" w:hAnsi="Calibri" w:hint="eastAsia"/>
          <w:rtl/>
        </w:rPr>
        <w:t>להימנע</w:t>
      </w:r>
      <w:r w:rsidRPr="009E0899">
        <w:rPr>
          <w:rFonts w:ascii="Calibri" w:hAnsi="Calibri"/>
          <w:rtl/>
        </w:rPr>
        <w:t xml:space="preserve"> </w:t>
      </w:r>
      <w:r w:rsidRPr="009E0899">
        <w:rPr>
          <w:rFonts w:ascii="Calibri" w:hAnsi="Calibri" w:hint="eastAsia"/>
          <w:rtl/>
        </w:rPr>
        <w:t>מהרשעה</w:t>
      </w:r>
      <w:r w:rsidRPr="009E0899">
        <w:rPr>
          <w:rFonts w:ascii="Calibri" w:hAnsi="Calibri"/>
          <w:rtl/>
        </w:rPr>
        <w:t xml:space="preserve"> (</w:t>
      </w:r>
      <w:hyperlink r:id="rId30" w:history="1">
        <w:r w:rsidR="00C920A0" w:rsidRPr="00C920A0">
          <w:rPr>
            <w:rFonts w:ascii="Calibri" w:hAnsi="Calibri" w:hint="eastAsia"/>
            <w:color w:val="0000FF"/>
            <w:u w:val="single"/>
            <w:rtl/>
          </w:rPr>
          <w:t>ע</w:t>
        </w:r>
        <w:r w:rsidR="00C920A0" w:rsidRPr="00C920A0">
          <w:rPr>
            <w:rFonts w:ascii="Calibri" w:hAnsi="Calibri"/>
            <w:color w:val="0000FF"/>
            <w:u w:val="single"/>
            <w:rtl/>
          </w:rPr>
          <w:t>"</w:t>
        </w:r>
        <w:r w:rsidR="00C920A0" w:rsidRPr="00C920A0">
          <w:rPr>
            <w:rFonts w:ascii="Calibri" w:hAnsi="Calibri" w:hint="eastAsia"/>
            <w:color w:val="0000FF"/>
            <w:u w:val="single"/>
            <w:rtl/>
          </w:rPr>
          <w:t>פ</w:t>
        </w:r>
        <w:r w:rsidR="00C920A0" w:rsidRPr="00C920A0">
          <w:rPr>
            <w:rFonts w:ascii="Calibri" w:hAnsi="Calibri"/>
            <w:color w:val="0000FF"/>
            <w:u w:val="single"/>
            <w:rtl/>
          </w:rPr>
          <w:t xml:space="preserve"> 9893/06</w:t>
        </w:r>
      </w:hyperlink>
      <w:r w:rsidRPr="009E0899">
        <w:rPr>
          <w:rFonts w:ascii="Calibri" w:hAnsi="Calibri"/>
          <w:rtl/>
        </w:rPr>
        <w:t xml:space="preserve"> </w:t>
      </w:r>
      <w:r w:rsidRPr="009E0899">
        <w:rPr>
          <w:rFonts w:ascii="Calibri" w:hAnsi="Calibri" w:hint="eastAsia"/>
          <w:b/>
          <w:bCs/>
          <w:rtl/>
        </w:rPr>
        <w:t>לאופר</w:t>
      </w:r>
      <w:r w:rsidRPr="009E0899">
        <w:rPr>
          <w:rFonts w:ascii="Calibri" w:hAnsi="Calibri"/>
          <w:b/>
          <w:bCs/>
          <w:rtl/>
        </w:rPr>
        <w:t xml:space="preserve"> </w:t>
      </w:r>
      <w:r w:rsidRPr="009E0899">
        <w:rPr>
          <w:rFonts w:ascii="Calibri" w:hAnsi="Calibri" w:hint="eastAsia"/>
          <w:b/>
          <w:bCs/>
          <w:rtl/>
        </w:rPr>
        <w:t>נ</w:t>
      </w:r>
      <w:r w:rsidRPr="009E0899">
        <w:rPr>
          <w:rFonts w:ascii="Calibri" w:hAnsi="Calibri"/>
          <w:b/>
          <w:bCs/>
          <w:rtl/>
        </w:rPr>
        <w:t xml:space="preserve">' </w:t>
      </w:r>
      <w:r w:rsidRPr="009E0899">
        <w:rPr>
          <w:rFonts w:ascii="Calibri" w:hAnsi="Calibri" w:hint="eastAsia"/>
          <w:b/>
          <w:bCs/>
          <w:rtl/>
        </w:rPr>
        <w:t>מדינת</w:t>
      </w:r>
      <w:r w:rsidRPr="009E0899">
        <w:rPr>
          <w:rFonts w:ascii="Calibri" w:hAnsi="Calibri"/>
          <w:b/>
          <w:bCs/>
          <w:rtl/>
        </w:rPr>
        <w:t xml:space="preserve"> </w:t>
      </w:r>
      <w:r w:rsidRPr="009E0899">
        <w:rPr>
          <w:rFonts w:ascii="Calibri" w:hAnsi="Calibri" w:hint="eastAsia"/>
          <w:b/>
          <w:bCs/>
          <w:rtl/>
        </w:rPr>
        <w:t>ישרא</w:t>
      </w:r>
      <w:r w:rsidRPr="009E0899">
        <w:rPr>
          <w:rFonts w:ascii="Calibri" w:hAnsi="Calibri" w:hint="eastAsia"/>
          <w:rtl/>
        </w:rPr>
        <w:t>ל</w:t>
      </w:r>
      <w:r w:rsidRPr="009E0899">
        <w:rPr>
          <w:rFonts w:ascii="Calibri" w:hAnsi="Calibri"/>
          <w:rtl/>
        </w:rPr>
        <w:t xml:space="preserve">) </w:t>
      </w:r>
      <w:r w:rsidRPr="009E0899">
        <w:rPr>
          <w:rFonts w:ascii="Calibri" w:hAnsi="Calibri" w:hint="eastAsia"/>
          <w:rtl/>
        </w:rPr>
        <w:t>וזאת</w:t>
      </w:r>
      <w:r w:rsidRPr="009E0899">
        <w:rPr>
          <w:rFonts w:ascii="Calibri" w:hAnsi="Calibri"/>
          <w:rtl/>
        </w:rPr>
        <w:t xml:space="preserve"> </w:t>
      </w:r>
      <w:r w:rsidRPr="009E0899">
        <w:rPr>
          <w:rFonts w:ascii="Calibri" w:hAnsi="Calibri" w:hint="eastAsia"/>
          <w:rtl/>
        </w:rPr>
        <w:t>כאשר</w:t>
      </w:r>
      <w:r w:rsidRPr="009E0899">
        <w:rPr>
          <w:rFonts w:ascii="Calibri" w:hAnsi="Calibri"/>
          <w:rtl/>
        </w:rPr>
        <w:t xml:space="preserve"> </w:t>
      </w:r>
      <w:r w:rsidRPr="009E0899">
        <w:rPr>
          <w:rFonts w:ascii="Calibri" w:hAnsi="Calibri" w:hint="eastAsia"/>
          <w:rtl/>
        </w:rPr>
        <w:t>עלול</w:t>
      </w:r>
      <w:r w:rsidRPr="009E0899">
        <w:rPr>
          <w:rFonts w:ascii="Calibri" w:hAnsi="Calibri"/>
          <w:rtl/>
        </w:rPr>
        <w:t xml:space="preserve"> </w:t>
      </w:r>
      <w:r w:rsidRPr="009E0899">
        <w:rPr>
          <w:rFonts w:ascii="Calibri" w:hAnsi="Calibri" w:hint="eastAsia"/>
          <w:rtl/>
        </w:rPr>
        <w:t>להיווצר</w:t>
      </w:r>
      <w:r w:rsidRPr="009E0899">
        <w:rPr>
          <w:rFonts w:ascii="Calibri" w:hAnsi="Calibri"/>
          <w:rtl/>
        </w:rPr>
        <w:t xml:space="preserve"> </w:t>
      </w:r>
      <w:r w:rsidRPr="009E0899">
        <w:rPr>
          <w:rFonts w:ascii="Calibri" w:hAnsi="Calibri" w:hint="eastAsia"/>
          <w:rtl/>
        </w:rPr>
        <w:t>פער</w:t>
      </w:r>
      <w:r w:rsidRPr="009E0899">
        <w:rPr>
          <w:rFonts w:ascii="Calibri" w:hAnsi="Calibri"/>
          <w:rtl/>
        </w:rPr>
        <w:t xml:space="preserve"> </w:t>
      </w:r>
      <w:r w:rsidRPr="009E0899">
        <w:rPr>
          <w:rFonts w:ascii="Calibri" w:hAnsi="Calibri" w:hint="eastAsia"/>
          <w:rtl/>
        </w:rPr>
        <w:t>בלתי</w:t>
      </w:r>
      <w:r w:rsidRPr="009E0899">
        <w:rPr>
          <w:rFonts w:ascii="Calibri" w:hAnsi="Calibri"/>
          <w:rtl/>
        </w:rPr>
        <w:t xml:space="preserve"> </w:t>
      </w:r>
      <w:r w:rsidRPr="009E0899">
        <w:rPr>
          <w:rFonts w:ascii="Calibri" w:hAnsi="Calibri" w:hint="eastAsia"/>
          <w:rtl/>
        </w:rPr>
        <w:t>נסבל</w:t>
      </w:r>
      <w:r w:rsidRPr="009E0899">
        <w:rPr>
          <w:rFonts w:ascii="Calibri" w:hAnsi="Calibri"/>
          <w:rtl/>
        </w:rPr>
        <w:t xml:space="preserve"> </w:t>
      </w:r>
      <w:r w:rsidRPr="009E0899">
        <w:rPr>
          <w:rFonts w:ascii="Calibri" w:hAnsi="Calibri" w:hint="eastAsia"/>
          <w:rtl/>
        </w:rPr>
        <w:t>בין</w:t>
      </w:r>
      <w:r w:rsidRPr="009E0899">
        <w:rPr>
          <w:rFonts w:ascii="Calibri" w:hAnsi="Calibri"/>
          <w:rtl/>
        </w:rPr>
        <w:t xml:space="preserve"> </w:t>
      </w:r>
      <w:r w:rsidRPr="009E0899">
        <w:rPr>
          <w:rFonts w:ascii="Calibri" w:hAnsi="Calibri" w:hint="eastAsia"/>
          <w:rtl/>
        </w:rPr>
        <w:t>עוצמת</w:t>
      </w:r>
      <w:r w:rsidRPr="009E0899">
        <w:rPr>
          <w:rFonts w:ascii="Calibri" w:hAnsi="Calibri"/>
          <w:rtl/>
        </w:rPr>
        <w:t xml:space="preserve"> </w:t>
      </w:r>
      <w:r w:rsidRPr="009E0899">
        <w:rPr>
          <w:rFonts w:ascii="Calibri" w:hAnsi="Calibri" w:hint="eastAsia"/>
          <w:rtl/>
        </w:rPr>
        <w:t>פגיעתה</w:t>
      </w:r>
      <w:r w:rsidRPr="009E0899">
        <w:rPr>
          <w:rFonts w:ascii="Calibri" w:hAnsi="Calibri"/>
          <w:rtl/>
        </w:rPr>
        <w:t xml:space="preserve"> </w:t>
      </w:r>
      <w:r w:rsidRPr="009E0899">
        <w:rPr>
          <w:rFonts w:ascii="Calibri" w:hAnsi="Calibri" w:hint="eastAsia"/>
          <w:rtl/>
        </w:rPr>
        <w:t>של</w:t>
      </w:r>
      <w:r w:rsidRPr="009E0899">
        <w:rPr>
          <w:rFonts w:ascii="Calibri" w:hAnsi="Calibri"/>
          <w:rtl/>
        </w:rPr>
        <w:t xml:space="preserve"> </w:t>
      </w:r>
      <w:r w:rsidRPr="009E0899">
        <w:rPr>
          <w:rFonts w:ascii="Calibri" w:hAnsi="Calibri" w:hint="eastAsia"/>
          <w:rtl/>
        </w:rPr>
        <w:t>ההרשעה</w:t>
      </w:r>
      <w:r w:rsidRPr="009E0899">
        <w:rPr>
          <w:rFonts w:ascii="Calibri" w:hAnsi="Calibri"/>
          <w:rtl/>
        </w:rPr>
        <w:t xml:space="preserve"> </w:t>
      </w:r>
      <w:r w:rsidRPr="009E0899">
        <w:rPr>
          <w:rFonts w:ascii="Calibri" w:hAnsi="Calibri" w:hint="eastAsia"/>
          <w:rtl/>
        </w:rPr>
        <w:t>הפלילית</w:t>
      </w:r>
      <w:r w:rsidRPr="009E0899">
        <w:rPr>
          <w:rFonts w:ascii="Calibri" w:hAnsi="Calibri"/>
          <w:rtl/>
        </w:rPr>
        <w:t xml:space="preserve"> </w:t>
      </w:r>
      <w:r w:rsidRPr="009E0899">
        <w:rPr>
          <w:rFonts w:ascii="Calibri" w:hAnsi="Calibri" w:hint="eastAsia"/>
          <w:rtl/>
        </w:rPr>
        <w:t>בנאשם</w:t>
      </w:r>
      <w:r w:rsidRPr="009E0899">
        <w:rPr>
          <w:rFonts w:ascii="Calibri" w:hAnsi="Calibri"/>
          <w:rtl/>
        </w:rPr>
        <w:t xml:space="preserve"> </w:t>
      </w:r>
      <w:r w:rsidRPr="009E0899">
        <w:rPr>
          <w:rFonts w:ascii="Calibri" w:hAnsi="Calibri" w:hint="eastAsia"/>
          <w:rtl/>
        </w:rPr>
        <w:t>האינדיבידואלי</w:t>
      </w:r>
      <w:r w:rsidRPr="009E0899">
        <w:rPr>
          <w:rFonts w:ascii="Calibri" w:hAnsi="Calibri"/>
          <w:rtl/>
        </w:rPr>
        <w:t xml:space="preserve"> </w:t>
      </w:r>
      <w:r w:rsidRPr="009E0899">
        <w:rPr>
          <w:rFonts w:ascii="Calibri" w:hAnsi="Calibri" w:hint="eastAsia"/>
          <w:rtl/>
        </w:rPr>
        <w:t>לבין</w:t>
      </w:r>
      <w:r w:rsidRPr="009E0899">
        <w:rPr>
          <w:rFonts w:ascii="Calibri" w:hAnsi="Calibri"/>
          <w:rtl/>
        </w:rPr>
        <w:t xml:space="preserve"> </w:t>
      </w:r>
      <w:r w:rsidRPr="009E0899">
        <w:rPr>
          <w:rFonts w:ascii="Calibri" w:hAnsi="Calibri" w:hint="eastAsia"/>
          <w:rtl/>
        </w:rPr>
        <w:t>תועלתה</w:t>
      </w:r>
      <w:r w:rsidRPr="009E0899">
        <w:rPr>
          <w:rFonts w:ascii="Calibri" w:hAnsi="Calibri"/>
          <w:rtl/>
        </w:rPr>
        <w:t xml:space="preserve"> </w:t>
      </w:r>
      <w:r w:rsidRPr="009E0899">
        <w:rPr>
          <w:rFonts w:ascii="Calibri" w:hAnsi="Calibri" w:hint="eastAsia"/>
          <w:rtl/>
        </w:rPr>
        <w:t>של</w:t>
      </w:r>
      <w:r w:rsidRPr="009E0899">
        <w:rPr>
          <w:rFonts w:ascii="Calibri" w:hAnsi="Calibri"/>
          <w:rtl/>
        </w:rPr>
        <w:t xml:space="preserve"> </w:t>
      </w:r>
      <w:r w:rsidRPr="009E0899">
        <w:rPr>
          <w:rFonts w:ascii="Calibri" w:hAnsi="Calibri" w:hint="eastAsia"/>
          <w:rtl/>
        </w:rPr>
        <w:t>ההרשעה</w:t>
      </w:r>
      <w:r w:rsidRPr="009E0899">
        <w:rPr>
          <w:rFonts w:ascii="Calibri" w:hAnsi="Calibri"/>
          <w:rtl/>
        </w:rPr>
        <w:t xml:space="preserve"> </w:t>
      </w:r>
      <w:r w:rsidRPr="009E0899">
        <w:rPr>
          <w:rFonts w:ascii="Calibri" w:hAnsi="Calibri" w:hint="eastAsia"/>
          <w:rtl/>
        </w:rPr>
        <w:t>לאינטרס</w:t>
      </w:r>
      <w:r w:rsidRPr="009E0899">
        <w:rPr>
          <w:rFonts w:ascii="Calibri" w:hAnsi="Calibri"/>
          <w:rtl/>
        </w:rPr>
        <w:t xml:space="preserve"> </w:t>
      </w:r>
      <w:r w:rsidRPr="009E0899">
        <w:rPr>
          <w:rFonts w:ascii="Calibri" w:hAnsi="Calibri" w:hint="eastAsia"/>
          <w:rtl/>
        </w:rPr>
        <w:t>הציבורי</w:t>
      </w:r>
      <w:r w:rsidRPr="009E0899">
        <w:rPr>
          <w:rFonts w:ascii="Calibri" w:hAnsi="Calibri"/>
          <w:rtl/>
        </w:rPr>
        <w:t>-</w:t>
      </w:r>
      <w:r w:rsidRPr="009E0899">
        <w:rPr>
          <w:rFonts w:ascii="Calibri" w:hAnsi="Calibri" w:hint="eastAsia"/>
          <w:rtl/>
        </w:rPr>
        <w:t>חברתי</w:t>
      </w:r>
      <w:r w:rsidRPr="009E0899">
        <w:rPr>
          <w:rFonts w:ascii="Calibri" w:hAnsi="Calibri"/>
          <w:rtl/>
        </w:rPr>
        <w:t xml:space="preserve"> </w:t>
      </w:r>
      <w:r w:rsidRPr="009E0899">
        <w:rPr>
          <w:rFonts w:ascii="Calibri" w:hAnsi="Calibri" w:hint="eastAsia"/>
          <w:rtl/>
        </w:rPr>
        <w:t>הכללי</w:t>
      </w:r>
      <w:r w:rsidRPr="009E0899">
        <w:rPr>
          <w:rFonts w:ascii="Calibri" w:hAnsi="Calibri"/>
          <w:rtl/>
        </w:rPr>
        <w:t>.</w:t>
      </w:r>
    </w:p>
    <w:p w14:paraId="4FEB2E82" w14:textId="77777777" w:rsidR="009E0899" w:rsidRPr="009E0899" w:rsidRDefault="009E0899" w:rsidP="009E0899">
      <w:pPr>
        <w:spacing w:before="100" w:beforeAutospacing="1" w:after="100" w:afterAutospacing="1" w:line="300" w:lineRule="exact"/>
        <w:ind w:left="360"/>
        <w:contextualSpacing/>
        <w:jc w:val="both"/>
        <w:rPr>
          <w:rFonts w:ascii="Calibri" w:hAnsi="Calibri"/>
          <w:rtl/>
        </w:rPr>
      </w:pPr>
    </w:p>
    <w:p w14:paraId="0C6404C6" w14:textId="77777777" w:rsidR="009E0899" w:rsidRPr="009E0899" w:rsidRDefault="009E0899" w:rsidP="009E0899">
      <w:pPr>
        <w:spacing w:before="100" w:beforeAutospacing="1" w:after="100" w:afterAutospacing="1" w:line="300" w:lineRule="exact"/>
        <w:ind w:left="360"/>
        <w:contextualSpacing/>
        <w:jc w:val="both"/>
        <w:rPr>
          <w:rFonts w:ascii="Calibri" w:hAnsi="Calibri"/>
          <w:rtl/>
        </w:rPr>
      </w:pPr>
      <w:r w:rsidRPr="009E0899">
        <w:rPr>
          <w:rFonts w:ascii="Calibri" w:hAnsi="Calibri" w:hint="eastAsia"/>
          <w:rtl/>
        </w:rPr>
        <w:t>ב</w:t>
      </w:r>
      <w:hyperlink r:id="rId31" w:history="1">
        <w:r w:rsidR="00C920A0" w:rsidRPr="00C920A0">
          <w:rPr>
            <w:rFonts w:ascii="Calibri" w:hAnsi="Calibri" w:hint="eastAsia"/>
            <w:color w:val="0000FF"/>
            <w:u w:val="single"/>
            <w:rtl/>
          </w:rPr>
          <w:t>ע</w:t>
        </w:r>
        <w:r w:rsidR="00C920A0" w:rsidRPr="00C920A0">
          <w:rPr>
            <w:rFonts w:ascii="Calibri" w:hAnsi="Calibri"/>
            <w:color w:val="0000FF"/>
            <w:u w:val="single"/>
            <w:rtl/>
          </w:rPr>
          <w:t>"</w:t>
        </w:r>
        <w:r w:rsidR="00C920A0" w:rsidRPr="00C920A0">
          <w:rPr>
            <w:rFonts w:ascii="Calibri" w:hAnsi="Calibri" w:hint="eastAsia"/>
            <w:color w:val="0000FF"/>
            <w:u w:val="single"/>
            <w:rtl/>
          </w:rPr>
          <w:t>פ</w:t>
        </w:r>
        <w:r w:rsidR="00C920A0" w:rsidRPr="00C920A0">
          <w:rPr>
            <w:rFonts w:ascii="Calibri" w:hAnsi="Calibri"/>
            <w:color w:val="0000FF"/>
            <w:u w:val="single"/>
            <w:rtl/>
          </w:rPr>
          <w:t xml:space="preserve"> 2083/96 </w:t>
        </w:r>
        <w:r w:rsidR="00C920A0" w:rsidRPr="00C920A0">
          <w:rPr>
            <w:rFonts w:ascii="Calibri" w:hAnsi="Calibri" w:hint="eastAsia"/>
            <w:color w:val="0000FF"/>
            <w:u w:val="single"/>
            <w:rtl/>
          </w:rPr>
          <w:t>כתב</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נ</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מדינת</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ישראל</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פ</w:t>
        </w:r>
        <w:r w:rsidR="00C920A0" w:rsidRPr="00C920A0">
          <w:rPr>
            <w:rFonts w:ascii="Calibri" w:hAnsi="Calibri"/>
            <w:color w:val="0000FF"/>
            <w:u w:val="single"/>
            <w:rtl/>
          </w:rPr>
          <w:t>"</w:t>
        </w:r>
        <w:r w:rsidR="00C920A0" w:rsidRPr="00C920A0">
          <w:rPr>
            <w:rFonts w:ascii="Calibri" w:hAnsi="Calibri" w:hint="eastAsia"/>
            <w:color w:val="0000FF"/>
            <w:u w:val="single"/>
            <w:rtl/>
          </w:rPr>
          <w:t>ד</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נב</w:t>
        </w:r>
      </w:hyperlink>
      <w:r w:rsidRPr="009E0899">
        <w:rPr>
          <w:rFonts w:ascii="Calibri" w:hAnsi="Calibri"/>
          <w:rtl/>
        </w:rPr>
        <w:t xml:space="preserve">(3) 337 </w:t>
      </w:r>
      <w:r w:rsidRPr="009E0899">
        <w:rPr>
          <w:rFonts w:ascii="Calibri" w:hAnsi="Calibri" w:hint="eastAsia"/>
          <w:rtl/>
        </w:rPr>
        <w:t>נקבע</w:t>
      </w:r>
      <w:r w:rsidRPr="009E0899">
        <w:rPr>
          <w:rFonts w:ascii="Calibri" w:hAnsi="Calibri"/>
          <w:rtl/>
        </w:rPr>
        <w:t xml:space="preserve"> </w:t>
      </w:r>
      <w:r w:rsidRPr="009E0899">
        <w:rPr>
          <w:rFonts w:ascii="Calibri" w:hAnsi="Calibri" w:hint="eastAsia"/>
          <w:rtl/>
        </w:rPr>
        <w:t>כי</w:t>
      </w:r>
      <w:r w:rsidRPr="009E0899">
        <w:rPr>
          <w:rFonts w:ascii="Calibri" w:hAnsi="Calibri"/>
          <w:rtl/>
        </w:rPr>
        <w:t xml:space="preserve"> </w:t>
      </w:r>
      <w:r w:rsidRPr="009E0899">
        <w:rPr>
          <w:rFonts w:ascii="Calibri" w:hAnsi="Calibri" w:hint="eastAsia"/>
          <w:rtl/>
        </w:rPr>
        <w:t>הימנעות</w:t>
      </w:r>
      <w:r w:rsidRPr="009E0899">
        <w:rPr>
          <w:rFonts w:ascii="Calibri" w:hAnsi="Calibri"/>
          <w:rtl/>
        </w:rPr>
        <w:t xml:space="preserve"> </w:t>
      </w:r>
      <w:r w:rsidRPr="009E0899">
        <w:rPr>
          <w:rFonts w:ascii="Calibri" w:hAnsi="Calibri" w:hint="eastAsia"/>
          <w:rtl/>
        </w:rPr>
        <w:t>מהרשעה</w:t>
      </w:r>
      <w:r w:rsidRPr="009E0899">
        <w:rPr>
          <w:rFonts w:ascii="Calibri" w:hAnsi="Calibri"/>
          <w:rtl/>
        </w:rPr>
        <w:t xml:space="preserve"> </w:t>
      </w:r>
      <w:r w:rsidRPr="009E0899">
        <w:rPr>
          <w:rFonts w:ascii="Calibri" w:hAnsi="Calibri" w:hint="eastAsia"/>
          <w:rtl/>
        </w:rPr>
        <w:t>אפשרית</w:t>
      </w:r>
      <w:r w:rsidRPr="009E0899">
        <w:rPr>
          <w:rFonts w:ascii="Calibri" w:hAnsi="Calibri"/>
          <w:rtl/>
        </w:rPr>
        <w:t xml:space="preserve"> </w:t>
      </w:r>
      <w:r w:rsidRPr="009E0899">
        <w:rPr>
          <w:rFonts w:ascii="Calibri" w:hAnsi="Calibri" w:hint="eastAsia"/>
          <w:rtl/>
        </w:rPr>
        <w:t>בהצטבר</w:t>
      </w:r>
      <w:r w:rsidRPr="009E0899">
        <w:rPr>
          <w:rFonts w:ascii="Calibri" w:hAnsi="Calibri"/>
          <w:rtl/>
        </w:rPr>
        <w:t xml:space="preserve"> </w:t>
      </w:r>
      <w:r w:rsidRPr="009E0899">
        <w:rPr>
          <w:rFonts w:ascii="Calibri" w:hAnsi="Calibri" w:hint="eastAsia"/>
          <w:rtl/>
        </w:rPr>
        <w:t>שני</w:t>
      </w:r>
      <w:r w:rsidRPr="009E0899">
        <w:rPr>
          <w:rFonts w:ascii="Calibri" w:hAnsi="Calibri"/>
          <w:rtl/>
        </w:rPr>
        <w:t xml:space="preserve"> </w:t>
      </w:r>
      <w:r w:rsidRPr="009E0899">
        <w:rPr>
          <w:rFonts w:ascii="Calibri" w:hAnsi="Calibri" w:hint="eastAsia"/>
          <w:rtl/>
        </w:rPr>
        <w:t>גורמים</w:t>
      </w:r>
      <w:r w:rsidRPr="009E0899">
        <w:rPr>
          <w:rFonts w:ascii="Calibri" w:hAnsi="Calibri"/>
          <w:rtl/>
        </w:rPr>
        <w:t xml:space="preserve"> </w:t>
      </w:r>
      <w:r w:rsidRPr="009E0899">
        <w:rPr>
          <w:rFonts w:ascii="Calibri" w:hAnsi="Calibri" w:hint="eastAsia"/>
          <w:rtl/>
        </w:rPr>
        <w:t>מרכזיים</w:t>
      </w:r>
      <w:r w:rsidRPr="009E0899">
        <w:rPr>
          <w:rFonts w:ascii="Calibri" w:hAnsi="Calibri"/>
          <w:rtl/>
        </w:rPr>
        <w:t xml:space="preserve">: </w:t>
      </w:r>
      <w:r w:rsidRPr="009E0899">
        <w:rPr>
          <w:rFonts w:ascii="Calibri" w:hAnsi="Calibri" w:hint="eastAsia"/>
          <w:rtl/>
        </w:rPr>
        <w:t>ראשית</w:t>
      </w:r>
      <w:r w:rsidRPr="009E0899">
        <w:rPr>
          <w:rFonts w:ascii="Calibri" w:hAnsi="Calibri"/>
          <w:rtl/>
        </w:rPr>
        <w:t xml:space="preserve">, </w:t>
      </w:r>
      <w:r w:rsidRPr="009E0899">
        <w:rPr>
          <w:rFonts w:ascii="Calibri" w:hAnsi="Calibri" w:hint="eastAsia"/>
          <w:rtl/>
        </w:rPr>
        <w:t>סוג</w:t>
      </w:r>
      <w:r w:rsidRPr="009E0899">
        <w:rPr>
          <w:rFonts w:ascii="Calibri" w:hAnsi="Calibri"/>
          <w:rtl/>
        </w:rPr>
        <w:t xml:space="preserve"> </w:t>
      </w:r>
      <w:r w:rsidRPr="009E0899">
        <w:rPr>
          <w:rFonts w:ascii="Calibri" w:hAnsi="Calibri" w:hint="eastAsia"/>
          <w:rtl/>
        </w:rPr>
        <w:t>העבירה</w:t>
      </w:r>
      <w:r w:rsidRPr="009E0899">
        <w:rPr>
          <w:rFonts w:ascii="Calibri" w:hAnsi="Calibri"/>
          <w:rtl/>
        </w:rPr>
        <w:t xml:space="preserve"> </w:t>
      </w:r>
      <w:r w:rsidRPr="009E0899">
        <w:rPr>
          <w:rFonts w:ascii="Calibri" w:hAnsi="Calibri" w:hint="eastAsia"/>
          <w:rtl/>
        </w:rPr>
        <w:t>מאפשר</w:t>
      </w:r>
      <w:r w:rsidRPr="009E0899">
        <w:rPr>
          <w:rFonts w:ascii="Calibri" w:hAnsi="Calibri"/>
          <w:rtl/>
        </w:rPr>
        <w:t xml:space="preserve"> </w:t>
      </w:r>
      <w:r w:rsidRPr="009E0899">
        <w:rPr>
          <w:rFonts w:ascii="Calibri" w:hAnsi="Calibri" w:hint="eastAsia"/>
          <w:rtl/>
        </w:rPr>
        <w:t>לוותר</w:t>
      </w:r>
      <w:r w:rsidRPr="009E0899">
        <w:rPr>
          <w:rFonts w:ascii="Calibri" w:hAnsi="Calibri"/>
          <w:rtl/>
        </w:rPr>
        <w:t xml:space="preserve"> </w:t>
      </w:r>
      <w:r w:rsidRPr="009E0899">
        <w:rPr>
          <w:rFonts w:ascii="Calibri" w:hAnsi="Calibri" w:hint="eastAsia"/>
          <w:rtl/>
        </w:rPr>
        <w:t>בנסיבות</w:t>
      </w:r>
      <w:r w:rsidRPr="009E0899">
        <w:rPr>
          <w:rFonts w:ascii="Calibri" w:hAnsi="Calibri"/>
          <w:rtl/>
        </w:rPr>
        <w:t xml:space="preserve"> </w:t>
      </w:r>
      <w:r w:rsidRPr="009E0899">
        <w:rPr>
          <w:rFonts w:ascii="Calibri" w:hAnsi="Calibri" w:hint="eastAsia"/>
          <w:rtl/>
        </w:rPr>
        <w:t>המקרה</w:t>
      </w:r>
      <w:r w:rsidRPr="009E0899">
        <w:rPr>
          <w:rFonts w:ascii="Calibri" w:hAnsi="Calibri"/>
          <w:rtl/>
        </w:rPr>
        <w:t xml:space="preserve"> </w:t>
      </w:r>
      <w:r w:rsidRPr="009E0899">
        <w:rPr>
          <w:rFonts w:ascii="Calibri" w:hAnsi="Calibri" w:hint="eastAsia"/>
          <w:rtl/>
        </w:rPr>
        <w:t>המסוים</w:t>
      </w:r>
      <w:r w:rsidRPr="009E0899">
        <w:rPr>
          <w:rFonts w:ascii="Calibri" w:hAnsi="Calibri"/>
          <w:rtl/>
        </w:rPr>
        <w:t xml:space="preserve"> </w:t>
      </w:r>
      <w:r w:rsidRPr="009E0899">
        <w:rPr>
          <w:rFonts w:ascii="Calibri" w:hAnsi="Calibri" w:hint="eastAsia"/>
          <w:rtl/>
        </w:rPr>
        <w:t>על</w:t>
      </w:r>
      <w:r w:rsidRPr="009E0899">
        <w:rPr>
          <w:rFonts w:ascii="Calibri" w:hAnsi="Calibri"/>
          <w:rtl/>
        </w:rPr>
        <w:t xml:space="preserve"> </w:t>
      </w:r>
      <w:r w:rsidRPr="009E0899">
        <w:rPr>
          <w:rFonts w:ascii="Calibri" w:hAnsi="Calibri" w:hint="eastAsia"/>
          <w:rtl/>
        </w:rPr>
        <w:t>ההרשעה</w:t>
      </w:r>
      <w:r w:rsidRPr="009E0899">
        <w:rPr>
          <w:rFonts w:ascii="Calibri" w:hAnsi="Calibri"/>
          <w:rtl/>
        </w:rPr>
        <w:t xml:space="preserve"> </w:t>
      </w:r>
      <w:r w:rsidRPr="009E0899">
        <w:rPr>
          <w:rFonts w:ascii="Calibri" w:hAnsi="Calibri" w:hint="eastAsia"/>
          <w:rtl/>
        </w:rPr>
        <w:t>בלי</w:t>
      </w:r>
      <w:r w:rsidRPr="009E0899">
        <w:rPr>
          <w:rFonts w:ascii="Calibri" w:hAnsi="Calibri"/>
          <w:rtl/>
        </w:rPr>
        <w:t xml:space="preserve"> </w:t>
      </w:r>
      <w:r w:rsidRPr="009E0899">
        <w:rPr>
          <w:rFonts w:ascii="Calibri" w:hAnsi="Calibri" w:hint="eastAsia"/>
          <w:rtl/>
        </w:rPr>
        <w:t>לפגוע</w:t>
      </w:r>
      <w:r w:rsidRPr="009E0899">
        <w:rPr>
          <w:rFonts w:ascii="Calibri" w:hAnsi="Calibri"/>
          <w:rtl/>
        </w:rPr>
        <w:t xml:space="preserve"> </w:t>
      </w:r>
      <w:r w:rsidRPr="009E0899">
        <w:rPr>
          <w:rFonts w:ascii="Calibri" w:hAnsi="Calibri" w:hint="eastAsia"/>
          <w:rtl/>
        </w:rPr>
        <w:t>באופן</w:t>
      </w:r>
      <w:r w:rsidRPr="009E0899">
        <w:rPr>
          <w:rFonts w:ascii="Calibri" w:hAnsi="Calibri"/>
          <w:rtl/>
        </w:rPr>
        <w:t xml:space="preserve"> </w:t>
      </w:r>
      <w:r w:rsidRPr="009E0899">
        <w:rPr>
          <w:rFonts w:ascii="Calibri" w:hAnsi="Calibri" w:hint="eastAsia"/>
          <w:rtl/>
        </w:rPr>
        <w:t>מהותי</w:t>
      </w:r>
      <w:r w:rsidRPr="009E0899">
        <w:rPr>
          <w:rFonts w:ascii="Calibri" w:hAnsi="Calibri"/>
          <w:rtl/>
        </w:rPr>
        <w:t xml:space="preserve"> </w:t>
      </w:r>
      <w:r w:rsidRPr="009E0899">
        <w:rPr>
          <w:rFonts w:ascii="Calibri" w:hAnsi="Calibri" w:hint="eastAsia"/>
          <w:rtl/>
        </w:rPr>
        <w:t>בשיקולי</w:t>
      </w:r>
      <w:r w:rsidRPr="009E0899">
        <w:rPr>
          <w:rFonts w:ascii="Calibri" w:hAnsi="Calibri"/>
          <w:rtl/>
        </w:rPr>
        <w:t xml:space="preserve"> </w:t>
      </w:r>
      <w:r w:rsidRPr="009E0899">
        <w:rPr>
          <w:rFonts w:ascii="Calibri" w:hAnsi="Calibri" w:hint="eastAsia"/>
          <w:rtl/>
        </w:rPr>
        <w:t>הענישה</w:t>
      </w:r>
      <w:r w:rsidRPr="009E0899">
        <w:rPr>
          <w:rFonts w:ascii="Calibri" w:hAnsi="Calibri"/>
          <w:rtl/>
        </w:rPr>
        <w:t xml:space="preserve"> </w:t>
      </w:r>
      <w:r w:rsidRPr="009E0899">
        <w:rPr>
          <w:rFonts w:ascii="Calibri" w:hAnsi="Calibri" w:hint="eastAsia"/>
          <w:rtl/>
        </w:rPr>
        <w:t>האחרים</w:t>
      </w:r>
      <w:r w:rsidRPr="009E0899">
        <w:rPr>
          <w:rFonts w:ascii="Calibri" w:hAnsi="Calibri"/>
          <w:rtl/>
        </w:rPr>
        <w:t xml:space="preserve">, </w:t>
      </w:r>
      <w:r w:rsidRPr="009E0899">
        <w:rPr>
          <w:rFonts w:ascii="Calibri" w:hAnsi="Calibri" w:hint="eastAsia"/>
          <w:rtl/>
        </w:rPr>
        <w:t>ושנית</w:t>
      </w:r>
      <w:r w:rsidRPr="009E0899">
        <w:rPr>
          <w:rFonts w:ascii="Calibri" w:hAnsi="Calibri"/>
          <w:rtl/>
        </w:rPr>
        <w:t xml:space="preserve"> </w:t>
      </w:r>
      <w:r w:rsidRPr="009E0899">
        <w:rPr>
          <w:rFonts w:ascii="Calibri" w:hAnsi="Calibri" w:hint="eastAsia"/>
          <w:rtl/>
        </w:rPr>
        <w:t>ההרשעה</w:t>
      </w:r>
      <w:r w:rsidRPr="009E0899">
        <w:rPr>
          <w:rFonts w:ascii="Calibri" w:hAnsi="Calibri"/>
          <w:rtl/>
        </w:rPr>
        <w:t xml:space="preserve"> </w:t>
      </w:r>
      <w:r w:rsidRPr="009E0899">
        <w:rPr>
          <w:rFonts w:ascii="Calibri" w:hAnsi="Calibri" w:hint="eastAsia"/>
          <w:rtl/>
        </w:rPr>
        <w:t>תפגע</w:t>
      </w:r>
      <w:r w:rsidRPr="009E0899">
        <w:rPr>
          <w:rFonts w:ascii="Calibri" w:hAnsi="Calibri"/>
          <w:rtl/>
        </w:rPr>
        <w:t xml:space="preserve">  </w:t>
      </w:r>
      <w:r w:rsidRPr="009E0899">
        <w:rPr>
          <w:rFonts w:ascii="Calibri" w:hAnsi="Calibri" w:hint="eastAsia"/>
          <w:rtl/>
        </w:rPr>
        <w:t>פגיעה</w:t>
      </w:r>
      <w:r w:rsidRPr="009E0899">
        <w:rPr>
          <w:rFonts w:ascii="Calibri" w:hAnsi="Calibri"/>
          <w:rtl/>
        </w:rPr>
        <w:t xml:space="preserve"> </w:t>
      </w:r>
      <w:r w:rsidRPr="009E0899">
        <w:rPr>
          <w:rFonts w:ascii="Calibri" w:hAnsi="Calibri" w:hint="eastAsia"/>
          <w:rtl/>
        </w:rPr>
        <w:t>חמורה</w:t>
      </w:r>
      <w:r w:rsidRPr="009E0899">
        <w:rPr>
          <w:rFonts w:ascii="Calibri" w:hAnsi="Calibri"/>
          <w:rtl/>
        </w:rPr>
        <w:t xml:space="preserve"> </w:t>
      </w:r>
      <w:r w:rsidRPr="009E0899">
        <w:rPr>
          <w:rFonts w:ascii="Calibri" w:hAnsi="Calibri" w:hint="eastAsia"/>
          <w:rtl/>
        </w:rPr>
        <w:t>בשיקום</w:t>
      </w:r>
      <w:r w:rsidRPr="009E0899">
        <w:rPr>
          <w:rFonts w:ascii="Calibri" w:hAnsi="Calibri"/>
          <w:rtl/>
        </w:rPr>
        <w:t xml:space="preserve"> </w:t>
      </w:r>
      <w:r w:rsidRPr="009E0899">
        <w:rPr>
          <w:rFonts w:ascii="Calibri" w:hAnsi="Calibri" w:hint="eastAsia"/>
          <w:rtl/>
        </w:rPr>
        <w:t>הנאשם</w:t>
      </w:r>
      <w:r w:rsidRPr="009E0899">
        <w:rPr>
          <w:rFonts w:ascii="Calibri" w:hAnsi="Calibri"/>
          <w:rtl/>
        </w:rPr>
        <w:t>.</w:t>
      </w:r>
    </w:p>
    <w:p w14:paraId="7417E7B5" w14:textId="77777777" w:rsidR="009E0899" w:rsidRPr="00D51723" w:rsidRDefault="009E0899" w:rsidP="009E0899">
      <w:pPr>
        <w:spacing w:before="100" w:beforeAutospacing="1" w:after="100" w:afterAutospacing="1" w:line="300" w:lineRule="exact"/>
        <w:ind w:left="360"/>
        <w:contextualSpacing/>
        <w:jc w:val="both"/>
      </w:pPr>
    </w:p>
    <w:p w14:paraId="54210B68" w14:textId="77777777" w:rsidR="009E0899" w:rsidRPr="00900A17" w:rsidRDefault="009E0899" w:rsidP="009E0899">
      <w:pPr>
        <w:numPr>
          <w:ilvl w:val="0"/>
          <w:numId w:val="5"/>
        </w:numPr>
        <w:spacing w:after="160" w:line="256" w:lineRule="auto"/>
        <w:contextualSpacing/>
        <w:jc w:val="both"/>
        <w:rPr>
          <w:rFonts w:ascii="Calibri" w:hAnsi="Calibri"/>
          <w:rtl/>
        </w:rPr>
      </w:pPr>
      <w:r w:rsidRPr="00900A17">
        <w:rPr>
          <w:rFonts w:ascii="Calibri" w:hAnsi="Calibri" w:hint="cs"/>
          <w:rtl/>
        </w:rPr>
        <w:t>יישום המבחנים שנקבעו בהלכת "כתב" כשיקול יח</w:t>
      </w:r>
      <w:r>
        <w:rPr>
          <w:rFonts w:ascii="Calibri" w:hAnsi="Calibri" w:hint="cs"/>
          <w:rtl/>
        </w:rPr>
        <w:t>יד יכול ואינו מצדיק הימנעות מהרשעה בעניינו של הנאשם</w:t>
      </w:r>
      <w:r w:rsidRPr="00900A17">
        <w:rPr>
          <w:rFonts w:ascii="Calibri" w:hAnsi="Calibri" w:hint="cs"/>
          <w:rtl/>
        </w:rPr>
        <w:t>, שכן  על אף שסוג העבירה מאפשר לוותר על הרשעה בנסיבות המקרה המסוים מבלי שלפגוע בשיקולי הענישה האחרים, הרי שלא מתקיים התנאי לפיו הרשעה תפגע פגיעה חמורה בשיקומו של הנאשם. כאמור, הנאשם לא השתלב בהליך טיפולי, לא מסר בדיקות לאיתור שרידי סם, לא הוכיח כי יגרם לו נזק קונקרטי כתוצאה מהרשעה</w:t>
      </w:r>
      <w:r>
        <w:rPr>
          <w:rFonts w:ascii="Calibri" w:hAnsi="Calibri" w:hint="cs"/>
          <w:rtl/>
        </w:rPr>
        <w:t>.</w:t>
      </w:r>
    </w:p>
    <w:p w14:paraId="12BF69FA" w14:textId="77777777" w:rsidR="009E0899" w:rsidRDefault="009E0899" w:rsidP="009E0899">
      <w:pPr>
        <w:spacing w:after="160" w:line="256" w:lineRule="auto"/>
        <w:ind w:left="360"/>
        <w:contextualSpacing/>
        <w:jc w:val="both"/>
        <w:rPr>
          <w:rFonts w:ascii="Calibri" w:hAnsi="Calibri"/>
          <w:rtl/>
        </w:rPr>
      </w:pPr>
    </w:p>
    <w:p w14:paraId="54516373" w14:textId="77777777" w:rsidR="009E0899" w:rsidRDefault="009E0899" w:rsidP="009E0899">
      <w:pPr>
        <w:numPr>
          <w:ilvl w:val="0"/>
          <w:numId w:val="5"/>
        </w:numPr>
        <w:spacing w:after="160" w:line="256" w:lineRule="auto"/>
        <w:contextualSpacing/>
        <w:jc w:val="both"/>
        <w:rPr>
          <w:rFonts w:ascii="Calibri" w:hAnsi="Calibri"/>
        </w:rPr>
      </w:pPr>
      <w:r>
        <w:rPr>
          <w:rFonts w:ascii="Calibri" w:hAnsi="Calibri" w:hint="cs"/>
          <w:rtl/>
        </w:rPr>
        <w:t>ואף על פי כן, מצאתי הצדקה בנסיבות שבפני להימנע מהרשעה.</w:t>
      </w:r>
    </w:p>
    <w:p w14:paraId="5161257E" w14:textId="77777777" w:rsidR="009E0899" w:rsidRDefault="009E0899" w:rsidP="009E0899">
      <w:pPr>
        <w:spacing w:after="160" w:line="256" w:lineRule="auto"/>
        <w:ind w:left="360"/>
        <w:contextualSpacing/>
        <w:jc w:val="both"/>
        <w:rPr>
          <w:rFonts w:ascii="Calibri" w:hAnsi="Calibri"/>
        </w:rPr>
      </w:pPr>
    </w:p>
    <w:p w14:paraId="16E83023" w14:textId="77777777" w:rsidR="009E0899" w:rsidRDefault="009E0899" w:rsidP="009E0899">
      <w:pPr>
        <w:numPr>
          <w:ilvl w:val="0"/>
          <w:numId w:val="5"/>
        </w:numPr>
        <w:spacing w:after="160" w:line="256" w:lineRule="auto"/>
        <w:contextualSpacing/>
        <w:jc w:val="both"/>
        <w:rPr>
          <w:rFonts w:ascii="Calibri" w:hAnsi="Calibri"/>
        </w:rPr>
      </w:pPr>
      <w:r>
        <w:rPr>
          <w:rFonts w:ascii="Calibri" w:hAnsi="Calibri" w:hint="cs"/>
          <w:rtl/>
        </w:rPr>
        <w:t xml:space="preserve">ויודגש,  כי גם המאשימה, בהגינותה הרבה, במסגרת ההסדר שהוצג, הסכימה מלכתחילה להימנע מהרשעת הנאשם, ולשוב לבחון את שאלת ההרשעה בהתאם להמלצת שירות המבחן. </w:t>
      </w:r>
    </w:p>
    <w:p w14:paraId="648B6EA0" w14:textId="77777777" w:rsidR="009E0899" w:rsidRDefault="009E0899" w:rsidP="009E0899">
      <w:pPr>
        <w:spacing w:after="160" w:line="256" w:lineRule="auto"/>
        <w:ind w:left="360"/>
        <w:contextualSpacing/>
        <w:jc w:val="both"/>
        <w:rPr>
          <w:rFonts w:ascii="Calibri" w:hAnsi="Calibri"/>
          <w:rtl/>
        </w:rPr>
      </w:pPr>
    </w:p>
    <w:p w14:paraId="541FEE01" w14:textId="77777777" w:rsidR="009E0899" w:rsidRDefault="009E0899" w:rsidP="009E0899">
      <w:pPr>
        <w:spacing w:after="160" w:line="256" w:lineRule="auto"/>
        <w:ind w:left="360"/>
        <w:contextualSpacing/>
        <w:jc w:val="both"/>
        <w:rPr>
          <w:rFonts w:ascii="Calibri" w:hAnsi="Calibri"/>
        </w:rPr>
      </w:pPr>
      <w:r>
        <w:rPr>
          <w:rFonts w:ascii="Calibri" w:hAnsi="Calibri" w:hint="cs"/>
          <w:rtl/>
        </w:rPr>
        <w:t xml:space="preserve">שירות המבחן נמנע מהמלצה כלשהי בשאלת ההרשעה, זאת בהעדר התגייסות להליך טיפולי ומשלא הוצגו בפניו נתונים המלמדים על נזק קונקרטי. </w:t>
      </w:r>
    </w:p>
    <w:p w14:paraId="67FA7C32" w14:textId="77777777" w:rsidR="009E0899" w:rsidRDefault="009E0899" w:rsidP="009E0899">
      <w:pPr>
        <w:spacing w:after="160" w:line="256" w:lineRule="auto"/>
        <w:ind w:left="360"/>
        <w:contextualSpacing/>
        <w:jc w:val="both"/>
        <w:rPr>
          <w:rFonts w:ascii="Calibri" w:hAnsi="Calibri"/>
        </w:rPr>
      </w:pPr>
    </w:p>
    <w:p w14:paraId="0F7B7038" w14:textId="77777777" w:rsidR="009E0899" w:rsidRDefault="009E0899" w:rsidP="009E0899">
      <w:pPr>
        <w:numPr>
          <w:ilvl w:val="0"/>
          <w:numId w:val="5"/>
        </w:numPr>
        <w:spacing w:after="160" w:line="256" w:lineRule="auto"/>
        <w:contextualSpacing/>
        <w:jc w:val="both"/>
        <w:rPr>
          <w:rFonts w:ascii="Calibri" w:hAnsi="Calibri"/>
        </w:rPr>
      </w:pPr>
      <w:r>
        <w:rPr>
          <w:rFonts w:ascii="Calibri" w:hAnsi="Calibri" w:hint="cs"/>
          <w:rtl/>
        </w:rPr>
        <w:t xml:space="preserve">הסיבה לכך שמצאתי להימנע מהרשעה נעוצה גם בנסיבותיו של הנאשם אבל גם בשינוי המדיניות ושינוי החקיקה ביחס לאכיפה של עבירה זו. </w:t>
      </w:r>
    </w:p>
    <w:p w14:paraId="0D8CD6F5" w14:textId="77777777" w:rsidR="009E0899" w:rsidRDefault="009E0899" w:rsidP="009E0899">
      <w:pPr>
        <w:spacing w:after="160" w:line="256" w:lineRule="auto"/>
        <w:ind w:left="360"/>
        <w:contextualSpacing/>
        <w:jc w:val="both"/>
        <w:rPr>
          <w:rFonts w:ascii="Calibri" w:hAnsi="Calibri"/>
        </w:rPr>
      </w:pPr>
    </w:p>
    <w:p w14:paraId="6F1F3AD6" w14:textId="77777777" w:rsidR="009E0899" w:rsidRDefault="009E0899" w:rsidP="009E0899">
      <w:pPr>
        <w:numPr>
          <w:ilvl w:val="0"/>
          <w:numId w:val="5"/>
        </w:numPr>
        <w:spacing w:after="160" w:line="256" w:lineRule="auto"/>
        <w:contextualSpacing/>
        <w:jc w:val="both"/>
        <w:rPr>
          <w:rFonts w:ascii="Calibri" w:hAnsi="Calibri"/>
        </w:rPr>
      </w:pPr>
      <w:r>
        <w:rPr>
          <w:rFonts w:ascii="Calibri" w:hAnsi="Calibri" w:hint="cs"/>
          <w:rtl/>
        </w:rPr>
        <w:t>בספר החוקים 2746 מיום 26.7.18 18 בע"מ 916 פורסם חוק הסמים המסוכנים (עבירת קנס מיוחדת – הוראת שעה) התשע"ח 2018. (להלן: "החוק החדש").</w:t>
      </w:r>
    </w:p>
    <w:p w14:paraId="1C2108AC" w14:textId="77777777" w:rsidR="009E0899" w:rsidRDefault="009E0899" w:rsidP="009E0899">
      <w:pPr>
        <w:spacing w:after="160" w:line="256" w:lineRule="auto"/>
        <w:ind w:left="360"/>
        <w:contextualSpacing/>
        <w:jc w:val="both"/>
        <w:rPr>
          <w:rFonts w:ascii="Calibri" w:hAnsi="Calibri"/>
        </w:rPr>
      </w:pPr>
    </w:p>
    <w:p w14:paraId="3A567BBC" w14:textId="77777777" w:rsidR="009E0899" w:rsidRDefault="009E0899" w:rsidP="009E0899">
      <w:pPr>
        <w:spacing w:after="160" w:line="256" w:lineRule="auto"/>
        <w:ind w:left="360"/>
        <w:contextualSpacing/>
        <w:jc w:val="both"/>
        <w:rPr>
          <w:rFonts w:ascii="Calibri" w:hAnsi="Calibri"/>
          <w:rtl/>
        </w:rPr>
      </w:pPr>
      <w:r>
        <w:rPr>
          <w:rFonts w:ascii="Calibri" w:hAnsi="Calibri" w:hint="cs"/>
          <w:rtl/>
        </w:rPr>
        <w:t xml:space="preserve">על פי החוק החדש תתוקן </w:t>
      </w:r>
      <w:hyperlink r:id="rId32" w:history="1">
        <w:r w:rsidR="00C920A0" w:rsidRPr="00C920A0">
          <w:rPr>
            <w:rFonts w:ascii="Calibri" w:hAnsi="Calibri" w:hint="eastAsia"/>
            <w:color w:val="0000FF"/>
            <w:u w:val="single"/>
            <w:rtl/>
          </w:rPr>
          <w:t>פקודת</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הסמים</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המסוכנים</w:t>
        </w:r>
      </w:hyperlink>
      <w:r>
        <w:rPr>
          <w:rFonts w:ascii="Calibri" w:hAnsi="Calibri" w:hint="cs"/>
          <w:rtl/>
        </w:rPr>
        <w:t xml:space="preserve"> באופן </w:t>
      </w:r>
      <w:hyperlink r:id="rId33" w:history="1">
        <w:r w:rsidR="00A15264" w:rsidRPr="00A15264">
          <w:rPr>
            <w:rFonts w:ascii="Calibri" w:hAnsi="Calibri" w:hint="eastAsia"/>
            <w:color w:val="0000FF"/>
            <w:u w:val="single"/>
            <w:rtl/>
          </w:rPr>
          <w:t>שבסעיף</w:t>
        </w:r>
        <w:r w:rsidR="00A15264" w:rsidRPr="00A15264">
          <w:rPr>
            <w:rFonts w:ascii="Calibri" w:hAnsi="Calibri"/>
            <w:color w:val="0000FF"/>
            <w:u w:val="single"/>
            <w:rtl/>
          </w:rPr>
          <w:t xml:space="preserve"> 7</w:t>
        </w:r>
      </w:hyperlink>
      <w:r>
        <w:rPr>
          <w:rFonts w:ascii="Calibri" w:hAnsi="Calibri" w:hint="cs"/>
          <w:rtl/>
        </w:rPr>
        <w:t xml:space="preserve"> אחרי סעיף קטן </w:t>
      </w:r>
      <w:hyperlink r:id="rId34" w:history="1">
        <w:r w:rsidR="00A15264" w:rsidRPr="00A15264">
          <w:rPr>
            <w:rFonts w:ascii="Calibri" w:hAnsi="Calibri" w:hint="eastAsia"/>
            <w:color w:val="0000FF"/>
            <w:u w:val="single"/>
            <w:rtl/>
          </w:rPr>
          <w:t>ג</w:t>
        </w:r>
        <w:r w:rsidR="00A15264" w:rsidRPr="00A15264">
          <w:rPr>
            <w:rFonts w:ascii="Calibri" w:hAnsi="Calibri"/>
            <w:color w:val="0000FF"/>
            <w:u w:val="single"/>
            <w:rtl/>
          </w:rPr>
          <w:t>'</w:t>
        </w:r>
      </w:hyperlink>
      <w:r>
        <w:rPr>
          <w:rFonts w:ascii="Calibri" w:hAnsi="Calibri" w:hint="cs"/>
          <w:rtl/>
        </w:rPr>
        <w:t xml:space="preserve"> יתווסף </w:t>
      </w:r>
      <w:hyperlink r:id="rId35" w:history="1">
        <w:r w:rsidR="00A15264" w:rsidRPr="00A15264">
          <w:rPr>
            <w:rFonts w:ascii="Calibri" w:hAnsi="Calibri" w:hint="eastAsia"/>
            <w:color w:val="0000FF"/>
            <w:u w:val="single"/>
            <w:rtl/>
          </w:rPr>
          <w:t>סעיף</w:t>
        </w:r>
        <w:r w:rsidR="00A15264" w:rsidRPr="00A15264">
          <w:rPr>
            <w:rFonts w:ascii="Calibri" w:hAnsi="Calibri"/>
            <w:color w:val="0000FF"/>
            <w:u w:val="single"/>
            <w:rtl/>
          </w:rPr>
          <w:t xml:space="preserve"> (</w:t>
        </w:r>
        <w:r w:rsidR="00A15264" w:rsidRPr="00A15264">
          <w:rPr>
            <w:rFonts w:ascii="Calibri" w:hAnsi="Calibri" w:hint="eastAsia"/>
            <w:color w:val="0000FF"/>
            <w:u w:val="single"/>
            <w:rtl/>
          </w:rPr>
          <w:t>ג</w:t>
        </w:r>
        <w:r w:rsidR="00A15264" w:rsidRPr="00A15264">
          <w:rPr>
            <w:rFonts w:ascii="Calibri" w:hAnsi="Calibri"/>
            <w:color w:val="0000FF"/>
            <w:u w:val="single"/>
            <w:rtl/>
          </w:rPr>
          <w:t>1)</w:t>
        </w:r>
      </w:hyperlink>
      <w:r>
        <w:rPr>
          <w:rFonts w:ascii="Calibri" w:hAnsi="Calibri" w:hint="cs"/>
          <w:rtl/>
        </w:rPr>
        <w:t xml:space="preserve"> שבמסגרתו נקבע כי עבירה של החזקת סם לצריכה עצמית (בנסיבות שנעברו על ידי הנאשם), עבירה שנעברת בפעם הראשונה יראו אותה כעבירת קנס. החוק אף מתייחס לעבירה שניה שבנסיבות מסוימות יראו אותה כעבירת קנס.</w:t>
      </w:r>
    </w:p>
    <w:p w14:paraId="22D5BF8E" w14:textId="77777777" w:rsidR="009E0899" w:rsidRDefault="009E0899" w:rsidP="009E0899">
      <w:pPr>
        <w:spacing w:after="160" w:line="256" w:lineRule="auto"/>
        <w:contextualSpacing/>
        <w:jc w:val="both"/>
        <w:rPr>
          <w:rFonts w:ascii="Calibri" w:hAnsi="Calibri"/>
          <w:rtl/>
        </w:rPr>
      </w:pPr>
    </w:p>
    <w:p w14:paraId="7D225F68" w14:textId="77777777" w:rsidR="009E0899" w:rsidRDefault="009E0899" w:rsidP="009E0899">
      <w:pPr>
        <w:spacing w:after="160" w:line="256" w:lineRule="auto"/>
        <w:ind w:left="360"/>
        <w:contextualSpacing/>
        <w:jc w:val="both"/>
        <w:rPr>
          <w:rFonts w:ascii="Calibri" w:hAnsi="Calibri"/>
          <w:rtl/>
        </w:rPr>
      </w:pPr>
      <w:r>
        <w:rPr>
          <w:rFonts w:ascii="Calibri" w:hAnsi="Calibri" w:hint="cs"/>
          <w:rtl/>
        </w:rPr>
        <w:t xml:space="preserve">עוד נקבע </w:t>
      </w:r>
      <w:hyperlink r:id="rId36" w:history="1">
        <w:r w:rsidR="00A15264" w:rsidRPr="00A15264">
          <w:rPr>
            <w:rFonts w:ascii="Calibri" w:hAnsi="Calibri" w:hint="eastAsia"/>
            <w:color w:val="0000FF"/>
            <w:u w:val="single"/>
            <w:rtl/>
          </w:rPr>
          <w:t>בסעיף</w:t>
        </w:r>
        <w:r w:rsidR="00A15264" w:rsidRPr="00A15264">
          <w:rPr>
            <w:rFonts w:ascii="Calibri" w:hAnsi="Calibri"/>
            <w:color w:val="0000FF"/>
            <w:u w:val="single"/>
            <w:rtl/>
          </w:rPr>
          <w:t xml:space="preserve"> 4</w:t>
        </w:r>
      </w:hyperlink>
      <w:r>
        <w:rPr>
          <w:rFonts w:ascii="Calibri" w:hAnsi="Calibri" w:hint="cs"/>
          <w:rtl/>
        </w:rPr>
        <w:t xml:space="preserve"> ל</w:t>
      </w:r>
      <w:hyperlink r:id="rId37" w:history="1">
        <w:r w:rsidR="00C920A0" w:rsidRPr="00C920A0">
          <w:rPr>
            <w:rFonts w:ascii="Calibri" w:hAnsi="Calibri" w:hint="eastAsia"/>
            <w:color w:val="0000FF"/>
            <w:u w:val="single"/>
            <w:rtl/>
          </w:rPr>
          <w:t>פקודת</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הסמים</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המסוכנים</w:t>
        </w:r>
      </w:hyperlink>
      <w:r>
        <w:rPr>
          <w:rFonts w:ascii="Calibri" w:hAnsi="Calibri" w:hint="cs"/>
          <w:rtl/>
        </w:rPr>
        <w:t xml:space="preserve"> כי החוק יחול רק על עבירות שבוצעו בתקופה בה החוק היה בתוקף, קרי החל מיום 1.4.2019 עם זאת, </w:t>
      </w:r>
      <w:hyperlink r:id="rId38" w:history="1">
        <w:r w:rsidR="00A15264" w:rsidRPr="00A15264">
          <w:rPr>
            <w:rFonts w:ascii="Calibri" w:hAnsi="Calibri" w:hint="eastAsia"/>
            <w:color w:val="0000FF"/>
            <w:u w:val="single"/>
            <w:rtl/>
          </w:rPr>
          <w:t>בסעיף</w:t>
        </w:r>
        <w:r w:rsidR="00A15264" w:rsidRPr="00A15264">
          <w:rPr>
            <w:rFonts w:ascii="Calibri" w:hAnsi="Calibri"/>
            <w:color w:val="0000FF"/>
            <w:u w:val="single"/>
            <w:rtl/>
          </w:rPr>
          <w:t xml:space="preserve"> 4 (</w:t>
        </w:r>
        <w:r w:rsidR="00A15264" w:rsidRPr="00A15264">
          <w:rPr>
            <w:rFonts w:ascii="Calibri" w:hAnsi="Calibri" w:hint="eastAsia"/>
            <w:color w:val="0000FF"/>
            <w:u w:val="single"/>
            <w:rtl/>
          </w:rPr>
          <w:t>ג</w:t>
        </w:r>
        <w:r w:rsidR="00A15264" w:rsidRPr="00A15264">
          <w:rPr>
            <w:rFonts w:ascii="Calibri" w:hAnsi="Calibri"/>
            <w:color w:val="0000FF"/>
            <w:u w:val="single"/>
            <w:rtl/>
          </w:rPr>
          <w:t>)(1)</w:t>
        </w:r>
      </w:hyperlink>
      <w:r>
        <w:rPr>
          <w:rFonts w:ascii="Calibri" w:hAnsi="Calibri" w:hint="cs"/>
          <w:rtl/>
        </w:rPr>
        <w:t xml:space="preserve"> נקבע כי גם עבירה שנעברה  לפני תחילת החוק אך טרם הוגש כתב אישום רשאי עובר העבירה להודיע לתובע או ליחידה החוקרת כי הוא מבקש לשלם בשל העבירה קנס בהתאם להסדר שבהוראת השעה וכן כי הוא מבקש שתיק החקירה שנפתח בשל העבירו יסגר והרישום הפלילי לגביו ימחק.</w:t>
      </w:r>
    </w:p>
    <w:p w14:paraId="2AB31B28" w14:textId="77777777" w:rsidR="009E0899" w:rsidRDefault="009E0899" w:rsidP="009E0899">
      <w:pPr>
        <w:spacing w:after="160" w:line="256" w:lineRule="auto"/>
        <w:ind w:left="360"/>
        <w:contextualSpacing/>
        <w:jc w:val="both"/>
        <w:rPr>
          <w:rFonts w:ascii="Calibri" w:hAnsi="Calibri"/>
          <w:rtl/>
        </w:rPr>
      </w:pPr>
    </w:p>
    <w:p w14:paraId="3425A978" w14:textId="77777777" w:rsidR="009E0899" w:rsidRDefault="009E0899" w:rsidP="009E0899">
      <w:pPr>
        <w:numPr>
          <w:ilvl w:val="0"/>
          <w:numId w:val="5"/>
        </w:numPr>
        <w:spacing w:after="160" w:line="256" w:lineRule="auto"/>
        <w:contextualSpacing/>
        <w:jc w:val="both"/>
        <w:rPr>
          <w:rFonts w:ascii="Calibri" w:hAnsi="Calibri"/>
        </w:rPr>
      </w:pPr>
      <w:r>
        <w:rPr>
          <w:rFonts w:ascii="Calibri" w:hAnsi="Calibri" w:hint="cs"/>
          <w:rtl/>
        </w:rPr>
        <w:t>אין מחלוקת כי  התיקון לחוק החדש  אינו תקף ביחס לנאשם שכן הנאשם עבר את העבירות קודם לכניסת הוראת השעה לתוקף ואף הוגשו נגדו כתבי אישום טרם כניסת הוראת השעה לתוקף ואף טרם תיקון החוק.</w:t>
      </w:r>
    </w:p>
    <w:p w14:paraId="23E33591" w14:textId="77777777" w:rsidR="009E0899" w:rsidRDefault="009E0899" w:rsidP="009E0899">
      <w:pPr>
        <w:spacing w:after="160" w:line="256" w:lineRule="auto"/>
        <w:ind w:left="720"/>
        <w:contextualSpacing/>
        <w:rPr>
          <w:rFonts w:ascii="Calibri" w:hAnsi="Calibri"/>
        </w:rPr>
      </w:pPr>
    </w:p>
    <w:p w14:paraId="5E8AAE67" w14:textId="77777777" w:rsidR="009E0899" w:rsidRDefault="009E0899" w:rsidP="009E0899">
      <w:pPr>
        <w:numPr>
          <w:ilvl w:val="0"/>
          <w:numId w:val="5"/>
        </w:numPr>
        <w:spacing w:after="160" w:line="256" w:lineRule="auto"/>
        <w:contextualSpacing/>
        <w:jc w:val="both"/>
        <w:rPr>
          <w:rFonts w:ascii="Calibri" w:hAnsi="Calibri"/>
          <w:rtl/>
        </w:rPr>
      </w:pPr>
      <w:r>
        <w:rPr>
          <w:rFonts w:ascii="Calibri" w:hAnsi="Calibri" w:hint="cs"/>
          <w:rtl/>
        </w:rPr>
        <w:t>בשים לב שאין לנאשם הרשעות קודמות מכל סוג, אילו טרם הוגשו כתבי אישום כנגד הנאשם יתכן שיכול היה הנאשם ליהנות מהחוק החדש באופן שרשאי היה לפנות בבקשה לשלם קנס ולסגור התיקים.</w:t>
      </w:r>
    </w:p>
    <w:p w14:paraId="09517E23" w14:textId="77777777" w:rsidR="009E0899" w:rsidRDefault="009E0899" w:rsidP="009E0899">
      <w:pPr>
        <w:spacing w:after="160" w:line="256" w:lineRule="auto"/>
        <w:ind w:left="720"/>
        <w:contextualSpacing/>
        <w:rPr>
          <w:rFonts w:ascii="Calibri" w:hAnsi="Calibri"/>
        </w:rPr>
      </w:pPr>
    </w:p>
    <w:p w14:paraId="1660BA97" w14:textId="77777777" w:rsidR="009E0899" w:rsidRDefault="009E0899" w:rsidP="009E0899">
      <w:pPr>
        <w:numPr>
          <w:ilvl w:val="0"/>
          <w:numId w:val="5"/>
        </w:numPr>
        <w:spacing w:after="160" w:line="256" w:lineRule="auto"/>
        <w:contextualSpacing/>
        <w:jc w:val="both"/>
        <w:rPr>
          <w:rFonts w:ascii="Calibri" w:hAnsi="Calibri"/>
        </w:rPr>
      </w:pPr>
      <w:r>
        <w:rPr>
          <w:rFonts w:ascii="Calibri" w:hAnsi="Calibri" w:hint="cs"/>
          <w:rtl/>
        </w:rPr>
        <w:t>כאמור, על פי החוק החדש תיקים בעבירות דומות יסגרו מבלי לשקול שיקולי שיקום ומבלי לשקול קיומו של נזק קונקרטי, למי אשר עומד בקריטריונים מבחינת העדר הרשעות קודמות באותו תחום.</w:t>
      </w:r>
    </w:p>
    <w:p w14:paraId="17E2FD56" w14:textId="77777777" w:rsidR="009E0899" w:rsidRDefault="009E0899" w:rsidP="009E0899">
      <w:pPr>
        <w:spacing w:after="160" w:line="256" w:lineRule="auto"/>
        <w:ind w:left="360"/>
        <w:contextualSpacing/>
        <w:jc w:val="both"/>
        <w:rPr>
          <w:rFonts w:ascii="Calibri" w:hAnsi="Calibri"/>
        </w:rPr>
      </w:pPr>
    </w:p>
    <w:p w14:paraId="7A1D94D8" w14:textId="77777777" w:rsidR="009E0899" w:rsidRDefault="009E0899" w:rsidP="009E0899">
      <w:pPr>
        <w:numPr>
          <w:ilvl w:val="0"/>
          <w:numId w:val="5"/>
        </w:numPr>
        <w:spacing w:after="160" w:line="256" w:lineRule="auto"/>
        <w:contextualSpacing/>
        <w:jc w:val="both"/>
        <w:rPr>
          <w:rFonts w:ascii="Calibri" w:hAnsi="Calibri"/>
        </w:rPr>
      </w:pPr>
      <w:r>
        <w:rPr>
          <w:rFonts w:ascii="Calibri" w:hAnsi="Calibri" w:hint="cs"/>
          <w:rtl/>
        </w:rPr>
        <w:t xml:space="preserve">על כן, מכיוון שהתרשמתי כי  הנאשם עומד בקריטריונים שנקבעו בחוק החדש ברמה המהותית, אך אינו עומד בקריטריונים בשל המועד בו בוצעו העבירות ובו הוגשו כתבי האישום, אני סבורה כי לאור שינוי המדיניות, ולאור יתר נתוניו של הנאשם, ובפרט בשים לב לנסיבות הקלות של ביצוע העבירות, לכך שחלפו 3-5 שנים ממועד ביצוע העבירות, לכך שלא נפתחו תיקים חדשים, ולכך שהנאשם, על אף נסיבות חיים לא פשוטות עורך מאמץ לנהל אורח חיים נורמטיבי ומזה שנים לא עבר כל עבירה, ובשים לב לרצונו להתפתח בעתיד במישור המקצועי, מצאתי הצדקה לחרוג לקולא ממתחם העונש ההולם בנסיבות המיוחדות שבפני ולהימנע מהרשעה. </w:t>
      </w:r>
    </w:p>
    <w:p w14:paraId="5BE4230B" w14:textId="77777777" w:rsidR="009E0899" w:rsidRDefault="009E0899" w:rsidP="009E0899">
      <w:pPr>
        <w:spacing w:after="160" w:line="256" w:lineRule="auto"/>
        <w:ind w:left="720"/>
        <w:contextualSpacing/>
        <w:rPr>
          <w:rFonts w:ascii="Calibri" w:hAnsi="Calibri"/>
        </w:rPr>
      </w:pPr>
    </w:p>
    <w:p w14:paraId="5A215182" w14:textId="77777777" w:rsidR="009E0899" w:rsidRDefault="009E0899" w:rsidP="009E0899">
      <w:pPr>
        <w:numPr>
          <w:ilvl w:val="0"/>
          <w:numId w:val="5"/>
        </w:numPr>
        <w:spacing w:after="160" w:line="256" w:lineRule="auto"/>
        <w:contextualSpacing/>
        <w:jc w:val="both"/>
        <w:rPr>
          <w:rFonts w:ascii="Calibri" w:hAnsi="Calibri"/>
          <w:rtl/>
        </w:rPr>
      </w:pPr>
      <w:r>
        <w:rPr>
          <w:rFonts w:ascii="Calibri" w:hAnsi="Calibri" w:hint="cs"/>
          <w:rtl/>
        </w:rPr>
        <w:t xml:space="preserve">ראו בעניין דומה </w:t>
      </w:r>
      <w:hyperlink r:id="rId39" w:history="1">
        <w:r w:rsidR="00C920A0" w:rsidRPr="00C920A0">
          <w:rPr>
            <w:rFonts w:ascii="Calibri" w:hAnsi="Calibri" w:hint="eastAsia"/>
            <w:color w:val="0000FF"/>
            <w:u w:val="single"/>
            <w:rtl/>
          </w:rPr>
          <w:t>ת</w:t>
        </w:r>
        <w:r w:rsidR="00C920A0" w:rsidRPr="00C920A0">
          <w:rPr>
            <w:rFonts w:ascii="Calibri" w:hAnsi="Calibri"/>
            <w:color w:val="0000FF"/>
            <w:u w:val="single"/>
            <w:rtl/>
          </w:rPr>
          <w:t>"</w:t>
        </w:r>
        <w:r w:rsidR="00C920A0" w:rsidRPr="00C920A0">
          <w:rPr>
            <w:rFonts w:ascii="Calibri" w:hAnsi="Calibri" w:hint="eastAsia"/>
            <w:color w:val="0000FF"/>
            <w:u w:val="single"/>
            <w:rtl/>
          </w:rPr>
          <w:t>פ</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ת</w:t>
        </w:r>
        <w:r w:rsidR="00C920A0" w:rsidRPr="00C920A0">
          <w:rPr>
            <w:rFonts w:ascii="Calibri" w:hAnsi="Calibri"/>
            <w:color w:val="0000FF"/>
            <w:u w:val="single"/>
            <w:rtl/>
          </w:rPr>
          <w:t>"</w:t>
        </w:r>
        <w:r w:rsidR="00C920A0" w:rsidRPr="00C920A0">
          <w:rPr>
            <w:rFonts w:ascii="Calibri" w:hAnsi="Calibri" w:hint="eastAsia"/>
            <w:color w:val="0000FF"/>
            <w:u w:val="single"/>
            <w:rtl/>
          </w:rPr>
          <w:t>א</w:t>
        </w:r>
        <w:r w:rsidR="00C920A0" w:rsidRPr="00C920A0">
          <w:rPr>
            <w:rFonts w:ascii="Calibri" w:hAnsi="Calibri"/>
            <w:color w:val="0000FF"/>
            <w:u w:val="single"/>
            <w:rtl/>
          </w:rPr>
          <w:t>)  43653-12-16</w:t>
        </w:r>
      </w:hyperlink>
      <w:r>
        <w:rPr>
          <w:rFonts w:ascii="Calibri" w:hAnsi="Calibri" w:hint="cs"/>
          <w:rtl/>
        </w:rPr>
        <w:t xml:space="preserve">, </w:t>
      </w:r>
      <w:r>
        <w:rPr>
          <w:rFonts w:ascii="Calibri" w:hAnsi="Calibri" w:hint="cs"/>
          <w:b/>
          <w:bCs/>
          <w:rtl/>
        </w:rPr>
        <w:t>מדינת ישראל נ' נועם</w:t>
      </w:r>
      <w:r>
        <w:rPr>
          <w:rFonts w:ascii="Calibri" w:hAnsi="Calibri" w:hint="cs"/>
          <w:rtl/>
        </w:rPr>
        <w:t xml:space="preserve"> (17.4.18), שם המאשימה בהגינותה הצהירה לפרוטוקול כי המכשול לסיום התיק בהסדר מותנה הוא מועד ביצוע העבירה ולא העובדה שלנאשם יש רישום פלילי הכולל הרשעה קודמת שהתיישנה אך טרם נמחקה. </w:t>
      </w:r>
    </w:p>
    <w:p w14:paraId="4B40D360" w14:textId="77777777" w:rsidR="009E0899" w:rsidRDefault="009E0899" w:rsidP="009E0899">
      <w:pPr>
        <w:spacing w:after="160" w:line="256" w:lineRule="auto"/>
        <w:ind w:left="360"/>
        <w:contextualSpacing/>
        <w:jc w:val="both"/>
        <w:rPr>
          <w:rFonts w:ascii="Calibri" w:hAnsi="Calibri"/>
        </w:rPr>
      </w:pPr>
    </w:p>
    <w:p w14:paraId="10F9D9FA" w14:textId="77777777" w:rsidR="009E0899" w:rsidRDefault="009E0899" w:rsidP="009E0899">
      <w:pPr>
        <w:spacing w:after="160" w:line="256" w:lineRule="auto"/>
        <w:ind w:left="360"/>
        <w:contextualSpacing/>
        <w:jc w:val="both"/>
        <w:rPr>
          <w:rFonts w:ascii="Calibri" w:hAnsi="Calibri"/>
          <w:rtl/>
        </w:rPr>
      </w:pPr>
      <w:r>
        <w:rPr>
          <w:rFonts w:ascii="Calibri" w:hAnsi="Calibri" w:hint="cs"/>
          <w:rtl/>
        </w:rPr>
        <w:t>בית המשפט שם קבע:</w:t>
      </w:r>
    </w:p>
    <w:p w14:paraId="5C2C05F7" w14:textId="77777777" w:rsidR="009E0899" w:rsidRDefault="009E0899" w:rsidP="009E0899">
      <w:pPr>
        <w:spacing w:after="160" w:line="256" w:lineRule="auto"/>
        <w:ind w:left="360"/>
        <w:contextualSpacing/>
        <w:jc w:val="both"/>
        <w:rPr>
          <w:rFonts w:ascii="Calibri" w:hAnsi="Calibri"/>
          <w:rtl/>
        </w:rPr>
      </w:pPr>
    </w:p>
    <w:p w14:paraId="1FEDACC6" w14:textId="77777777" w:rsidR="009E0899" w:rsidRDefault="009E0899" w:rsidP="009E0899">
      <w:pPr>
        <w:spacing w:after="160" w:line="256" w:lineRule="auto"/>
        <w:ind w:left="720"/>
        <w:contextualSpacing/>
        <w:jc w:val="both"/>
        <w:rPr>
          <w:rFonts w:ascii="Calibri" w:hAnsi="Calibri"/>
          <w:rtl/>
        </w:rPr>
      </w:pPr>
      <w:r>
        <w:rPr>
          <w:rFonts w:ascii="Calibri" w:hAnsi="Calibri" w:hint="cs"/>
          <w:rtl/>
        </w:rPr>
        <w:t>"צודקת התביעה, מבחינה תיאורטית, אפילו היפותטית וזאת במישור דיני אי ההרשעה, אולם מקום בו היא עצמה מודה כי לא היתה מניעה מבחינתה להגיע להסדר מותנה עם הנאשם, והדבר לא מסתייע רק מפאת התאריך שבו בוצעה העבירה, הרי שלשאלת הנזק הקונקרטי אין מקום בשיקוליו של בית המשפט, במקרה יוצא דופן זה. הרי התביעה עצמה הייתה מוכנה להגיע עם הנאשם להסדר מותנה, כזה שאין מאחוריו הרשעה ושאלת הנזק הקונקרטי שעלולה הרשעה לגרום – כלל לא נשקלת או עולה על הפרק, שהרי הסדר מותנה – משמעו אי הגשת כתב אישום.  על כן, סבורני שיש ללכת לקראת הנאשם, שלקח אחריות על מעשיו, ואין הוא בא בגדר ההסדר המותנה רק בשל מועד ביצוע העבירה, ואין מחלוקת כי היה מתבצע עמו הסדר מותנה לולא ביצע את העבירה לאחר המועד שקבע היועמ"ש כמועד שלאחריו אין "ללכת אחורה" כאשר אני מביא בחשבון גם את שיקולי השוויון והאחידות בענישה אולי מקל וחומר, נוכח מתווה ויינברן".</w:t>
      </w:r>
    </w:p>
    <w:p w14:paraId="7C09EBD0" w14:textId="77777777" w:rsidR="009E0899" w:rsidRDefault="009E0899" w:rsidP="009E0899">
      <w:pPr>
        <w:spacing w:after="160" w:line="256" w:lineRule="auto"/>
        <w:ind w:left="360"/>
        <w:contextualSpacing/>
        <w:jc w:val="both"/>
        <w:rPr>
          <w:rFonts w:ascii="Calibri" w:hAnsi="Calibri"/>
        </w:rPr>
      </w:pPr>
    </w:p>
    <w:p w14:paraId="23A87A22" w14:textId="77777777" w:rsidR="009E0899" w:rsidRDefault="009E0899" w:rsidP="009E0899">
      <w:pPr>
        <w:spacing w:after="160" w:line="256" w:lineRule="auto"/>
        <w:ind w:left="360"/>
        <w:contextualSpacing/>
        <w:jc w:val="both"/>
        <w:rPr>
          <w:rFonts w:ascii="Calibri" w:hAnsi="Calibri"/>
        </w:rPr>
      </w:pPr>
      <w:r>
        <w:rPr>
          <w:rFonts w:ascii="Calibri" w:hAnsi="Calibri" w:hint="cs"/>
          <w:rtl/>
        </w:rPr>
        <w:t xml:space="preserve">הגם שעניינו של נעם שלעיל  שונה מהמקרה שבפניי, שכן בעניינו של הנאשם אין מדובר באפשרות להסדר מותנה, הרי שהדברים דומים מהבחינה מהותית, משום שבפניי עסקינן בשינוי שבחקיקה, שינוי שכבר נעשה, אך תחילתו טרם נכנסה לתוקף. שינוי שיש בו כדי לקבוע ענישה מקלה יותר ביחס לאותה עבירה (ראו </w:t>
      </w:r>
      <w:hyperlink r:id="rId40" w:history="1">
        <w:r w:rsidR="00A15264" w:rsidRPr="00A15264">
          <w:rPr>
            <w:rFonts w:ascii="Calibri" w:hAnsi="Calibri" w:hint="eastAsia"/>
            <w:color w:val="0000FF"/>
            <w:u w:val="single"/>
            <w:rtl/>
          </w:rPr>
          <w:t>סעיף</w:t>
        </w:r>
        <w:r w:rsidR="00A15264" w:rsidRPr="00A15264">
          <w:rPr>
            <w:rFonts w:ascii="Calibri" w:hAnsi="Calibri"/>
            <w:color w:val="0000FF"/>
            <w:u w:val="single"/>
            <w:rtl/>
          </w:rPr>
          <w:t xml:space="preserve"> 5</w:t>
        </w:r>
      </w:hyperlink>
      <w:r>
        <w:rPr>
          <w:rFonts w:ascii="Calibri" w:hAnsi="Calibri" w:hint="cs"/>
          <w:rtl/>
        </w:rPr>
        <w:t xml:space="preserve"> ל</w:t>
      </w:r>
      <w:hyperlink r:id="rId41" w:history="1">
        <w:r w:rsidR="00C920A0" w:rsidRPr="00C920A0">
          <w:rPr>
            <w:rFonts w:ascii="Calibri" w:hAnsi="Calibri" w:hint="eastAsia"/>
            <w:color w:val="0000FF"/>
            <w:u w:val="single"/>
            <w:rtl/>
          </w:rPr>
          <w:t>חוק</w:t>
        </w:r>
        <w:r w:rsidR="00C920A0" w:rsidRPr="00C920A0">
          <w:rPr>
            <w:rFonts w:ascii="Calibri" w:hAnsi="Calibri"/>
            <w:color w:val="0000FF"/>
            <w:u w:val="single"/>
            <w:rtl/>
          </w:rPr>
          <w:t xml:space="preserve"> </w:t>
        </w:r>
        <w:r w:rsidR="00C920A0" w:rsidRPr="00C920A0">
          <w:rPr>
            <w:rFonts w:ascii="Calibri" w:hAnsi="Calibri" w:hint="eastAsia"/>
            <w:color w:val="0000FF"/>
            <w:u w:val="single"/>
            <w:rtl/>
          </w:rPr>
          <w:t>העונשין</w:t>
        </w:r>
      </w:hyperlink>
      <w:r>
        <w:rPr>
          <w:rFonts w:ascii="Calibri" w:hAnsi="Calibri" w:hint="cs"/>
          <w:rtl/>
        </w:rPr>
        <w:t>, התשל"ז 1977).</w:t>
      </w:r>
    </w:p>
    <w:p w14:paraId="11622FAA" w14:textId="77777777" w:rsidR="009E0899" w:rsidRDefault="009E0899" w:rsidP="009E0899">
      <w:pPr>
        <w:spacing w:after="160" w:line="256" w:lineRule="auto"/>
        <w:ind w:left="360"/>
        <w:contextualSpacing/>
        <w:jc w:val="both"/>
        <w:rPr>
          <w:rFonts w:ascii="Calibri" w:hAnsi="Calibri"/>
          <w:rtl/>
        </w:rPr>
      </w:pPr>
    </w:p>
    <w:p w14:paraId="7ECB40E8" w14:textId="77777777" w:rsidR="009E0899" w:rsidRDefault="009E0899" w:rsidP="009E0899">
      <w:pPr>
        <w:numPr>
          <w:ilvl w:val="0"/>
          <w:numId w:val="5"/>
        </w:numPr>
        <w:spacing w:after="160" w:line="256" w:lineRule="auto"/>
        <w:contextualSpacing/>
        <w:jc w:val="both"/>
        <w:rPr>
          <w:rFonts w:ascii="Calibri" w:hAnsi="Calibri"/>
        </w:rPr>
      </w:pPr>
      <w:r>
        <w:rPr>
          <w:rFonts w:ascii="Calibri" w:hAnsi="Calibri" w:hint="cs"/>
          <w:rtl/>
        </w:rPr>
        <w:t>מכל הנימוקים שלעיל, ולפנים משורת הדין,  הנאשם לא יורשע.</w:t>
      </w:r>
    </w:p>
    <w:p w14:paraId="5685EE4E" w14:textId="77777777" w:rsidR="009E0899" w:rsidRDefault="009E0899" w:rsidP="009E0899">
      <w:pPr>
        <w:spacing w:after="160" w:line="256" w:lineRule="auto"/>
        <w:ind w:left="360"/>
        <w:contextualSpacing/>
        <w:jc w:val="both"/>
        <w:rPr>
          <w:rFonts w:ascii="Calibri" w:hAnsi="Calibri"/>
        </w:rPr>
      </w:pPr>
    </w:p>
    <w:p w14:paraId="6B140112" w14:textId="77777777" w:rsidR="009E0899" w:rsidRDefault="009E0899" w:rsidP="009E0899">
      <w:pPr>
        <w:numPr>
          <w:ilvl w:val="0"/>
          <w:numId w:val="5"/>
        </w:numPr>
        <w:spacing w:after="160" w:line="256" w:lineRule="auto"/>
        <w:contextualSpacing/>
        <w:jc w:val="both"/>
        <w:rPr>
          <w:rFonts w:ascii="Calibri" w:hAnsi="Calibri"/>
          <w:rtl/>
        </w:rPr>
      </w:pPr>
      <w:r>
        <w:rPr>
          <w:rFonts w:ascii="Calibri" w:hAnsi="Calibri" w:hint="cs"/>
          <w:rtl/>
        </w:rPr>
        <w:t>עם זאת, בשים לב שלמרות הצהרותיו של הנאשם כי הפסיק להשתמש בסמים, לא מסר דגימות לאיתור שרידי סם, על מנת שניתן יהיה לבחון הצהרותיו אלו, מצאתי להטיל על הנאשם פסילה לתקופה משמעותית מלקבל רישיון נהיגה, לצד התחייבות לעתיד.</w:t>
      </w:r>
    </w:p>
    <w:p w14:paraId="797A0E77" w14:textId="77777777" w:rsidR="009E0899" w:rsidRDefault="009E0899" w:rsidP="009E0899">
      <w:pPr>
        <w:spacing w:after="160" w:line="256" w:lineRule="auto"/>
        <w:ind w:left="720"/>
        <w:contextualSpacing/>
        <w:rPr>
          <w:rFonts w:ascii="Calibri" w:hAnsi="Calibri"/>
        </w:rPr>
      </w:pPr>
    </w:p>
    <w:p w14:paraId="5A89E00B" w14:textId="77777777" w:rsidR="009E0899" w:rsidRDefault="009E0899" w:rsidP="009E0899">
      <w:pPr>
        <w:numPr>
          <w:ilvl w:val="0"/>
          <w:numId w:val="5"/>
        </w:numPr>
        <w:spacing w:after="160" w:line="256" w:lineRule="auto"/>
        <w:contextualSpacing/>
        <w:jc w:val="both"/>
        <w:rPr>
          <w:rFonts w:ascii="Calibri" w:hAnsi="Calibri"/>
          <w:rtl/>
        </w:rPr>
      </w:pPr>
      <w:r>
        <w:rPr>
          <w:rFonts w:ascii="Calibri" w:hAnsi="Calibri" w:hint="cs"/>
          <w:rtl/>
        </w:rPr>
        <w:t>לפיכך  אני מחייבת את הנאשם כדלקמן :</w:t>
      </w:r>
    </w:p>
    <w:p w14:paraId="7664E6BA" w14:textId="77777777" w:rsidR="009E0899" w:rsidRDefault="009E0899" w:rsidP="009E0899">
      <w:pPr>
        <w:spacing w:after="160" w:line="256" w:lineRule="auto"/>
        <w:ind w:left="360"/>
        <w:contextualSpacing/>
        <w:jc w:val="both"/>
        <w:rPr>
          <w:rFonts w:ascii="Calibri" w:hAnsi="Calibri"/>
        </w:rPr>
      </w:pPr>
    </w:p>
    <w:p w14:paraId="17F45A85" w14:textId="77777777" w:rsidR="009E0899" w:rsidRDefault="009E0899" w:rsidP="009E0899">
      <w:pPr>
        <w:spacing w:line="360" w:lineRule="auto"/>
        <w:ind w:left="720" w:hanging="720"/>
        <w:jc w:val="both"/>
        <w:rPr>
          <w:rtl/>
        </w:rPr>
      </w:pPr>
      <w:r>
        <w:rPr>
          <w:rFonts w:ascii="Calibri" w:hAnsi="Calibri" w:hint="cs"/>
          <w:rtl/>
        </w:rPr>
        <w:t>א.</w:t>
      </w:r>
      <w:r>
        <w:rPr>
          <w:rFonts w:ascii="Calibri" w:hAnsi="Calibri" w:hint="cs"/>
          <w:rtl/>
        </w:rPr>
        <w:tab/>
      </w:r>
      <w:r>
        <w:rPr>
          <w:rFonts w:hint="cs"/>
          <w:rtl/>
        </w:rPr>
        <w:t>מחייבת את הנאשם לשלם הוצאות משפט בסך 750 ₪. ההוצאות ישולמו תוך 90 יום מהיום.</w:t>
      </w:r>
    </w:p>
    <w:p w14:paraId="144157FE" w14:textId="77777777" w:rsidR="009E0899" w:rsidRDefault="009E0899" w:rsidP="009E0899">
      <w:pPr>
        <w:spacing w:line="360" w:lineRule="auto"/>
        <w:ind w:left="720" w:hanging="720"/>
        <w:jc w:val="both"/>
        <w:rPr>
          <w:rtl/>
        </w:rPr>
      </w:pPr>
    </w:p>
    <w:p w14:paraId="29D95D2D" w14:textId="77777777" w:rsidR="009E0899" w:rsidRDefault="009E0899" w:rsidP="009E0899">
      <w:pPr>
        <w:spacing w:line="360" w:lineRule="auto"/>
        <w:ind w:left="720" w:hanging="720"/>
        <w:jc w:val="both"/>
        <w:rPr>
          <w:rtl/>
        </w:rPr>
      </w:pPr>
      <w:r>
        <w:rPr>
          <w:rFonts w:hint="cs"/>
          <w:rtl/>
        </w:rPr>
        <w:t>ב.</w:t>
      </w:r>
      <w:r>
        <w:rPr>
          <w:rtl/>
        </w:rPr>
        <w:tab/>
      </w:r>
      <w:r>
        <w:rPr>
          <w:rFonts w:hint="cs"/>
          <w:rtl/>
        </w:rPr>
        <w:t xml:space="preserve">הנאשם יחתום על התחייבות כספית בסך 3,000 ₪ להימנע מביצוע עבירה בה הודה  והכל תוך שנה מהיום. </w:t>
      </w:r>
    </w:p>
    <w:p w14:paraId="12D86024" w14:textId="77777777" w:rsidR="009E0899" w:rsidRDefault="009E0899" w:rsidP="009E0899">
      <w:pPr>
        <w:spacing w:line="360" w:lineRule="auto"/>
        <w:ind w:left="720"/>
        <w:jc w:val="both"/>
        <w:rPr>
          <w:rtl/>
        </w:rPr>
      </w:pPr>
      <w:r>
        <w:rPr>
          <w:rFonts w:hint="cs"/>
          <w:rtl/>
        </w:rPr>
        <w:t>ההתחייבות תחתם במזכירות בית משפט עוד היום. לא יחתום הנאשם כאמור, יאסר למשך 15 יום.</w:t>
      </w:r>
    </w:p>
    <w:p w14:paraId="11ED01EC" w14:textId="77777777" w:rsidR="009E0899" w:rsidRDefault="009E0899" w:rsidP="009E0899">
      <w:pPr>
        <w:spacing w:line="360" w:lineRule="auto"/>
        <w:ind w:left="720"/>
        <w:jc w:val="both"/>
        <w:rPr>
          <w:rtl/>
        </w:rPr>
      </w:pPr>
    </w:p>
    <w:p w14:paraId="4C6F8117" w14:textId="77777777" w:rsidR="009E0899" w:rsidRDefault="009E0899" w:rsidP="009E0899">
      <w:pPr>
        <w:pStyle w:val="11"/>
        <w:spacing w:line="360" w:lineRule="auto"/>
        <w:rPr>
          <w:rtl/>
        </w:rPr>
      </w:pPr>
      <w:r>
        <w:rPr>
          <w:rFonts w:hint="cs"/>
          <w:rtl/>
        </w:rPr>
        <w:t>ג.</w:t>
      </w:r>
      <w:bookmarkStart w:id="6" w:name="סוג_מסמך"/>
      <w:r>
        <w:rPr>
          <w:rFonts w:hint="cs"/>
          <w:rtl/>
        </w:rPr>
        <w:tab/>
        <w:t>פסילה בפועל מלקבל או מלהחזיק רישיון נהיגה לתקופה של 24  חודשים.</w:t>
      </w:r>
    </w:p>
    <w:p w14:paraId="6CB83EB2" w14:textId="77777777" w:rsidR="009E0899" w:rsidRDefault="009E0899" w:rsidP="009E0899">
      <w:pPr>
        <w:pStyle w:val="11"/>
        <w:spacing w:line="360" w:lineRule="auto"/>
        <w:rPr>
          <w:rtl/>
        </w:rPr>
      </w:pPr>
      <w:r>
        <w:rPr>
          <w:rFonts w:hint="cs"/>
          <w:rtl/>
        </w:rPr>
        <w:tab/>
        <w:t xml:space="preserve">הפסילה בפועל תחל היום. בשים לב שהנאשם בלתי מורשה לנהיגה המזכירות תנפיק אישור הפקדה מהיום ללא צורך בהפקדת רישיון. </w:t>
      </w:r>
    </w:p>
    <w:p w14:paraId="734A2FB7" w14:textId="77777777" w:rsidR="009E0899" w:rsidRDefault="009E0899" w:rsidP="009E0899">
      <w:pPr>
        <w:pStyle w:val="11"/>
        <w:spacing w:line="360" w:lineRule="auto"/>
        <w:rPr>
          <w:rtl/>
        </w:rPr>
      </w:pPr>
    </w:p>
    <w:bookmarkEnd w:id="6"/>
    <w:p w14:paraId="001585D5" w14:textId="77777777" w:rsidR="009E0899" w:rsidRDefault="009E0899" w:rsidP="009E0899">
      <w:pPr>
        <w:spacing w:line="360" w:lineRule="auto"/>
        <w:ind w:left="720" w:hanging="720"/>
        <w:jc w:val="both"/>
        <w:rPr>
          <w:rtl/>
        </w:rPr>
      </w:pPr>
      <w:r>
        <w:rPr>
          <w:rFonts w:hint="cs"/>
          <w:rtl/>
        </w:rPr>
        <w:t>ד.</w:t>
      </w:r>
      <w:r>
        <w:rPr>
          <w:rFonts w:hint="cs"/>
          <w:rtl/>
        </w:rPr>
        <w:tab/>
        <w:t>פסילה מלהחזיק ומלקבל רישיון נהיגה לתקופה של 6 חודשים וזאת על תנאי למשך 3 שנים שהנאשם לא יעבור עבירה בניגוד ל</w:t>
      </w:r>
      <w:hyperlink r:id="rId42" w:history="1">
        <w:r w:rsidR="00C920A0" w:rsidRPr="00C920A0">
          <w:rPr>
            <w:color w:val="0000FF"/>
            <w:u w:val="single"/>
            <w:rtl/>
          </w:rPr>
          <w:t>פקודת הסמים המסוכנים</w:t>
        </w:r>
      </w:hyperlink>
      <w:r>
        <w:rPr>
          <w:rFonts w:hint="cs"/>
          <w:rtl/>
        </w:rPr>
        <w:t xml:space="preserve"> [נוסח חדש] התשל"ג 1973.</w:t>
      </w:r>
    </w:p>
    <w:p w14:paraId="54BBE3B7" w14:textId="77777777" w:rsidR="009E0899" w:rsidRDefault="009E0899" w:rsidP="009E0899">
      <w:pPr>
        <w:spacing w:before="100" w:beforeAutospacing="1" w:after="100" w:afterAutospacing="1" w:line="300" w:lineRule="exact"/>
        <w:contextualSpacing/>
        <w:jc w:val="both"/>
        <w:rPr>
          <w:rtl/>
        </w:rPr>
      </w:pPr>
    </w:p>
    <w:p w14:paraId="471BCB2F" w14:textId="77777777" w:rsidR="009E0899" w:rsidRDefault="009E0899" w:rsidP="009E0899">
      <w:pPr>
        <w:spacing w:before="100" w:beforeAutospacing="1" w:after="100" w:afterAutospacing="1" w:line="300" w:lineRule="exact"/>
        <w:contextualSpacing/>
        <w:jc w:val="both"/>
        <w:rPr>
          <w:rtl/>
        </w:rPr>
      </w:pPr>
    </w:p>
    <w:p w14:paraId="104E9A2D" w14:textId="77777777" w:rsidR="009E0899" w:rsidRPr="00D51723" w:rsidRDefault="009E0899" w:rsidP="009E0899">
      <w:pPr>
        <w:spacing w:line="360" w:lineRule="auto"/>
        <w:ind w:left="567"/>
        <w:jc w:val="both"/>
        <w:rPr>
          <w:rFonts w:ascii="David" w:hAnsi="David"/>
          <w:b/>
          <w:bCs/>
          <w:rtl/>
        </w:rPr>
      </w:pPr>
      <w:r w:rsidRPr="00D51723">
        <w:rPr>
          <w:rFonts w:ascii="David" w:hAnsi="David"/>
          <w:b/>
          <w:bCs/>
          <w:rtl/>
        </w:rPr>
        <w:t>הסמים בכל התיקים יושמדו, בכפוף לחלוף תקופת הערעור.</w:t>
      </w:r>
    </w:p>
    <w:p w14:paraId="327D6A7E" w14:textId="77777777" w:rsidR="009E0899" w:rsidRPr="00D51723" w:rsidRDefault="009E0899" w:rsidP="009E0899">
      <w:pPr>
        <w:spacing w:line="360" w:lineRule="auto"/>
        <w:jc w:val="both"/>
        <w:rPr>
          <w:rFonts w:ascii="David" w:hAnsi="David"/>
          <w:b/>
          <w:bCs/>
          <w:rtl/>
        </w:rPr>
      </w:pPr>
    </w:p>
    <w:p w14:paraId="106B3BD1" w14:textId="77777777" w:rsidR="009E0899" w:rsidRPr="00D51723" w:rsidRDefault="009E0899" w:rsidP="009E0899">
      <w:pPr>
        <w:spacing w:line="360" w:lineRule="auto"/>
        <w:ind w:left="567"/>
        <w:jc w:val="both"/>
        <w:rPr>
          <w:rFonts w:ascii="David" w:hAnsi="David"/>
          <w:b/>
          <w:bCs/>
        </w:rPr>
      </w:pPr>
      <w:r w:rsidRPr="00D51723">
        <w:rPr>
          <w:rFonts w:ascii="David" w:hAnsi="David"/>
          <w:b/>
          <w:bCs/>
          <w:rtl/>
        </w:rPr>
        <w:t>זכות ערעור תוך 45 יום לביהמ"ש המחוזי</w:t>
      </w:r>
    </w:p>
    <w:p w14:paraId="7CE284CF" w14:textId="77777777" w:rsidR="009E0899" w:rsidRPr="00D51723" w:rsidRDefault="009E0899" w:rsidP="009E0899">
      <w:pPr>
        <w:spacing w:before="100" w:beforeAutospacing="1" w:after="100" w:afterAutospacing="1" w:line="240" w:lineRule="exact"/>
        <w:ind w:left="1140"/>
        <w:contextualSpacing/>
        <w:jc w:val="both"/>
        <w:rPr>
          <w:highlight w:val="yellow"/>
        </w:rPr>
      </w:pPr>
    </w:p>
    <w:p w14:paraId="190DE8C5" w14:textId="77777777" w:rsidR="009E0899" w:rsidRDefault="009E0899" w:rsidP="009E0899">
      <w:pPr>
        <w:rPr>
          <w:rtl/>
        </w:rPr>
      </w:pPr>
      <w:r>
        <w:rPr>
          <w:rFonts w:hint="cs"/>
          <w:rtl/>
        </w:rPr>
        <w:t>בשים לב שהנאשם אותר והובא היום לבית משפט השלום בקרית גת.</w:t>
      </w:r>
    </w:p>
    <w:p w14:paraId="45A792E0" w14:textId="77777777" w:rsidR="009E0899" w:rsidRPr="00D51723" w:rsidRDefault="00C920A0" w:rsidP="009E0899">
      <w:pPr>
        <w:rPr>
          <w:rtl/>
        </w:rPr>
      </w:pPr>
      <w:r w:rsidRPr="00C920A0">
        <w:rPr>
          <w:color w:val="FFFFFF"/>
          <w:sz w:val="2"/>
          <w:szCs w:val="2"/>
          <w:rtl/>
        </w:rPr>
        <w:t>5129371</w:t>
      </w:r>
      <w:r w:rsidR="009E0899">
        <w:rPr>
          <w:rFonts w:hint="cs"/>
          <w:rtl/>
        </w:rPr>
        <w:t>גזר הדין יוקרא לנאשם על ידי כב' הש' טל שהם לחיאני, במעמד הצדדים.</w:t>
      </w:r>
    </w:p>
    <w:p w14:paraId="48BA75E3" w14:textId="77777777" w:rsidR="009E0899" w:rsidRPr="00D51723" w:rsidRDefault="00C920A0" w:rsidP="009E0899">
      <w:pPr>
        <w:rPr>
          <w:rtl/>
        </w:rPr>
      </w:pPr>
      <w:r w:rsidRPr="00C920A0">
        <w:rPr>
          <w:rFonts w:ascii="Arial" w:hAnsi="Arial"/>
          <w:b/>
          <w:bCs/>
          <w:color w:val="FFFFFF"/>
          <w:sz w:val="2"/>
          <w:szCs w:val="2"/>
          <w:rtl/>
        </w:rPr>
        <w:t>54678313</w:t>
      </w:r>
      <w:r>
        <w:rPr>
          <w:rFonts w:ascii="Arial" w:hAnsi="Arial"/>
          <w:b/>
          <w:bCs/>
          <w:rtl/>
        </w:rPr>
        <w:t xml:space="preserve">ניתן היום 16.5.2019 שלא בנוכחות הצדדים. </w:t>
      </w:r>
    </w:p>
    <w:p w14:paraId="34496F7D" w14:textId="77777777" w:rsidR="009E0899" w:rsidRPr="00D51723" w:rsidRDefault="009E0899" w:rsidP="009E0899">
      <w:pPr>
        <w:jc w:val="center"/>
      </w:pPr>
      <w:r w:rsidRPr="00D51723">
        <w:rPr>
          <w:rFonts w:hint="cs"/>
          <w:rtl/>
        </w:rPr>
        <w:t xml:space="preserve">   </w:t>
      </w:r>
      <w:r w:rsidRPr="00D51723">
        <w:rPr>
          <w:rFonts w:hint="cs"/>
          <w:rtl/>
        </w:rPr>
        <w:tab/>
      </w:r>
      <w:r w:rsidRPr="00D51723">
        <w:rPr>
          <w:rFonts w:hint="cs"/>
          <w:rtl/>
        </w:rPr>
        <w:tab/>
      </w:r>
      <w:r w:rsidRPr="00D51723">
        <w:rPr>
          <w:rFonts w:hint="cs"/>
          <w:rtl/>
        </w:rPr>
        <w:tab/>
      </w:r>
      <w:r w:rsidRPr="00D51723">
        <w:rPr>
          <w:rFonts w:hint="cs"/>
          <w:rtl/>
        </w:rPr>
        <w:tab/>
      </w:r>
      <w:r w:rsidRPr="00D51723">
        <w:rPr>
          <w:rFonts w:hint="cs"/>
          <w:rtl/>
        </w:rPr>
        <w:tab/>
      </w:r>
      <w:r>
        <w:rPr>
          <w:rtl/>
        </w:rPr>
        <w:t xml:space="preserve">     </w:t>
      </w:r>
    </w:p>
    <w:p w14:paraId="0046E914" w14:textId="77777777" w:rsidR="009E0899" w:rsidRPr="00D51723" w:rsidRDefault="009E0899" w:rsidP="009E0899">
      <w:pPr>
        <w:jc w:val="center"/>
        <w:rPr>
          <w:rFonts w:ascii="Arial" w:hAnsi="Arial"/>
          <w:rtl/>
        </w:rPr>
      </w:pPr>
    </w:p>
    <w:p w14:paraId="3B684F80" w14:textId="77777777" w:rsidR="009E0899" w:rsidRPr="00D51723" w:rsidRDefault="009E0899" w:rsidP="009E0899">
      <w:pPr>
        <w:rPr>
          <w:rtl/>
        </w:rPr>
      </w:pPr>
    </w:p>
    <w:p w14:paraId="2BBEB3ED" w14:textId="77777777" w:rsidR="009E0899" w:rsidRPr="00A15264" w:rsidRDefault="00A15264" w:rsidP="009E0899">
      <w:pPr>
        <w:pStyle w:val="a5"/>
        <w:jc w:val="center"/>
        <w:rPr>
          <w:color w:val="FFFFFF"/>
          <w:sz w:val="2"/>
          <w:szCs w:val="2"/>
          <w:rtl/>
        </w:rPr>
      </w:pPr>
      <w:r w:rsidRPr="00A15264">
        <w:rPr>
          <w:color w:val="FFFFFF"/>
          <w:sz w:val="2"/>
          <w:szCs w:val="2"/>
          <w:rtl/>
        </w:rPr>
        <w:t>5129371</w:t>
      </w:r>
    </w:p>
    <w:p w14:paraId="4E094577" w14:textId="77777777" w:rsidR="000A4C37" w:rsidRPr="00A15264" w:rsidRDefault="00A15264" w:rsidP="00C920A0">
      <w:pPr>
        <w:keepNext/>
        <w:rPr>
          <w:rFonts w:ascii="David" w:hAnsi="David"/>
          <w:color w:val="FFFFFF"/>
          <w:sz w:val="2"/>
          <w:szCs w:val="2"/>
          <w:rtl/>
        </w:rPr>
      </w:pPr>
      <w:r w:rsidRPr="00A15264">
        <w:rPr>
          <w:rFonts w:ascii="David" w:hAnsi="David"/>
          <w:color w:val="FFFFFF"/>
          <w:sz w:val="2"/>
          <w:szCs w:val="2"/>
          <w:rtl/>
        </w:rPr>
        <w:t>54678313</w:t>
      </w:r>
    </w:p>
    <w:p w14:paraId="54BAD32D" w14:textId="77777777" w:rsidR="00C920A0" w:rsidRPr="00C920A0" w:rsidRDefault="00C920A0" w:rsidP="00C920A0">
      <w:pPr>
        <w:keepNext/>
        <w:rPr>
          <w:rFonts w:ascii="David" w:hAnsi="David"/>
          <w:color w:val="000000"/>
          <w:sz w:val="22"/>
          <w:szCs w:val="22"/>
          <w:rtl/>
        </w:rPr>
      </w:pPr>
      <w:r w:rsidRPr="00C920A0">
        <w:rPr>
          <w:rFonts w:ascii="David" w:hAnsi="David"/>
          <w:color w:val="000000"/>
          <w:sz w:val="22"/>
          <w:szCs w:val="22"/>
          <w:rtl/>
        </w:rPr>
        <w:t>נועה חקלאי 54678313</w:t>
      </w:r>
    </w:p>
    <w:p w14:paraId="1E44433C" w14:textId="77777777" w:rsidR="00C920A0" w:rsidRDefault="00C920A0" w:rsidP="00C920A0">
      <w:r w:rsidRPr="00C920A0">
        <w:rPr>
          <w:color w:val="000000"/>
          <w:rtl/>
        </w:rPr>
        <w:t>נוסח מסמך זה כפוף לשינויי ניסוח ועריכה</w:t>
      </w:r>
    </w:p>
    <w:p w14:paraId="3BD41F20" w14:textId="77777777" w:rsidR="00C920A0" w:rsidRDefault="00C920A0" w:rsidP="00C920A0">
      <w:pPr>
        <w:rPr>
          <w:rtl/>
        </w:rPr>
      </w:pPr>
    </w:p>
    <w:p w14:paraId="53BAEFA8" w14:textId="77777777" w:rsidR="00C920A0" w:rsidRDefault="00C920A0" w:rsidP="00C920A0">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588E27D" w14:textId="77777777" w:rsidR="00A15264" w:rsidRPr="00A15264" w:rsidRDefault="00A15264" w:rsidP="00A15264">
      <w:pPr>
        <w:keepNext/>
        <w:rPr>
          <w:rFonts w:ascii="David" w:hAnsi="David"/>
          <w:color w:val="000000"/>
          <w:sz w:val="22"/>
          <w:szCs w:val="22"/>
          <w:rtl/>
        </w:rPr>
      </w:pPr>
    </w:p>
    <w:p w14:paraId="2F65A2D0" w14:textId="77777777" w:rsidR="00C920A0" w:rsidRPr="00C920A0" w:rsidRDefault="00C920A0" w:rsidP="00A15264">
      <w:pPr>
        <w:rPr>
          <w:color w:val="0000FF"/>
          <w:u w:val="single"/>
        </w:rPr>
      </w:pPr>
    </w:p>
    <w:sectPr w:rsidR="00C920A0" w:rsidRPr="00C920A0" w:rsidSect="00A15264">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0A2EF" w14:textId="77777777" w:rsidR="00A52F1F" w:rsidRDefault="00A52F1F" w:rsidP="009207BD">
      <w:r>
        <w:separator/>
      </w:r>
    </w:p>
  </w:endnote>
  <w:endnote w:type="continuationSeparator" w:id="0">
    <w:p w14:paraId="16965F90" w14:textId="77777777" w:rsidR="00A52F1F" w:rsidRDefault="00A52F1F" w:rsidP="00920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ED86D" w14:textId="77777777" w:rsidR="00A15264" w:rsidRDefault="00A15264" w:rsidP="00A1526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11BD8A" w14:textId="77777777" w:rsidR="00642B7D" w:rsidRPr="00A15264" w:rsidRDefault="00A15264" w:rsidP="00A15264">
    <w:pPr>
      <w:pStyle w:val="a7"/>
      <w:pBdr>
        <w:top w:val="single" w:sz="4" w:space="1" w:color="auto"/>
        <w:between w:val="single" w:sz="4" w:space="0" w:color="auto"/>
      </w:pBdr>
      <w:spacing w:after="60"/>
      <w:jc w:val="center"/>
      <w:rPr>
        <w:rFonts w:ascii="FrankRuehl" w:hAnsi="FrankRuehl" w:cs="FrankRuehl"/>
        <w:color w:val="000000"/>
      </w:rPr>
    </w:pPr>
    <w:r w:rsidRPr="00A152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2B98F" w14:textId="77777777" w:rsidR="00A15264" w:rsidRDefault="00A15264" w:rsidP="00A1526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6235">
      <w:rPr>
        <w:rFonts w:ascii="FrankRuehl" w:hAnsi="FrankRuehl" w:cs="FrankRuehl"/>
        <w:noProof/>
        <w:rtl/>
      </w:rPr>
      <w:t>1</w:t>
    </w:r>
    <w:r>
      <w:rPr>
        <w:rFonts w:ascii="FrankRuehl" w:hAnsi="FrankRuehl" w:cs="FrankRuehl"/>
        <w:rtl/>
      </w:rPr>
      <w:fldChar w:fldCharType="end"/>
    </w:r>
  </w:p>
  <w:p w14:paraId="74956C9A" w14:textId="77777777" w:rsidR="00642B7D" w:rsidRPr="00A15264" w:rsidRDefault="00A15264" w:rsidP="00A15264">
    <w:pPr>
      <w:pStyle w:val="a7"/>
      <w:pBdr>
        <w:top w:val="single" w:sz="4" w:space="1" w:color="auto"/>
        <w:between w:val="single" w:sz="4" w:space="0" w:color="auto"/>
      </w:pBdr>
      <w:spacing w:after="60"/>
      <w:jc w:val="center"/>
      <w:rPr>
        <w:rFonts w:ascii="FrankRuehl" w:hAnsi="FrankRuehl" w:cs="FrankRuehl"/>
        <w:color w:val="000000"/>
      </w:rPr>
    </w:pPr>
    <w:r w:rsidRPr="00A15264">
      <w:rPr>
        <w:rFonts w:ascii="FrankRuehl" w:hAnsi="FrankRuehl" w:cs="FrankRuehl"/>
        <w:color w:val="000000"/>
      </w:rPr>
      <w:pict w14:anchorId="70B68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4BC47" w14:textId="77777777" w:rsidR="00A52F1F" w:rsidRDefault="00A52F1F" w:rsidP="009207BD">
      <w:r>
        <w:separator/>
      </w:r>
    </w:p>
  </w:footnote>
  <w:footnote w:type="continuationSeparator" w:id="0">
    <w:p w14:paraId="778F7AB1" w14:textId="77777777" w:rsidR="00A52F1F" w:rsidRDefault="00A52F1F" w:rsidP="00920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952B8" w14:textId="77777777" w:rsidR="00C920A0" w:rsidRPr="00A15264" w:rsidRDefault="00A15264" w:rsidP="00A1526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4370-02-16</w:t>
    </w:r>
    <w:r>
      <w:rPr>
        <w:rFonts w:ascii="David" w:hAnsi="David"/>
        <w:color w:val="000000"/>
        <w:sz w:val="22"/>
        <w:szCs w:val="22"/>
        <w:rtl/>
      </w:rPr>
      <w:tab/>
      <w:t xml:space="preserve"> מדינת ישראל נ' דוויט מששה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45B7B" w14:textId="77777777" w:rsidR="00C920A0" w:rsidRPr="00A15264" w:rsidRDefault="00A15264" w:rsidP="00A1526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4370-02-16</w:t>
    </w:r>
    <w:r>
      <w:rPr>
        <w:rFonts w:ascii="David" w:hAnsi="David"/>
        <w:color w:val="000000"/>
        <w:sz w:val="22"/>
        <w:szCs w:val="22"/>
        <w:rtl/>
      </w:rPr>
      <w:tab/>
      <w:t xml:space="preserve"> מדינת ישראל נ' דוויט מששה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BA2BCA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A0CDD3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19ED23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158B61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794936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9C6B0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4E060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E24B3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F8F32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86582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20175C"/>
    <w:multiLevelType w:val="hybridMultilevel"/>
    <w:tmpl w:val="12C2F66E"/>
    <w:lvl w:ilvl="0" w:tplc="A2225AA6">
      <w:start w:val="1"/>
      <w:numFmt w:val="decimal"/>
      <w:lvlText w:val="%1."/>
      <w:lvlJc w:val="left"/>
      <w:pPr>
        <w:ind w:left="360" w:hanging="360"/>
      </w:pPr>
      <w:rPr>
        <w:rFonts w:cs="Times New Roman" w:hint="default"/>
        <w:b w:val="0"/>
        <w:bCs w:val="0"/>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39E70AAB"/>
    <w:multiLevelType w:val="hybridMultilevel"/>
    <w:tmpl w:val="415612CE"/>
    <w:lvl w:ilvl="0" w:tplc="C99CF564">
      <w:start w:val="1"/>
      <w:numFmt w:val="decimal"/>
      <w:lvlText w:val="%1."/>
      <w:lvlJc w:val="left"/>
      <w:pPr>
        <w:ind w:left="720" w:hanging="360"/>
      </w:pPr>
      <w:rPr>
        <w:rFonts w:cs="Times New Roman"/>
        <w:b w:val="0"/>
        <w:bCs w:val="0"/>
      </w:rPr>
    </w:lvl>
    <w:lvl w:ilvl="1" w:tplc="F1BA016E">
      <w:start w:val="10"/>
      <w:numFmt w:val="bullet"/>
      <w:lvlText w:val="•"/>
      <w:lvlJc w:val="left"/>
      <w:pPr>
        <w:ind w:left="1800" w:hanging="720"/>
      </w:pPr>
      <w:rPr>
        <w:rFonts w:ascii="Arial" w:eastAsia="Times New Roman" w:hAnsi="Arial" w:cs="Times New Roman" w:hint="default"/>
      </w:rPr>
    </w:lvl>
    <w:lvl w:ilvl="2" w:tplc="18B2BB16">
      <w:start w:val="1"/>
      <w:numFmt w:val="hebrew1"/>
      <w:lvlText w:val="%3."/>
      <w:lvlJc w:val="left"/>
      <w:pPr>
        <w:ind w:left="2700" w:hanging="720"/>
      </w:pPr>
      <w:rPr>
        <w:rFonts w:cs="Arial"/>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0772556">
    <w:abstractNumId w:val="16"/>
  </w:num>
  <w:num w:numId="2" w16cid:durableId="2006978222">
    <w:abstractNumId w:val="11"/>
  </w:num>
  <w:num w:numId="3" w16cid:durableId="1286930512">
    <w:abstractNumId w:val="10"/>
  </w:num>
  <w:num w:numId="4" w16cid:durableId="496920340">
    <w:abstractNumId w:val="12"/>
  </w:num>
  <w:num w:numId="5" w16cid:durableId="1030255637">
    <w:abstractNumId w:val="13"/>
  </w:num>
  <w:num w:numId="6" w16cid:durableId="420104777">
    <w:abstractNumId w:val="15"/>
  </w:num>
  <w:num w:numId="7" w16cid:durableId="607856657">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4222547">
    <w:abstractNumId w:val="8"/>
  </w:num>
  <w:num w:numId="9" w16cid:durableId="1336348072">
    <w:abstractNumId w:val="3"/>
  </w:num>
  <w:num w:numId="10" w16cid:durableId="574976750">
    <w:abstractNumId w:val="2"/>
  </w:num>
  <w:num w:numId="11" w16cid:durableId="1720785226">
    <w:abstractNumId w:val="1"/>
  </w:num>
  <w:num w:numId="12" w16cid:durableId="1447432931">
    <w:abstractNumId w:val="0"/>
  </w:num>
  <w:num w:numId="13" w16cid:durableId="1363480657">
    <w:abstractNumId w:val="9"/>
  </w:num>
  <w:num w:numId="14" w16cid:durableId="770517378">
    <w:abstractNumId w:val="7"/>
  </w:num>
  <w:num w:numId="15" w16cid:durableId="582838947">
    <w:abstractNumId w:val="6"/>
  </w:num>
  <w:num w:numId="16" w16cid:durableId="1080785179">
    <w:abstractNumId w:val="5"/>
  </w:num>
  <w:num w:numId="17" w16cid:durableId="1311448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0899"/>
    <w:rsid w:val="000A4C37"/>
    <w:rsid w:val="00381020"/>
    <w:rsid w:val="00416235"/>
    <w:rsid w:val="005B2FCC"/>
    <w:rsid w:val="00642B7D"/>
    <w:rsid w:val="009207BD"/>
    <w:rsid w:val="009E0899"/>
    <w:rsid w:val="00A15264"/>
    <w:rsid w:val="00A52F1F"/>
    <w:rsid w:val="00C920A0"/>
    <w:rsid w:val="00F91E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0100B4"/>
  <w15:chartTrackingRefBased/>
  <w15:docId w15:val="{DFCC7338-7629-49DD-8184-96271779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E0899"/>
    <w:pPr>
      <w:bidi/>
    </w:pPr>
    <w:rPr>
      <w:rFonts w:ascii="Times New Roman" w:eastAsia="Times New Roman" w:hAnsi="Times New Roman" w:cs="David"/>
      <w:sz w:val="24"/>
      <w:szCs w:val="24"/>
    </w:rPr>
  </w:style>
  <w:style w:type="paragraph" w:styleId="1">
    <w:name w:val="heading 1"/>
    <w:basedOn w:val="a1"/>
    <w:next w:val="a1"/>
    <w:link w:val="10"/>
    <w:qFormat/>
    <w:rsid w:val="009E0899"/>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9E0899"/>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9E0899"/>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9E0899"/>
    <w:pPr>
      <w:keepNext/>
      <w:ind w:left="5760" w:firstLine="720"/>
      <w:outlineLvl w:val="3"/>
    </w:pPr>
    <w:rPr>
      <w:rFonts w:cs="Narkisim"/>
      <w:b/>
      <w:bCs/>
    </w:rPr>
  </w:style>
  <w:style w:type="paragraph" w:styleId="51">
    <w:name w:val="heading 5"/>
    <w:basedOn w:val="a1"/>
    <w:next w:val="a1"/>
    <w:link w:val="52"/>
    <w:qFormat/>
    <w:rsid w:val="009E0899"/>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9E0899"/>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9E0899"/>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9E0899"/>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9E0899"/>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9E0899"/>
    <w:rPr>
      <w:rFonts w:ascii="Arial" w:eastAsia="Times New Roman" w:hAnsi="Arial" w:cs="Arial"/>
      <w:b/>
      <w:bCs/>
      <w:kern w:val="32"/>
      <w:sz w:val="32"/>
      <w:szCs w:val="32"/>
    </w:rPr>
  </w:style>
  <w:style w:type="character" w:customStyle="1" w:styleId="22">
    <w:name w:val="כותרת 2 תו"/>
    <w:link w:val="21"/>
    <w:rsid w:val="009E0899"/>
    <w:rPr>
      <w:rFonts w:ascii="Calibri Light" w:eastAsia="Times New Roman" w:hAnsi="Calibri Light" w:cs="Times New Roman"/>
      <w:color w:val="2E74B5"/>
      <w:sz w:val="26"/>
      <w:szCs w:val="26"/>
    </w:rPr>
  </w:style>
  <w:style w:type="character" w:customStyle="1" w:styleId="32">
    <w:name w:val="כותרת 3 תו"/>
    <w:link w:val="31"/>
    <w:rsid w:val="009E0899"/>
    <w:rPr>
      <w:rFonts w:ascii="Calibri Light" w:eastAsia="Times New Roman" w:hAnsi="Calibri Light" w:cs="Times New Roman"/>
      <w:color w:val="1F4D78"/>
      <w:sz w:val="24"/>
      <w:szCs w:val="24"/>
    </w:rPr>
  </w:style>
  <w:style w:type="character" w:customStyle="1" w:styleId="42">
    <w:name w:val="כותרת 4 תו"/>
    <w:link w:val="41"/>
    <w:rsid w:val="009E0899"/>
    <w:rPr>
      <w:rFonts w:ascii="Times New Roman" w:eastAsia="Times New Roman" w:hAnsi="Times New Roman" w:cs="Narkisim"/>
      <w:b/>
      <w:bCs/>
      <w:sz w:val="24"/>
      <w:szCs w:val="24"/>
    </w:rPr>
  </w:style>
  <w:style w:type="character" w:customStyle="1" w:styleId="52">
    <w:name w:val="כותרת 5 תו"/>
    <w:link w:val="51"/>
    <w:rsid w:val="009E0899"/>
    <w:rPr>
      <w:rFonts w:ascii="Calibri Light" w:eastAsia="Times New Roman" w:hAnsi="Calibri Light" w:cs="Times New Roman"/>
      <w:color w:val="2E74B5"/>
      <w:sz w:val="24"/>
      <w:szCs w:val="24"/>
    </w:rPr>
  </w:style>
  <w:style w:type="character" w:customStyle="1" w:styleId="60">
    <w:name w:val="כותרת 6 תו"/>
    <w:link w:val="6"/>
    <w:rsid w:val="009E0899"/>
    <w:rPr>
      <w:rFonts w:ascii="Calibri Light" w:eastAsia="Times New Roman" w:hAnsi="Calibri Light" w:cs="Times New Roman"/>
      <w:color w:val="1F4D78"/>
      <w:sz w:val="24"/>
      <w:szCs w:val="24"/>
    </w:rPr>
  </w:style>
  <w:style w:type="character" w:customStyle="1" w:styleId="70">
    <w:name w:val="כותרת 7 תו"/>
    <w:link w:val="7"/>
    <w:rsid w:val="009E0899"/>
    <w:rPr>
      <w:rFonts w:ascii="Calibri Light" w:eastAsia="Times New Roman" w:hAnsi="Calibri Light" w:cs="Times New Roman"/>
      <w:i/>
      <w:iCs/>
      <w:color w:val="1F4D78"/>
      <w:sz w:val="24"/>
      <w:szCs w:val="24"/>
    </w:rPr>
  </w:style>
  <w:style w:type="character" w:customStyle="1" w:styleId="80">
    <w:name w:val="כותרת 8 תו"/>
    <w:link w:val="8"/>
    <w:rsid w:val="009E0899"/>
    <w:rPr>
      <w:rFonts w:ascii="Calibri Light" w:eastAsia="Times New Roman" w:hAnsi="Calibri Light" w:cs="Times New Roman"/>
      <w:color w:val="272727"/>
      <w:sz w:val="21"/>
      <w:szCs w:val="21"/>
    </w:rPr>
  </w:style>
  <w:style w:type="character" w:customStyle="1" w:styleId="90">
    <w:name w:val="כותרת 9 תו"/>
    <w:link w:val="9"/>
    <w:rsid w:val="009E0899"/>
    <w:rPr>
      <w:rFonts w:ascii="Calibri Light" w:eastAsia="Times New Roman" w:hAnsi="Calibri Light" w:cs="Times New Roman"/>
      <w:i/>
      <w:iCs/>
      <w:color w:val="272727"/>
      <w:sz w:val="21"/>
      <w:szCs w:val="21"/>
    </w:rPr>
  </w:style>
  <w:style w:type="paragraph" w:styleId="a5">
    <w:name w:val="header"/>
    <w:basedOn w:val="a1"/>
    <w:link w:val="a6"/>
    <w:rsid w:val="009E0899"/>
    <w:pPr>
      <w:tabs>
        <w:tab w:val="center" w:pos="4153"/>
        <w:tab w:val="right" w:pos="8306"/>
      </w:tabs>
    </w:pPr>
  </w:style>
  <w:style w:type="character" w:customStyle="1" w:styleId="a6">
    <w:name w:val="כותרת עליונה תו"/>
    <w:link w:val="a5"/>
    <w:rsid w:val="009E0899"/>
    <w:rPr>
      <w:rFonts w:ascii="Times New Roman" w:eastAsia="Times New Roman" w:hAnsi="Times New Roman" w:cs="David"/>
      <w:sz w:val="24"/>
      <w:szCs w:val="24"/>
    </w:rPr>
  </w:style>
  <w:style w:type="paragraph" w:styleId="a7">
    <w:name w:val="footer"/>
    <w:basedOn w:val="a1"/>
    <w:link w:val="a8"/>
    <w:rsid w:val="009E0899"/>
    <w:pPr>
      <w:tabs>
        <w:tab w:val="center" w:pos="4153"/>
        <w:tab w:val="right" w:pos="8306"/>
      </w:tabs>
    </w:pPr>
  </w:style>
  <w:style w:type="character" w:customStyle="1" w:styleId="a8">
    <w:name w:val="כותרת תחתונה תו"/>
    <w:link w:val="a7"/>
    <w:rsid w:val="009E0899"/>
    <w:rPr>
      <w:rFonts w:ascii="Times New Roman" w:eastAsia="Times New Roman" w:hAnsi="Times New Roman" w:cs="David"/>
      <w:sz w:val="24"/>
      <w:szCs w:val="24"/>
    </w:rPr>
  </w:style>
  <w:style w:type="character" w:styleId="a9">
    <w:name w:val="annotation reference"/>
    <w:rsid w:val="009E0899"/>
    <w:rPr>
      <w:sz w:val="16"/>
      <w:szCs w:val="16"/>
    </w:rPr>
  </w:style>
  <w:style w:type="paragraph" w:styleId="aa">
    <w:name w:val="annotation text"/>
    <w:basedOn w:val="a1"/>
    <w:link w:val="ab"/>
    <w:rsid w:val="009E0899"/>
    <w:rPr>
      <w:rFonts w:cs="Times New Roman"/>
      <w:lang w:eastAsia="he-IL"/>
    </w:rPr>
  </w:style>
  <w:style w:type="character" w:customStyle="1" w:styleId="ab">
    <w:name w:val="טקסט הערה תו"/>
    <w:link w:val="aa"/>
    <w:rsid w:val="009E0899"/>
    <w:rPr>
      <w:rFonts w:ascii="Times New Roman" w:eastAsia="Times New Roman" w:hAnsi="Times New Roman" w:cs="Times New Roman"/>
      <w:sz w:val="24"/>
      <w:szCs w:val="24"/>
      <w:lang w:eastAsia="he-IL"/>
    </w:rPr>
  </w:style>
  <w:style w:type="paragraph" w:styleId="ac">
    <w:name w:val="Balloon Text"/>
    <w:basedOn w:val="a1"/>
    <w:link w:val="ad"/>
    <w:rsid w:val="009E0899"/>
    <w:rPr>
      <w:rFonts w:ascii="Tahoma" w:hAnsi="Tahoma" w:cs="Tahoma"/>
      <w:sz w:val="16"/>
      <w:szCs w:val="16"/>
    </w:rPr>
  </w:style>
  <w:style w:type="character" w:customStyle="1" w:styleId="ad">
    <w:name w:val="טקסט בלונים תו"/>
    <w:link w:val="ac"/>
    <w:rsid w:val="009E0899"/>
    <w:rPr>
      <w:rFonts w:ascii="Tahoma" w:eastAsia="Times New Roman" w:hAnsi="Tahoma" w:cs="Tahoma"/>
      <w:sz w:val="16"/>
      <w:szCs w:val="16"/>
    </w:rPr>
  </w:style>
  <w:style w:type="table" w:styleId="ae">
    <w:name w:val="Table Grid"/>
    <w:basedOn w:val="a3"/>
    <w:rsid w:val="009E08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9E0899"/>
  </w:style>
  <w:style w:type="paragraph" w:styleId="af0">
    <w:name w:val="List Paragraph"/>
    <w:basedOn w:val="a1"/>
    <w:link w:val="af1"/>
    <w:qFormat/>
    <w:rsid w:val="009E0899"/>
    <w:pPr>
      <w:spacing w:after="200" w:line="276" w:lineRule="auto"/>
      <w:ind w:left="720"/>
      <w:contextualSpacing/>
    </w:pPr>
    <w:rPr>
      <w:rFonts w:ascii="Calibri" w:hAnsi="Calibri" w:cs="Arial"/>
      <w:sz w:val="22"/>
      <w:szCs w:val="22"/>
    </w:rPr>
  </w:style>
  <w:style w:type="character" w:styleId="Hyperlink">
    <w:name w:val="Hyperlink"/>
    <w:rsid w:val="009E0899"/>
    <w:rPr>
      <w:rFonts w:cs="Times New Roman"/>
      <w:color w:val="0000FF"/>
      <w:u w:val="single"/>
    </w:rPr>
  </w:style>
  <w:style w:type="character" w:customStyle="1" w:styleId="af1">
    <w:name w:val="פיסקת רשימה תו"/>
    <w:link w:val="af0"/>
    <w:locked/>
    <w:rsid w:val="009E0899"/>
    <w:rPr>
      <w:rFonts w:eastAsia="Times New Roman" w:cs="Arial"/>
    </w:rPr>
  </w:style>
  <w:style w:type="paragraph" w:customStyle="1" w:styleId="11">
    <w:name w:val="היסט_1"/>
    <w:basedOn w:val="a1"/>
    <w:rsid w:val="009E0899"/>
    <w:pPr>
      <w:widowControl w:val="0"/>
      <w:tabs>
        <w:tab w:val="left" w:pos="567"/>
      </w:tabs>
      <w:ind w:left="567" w:hanging="567"/>
      <w:jc w:val="both"/>
    </w:pPr>
    <w:rPr>
      <w:sz w:val="20"/>
      <w:lang w:eastAsia="he-IL"/>
    </w:rPr>
  </w:style>
  <w:style w:type="character" w:styleId="FollowedHyperlink">
    <w:name w:val="FollowedHyperlink"/>
    <w:rsid w:val="009E0899"/>
    <w:rPr>
      <w:color w:val="954F72"/>
      <w:u w:val="single"/>
    </w:rPr>
  </w:style>
  <w:style w:type="character" w:styleId="HTMLCite">
    <w:name w:val="HTML Cite"/>
    <w:rsid w:val="009E0899"/>
    <w:rPr>
      <w:i/>
      <w:iCs/>
    </w:rPr>
  </w:style>
  <w:style w:type="character" w:styleId="HTMLCode">
    <w:name w:val="HTML Code"/>
    <w:rsid w:val="009E0899"/>
    <w:rPr>
      <w:rFonts w:ascii="Consolas" w:hAnsi="Consolas"/>
      <w:sz w:val="20"/>
      <w:szCs w:val="20"/>
    </w:rPr>
  </w:style>
  <w:style w:type="character" w:styleId="HTMLDefinition">
    <w:name w:val="HTML Definition"/>
    <w:rsid w:val="009E0899"/>
    <w:rPr>
      <w:i/>
      <w:iCs/>
    </w:rPr>
  </w:style>
  <w:style w:type="character" w:styleId="HTMLVariable">
    <w:name w:val="HTML Variable"/>
    <w:rsid w:val="009E0899"/>
    <w:rPr>
      <w:i/>
      <w:iCs/>
    </w:rPr>
  </w:style>
  <w:style w:type="paragraph" w:styleId="HTML">
    <w:name w:val="HTML Preformatted"/>
    <w:basedOn w:val="a1"/>
    <w:link w:val="HTML0"/>
    <w:rsid w:val="009E0899"/>
    <w:rPr>
      <w:rFonts w:ascii="Consolas" w:hAnsi="Consolas"/>
      <w:sz w:val="20"/>
      <w:szCs w:val="20"/>
    </w:rPr>
  </w:style>
  <w:style w:type="character" w:customStyle="1" w:styleId="HTML0">
    <w:name w:val="HTML מעוצב מראש תו"/>
    <w:link w:val="HTML"/>
    <w:rsid w:val="009E0899"/>
    <w:rPr>
      <w:rFonts w:ascii="Consolas" w:eastAsia="Times New Roman" w:hAnsi="Consolas" w:cs="David"/>
      <w:sz w:val="20"/>
      <w:szCs w:val="20"/>
    </w:rPr>
  </w:style>
  <w:style w:type="paragraph" w:styleId="Index1">
    <w:name w:val="index 1"/>
    <w:basedOn w:val="a1"/>
    <w:next w:val="a1"/>
    <w:autoRedefine/>
    <w:rsid w:val="009E0899"/>
    <w:pPr>
      <w:ind w:left="240" w:hanging="240"/>
    </w:pPr>
  </w:style>
  <w:style w:type="paragraph" w:styleId="Index2">
    <w:name w:val="index 2"/>
    <w:basedOn w:val="a1"/>
    <w:next w:val="a1"/>
    <w:autoRedefine/>
    <w:rsid w:val="009E0899"/>
    <w:pPr>
      <w:ind w:left="480" w:hanging="240"/>
    </w:pPr>
  </w:style>
  <w:style w:type="paragraph" w:styleId="Index3">
    <w:name w:val="index 3"/>
    <w:basedOn w:val="a1"/>
    <w:next w:val="a1"/>
    <w:autoRedefine/>
    <w:rsid w:val="009E0899"/>
    <w:pPr>
      <w:ind w:left="720" w:hanging="240"/>
    </w:pPr>
  </w:style>
  <w:style w:type="paragraph" w:styleId="Index4">
    <w:name w:val="index 4"/>
    <w:basedOn w:val="a1"/>
    <w:next w:val="a1"/>
    <w:autoRedefine/>
    <w:rsid w:val="009E0899"/>
    <w:pPr>
      <w:ind w:left="960" w:hanging="240"/>
    </w:pPr>
  </w:style>
  <w:style w:type="paragraph" w:styleId="Index5">
    <w:name w:val="index 5"/>
    <w:basedOn w:val="a1"/>
    <w:next w:val="a1"/>
    <w:autoRedefine/>
    <w:rsid w:val="009E0899"/>
    <w:pPr>
      <w:ind w:left="1200" w:hanging="240"/>
    </w:pPr>
  </w:style>
  <w:style w:type="paragraph" w:styleId="Index6">
    <w:name w:val="index 6"/>
    <w:basedOn w:val="a1"/>
    <w:next w:val="a1"/>
    <w:autoRedefine/>
    <w:rsid w:val="009E0899"/>
    <w:pPr>
      <w:ind w:left="1440" w:hanging="240"/>
    </w:pPr>
  </w:style>
  <w:style w:type="paragraph" w:styleId="Index7">
    <w:name w:val="index 7"/>
    <w:basedOn w:val="a1"/>
    <w:next w:val="a1"/>
    <w:autoRedefine/>
    <w:rsid w:val="009E0899"/>
    <w:pPr>
      <w:ind w:left="1680" w:hanging="240"/>
    </w:pPr>
  </w:style>
  <w:style w:type="paragraph" w:styleId="Index8">
    <w:name w:val="index 8"/>
    <w:basedOn w:val="a1"/>
    <w:next w:val="a1"/>
    <w:autoRedefine/>
    <w:rsid w:val="009E0899"/>
    <w:pPr>
      <w:ind w:left="1920" w:hanging="240"/>
    </w:pPr>
  </w:style>
  <w:style w:type="paragraph" w:styleId="Index9">
    <w:name w:val="index 9"/>
    <w:basedOn w:val="a1"/>
    <w:next w:val="a1"/>
    <w:autoRedefine/>
    <w:rsid w:val="009E0899"/>
    <w:pPr>
      <w:ind w:left="2160" w:hanging="240"/>
    </w:pPr>
  </w:style>
  <w:style w:type="paragraph" w:styleId="NormalWeb">
    <w:name w:val="Normal (Web)"/>
    <w:basedOn w:val="a1"/>
    <w:rsid w:val="009E0899"/>
    <w:rPr>
      <w:rFonts w:cs="Times New Roman"/>
    </w:rPr>
  </w:style>
  <w:style w:type="paragraph" w:styleId="TOC1">
    <w:name w:val="toc 1"/>
    <w:basedOn w:val="a1"/>
    <w:next w:val="a1"/>
    <w:autoRedefine/>
    <w:rsid w:val="009E0899"/>
    <w:pPr>
      <w:spacing w:after="100"/>
    </w:pPr>
  </w:style>
  <w:style w:type="paragraph" w:styleId="TOC2">
    <w:name w:val="toc 2"/>
    <w:basedOn w:val="a1"/>
    <w:next w:val="a1"/>
    <w:autoRedefine/>
    <w:rsid w:val="009E0899"/>
    <w:pPr>
      <w:spacing w:after="100"/>
      <w:ind w:left="240"/>
    </w:pPr>
  </w:style>
  <w:style w:type="paragraph" w:styleId="TOC3">
    <w:name w:val="toc 3"/>
    <w:basedOn w:val="a1"/>
    <w:next w:val="a1"/>
    <w:autoRedefine/>
    <w:rsid w:val="009E0899"/>
    <w:pPr>
      <w:spacing w:after="100"/>
      <w:ind w:left="480"/>
    </w:pPr>
  </w:style>
  <w:style w:type="paragraph" w:styleId="TOC4">
    <w:name w:val="toc 4"/>
    <w:basedOn w:val="a1"/>
    <w:next w:val="a1"/>
    <w:autoRedefine/>
    <w:rsid w:val="009E0899"/>
    <w:pPr>
      <w:spacing w:after="100"/>
      <w:ind w:left="720"/>
    </w:pPr>
  </w:style>
  <w:style w:type="paragraph" w:styleId="TOC5">
    <w:name w:val="toc 5"/>
    <w:basedOn w:val="a1"/>
    <w:next w:val="a1"/>
    <w:autoRedefine/>
    <w:rsid w:val="009E0899"/>
    <w:pPr>
      <w:spacing w:after="100"/>
      <w:ind w:left="960"/>
    </w:pPr>
  </w:style>
  <w:style w:type="paragraph" w:styleId="TOC6">
    <w:name w:val="toc 6"/>
    <w:basedOn w:val="a1"/>
    <w:next w:val="a1"/>
    <w:autoRedefine/>
    <w:rsid w:val="009E0899"/>
    <w:pPr>
      <w:spacing w:after="100"/>
      <w:ind w:left="1200"/>
    </w:pPr>
  </w:style>
  <w:style w:type="paragraph" w:styleId="TOC7">
    <w:name w:val="toc 7"/>
    <w:basedOn w:val="a1"/>
    <w:next w:val="a1"/>
    <w:autoRedefine/>
    <w:rsid w:val="009E0899"/>
    <w:pPr>
      <w:spacing w:after="100"/>
      <w:ind w:left="1440"/>
    </w:pPr>
  </w:style>
  <w:style w:type="paragraph" w:styleId="TOC8">
    <w:name w:val="toc 8"/>
    <w:basedOn w:val="a1"/>
    <w:next w:val="a1"/>
    <w:autoRedefine/>
    <w:rsid w:val="009E0899"/>
    <w:pPr>
      <w:spacing w:after="100"/>
      <w:ind w:left="1680"/>
    </w:pPr>
  </w:style>
  <w:style w:type="paragraph" w:styleId="TOC9">
    <w:name w:val="toc 9"/>
    <w:basedOn w:val="a1"/>
    <w:next w:val="a1"/>
    <w:autoRedefine/>
    <w:rsid w:val="009E0899"/>
    <w:pPr>
      <w:spacing w:after="100"/>
      <w:ind w:left="1920"/>
    </w:pPr>
  </w:style>
  <w:style w:type="table" w:styleId="-1">
    <w:name w:val="Table 3D effects 1"/>
    <w:basedOn w:val="a3"/>
    <w:rsid w:val="009E0899"/>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9E0899"/>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9E0899"/>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9E0899"/>
  </w:style>
  <w:style w:type="paragraph" w:styleId="af3">
    <w:name w:val="Salutation"/>
    <w:basedOn w:val="a1"/>
    <w:next w:val="a1"/>
    <w:link w:val="af4"/>
    <w:rsid w:val="009E0899"/>
  </w:style>
  <w:style w:type="character" w:customStyle="1" w:styleId="af4">
    <w:name w:val="ברכה תו"/>
    <w:link w:val="af3"/>
    <w:rsid w:val="009E0899"/>
    <w:rPr>
      <w:rFonts w:ascii="Times New Roman" w:eastAsia="Times New Roman" w:hAnsi="Times New Roman" w:cs="David"/>
      <w:sz w:val="24"/>
      <w:szCs w:val="24"/>
    </w:rPr>
  </w:style>
  <w:style w:type="paragraph" w:styleId="af5">
    <w:name w:val="Body Text"/>
    <w:basedOn w:val="a1"/>
    <w:link w:val="af6"/>
    <w:rsid w:val="009E0899"/>
    <w:pPr>
      <w:spacing w:after="120"/>
    </w:pPr>
  </w:style>
  <w:style w:type="character" w:customStyle="1" w:styleId="af6">
    <w:name w:val="גוף טקסט תו"/>
    <w:link w:val="af5"/>
    <w:rsid w:val="009E0899"/>
    <w:rPr>
      <w:rFonts w:ascii="Times New Roman" w:eastAsia="Times New Roman" w:hAnsi="Times New Roman" w:cs="David"/>
      <w:sz w:val="24"/>
      <w:szCs w:val="24"/>
    </w:rPr>
  </w:style>
  <w:style w:type="paragraph" w:styleId="23">
    <w:name w:val="Body Text 2"/>
    <w:basedOn w:val="a1"/>
    <w:link w:val="24"/>
    <w:rsid w:val="009E0899"/>
    <w:pPr>
      <w:spacing w:after="120" w:line="480" w:lineRule="auto"/>
    </w:pPr>
  </w:style>
  <w:style w:type="character" w:customStyle="1" w:styleId="24">
    <w:name w:val="גוף טקסט 2 תו"/>
    <w:link w:val="23"/>
    <w:rsid w:val="009E0899"/>
    <w:rPr>
      <w:rFonts w:ascii="Times New Roman" w:eastAsia="Times New Roman" w:hAnsi="Times New Roman" w:cs="David"/>
      <w:sz w:val="24"/>
      <w:szCs w:val="24"/>
    </w:rPr>
  </w:style>
  <w:style w:type="paragraph" w:styleId="33">
    <w:name w:val="Body Text 3"/>
    <w:basedOn w:val="a1"/>
    <w:link w:val="34"/>
    <w:rsid w:val="009E0899"/>
    <w:pPr>
      <w:spacing w:after="120"/>
    </w:pPr>
    <w:rPr>
      <w:sz w:val="16"/>
      <w:szCs w:val="16"/>
    </w:rPr>
  </w:style>
  <w:style w:type="character" w:customStyle="1" w:styleId="34">
    <w:name w:val="גוף טקסט 3 תו"/>
    <w:link w:val="33"/>
    <w:rsid w:val="009E0899"/>
    <w:rPr>
      <w:rFonts w:ascii="Times New Roman" w:eastAsia="Times New Roman" w:hAnsi="Times New Roman" w:cs="David"/>
      <w:sz w:val="16"/>
      <w:szCs w:val="16"/>
    </w:rPr>
  </w:style>
  <w:style w:type="character" w:styleId="HTML1">
    <w:name w:val="HTML Sample"/>
    <w:rsid w:val="009E0899"/>
    <w:rPr>
      <w:rFonts w:ascii="Consolas" w:hAnsi="Consolas"/>
      <w:sz w:val="24"/>
      <w:szCs w:val="24"/>
    </w:rPr>
  </w:style>
  <w:style w:type="character" w:styleId="af7">
    <w:name w:val="Emphasis"/>
    <w:qFormat/>
    <w:rsid w:val="009E0899"/>
    <w:rPr>
      <w:i/>
      <w:iCs/>
    </w:rPr>
  </w:style>
  <w:style w:type="character" w:styleId="af8">
    <w:name w:val="Intense Emphasis"/>
    <w:qFormat/>
    <w:rsid w:val="009E0899"/>
    <w:rPr>
      <w:i/>
      <w:iCs/>
      <w:color w:val="5B9BD5"/>
    </w:rPr>
  </w:style>
  <w:style w:type="character" w:styleId="af9">
    <w:name w:val="Subtle Emphasis"/>
    <w:qFormat/>
    <w:rsid w:val="009E0899"/>
    <w:rPr>
      <w:i/>
      <w:iCs/>
      <w:color w:val="404040"/>
    </w:rPr>
  </w:style>
  <w:style w:type="paragraph" w:styleId="afa">
    <w:name w:val="List Continue"/>
    <w:basedOn w:val="a1"/>
    <w:rsid w:val="009E0899"/>
    <w:pPr>
      <w:spacing w:after="120"/>
      <w:ind w:left="283"/>
      <w:contextualSpacing/>
    </w:pPr>
  </w:style>
  <w:style w:type="paragraph" w:styleId="25">
    <w:name w:val="List Continue 2"/>
    <w:basedOn w:val="a1"/>
    <w:rsid w:val="009E0899"/>
    <w:pPr>
      <w:spacing w:after="120"/>
      <w:ind w:left="566"/>
      <w:contextualSpacing/>
    </w:pPr>
  </w:style>
  <w:style w:type="paragraph" w:styleId="35">
    <w:name w:val="List Continue 3"/>
    <w:basedOn w:val="a1"/>
    <w:rsid w:val="009E0899"/>
    <w:pPr>
      <w:spacing w:after="120"/>
      <w:ind w:left="849"/>
      <w:contextualSpacing/>
    </w:pPr>
  </w:style>
  <w:style w:type="paragraph" w:styleId="43">
    <w:name w:val="List Continue 4"/>
    <w:basedOn w:val="a1"/>
    <w:rsid w:val="009E0899"/>
    <w:pPr>
      <w:spacing w:after="120"/>
      <w:ind w:left="1132"/>
      <w:contextualSpacing/>
    </w:pPr>
  </w:style>
  <w:style w:type="paragraph" w:styleId="53">
    <w:name w:val="List Continue 5"/>
    <w:basedOn w:val="a1"/>
    <w:rsid w:val="009E0899"/>
    <w:pPr>
      <w:spacing w:after="120"/>
      <w:ind w:left="1415"/>
      <w:contextualSpacing/>
    </w:pPr>
  </w:style>
  <w:style w:type="character" w:styleId="afb">
    <w:name w:val="Intense Reference"/>
    <w:qFormat/>
    <w:rsid w:val="009E0899"/>
    <w:rPr>
      <w:b/>
      <w:bCs/>
      <w:smallCaps/>
      <w:color w:val="5B9BD5"/>
      <w:spacing w:val="5"/>
    </w:rPr>
  </w:style>
  <w:style w:type="character" w:styleId="afc">
    <w:name w:val="endnote reference"/>
    <w:rsid w:val="009E0899"/>
    <w:rPr>
      <w:vertAlign w:val="superscript"/>
    </w:rPr>
  </w:style>
  <w:style w:type="character" w:styleId="afd">
    <w:name w:val="footnote reference"/>
    <w:rsid w:val="009E0899"/>
    <w:rPr>
      <w:vertAlign w:val="superscript"/>
    </w:rPr>
  </w:style>
  <w:style w:type="character" w:styleId="afe">
    <w:name w:val="Subtle Reference"/>
    <w:qFormat/>
    <w:rsid w:val="009E0899"/>
    <w:rPr>
      <w:smallCaps/>
      <w:color w:val="5A5A5A"/>
    </w:rPr>
  </w:style>
  <w:style w:type="table" w:styleId="aff">
    <w:name w:val="Light Shading"/>
    <w:basedOn w:val="a3"/>
    <w:rsid w:val="009E0899"/>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9E0899"/>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3"/>
    <w:rsid w:val="009E0899"/>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3"/>
    <w:rsid w:val="009E0899"/>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3"/>
    <w:rsid w:val="009E0899"/>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3"/>
    <w:rsid w:val="009E0899"/>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3"/>
    <w:rsid w:val="009E0899"/>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3"/>
    <w:rsid w:val="009E089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2">
    <w:name w:val="Medium Shading 1"/>
    <w:basedOn w:val="a3"/>
    <w:rsid w:val="009E0899"/>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9E0899"/>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3"/>
    <w:rsid w:val="009E0899"/>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3"/>
    <w:rsid w:val="009E0899"/>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3"/>
    <w:rsid w:val="009E0899"/>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3"/>
    <w:rsid w:val="009E0899"/>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3"/>
    <w:rsid w:val="009E0899"/>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3"/>
    <w:rsid w:val="009E089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9E089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9E089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9E089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9E089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9E089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9E0899"/>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9E0899"/>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3"/>
    <w:rsid w:val="009E0899"/>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3"/>
    <w:rsid w:val="009E0899"/>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3"/>
    <w:rsid w:val="009E0899"/>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3"/>
    <w:rsid w:val="009E0899"/>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3"/>
    <w:rsid w:val="009E0899"/>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1">
    <w:name w:val="Strong"/>
    <w:qFormat/>
    <w:rsid w:val="009E0899"/>
    <w:rPr>
      <w:b/>
      <w:bCs/>
    </w:rPr>
  </w:style>
  <w:style w:type="paragraph" w:styleId="aff2">
    <w:name w:val="Signature"/>
    <w:basedOn w:val="a1"/>
    <w:link w:val="aff3"/>
    <w:rsid w:val="009E0899"/>
    <w:pPr>
      <w:ind w:left="4252"/>
    </w:pPr>
  </w:style>
  <w:style w:type="character" w:customStyle="1" w:styleId="aff3">
    <w:name w:val="חתימה תו"/>
    <w:link w:val="aff2"/>
    <w:rsid w:val="009E0899"/>
    <w:rPr>
      <w:rFonts w:ascii="Times New Roman" w:eastAsia="Times New Roman" w:hAnsi="Times New Roman" w:cs="David"/>
      <w:sz w:val="24"/>
      <w:szCs w:val="24"/>
    </w:rPr>
  </w:style>
  <w:style w:type="paragraph" w:styleId="aff4">
    <w:name w:val="E-mail Signature"/>
    <w:basedOn w:val="a1"/>
    <w:link w:val="aff5"/>
    <w:rsid w:val="009E0899"/>
  </w:style>
  <w:style w:type="character" w:customStyle="1" w:styleId="aff5">
    <w:name w:val="חתימת דואר אלקטרוני תו"/>
    <w:link w:val="aff4"/>
    <w:rsid w:val="009E0899"/>
    <w:rPr>
      <w:rFonts w:ascii="Times New Roman" w:eastAsia="Times New Roman" w:hAnsi="Times New Roman" w:cs="David"/>
      <w:sz w:val="24"/>
      <w:szCs w:val="24"/>
    </w:rPr>
  </w:style>
  <w:style w:type="table" w:styleId="aff6">
    <w:name w:val="Table Elegant"/>
    <w:basedOn w:val="a3"/>
    <w:rsid w:val="009E0899"/>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9E0899"/>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9E0899"/>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9E0899"/>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9E0899"/>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9E0899"/>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9E0899"/>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9E0899"/>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9E0899"/>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9E0899"/>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9E0899"/>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9E0899"/>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9E0899"/>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9E0899"/>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9E0899"/>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rsid w:val="009E0899"/>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9E0899"/>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9E0899"/>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9E0899"/>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9E0899"/>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9E0899"/>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9E0899"/>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9E0899"/>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rsid w:val="009E089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9E089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3"/>
    <w:rsid w:val="009E089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3"/>
    <w:rsid w:val="009E089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3"/>
    <w:rsid w:val="009E089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3"/>
    <w:rsid w:val="009E089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3"/>
    <w:rsid w:val="009E089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3"/>
    <w:rsid w:val="009E0899"/>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9E0899"/>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3"/>
    <w:rsid w:val="009E0899"/>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3"/>
    <w:rsid w:val="009E0899"/>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3"/>
    <w:rsid w:val="009E0899"/>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3"/>
    <w:rsid w:val="009E0899"/>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3"/>
    <w:rsid w:val="009E0899"/>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3"/>
    <w:rsid w:val="009E0899"/>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9E0899"/>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3"/>
    <w:rsid w:val="009E0899"/>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3"/>
    <w:rsid w:val="009E0899"/>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3"/>
    <w:rsid w:val="009E0899"/>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3"/>
    <w:rsid w:val="009E0899"/>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3"/>
    <w:rsid w:val="009E0899"/>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3"/>
    <w:rsid w:val="009E0899"/>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9E0899"/>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3"/>
    <w:rsid w:val="009E0899"/>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3"/>
    <w:rsid w:val="009E0899"/>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3"/>
    <w:rsid w:val="009E0899"/>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3"/>
    <w:rsid w:val="009E0899"/>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3"/>
    <w:rsid w:val="009E0899"/>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3"/>
    <w:rsid w:val="009E0899"/>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9E0899"/>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9E0899"/>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9E0899"/>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9E0899"/>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9E0899"/>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9E0899"/>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9E0899"/>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9E0899"/>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3"/>
    <w:rsid w:val="009E0899"/>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3"/>
    <w:rsid w:val="009E0899"/>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3"/>
    <w:rsid w:val="009E0899"/>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3"/>
    <w:rsid w:val="009E0899"/>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3"/>
    <w:rsid w:val="009E0899"/>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3"/>
    <w:rsid w:val="009E0899"/>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9E0899"/>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9E0899"/>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9E0899"/>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9E0899"/>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9E0899"/>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9E0899"/>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rsid w:val="009E0899"/>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9E0899"/>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3"/>
    <w:rsid w:val="009E0899"/>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3"/>
    <w:rsid w:val="009E0899"/>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3"/>
    <w:rsid w:val="009E0899"/>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3"/>
    <w:rsid w:val="009E0899"/>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3"/>
    <w:rsid w:val="009E0899"/>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3"/>
    <w:rsid w:val="009E0899"/>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9E0899"/>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3"/>
    <w:rsid w:val="009E0899"/>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3"/>
    <w:rsid w:val="009E0899"/>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3"/>
    <w:rsid w:val="009E0899"/>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3"/>
    <w:rsid w:val="009E0899"/>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3"/>
    <w:rsid w:val="009E0899"/>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3"/>
    <w:rsid w:val="009E0899"/>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9E0899"/>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3"/>
    <w:rsid w:val="009E0899"/>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3"/>
    <w:rsid w:val="009E0899"/>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3"/>
    <w:rsid w:val="009E0899"/>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3"/>
    <w:rsid w:val="009E0899"/>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3"/>
    <w:rsid w:val="009E0899"/>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3"/>
    <w:rsid w:val="009E0899"/>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9E0899"/>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3"/>
    <w:rsid w:val="009E0899"/>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3"/>
    <w:rsid w:val="009E0899"/>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3"/>
    <w:rsid w:val="009E0899"/>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3"/>
    <w:rsid w:val="009E0899"/>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3"/>
    <w:rsid w:val="009E0899"/>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3"/>
    <w:rsid w:val="009E089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9E089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3"/>
    <w:rsid w:val="009E089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3"/>
    <w:rsid w:val="009E089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3"/>
    <w:rsid w:val="009E089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3"/>
    <w:rsid w:val="009E089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3"/>
    <w:rsid w:val="009E089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3"/>
    <w:rsid w:val="009E0899"/>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9E0899"/>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3"/>
    <w:rsid w:val="009E0899"/>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3"/>
    <w:rsid w:val="009E0899"/>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3"/>
    <w:rsid w:val="009E0899"/>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3"/>
    <w:rsid w:val="009E0899"/>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3"/>
    <w:rsid w:val="009E0899"/>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3"/>
    <w:rsid w:val="009E0899"/>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9E0899"/>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3"/>
    <w:rsid w:val="009E0899"/>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3"/>
    <w:rsid w:val="009E0899"/>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3"/>
    <w:rsid w:val="009E0899"/>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3"/>
    <w:rsid w:val="009E0899"/>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3"/>
    <w:rsid w:val="009E0899"/>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9">
    <w:name w:val="Block Text"/>
    <w:basedOn w:val="a1"/>
    <w:rsid w:val="009E0899"/>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a">
    <w:name w:val="endnote text"/>
    <w:basedOn w:val="a1"/>
    <w:link w:val="affb"/>
    <w:rsid w:val="009E0899"/>
    <w:rPr>
      <w:sz w:val="20"/>
      <w:szCs w:val="20"/>
    </w:rPr>
  </w:style>
  <w:style w:type="character" w:customStyle="1" w:styleId="affb">
    <w:name w:val="טקסט הערת סיום תו"/>
    <w:link w:val="affa"/>
    <w:rsid w:val="009E0899"/>
    <w:rPr>
      <w:rFonts w:ascii="Times New Roman" w:eastAsia="Times New Roman" w:hAnsi="Times New Roman" w:cs="David"/>
      <w:sz w:val="20"/>
      <w:szCs w:val="20"/>
    </w:rPr>
  </w:style>
  <w:style w:type="paragraph" w:styleId="affc">
    <w:name w:val="footnote text"/>
    <w:basedOn w:val="a1"/>
    <w:link w:val="affd"/>
    <w:rsid w:val="009E0899"/>
    <w:rPr>
      <w:sz w:val="20"/>
      <w:szCs w:val="20"/>
    </w:rPr>
  </w:style>
  <w:style w:type="character" w:customStyle="1" w:styleId="affd">
    <w:name w:val="טקסט הערת שוליים תו"/>
    <w:link w:val="affc"/>
    <w:rsid w:val="009E0899"/>
    <w:rPr>
      <w:rFonts w:ascii="Times New Roman" w:eastAsia="Times New Roman" w:hAnsi="Times New Roman" w:cs="David"/>
      <w:sz w:val="20"/>
      <w:szCs w:val="20"/>
    </w:rPr>
  </w:style>
  <w:style w:type="paragraph" w:styleId="affe">
    <w:name w:val="macro"/>
    <w:link w:val="afff"/>
    <w:rsid w:val="009E0899"/>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9E0899"/>
    <w:rPr>
      <w:rFonts w:ascii="Consolas" w:eastAsia="Times New Roman" w:hAnsi="Consolas" w:cs="David"/>
      <w:sz w:val="20"/>
      <w:szCs w:val="20"/>
    </w:rPr>
  </w:style>
  <w:style w:type="character" w:styleId="afff0">
    <w:name w:val="Placeholder Text"/>
    <w:rsid w:val="009E0899"/>
    <w:rPr>
      <w:color w:val="808080"/>
    </w:rPr>
  </w:style>
  <w:style w:type="paragraph" w:styleId="afff1">
    <w:name w:val="Plain Text"/>
    <w:basedOn w:val="a1"/>
    <w:link w:val="afff2"/>
    <w:rsid w:val="009E0899"/>
    <w:rPr>
      <w:rFonts w:ascii="Consolas" w:hAnsi="Consolas"/>
      <w:sz w:val="21"/>
      <w:szCs w:val="21"/>
    </w:rPr>
  </w:style>
  <w:style w:type="character" w:customStyle="1" w:styleId="afff2">
    <w:name w:val="טקסט רגיל תו"/>
    <w:link w:val="afff1"/>
    <w:rsid w:val="009E0899"/>
    <w:rPr>
      <w:rFonts w:ascii="Consolas" w:eastAsia="Times New Roman" w:hAnsi="Consolas" w:cs="David"/>
      <w:sz w:val="21"/>
      <w:szCs w:val="21"/>
    </w:rPr>
  </w:style>
  <w:style w:type="character" w:styleId="afff3">
    <w:name w:val="Book Title"/>
    <w:qFormat/>
    <w:rsid w:val="009E0899"/>
    <w:rPr>
      <w:b/>
      <w:bCs/>
      <w:i/>
      <w:iCs/>
      <w:spacing w:val="5"/>
    </w:rPr>
  </w:style>
  <w:style w:type="paragraph" w:styleId="afff4">
    <w:name w:val="index heading"/>
    <w:basedOn w:val="a1"/>
    <w:next w:val="Index1"/>
    <w:rsid w:val="009E0899"/>
    <w:rPr>
      <w:rFonts w:ascii="Calibri Light" w:hAnsi="Calibri Light" w:cs="Times New Roman"/>
      <w:b/>
      <w:bCs/>
    </w:rPr>
  </w:style>
  <w:style w:type="paragraph" w:styleId="afff5">
    <w:name w:val="Note Heading"/>
    <w:basedOn w:val="a1"/>
    <w:next w:val="a1"/>
    <w:link w:val="afff6"/>
    <w:rsid w:val="009E0899"/>
  </w:style>
  <w:style w:type="character" w:customStyle="1" w:styleId="afff6">
    <w:name w:val="כותרת הערות תו"/>
    <w:link w:val="afff5"/>
    <w:rsid w:val="009E0899"/>
    <w:rPr>
      <w:rFonts w:ascii="Times New Roman" w:eastAsia="Times New Roman" w:hAnsi="Times New Roman" w:cs="David"/>
      <w:sz w:val="24"/>
      <w:szCs w:val="24"/>
    </w:rPr>
  </w:style>
  <w:style w:type="paragraph" w:styleId="afff7">
    <w:name w:val="Title"/>
    <w:basedOn w:val="a1"/>
    <w:next w:val="a1"/>
    <w:link w:val="afff8"/>
    <w:qFormat/>
    <w:rsid w:val="009E0899"/>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9E0899"/>
    <w:rPr>
      <w:rFonts w:ascii="Calibri Light" w:eastAsia="Times New Roman" w:hAnsi="Calibri Light" w:cs="Times New Roman"/>
      <w:spacing w:val="-10"/>
      <w:kern w:val="28"/>
      <w:sz w:val="56"/>
      <w:szCs w:val="56"/>
    </w:rPr>
  </w:style>
  <w:style w:type="paragraph" w:styleId="afff9">
    <w:name w:val="Subtitle"/>
    <w:basedOn w:val="a1"/>
    <w:next w:val="a1"/>
    <w:link w:val="afffa"/>
    <w:qFormat/>
    <w:rsid w:val="009E0899"/>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9E0899"/>
    <w:rPr>
      <w:rFonts w:eastAsia="Times New Roman"/>
      <w:color w:val="5A5A5A"/>
      <w:spacing w:val="15"/>
    </w:rPr>
  </w:style>
  <w:style w:type="paragraph" w:styleId="afffb">
    <w:name w:val="Message Header"/>
    <w:basedOn w:val="a1"/>
    <w:link w:val="afffc"/>
    <w:rsid w:val="009E089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9E0899"/>
    <w:rPr>
      <w:rFonts w:ascii="Calibri Light" w:eastAsia="Times New Roman" w:hAnsi="Calibri Light" w:cs="Times New Roman"/>
      <w:sz w:val="24"/>
      <w:szCs w:val="24"/>
      <w:shd w:val="pct20" w:color="auto" w:fill="auto"/>
    </w:rPr>
  </w:style>
  <w:style w:type="paragraph" w:styleId="afffd">
    <w:name w:val="toa heading"/>
    <w:basedOn w:val="a1"/>
    <w:next w:val="a1"/>
    <w:rsid w:val="009E0899"/>
    <w:pPr>
      <w:spacing w:before="120"/>
    </w:pPr>
    <w:rPr>
      <w:rFonts w:ascii="Calibri Light" w:hAnsi="Calibri Light" w:cs="Times New Roman"/>
      <w:b/>
      <w:bCs/>
    </w:rPr>
  </w:style>
  <w:style w:type="paragraph" w:styleId="afffe">
    <w:name w:val="TOC Heading"/>
    <w:basedOn w:val="1"/>
    <w:next w:val="a1"/>
    <w:qFormat/>
    <w:rsid w:val="009E0899"/>
    <w:pPr>
      <w:keepLines/>
      <w:spacing w:after="0"/>
      <w:outlineLvl w:val="9"/>
    </w:pPr>
    <w:rPr>
      <w:rFonts w:ascii="Calibri Light" w:hAnsi="Calibri Light" w:cs="Times New Roman"/>
      <w:b w:val="0"/>
      <w:bCs w:val="0"/>
      <w:color w:val="2E74B5"/>
      <w:kern w:val="0"/>
    </w:rPr>
  </w:style>
  <w:style w:type="paragraph" w:styleId="affff">
    <w:name w:val="caption"/>
    <w:basedOn w:val="a1"/>
    <w:next w:val="a1"/>
    <w:qFormat/>
    <w:rsid w:val="009E0899"/>
    <w:pPr>
      <w:spacing w:after="200"/>
    </w:pPr>
    <w:rPr>
      <w:i/>
      <w:iCs/>
      <w:color w:val="44546A"/>
      <w:sz w:val="18"/>
      <w:szCs w:val="18"/>
    </w:rPr>
  </w:style>
  <w:style w:type="paragraph" w:styleId="affff0">
    <w:name w:val="Body Text Indent"/>
    <w:basedOn w:val="a1"/>
    <w:link w:val="affff1"/>
    <w:rsid w:val="009E0899"/>
    <w:pPr>
      <w:spacing w:after="120"/>
      <w:ind w:left="283"/>
    </w:pPr>
  </w:style>
  <w:style w:type="character" w:customStyle="1" w:styleId="affff1">
    <w:name w:val="כניסה בגוף טקסט תו"/>
    <w:link w:val="affff0"/>
    <w:rsid w:val="009E0899"/>
    <w:rPr>
      <w:rFonts w:ascii="Times New Roman" w:eastAsia="Times New Roman" w:hAnsi="Times New Roman" w:cs="David"/>
      <w:sz w:val="24"/>
      <w:szCs w:val="24"/>
    </w:rPr>
  </w:style>
  <w:style w:type="paragraph" w:styleId="2f">
    <w:name w:val="Body Text Indent 2"/>
    <w:basedOn w:val="a1"/>
    <w:link w:val="2f0"/>
    <w:rsid w:val="009E0899"/>
    <w:pPr>
      <w:spacing w:after="120" w:line="480" w:lineRule="auto"/>
      <w:ind w:left="283"/>
    </w:pPr>
  </w:style>
  <w:style w:type="character" w:customStyle="1" w:styleId="2f0">
    <w:name w:val="כניסה בגוף טקסט 2 תו"/>
    <w:link w:val="2f"/>
    <w:rsid w:val="009E0899"/>
    <w:rPr>
      <w:rFonts w:ascii="Times New Roman" w:eastAsia="Times New Roman" w:hAnsi="Times New Roman" w:cs="David"/>
      <w:sz w:val="24"/>
      <w:szCs w:val="24"/>
    </w:rPr>
  </w:style>
  <w:style w:type="paragraph" w:styleId="3d">
    <w:name w:val="Body Text Indent 3"/>
    <w:basedOn w:val="a1"/>
    <w:link w:val="3e"/>
    <w:rsid w:val="009E0899"/>
    <w:pPr>
      <w:spacing w:after="120"/>
      <w:ind w:left="283"/>
    </w:pPr>
    <w:rPr>
      <w:sz w:val="16"/>
      <w:szCs w:val="16"/>
    </w:rPr>
  </w:style>
  <w:style w:type="character" w:customStyle="1" w:styleId="3e">
    <w:name w:val="כניסה בגוף טקסט 3 תו"/>
    <w:link w:val="3d"/>
    <w:rsid w:val="009E0899"/>
    <w:rPr>
      <w:rFonts w:ascii="Times New Roman" w:eastAsia="Times New Roman" w:hAnsi="Times New Roman" w:cs="David"/>
      <w:sz w:val="16"/>
      <w:szCs w:val="16"/>
    </w:rPr>
  </w:style>
  <w:style w:type="paragraph" w:styleId="affff2">
    <w:name w:val="Normal Indent"/>
    <w:basedOn w:val="a1"/>
    <w:rsid w:val="009E0899"/>
    <w:pPr>
      <w:ind w:left="720"/>
    </w:pPr>
  </w:style>
  <w:style w:type="paragraph" w:styleId="affff3">
    <w:name w:val="Body Text First Indent"/>
    <w:basedOn w:val="af5"/>
    <w:link w:val="affff4"/>
    <w:rsid w:val="009E0899"/>
    <w:pPr>
      <w:spacing w:after="0"/>
      <w:ind w:firstLine="360"/>
    </w:pPr>
  </w:style>
  <w:style w:type="character" w:customStyle="1" w:styleId="affff4">
    <w:name w:val="כניסת שורה ראשונה בגוף טקסט תו"/>
    <w:link w:val="affff3"/>
    <w:rsid w:val="009E0899"/>
    <w:rPr>
      <w:rFonts w:ascii="Times New Roman" w:eastAsia="Times New Roman" w:hAnsi="Times New Roman" w:cs="David"/>
      <w:sz w:val="24"/>
      <w:szCs w:val="24"/>
    </w:rPr>
  </w:style>
  <w:style w:type="paragraph" w:styleId="2f1">
    <w:name w:val="Body Text First Indent 2"/>
    <w:basedOn w:val="affff0"/>
    <w:link w:val="2f2"/>
    <w:rsid w:val="009E0899"/>
    <w:pPr>
      <w:spacing w:after="0"/>
      <w:ind w:left="360" w:firstLine="360"/>
    </w:pPr>
  </w:style>
  <w:style w:type="character" w:customStyle="1" w:styleId="2f2">
    <w:name w:val="כניסת שורה ראשונה בגוף טקסט 2 תו"/>
    <w:link w:val="2f1"/>
    <w:rsid w:val="009E0899"/>
    <w:rPr>
      <w:rFonts w:ascii="Times New Roman" w:eastAsia="Times New Roman" w:hAnsi="Times New Roman" w:cs="David"/>
      <w:sz w:val="24"/>
      <w:szCs w:val="24"/>
    </w:rPr>
  </w:style>
  <w:style w:type="paragraph" w:styleId="HTML2">
    <w:name w:val="HTML Address"/>
    <w:basedOn w:val="a1"/>
    <w:link w:val="HTML3"/>
    <w:rsid w:val="009E0899"/>
    <w:rPr>
      <w:i/>
      <w:iCs/>
    </w:rPr>
  </w:style>
  <w:style w:type="character" w:customStyle="1" w:styleId="HTML3">
    <w:name w:val="כתובת HTML תו"/>
    <w:link w:val="HTML2"/>
    <w:rsid w:val="009E0899"/>
    <w:rPr>
      <w:rFonts w:ascii="Times New Roman" w:eastAsia="Times New Roman" w:hAnsi="Times New Roman" w:cs="David"/>
      <w:i/>
      <w:iCs/>
      <w:sz w:val="24"/>
      <w:szCs w:val="24"/>
    </w:rPr>
  </w:style>
  <w:style w:type="paragraph" w:styleId="affff5">
    <w:name w:val="envelope address"/>
    <w:basedOn w:val="a1"/>
    <w:rsid w:val="009E0899"/>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1"/>
    <w:rsid w:val="009E0899"/>
    <w:rPr>
      <w:rFonts w:ascii="Calibri Light" w:hAnsi="Calibri Light" w:cs="Times New Roman"/>
      <w:sz w:val="20"/>
      <w:szCs w:val="20"/>
    </w:rPr>
  </w:style>
  <w:style w:type="paragraph" w:styleId="affff7">
    <w:name w:val="No Spacing"/>
    <w:qFormat/>
    <w:rsid w:val="009E0899"/>
    <w:pPr>
      <w:bidi/>
    </w:pPr>
    <w:rPr>
      <w:rFonts w:ascii="Times New Roman" w:eastAsia="Times New Roman" w:hAnsi="Times New Roman" w:cs="David"/>
      <w:sz w:val="24"/>
      <w:szCs w:val="24"/>
    </w:rPr>
  </w:style>
  <w:style w:type="character" w:styleId="HTML4">
    <w:name w:val="HTML Typewriter"/>
    <w:rsid w:val="009E0899"/>
    <w:rPr>
      <w:rFonts w:ascii="Consolas" w:hAnsi="Consolas"/>
      <w:sz w:val="20"/>
      <w:szCs w:val="20"/>
    </w:rPr>
  </w:style>
  <w:style w:type="character" w:styleId="affff8">
    <w:name w:val="line number"/>
    <w:rsid w:val="009E0899"/>
  </w:style>
  <w:style w:type="paragraph" w:styleId="affff9">
    <w:name w:val="Document Map"/>
    <w:basedOn w:val="a1"/>
    <w:link w:val="affffa"/>
    <w:rsid w:val="009E0899"/>
    <w:rPr>
      <w:rFonts w:ascii="Tahoma" w:hAnsi="Tahoma" w:cs="Tahoma"/>
      <w:sz w:val="16"/>
      <w:szCs w:val="16"/>
    </w:rPr>
  </w:style>
  <w:style w:type="character" w:customStyle="1" w:styleId="affffa">
    <w:name w:val="מפת מסמך תו"/>
    <w:link w:val="affff9"/>
    <w:rsid w:val="009E0899"/>
    <w:rPr>
      <w:rFonts w:ascii="Tahoma" w:eastAsia="Times New Roman" w:hAnsi="Tahoma" w:cs="Tahoma"/>
      <w:sz w:val="16"/>
      <w:szCs w:val="16"/>
    </w:rPr>
  </w:style>
  <w:style w:type="character" w:styleId="HTML5">
    <w:name w:val="HTML Keyboard"/>
    <w:rsid w:val="009E0899"/>
    <w:rPr>
      <w:rFonts w:ascii="Consolas" w:hAnsi="Consolas"/>
      <w:sz w:val="20"/>
      <w:szCs w:val="20"/>
    </w:rPr>
  </w:style>
  <w:style w:type="paragraph" w:styleId="affffb">
    <w:name w:val="annotation subject"/>
    <w:basedOn w:val="aa"/>
    <w:next w:val="aa"/>
    <w:link w:val="affffc"/>
    <w:rsid w:val="009E0899"/>
    <w:rPr>
      <w:rFonts w:cs="David"/>
      <w:b/>
      <w:bCs/>
      <w:sz w:val="20"/>
      <w:szCs w:val="20"/>
      <w:lang w:eastAsia="en-US"/>
    </w:rPr>
  </w:style>
  <w:style w:type="character" w:customStyle="1" w:styleId="affffc">
    <w:name w:val="נושא הערה תו"/>
    <w:link w:val="affffb"/>
    <w:rsid w:val="009E0899"/>
    <w:rPr>
      <w:rFonts w:ascii="Times New Roman" w:eastAsia="Times New Roman" w:hAnsi="Times New Roman" w:cs="David"/>
      <w:b/>
      <w:bCs/>
      <w:sz w:val="20"/>
      <w:szCs w:val="20"/>
      <w:lang w:eastAsia="he-IL"/>
    </w:rPr>
  </w:style>
  <w:style w:type="table" w:styleId="affffd">
    <w:name w:val="Table Theme"/>
    <w:basedOn w:val="a3"/>
    <w:rsid w:val="009E08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Closing"/>
    <w:basedOn w:val="a1"/>
    <w:link w:val="afffff"/>
    <w:rsid w:val="009E0899"/>
    <w:pPr>
      <w:ind w:left="4252"/>
    </w:pPr>
  </w:style>
  <w:style w:type="character" w:customStyle="1" w:styleId="afffff">
    <w:name w:val="סיום תו"/>
    <w:link w:val="affffe"/>
    <w:rsid w:val="009E0899"/>
    <w:rPr>
      <w:rFonts w:ascii="Times New Roman" w:eastAsia="Times New Roman" w:hAnsi="Times New Roman" w:cs="David"/>
      <w:sz w:val="24"/>
      <w:szCs w:val="24"/>
    </w:rPr>
  </w:style>
  <w:style w:type="table" w:styleId="1b">
    <w:name w:val="Table Columns 1"/>
    <w:basedOn w:val="a3"/>
    <w:rsid w:val="009E0899"/>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9E0899"/>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9E0899"/>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9E0899"/>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9E0899"/>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0">
    <w:name w:val="Quote"/>
    <w:basedOn w:val="a1"/>
    <w:next w:val="a1"/>
    <w:link w:val="afffff1"/>
    <w:qFormat/>
    <w:rsid w:val="009E0899"/>
    <w:pPr>
      <w:spacing w:before="200" w:after="160"/>
      <w:ind w:left="864" w:right="864"/>
      <w:jc w:val="center"/>
    </w:pPr>
    <w:rPr>
      <w:i/>
      <w:iCs/>
      <w:color w:val="404040"/>
    </w:rPr>
  </w:style>
  <w:style w:type="character" w:customStyle="1" w:styleId="afffff1">
    <w:name w:val="ציטוט תו"/>
    <w:link w:val="afffff0"/>
    <w:rsid w:val="009E0899"/>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9E0899"/>
    <w:pPr>
      <w:pBdr>
        <w:top w:val="single" w:sz="4" w:space="10" w:color="5B9BD5"/>
        <w:bottom w:val="single" w:sz="4" w:space="10" w:color="5B9BD5"/>
      </w:pBdr>
      <w:spacing w:before="360" w:after="360"/>
      <w:ind w:left="864" w:right="864"/>
      <w:jc w:val="center"/>
    </w:pPr>
    <w:rPr>
      <w:i/>
      <w:iCs/>
      <w:color w:val="5B9BD5"/>
    </w:rPr>
  </w:style>
  <w:style w:type="character" w:customStyle="1" w:styleId="afffff3">
    <w:name w:val="ציטוט חזק תו"/>
    <w:link w:val="afffff2"/>
    <w:rsid w:val="009E0899"/>
    <w:rPr>
      <w:rFonts w:ascii="Times New Roman" w:eastAsia="Times New Roman" w:hAnsi="Times New Roman" w:cs="David"/>
      <w:i/>
      <w:iCs/>
      <w:color w:val="5B9BD5"/>
      <w:sz w:val="24"/>
      <w:szCs w:val="24"/>
    </w:rPr>
  </w:style>
  <w:style w:type="character" w:styleId="HTML6">
    <w:name w:val="HTML Acronym"/>
    <w:rsid w:val="009E0899"/>
  </w:style>
  <w:style w:type="paragraph" w:styleId="afffff4">
    <w:name w:val="List"/>
    <w:basedOn w:val="a1"/>
    <w:rsid w:val="009E0899"/>
    <w:pPr>
      <w:ind w:left="283" w:hanging="283"/>
      <w:contextualSpacing/>
    </w:pPr>
  </w:style>
  <w:style w:type="paragraph" w:styleId="2f4">
    <w:name w:val="List 2"/>
    <w:basedOn w:val="a1"/>
    <w:rsid w:val="009E0899"/>
    <w:pPr>
      <w:ind w:left="566" w:hanging="283"/>
      <w:contextualSpacing/>
    </w:pPr>
  </w:style>
  <w:style w:type="paragraph" w:styleId="3f0">
    <w:name w:val="List 3"/>
    <w:basedOn w:val="a1"/>
    <w:rsid w:val="009E0899"/>
    <w:pPr>
      <w:ind w:left="849" w:hanging="283"/>
      <w:contextualSpacing/>
    </w:pPr>
  </w:style>
  <w:style w:type="paragraph" w:styleId="49">
    <w:name w:val="List 4"/>
    <w:basedOn w:val="a1"/>
    <w:rsid w:val="009E0899"/>
    <w:pPr>
      <w:ind w:left="1132" w:hanging="283"/>
      <w:contextualSpacing/>
    </w:pPr>
  </w:style>
  <w:style w:type="paragraph" w:styleId="58">
    <w:name w:val="List 5"/>
    <w:basedOn w:val="a1"/>
    <w:rsid w:val="009E0899"/>
    <w:pPr>
      <w:ind w:left="1415" w:hanging="283"/>
      <w:contextualSpacing/>
    </w:pPr>
  </w:style>
  <w:style w:type="table" w:styleId="afffff5">
    <w:name w:val="Light List"/>
    <w:basedOn w:val="a3"/>
    <w:rsid w:val="009E0899"/>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9E0899"/>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3"/>
    <w:rsid w:val="009E0899"/>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3"/>
    <w:rsid w:val="009E0899"/>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3"/>
    <w:rsid w:val="009E0899"/>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3"/>
    <w:rsid w:val="009E0899"/>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3"/>
    <w:rsid w:val="009E0899"/>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c">
    <w:name w:val="Table List 1"/>
    <w:basedOn w:val="a3"/>
    <w:rsid w:val="009E0899"/>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9E0899"/>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9E0899"/>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9E0899"/>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9E0899"/>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9E0899"/>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9E0899"/>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9E0899"/>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rsid w:val="009E0899"/>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9E0899"/>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3"/>
    <w:rsid w:val="009E0899"/>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3"/>
    <w:rsid w:val="009E0899"/>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3"/>
    <w:rsid w:val="009E0899"/>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3"/>
    <w:rsid w:val="009E0899"/>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3"/>
    <w:rsid w:val="009E0899"/>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3"/>
    <w:rsid w:val="009E0899"/>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9E0899"/>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9E0899"/>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9E0899"/>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9E0899"/>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9E0899"/>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9E0899"/>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9E0899"/>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9E0899"/>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3"/>
    <w:rsid w:val="009E0899"/>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3"/>
    <w:rsid w:val="009E0899"/>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3"/>
    <w:rsid w:val="009E0899"/>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3"/>
    <w:rsid w:val="009E0899"/>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3"/>
    <w:rsid w:val="009E0899"/>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9E0899"/>
    <w:pPr>
      <w:numPr>
        <w:numId w:val="8"/>
      </w:numPr>
      <w:contextualSpacing/>
    </w:pPr>
  </w:style>
  <w:style w:type="paragraph" w:styleId="2">
    <w:name w:val="List Number 2"/>
    <w:basedOn w:val="a1"/>
    <w:rsid w:val="009E0899"/>
    <w:pPr>
      <w:numPr>
        <w:numId w:val="9"/>
      </w:numPr>
      <w:contextualSpacing/>
    </w:pPr>
  </w:style>
  <w:style w:type="paragraph" w:styleId="3">
    <w:name w:val="List Number 3"/>
    <w:basedOn w:val="a1"/>
    <w:rsid w:val="009E0899"/>
    <w:pPr>
      <w:numPr>
        <w:numId w:val="10"/>
      </w:numPr>
      <w:contextualSpacing/>
    </w:pPr>
  </w:style>
  <w:style w:type="paragraph" w:styleId="4">
    <w:name w:val="List Number 4"/>
    <w:basedOn w:val="a1"/>
    <w:rsid w:val="009E0899"/>
    <w:pPr>
      <w:numPr>
        <w:numId w:val="11"/>
      </w:numPr>
      <w:contextualSpacing/>
    </w:pPr>
  </w:style>
  <w:style w:type="paragraph" w:styleId="5">
    <w:name w:val="List Number 5"/>
    <w:basedOn w:val="a1"/>
    <w:rsid w:val="009E0899"/>
    <w:pPr>
      <w:numPr>
        <w:numId w:val="12"/>
      </w:numPr>
      <w:contextualSpacing/>
    </w:pPr>
  </w:style>
  <w:style w:type="paragraph" w:styleId="a0">
    <w:name w:val="List Bullet"/>
    <w:basedOn w:val="a1"/>
    <w:rsid w:val="009E0899"/>
    <w:pPr>
      <w:numPr>
        <w:numId w:val="13"/>
      </w:numPr>
      <w:contextualSpacing/>
    </w:pPr>
  </w:style>
  <w:style w:type="paragraph" w:styleId="20">
    <w:name w:val="List Bullet 2"/>
    <w:basedOn w:val="a1"/>
    <w:rsid w:val="009E0899"/>
    <w:pPr>
      <w:numPr>
        <w:numId w:val="14"/>
      </w:numPr>
      <w:contextualSpacing/>
    </w:pPr>
  </w:style>
  <w:style w:type="paragraph" w:styleId="30">
    <w:name w:val="List Bullet 3"/>
    <w:basedOn w:val="a1"/>
    <w:rsid w:val="009E0899"/>
    <w:pPr>
      <w:numPr>
        <w:numId w:val="15"/>
      </w:numPr>
      <w:contextualSpacing/>
    </w:pPr>
  </w:style>
  <w:style w:type="paragraph" w:styleId="40">
    <w:name w:val="List Bullet 4"/>
    <w:basedOn w:val="a1"/>
    <w:rsid w:val="009E0899"/>
    <w:pPr>
      <w:numPr>
        <w:numId w:val="16"/>
      </w:numPr>
      <w:contextualSpacing/>
    </w:pPr>
  </w:style>
  <w:style w:type="paragraph" w:styleId="50">
    <w:name w:val="List Bullet 5"/>
    <w:basedOn w:val="a1"/>
    <w:rsid w:val="009E0899"/>
    <w:pPr>
      <w:numPr>
        <w:numId w:val="17"/>
      </w:numPr>
      <w:contextualSpacing/>
    </w:pPr>
  </w:style>
  <w:style w:type="table" w:styleId="afffff7">
    <w:name w:val="Colorful List"/>
    <w:basedOn w:val="a3"/>
    <w:rsid w:val="009E0899"/>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9E0899"/>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3"/>
    <w:rsid w:val="009E0899"/>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3"/>
    <w:rsid w:val="009E0899"/>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3"/>
    <w:rsid w:val="009E0899"/>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3"/>
    <w:rsid w:val="009E0899"/>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3"/>
    <w:rsid w:val="009E0899"/>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8">
    <w:name w:val="table of figures"/>
    <w:basedOn w:val="a1"/>
    <w:next w:val="a1"/>
    <w:rsid w:val="009E0899"/>
  </w:style>
  <w:style w:type="paragraph" w:styleId="afffff9">
    <w:name w:val="table of authorities"/>
    <w:basedOn w:val="a1"/>
    <w:next w:val="a1"/>
    <w:rsid w:val="009E0899"/>
    <w:pPr>
      <w:ind w:left="240" w:hanging="240"/>
    </w:pPr>
  </w:style>
  <w:style w:type="table" w:styleId="afffffa">
    <w:name w:val="Light Grid"/>
    <w:basedOn w:val="a3"/>
    <w:rsid w:val="009E0899"/>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9E0899"/>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3"/>
    <w:rsid w:val="009E0899"/>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3"/>
    <w:rsid w:val="009E0899"/>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3"/>
    <w:rsid w:val="009E0899"/>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3"/>
    <w:rsid w:val="009E0899"/>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3"/>
    <w:rsid w:val="009E0899"/>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3"/>
    <w:rsid w:val="009E0899"/>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e">
    <w:name w:val="Medium Grid 1"/>
    <w:basedOn w:val="a3"/>
    <w:rsid w:val="009E0899"/>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9E0899"/>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3"/>
    <w:rsid w:val="009E0899"/>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3"/>
    <w:rsid w:val="009E0899"/>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3"/>
    <w:rsid w:val="009E0899"/>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3"/>
    <w:rsid w:val="009E0899"/>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3"/>
    <w:rsid w:val="009E0899"/>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9E0899"/>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3"/>
    <w:rsid w:val="009E0899"/>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3"/>
    <w:rsid w:val="009E0899"/>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3"/>
    <w:rsid w:val="009E0899"/>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3"/>
    <w:rsid w:val="009E0899"/>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3"/>
    <w:rsid w:val="009E0899"/>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3"/>
    <w:rsid w:val="009E089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9E089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3"/>
    <w:rsid w:val="009E089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3"/>
    <w:rsid w:val="009E089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3"/>
    <w:rsid w:val="009E089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3"/>
    <w:rsid w:val="009E089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3"/>
    <w:rsid w:val="009E089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f">
    <w:name w:val="Table Grid 1"/>
    <w:basedOn w:val="a3"/>
    <w:rsid w:val="009E0899"/>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9E0899"/>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9E0899"/>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9E0899"/>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9E0899"/>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9E0899"/>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9E0899"/>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9E0899"/>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rsid w:val="009E0899"/>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c">
    <w:name w:val="Colorful Grid"/>
    <w:basedOn w:val="a3"/>
    <w:rsid w:val="009E089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9E089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3"/>
    <w:rsid w:val="009E089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3"/>
    <w:rsid w:val="009E089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3"/>
    <w:rsid w:val="009E089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3"/>
    <w:rsid w:val="009E089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3"/>
    <w:rsid w:val="009E089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d">
    <w:name w:val="Date"/>
    <w:basedOn w:val="a1"/>
    <w:next w:val="a1"/>
    <w:link w:val="afffffe"/>
    <w:rsid w:val="009E0899"/>
  </w:style>
  <w:style w:type="character" w:customStyle="1" w:styleId="afffffe">
    <w:name w:val="תאריך תו"/>
    <w:link w:val="afffffd"/>
    <w:rsid w:val="009E0899"/>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1" TargetMode="External"/><Relationship Id="rId18" Type="http://schemas.openxmlformats.org/officeDocument/2006/relationships/hyperlink" Target="http://www.nevo.co.il/law/4216" TargetMode="External"/><Relationship Id="rId26" Type="http://schemas.openxmlformats.org/officeDocument/2006/relationships/hyperlink" Target="https://www.nevo.co.il/psika_html/shalom/SH-10-11-53325-202.htm" TargetMode="External"/><Relationship Id="rId39" Type="http://schemas.openxmlformats.org/officeDocument/2006/relationships/hyperlink" Target="http://www.nevo.co.il/case/21807842" TargetMode="External"/><Relationship Id="rId21" Type="http://schemas.openxmlformats.org/officeDocument/2006/relationships/hyperlink" Target="https://www.nevo.co.il/psika_html/shalom/SH-16-04-16926-902.htm" TargetMode="External"/><Relationship Id="rId34" Type="http://schemas.openxmlformats.org/officeDocument/2006/relationships/hyperlink" Target="http://www.nevo.co.il/law/4216/7.c"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3975153" TargetMode="External"/><Relationship Id="rId11" Type="http://schemas.openxmlformats.org/officeDocument/2006/relationships/hyperlink" Target="http://www.nevo.co.il/law/4216/7.a" TargetMode="External"/><Relationship Id="rId24" Type="http://schemas.openxmlformats.org/officeDocument/2006/relationships/hyperlink" Target="https://www.nevo.co.il/psika_html/shalom/SH-11-05-4864-257.htm"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 TargetMode="External"/><Relationship Id="rId40" Type="http://schemas.openxmlformats.org/officeDocument/2006/relationships/hyperlink" Target="http://www.nevo.co.il/law/70301/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5" TargetMode="External"/><Relationship Id="rId23" Type="http://schemas.openxmlformats.org/officeDocument/2006/relationships/hyperlink" Target="https://www.nevo.co.il/psika_html/shalom/SH-13-11-6920-968.htm" TargetMode="External"/><Relationship Id="rId28" Type="http://schemas.openxmlformats.org/officeDocument/2006/relationships/hyperlink" Target="http://www.nevo.co.il/case/7853446" TargetMode="External"/><Relationship Id="rId36" Type="http://schemas.openxmlformats.org/officeDocument/2006/relationships/hyperlink" Target="http://www.nevo.co.il/law/4216/4" TargetMode="External"/><Relationship Id="rId49" Type="http://schemas.openxmlformats.org/officeDocument/2006/relationships/theme" Target="theme/theme1.xml"/><Relationship Id="rId10" Type="http://schemas.openxmlformats.org/officeDocument/2006/relationships/hyperlink" Target="http://www.nevo.co.il/law/4216/7" TargetMode="External"/><Relationship Id="rId19" Type="http://schemas.openxmlformats.org/officeDocument/2006/relationships/hyperlink" Target="http://www.nevo.co.il/case/5681787" TargetMode="External"/><Relationship Id="rId31" Type="http://schemas.openxmlformats.org/officeDocument/2006/relationships/hyperlink" Target="http://www.nevo.co.il/case/581078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4.c.1" TargetMode="External"/><Relationship Id="rId14" Type="http://schemas.openxmlformats.org/officeDocument/2006/relationships/hyperlink" Target="http://www.nevo.co.il/law/70301" TargetMode="External"/><Relationship Id="rId22" Type="http://schemas.openxmlformats.org/officeDocument/2006/relationships/hyperlink" Target="https://www.nevo.co.il/psika_html/shalom/SH-13-12-32753-236.htm" TargetMode="External"/><Relationship Id="rId27" Type="http://schemas.openxmlformats.org/officeDocument/2006/relationships/hyperlink" Target="http://www.nevo.co.il/case/8280957" TargetMode="External"/><Relationship Id="rId30" Type="http://schemas.openxmlformats.org/officeDocument/2006/relationships/hyperlink" Target="http://www.nevo.co.il/case/6161385" TargetMode="External"/><Relationship Id="rId35" Type="http://schemas.openxmlformats.org/officeDocument/2006/relationships/hyperlink" Target="http://www.nevo.co.il/law/4216/7.c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4"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s://www.nevo.co.il/psika_html/shalom/SH-10-12-50810-320.htm" TargetMode="External"/><Relationship Id="rId33" Type="http://schemas.openxmlformats.org/officeDocument/2006/relationships/hyperlink" Target="http://www.nevo.co.il/law/4216/7" TargetMode="External"/><Relationship Id="rId38" Type="http://schemas.openxmlformats.org/officeDocument/2006/relationships/hyperlink" Target="http://www.nevo.co.il/law/4216/4.c.1" TargetMode="External"/><Relationship Id="rId46" Type="http://schemas.openxmlformats.org/officeDocument/2006/relationships/footer" Target="footer1.xml"/><Relationship Id="rId20" Type="http://schemas.openxmlformats.org/officeDocument/2006/relationships/hyperlink" Target="https://www.nevo.co.il/psika_html/elyon/09061380-o01.htm"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2484</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14880</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5570645</vt:i4>
      </vt:variant>
      <vt:variant>
        <vt:i4>99</vt:i4>
      </vt:variant>
      <vt:variant>
        <vt:i4>0</vt:i4>
      </vt:variant>
      <vt:variant>
        <vt:i4>5</vt:i4>
      </vt:variant>
      <vt:variant>
        <vt:lpwstr>http://www.nevo.co.il/law/70301/5</vt:lpwstr>
      </vt:variant>
      <vt:variant>
        <vt:lpwstr/>
      </vt:variant>
      <vt:variant>
        <vt:i4>3735677</vt:i4>
      </vt:variant>
      <vt:variant>
        <vt:i4>96</vt:i4>
      </vt:variant>
      <vt:variant>
        <vt:i4>0</vt:i4>
      </vt:variant>
      <vt:variant>
        <vt:i4>5</vt:i4>
      </vt:variant>
      <vt:variant>
        <vt:lpwstr>http://www.nevo.co.il/case/21807842</vt:lpwstr>
      </vt:variant>
      <vt:variant>
        <vt:lpwstr/>
      </vt:variant>
      <vt:variant>
        <vt:i4>1572938</vt:i4>
      </vt:variant>
      <vt:variant>
        <vt:i4>93</vt:i4>
      </vt:variant>
      <vt:variant>
        <vt:i4>0</vt:i4>
      </vt:variant>
      <vt:variant>
        <vt:i4>5</vt:i4>
      </vt:variant>
      <vt:variant>
        <vt:lpwstr>http://www.nevo.co.il/law/4216/4.c.1</vt:lpwstr>
      </vt:variant>
      <vt:variant>
        <vt:lpwstr/>
      </vt:variant>
      <vt:variant>
        <vt:i4>8257637</vt:i4>
      </vt:variant>
      <vt:variant>
        <vt:i4>90</vt:i4>
      </vt:variant>
      <vt:variant>
        <vt:i4>0</vt:i4>
      </vt:variant>
      <vt:variant>
        <vt:i4>5</vt:i4>
      </vt:variant>
      <vt:variant>
        <vt:lpwstr>http://www.nevo.co.il/law/4216</vt:lpwstr>
      </vt:variant>
      <vt:variant>
        <vt:lpwstr/>
      </vt:variant>
      <vt:variant>
        <vt:i4>4849738</vt:i4>
      </vt:variant>
      <vt:variant>
        <vt:i4>87</vt:i4>
      </vt:variant>
      <vt:variant>
        <vt:i4>0</vt:i4>
      </vt:variant>
      <vt:variant>
        <vt:i4>5</vt:i4>
      </vt:variant>
      <vt:variant>
        <vt:lpwstr>http://www.nevo.co.il/law/4216/4</vt:lpwstr>
      </vt:variant>
      <vt:variant>
        <vt:lpwstr/>
      </vt:variant>
      <vt:variant>
        <vt:i4>2752612</vt:i4>
      </vt:variant>
      <vt:variant>
        <vt:i4>84</vt:i4>
      </vt:variant>
      <vt:variant>
        <vt:i4>0</vt:i4>
      </vt:variant>
      <vt:variant>
        <vt:i4>5</vt:i4>
      </vt:variant>
      <vt:variant>
        <vt:lpwstr>http://www.nevo.co.il/law/4216/7.c1</vt:lpwstr>
      </vt:variant>
      <vt:variant>
        <vt:lpwstr/>
      </vt:variant>
      <vt:variant>
        <vt:i4>2752612</vt:i4>
      </vt:variant>
      <vt:variant>
        <vt:i4>81</vt:i4>
      </vt:variant>
      <vt:variant>
        <vt:i4>0</vt:i4>
      </vt:variant>
      <vt:variant>
        <vt:i4>5</vt:i4>
      </vt:variant>
      <vt:variant>
        <vt:lpwstr>http://www.nevo.co.il/law/4216/7.c</vt:lpwstr>
      </vt:variant>
      <vt:variant>
        <vt:lpwstr/>
      </vt:variant>
      <vt:variant>
        <vt:i4>4784202</vt:i4>
      </vt:variant>
      <vt:variant>
        <vt:i4>78</vt:i4>
      </vt:variant>
      <vt:variant>
        <vt:i4>0</vt:i4>
      </vt:variant>
      <vt:variant>
        <vt:i4>5</vt:i4>
      </vt:variant>
      <vt:variant>
        <vt:lpwstr>http://www.nevo.co.il/law/4216/7</vt:lpwstr>
      </vt:variant>
      <vt:variant>
        <vt:lpwstr/>
      </vt:variant>
      <vt:variant>
        <vt:i4>8257637</vt:i4>
      </vt:variant>
      <vt:variant>
        <vt:i4>75</vt:i4>
      </vt:variant>
      <vt:variant>
        <vt:i4>0</vt:i4>
      </vt:variant>
      <vt:variant>
        <vt:i4>5</vt:i4>
      </vt:variant>
      <vt:variant>
        <vt:lpwstr>http://www.nevo.co.il/law/4216</vt:lpwstr>
      </vt:variant>
      <vt:variant>
        <vt:lpwstr/>
      </vt:variant>
      <vt:variant>
        <vt:i4>3276916</vt:i4>
      </vt:variant>
      <vt:variant>
        <vt:i4>72</vt:i4>
      </vt:variant>
      <vt:variant>
        <vt:i4>0</vt:i4>
      </vt:variant>
      <vt:variant>
        <vt:i4>5</vt:i4>
      </vt:variant>
      <vt:variant>
        <vt:lpwstr>http://www.nevo.co.il/case/5810781</vt:lpwstr>
      </vt:variant>
      <vt:variant>
        <vt:lpwstr/>
      </vt:variant>
      <vt:variant>
        <vt:i4>3539068</vt:i4>
      </vt:variant>
      <vt:variant>
        <vt:i4>69</vt:i4>
      </vt:variant>
      <vt:variant>
        <vt:i4>0</vt:i4>
      </vt:variant>
      <vt:variant>
        <vt:i4>5</vt:i4>
      </vt:variant>
      <vt:variant>
        <vt:lpwstr>http://www.nevo.co.il/case/6161385</vt:lpwstr>
      </vt:variant>
      <vt:variant>
        <vt:lpwstr/>
      </vt:variant>
      <vt:variant>
        <vt:i4>3539069</vt:i4>
      </vt:variant>
      <vt:variant>
        <vt:i4>66</vt:i4>
      </vt:variant>
      <vt:variant>
        <vt:i4>0</vt:i4>
      </vt:variant>
      <vt:variant>
        <vt:i4>5</vt:i4>
      </vt:variant>
      <vt:variant>
        <vt:lpwstr>http://www.nevo.co.il/case/3975153</vt:lpwstr>
      </vt:variant>
      <vt:variant>
        <vt:lpwstr/>
      </vt:variant>
      <vt:variant>
        <vt:i4>3145851</vt:i4>
      </vt:variant>
      <vt:variant>
        <vt:i4>63</vt:i4>
      </vt:variant>
      <vt:variant>
        <vt:i4>0</vt:i4>
      </vt:variant>
      <vt:variant>
        <vt:i4>5</vt:i4>
      </vt:variant>
      <vt:variant>
        <vt:lpwstr>http://www.nevo.co.il/case/7853446</vt:lpwstr>
      </vt:variant>
      <vt:variant>
        <vt:lpwstr/>
      </vt:variant>
      <vt:variant>
        <vt:i4>4063347</vt:i4>
      </vt:variant>
      <vt:variant>
        <vt:i4>60</vt:i4>
      </vt:variant>
      <vt:variant>
        <vt:i4>0</vt:i4>
      </vt:variant>
      <vt:variant>
        <vt:i4>5</vt:i4>
      </vt:variant>
      <vt:variant>
        <vt:lpwstr>http://www.nevo.co.il/case/8280957</vt:lpwstr>
      </vt:variant>
      <vt:variant>
        <vt:lpwstr/>
      </vt:variant>
      <vt:variant>
        <vt:i4>7077964</vt:i4>
      </vt:variant>
      <vt:variant>
        <vt:i4>57</vt:i4>
      </vt:variant>
      <vt:variant>
        <vt:i4>0</vt:i4>
      </vt:variant>
      <vt:variant>
        <vt:i4>5</vt:i4>
      </vt:variant>
      <vt:variant>
        <vt:lpwstr>https://www.nevo.co.il/psika_html/shalom/SH-10-11-53325-202.htm</vt:lpwstr>
      </vt:variant>
      <vt:variant>
        <vt:lpwstr/>
      </vt:variant>
      <vt:variant>
        <vt:i4>7209026</vt:i4>
      </vt:variant>
      <vt:variant>
        <vt:i4>54</vt:i4>
      </vt:variant>
      <vt:variant>
        <vt:i4>0</vt:i4>
      </vt:variant>
      <vt:variant>
        <vt:i4>5</vt:i4>
      </vt:variant>
      <vt:variant>
        <vt:lpwstr>https://www.nevo.co.il/psika_html/shalom/SH-10-12-50810-320.htm</vt:lpwstr>
      </vt:variant>
      <vt:variant>
        <vt:lpwstr/>
      </vt:variant>
      <vt:variant>
        <vt:i4>2490451</vt:i4>
      </vt:variant>
      <vt:variant>
        <vt:i4>51</vt:i4>
      </vt:variant>
      <vt:variant>
        <vt:i4>0</vt:i4>
      </vt:variant>
      <vt:variant>
        <vt:i4>5</vt:i4>
      </vt:variant>
      <vt:variant>
        <vt:lpwstr>https://www.nevo.co.il/psika_html/shalom/SH-11-05-4864-257.htm</vt:lpwstr>
      </vt:variant>
      <vt:variant>
        <vt:lpwstr/>
      </vt:variant>
      <vt:variant>
        <vt:i4>2359378</vt:i4>
      </vt:variant>
      <vt:variant>
        <vt:i4>48</vt:i4>
      </vt:variant>
      <vt:variant>
        <vt:i4>0</vt:i4>
      </vt:variant>
      <vt:variant>
        <vt:i4>5</vt:i4>
      </vt:variant>
      <vt:variant>
        <vt:lpwstr>https://www.nevo.co.il/psika_html/shalom/SH-13-11-6920-968.htm</vt:lpwstr>
      </vt:variant>
      <vt:variant>
        <vt:lpwstr/>
      </vt:variant>
      <vt:variant>
        <vt:i4>6946895</vt:i4>
      </vt:variant>
      <vt:variant>
        <vt:i4>45</vt:i4>
      </vt:variant>
      <vt:variant>
        <vt:i4>0</vt:i4>
      </vt:variant>
      <vt:variant>
        <vt:i4>5</vt:i4>
      </vt:variant>
      <vt:variant>
        <vt:lpwstr>https://www.nevo.co.il/psika_html/shalom/SH-13-12-32753-236.htm</vt:lpwstr>
      </vt:variant>
      <vt:variant>
        <vt:lpwstr/>
      </vt:variant>
      <vt:variant>
        <vt:i4>7209039</vt:i4>
      </vt:variant>
      <vt:variant>
        <vt:i4>42</vt:i4>
      </vt:variant>
      <vt:variant>
        <vt:i4>0</vt:i4>
      </vt:variant>
      <vt:variant>
        <vt:i4>5</vt:i4>
      </vt:variant>
      <vt:variant>
        <vt:lpwstr>https://www.nevo.co.il/psika_html/shalom/SH-16-04-16926-902.htm</vt:lpwstr>
      </vt:variant>
      <vt:variant>
        <vt:lpwstr/>
      </vt:variant>
      <vt:variant>
        <vt:i4>4849724</vt:i4>
      </vt:variant>
      <vt:variant>
        <vt:i4>39</vt:i4>
      </vt:variant>
      <vt:variant>
        <vt:i4>0</vt:i4>
      </vt:variant>
      <vt:variant>
        <vt:i4>5</vt:i4>
      </vt:variant>
      <vt:variant>
        <vt:lpwstr>https://www.nevo.co.il/psika_html/elyon/09061380-o01.htm</vt:lpwstr>
      </vt:variant>
      <vt:variant>
        <vt:lpwstr/>
      </vt:variant>
      <vt:variant>
        <vt:i4>3997819</vt:i4>
      </vt:variant>
      <vt:variant>
        <vt:i4>36</vt:i4>
      </vt:variant>
      <vt:variant>
        <vt:i4>0</vt:i4>
      </vt:variant>
      <vt:variant>
        <vt:i4>5</vt:i4>
      </vt:variant>
      <vt:variant>
        <vt:lpwstr>http://www.nevo.co.il/case/5681787</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5570645</vt:i4>
      </vt:variant>
      <vt:variant>
        <vt:i4>24</vt:i4>
      </vt:variant>
      <vt:variant>
        <vt:i4>0</vt:i4>
      </vt:variant>
      <vt:variant>
        <vt:i4>5</vt:i4>
      </vt:variant>
      <vt:variant>
        <vt:lpwstr>http://www.nevo.co.il/law/70301/5</vt:lpwstr>
      </vt:variant>
      <vt:variant>
        <vt:lpwstr/>
      </vt:variant>
      <vt:variant>
        <vt:i4>7995492</vt:i4>
      </vt:variant>
      <vt:variant>
        <vt:i4>21</vt:i4>
      </vt:variant>
      <vt:variant>
        <vt:i4>0</vt:i4>
      </vt:variant>
      <vt:variant>
        <vt:i4>5</vt:i4>
      </vt:variant>
      <vt:variant>
        <vt:lpwstr>http://www.nevo.co.il/law/70301</vt:lpwstr>
      </vt:variant>
      <vt:variant>
        <vt:lpwstr/>
      </vt:variant>
      <vt:variant>
        <vt:i4>2752612</vt:i4>
      </vt:variant>
      <vt:variant>
        <vt:i4>18</vt:i4>
      </vt:variant>
      <vt:variant>
        <vt:i4>0</vt:i4>
      </vt:variant>
      <vt:variant>
        <vt:i4>5</vt:i4>
      </vt:variant>
      <vt:variant>
        <vt:lpwstr>http://www.nevo.co.il/law/4216/7.c1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4784202</vt:i4>
      </vt:variant>
      <vt:variant>
        <vt:i4>9</vt:i4>
      </vt:variant>
      <vt:variant>
        <vt:i4>0</vt:i4>
      </vt:variant>
      <vt:variant>
        <vt:i4>5</vt:i4>
      </vt:variant>
      <vt:variant>
        <vt:lpwstr>http://www.nevo.co.il/law/4216/7</vt:lpwstr>
      </vt:variant>
      <vt:variant>
        <vt:lpwstr/>
      </vt:variant>
      <vt:variant>
        <vt:i4>1572938</vt:i4>
      </vt:variant>
      <vt:variant>
        <vt:i4>6</vt:i4>
      </vt:variant>
      <vt:variant>
        <vt:i4>0</vt:i4>
      </vt:variant>
      <vt:variant>
        <vt:i4>5</vt:i4>
      </vt:variant>
      <vt:variant>
        <vt:lpwstr>http://www.nevo.co.il/law/4216/4.c.1</vt:lpwstr>
      </vt:variant>
      <vt:variant>
        <vt:lpwstr/>
      </vt:variant>
      <vt:variant>
        <vt:i4>4849738</vt:i4>
      </vt:variant>
      <vt:variant>
        <vt:i4>3</vt:i4>
      </vt:variant>
      <vt:variant>
        <vt:i4>0</vt:i4>
      </vt:variant>
      <vt:variant>
        <vt:i4>5</vt:i4>
      </vt:variant>
      <vt:variant>
        <vt:lpwstr>http://www.nevo.co.il/law/4216/4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4370;39459</vt:lpwstr>
  </property>
  <property fmtid="{D5CDD505-2E9C-101B-9397-08002B2CF9AE}" pid="6" name="NEWPARTB">
    <vt:lpwstr>02;09</vt:lpwstr>
  </property>
  <property fmtid="{D5CDD505-2E9C-101B-9397-08002B2CF9AE}" pid="7" name="NEWPARTC">
    <vt:lpwstr>16;14</vt:lpwstr>
  </property>
  <property fmtid="{D5CDD505-2E9C-101B-9397-08002B2CF9AE}" pid="8" name="APPELLANT">
    <vt:lpwstr>מדינת ישראל</vt:lpwstr>
  </property>
  <property fmtid="{D5CDD505-2E9C-101B-9397-08002B2CF9AE}" pid="9" name="APPELLEE">
    <vt:lpwstr>דוויט מששה</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20190516</vt:lpwstr>
  </property>
  <property fmtid="{D5CDD505-2E9C-101B-9397-08002B2CF9AE}" pid="13" name="TYPE_N_DATE">
    <vt:lpwstr>38020190516</vt:lpwstr>
  </property>
  <property fmtid="{D5CDD505-2E9C-101B-9397-08002B2CF9AE}" pid="14" name="CASESLISTTMP1">
    <vt:lpwstr>5681787;8280957;7853446;3975153;6161385;5810781;21807842</vt:lpwstr>
  </property>
  <property fmtid="{D5CDD505-2E9C-101B-9397-08002B2CF9AE}" pid="15" name="WORDNUMPAGES">
    <vt:lpwstr>7</vt:lpwstr>
  </property>
  <property fmtid="{D5CDD505-2E9C-101B-9397-08002B2CF9AE}" pid="16" name="TYPE_ABS_DATE">
    <vt:lpwstr>380020190516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4216/007.a;007.c:2;007;007.c1;004;004.c.1</vt:lpwstr>
  </property>
  <property fmtid="{D5CDD505-2E9C-101B-9397-08002B2CF9AE}" pid="37" name="LAWLISTTMP2">
    <vt:lpwstr>70301/005</vt:lpwstr>
  </property>
</Properties>
</file>