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E2436" w14:textId="77777777" w:rsidR="00335658" w:rsidRPr="00FE74B1" w:rsidRDefault="00335658">
      <w:pPr>
        <w:pStyle w:val="a4"/>
        <w:tabs>
          <w:tab w:val="clear" w:pos="8306"/>
        </w:tabs>
        <w:jc w:val="center"/>
        <w:rPr>
          <w:rtl/>
        </w:rPr>
      </w:pPr>
      <w:bookmarkStart w:id="0" w:name="LastJudge"/>
    </w:p>
    <w:tbl>
      <w:tblPr>
        <w:bidiVisual/>
        <w:tblW w:w="0" w:type="auto"/>
        <w:jc w:val="center"/>
        <w:tblLook w:val="0000" w:firstRow="0" w:lastRow="0" w:firstColumn="0" w:lastColumn="0" w:noHBand="0" w:noVBand="0"/>
      </w:tblPr>
      <w:tblGrid>
        <w:gridCol w:w="4188"/>
        <w:gridCol w:w="4424"/>
        <w:gridCol w:w="108"/>
      </w:tblGrid>
      <w:tr w:rsidR="00335658" w:rsidRPr="00FE74B1" w14:paraId="4C688224" w14:textId="77777777">
        <w:trPr>
          <w:trHeight w:hRule="exact" w:val="418"/>
          <w:jc w:val="center"/>
        </w:trPr>
        <w:tc>
          <w:tcPr>
            <w:tcW w:w="8720" w:type="dxa"/>
            <w:gridSpan w:val="3"/>
          </w:tcPr>
          <w:p w14:paraId="158FE59D" w14:textId="77777777" w:rsidR="00335658" w:rsidRPr="00FE74B1" w:rsidRDefault="00FE74B1">
            <w:pPr>
              <w:pStyle w:val="a4"/>
              <w:tabs>
                <w:tab w:val="clear" w:pos="8306"/>
              </w:tabs>
              <w:jc w:val="center"/>
              <w:rPr>
                <w:rFonts w:ascii="Tahoma" w:hAnsi="Tahoma" w:cs="Tahoma"/>
                <w:b/>
                <w:bCs/>
                <w:color w:val="000080"/>
                <w:sz w:val="20"/>
                <w:szCs w:val="20"/>
                <w:rtl/>
              </w:rPr>
            </w:pPr>
            <w:r w:rsidRPr="00FE74B1">
              <w:rPr>
                <w:rFonts w:ascii="Tahoma" w:hAnsi="Tahoma" w:cs="Tahoma"/>
                <w:b/>
                <w:bCs/>
                <w:color w:val="000080"/>
                <w:sz w:val="20"/>
                <w:szCs w:val="20"/>
                <w:rtl/>
              </w:rPr>
              <w:t>בית משפט השלום בטבריה</w:t>
            </w:r>
          </w:p>
        </w:tc>
      </w:tr>
      <w:tr w:rsidR="00335658" w:rsidRPr="00FE74B1" w14:paraId="0D354A66" w14:textId="77777777">
        <w:trPr>
          <w:gridAfter w:val="1"/>
          <w:wAfter w:w="108" w:type="dxa"/>
          <w:trHeight w:val="360"/>
          <w:jc w:val="center"/>
        </w:trPr>
        <w:tc>
          <w:tcPr>
            <w:tcW w:w="4188" w:type="dxa"/>
          </w:tcPr>
          <w:p w14:paraId="60556B34" w14:textId="77777777" w:rsidR="00335658" w:rsidRPr="00FE74B1" w:rsidRDefault="00FE74B1">
            <w:pPr>
              <w:rPr>
                <w:b/>
                <w:bCs/>
                <w:rtl/>
              </w:rPr>
            </w:pPr>
            <w:r w:rsidRPr="00FE74B1">
              <w:rPr>
                <w:rFonts w:hint="cs"/>
                <w:b/>
                <w:bCs/>
                <w:rtl/>
              </w:rPr>
              <w:t>בפני כב' ה</w:t>
            </w:r>
            <w:r w:rsidRPr="00FE74B1">
              <w:rPr>
                <w:b/>
                <w:bCs/>
                <w:rtl/>
              </w:rPr>
              <w:t>שופט יריב נבון</w:t>
            </w:r>
          </w:p>
        </w:tc>
        <w:tc>
          <w:tcPr>
            <w:tcW w:w="4424" w:type="dxa"/>
          </w:tcPr>
          <w:p w14:paraId="47FE98B6" w14:textId="77777777" w:rsidR="00335658" w:rsidRPr="00FE74B1" w:rsidRDefault="00FE74B1">
            <w:pPr>
              <w:jc w:val="right"/>
              <w:rPr>
                <w:rtl/>
              </w:rPr>
            </w:pPr>
            <w:r w:rsidRPr="00FE74B1">
              <w:rPr>
                <w:rtl/>
              </w:rPr>
              <w:t>ת"פ</w:t>
            </w:r>
            <w:r w:rsidRPr="00FE74B1">
              <w:rPr>
                <w:rFonts w:hint="cs"/>
                <w:rtl/>
              </w:rPr>
              <w:t xml:space="preserve"> </w:t>
            </w:r>
            <w:r w:rsidRPr="00FE74B1">
              <w:rPr>
                <w:rtl/>
              </w:rPr>
              <w:t>7611-08-16</w:t>
            </w:r>
            <w:r w:rsidRPr="00FE74B1">
              <w:rPr>
                <w:rFonts w:hint="cs"/>
                <w:rtl/>
              </w:rPr>
              <w:t xml:space="preserve"> </w:t>
            </w:r>
            <w:r w:rsidRPr="00FE74B1">
              <w:rPr>
                <w:rtl/>
              </w:rPr>
              <w:t>מדינת ישראל נ' בשארה</w:t>
            </w:r>
          </w:p>
        </w:tc>
      </w:tr>
      <w:tr w:rsidR="00335658" w:rsidRPr="00FE74B1" w14:paraId="6AE9A6AF" w14:textId="77777777">
        <w:trPr>
          <w:gridAfter w:val="1"/>
          <w:wAfter w:w="108" w:type="dxa"/>
          <w:trHeight w:val="360"/>
          <w:jc w:val="center"/>
        </w:trPr>
        <w:tc>
          <w:tcPr>
            <w:tcW w:w="4188" w:type="dxa"/>
          </w:tcPr>
          <w:p w14:paraId="5073DB15" w14:textId="77777777" w:rsidR="00335658" w:rsidRPr="00FE74B1" w:rsidRDefault="00335658">
            <w:pPr>
              <w:rPr>
                <w:rtl/>
              </w:rPr>
            </w:pPr>
          </w:p>
        </w:tc>
        <w:tc>
          <w:tcPr>
            <w:tcW w:w="4424" w:type="dxa"/>
          </w:tcPr>
          <w:p w14:paraId="07A89F08" w14:textId="77777777" w:rsidR="00335658" w:rsidRPr="00FE74B1" w:rsidRDefault="00FE74B1">
            <w:pPr>
              <w:jc w:val="right"/>
              <w:rPr>
                <w:b/>
                <w:bCs/>
                <w:rtl/>
              </w:rPr>
            </w:pPr>
            <w:r w:rsidRPr="00FE74B1">
              <w:rPr>
                <w:b/>
                <w:bCs/>
                <w:rtl/>
              </w:rPr>
              <w:t>25 דצמבר 2016</w:t>
            </w:r>
          </w:p>
        </w:tc>
      </w:tr>
    </w:tbl>
    <w:p w14:paraId="20AC6AEE" w14:textId="77777777" w:rsidR="00335658" w:rsidRPr="00FE74B1" w:rsidRDefault="00335658">
      <w:pPr>
        <w:pStyle w:val="a4"/>
        <w:rPr>
          <w:rFonts w:ascii="Tahoma" w:hAnsi="Tahoma" w:cs="Tahoma"/>
          <w:b/>
          <w:bCs/>
          <w:color w:val="000080"/>
          <w:sz w:val="20"/>
          <w:szCs w:val="20"/>
          <w:rtl/>
        </w:rPr>
      </w:pPr>
    </w:p>
    <w:p w14:paraId="118F00E9" w14:textId="77777777" w:rsidR="00335658" w:rsidRPr="00FE74B1" w:rsidRDefault="00335658">
      <w:pPr>
        <w:rPr>
          <w:rtl/>
        </w:rPr>
      </w:pPr>
    </w:p>
    <w:tbl>
      <w:tblPr>
        <w:bidiVisual/>
        <w:tblW w:w="0" w:type="auto"/>
        <w:jc w:val="center"/>
        <w:tblLook w:val="0000" w:firstRow="0" w:lastRow="0" w:firstColumn="0" w:lastColumn="0" w:noHBand="0" w:noVBand="0"/>
      </w:tblPr>
      <w:tblGrid>
        <w:gridCol w:w="3883"/>
        <w:gridCol w:w="1046"/>
        <w:gridCol w:w="3575"/>
      </w:tblGrid>
      <w:tr w:rsidR="00335658" w:rsidRPr="00FE74B1" w14:paraId="4C84DBFE" w14:textId="77777777">
        <w:trPr>
          <w:trHeight w:val="337"/>
          <w:jc w:val="center"/>
        </w:trPr>
        <w:tc>
          <w:tcPr>
            <w:tcW w:w="3883" w:type="dxa"/>
          </w:tcPr>
          <w:p w14:paraId="362292F5" w14:textId="77777777" w:rsidR="00335658" w:rsidRPr="00FE74B1" w:rsidRDefault="00FE74B1">
            <w:pPr>
              <w:rPr>
                <w:rFonts w:ascii="Times New Roman" w:hAnsi="Times New Roman"/>
                <w:b/>
                <w:bCs/>
                <w:sz w:val="26"/>
                <w:szCs w:val="26"/>
                <w:rtl/>
              </w:rPr>
            </w:pPr>
            <w:r w:rsidRPr="00FE74B1">
              <w:rPr>
                <w:rFonts w:hint="cs"/>
                <w:b/>
                <w:bCs/>
                <w:sz w:val="26"/>
                <w:szCs w:val="26"/>
                <w:rtl/>
              </w:rPr>
              <w:t>בעניין:</w:t>
            </w:r>
          </w:p>
        </w:tc>
        <w:tc>
          <w:tcPr>
            <w:tcW w:w="1046" w:type="dxa"/>
          </w:tcPr>
          <w:p w14:paraId="676C9033" w14:textId="77777777" w:rsidR="00335658" w:rsidRPr="00FE74B1" w:rsidRDefault="00335658">
            <w:pPr>
              <w:pStyle w:val="a4"/>
              <w:jc w:val="both"/>
              <w:rPr>
                <w:b/>
                <w:bCs/>
                <w:sz w:val="26"/>
                <w:szCs w:val="26"/>
                <w:rtl/>
              </w:rPr>
            </w:pPr>
          </w:p>
        </w:tc>
        <w:tc>
          <w:tcPr>
            <w:tcW w:w="3575" w:type="dxa"/>
          </w:tcPr>
          <w:p w14:paraId="4AE4F481" w14:textId="77777777" w:rsidR="00335658" w:rsidRPr="00FE74B1" w:rsidRDefault="00335658">
            <w:pPr>
              <w:pStyle w:val="a4"/>
              <w:jc w:val="right"/>
              <w:rPr>
                <w:b/>
                <w:bCs/>
                <w:rtl/>
              </w:rPr>
            </w:pPr>
          </w:p>
        </w:tc>
      </w:tr>
    </w:tbl>
    <w:p w14:paraId="1FF88507" w14:textId="77777777" w:rsidR="00335658" w:rsidRPr="00FE74B1" w:rsidRDefault="00335658">
      <w:pPr>
        <w:spacing w:line="360" w:lineRule="auto"/>
        <w:jc w:val="both"/>
        <w:rPr>
          <w:sz w:val="6"/>
          <w:szCs w:val="6"/>
          <w:rtl/>
        </w:rPr>
      </w:pPr>
    </w:p>
    <w:tbl>
      <w:tblPr>
        <w:bidiVisual/>
        <w:tblW w:w="8802" w:type="dxa"/>
        <w:tblInd w:w="-28" w:type="dxa"/>
        <w:tblLayout w:type="fixed"/>
        <w:tblLook w:val="01E0" w:firstRow="1" w:lastRow="1" w:firstColumn="1" w:lastColumn="1" w:noHBand="0" w:noVBand="0"/>
      </w:tblPr>
      <w:tblGrid>
        <w:gridCol w:w="4680"/>
        <w:gridCol w:w="4122"/>
      </w:tblGrid>
      <w:tr w:rsidR="00335658" w:rsidRPr="00FE74B1" w14:paraId="3AEF9E0B" w14:textId="77777777">
        <w:tc>
          <w:tcPr>
            <w:tcW w:w="4680" w:type="dxa"/>
            <w:shd w:val="clear" w:color="auto" w:fill="auto"/>
          </w:tcPr>
          <w:p w14:paraId="1C142AA6" w14:textId="77777777" w:rsidR="00335658" w:rsidRPr="00FE74B1" w:rsidRDefault="00FE74B1">
            <w:pPr>
              <w:rPr>
                <w:b/>
                <w:bCs/>
              </w:rPr>
            </w:pPr>
            <w:bookmarkStart w:id="1" w:name="FirstAppellant"/>
            <w:r w:rsidRPr="00FE74B1">
              <w:rPr>
                <w:rFonts w:ascii="Times New Roman" w:eastAsia="Times New Roman" w:hAnsi="Times New Roman" w:hint="cs"/>
                <w:b/>
                <w:bCs/>
                <w:rtl/>
              </w:rPr>
              <w:t>מדינת ישראל</w:t>
            </w:r>
          </w:p>
          <w:p w14:paraId="4CB4D242" w14:textId="77777777" w:rsidR="00335658" w:rsidRPr="00FE74B1" w:rsidRDefault="00335658">
            <w:pPr>
              <w:ind w:left="26"/>
              <w:rPr>
                <w:rFonts w:ascii="Times New Roman" w:eastAsia="Times New Roman" w:hAnsi="Times New Roman"/>
                <w:b/>
                <w:bCs/>
                <w:sz w:val="26"/>
                <w:szCs w:val="26"/>
                <w:rtl/>
              </w:rPr>
            </w:pPr>
          </w:p>
        </w:tc>
        <w:tc>
          <w:tcPr>
            <w:tcW w:w="4122" w:type="dxa"/>
            <w:shd w:val="clear" w:color="auto" w:fill="auto"/>
          </w:tcPr>
          <w:p w14:paraId="4FF31168" w14:textId="77777777" w:rsidR="00335658" w:rsidRPr="00FE74B1" w:rsidRDefault="00FE74B1">
            <w:pPr>
              <w:jc w:val="right"/>
              <w:rPr>
                <w:rFonts w:ascii="Times New Roman" w:eastAsia="Times New Roman" w:hAnsi="Times New Roman"/>
                <w:b/>
                <w:bCs/>
                <w:sz w:val="26"/>
                <w:szCs w:val="26"/>
                <w:rtl/>
              </w:rPr>
            </w:pPr>
            <w:r w:rsidRPr="00FE74B1">
              <w:rPr>
                <w:rFonts w:ascii="Times New Roman" w:eastAsia="Times New Roman" w:hAnsi="Times New Roman" w:hint="cs"/>
                <w:b/>
                <w:bCs/>
                <w:sz w:val="26"/>
                <w:szCs w:val="26"/>
                <w:rtl/>
              </w:rPr>
              <w:t>ה</w:t>
            </w:r>
            <w:r w:rsidRPr="00FE74B1">
              <w:rPr>
                <w:rFonts w:ascii="Times New Roman" w:eastAsia="Times New Roman" w:hAnsi="Times New Roman" w:hint="cs"/>
                <w:b/>
                <w:bCs/>
                <w:rtl/>
              </w:rPr>
              <w:t>מאשימה</w:t>
            </w:r>
          </w:p>
        </w:tc>
      </w:tr>
      <w:bookmarkEnd w:id="1"/>
      <w:tr w:rsidR="00335658" w:rsidRPr="00FE74B1" w14:paraId="6F472184" w14:textId="77777777">
        <w:tc>
          <w:tcPr>
            <w:tcW w:w="8802" w:type="dxa"/>
            <w:gridSpan w:val="2"/>
            <w:shd w:val="clear" w:color="auto" w:fill="auto"/>
          </w:tcPr>
          <w:p w14:paraId="158EEEFB" w14:textId="77777777" w:rsidR="00335658" w:rsidRPr="00FE74B1" w:rsidRDefault="00335658">
            <w:pPr>
              <w:jc w:val="both"/>
              <w:rPr>
                <w:rFonts w:ascii="Arial" w:eastAsia="Times New Roman" w:hAnsi="Arial"/>
                <w:b/>
                <w:bCs/>
                <w:sz w:val="26"/>
                <w:szCs w:val="26"/>
                <w:rtl/>
              </w:rPr>
            </w:pPr>
          </w:p>
          <w:p w14:paraId="2772C4A3" w14:textId="77777777" w:rsidR="00335658" w:rsidRPr="00FE74B1" w:rsidRDefault="00FE74B1">
            <w:pPr>
              <w:jc w:val="center"/>
              <w:rPr>
                <w:rFonts w:ascii="Arial" w:eastAsia="Times New Roman" w:hAnsi="Arial"/>
                <w:b/>
                <w:bCs/>
                <w:sz w:val="26"/>
                <w:szCs w:val="26"/>
                <w:rtl/>
              </w:rPr>
            </w:pPr>
            <w:r w:rsidRPr="00FE74B1">
              <w:rPr>
                <w:rFonts w:ascii="Arial" w:eastAsia="Times New Roman" w:hAnsi="Arial"/>
                <w:b/>
                <w:bCs/>
                <w:sz w:val="26"/>
                <w:szCs w:val="26"/>
                <w:rtl/>
              </w:rPr>
              <w:t>נגד</w:t>
            </w:r>
          </w:p>
          <w:p w14:paraId="78EE768E" w14:textId="77777777" w:rsidR="00335658" w:rsidRPr="00FE74B1" w:rsidRDefault="00335658">
            <w:pPr>
              <w:jc w:val="center"/>
              <w:rPr>
                <w:rFonts w:ascii="Arial" w:eastAsia="Times New Roman" w:hAnsi="Arial"/>
                <w:b/>
                <w:bCs/>
                <w:sz w:val="26"/>
                <w:szCs w:val="26"/>
              </w:rPr>
            </w:pPr>
          </w:p>
        </w:tc>
      </w:tr>
      <w:tr w:rsidR="00335658" w:rsidRPr="00FE74B1" w14:paraId="22ED84E1" w14:textId="77777777">
        <w:tc>
          <w:tcPr>
            <w:tcW w:w="4680" w:type="dxa"/>
            <w:shd w:val="clear" w:color="auto" w:fill="auto"/>
          </w:tcPr>
          <w:p w14:paraId="16DDAF94" w14:textId="77777777" w:rsidR="00335658" w:rsidRPr="00FE74B1" w:rsidRDefault="00FE74B1">
            <w:pPr>
              <w:rPr>
                <w:b/>
                <w:bCs/>
              </w:rPr>
            </w:pPr>
            <w:r w:rsidRPr="00FE74B1">
              <w:rPr>
                <w:rFonts w:ascii="Times New Roman" w:eastAsia="Times New Roman" w:hAnsi="Times New Roman" w:hint="cs"/>
                <w:b/>
                <w:bCs/>
                <w:sz w:val="26"/>
                <w:szCs w:val="26"/>
                <w:rtl/>
              </w:rPr>
              <w:t xml:space="preserve"> </w:t>
            </w:r>
            <w:r w:rsidRPr="00FE74B1">
              <w:rPr>
                <w:rFonts w:ascii="Times New Roman" w:eastAsia="Times New Roman" w:hAnsi="Times New Roman" w:hint="cs"/>
                <w:b/>
                <w:bCs/>
                <w:rtl/>
              </w:rPr>
              <w:t>חוסיין בשארה</w:t>
            </w:r>
          </w:p>
          <w:p w14:paraId="51A58686" w14:textId="77777777" w:rsidR="00335658" w:rsidRPr="00FE74B1" w:rsidRDefault="00335658">
            <w:pPr>
              <w:ind w:left="26"/>
              <w:rPr>
                <w:rFonts w:ascii="Times New Roman" w:eastAsia="Times New Roman" w:hAnsi="Times New Roman"/>
                <w:b/>
                <w:bCs/>
                <w:sz w:val="26"/>
                <w:szCs w:val="26"/>
                <w:rtl/>
              </w:rPr>
            </w:pPr>
          </w:p>
        </w:tc>
        <w:tc>
          <w:tcPr>
            <w:tcW w:w="4122" w:type="dxa"/>
            <w:shd w:val="clear" w:color="auto" w:fill="auto"/>
          </w:tcPr>
          <w:p w14:paraId="5626A0A4" w14:textId="77777777" w:rsidR="00335658" w:rsidRPr="00FE74B1" w:rsidRDefault="00FE74B1">
            <w:pPr>
              <w:jc w:val="right"/>
              <w:rPr>
                <w:rFonts w:ascii="Times New Roman" w:eastAsia="Times New Roman" w:hAnsi="Times New Roman"/>
                <w:b/>
                <w:bCs/>
                <w:sz w:val="26"/>
                <w:szCs w:val="26"/>
                <w:rtl/>
              </w:rPr>
            </w:pPr>
            <w:r w:rsidRPr="00FE74B1">
              <w:rPr>
                <w:rFonts w:ascii="Times New Roman" w:eastAsia="Times New Roman" w:hAnsi="Times New Roman" w:hint="cs"/>
                <w:b/>
                <w:bCs/>
                <w:sz w:val="26"/>
                <w:szCs w:val="26"/>
                <w:rtl/>
              </w:rPr>
              <w:t>הנאשם</w:t>
            </w:r>
          </w:p>
        </w:tc>
      </w:tr>
    </w:tbl>
    <w:p w14:paraId="0D0F624A" w14:textId="77777777" w:rsidR="00335658" w:rsidRPr="00FE74B1" w:rsidRDefault="00FE74B1">
      <w:pPr>
        <w:spacing w:line="360" w:lineRule="auto"/>
        <w:jc w:val="both"/>
        <w:rPr>
          <w:sz w:val="6"/>
          <w:szCs w:val="6"/>
          <w:rtl/>
        </w:rPr>
      </w:pPr>
      <w:r w:rsidRPr="00FE74B1">
        <w:rPr>
          <w:sz w:val="6"/>
          <w:szCs w:val="6"/>
          <w:rtl/>
        </w:rPr>
        <w:t>&lt;#2#&gt;</w:t>
      </w:r>
    </w:p>
    <w:p w14:paraId="223A6D5A" w14:textId="77777777" w:rsidR="00335658" w:rsidRPr="00FE74B1" w:rsidRDefault="00FE74B1">
      <w:pPr>
        <w:pStyle w:val="12"/>
        <w:rPr>
          <w:u w:val="none"/>
          <w:rtl/>
        </w:rPr>
      </w:pPr>
      <w:r w:rsidRPr="00FE74B1">
        <w:rPr>
          <w:rFonts w:hint="cs"/>
          <w:u w:val="none"/>
          <w:rtl/>
        </w:rPr>
        <w:t>נוכחים:</w:t>
      </w:r>
    </w:p>
    <w:p w14:paraId="3681DF93" w14:textId="77777777" w:rsidR="00335658" w:rsidRPr="00FE74B1" w:rsidRDefault="00FE74B1">
      <w:pPr>
        <w:pStyle w:val="12"/>
        <w:rPr>
          <w:u w:val="none"/>
          <w:rtl/>
        </w:rPr>
      </w:pPr>
      <w:bookmarkStart w:id="2" w:name="FirstLawyer"/>
      <w:r w:rsidRPr="00FE74B1">
        <w:rPr>
          <w:rFonts w:hint="cs"/>
          <w:u w:val="none"/>
          <w:rtl/>
        </w:rPr>
        <w:t>מטעם</w:t>
      </w:r>
      <w:bookmarkEnd w:id="2"/>
      <w:r w:rsidRPr="00FE74B1">
        <w:rPr>
          <w:rFonts w:hint="cs"/>
          <w:u w:val="none"/>
          <w:rtl/>
        </w:rPr>
        <w:t xml:space="preserve"> המאשימה: עו"ד נוח רחאל</w:t>
      </w:r>
    </w:p>
    <w:p w14:paraId="2F6AE7FD" w14:textId="77777777" w:rsidR="00335658" w:rsidRPr="00FE74B1" w:rsidRDefault="00FE74B1">
      <w:pPr>
        <w:pStyle w:val="12"/>
        <w:rPr>
          <w:u w:val="none"/>
          <w:rtl/>
        </w:rPr>
      </w:pPr>
      <w:r w:rsidRPr="00FE74B1">
        <w:rPr>
          <w:rFonts w:hint="cs"/>
          <w:u w:val="none"/>
          <w:rtl/>
        </w:rPr>
        <w:t>מטעם הנאשם: בעצמו</w:t>
      </w:r>
    </w:p>
    <w:p w14:paraId="3352A9BB" w14:textId="77777777" w:rsidR="00335658" w:rsidRPr="00FE74B1" w:rsidRDefault="00335658">
      <w:pPr>
        <w:pStyle w:val="12"/>
        <w:rPr>
          <w:u w:val="none"/>
          <w:rtl/>
        </w:rPr>
      </w:pPr>
    </w:p>
    <w:p w14:paraId="05463617" w14:textId="77777777" w:rsidR="008E71CA" w:rsidRDefault="00FE74B1">
      <w:pPr>
        <w:spacing w:line="360" w:lineRule="auto"/>
        <w:jc w:val="center"/>
        <w:rPr>
          <w:rFonts w:ascii="Arial" w:hAnsi="Arial"/>
          <w:sz w:val="28"/>
          <w:szCs w:val="28"/>
          <w:rtl/>
        </w:rPr>
      </w:pPr>
      <w:r w:rsidRPr="00FE74B1">
        <w:rPr>
          <w:rFonts w:ascii="Arial" w:hAnsi="Arial"/>
          <w:b/>
          <w:color w:val="FF0000"/>
          <w:sz w:val="28"/>
          <w:rtl/>
        </w:rPr>
        <w:t>במסמך זה הושמטו פרוטוקולים</w:t>
      </w:r>
      <w:bookmarkStart w:id="3" w:name="LawTable"/>
      <w:bookmarkEnd w:id="3"/>
    </w:p>
    <w:p w14:paraId="7195CAF2" w14:textId="77777777" w:rsidR="008E71CA" w:rsidRPr="008E71CA" w:rsidRDefault="008E71CA" w:rsidP="008E71CA">
      <w:pPr>
        <w:spacing w:after="120" w:line="240" w:lineRule="exact"/>
        <w:ind w:left="283" w:hanging="283"/>
        <w:jc w:val="both"/>
        <w:rPr>
          <w:rFonts w:ascii="FrankRuehl" w:hAnsi="FrankRuehl" w:cs="FrankRuehl"/>
          <w:rtl/>
        </w:rPr>
      </w:pPr>
    </w:p>
    <w:p w14:paraId="1A97A7C4" w14:textId="77777777" w:rsidR="008E71CA" w:rsidRPr="008E71CA" w:rsidRDefault="008E71CA" w:rsidP="008E71CA">
      <w:pPr>
        <w:spacing w:after="120" w:line="240" w:lineRule="exact"/>
        <w:ind w:left="283" w:hanging="283"/>
        <w:jc w:val="both"/>
        <w:rPr>
          <w:rFonts w:ascii="FrankRuehl" w:hAnsi="FrankRuehl" w:cs="FrankRuehl"/>
          <w:rtl/>
        </w:rPr>
      </w:pPr>
      <w:r w:rsidRPr="008E71CA">
        <w:rPr>
          <w:rFonts w:ascii="FrankRuehl" w:hAnsi="FrankRuehl" w:cs="FrankRuehl"/>
          <w:rtl/>
        </w:rPr>
        <w:t xml:space="preserve">חקיקה שאוזכרה: </w:t>
      </w:r>
    </w:p>
    <w:p w14:paraId="470BDBCD" w14:textId="77777777" w:rsidR="008E71CA" w:rsidRPr="008E71CA" w:rsidRDefault="008E71CA" w:rsidP="008E71CA">
      <w:pPr>
        <w:spacing w:after="120" w:line="240" w:lineRule="exact"/>
        <w:ind w:left="283" w:hanging="283"/>
        <w:jc w:val="both"/>
        <w:rPr>
          <w:rFonts w:ascii="FrankRuehl" w:hAnsi="FrankRuehl" w:cs="FrankRuehl"/>
          <w:rtl/>
        </w:rPr>
      </w:pPr>
      <w:hyperlink r:id="rId7" w:history="1">
        <w:r w:rsidRPr="008E71CA">
          <w:rPr>
            <w:rFonts w:ascii="FrankRuehl" w:hAnsi="FrankRuehl" w:cs="FrankRuehl"/>
            <w:color w:val="0000FF"/>
            <w:u w:val="single"/>
            <w:rtl/>
          </w:rPr>
          <w:t>פקודת הסמים המסוכנים [נוסח חדש], תשל"ג-1973</w:t>
        </w:r>
      </w:hyperlink>
    </w:p>
    <w:p w14:paraId="2CFC19E5" w14:textId="77777777" w:rsidR="008E71CA" w:rsidRPr="008E71CA" w:rsidRDefault="008E71CA" w:rsidP="008E71CA">
      <w:pPr>
        <w:spacing w:after="120" w:line="240" w:lineRule="exact"/>
        <w:ind w:left="283" w:hanging="283"/>
        <w:jc w:val="both"/>
        <w:rPr>
          <w:rFonts w:ascii="FrankRuehl" w:hAnsi="FrankRuehl" w:cs="FrankRuehl"/>
          <w:rtl/>
        </w:rPr>
      </w:pPr>
    </w:p>
    <w:p w14:paraId="5E7A3889" w14:textId="77777777" w:rsidR="00FE74B1" w:rsidRPr="00FE74B1" w:rsidRDefault="00FE74B1" w:rsidP="00FE74B1">
      <w:pPr>
        <w:spacing w:line="360" w:lineRule="auto"/>
        <w:jc w:val="center"/>
        <w:rPr>
          <w:rFonts w:ascii="Arial" w:hAnsi="Arial" w:hint="cs"/>
          <w:b/>
          <w:bCs/>
          <w:sz w:val="28"/>
          <w:szCs w:val="28"/>
          <w:u w:val="single"/>
          <w:rtl/>
        </w:rPr>
      </w:pPr>
      <w:bookmarkStart w:id="4" w:name="LawTable_End"/>
      <w:bookmarkEnd w:id="0"/>
      <w:bookmarkEnd w:id="4"/>
      <w:r w:rsidRPr="00FE74B1">
        <w:rPr>
          <w:rFonts w:ascii="Arial" w:hAnsi="Arial"/>
          <w:b/>
          <w:bCs/>
          <w:sz w:val="28"/>
          <w:szCs w:val="28"/>
          <w:u w:val="single"/>
          <w:rtl/>
        </w:rPr>
        <w:t>הכרעת דין</w:t>
      </w:r>
      <w:r w:rsidR="008E71CA">
        <w:rPr>
          <w:rFonts w:ascii="Arial" w:hAnsi="Arial" w:hint="cs"/>
          <w:b/>
          <w:bCs/>
          <w:sz w:val="28"/>
          <w:szCs w:val="28"/>
          <w:u w:val="single"/>
          <w:rtl/>
        </w:rPr>
        <w:t xml:space="preserve"> </w:t>
      </w:r>
    </w:p>
    <w:p w14:paraId="11D7D184" w14:textId="77777777" w:rsidR="00335658" w:rsidRDefault="00335658">
      <w:pPr>
        <w:spacing w:line="360" w:lineRule="auto"/>
        <w:jc w:val="both"/>
        <w:rPr>
          <w:rFonts w:ascii="Arial" w:hAnsi="Arial"/>
        </w:rPr>
      </w:pPr>
    </w:p>
    <w:p w14:paraId="1F8D5E17" w14:textId="77777777" w:rsidR="00335658" w:rsidRDefault="00FE74B1">
      <w:pPr>
        <w:spacing w:line="360" w:lineRule="auto"/>
        <w:rPr>
          <w:rtl/>
        </w:rPr>
      </w:pPr>
      <w:r>
        <w:rPr>
          <w:rFonts w:hint="cs"/>
          <w:rtl/>
        </w:rPr>
        <w:t xml:space="preserve">על סמך הודאתו של הנאשם, אני מרשיע אותו בעבירה של החזקת סמים לשימוש עצמי המיוחסת לו בכתב האישום. </w:t>
      </w:r>
    </w:p>
    <w:p w14:paraId="0D5F677C" w14:textId="77777777" w:rsidR="00335658" w:rsidRDefault="00FE74B1">
      <w:pPr>
        <w:rPr>
          <w:sz w:val="6"/>
          <w:szCs w:val="6"/>
          <w:rtl/>
        </w:rPr>
      </w:pPr>
      <w:r>
        <w:rPr>
          <w:sz w:val="6"/>
          <w:szCs w:val="6"/>
          <w:rtl/>
        </w:rPr>
        <w:t>&lt;#4#&gt;</w:t>
      </w:r>
    </w:p>
    <w:p w14:paraId="2011AC55" w14:textId="77777777" w:rsidR="00335658" w:rsidRDefault="00335658">
      <w:pPr>
        <w:jc w:val="right"/>
        <w:rPr>
          <w:rtl/>
        </w:rPr>
      </w:pPr>
    </w:p>
    <w:p w14:paraId="610CF9C4" w14:textId="77777777" w:rsidR="00335658" w:rsidRDefault="00FE74B1">
      <w:pPr>
        <w:spacing w:line="360" w:lineRule="auto"/>
        <w:rPr>
          <w:rtl/>
        </w:rPr>
      </w:pPr>
      <w:r>
        <w:rPr>
          <w:rFonts w:hint="cs"/>
          <w:b/>
          <w:bCs/>
          <w:rtl/>
        </w:rPr>
        <w:t xml:space="preserve">ניתנה והודעה היום </w:t>
      </w:r>
      <w:r>
        <w:rPr>
          <w:rFonts w:hint="cs"/>
          <w:rtl/>
        </w:rPr>
        <w:t>כ"ה כסלו תשע"ז</w:t>
      </w:r>
      <w:r>
        <w:rPr>
          <w:rFonts w:hint="cs"/>
          <w:b/>
          <w:bCs/>
          <w:rtl/>
        </w:rPr>
        <w:t xml:space="preserve">, </w:t>
      </w:r>
      <w:r>
        <w:rPr>
          <w:rFonts w:hint="cs"/>
          <w:rtl/>
        </w:rPr>
        <w:t>25/12/2016</w:t>
      </w:r>
      <w:r>
        <w:rPr>
          <w:rFonts w:hint="cs"/>
          <w:b/>
          <w:bCs/>
          <w:rtl/>
        </w:rPr>
        <w:t xml:space="preserve"> במעמד הנוכחים.</w:t>
      </w:r>
    </w:p>
    <w:p w14:paraId="49D6B995" w14:textId="77777777" w:rsidR="00335658" w:rsidRDefault="00335658">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35658" w14:paraId="7250790A" w14:textId="77777777">
        <w:trPr>
          <w:trHeight w:val="316"/>
          <w:jc w:val="right"/>
        </w:trPr>
        <w:tc>
          <w:tcPr>
            <w:tcW w:w="3936" w:type="dxa"/>
            <w:shd w:val="clear" w:color="auto" w:fill="auto"/>
          </w:tcPr>
          <w:p w14:paraId="4D9A59C0" w14:textId="77777777" w:rsidR="00335658" w:rsidRDefault="00335658">
            <w:pPr>
              <w:jc w:val="center"/>
              <w:rPr>
                <w:rFonts w:ascii="Times New Roman" w:eastAsia="Times New Roman" w:hAnsi="Times New Roman" w:cs="Times New Roman"/>
              </w:rPr>
            </w:pPr>
          </w:p>
          <w:p w14:paraId="357205AC" w14:textId="77777777" w:rsidR="00335658" w:rsidRDefault="00335658">
            <w:pPr>
              <w:jc w:val="center"/>
              <w:rPr>
                <w:rFonts w:ascii="Times New Roman" w:eastAsia="Times New Roman" w:hAnsi="Times New Roman" w:cs="Times New Roman"/>
                <w:rtl/>
              </w:rPr>
            </w:pPr>
          </w:p>
        </w:tc>
      </w:tr>
      <w:tr w:rsidR="00335658" w14:paraId="04E968DC" w14:textId="77777777">
        <w:trPr>
          <w:trHeight w:val="361"/>
          <w:jc w:val="right"/>
        </w:trPr>
        <w:tc>
          <w:tcPr>
            <w:tcW w:w="3936" w:type="dxa"/>
            <w:shd w:val="clear" w:color="auto" w:fill="auto"/>
          </w:tcPr>
          <w:p w14:paraId="14406182" w14:textId="77777777" w:rsidR="00335658" w:rsidRDefault="00FE74B1">
            <w:pPr>
              <w:jc w:val="center"/>
              <w:rPr>
                <w:rFonts w:ascii="Times New Roman" w:eastAsia="Times New Roman" w:hAnsi="Times New Roman"/>
                <w:b/>
                <w:bCs/>
                <w:rtl/>
              </w:rPr>
            </w:pPr>
            <w:r>
              <w:rPr>
                <w:rFonts w:ascii="Times New Roman" w:eastAsia="Times New Roman" w:hAnsi="Times New Roman" w:hint="cs"/>
                <w:b/>
                <w:bCs/>
                <w:rtl/>
              </w:rPr>
              <w:t>יריב נבון</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09686EFB" w14:textId="77777777" w:rsidR="00335658" w:rsidRDefault="00335658">
      <w:pPr>
        <w:jc w:val="right"/>
        <w:rPr>
          <w:rtl/>
        </w:rPr>
      </w:pPr>
    </w:p>
    <w:p w14:paraId="0676495C" w14:textId="77777777" w:rsidR="00335658" w:rsidRDefault="00FE74B1">
      <w:pPr>
        <w:spacing w:line="360" w:lineRule="auto"/>
        <w:rPr>
          <w:sz w:val="6"/>
          <w:szCs w:val="6"/>
          <w:rtl/>
        </w:rPr>
      </w:pPr>
      <w:r>
        <w:rPr>
          <w:sz w:val="6"/>
          <w:szCs w:val="6"/>
          <w:rtl/>
        </w:rPr>
        <w:t>&lt;#5#&gt;</w:t>
      </w:r>
    </w:p>
    <w:p w14:paraId="02E90E6A" w14:textId="77777777" w:rsidR="00335658" w:rsidRDefault="00FE74B1">
      <w:pPr>
        <w:spacing w:line="360" w:lineRule="auto"/>
        <w:jc w:val="center"/>
        <w:rPr>
          <w:rFonts w:ascii="Arial" w:hAnsi="Arial"/>
          <w:b/>
          <w:bCs/>
          <w:sz w:val="28"/>
          <w:szCs w:val="28"/>
          <w:u w:val="single"/>
          <w:rtl/>
        </w:rPr>
      </w:pPr>
      <w:bookmarkStart w:id="5" w:name="PsakDin"/>
      <w:r>
        <w:rPr>
          <w:rFonts w:ascii="Arial" w:hAnsi="Arial" w:hint="cs"/>
          <w:b/>
          <w:bCs/>
          <w:sz w:val="28"/>
          <w:szCs w:val="28"/>
          <w:u w:val="single"/>
          <w:rtl/>
        </w:rPr>
        <w:t xml:space="preserve">גזר </w:t>
      </w:r>
      <w:bookmarkEnd w:id="5"/>
      <w:r>
        <w:rPr>
          <w:rFonts w:ascii="Arial" w:hAnsi="Arial" w:hint="cs"/>
          <w:b/>
          <w:bCs/>
          <w:sz w:val="28"/>
          <w:szCs w:val="28"/>
          <w:u w:val="single"/>
          <w:rtl/>
        </w:rPr>
        <w:t>דין</w:t>
      </w:r>
    </w:p>
    <w:p w14:paraId="41DAB0A1" w14:textId="77777777" w:rsidR="00335658" w:rsidRDefault="00335658">
      <w:pPr>
        <w:spacing w:line="360" w:lineRule="auto"/>
        <w:rPr>
          <w:b/>
          <w:bCs/>
          <w:u w:val="single"/>
          <w:rtl/>
        </w:rPr>
      </w:pPr>
    </w:p>
    <w:p w14:paraId="7DB6EC33" w14:textId="77777777" w:rsidR="00335658" w:rsidRDefault="00FE74B1">
      <w:pPr>
        <w:spacing w:line="360" w:lineRule="auto"/>
        <w:rPr>
          <w:rtl/>
        </w:rPr>
      </w:pPr>
      <w:bookmarkStart w:id="6" w:name="ABSTRACT_START"/>
      <w:bookmarkEnd w:id="6"/>
      <w:r>
        <w:rPr>
          <w:rtl/>
        </w:rPr>
        <w:t>הנאשם הורשע בגין החזקת סם לשימוש עצמי, סם מסוג חשיש</w:t>
      </w:r>
      <w:r>
        <w:rPr>
          <w:rFonts w:hint="cs"/>
          <w:rtl/>
        </w:rPr>
        <w:t>.</w:t>
      </w:r>
    </w:p>
    <w:p w14:paraId="6D905DF4" w14:textId="77777777" w:rsidR="00335658" w:rsidRDefault="00335658">
      <w:pPr>
        <w:spacing w:line="360" w:lineRule="auto"/>
        <w:rPr>
          <w:rtl/>
        </w:rPr>
      </w:pPr>
      <w:bookmarkStart w:id="7" w:name="ABSTRACT_END"/>
      <w:bookmarkEnd w:id="7"/>
    </w:p>
    <w:p w14:paraId="56715C8A" w14:textId="77777777" w:rsidR="00335658" w:rsidRDefault="00FE74B1">
      <w:pPr>
        <w:spacing w:line="360" w:lineRule="auto"/>
        <w:rPr>
          <w:rtl/>
        </w:rPr>
      </w:pPr>
      <w:r>
        <w:rPr>
          <w:rFonts w:hint="cs"/>
          <w:rtl/>
        </w:rPr>
        <w:t>הצדדים  הגיעו להסדר טיעון ביחס לכל רכיבי הענישה, ובית המשפט אינו נדרש לדון במתחם הענישה.</w:t>
      </w:r>
    </w:p>
    <w:p w14:paraId="55F8008F" w14:textId="77777777" w:rsidR="00335658" w:rsidRDefault="00335658">
      <w:pPr>
        <w:spacing w:line="360" w:lineRule="auto"/>
        <w:rPr>
          <w:rtl/>
        </w:rPr>
      </w:pPr>
    </w:p>
    <w:p w14:paraId="263A5367" w14:textId="77777777" w:rsidR="00335658" w:rsidRDefault="00FE74B1">
      <w:pPr>
        <w:spacing w:line="360" w:lineRule="auto"/>
        <w:rPr>
          <w:rtl/>
        </w:rPr>
      </w:pPr>
      <w:r>
        <w:rPr>
          <w:rFonts w:hint="cs"/>
          <w:rtl/>
        </w:rPr>
        <w:lastRenderedPageBreak/>
        <w:t xml:space="preserve">הנאשם הודה בהזדמנות הראשונה, חסך מזמנו של הציבור, עברו נקי וראוי הוא להקלה בדינו. </w:t>
      </w:r>
    </w:p>
    <w:p w14:paraId="269E6E03" w14:textId="77777777" w:rsidR="00335658" w:rsidRDefault="00335658">
      <w:pPr>
        <w:spacing w:line="360" w:lineRule="auto"/>
        <w:rPr>
          <w:rtl/>
        </w:rPr>
      </w:pPr>
    </w:p>
    <w:p w14:paraId="26EF2988" w14:textId="77777777" w:rsidR="00335658" w:rsidRDefault="00335658">
      <w:pPr>
        <w:spacing w:line="360" w:lineRule="auto"/>
        <w:rPr>
          <w:b/>
          <w:bCs/>
          <w:u w:val="single"/>
          <w:rtl/>
        </w:rPr>
      </w:pPr>
    </w:p>
    <w:p w14:paraId="401901F9" w14:textId="77777777" w:rsidR="00335658" w:rsidRDefault="00335658">
      <w:pPr>
        <w:spacing w:line="360" w:lineRule="auto"/>
        <w:rPr>
          <w:b/>
          <w:bCs/>
          <w:u w:val="single"/>
          <w:rtl/>
        </w:rPr>
      </w:pPr>
    </w:p>
    <w:p w14:paraId="1A6D96CF" w14:textId="77777777" w:rsidR="00335658" w:rsidRDefault="00FE74B1">
      <w:pPr>
        <w:spacing w:line="360" w:lineRule="auto"/>
        <w:rPr>
          <w:b/>
          <w:bCs/>
          <w:u w:val="single"/>
          <w:rtl/>
        </w:rPr>
      </w:pPr>
      <w:r>
        <w:rPr>
          <w:b/>
          <w:bCs/>
          <w:u w:val="single"/>
          <w:rtl/>
        </w:rPr>
        <w:t xml:space="preserve">לאחר ששמעתי את טיעוני ב"כ המאשימה ואת טיעוני הנאשם, ובהתחשב </w:t>
      </w:r>
      <w:r>
        <w:rPr>
          <w:b/>
          <w:bCs/>
          <w:u w:val="single"/>
        </w:rPr>
        <w:t xml:space="preserve"> </w:t>
      </w:r>
      <w:r>
        <w:rPr>
          <w:b/>
          <w:bCs/>
          <w:u w:val="single"/>
          <w:rtl/>
        </w:rPr>
        <w:t>בנסיבות, אני גוזר על הנאשם את העונשים הבאים:</w:t>
      </w:r>
    </w:p>
    <w:p w14:paraId="793F4582" w14:textId="77777777" w:rsidR="00335658" w:rsidRDefault="00FE74B1">
      <w:pPr>
        <w:spacing w:line="360" w:lineRule="auto"/>
        <w:ind w:left="720" w:hanging="720"/>
        <w:rPr>
          <w:rtl/>
        </w:rPr>
      </w:pPr>
      <w:r>
        <w:rPr>
          <w:rtl/>
        </w:rPr>
        <w:t>א.</w:t>
      </w:r>
      <w:r>
        <w:rPr>
          <w:rtl/>
        </w:rPr>
        <w:tab/>
        <w:t xml:space="preserve">מאסר על תנאי לתקופה של   </w:t>
      </w:r>
      <w:r>
        <w:rPr>
          <w:rFonts w:hint="cs"/>
          <w:rtl/>
        </w:rPr>
        <w:t xml:space="preserve">4 </w:t>
      </w:r>
      <w:r>
        <w:rPr>
          <w:rtl/>
        </w:rPr>
        <w:t xml:space="preserve">חודשים והתנאי הוא כי במשך  </w:t>
      </w:r>
      <w:r>
        <w:rPr>
          <w:rFonts w:hint="cs"/>
          <w:rtl/>
        </w:rPr>
        <w:t xml:space="preserve">שנתיים </w:t>
      </w:r>
      <w:r>
        <w:rPr>
          <w:rtl/>
        </w:rPr>
        <w:t xml:space="preserve">החל מהיום לא יעבור ויורשע על כל עבירה על </w:t>
      </w:r>
      <w:hyperlink r:id="rId8" w:history="1">
        <w:r w:rsidRPr="00FE74B1">
          <w:rPr>
            <w:color w:val="0000FF"/>
            <w:u w:val="single"/>
            <w:rtl/>
          </w:rPr>
          <w:t>פקודת הסמים המסוכנים</w:t>
        </w:r>
      </w:hyperlink>
      <w:r>
        <w:rPr>
          <w:rtl/>
        </w:rPr>
        <w:t xml:space="preserve"> ו/או נהיגה בזמן פסילה.</w:t>
      </w:r>
    </w:p>
    <w:p w14:paraId="0B5A82EB" w14:textId="77777777" w:rsidR="00335658" w:rsidRDefault="00335658">
      <w:pPr>
        <w:spacing w:line="360" w:lineRule="auto"/>
        <w:rPr>
          <w:rtl/>
        </w:rPr>
      </w:pPr>
    </w:p>
    <w:p w14:paraId="2A5D1A0F" w14:textId="77777777" w:rsidR="00335658" w:rsidRDefault="00FE74B1">
      <w:pPr>
        <w:spacing w:line="360" w:lineRule="auto"/>
        <w:ind w:left="720" w:hanging="720"/>
        <w:rPr>
          <w:rtl/>
        </w:rPr>
      </w:pPr>
      <w:r>
        <w:rPr>
          <w:rFonts w:hint="cs"/>
          <w:rtl/>
        </w:rPr>
        <w:t>ב</w:t>
      </w:r>
      <w:r>
        <w:rPr>
          <w:rtl/>
        </w:rPr>
        <w:t>.</w:t>
      </w:r>
      <w:r>
        <w:rPr>
          <w:rtl/>
        </w:rPr>
        <w:tab/>
        <w:t xml:space="preserve">הנאשם יחתום על התחייבות להימנע מלעבור עבירה לפי הסעיפים בהם הורשע משך </w:t>
      </w:r>
      <w:r>
        <w:rPr>
          <w:rFonts w:hint="cs"/>
          <w:rtl/>
        </w:rPr>
        <w:t xml:space="preserve">שנתיים </w:t>
      </w:r>
      <w:r>
        <w:rPr>
          <w:rtl/>
        </w:rPr>
        <w:t xml:space="preserve">החל מהיום. ההתחייבות תהא על סך  </w:t>
      </w:r>
      <w:r>
        <w:rPr>
          <w:rFonts w:hint="cs"/>
          <w:rtl/>
        </w:rPr>
        <w:t xml:space="preserve">2,000 </w:t>
      </w:r>
      <w:r>
        <w:rPr>
          <w:rtl/>
        </w:rPr>
        <w:t xml:space="preserve">ש"ח או   </w:t>
      </w:r>
      <w:r>
        <w:rPr>
          <w:rFonts w:hint="cs"/>
          <w:rtl/>
        </w:rPr>
        <w:t xml:space="preserve">20 </w:t>
      </w:r>
      <w:r>
        <w:rPr>
          <w:rtl/>
        </w:rPr>
        <w:t xml:space="preserve">ימי מאסר תמורתו; אם לא יחתום ייאסר למשך  7 ימים. </w:t>
      </w:r>
    </w:p>
    <w:p w14:paraId="50BD7D20" w14:textId="77777777" w:rsidR="00335658" w:rsidRDefault="00335658">
      <w:pPr>
        <w:pStyle w:val="2"/>
        <w:rPr>
          <w:szCs w:val="24"/>
          <w:rtl/>
        </w:rPr>
      </w:pPr>
    </w:p>
    <w:p w14:paraId="10762000" w14:textId="77777777" w:rsidR="00335658" w:rsidRDefault="00FE74B1">
      <w:pPr>
        <w:pStyle w:val="2"/>
        <w:ind w:left="720" w:hanging="720"/>
        <w:rPr>
          <w:szCs w:val="24"/>
          <w:rtl/>
        </w:rPr>
      </w:pPr>
      <w:r>
        <w:rPr>
          <w:rFonts w:hint="cs"/>
          <w:szCs w:val="24"/>
          <w:rtl/>
        </w:rPr>
        <w:t>ג</w:t>
      </w:r>
      <w:r>
        <w:rPr>
          <w:szCs w:val="24"/>
          <w:rtl/>
        </w:rPr>
        <w:t>.</w:t>
      </w:r>
      <w:r>
        <w:rPr>
          <w:szCs w:val="24"/>
          <w:rtl/>
        </w:rPr>
        <w:tab/>
        <w:t xml:space="preserve">אני פוסל את הנאשם מלנהוג ברכב מנועי ו/או להחזיק ברישיון נהיגה למשך </w:t>
      </w:r>
      <w:r>
        <w:rPr>
          <w:rFonts w:hint="cs"/>
          <w:szCs w:val="24"/>
          <w:rtl/>
        </w:rPr>
        <w:t>חודש ימים, וזאת עד ליום 24.1.17 שעה 8:00.</w:t>
      </w:r>
    </w:p>
    <w:p w14:paraId="1EB65EA4" w14:textId="77777777" w:rsidR="00335658" w:rsidRDefault="00FE74B1">
      <w:pPr>
        <w:pStyle w:val="2"/>
        <w:ind w:left="720"/>
        <w:rPr>
          <w:szCs w:val="24"/>
          <w:rtl/>
        </w:rPr>
      </w:pPr>
      <w:r>
        <w:rPr>
          <w:szCs w:val="24"/>
          <w:rtl/>
        </w:rPr>
        <w:t xml:space="preserve">הסברתי לנאשם כי עליו להפקיד את רישיון הנהיגה במזכירות בית משפט השלום בטבריה וכי מרוץ הפסילה ימנה רק מרגע הפקדת רישיון הנהיגה. יחד עם זאת, חל עליו איסור לנהוג ברכב מנועי החל מרגע זה. </w:t>
      </w:r>
      <w:r>
        <w:rPr>
          <w:rFonts w:hint="cs"/>
          <w:szCs w:val="24"/>
          <w:rtl/>
        </w:rPr>
        <w:t xml:space="preserve"> </w:t>
      </w:r>
    </w:p>
    <w:p w14:paraId="55598DB9" w14:textId="77777777" w:rsidR="00335658" w:rsidRDefault="00335658">
      <w:pPr>
        <w:spacing w:line="360" w:lineRule="auto"/>
        <w:rPr>
          <w:rtl/>
        </w:rPr>
      </w:pPr>
    </w:p>
    <w:p w14:paraId="679ECB5F" w14:textId="77777777" w:rsidR="00335658" w:rsidRDefault="00FE74B1">
      <w:pPr>
        <w:spacing w:line="360" w:lineRule="auto"/>
        <w:rPr>
          <w:b/>
          <w:bCs/>
          <w:u w:val="single"/>
          <w:rtl/>
        </w:rPr>
      </w:pPr>
      <w:r>
        <w:rPr>
          <w:b/>
          <w:bCs/>
          <w:u w:val="single"/>
          <w:rtl/>
        </w:rPr>
        <w:t>סמים להשמדה בחלוף במועד הערעור.</w:t>
      </w:r>
    </w:p>
    <w:p w14:paraId="51ECDB32" w14:textId="77777777" w:rsidR="00335658" w:rsidRDefault="00335658">
      <w:pPr>
        <w:spacing w:line="360" w:lineRule="auto"/>
        <w:rPr>
          <w:b/>
          <w:bCs/>
          <w:u w:val="single"/>
          <w:rtl/>
        </w:rPr>
      </w:pPr>
    </w:p>
    <w:p w14:paraId="06A1E549" w14:textId="77777777" w:rsidR="00335658" w:rsidRDefault="00FE74B1">
      <w:pPr>
        <w:spacing w:line="360" w:lineRule="auto"/>
        <w:rPr>
          <w:b/>
          <w:bCs/>
          <w:u w:val="single"/>
          <w:rtl/>
        </w:rPr>
      </w:pPr>
      <w:r>
        <w:rPr>
          <w:b/>
          <w:bCs/>
          <w:u w:val="single"/>
          <w:rtl/>
        </w:rPr>
        <w:t>זכות ערעור לבית המשפט המחוזי בנצרת תוך 45 יום.</w:t>
      </w:r>
    </w:p>
    <w:p w14:paraId="0BE5C603" w14:textId="77777777" w:rsidR="00335658" w:rsidRDefault="00FE74B1">
      <w:pPr>
        <w:spacing w:line="360" w:lineRule="auto"/>
        <w:rPr>
          <w:b/>
          <w:bCs/>
          <w:sz w:val="6"/>
          <w:szCs w:val="6"/>
          <w:rtl/>
        </w:rPr>
      </w:pPr>
      <w:r>
        <w:rPr>
          <w:b/>
          <w:bCs/>
          <w:sz w:val="6"/>
          <w:szCs w:val="6"/>
          <w:rtl/>
        </w:rPr>
        <w:t>&lt;#6#&gt;</w:t>
      </w:r>
    </w:p>
    <w:p w14:paraId="08EA262D" w14:textId="77777777" w:rsidR="00335658" w:rsidRDefault="00335658">
      <w:pPr>
        <w:jc w:val="right"/>
        <w:rPr>
          <w:rtl/>
        </w:rPr>
      </w:pPr>
    </w:p>
    <w:p w14:paraId="19C751F5" w14:textId="77777777" w:rsidR="00335658" w:rsidRDefault="00FE74B1">
      <w:pPr>
        <w:jc w:val="center"/>
        <w:rPr>
          <w:rtl/>
        </w:rPr>
      </w:pPr>
      <w:r w:rsidRPr="00FE74B1">
        <w:rPr>
          <w:b/>
          <w:bCs/>
          <w:color w:val="FFFFFF"/>
          <w:sz w:val="2"/>
          <w:szCs w:val="2"/>
          <w:rtl/>
        </w:rPr>
        <w:t>5129371</w:t>
      </w:r>
      <w:r>
        <w:rPr>
          <w:b/>
          <w:bCs/>
          <w:rtl/>
        </w:rPr>
        <w:t xml:space="preserve">ניתנה והודעה היום כ"ה כסלו תשע"ז, 25/12/2016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35658" w14:paraId="1DFB23CB" w14:textId="77777777">
        <w:trPr>
          <w:trHeight w:val="316"/>
          <w:jc w:val="right"/>
        </w:trPr>
        <w:tc>
          <w:tcPr>
            <w:tcW w:w="3936" w:type="dxa"/>
            <w:shd w:val="clear" w:color="auto" w:fill="auto"/>
          </w:tcPr>
          <w:p w14:paraId="0E9FF408" w14:textId="77777777" w:rsidR="00335658" w:rsidRPr="00FE74B1" w:rsidRDefault="00FE74B1">
            <w:pPr>
              <w:jc w:val="center"/>
              <w:rPr>
                <w:rFonts w:ascii="Times New Roman" w:eastAsia="Times New Roman" w:hAnsi="Times New Roman" w:cs="Times New Roman"/>
                <w:color w:val="FFFFFF"/>
                <w:sz w:val="2"/>
                <w:szCs w:val="2"/>
              </w:rPr>
            </w:pPr>
            <w:r w:rsidRPr="00FE74B1">
              <w:rPr>
                <w:rFonts w:ascii="Times New Roman" w:eastAsia="Times New Roman" w:hAnsi="Times New Roman" w:cs="Times New Roman"/>
                <w:color w:val="FFFFFF"/>
                <w:sz w:val="2"/>
                <w:szCs w:val="2"/>
                <w:rtl/>
              </w:rPr>
              <w:t>54678313</w:t>
            </w:r>
          </w:p>
          <w:p w14:paraId="29618A15" w14:textId="77777777" w:rsidR="00335658" w:rsidRDefault="00335658">
            <w:pPr>
              <w:jc w:val="center"/>
              <w:rPr>
                <w:rFonts w:ascii="Times New Roman" w:eastAsia="Times New Roman" w:hAnsi="Times New Roman" w:cs="Times New Roman"/>
                <w:rtl/>
              </w:rPr>
            </w:pPr>
          </w:p>
        </w:tc>
      </w:tr>
      <w:tr w:rsidR="00335658" w14:paraId="72C63EB3" w14:textId="77777777">
        <w:trPr>
          <w:trHeight w:val="361"/>
          <w:jc w:val="right"/>
        </w:trPr>
        <w:tc>
          <w:tcPr>
            <w:tcW w:w="3936" w:type="dxa"/>
            <w:shd w:val="clear" w:color="auto" w:fill="auto"/>
          </w:tcPr>
          <w:p w14:paraId="4698E642" w14:textId="77777777" w:rsidR="00335658" w:rsidRDefault="00FE74B1">
            <w:pPr>
              <w:jc w:val="center"/>
              <w:rPr>
                <w:rFonts w:ascii="Times New Roman" w:eastAsia="Times New Roman" w:hAnsi="Times New Roman"/>
                <w:b/>
                <w:bCs/>
                <w:rtl/>
              </w:rPr>
            </w:pPr>
            <w:r>
              <w:rPr>
                <w:rFonts w:ascii="Times New Roman" w:eastAsia="Times New Roman" w:hAnsi="Times New Roman" w:hint="cs"/>
                <w:b/>
                <w:bCs/>
                <w:rtl/>
              </w:rPr>
              <w:t>יריב נבון</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3A60593B" w14:textId="77777777" w:rsidR="00335658" w:rsidRDefault="00335658">
      <w:pPr>
        <w:jc w:val="right"/>
        <w:rPr>
          <w:rtl/>
        </w:rPr>
      </w:pPr>
    </w:p>
    <w:p w14:paraId="1D4BFE2F" w14:textId="77777777" w:rsidR="00335658" w:rsidRDefault="00335658">
      <w:pPr>
        <w:jc w:val="both"/>
        <w:rPr>
          <w:rtl/>
        </w:rPr>
      </w:pPr>
    </w:p>
    <w:p w14:paraId="07630B13" w14:textId="77777777" w:rsidR="00335658" w:rsidRDefault="00335658">
      <w:pPr>
        <w:spacing w:line="360" w:lineRule="auto"/>
        <w:jc w:val="center"/>
        <w:rPr>
          <w:rtl/>
        </w:rPr>
      </w:pPr>
    </w:p>
    <w:p w14:paraId="7DAC7BA4" w14:textId="77777777" w:rsidR="00335658" w:rsidRDefault="00FE74B1" w:rsidP="008E71CA">
      <w:pPr>
        <w:spacing w:line="360" w:lineRule="auto"/>
        <w:jc w:val="both"/>
        <w:rPr>
          <w:rtl/>
        </w:rPr>
      </w:pPr>
      <w:r>
        <w:rPr>
          <w:rtl/>
        </w:rPr>
        <w:t xml:space="preserve"> </w:t>
      </w:r>
    </w:p>
    <w:p w14:paraId="5D103511" w14:textId="77777777" w:rsidR="00FE74B1" w:rsidRPr="00FE74B1" w:rsidRDefault="00FE74B1" w:rsidP="00FE74B1">
      <w:pPr>
        <w:keepNext/>
        <w:rPr>
          <w:color w:val="000000"/>
          <w:sz w:val="22"/>
          <w:szCs w:val="22"/>
          <w:rtl/>
        </w:rPr>
      </w:pPr>
    </w:p>
    <w:p w14:paraId="51D0BBFE" w14:textId="77777777" w:rsidR="00FE74B1" w:rsidRPr="00FE74B1" w:rsidRDefault="00FE74B1" w:rsidP="00FE74B1">
      <w:pPr>
        <w:keepNext/>
        <w:rPr>
          <w:color w:val="000000"/>
          <w:sz w:val="22"/>
          <w:szCs w:val="22"/>
          <w:rtl/>
        </w:rPr>
      </w:pPr>
      <w:r w:rsidRPr="00FE74B1">
        <w:rPr>
          <w:color w:val="000000"/>
          <w:sz w:val="22"/>
          <w:szCs w:val="22"/>
          <w:rtl/>
        </w:rPr>
        <w:t>יריב נבון 54678313</w:t>
      </w:r>
    </w:p>
    <w:p w14:paraId="4FC8F1EA" w14:textId="77777777" w:rsidR="00FE74B1" w:rsidRDefault="00FE74B1" w:rsidP="00FE74B1">
      <w:r w:rsidRPr="00FE74B1">
        <w:rPr>
          <w:color w:val="000000"/>
          <w:rtl/>
        </w:rPr>
        <w:t>נוסח מסמך זה כפוף לשינויי ניסוח ועריכה</w:t>
      </w:r>
    </w:p>
    <w:p w14:paraId="6AF57466" w14:textId="77777777" w:rsidR="00FE74B1" w:rsidRDefault="00FE74B1" w:rsidP="00FE74B1">
      <w:pPr>
        <w:rPr>
          <w:rtl/>
        </w:rPr>
      </w:pPr>
    </w:p>
    <w:p w14:paraId="657F5773" w14:textId="77777777" w:rsidR="00FE74B1" w:rsidRDefault="00FE74B1" w:rsidP="00FE74B1">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614AD448" w14:textId="77777777" w:rsidR="00335658" w:rsidRPr="00FE74B1" w:rsidRDefault="00335658" w:rsidP="00FE74B1">
      <w:pPr>
        <w:jc w:val="center"/>
        <w:rPr>
          <w:color w:val="0000FF"/>
          <w:u w:val="single"/>
        </w:rPr>
      </w:pPr>
    </w:p>
    <w:sectPr w:rsidR="00335658" w:rsidRPr="00FE74B1" w:rsidSect="00FE74B1">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9F132" w14:textId="77777777" w:rsidR="00CC5F77" w:rsidRDefault="00CC5F77">
      <w:r>
        <w:separator/>
      </w:r>
    </w:p>
  </w:endnote>
  <w:endnote w:type="continuationSeparator" w:id="0">
    <w:p w14:paraId="78B26F8E" w14:textId="77777777" w:rsidR="00CC5F77" w:rsidRDefault="00CC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A5648" w14:textId="77777777" w:rsidR="00CC5F77" w:rsidRDefault="00CC5F77" w:rsidP="00FE74B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8CD569" w14:textId="77777777" w:rsidR="00CC5F77" w:rsidRPr="00FE74B1" w:rsidRDefault="00CC5F77" w:rsidP="00FE74B1">
    <w:pPr>
      <w:pStyle w:val="a5"/>
      <w:pBdr>
        <w:top w:val="single" w:sz="4" w:space="1" w:color="auto"/>
        <w:between w:val="single" w:sz="4" w:space="0" w:color="auto"/>
      </w:pBdr>
      <w:spacing w:after="60"/>
      <w:jc w:val="center"/>
      <w:rPr>
        <w:rFonts w:ascii="FrankRuehl" w:hAnsi="FrankRuehl" w:cs="FrankRuehl"/>
        <w:color w:val="000000"/>
      </w:rPr>
    </w:pPr>
    <w:r w:rsidRPr="00FE74B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6C375" w14:textId="77777777" w:rsidR="00CC5F77" w:rsidRDefault="00CC5F77" w:rsidP="00FE74B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1522">
      <w:rPr>
        <w:rFonts w:ascii="FrankRuehl" w:hAnsi="FrankRuehl" w:cs="FrankRuehl"/>
        <w:noProof/>
        <w:rtl/>
      </w:rPr>
      <w:t>1</w:t>
    </w:r>
    <w:r>
      <w:rPr>
        <w:rFonts w:ascii="FrankRuehl" w:hAnsi="FrankRuehl" w:cs="FrankRuehl"/>
        <w:rtl/>
      </w:rPr>
      <w:fldChar w:fldCharType="end"/>
    </w:r>
  </w:p>
  <w:p w14:paraId="7C953B83" w14:textId="77777777" w:rsidR="00CC5F77" w:rsidRPr="00FE74B1" w:rsidRDefault="00CC5F77" w:rsidP="00FE74B1">
    <w:pPr>
      <w:pStyle w:val="a5"/>
      <w:pBdr>
        <w:top w:val="single" w:sz="4" w:space="1" w:color="auto"/>
        <w:between w:val="single" w:sz="4" w:space="0" w:color="auto"/>
      </w:pBdr>
      <w:spacing w:after="60"/>
      <w:jc w:val="center"/>
      <w:rPr>
        <w:rFonts w:ascii="FrankRuehl" w:hAnsi="FrankRuehl" w:cs="FrankRuehl"/>
        <w:color w:val="000000"/>
      </w:rPr>
    </w:pPr>
    <w:r w:rsidRPr="00FE74B1">
      <w:rPr>
        <w:rFonts w:ascii="FrankRuehl" w:hAnsi="FrankRuehl" w:cs="FrankRuehl"/>
        <w:color w:val="000000"/>
      </w:rPr>
      <w:pict w14:anchorId="1D141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CC2E2" w14:textId="77777777" w:rsidR="00CC5F77" w:rsidRDefault="00CC5F77">
      <w:r>
        <w:separator/>
      </w:r>
    </w:p>
  </w:footnote>
  <w:footnote w:type="continuationSeparator" w:id="0">
    <w:p w14:paraId="212E8556" w14:textId="77777777" w:rsidR="00CC5F77" w:rsidRDefault="00CC5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534B7" w14:textId="77777777" w:rsidR="00CC5F77" w:rsidRPr="00FE74B1" w:rsidRDefault="00CC5F77" w:rsidP="00FE74B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7611-08-16</w:t>
    </w:r>
    <w:r>
      <w:rPr>
        <w:color w:val="000000"/>
        <w:sz w:val="22"/>
        <w:szCs w:val="22"/>
        <w:rtl/>
      </w:rPr>
      <w:tab/>
      <w:t xml:space="preserve"> מדינת ישראל נ' חוסיין בשארה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9E327" w14:textId="77777777" w:rsidR="00CC5F77" w:rsidRPr="00FE74B1" w:rsidRDefault="00CC5F77" w:rsidP="00FE74B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7611-08-16</w:t>
    </w:r>
    <w:r>
      <w:rPr>
        <w:color w:val="000000"/>
        <w:sz w:val="22"/>
        <w:szCs w:val="22"/>
        <w:rtl/>
      </w:rPr>
      <w:tab/>
      <w:t xml:space="preserve"> מדינת ישראל נ' חוסיין בשארה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B0C38"/>
    <w:multiLevelType w:val="hybridMultilevel"/>
    <w:tmpl w:val="171E21A8"/>
    <w:lvl w:ilvl="0" w:tplc="8B8C0940">
      <w:start w:val="1"/>
      <w:numFmt w:val="decimal"/>
      <w:lvlText w:val="%1."/>
      <w:lvlJc w:val="left"/>
      <w:pPr>
        <w:tabs>
          <w:tab w:val="num" w:pos="1080"/>
        </w:tabs>
        <w:ind w:left="1080" w:hanging="72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num w:numId="1" w16cid:durableId="12766709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5658"/>
    <w:rsid w:val="00335658"/>
    <w:rsid w:val="00351522"/>
    <w:rsid w:val="0079032A"/>
    <w:rsid w:val="008E71CA"/>
    <w:rsid w:val="00917223"/>
    <w:rsid w:val="00CC5F77"/>
    <w:rsid w:val="00E8281C"/>
    <w:rsid w:val="00EC41CD"/>
    <w:rsid w:val="00FE74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508FF6"/>
  <w15:chartTrackingRefBased/>
  <w15:docId w15:val="{FCCF7127-B863-4C0C-8BDA-0B23290C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287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A62873"/>
  </w:style>
  <w:style w:type="paragraph" w:styleId="a4">
    <w:name w:val="header"/>
    <w:basedOn w:val="a"/>
    <w:rsid w:val="00A62873"/>
    <w:pPr>
      <w:tabs>
        <w:tab w:val="center" w:pos="4153"/>
        <w:tab w:val="right" w:pos="8306"/>
      </w:tabs>
    </w:pPr>
  </w:style>
  <w:style w:type="paragraph" w:styleId="a5">
    <w:name w:val="footer"/>
    <w:basedOn w:val="a"/>
    <w:rsid w:val="00A62873"/>
    <w:pPr>
      <w:tabs>
        <w:tab w:val="center" w:pos="4153"/>
        <w:tab w:val="right" w:pos="8306"/>
      </w:tabs>
    </w:pPr>
  </w:style>
  <w:style w:type="character" w:styleId="a6">
    <w:name w:val="page number"/>
    <w:basedOn w:val="a0"/>
    <w:rsid w:val="00A62873"/>
  </w:style>
  <w:style w:type="paragraph" w:customStyle="1" w:styleId="12">
    <w:name w:val="רגיל + ‏12 נק'"/>
    <w:aliases w:val="מיושר לשני הצדדים,מרווח בין שורות:  שורה וחצי"/>
    <w:basedOn w:val="a"/>
    <w:rsid w:val="00A62873"/>
    <w:rPr>
      <w:rFonts w:ascii="Times New Roman" w:eastAsia="Times New Roman" w:hAnsi="Times New Roman"/>
      <w:b/>
      <w:bCs/>
      <w:u w:val="single"/>
    </w:rPr>
  </w:style>
  <w:style w:type="paragraph" w:styleId="2">
    <w:name w:val="Body Text 2"/>
    <w:basedOn w:val="a"/>
    <w:link w:val="20"/>
    <w:rsid w:val="00A62873"/>
    <w:pPr>
      <w:spacing w:line="360" w:lineRule="auto"/>
      <w:jc w:val="both"/>
    </w:pPr>
    <w:rPr>
      <w:rFonts w:ascii="Times New Roman" w:eastAsia="Times New Roman" w:hAnsi="Times New Roman"/>
      <w:szCs w:val="28"/>
      <w:lang w:eastAsia="he-IL"/>
    </w:rPr>
  </w:style>
  <w:style w:type="character" w:customStyle="1" w:styleId="20">
    <w:name w:val="גוף טקסט 2 תו"/>
    <w:link w:val="2"/>
    <w:rsid w:val="00A62873"/>
    <w:rPr>
      <w:rFonts w:cs="David"/>
      <w:sz w:val="24"/>
      <w:szCs w:val="28"/>
      <w:lang w:val="en-US" w:eastAsia="he-IL" w:bidi="he-IL"/>
    </w:rPr>
  </w:style>
  <w:style w:type="character" w:styleId="Hyperlink">
    <w:name w:val="Hyperlink"/>
    <w:basedOn w:val="a0"/>
    <w:rsid w:val="00FE74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1973</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2025-04-22T23:10:00Z</dcterms:created>
  <dcterms:modified xsi:type="dcterms:W3CDTF">2025-04-22T23:10:00Z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7611</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חוסיין בשארה</vt:lpwstr>
  </property>
  <property fmtid="{D5CDD505-2E9C-101B-9397-08002B2CF9AE}" pid="10" name="LAWYER">
    <vt:lpwstr>נוח רחאל</vt:lpwstr>
  </property>
  <property fmtid="{D5CDD505-2E9C-101B-9397-08002B2CF9AE}" pid="11" name="JUDGE">
    <vt:lpwstr>יריב נבון</vt:lpwstr>
  </property>
  <property fmtid="{D5CDD505-2E9C-101B-9397-08002B2CF9AE}" pid="12" name="CITY">
    <vt:lpwstr>טב'</vt:lpwstr>
  </property>
  <property fmtid="{D5CDD505-2E9C-101B-9397-08002B2CF9AE}" pid="13" name="DATE">
    <vt:lpwstr>20161225</vt:lpwstr>
  </property>
  <property fmtid="{D5CDD505-2E9C-101B-9397-08002B2CF9AE}" pid="14" name="TYPE_N_DATE">
    <vt:lpwstr>38020161225</vt:lpwstr>
  </property>
  <property fmtid="{D5CDD505-2E9C-101B-9397-08002B2CF9AE}" pid="15" name="WORDNUMPAGES">
    <vt:lpwstr>2</vt:lpwstr>
  </property>
  <property fmtid="{D5CDD505-2E9C-101B-9397-08002B2CF9AE}" pid="16" name="TYPE_ABS_DATE">
    <vt:lpwstr>380020161225</vt:lpwstr>
  </property>
  <property fmtid="{D5CDD505-2E9C-101B-9397-08002B2CF9AE}" pid="17" name="ISABSTRACT">
    <vt:lpwstr>Y</vt:lpwstr>
  </property>
  <property fmtid="{D5CDD505-2E9C-101B-9397-08002B2CF9AE}" pid="18" name="LAWLISTTMP1">
    <vt:lpwstr>4216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ies>
</file>