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2A9D" w:rsidRPr="007D283F" w14:paraId="26B29DA7" w14:textId="77777777" w:rsidTr="00791B8A">
        <w:trPr>
          <w:trHeight w:hRule="exact" w:val="418"/>
          <w:jc w:val="center"/>
        </w:trPr>
        <w:tc>
          <w:tcPr>
            <w:tcW w:w="8721" w:type="dxa"/>
            <w:gridSpan w:val="2"/>
          </w:tcPr>
          <w:p w14:paraId="73FC0758" w14:textId="77777777" w:rsidR="000A2A9D" w:rsidRPr="007D283F" w:rsidRDefault="000A2A9D" w:rsidP="0035243A">
            <w:pPr>
              <w:pStyle w:val="a3"/>
              <w:jc w:val="center"/>
              <w:rPr>
                <w:rFonts w:ascii="Tahoma" w:hAnsi="Tahoma"/>
                <w:color w:val="000080"/>
                <w:sz w:val="32"/>
                <w:szCs w:val="32"/>
                <w:rtl/>
              </w:rPr>
            </w:pPr>
            <w:bookmarkStart w:id="0" w:name="LastJudge"/>
            <w:r w:rsidRPr="007D283F">
              <w:rPr>
                <w:rFonts w:ascii="Tahoma" w:hAnsi="Tahoma"/>
                <w:b/>
                <w:bCs/>
                <w:color w:val="000080"/>
                <w:sz w:val="32"/>
                <w:szCs w:val="32"/>
                <w:rtl/>
              </w:rPr>
              <w:t>בית משפט השלום בתל אביב - יפו</w:t>
            </w:r>
          </w:p>
        </w:tc>
      </w:tr>
      <w:tr w:rsidR="000A2A9D" w:rsidRPr="007D283F" w14:paraId="0CCEAA84" w14:textId="77777777" w:rsidTr="00791B8A">
        <w:trPr>
          <w:trHeight w:val="337"/>
          <w:jc w:val="center"/>
        </w:trPr>
        <w:tc>
          <w:tcPr>
            <w:tcW w:w="5054" w:type="dxa"/>
          </w:tcPr>
          <w:p w14:paraId="2D56CBB0" w14:textId="77777777" w:rsidR="000A2A9D" w:rsidRPr="007D283F" w:rsidRDefault="000A2A9D" w:rsidP="0035243A">
            <w:pPr>
              <w:rPr>
                <w:sz w:val="26"/>
                <w:szCs w:val="26"/>
                <w:rtl/>
              </w:rPr>
            </w:pPr>
            <w:r w:rsidRPr="007D283F">
              <w:rPr>
                <w:sz w:val="26"/>
                <w:szCs w:val="26"/>
                <w:rtl/>
              </w:rPr>
              <w:t>ת"פ</w:t>
            </w:r>
            <w:r w:rsidRPr="007D283F">
              <w:rPr>
                <w:rFonts w:hint="cs"/>
                <w:sz w:val="26"/>
                <w:szCs w:val="26"/>
                <w:rtl/>
              </w:rPr>
              <w:t xml:space="preserve"> </w:t>
            </w:r>
            <w:r w:rsidRPr="007D283F">
              <w:rPr>
                <w:sz w:val="26"/>
                <w:szCs w:val="26"/>
                <w:rtl/>
              </w:rPr>
              <w:t>9308-12-16</w:t>
            </w:r>
            <w:r w:rsidRPr="007D283F">
              <w:rPr>
                <w:rFonts w:hint="cs"/>
                <w:sz w:val="26"/>
                <w:szCs w:val="26"/>
                <w:rtl/>
              </w:rPr>
              <w:t xml:space="preserve"> </w:t>
            </w:r>
            <w:r w:rsidRPr="007D283F">
              <w:rPr>
                <w:sz w:val="26"/>
                <w:szCs w:val="26"/>
                <w:rtl/>
              </w:rPr>
              <w:t>ישראל נ' מכלוף</w:t>
            </w:r>
          </w:p>
          <w:p w14:paraId="75D0E55E" w14:textId="77777777" w:rsidR="000A2A9D" w:rsidRPr="007D283F" w:rsidRDefault="000A2A9D" w:rsidP="0035243A">
            <w:pPr>
              <w:pStyle w:val="a3"/>
              <w:rPr>
                <w:rFonts w:cs="FrankRuehl"/>
                <w:sz w:val="28"/>
                <w:szCs w:val="28"/>
                <w:rtl/>
              </w:rPr>
            </w:pPr>
          </w:p>
        </w:tc>
        <w:tc>
          <w:tcPr>
            <w:tcW w:w="3667" w:type="dxa"/>
          </w:tcPr>
          <w:p w14:paraId="69FC3D75" w14:textId="77777777" w:rsidR="000A2A9D" w:rsidRPr="007D283F" w:rsidRDefault="000A2A9D" w:rsidP="0035243A">
            <w:pPr>
              <w:pStyle w:val="a3"/>
              <w:jc w:val="right"/>
              <w:rPr>
                <w:rFonts w:cs="FrankRuehl"/>
                <w:sz w:val="28"/>
                <w:szCs w:val="28"/>
                <w:rtl/>
              </w:rPr>
            </w:pPr>
          </w:p>
        </w:tc>
      </w:tr>
    </w:tbl>
    <w:p w14:paraId="6F704AD7" w14:textId="77777777" w:rsidR="000A2A9D" w:rsidRPr="007D283F" w:rsidRDefault="000A2A9D" w:rsidP="000A2A9D">
      <w:pPr>
        <w:pStyle w:val="a3"/>
        <w:rPr>
          <w:rtl/>
        </w:rPr>
      </w:pPr>
      <w:r w:rsidRPr="007D283F">
        <w:rPr>
          <w:rFonts w:hint="cs"/>
          <w:rtl/>
        </w:rPr>
        <w:t xml:space="preserve"> </w:t>
      </w:r>
    </w:p>
    <w:p w14:paraId="41F3FF7C" w14:textId="77777777" w:rsidR="000A2A9D" w:rsidRPr="007D283F" w:rsidRDefault="000A2A9D" w:rsidP="000A2A9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7"/>
        <w:gridCol w:w="3358"/>
      </w:tblGrid>
      <w:tr w:rsidR="000A2A9D" w:rsidRPr="007D283F" w14:paraId="67FB9B01" w14:textId="77777777" w:rsidTr="00791B8A">
        <w:trPr>
          <w:trHeight w:val="295"/>
          <w:jc w:val="center"/>
        </w:trPr>
        <w:tc>
          <w:tcPr>
            <w:tcW w:w="1195" w:type="dxa"/>
            <w:tcBorders>
              <w:top w:val="nil"/>
              <w:left w:val="nil"/>
              <w:bottom w:val="nil"/>
              <w:right w:val="nil"/>
            </w:tcBorders>
            <w:shd w:val="clear" w:color="auto" w:fill="auto"/>
          </w:tcPr>
          <w:p w14:paraId="489D08BF" w14:textId="77777777" w:rsidR="000A2A9D" w:rsidRPr="007D283F" w:rsidRDefault="000A2A9D" w:rsidP="000A2A9D">
            <w:pPr>
              <w:jc w:val="both"/>
              <w:rPr>
                <w:rFonts w:ascii="Arial" w:hAnsi="Arial"/>
                <w:b/>
                <w:bCs/>
                <w:sz w:val="26"/>
                <w:szCs w:val="26"/>
              </w:rPr>
            </w:pPr>
            <w:r w:rsidRPr="007D283F">
              <w:rPr>
                <w:rFonts w:ascii="Arial" w:hAnsi="Arial" w:hint="cs"/>
                <w:b/>
                <w:bCs/>
                <w:sz w:val="26"/>
                <w:szCs w:val="26"/>
                <w:rtl/>
              </w:rPr>
              <w:t>ל</w:t>
            </w:r>
            <w:r w:rsidRPr="007D283F">
              <w:rPr>
                <w:rFonts w:ascii="Arial" w:hAnsi="Arial"/>
                <w:b/>
                <w:bCs/>
                <w:sz w:val="26"/>
                <w:szCs w:val="26"/>
                <w:rtl/>
              </w:rPr>
              <w:t xml:space="preserve">פני </w:t>
            </w:r>
          </w:p>
        </w:tc>
        <w:tc>
          <w:tcPr>
            <w:tcW w:w="7625" w:type="dxa"/>
            <w:gridSpan w:val="2"/>
            <w:tcBorders>
              <w:top w:val="nil"/>
              <w:left w:val="nil"/>
              <w:bottom w:val="nil"/>
              <w:right w:val="nil"/>
            </w:tcBorders>
            <w:shd w:val="clear" w:color="auto" w:fill="auto"/>
          </w:tcPr>
          <w:p w14:paraId="4B6552EA" w14:textId="77777777" w:rsidR="000A2A9D" w:rsidRPr="007D283F" w:rsidRDefault="000A2A9D" w:rsidP="0035243A">
            <w:pPr>
              <w:rPr>
                <w:rFonts w:ascii="Arial" w:hAnsi="Arial"/>
                <w:b/>
                <w:bCs/>
                <w:sz w:val="26"/>
                <w:szCs w:val="26"/>
                <w:rtl/>
              </w:rPr>
            </w:pPr>
            <w:r w:rsidRPr="007D283F">
              <w:rPr>
                <w:rFonts w:ascii="Arial" w:hAnsi="Arial" w:hint="cs"/>
                <w:b/>
                <w:bCs/>
                <w:sz w:val="26"/>
                <w:szCs w:val="26"/>
                <w:rtl/>
              </w:rPr>
              <w:t>כבוד ה</w:t>
            </w:r>
            <w:r w:rsidRPr="007D283F">
              <w:rPr>
                <w:rFonts w:ascii="Arial" w:hAnsi="Arial"/>
                <w:b/>
                <w:bCs/>
                <w:sz w:val="26"/>
                <w:szCs w:val="26"/>
                <w:rtl/>
              </w:rPr>
              <w:t>שופטת</w:t>
            </w:r>
            <w:r w:rsidRPr="007D283F">
              <w:rPr>
                <w:rFonts w:ascii="Arial" w:hAnsi="Arial" w:hint="cs"/>
                <w:b/>
                <w:bCs/>
                <w:sz w:val="26"/>
                <w:szCs w:val="26"/>
                <w:rtl/>
              </w:rPr>
              <w:t xml:space="preserve">  </w:t>
            </w:r>
            <w:r w:rsidRPr="007D283F">
              <w:rPr>
                <w:rFonts w:ascii="Arial" w:hAnsi="Arial"/>
                <w:b/>
                <w:bCs/>
                <w:sz w:val="26"/>
                <w:szCs w:val="26"/>
                <w:rtl/>
              </w:rPr>
              <w:t>רונית פוזננסקי כץ</w:t>
            </w:r>
          </w:p>
          <w:p w14:paraId="092AB872" w14:textId="77777777" w:rsidR="000A2A9D" w:rsidRPr="007D283F" w:rsidRDefault="000A2A9D" w:rsidP="0035243A">
            <w:pPr>
              <w:rPr>
                <w:sz w:val="26"/>
                <w:szCs w:val="26"/>
                <w:rtl/>
              </w:rPr>
            </w:pPr>
          </w:p>
          <w:p w14:paraId="46F2B44C" w14:textId="77777777" w:rsidR="000A2A9D" w:rsidRPr="007D283F" w:rsidRDefault="000A2A9D" w:rsidP="000A2A9D">
            <w:pPr>
              <w:jc w:val="both"/>
              <w:rPr>
                <w:rFonts w:ascii="Arial" w:hAnsi="Arial"/>
                <w:sz w:val="26"/>
                <w:szCs w:val="26"/>
              </w:rPr>
            </w:pPr>
          </w:p>
        </w:tc>
      </w:tr>
      <w:tr w:rsidR="000A2A9D" w:rsidRPr="007D283F" w14:paraId="08B06685" w14:textId="77777777" w:rsidTr="00791B8A">
        <w:trPr>
          <w:trHeight w:val="355"/>
          <w:jc w:val="center"/>
        </w:trPr>
        <w:tc>
          <w:tcPr>
            <w:tcW w:w="1195" w:type="dxa"/>
            <w:tcBorders>
              <w:top w:val="nil"/>
              <w:left w:val="nil"/>
              <w:bottom w:val="nil"/>
              <w:right w:val="nil"/>
            </w:tcBorders>
            <w:shd w:val="clear" w:color="auto" w:fill="auto"/>
          </w:tcPr>
          <w:p w14:paraId="3A765592" w14:textId="77777777" w:rsidR="000A2A9D" w:rsidRPr="007D283F" w:rsidRDefault="000A2A9D" w:rsidP="000A2A9D">
            <w:pPr>
              <w:jc w:val="both"/>
              <w:rPr>
                <w:rFonts w:ascii="Arial" w:hAnsi="Arial"/>
                <w:b/>
                <w:bCs/>
                <w:sz w:val="26"/>
                <w:szCs w:val="26"/>
              </w:rPr>
            </w:pPr>
            <w:bookmarkStart w:id="1" w:name="FirstAppellant"/>
            <w:bookmarkStart w:id="2" w:name="FirstLawyer"/>
            <w:r w:rsidRPr="007D283F">
              <w:rPr>
                <w:rFonts w:ascii="Arial" w:hAnsi="Arial" w:hint="cs"/>
                <w:sz w:val="26"/>
                <w:szCs w:val="26"/>
                <w:rtl/>
              </w:rPr>
              <w:t>ה</w:t>
            </w:r>
            <w:r w:rsidRPr="007D283F">
              <w:rPr>
                <w:rFonts w:ascii="Arial" w:hAnsi="Arial"/>
                <w:sz w:val="26"/>
                <w:szCs w:val="26"/>
                <w:rtl/>
              </w:rPr>
              <w:t>מאשימה</w:t>
            </w:r>
          </w:p>
        </w:tc>
        <w:tc>
          <w:tcPr>
            <w:tcW w:w="4267" w:type="dxa"/>
            <w:tcBorders>
              <w:top w:val="nil"/>
              <w:left w:val="nil"/>
              <w:bottom w:val="nil"/>
              <w:right w:val="nil"/>
            </w:tcBorders>
            <w:shd w:val="clear" w:color="auto" w:fill="auto"/>
          </w:tcPr>
          <w:p w14:paraId="68BDA491" w14:textId="77777777" w:rsidR="000A2A9D" w:rsidRPr="007D283F" w:rsidRDefault="000A2A9D" w:rsidP="0035243A">
            <w:pPr>
              <w:rPr>
                <w:sz w:val="26"/>
                <w:szCs w:val="26"/>
                <w:rtl/>
              </w:rPr>
            </w:pPr>
            <w:r w:rsidRPr="007D283F">
              <w:rPr>
                <w:rFonts w:ascii="Arial" w:hAnsi="Arial"/>
                <w:sz w:val="26"/>
                <w:szCs w:val="26"/>
                <w:rtl/>
              </w:rPr>
              <w:t>מדינת ישראל</w:t>
            </w:r>
          </w:p>
          <w:p w14:paraId="4E5F4968" w14:textId="77777777" w:rsidR="000A2A9D" w:rsidRPr="007D283F" w:rsidRDefault="000A2A9D" w:rsidP="0035243A">
            <w:pPr>
              <w:rPr>
                <w:sz w:val="26"/>
                <w:szCs w:val="26"/>
              </w:rPr>
            </w:pPr>
            <w:r w:rsidRPr="007D283F">
              <w:rPr>
                <w:rFonts w:hint="cs"/>
                <w:sz w:val="26"/>
                <w:szCs w:val="26"/>
                <w:rtl/>
              </w:rPr>
              <w:t>ע"י ב"כ עו"ד לילי קצב בויטל ועו''ד מורן מיודובניק</w:t>
            </w:r>
          </w:p>
        </w:tc>
        <w:tc>
          <w:tcPr>
            <w:tcW w:w="3358" w:type="dxa"/>
            <w:tcBorders>
              <w:top w:val="nil"/>
              <w:left w:val="nil"/>
              <w:bottom w:val="nil"/>
              <w:right w:val="nil"/>
            </w:tcBorders>
            <w:shd w:val="clear" w:color="auto" w:fill="auto"/>
          </w:tcPr>
          <w:p w14:paraId="389008DA" w14:textId="77777777" w:rsidR="000A2A9D" w:rsidRPr="007D283F" w:rsidRDefault="000A2A9D" w:rsidP="000A2A9D">
            <w:pPr>
              <w:jc w:val="both"/>
              <w:rPr>
                <w:rFonts w:ascii="Arial" w:hAnsi="Arial"/>
                <w:sz w:val="26"/>
                <w:szCs w:val="26"/>
              </w:rPr>
            </w:pPr>
          </w:p>
        </w:tc>
      </w:tr>
      <w:bookmarkEnd w:id="1"/>
      <w:bookmarkEnd w:id="2"/>
      <w:tr w:rsidR="000A2A9D" w:rsidRPr="007D283F" w14:paraId="713880C2" w14:textId="77777777" w:rsidTr="00791B8A">
        <w:trPr>
          <w:trHeight w:val="355"/>
          <w:jc w:val="center"/>
        </w:trPr>
        <w:tc>
          <w:tcPr>
            <w:tcW w:w="1195" w:type="dxa"/>
            <w:tcBorders>
              <w:top w:val="nil"/>
              <w:left w:val="nil"/>
              <w:bottom w:val="nil"/>
              <w:right w:val="nil"/>
            </w:tcBorders>
            <w:shd w:val="clear" w:color="auto" w:fill="auto"/>
          </w:tcPr>
          <w:p w14:paraId="7259AF31" w14:textId="77777777" w:rsidR="000A2A9D" w:rsidRPr="007D283F" w:rsidRDefault="000A2A9D" w:rsidP="000A2A9D">
            <w:pPr>
              <w:jc w:val="both"/>
              <w:rPr>
                <w:rFonts w:ascii="Arial" w:hAnsi="Arial"/>
                <w:sz w:val="26"/>
                <w:szCs w:val="26"/>
                <w:rtl/>
              </w:rPr>
            </w:pPr>
          </w:p>
        </w:tc>
        <w:tc>
          <w:tcPr>
            <w:tcW w:w="4267" w:type="dxa"/>
            <w:tcBorders>
              <w:top w:val="nil"/>
              <w:left w:val="nil"/>
              <w:bottom w:val="nil"/>
              <w:right w:val="nil"/>
            </w:tcBorders>
            <w:shd w:val="clear" w:color="auto" w:fill="auto"/>
          </w:tcPr>
          <w:p w14:paraId="75A2D173" w14:textId="77777777" w:rsidR="000A2A9D" w:rsidRPr="007D283F" w:rsidRDefault="000A2A9D" w:rsidP="0035243A">
            <w:pPr>
              <w:rPr>
                <w:rFonts w:ascii="Arial" w:hAnsi="Arial"/>
                <w:sz w:val="26"/>
                <w:szCs w:val="26"/>
                <w:rtl/>
              </w:rPr>
            </w:pPr>
          </w:p>
        </w:tc>
        <w:tc>
          <w:tcPr>
            <w:tcW w:w="3358" w:type="dxa"/>
            <w:tcBorders>
              <w:top w:val="nil"/>
              <w:left w:val="nil"/>
              <w:bottom w:val="nil"/>
              <w:right w:val="nil"/>
            </w:tcBorders>
            <w:shd w:val="clear" w:color="auto" w:fill="auto"/>
          </w:tcPr>
          <w:p w14:paraId="024A234A" w14:textId="77777777" w:rsidR="000A2A9D" w:rsidRPr="007D283F" w:rsidRDefault="000A2A9D" w:rsidP="000A2A9D">
            <w:pPr>
              <w:jc w:val="right"/>
              <w:rPr>
                <w:rFonts w:ascii="Arial" w:hAnsi="Arial"/>
                <w:sz w:val="26"/>
                <w:szCs w:val="26"/>
                <w:rtl/>
              </w:rPr>
            </w:pPr>
          </w:p>
        </w:tc>
      </w:tr>
      <w:tr w:rsidR="000A2A9D" w:rsidRPr="007D283F" w14:paraId="2AD1AE61" w14:textId="77777777" w:rsidTr="00791B8A">
        <w:trPr>
          <w:trHeight w:val="355"/>
          <w:jc w:val="center"/>
        </w:trPr>
        <w:tc>
          <w:tcPr>
            <w:tcW w:w="1195" w:type="dxa"/>
            <w:tcBorders>
              <w:top w:val="nil"/>
              <w:left w:val="nil"/>
              <w:bottom w:val="nil"/>
              <w:right w:val="nil"/>
            </w:tcBorders>
            <w:shd w:val="clear" w:color="auto" w:fill="auto"/>
          </w:tcPr>
          <w:p w14:paraId="1FB07922" w14:textId="77777777" w:rsidR="000A2A9D" w:rsidRPr="007D283F" w:rsidRDefault="000A2A9D" w:rsidP="000A2A9D">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5023D20F" w14:textId="77777777" w:rsidR="000A2A9D" w:rsidRPr="007D283F" w:rsidRDefault="000A2A9D" w:rsidP="000A2A9D">
            <w:pPr>
              <w:jc w:val="center"/>
              <w:rPr>
                <w:rFonts w:ascii="Arial" w:hAnsi="Arial"/>
                <w:b/>
                <w:bCs/>
                <w:sz w:val="26"/>
                <w:szCs w:val="26"/>
                <w:rtl/>
              </w:rPr>
            </w:pPr>
          </w:p>
          <w:p w14:paraId="093E78F2" w14:textId="77777777" w:rsidR="000A2A9D" w:rsidRPr="007D283F" w:rsidRDefault="000A2A9D" w:rsidP="000A2A9D">
            <w:pPr>
              <w:jc w:val="center"/>
              <w:rPr>
                <w:rFonts w:ascii="Arial" w:hAnsi="Arial"/>
                <w:b/>
                <w:bCs/>
                <w:sz w:val="26"/>
                <w:szCs w:val="26"/>
                <w:rtl/>
              </w:rPr>
            </w:pPr>
            <w:r w:rsidRPr="007D283F">
              <w:rPr>
                <w:rFonts w:ascii="Arial" w:hAnsi="Arial"/>
                <w:b/>
                <w:bCs/>
                <w:sz w:val="26"/>
                <w:szCs w:val="26"/>
                <w:rtl/>
              </w:rPr>
              <w:t>נגד</w:t>
            </w:r>
          </w:p>
          <w:p w14:paraId="3CB29A2E" w14:textId="77777777" w:rsidR="000A2A9D" w:rsidRPr="007D283F" w:rsidRDefault="000A2A9D" w:rsidP="000A2A9D">
            <w:pPr>
              <w:jc w:val="both"/>
              <w:rPr>
                <w:rFonts w:ascii="Arial" w:hAnsi="Arial"/>
                <w:sz w:val="26"/>
                <w:szCs w:val="26"/>
              </w:rPr>
            </w:pPr>
          </w:p>
        </w:tc>
      </w:tr>
      <w:tr w:rsidR="000A2A9D" w:rsidRPr="007D283F" w14:paraId="18645F41" w14:textId="77777777" w:rsidTr="00791B8A">
        <w:trPr>
          <w:trHeight w:val="355"/>
          <w:jc w:val="center"/>
        </w:trPr>
        <w:tc>
          <w:tcPr>
            <w:tcW w:w="1195" w:type="dxa"/>
            <w:tcBorders>
              <w:top w:val="nil"/>
              <w:left w:val="nil"/>
              <w:bottom w:val="nil"/>
              <w:right w:val="nil"/>
            </w:tcBorders>
            <w:shd w:val="clear" w:color="auto" w:fill="auto"/>
          </w:tcPr>
          <w:p w14:paraId="491B86A5" w14:textId="77777777" w:rsidR="000A2A9D" w:rsidRPr="007D283F" w:rsidRDefault="000A2A9D" w:rsidP="0035243A">
            <w:pPr>
              <w:rPr>
                <w:rFonts w:ascii="Arial" w:hAnsi="Arial"/>
                <w:sz w:val="26"/>
                <w:szCs w:val="26"/>
                <w:rtl/>
              </w:rPr>
            </w:pPr>
            <w:r w:rsidRPr="007D283F">
              <w:rPr>
                <w:rFonts w:ascii="Arial" w:hAnsi="Arial" w:hint="cs"/>
                <w:sz w:val="26"/>
                <w:szCs w:val="26"/>
                <w:rtl/>
              </w:rPr>
              <w:t>ה</w:t>
            </w:r>
            <w:r w:rsidRPr="007D283F">
              <w:rPr>
                <w:rFonts w:ascii="Arial" w:hAnsi="Arial"/>
                <w:sz w:val="26"/>
                <w:szCs w:val="26"/>
                <w:rtl/>
              </w:rPr>
              <w:t>נאשמים</w:t>
            </w:r>
          </w:p>
        </w:tc>
        <w:tc>
          <w:tcPr>
            <w:tcW w:w="4267" w:type="dxa"/>
            <w:tcBorders>
              <w:top w:val="nil"/>
              <w:left w:val="nil"/>
              <w:bottom w:val="nil"/>
              <w:right w:val="nil"/>
            </w:tcBorders>
            <w:shd w:val="clear" w:color="auto" w:fill="auto"/>
          </w:tcPr>
          <w:p w14:paraId="400945C0" w14:textId="77777777" w:rsidR="000A2A9D" w:rsidRPr="007D283F" w:rsidRDefault="000A2A9D" w:rsidP="0035243A">
            <w:pPr>
              <w:rPr>
                <w:sz w:val="26"/>
                <w:szCs w:val="26"/>
                <w:rtl/>
              </w:rPr>
            </w:pPr>
            <w:r w:rsidRPr="007D283F">
              <w:rPr>
                <w:rFonts w:ascii="Arial" w:hAnsi="Arial"/>
                <w:sz w:val="26"/>
                <w:szCs w:val="26"/>
                <w:rtl/>
              </w:rPr>
              <w:t>שאול מכלוף</w:t>
            </w:r>
          </w:p>
          <w:p w14:paraId="3EC5C079" w14:textId="77777777" w:rsidR="000A2A9D" w:rsidRPr="007D283F" w:rsidRDefault="000A2A9D" w:rsidP="0035243A">
            <w:pPr>
              <w:rPr>
                <w:sz w:val="26"/>
                <w:szCs w:val="26"/>
                <w:rtl/>
              </w:rPr>
            </w:pPr>
            <w:r w:rsidRPr="007D283F">
              <w:rPr>
                <w:rFonts w:hint="cs"/>
                <w:sz w:val="26"/>
                <w:szCs w:val="26"/>
                <w:rtl/>
              </w:rPr>
              <w:t>ע"י ב"כ עו"ד אבישג כהן</w:t>
            </w:r>
          </w:p>
        </w:tc>
        <w:tc>
          <w:tcPr>
            <w:tcW w:w="3358" w:type="dxa"/>
            <w:tcBorders>
              <w:top w:val="nil"/>
              <w:left w:val="nil"/>
              <w:bottom w:val="nil"/>
              <w:right w:val="nil"/>
            </w:tcBorders>
            <w:shd w:val="clear" w:color="auto" w:fill="auto"/>
          </w:tcPr>
          <w:p w14:paraId="4375C71C" w14:textId="77777777" w:rsidR="000A2A9D" w:rsidRPr="007D283F" w:rsidRDefault="000A2A9D" w:rsidP="000A2A9D">
            <w:pPr>
              <w:jc w:val="right"/>
              <w:rPr>
                <w:rFonts w:ascii="Arial" w:hAnsi="Arial"/>
                <w:sz w:val="26"/>
                <w:szCs w:val="26"/>
              </w:rPr>
            </w:pPr>
          </w:p>
        </w:tc>
      </w:tr>
    </w:tbl>
    <w:p w14:paraId="5DA71189" w14:textId="77777777" w:rsidR="00B73742" w:rsidRDefault="00B73742" w:rsidP="007D283F">
      <w:pPr>
        <w:spacing w:after="120" w:line="240" w:lineRule="exact"/>
        <w:ind w:left="283" w:hanging="283"/>
        <w:jc w:val="both"/>
        <w:rPr>
          <w:rFonts w:ascii="FrankRuehl" w:hAnsi="FrankRuehl" w:cs="FrankRuehl"/>
          <w:rtl/>
        </w:rPr>
      </w:pPr>
      <w:bookmarkStart w:id="3" w:name="LawTable"/>
      <w:bookmarkEnd w:id="3"/>
    </w:p>
    <w:p w14:paraId="6D589533" w14:textId="77777777" w:rsidR="00B73742" w:rsidRPr="00B73742" w:rsidRDefault="00B73742" w:rsidP="00B73742">
      <w:pPr>
        <w:spacing w:after="120" w:line="240" w:lineRule="exact"/>
        <w:ind w:left="283" w:hanging="283"/>
        <w:jc w:val="both"/>
        <w:rPr>
          <w:rFonts w:ascii="FrankRuehl" w:hAnsi="FrankRuehl" w:cs="FrankRuehl"/>
          <w:rtl/>
        </w:rPr>
      </w:pPr>
    </w:p>
    <w:p w14:paraId="7A60BCF6" w14:textId="77777777" w:rsidR="00B73742" w:rsidRPr="00B73742" w:rsidRDefault="00B73742" w:rsidP="00B73742">
      <w:pPr>
        <w:spacing w:after="120" w:line="240" w:lineRule="exact"/>
        <w:ind w:left="283" w:hanging="283"/>
        <w:jc w:val="both"/>
        <w:rPr>
          <w:rFonts w:ascii="FrankRuehl" w:hAnsi="FrankRuehl" w:cs="FrankRuehl"/>
          <w:rtl/>
        </w:rPr>
      </w:pPr>
      <w:r w:rsidRPr="00B73742">
        <w:rPr>
          <w:rFonts w:ascii="FrankRuehl" w:hAnsi="FrankRuehl" w:cs="FrankRuehl"/>
          <w:rtl/>
        </w:rPr>
        <w:t xml:space="preserve">חקיקה שאוזכרה: </w:t>
      </w:r>
    </w:p>
    <w:p w14:paraId="6C3E17E2" w14:textId="77777777" w:rsidR="00B73742" w:rsidRPr="00B73742" w:rsidRDefault="00B73742" w:rsidP="00B73742">
      <w:pPr>
        <w:spacing w:after="120" w:line="240" w:lineRule="exact"/>
        <w:ind w:left="283" w:hanging="283"/>
        <w:jc w:val="both"/>
        <w:rPr>
          <w:rFonts w:ascii="FrankRuehl" w:hAnsi="FrankRuehl" w:cs="FrankRuehl"/>
          <w:rtl/>
        </w:rPr>
      </w:pPr>
      <w:hyperlink r:id="rId7" w:history="1">
        <w:r w:rsidRPr="00B73742">
          <w:rPr>
            <w:rFonts w:ascii="FrankRuehl" w:hAnsi="FrankRuehl" w:cs="FrankRuehl"/>
            <w:color w:val="0000FF"/>
            <w:u w:val="single"/>
            <w:rtl/>
          </w:rPr>
          <w:t>חוק העונשין, תשל"ז-1977</w:t>
        </w:r>
      </w:hyperlink>
      <w:r w:rsidRPr="00B73742">
        <w:rPr>
          <w:rFonts w:ascii="FrankRuehl" w:hAnsi="FrankRuehl" w:cs="FrankRuehl"/>
          <w:rtl/>
        </w:rPr>
        <w:t xml:space="preserve">: סע'  </w:t>
      </w:r>
      <w:hyperlink r:id="rId8" w:history="1">
        <w:r w:rsidRPr="00B73742">
          <w:rPr>
            <w:rFonts w:ascii="FrankRuehl" w:hAnsi="FrankRuehl" w:cs="FrankRuehl"/>
            <w:color w:val="0000FF"/>
            <w:u w:val="single"/>
            <w:rtl/>
          </w:rPr>
          <w:t>186(א)</w:t>
        </w:r>
      </w:hyperlink>
    </w:p>
    <w:p w14:paraId="2527364F" w14:textId="77777777" w:rsidR="00B73742" w:rsidRPr="00B73742" w:rsidRDefault="00B73742" w:rsidP="00B73742">
      <w:pPr>
        <w:spacing w:after="120" w:line="240" w:lineRule="exact"/>
        <w:ind w:left="283" w:hanging="283"/>
        <w:jc w:val="both"/>
        <w:rPr>
          <w:rFonts w:ascii="FrankRuehl" w:hAnsi="FrankRuehl" w:cs="FrankRuehl"/>
          <w:rtl/>
        </w:rPr>
      </w:pPr>
      <w:hyperlink r:id="rId9" w:history="1">
        <w:r w:rsidRPr="00B73742">
          <w:rPr>
            <w:rFonts w:ascii="FrankRuehl" w:hAnsi="FrankRuehl" w:cs="FrankRuehl"/>
            <w:color w:val="0000FF"/>
            <w:u w:val="single"/>
            <w:rtl/>
          </w:rPr>
          <w:t>פקודת הסמים המסוכנים [נוסח חדש], תשל"ג-1973</w:t>
        </w:r>
      </w:hyperlink>
      <w:r w:rsidRPr="00B73742">
        <w:rPr>
          <w:rFonts w:ascii="FrankRuehl" w:hAnsi="FrankRuehl" w:cs="FrankRuehl"/>
          <w:rtl/>
        </w:rPr>
        <w:t xml:space="preserve">: סע'  </w:t>
      </w:r>
      <w:hyperlink r:id="rId10" w:history="1">
        <w:r w:rsidRPr="00B73742">
          <w:rPr>
            <w:rFonts w:ascii="FrankRuehl" w:hAnsi="FrankRuehl" w:cs="FrankRuehl"/>
            <w:color w:val="0000FF"/>
            <w:u w:val="single"/>
            <w:rtl/>
          </w:rPr>
          <w:t>7.א.</w:t>
        </w:r>
      </w:hyperlink>
      <w:r w:rsidRPr="00B73742">
        <w:rPr>
          <w:rFonts w:ascii="FrankRuehl" w:hAnsi="FrankRuehl" w:cs="FrankRuehl"/>
          <w:rtl/>
        </w:rPr>
        <w:t xml:space="preserve">, </w:t>
      </w:r>
      <w:hyperlink r:id="rId11" w:history="1">
        <w:r w:rsidRPr="00B73742">
          <w:rPr>
            <w:rFonts w:ascii="FrankRuehl" w:hAnsi="FrankRuehl" w:cs="FrankRuehl"/>
            <w:color w:val="0000FF"/>
            <w:u w:val="single"/>
            <w:rtl/>
          </w:rPr>
          <w:t>7.ג</w:t>
        </w:r>
      </w:hyperlink>
    </w:p>
    <w:p w14:paraId="6C5B3C41" w14:textId="77777777" w:rsidR="00B73742" w:rsidRPr="00B73742" w:rsidRDefault="00B73742" w:rsidP="00B73742">
      <w:pPr>
        <w:spacing w:after="120" w:line="240" w:lineRule="exact"/>
        <w:ind w:left="283" w:hanging="283"/>
        <w:jc w:val="both"/>
        <w:rPr>
          <w:rFonts w:ascii="FrankRuehl" w:hAnsi="FrankRuehl" w:cs="FrankRuehl"/>
          <w:rtl/>
        </w:rPr>
      </w:pPr>
    </w:p>
    <w:p w14:paraId="0323755D" w14:textId="77777777" w:rsidR="00B73742" w:rsidRPr="00B73742" w:rsidRDefault="00B73742" w:rsidP="007D283F">
      <w:pPr>
        <w:spacing w:after="120" w:line="240" w:lineRule="exact"/>
        <w:ind w:left="283" w:hanging="283"/>
        <w:jc w:val="both"/>
        <w:rPr>
          <w:rFonts w:ascii="FrankRuehl" w:hAnsi="FrankRuehl" w:cs="FrankRuehl"/>
          <w:rtl/>
        </w:rPr>
      </w:pPr>
      <w:bookmarkStart w:id="4" w:name="LawTable_End"/>
      <w:bookmarkEnd w:id="4"/>
    </w:p>
    <w:p w14:paraId="025A2C0F" w14:textId="77777777" w:rsidR="00B73742" w:rsidRPr="00B73742" w:rsidRDefault="00B73742" w:rsidP="007D283F">
      <w:pPr>
        <w:spacing w:after="120" w:line="240" w:lineRule="exact"/>
        <w:ind w:left="283" w:hanging="283"/>
        <w:jc w:val="both"/>
        <w:rPr>
          <w:rFonts w:ascii="FrankRuehl" w:hAnsi="FrankRuehl" w:cs="FrankRuehl"/>
          <w:rtl/>
        </w:rPr>
      </w:pPr>
    </w:p>
    <w:p w14:paraId="5858E290" w14:textId="77777777" w:rsidR="007D283F" w:rsidRPr="00B73742" w:rsidRDefault="007D283F" w:rsidP="007D283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2A9D" w14:paraId="2B46689D" w14:textId="77777777" w:rsidTr="000A2A9D">
        <w:trPr>
          <w:trHeight w:val="355"/>
          <w:jc w:val="center"/>
        </w:trPr>
        <w:tc>
          <w:tcPr>
            <w:tcW w:w="8820" w:type="dxa"/>
            <w:tcBorders>
              <w:top w:val="nil"/>
              <w:left w:val="nil"/>
              <w:bottom w:val="nil"/>
              <w:right w:val="nil"/>
            </w:tcBorders>
            <w:shd w:val="clear" w:color="auto" w:fill="auto"/>
          </w:tcPr>
          <w:p w14:paraId="64F8981B" w14:textId="77777777" w:rsidR="007D283F" w:rsidRPr="007D283F" w:rsidRDefault="007D283F" w:rsidP="007D283F">
            <w:pPr>
              <w:jc w:val="center"/>
              <w:rPr>
                <w:rFonts w:ascii="Arial" w:hAnsi="Arial"/>
                <w:b/>
                <w:bCs/>
                <w:sz w:val="28"/>
                <w:szCs w:val="28"/>
                <w:u w:val="single"/>
                <w:rtl/>
              </w:rPr>
            </w:pPr>
            <w:bookmarkStart w:id="5" w:name="PsakDin" w:colFirst="0" w:colLast="0"/>
            <w:bookmarkEnd w:id="0"/>
            <w:r w:rsidRPr="007D283F">
              <w:rPr>
                <w:rFonts w:ascii="Arial" w:hAnsi="Arial"/>
                <w:b/>
                <w:bCs/>
                <w:sz w:val="28"/>
                <w:szCs w:val="28"/>
                <w:u w:val="single"/>
                <w:rtl/>
              </w:rPr>
              <w:t>גזר דין</w:t>
            </w:r>
          </w:p>
          <w:p w14:paraId="2FF0284A" w14:textId="77777777" w:rsidR="000A2A9D" w:rsidRPr="007D283F" w:rsidRDefault="000A2A9D" w:rsidP="007D283F">
            <w:pPr>
              <w:jc w:val="center"/>
              <w:rPr>
                <w:rFonts w:ascii="Arial" w:hAnsi="Arial"/>
                <w:bCs/>
                <w:sz w:val="28"/>
                <w:szCs w:val="28"/>
                <w:u w:val="single"/>
                <w:rtl/>
              </w:rPr>
            </w:pPr>
          </w:p>
        </w:tc>
      </w:tr>
      <w:bookmarkEnd w:id="5"/>
    </w:tbl>
    <w:p w14:paraId="47281EAF" w14:textId="77777777" w:rsidR="000A2A9D" w:rsidRPr="00B05847" w:rsidRDefault="000A2A9D" w:rsidP="000A2A9D">
      <w:pPr>
        <w:rPr>
          <w:rFonts w:ascii="Arial" w:hAnsi="Arial"/>
          <w:rtl/>
        </w:rPr>
      </w:pPr>
    </w:p>
    <w:p w14:paraId="692DFCA2" w14:textId="77777777" w:rsidR="000A2A9D" w:rsidRPr="00B05847" w:rsidRDefault="000A2A9D" w:rsidP="000A2A9D">
      <w:pPr>
        <w:spacing w:line="360" w:lineRule="auto"/>
        <w:rPr>
          <w:rFonts w:ascii="Arial" w:hAnsi="Arial"/>
          <w:rtl/>
        </w:rPr>
      </w:pPr>
    </w:p>
    <w:p w14:paraId="2441C39F" w14:textId="77777777" w:rsidR="000A2A9D" w:rsidRDefault="000A2A9D" w:rsidP="000A2A9D">
      <w:pPr>
        <w:spacing w:line="360" w:lineRule="auto"/>
        <w:rPr>
          <w:b/>
          <w:bCs/>
          <w:u w:val="single"/>
          <w:rtl/>
        </w:rPr>
      </w:pPr>
      <w:r>
        <w:rPr>
          <w:rFonts w:hint="cs"/>
          <w:b/>
          <w:bCs/>
          <w:u w:val="single"/>
          <w:rtl/>
        </w:rPr>
        <w:t>חלק כללי</w:t>
      </w:r>
    </w:p>
    <w:p w14:paraId="09FA6C67" w14:textId="77777777" w:rsidR="000A2A9D" w:rsidRDefault="000A2A9D" w:rsidP="000A2A9D">
      <w:pPr>
        <w:spacing w:line="360" w:lineRule="auto"/>
        <w:ind w:left="720" w:hanging="720"/>
        <w:rPr>
          <w:rtl/>
        </w:rPr>
      </w:pPr>
      <w:r>
        <w:rPr>
          <w:rFonts w:hint="cs"/>
          <w:rtl/>
        </w:rPr>
        <w:t xml:space="preserve">1. </w:t>
      </w:r>
      <w:r>
        <w:rPr>
          <w:rtl/>
        </w:rPr>
        <w:tab/>
      </w:r>
      <w:bookmarkStart w:id="6" w:name="ABSTRACT_START"/>
      <w:bookmarkEnd w:id="6"/>
      <w:r>
        <w:rPr>
          <w:rFonts w:hint="cs"/>
          <w:rtl/>
        </w:rPr>
        <w:t xml:space="preserve">הנאשם הורשע על פי הודאתו בעבירות של החזקת סכין שלא למטרה כשרה </w:t>
      </w:r>
      <w:r>
        <w:rPr>
          <w:rtl/>
        </w:rPr>
        <w:t>–</w:t>
      </w:r>
      <w:r>
        <w:rPr>
          <w:rFonts w:hint="cs"/>
          <w:rtl/>
        </w:rPr>
        <w:t xml:space="preserve"> לפי </w:t>
      </w:r>
      <w:hyperlink r:id="rId12" w:history="1">
        <w:r w:rsidR="00791B8A" w:rsidRPr="00791B8A">
          <w:rPr>
            <w:color w:val="0000FF"/>
            <w:u w:val="single"/>
            <w:rtl/>
          </w:rPr>
          <w:t>סעיף 186(א)</w:t>
        </w:r>
      </w:hyperlink>
      <w:r>
        <w:rPr>
          <w:rFonts w:hint="cs"/>
          <w:rtl/>
        </w:rPr>
        <w:t xml:space="preserve"> ל</w:t>
      </w:r>
      <w:hyperlink r:id="rId13" w:history="1">
        <w:r w:rsidR="007D283F" w:rsidRPr="007D283F">
          <w:rPr>
            <w:color w:val="0000FF"/>
            <w:u w:val="single"/>
            <w:rtl/>
          </w:rPr>
          <w:t>חוק העונשין</w:t>
        </w:r>
      </w:hyperlink>
      <w:r>
        <w:rPr>
          <w:rFonts w:hint="cs"/>
          <w:rtl/>
        </w:rPr>
        <w:t xml:space="preserve"> ועבירה של החזקת סם שלא לצריכה עצמית </w:t>
      </w:r>
      <w:r>
        <w:rPr>
          <w:rtl/>
        </w:rPr>
        <w:t>–</w:t>
      </w:r>
      <w:r>
        <w:rPr>
          <w:rFonts w:hint="cs"/>
          <w:rtl/>
        </w:rPr>
        <w:t xml:space="preserve"> לפי </w:t>
      </w:r>
      <w:hyperlink r:id="rId14" w:history="1">
        <w:r w:rsidR="00791B8A" w:rsidRPr="00791B8A">
          <w:rPr>
            <w:color w:val="0000FF"/>
            <w:u w:val="single"/>
            <w:rtl/>
          </w:rPr>
          <w:t>סעיף 7(א)+7(ג)</w:t>
        </w:r>
      </w:hyperlink>
      <w:r>
        <w:rPr>
          <w:rFonts w:hint="cs"/>
          <w:rtl/>
        </w:rPr>
        <w:t xml:space="preserve"> סיפא </w:t>
      </w:r>
      <w:hyperlink r:id="rId15" w:history="1">
        <w:r w:rsidR="00791B8A" w:rsidRPr="00791B8A">
          <w:rPr>
            <w:color w:val="0000FF"/>
            <w:u w:val="single"/>
            <w:rtl/>
          </w:rPr>
          <w:t>לקודת הסמים</w:t>
        </w:r>
      </w:hyperlink>
      <w:r>
        <w:rPr>
          <w:rFonts w:hint="cs"/>
          <w:rtl/>
        </w:rPr>
        <w:t xml:space="preserve">. </w:t>
      </w:r>
      <w:bookmarkStart w:id="7" w:name="ABSTRACT_END"/>
      <w:bookmarkEnd w:id="7"/>
    </w:p>
    <w:p w14:paraId="671D6363" w14:textId="77777777" w:rsidR="000A2A9D" w:rsidRDefault="000A2A9D" w:rsidP="000A2A9D">
      <w:pPr>
        <w:spacing w:line="360" w:lineRule="auto"/>
        <w:ind w:left="720" w:hanging="720"/>
        <w:rPr>
          <w:rtl/>
        </w:rPr>
      </w:pPr>
    </w:p>
    <w:p w14:paraId="6D7AC11A" w14:textId="77777777" w:rsidR="000A2A9D" w:rsidRDefault="000A2A9D" w:rsidP="000A2A9D">
      <w:pPr>
        <w:spacing w:line="360" w:lineRule="auto"/>
        <w:ind w:left="720" w:hanging="720"/>
        <w:rPr>
          <w:rtl/>
        </w:rPr>
      </w:pPr>
      <w:r>
        <w:rPr>
          <w:rFonts w:hint="cs"/>
          <w:rtl/>
        </w:rPr>
        <w:t>2.</w:t>
      </w:r>
      <w:r>
        <w:rPr>
          <w:rFonts w:hint="cs"/>
          <w:rtl/>
        </w:rPr>
        <w:tab/>
        <w:t xml:space="preserve">מעובדות כתב האישום עולה כי ביום 23.8.16 בשעה 03:20 החזיק הנאשם ברכבו סם מסוכן מסוג קנבוס במשקל של 3.10 גרם נטו לצריכתו העצמית וכן בסכין (ת/2). </w:t>
      </w:r>
    </w:p>
    <w:p w14:paraId="194EF11E" w14:textId="77777777" w:rsidR="000A2A9D" w:rsidRDefault="000A2A9D" w:rsidP="000A2A9D">
      <w:pPr>
        <w:spacing w:line="360" w:lineRule="auto"/>
        <w:ind w:left="720" w:hanging="720"/>
        <w:rPr>
          <w:rtl/>
        </w:rPr>
      </w:pPr>
    </w:p>
    <w:p w14:paraId="0484CA51" w14:textId="77777777" w:rsidR="000A2A9D" w:rsidRDefault="000A2A9D" w:rsidP="000A2A9D">
      <w:pPr>
        <w:spacing w:line="360" w:lineRule="auto"/>
        <w:ind w:left="720" w:hanging="720"/>
        <w:rPr>
          <w:rtl/>
        </w:rPr>
      </w:pPr>
      <w:r>
        <w:rPr>
          <w:rFonts w:hint="cs"/>
          <w:rtl/>
        </w:rPr>
        <w:t>3.</w:t>
      </w:r>
      <w:r>
        <w:rPr>
          <w:rFonts w:hint="cs"/>
          <w:rtl/>
        </w:rPr>
        <w:tab/>
        <w:t xml:space="preserve">ביום 11.7.17 ביקש הנאשם להודות בעובדות כתב האישום ובמועד האמור נשמעו טיעונים לעונש. </w:t>
      </w:r>
    </w:p>
    <w:p w14:paraId="755244AA" w14:textId="77777777" w:rsidR="000A2A9D" w:rsidRDefault="000A2A9D" w:rsidP="000A2A9D">
      <w:pPr>
        <w:spacing w:line="360" w:lineRule="auto"/>
        <w:rPr>
          <w:rtl/>
        </w:rPr>
      </w:pPr>
    </w:p>
    <w:p w14:paraId="70211348" w14:textId="77777777" w:rsidR="000A2A9D" w:rsidRDefault="000A2A9D" w:rsidP="000A2A9D">
      <w:pPr>
        <w:autoSpaceDE w:val="0"/>
        <w:autoSpaceDN w:val="0"/>
        <w:adjustRightInd w:val="0"/>
        <w:spacing w:before="100" w:after="100" w:line="360" w:lineRule="auto"/>
        <w:jc w:val="both"/>
        <w:rPr>
          <w:b/>
          <w:bCs/>
          <w:u w:val="single"/>
          <w:rtl/>
        </w:rPr>
      </w:pPr>
      <w:r>
        <w:rPr>
          <w:rFonts w:hint="cs"/>
          <w:b/>
          <w:bCs/>
          <w:u w:val="single"/>
          <w:rtl/>
        </w:rPr>
        <w:t>עמדת המאשימה</w:t>
      </w:r>
    </w:p>
    <w:p w14:paraId="3FEDB628"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 xml:space="preserve">4. </w:t>
      </w:r>
      <w:r>
        <w:rPr>
          <w:rtl/>
        </w:rPr>
        <w:tab/>
      </w:r>
      <w:r>
        <w:rPr>
          <w:rFonts w:hint="cs"/>
          <w:rtl/>
        </w:rPr>
        <w:t xml:space="preserve">ב"כ המאשימה הפנתה בטיעוניה לנסיבות החזקת הסכין ברכבו של הנאשם בשעות לילה מאוחרות ולכך שבאותה עת החזיק הנאשם גם בסמים. </w:t>
      </w:r>
    </w:p>
    <w:p w14:paraId="1D71DFE5" w14:textId="77777777" w:rsidR="000A2A9D" w:rsidRDefault="000A2A9D" w:rsidP="000A2A9D">
      <w:pPr>
        <w:autoSpaceDE w:val="0"/>
        <w:autoSpaceDN w:val="0"/>
        <w:adjustRightInd w:val="0"/>
        <w:spacing w:before="100" w:after="100" w:line="360" w:lineRule="auto"/>
        <w:ind w:left="720" w:hanging="720"/>
        <w:jc w:val="both"/>
        <w:rPr>
          <w:rtl/>
        </w:rPr>
      </w:pPr>
    </w:p>
    <w:p w14:paraId="34A712FB"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5.</w:t>
      </w:r>
      <w:r>
        <w:rPr>
          <w:rFonts w:hint="cs"/>
          <w:rtl/>
        </w:rPr>
        <w:tab/>
        <w:t>מתחם הענישה לו עתרה המבקשת נע בין שני חודשי מאסר שאפשר שירוצו בעבודות שירות ועד 12 חודשי מאסר בפועל. כתמיכה למתחם לו עתרה הפנתה המבקשת לע"פ 27836-08-14</w:t>
      </w:r>
      <w:r>
        <w:rPr>
          <w:rFonts w:hint="cs"/>
          <w:b/>
          <w:bCs/>
          <w:rtl/>
        </w:rPr>
        <w:t xml:space="preserve">חזן נגד מדינת ישראל, </w:t>
      </w:r>
      <w:r>
        <w:rPr>
          <w:rFonts w:hint="cs"/>
          <w:rtl/>
        </w:rPr>
        <w:t>וכן ל</w:t>
      </w:r>
      <w:hyperlink r:id="rId16" w:history="1">
        <w:r w:rsidR="007D283F" w:rsidRPr="007D283F">
          <w:rPr>
            <w:color w:val="0000FF"/>
            <w:u w:val="single"/>
            <w:rtl/>
          </w:rPr>
          <w:t>ת"פ 58556-05-15</w:t>
        </w:r>
      </w:hyperlink>
      <w:r>
        <w:rPr>
          <w:rFonts w:hint="cs"/>
          <w:rtl/>
        </w:rPr>
        <w:t xml:space="preserve"> </w:t>
      </w:r>
      <w:r>
        <w:rPr>
          <w:rFonts w:hint="cs"/>
          <w:b/>
          <w:bCs/>
          <w:rtl/>
        </w:rPr>
        <w:t>מדינת ישראל נגד סובחי עוואד</w:t>
      </w:r>
      <w:r>
        <w:rPr>
          <w:rFonts w:hint="cs"/>
          <w:rtl/>
        </w:rPr>
        <w:t xml:space="preserve">. </w:t>
      </w:r>
    </w:p>
    <w:p w14:paraId="08900945" w14:textId="77777777" w:rsidR="000A2A9D" w:rsidRDefault="000A2A9D" w:rsidP="000A2A9D">
      <w:pPr>
        <w:autoSpaceDE w:val="0"/>
        <w:autoSpaceDN w:val="0"/>
        <w:adjustRightInd w:val="0"/>
        <w:spacing w:before="100" w:after="100" w:line="360" w:lineRule="auto"/>
        <w:ind w:left="720" w:hanging="720"/>
        <w:jc w:val="both"/>
        <w:rPr>
          <w:rtl/>
        </w:rPr>
      </w:pPr>
    </w:p>
    <w:p w14:paraId="18C046A1"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6.</w:t>
      </w:r>
      <w:r>
        <w:rPr>
          <w:rFonts w:hint="cs"/>
          <w:rtl/>
        </w:rPr>
        <w:tab/>
        <w:t xml:space="preserve">המאשימה הפנתה לעברו של הנאשם שאינו רלבנטי וישן וכן ללקיחת האחריות וחסכון בזמן שיפוטי ולאור כל אלו ביקשה להשית ענישה הממוקמת בשליש האמצעי של המתחם לו טענה קרי, מאסר שאפשר שירוצה בעבודות שירות, מאסר מותנה, קנס ופסילת רישיון בפועל. </w:t>
      </w:r>
    </w:p>
    <w:p w14:paraId="2362488F" w14:textId="77777777" w:rsidR="000A2A9D" w:rsidRDefault="000A2A9D" w:rsidP="000A2A9D">
      <w:pPr>
        <w:autoSpaceDE w:val="0"/>
        <w:autoSpaceDN w:val="0"/>
        <w:adjustRightInd w:val="0"/>
        <w:spacing w:before="100" w:after="100" w:line="360" w:lineRule="auto"/>
        <w:ind w:left="720" w:hanging="720"/>
        <w:jc w:val="both"/>
        <w:rPr>
          <w:rtl/>
        </w:rPr>
      </w:pPr>
    </w:p>
    <w:p w14:paraId="0C866706" w14:textId="77777777" w:rsidR="000A2A9D" w:rsidRDefault="000A2A9D" w:rsidP="000A2A9D">
      <w:pPr>
        <w:autoSpaceDE w:val="0"/>
        <w:autoSpaceDN w:val="0"/>
        <w:adjustRightInd w:val="0"/>
        <w:spacing w:before="100" w:after="100" w:line="360" w:lineRule="auto"/>
        <w:ind w:left="720" w:hanging="720"/>
        <w:jc w:val="both"/>
        <w:rPr>
          <w:b/>
          <w:bCs/>
          <w:u w:val="single"/>
          <w:rtl/>
        </w:rPr>
      </w:pPr>
      <w:r>
        <w:rPr>
          <w:rFonts w:hint="cs"/>
          <w:b/>
          <w:bCs/>
          <w:u w:val="single"/>
          <w:rtl/>
        </w:rPr>
        <w:t>עמדת ב"כ הנאשם</w:t>
      </w:r>
    </w:p>
    <w:p w14:paraId="1B2B1930"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 xml:space="preserve">7. </w:t>
      </w:r>
      <w:r>
        <w:rPr>
          <w:rtl/>
        </w:rPr>
        <w:tab/>
      </w:r>
      <w:r>
        <w:rPr>
          <w:rFonts w:hint="cs"/>
          <w:rtl/>
        </w:rPr>
        <w:t xml:space="preserve">ב"כ הנאשם ביקשה להסתפק בענישה צופה פני עתיד וזאת בשים לב לשיקולי שיקום החלים בעניינו של הנאשם. הרשעתו האחרונה של הנאשם הינה משנת 2009 ומאז לא נפתחו כנגדו תיקים נוספים. יתרה מכך, זו הסתבכותו הראשונה של הנאשם בעבירות מתחום האלימות שכן הרשעותיו האחרות בתחום הרכוש. הנאשם אב לילדה ואשתו בחודשי הריון מתקדמים.  </w:t>
      </w:r>
    </w:p>
    <w:p w14:paraId="5F720F44" w14:textId="77777777" w:rsidR="000A2A9D" w:rsidRDefault="000A2A9D" w:rsidP="000A2A9D">
      <w:pPr>
        <w:autoSpaceDE w:val="0"/>
        <w:autoSpaceDN w:val="0"/>
        <w:adjustRightInd w:val="0"/>
        <w:spacing w:before="100" w:after="100" w:line="360" w:lineRule="auto"/>
        <w:ind w:left="720" w:hanging="720"/>
        <w:jc w:val="both"/>
        <w:rPr>
          <w:rtl/>
        </w:rPr>
      </w:pPr>
    </w:p>
    <w:p w14:paraId="35C092D3"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8.</w:t>
      </w:r>
      <w:r>
        <w:rPr>
          <w:rFonts w:hint="cs"/>
          <w:rtl/>
        </w:rPr>
        <w:tab/>
        <w:t xml:space="preserve">באשר למתחם עתרה ב"כ הנאשם לכזה הנע בין מאסר מותנה לענישה של מאסר המרוצה בעבודות שירות והפנתה לפסיקה </w:t>
      </w:r>
      <w:r>
        <w:rPr>
          <w:rtl/>
        </w:rPr>
        <w:t>–</w:t>
      </w:r>
      <w:r>
        <w:rPr>
          <w:rFonts w:hint="cs"/>
          <w:rtl/>
        </w:rPr>
        <w:t xml:space="preserve"> </w:t>
      </w:r>
      <w:hyperlink r:id="rId17" w:history="1">
        <w:r w:rsidR="007D283F" w:rsidRPr="007D283F">
          <w:rPr>
            <w:color w:val="0000FF"/>
            <w:u w:val="single"/>
            <w:rtl/>
          </w:rPr>
          <w:t>רע"פ 3446/10</w:t>
        </w:r>
      </w:hyperlink>
      <w:r>
        <w:rPr>
          <w:rFonts w:hint="cs"/>
          <w:rtl/>
        </w:rPr>
        <w:t xml:space="preserve"> </w:t>
      </w:r>
      <w:r>
        <w:rPr>
          <w:rFonts w:hint="cs"/>
          <w:b/>
          <w:bCs/>
          <w:rtl/>
        </w:rPr>
        <w:t>סאלח נגד מדינת ישראל</w:t>
      </w:r>
      <w:r>
        <w:rPr>
          <w:rFonts w:hint="cs"/>
          <w:rtl/>
        </w:rPr>
        <w:t xml:space="preserve"> וכן </w:t>
      </w:r>
      <w:hyperlink r:id="rId18" w:history="1">
        <w:r w:rsidR="007D283F" w:rsidRPr="007D283F">
          <w:rPr>
            <w:color w:val="0000FF"/>
            <w:u w:val="single"/>
            <w:rtl/>
          </w:rPr>
          <w:t>רע"פ 1490/12</w:t>
        </w:r>
      </w:hyperlink>
      <w:r>
        <w:rPr>
          <w:rFonts w:hint="cs"/>
          <w:rtl/>
        </w:rPr>
        <w:t xml:space="preserve"> </w:t>
      </w:r>
      <w:r>
        <w:rPr>
          <w:rFonts w:hint="cs"/>
          <w:b/>
          <w:bCs/>
          <w:rtl/>
        </w:rPr>
        <w:t xml:space="preserve">אבו גוש נגד מדינת ישראל. </w:t>
      </w:r>
    </w:p>
    <w:p w14:paraId="37CD6A71" w14:textId="77777777" w:rsidR="000A2A9D" w:rsidRDefault="000A2A9D" w:rsidP="000A2A9D">
      <w:pPr>
        <w:autoSpaceDE w:val="0"/>
        <w:autoSpaceDN w:val="0"/>
        <w:adjustRightInd w:val="0"/>
        <w:spacing w:before="100" w:after="100" w:line="360" w:lineRule="auto"/>
        <w:ind w:left="720" w:hanging="720"/>
        <w:jc w:val="both"/>
        <w:rPr>
          <w:rtl/>
        </w:rPr>
      </w:pPr>
    </w:p>
    <w:p w14:paraId="5E7936F5" w14:textId="77777777" w:rsidR="000A2A9D" w:rsidRPr="008A1AD7" w:rsidRDefault="000A2A9D" w:rsidP="000A2A9D">
      <w:pPr>
        <w:autoSpaceDE w:val="0"/>
        <w:autoSpaceDN w:val="0"/>
        <w:adjustRightInd w:val="0"/>
        <w:spacing w:before="100" w:after="100" w:line="360" w:lineRule="auto"/>
        <w:ind w:left="720" w:hanging="720"/>
        <w:jc w:val="both"/>
        <w:rPr>
          <w:rtl/>
        </w:rPr>
      </w:pPr>
      <w:r>
        <w:rPr>
          <w:rFonts w:hint="cs"/>
          <w:rtl/>
        </w:rPr>
        <w:t>9.</w:t>
      </w:r>
      <w:r>
        <w:rPr>
          <w:rFonts w:hint="cs"/>
          <w:rtl/>
        </w:rPr>
        <w:tab/>
        <w:t xml:space="preserve">לסיום טיעוניה שבה ב"כ הנאשם והפנתה להליך השיקום הארוך שעבר הנאשם, עליו ניתן ללמוד מגיליון הרשעותיו, לכך שלנאשם עסק של הובלות (הוצגו מסמכים), ולכך שנוהג לעשות שימוש בסכין באופן יומיומי (הוצגו תעודות רפואיות בדבר פציעתו מסכין במסגרת עבודתו). </w:t>
      </w:r>
    </w:p>
    <w:p w14:paraId="6B3E40E6" w14:textId="77777777" w:rsidR="000A2A9D" w:rsidRDefault="000A2A9D" w:rsidP="000A2A9D">
      <w:pPr>
        <w:autoSpaceDE w:val="0"/>
        <w:autoSpaceDN w:val="0"/>
        <w:adjustRightInd w:val="0"/>
        <w:spacing w:before="100" w:after="100" w:line="360" w:lineRule="auto"/>
        <w:ind w:left="720" w:hanging="720"/>
        <w:jc w:val="both"/>
        <w:rPr>
          <w:rtl/>
        </w:rPr>
      </w:pPr>
    </w:p>
    <w:p w14:paraId="4E4CA6F9" w14:textId="77777777" w:rsidR="000A2A9D" w:rsidRPr="008A1AD7" w:rsidRDefault="000A2A9D" w:rsidP="000A2A9D">
      <w:pPr>
        <w:autoSpaceDE w:val="0"/>
        <w:autoSpaceDN w:val="0"/>
        <w:adjustRightInd w:val="0"/>
        <w:spacing w:before="100" w:after="100" w:line="360" w:lineRule="auto"/>
        <w:ind w:left="720" w:hanging="720"/>
        <w:jc w:val="both"/>
        <w:rPr>
          <w:b/>
          <w:bCs/>
          <w:u w:val="single"/>
          <w:rtl/>
        </w:rPr>
      </w:pPr>
      <w:r>
        <w:rPr>
          <w:rFonts w:hint="cs"/>
          <w:b/>
          <w:bCs/>
          <w:u w:val="single"/>
          <w:rtl/>
        </w:rPr>
        <w:t>דיון והכרעה</w:t>
      </w:r>
    </w:p>
    <w:p w14:paraId="6DAE7C31"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lastRenderedPageBreak/>
        <w:t>10.</w:t>
      </w:r>
      <w:r>
        <w:rPr>
          <w:rFonts w:hint="cs"/>
          <w:rtl/>
        </w:rPr>
        <w:tab/>
        <w:t xml:space="preserve">הנאשם שבפניי החזיק ברכבו בסכין ובסם. הסכין תוארה כסכין מתקפלת עם ידית שחורה ולבית המשפט אף הוגש צילום של סכין זו (ת/2). </w:t>
      </w:r>
    </w:p>
    <w:p w14:paraId="59DF468E" w14:textId="77777777" w:rsidR="000A2A9D" w:rsidRDefault="000A2A9D" w:rsidP="000A2A9D">
      <w:pPr>
        <w:autoSpaceDE w:val="0"/>
        <w:autoSpaceDN w:val="0"/>
        <w:adjustRightInd w:val="0"/>
        <w:spacing w:before="100" w:after="100" w:line="360" w:lineRule="auto"/>
        <w:ind w:left="720" w:hanging="720"/>
        <w:jc w:val="both"/>
        <w:rPr>
          <w:rtl/>
        </w:rPr>
      </w:pPr>
    </w:p>
    <w:p w14:paraId="65A29F02" w14:textId="77777777" w:rsidR="000A2A9D" w:rsidRPr="008A1AD7" w:rsidRDefault="000A2A9D" w:rsidP="000A2A9D">
      <w:pPr>
        <w:autoSpaceDE w:val="0"/>
        <w:autoSpaceDN w:val="0"/>
        <w:adjustRightInd w:val="0"/>
        <w:spacing w:before="100" w:after="100" w:line="360" w:lineRule="auto"/>
        <w:ind w:left="720" w:hanging="720"/>
        <w:jc w:val="both"/>
        <w:rPr>
          <w:rtl/>
        </w:rPr>
      </w:pPr>
      <w:r>
        <w:rPr>
          <w:rFonts w:hint="cs"/>
          <w:rtl/>
        </w:rPr>
        <w:t>11.</w:t>
      </w:r>
      <w:r>
        <w:rPr>
          <w:rFonts w:hint="cs"/>
          <w:rtl/>
        </w:rPr>
        <w:tab/>
        <w:t xml:space="preserve">רבות כבר נכתב באשר לתופעת הסכינאות והשלכותיה. בע"פ שניתן לפני מספר ימים </w:t>
      </w:r>
      <w:hyperlink r:id="rId19" w:history="1">
        <w:r w:rsidR="00B73742" w:rsidRPr="00B73742">
          <w:rPr>
            <w:color w:val="0000FF"/>
            <w:u w:val="single"/>
            <w:rtl/>
          </w:rPr>
          <w:t xml:space="preserve">5987/15 </w:t>
        </w:r>
      </w:hyperlink>
      <w:r>
        <w:rPr>
          <w:rFonts w:hint="cs"/>
          <w:rtl/>
        </w:rPr>
        <w:t xml:space="preserve"> </w:t>
      </w:r>
      <w:r>
        <w:rPr>
          <w:rFonts w:hint="cs"/>
          <w:b/>
          <w:bCs/>
          <w:rtl/>
        </w:rPr>
        <w:t>פלוני נגד מדינת ישראל</w:t>
      </w:r>
      <w:r>
        <w:rPr>
          <w:rFonts w:hint="cs"/>
          <w:rtl/>
        </w:rPr>
        <w:t xml:space="preserve"> קבע כבוד השופט הנדל </w:t>
      </w:r>
    </w:p>
    <w:p w14:paraId="2ABAFF5F" w14:textId="77777777" w:rsidR="000A2A9D" w:rsidRPr="000A2A9D" w:rsidRDefault="000A2A9D" w:rsidP="000A2A9D">
      <w:pPr>
        <w:autoSpaceDE w:val="0"/>
        <w:autoSpaceDN w:val="0"/>
        <w:adjustRightInd w:val="0"/>
        <w:ind w:left="1440"/>
        <w:rPr>
          <w:rFonts w:ascii="Calibri" w:hAnsi="Calibri"/>
          <w:b/>
          <w:bCs/>
          <w:rtl/>
        </w:rPr>
      </w:pPr>
      <w:r>
        <w:rPr>
          <w:rFonts w:ascii="FrankRuehl" w:hint="cs"/>
          <w:b/>
          <w:bCs/>
          <w:rtl/>
        </w:rPr>
        <w:t>"</w:t>
      </w:r>
      <w:r w:rsidRPr="008A1AD7">
        <w:rPr>
          <w:rFonts w:ascii="FrankRuehl" w:hint="cs"/>
          <w:b/>
          <w:bCs/>
          <w:rtl/>
        </w:rPr>
        <w:t>בהקשר</w:t>
      </w:r>
      <w:r w:rsidRPr="008A1AD7">
        <w:rPr>
          <w:rFonts w:ascii="FrankRuehl"/>
          <w:b/>
          <w:bCs/>
        </w:rPr>
        <w:t xml:space="preserve"> </w:t>
      </w:r>
      <w:r>
        <w:rPr>
          <w:rFonts w:ascii="FrankRuehl" w:hint="cs"/>
          <w:b/>
          <w:bCs/>
          <w:rtl/>
        </w:rPr>
        <w:t xml:space="preserve">זה, </w:t>
      </w:r>
      <w:r w:rsidRPr="008A1AD7">
        <w:rPr>
          <w:rFonts w:ascii="FrankRuehl"/>
          <w:b/>
          <w:bCs/>
        </w:rPr>
        <w:t xml:space="preserve"> </w:t>
      </w:r>
      <w:r w:rsidRPr="008A1AD7">
        <w:rPr>
          <w:rFonts w:ascii="FrankRuehl" w:hint="cs"/>
          <w:b/>
          <w:bCs/>
          <w:rtl/>
        </w:rPr>
        <w:t>בית</w:t>
      </w:r>
      <w:r w:rsidRPr="008A1AD7">
        <w:rPr>
          <w:rFonts w:ascii="FrankRuehl"/>
          <w:b/>
          <w:bCs/>
        </w:rPr>
        <w:t xml:space="preserve"> </w:t>
      </w:r>
      <w:r w:rsidRPr="008A1AD7">
        <w:rPr>
          <w:rFonts w:ascii="FrankRuehl" w:hint="cs"/>
          <w:b/>
          <w:bCs/>
          <w:rtl/>
        </w:rPr>
        <w:t>משפט</w:t>
      </w:r>
      <w:r w:rsidRPr="008A1AD7">
        <w:rPr>
          <w:rFonts w:ascii="FrankRuehl"/>
          <w:b/>
          <w:bCs/>
        </w:rPr>
        <w:t xml:space="preserve"> </w:t>
      </w:r>
      <w:r w:rsidRPr="008A1AD7">
        <w:rPr>
          <w:rFonts w:ascii="FrankRuehl" w:hint="cs"/>
          <w:b/>
          <w:bCs/>
          <w:rtl/>
        </w:rPr>
        <w:t>זה</w:t>
      </w:r>
      <w:r w:rsidRPr="008A1AD7">
        <w:rPr>
          <w:rFonts w:ascii="FrankRuehl"/>
          <w:b/>
          <w:bCs/>
        </w:rPr>
        <w:t xml:space="preserve"> </w:t>
      </w:r>
      <w:r w:rsidRPr="008A1AD7">
        <w:rPr>
          <w:rFonts w:ascii="FrankRuehl" w:hint="cs"/>
          <w:b/>
          <w:bCs/>
          <w:rtl/>
        </w:rPr>
        <w:t>עמד</w:t>
      </w:r>
      <w:r w:rsidRPr="000A2A9D">
        <w:rPr>
          <w:rFonts w:ascii="Calibri" w:hAnsi="Calibri"/>
          <w:b/>
          <w:bCs/>
        </w:rPr>
        <w:t xml:space="preserve">  </w:t>
      </w:r>
      <w:r w:rsidRPr="000A2A9D">
        <w:rPr>
          <w:rFonts w:ascii="Calibri" w:hAnsi="Calibri" w:hint="cs"/>
          <w:b/>
          <w:bCs/>
          <w:rtl/>
        </w:rPr>
        <w:t xml:space="preserve"> לא אחת על הצורך להעביר מסר מרתיע וברור לפיו מי </w:t>
      </w:r>
      <w:r w:rsidRPr="000A2A9D">
        <w:rPr>
          <w:rFonts w:ascii="Calibri" w:hAnsi="Calibri"/>
          <w:b/>
          <w:bCs/>
        </w:rPr>
        <w:tab/>
      </w:r>
      <w:r w:rsidRPr="000A2A9D">
        <w:rPr>
          <w:rFonts w:ascii="Calibri" w:hAnsi="Calibri" w:hint="cs"/>
          <w:b/>
          <w:bCs/>
          <w:rtl/>
        </w:rPr>
        <w:t xml:space="preserve">שנוטל סכין </w:t>
      </w:r>
      <w:r w:rsidRPr="000A2A9D">
        <w:rPr>
          <w:rFonts w:ascii="Calibri" w:hAnsi="Calibri"/>
          <w:b/>
          <w:bCs/>
          <w:rtl/>
        </w:rPr>
        <w:t>–</w:t>
      </w:r>
      <w:r w:rsidRPr="000A2A9D">
        <w:rPr>
          <w:rFonts w:ascii="Calibri" w:hAnsi="Calibri" w:hint="cs"/>
          <w:b/>
          <w:bCs/>
          <w:rtl/>
        </w:rPr>
        <w:t xml:space="preserve"> בין אם בכוונה ובין אם באדישות ושוויון נפש לחיי הזולת </w:t>
      </w:r>
      <w:r w:rsidRPr="000A2A9D">
        <w:rPr>
          <w:rFonts w:ascii="Calibri" w:hAnsi="Calibri"/>
          <w:b/>
          <w:bCs/>
          <w:rtl/>
        </w:rPr>
        <w:t>–</w:t>
      </w:r>
      <w:r w:rsidRPr="000A2A9D">
        <w:rPr>
          <w:rFonts w:ascii="Calibri" w:hAnsi="Calibri" w:hint="cs"/>
          <w:b/>
          <w:bCs/>
          <w:rtl/>
        </w:rPr>
        <w:t xml:space="preserve"> נוטל על עצמו סיכון לענישה מחמירה. יש למגר ולהדביר את תופעת הסכינאות השגורה למרבה הצער במחוזותינו". ראו </w:t>
      </w:r>
      <w:hyperlink r:id="rId20" w:history="1">
        <w:r w:rsidR="007D283F" w:rsidRPr="007D283F">
          <w:rPr>
            <w:rFonts w:ascii="Calibri" w:hAnsi="Calibri" w:hint="eastAsia"/>
            <w:b/>
            <w:bCs/>
            <w:color w:val="0000FF"/>
            <w:u w:val="single"/>
            <w:rtl/>
          </w:rPr>
          <w:t>ע</w:t>
        </w:r>
        <w:r w:rsidR="007D283F" w:rsidRPr="007D283F">
          <w:rPr>
            <w:rFonts w:ascii="Calibri" w:hAnsi="Calibri"/>
            <w:b/>
            <w:bCs/>
            <w:color w:val="0000FF"/>
            <w:u w:val="single"/>
            <w:rtl/>
          </w:rPr>
          <w:t>"</w:t>
        </w:r>
        <w:r w:rsidR="007D283F" w:rsidRPr="007D283F">
          <w:rPr>
            <w:rFonts w:ascii="Calibri" w:hAnsi="Calibri" w:hint="eastAsia"/>
            <w:b/>
            <w:bCs/>
            <w:color w:val="0000FF"/>
            <w:u w:val="single"/>
            <w:rtl/>
          </w:rPr>
          <w:t>פ</w:t>
        </w:r>
        <w:r w:rsidR="007D283F" w:rsidRPr="007D283F">
          <w:rPr>
            <w:rFonts w:ascii="Calibri" w:hAnsi="Calibri"/>
            <w:b/>
            <w:bCs/>
            <w:color w:val="0000FF"/>
            <w:u w:val="single"/>
            <w:rtl/>
          </w:rPr>
          <w:t xml:space="preserve"> 6910/09</w:t>
        </w:r>
      </w:hyperlink>
      <w:r w:rsidRPr="000A2A9D">
        <w:rPr>
          <w:rFonts w:ascii="Calibri" w:hAnsi="Calibri" w:hint="cs"/>
          <w:b/>
          <w:bCs/>
          <w:rtl/>
        </w:rPr>
        <w:t xml:space="preserve"> איברהים הדרה נ' מדינת ישראל (9.5.2010) </w:t>
      </w:r>
      <w:r w:rsidRPr="000A2A9D">
        <w:rPr>
          <w:rFonts w:ascii="Calibri" w:hAnsi="Calibri"/>
          <w:b/>
          <w:bCs/>
        </w:rPr>
        <w:tab/>
      </w:r>
    </w:p>
    <w:p w14:paraId="62E3ABB6" w14:textId="77777777" w:rsidR="000A2A9D" w:rsidRPr="000A2A9D" w:rsidRDefault="000A2A9D" w:rsidP="000A2A9D">
      <w:pPr>
        <w:autoSpaceDE w:val="0"/>
        <w:autoSpaceDN w:val="0"/>
        <w:adjustRightInd w:val="0"/>
        <w:rPr>
          <w:rFonts w:ascii="Calibri" w:hAnsi="Calibri"/>
          <w:b/>
          <w:bCs/>
          <w:rtl/>
        </w:rPr>
      </w:pPr>
    </w:p>
    <w:p w14:paraId="533F5AE7" w14:textId="77777777" w:rsidR="000A2A9D" w:rsidRPr="000A2A9D" w:rsidRDefault="000A2A9D" w:rsidP="000A2A9D">
      <w:pPr>
        <w:autoSpaceDE w:val="0"/>
        <w:autoSpaceDN w:val="0"/>
        <w:adjustRightInd w:val="0"/>
        <w:spacing w:before="100" w:after="100" w:line="360" w:lineRule="auto"/>
        <w:ind w:left="720" w:hanging="720"/>
        <w:jc w:val="both"/>
        <w:rPr>
          <w:rFonts w:ascii="Calibri" w:hAnsi="Calibri"/>
        </w:rPr>
      </w:pPr>
      <w:r w:rsidRPr="000A2A9D">
        <w:rPr>
          <w:rFonts w:ascii="Calibri" w:hAnsi="Calibri" w:hint="cs"/>
          <w:rtl/>
        </w:rPr>
        <w:t>12.</w:t>
      </w:r>
      <w:r w:rsidRPr="000A2A9D">
        <w:rPr>
          <w:rFonts w:ascii="Calibri" w:hAnsi="Calibri" w:hint="cs"/>
          <w:rtl/>
        </w:rPr>
        <w:tab/>
        <w:t xml:space="preserve">אין ספק ולא יכול להיות כי את תופעת הסכינאות יש למגר ואולם כל מקרה יש לבחון לגופו. במקרה שבפניי הסכין הוחזקה ברכבו של הנאשם וגרסתו באשר להימצאותה ברכב לא סיפקה הסבר מניח את הדעת או כזה העולה עם מטרה כשרה. עם זאת, הנאשם לא נמצא בסמוך למקום הומה אדם ואין כל אינדיקציה המלמדת על כך שהנאשם עמד לעשות שימוש בסכין זו. </w:t>
      </w:r>
    </w:p>
    <w:p w14:paraId="408F3E70" w14:textId="77777777" w:rsidR="000A2A9D" w:rsidRPr="008A1AD7" w:rsidRDefault="000A2A9D" w:rsidP="000A2A9D">
      <w:pPr>
        <w:autoSpaceDE w:val="0"/>
        <w:autoSpaceDN w:val="0"/>
        <w:adjustRightInd w:val="0"/>
        <w:ind w:left="720" w:firstLine="720"/>
        <w:jc w:val="both"/>
        <w:rPr>
          <w:rFonts w:ascii="FrankRuehl"/>
          <w:b/>
          <w:bCs/>
        </w:rPr>
      </w:pPr>
      <w:r>
        <w:rPr>
          <w:rFonts w:ascii="FrankRuehl" w:hint="cs"/>
          <w:b/>
          <w:bCs/>
          <w:rtl/>
        </w:rPr>
        <w:t xml:space="preserve"> </w:t>
      </w:r>
    </w:p>
    <w:p w14:paraId="525B2574" w14:textId="77777777" w:rsidR="000A2A9D" w:rsidRPr="002A2551" w:rsidRDefault="000A2A9D" w:rsidP="000A2A9D">
      <w:pPr>
        <w:autoSpaceDE w:val="0"/>
        <w:autoSpaceDN w:val="0"/>
        <w:adjustRightInd w:val="0"/>
        <w:spacing w:before="100" w:after="100" w:line="360" w:lineRule="auto"/>
        <w:jc w:val="both"/>
      </w:pPr>
      <w:r>
        <w:rPr>
          <w:rFonts w:hint="cs"/>
          <w:b/>
          <w:bCs/>
          <w:u w:val="single"/>
          <w:rtl/>
        </w:rPr>
        <w:t xml:space="preserve">מדיניות הענישה </w:t>
      </w:r>
      <w:r w:rsidRPr="002A2551">
        <w:rPr>
          <w:b/>
          <w:bCs/>
          <w:u w:val="single"/>
          <w:rtl/>
        </w:rPr>
        <w:t>ההול</w:t>
      </w:r>
      <w:r>
        <w:rPr>
          <w:rFonts w:hint="cs"/>
          <w:b/>
          <w:bCs/>
          <w:u w:val="single"/>
          <w:rtl/>
        </w:rPr>
        <w:t xml:space="preserve">מת </w:t>
      </w:r>
      <w:r w:rsidRPr="002A2551">
        <w:rPr>
          <w:b/>
          <w:bCs/>
          <w:u w:val="single"/>
          <w:rtl/>
        </w:rPr>
        <w:t>בעבירה</w:t>
      </w:r>
      <w:r w:rsidRPr="002A2551">
        <w:rPr>
          <w:b/>
          <w:bCs/>
          <w:u w:val="single"/>
        </w:rPr>
        <w:t xml:space="preserve"> </w:t>
      </w:r>
      <w:r w:rsidRPr="002A2551">
        <w:rPr>
          <w:b/>
          <w:bCs/>
          <w:u w:val="single"/>
          <w:rtl/>
        </w:rPr>
        <w:t>של</w:t>
      </w:r>
      <w:r w:rsidRPr="002A2551">
        <w:rPr>
          <w:b/>
          <w:bCs/>
          <w:u w:val="single"/>
        </w:rPr>
        <w:t xml:space="preserve"> </w:t>
      </w:r>
      <w:r w:rsidRPr="002A2551">
        <w:rPr>
          <w:b/>
          <w:bCs/>
          <w:u w:val="single"/>
          <w:rtl/>
        </w:rPr>
        <w:t>החזקת</w:t>
      </w:r>
      <w:r w:rsidRPr="002A2551">
        <w:rPr>
          <w:b/>
          <w:bCs/>
          <w:u w:val="single"/>
        </w:rPr>
        <w:t xml:space="preserve"> </w:t>
      </w:r>
      <w:r w:rsidRPr="002A2551">
        <w:rPr>
          <w:b/>
          <w:bCs/>
          <w:u w:val="single"/>
          <w:rtl/>
        </w:rPr>
        <w:t>סכין</w:t>
      </w:r>
      <w:r w:rsidRPr="002A2551">
        <w:rPr>
          <w:b/>
          <w:bCs/>
          <w:u w:val="single"/>
        </w:rPr>
        <w:t xml:space="preserve"> </w:t>
      </w:r>
    </w:p>
    <w:p w14:paraId="0DB8BA05" w14:textId="77777777" w:rsidR="000A2A9D" w:rsidRDefault="000A2A9D" w:rsidP="000A2A9D">
      <w:pPr>
        <w:autoSpaceDE w:val="0"/>
        <w:autoSpaceDN w:val="0"/>
        <w:adjustRightInd w:val="0"/>
        <w:spacing w:before="100" w:after="100" w:line="360" w:lineRule="auto"/>
        <w:ind w:left="720" w:hanging="720"/>
        <w:jc w:val="both"/>
        <w:rPr>
          <w:rtl/>
        </w:rPr>
      </w:pPr>
      <w:r>
        <w:rPr>
          <w:rFonts w:hint="cs"/>
          <w:rtl/>
        </w:rPr>
        <w:t>13.</w:t>
      </w:r>
      <w:r>
        <w:rPr>
          <w:rFonts w:hint="cs"/>
          <w:rtl/>
        </w:rPr>
        <w:tab/>
        <w:t>פסיקת בתי המשפט</w:t>
      </w:r>
      <w:r w:rsidRPr="002A2551">
        <w:t xml:space="preserve"> </w:t>
      </w:r>
      <w:r w:rsidRPr="002A2551">
        <w:rPr>
          <w:rtl/>
        </w:rPr>
        <w:t>בעבירה</w:t>
      </w:r>
      <w:r w:rsidRPr="002A2551">
        <w:t xml:space="preserve"> </w:t>
      </w:r>
      <w:r w:rsidRPr="002A2551">
        <w:rPr>
          <w:rtl/>
        </w:rPr>
        <w:t>של</w:t>
      </w:r>
      <w:r w:rsidRPr="002A2551">
        <w:t xml:space="preserve"> </w:t>
      </w:r>
      <w:r w:rsidRPr="002A2551">
        <w:rPr>
          <w:rtl/>
        </w:rPr>
        <w:t>החזקת</w:t>
      </w:r>
      <w:r w:rsidRPr="002A2551">
        <w:t xml:space="preserve"> </w:t>
      </w:r>
      <w:r w:rsidRPr="002A2551">
        <w:rPr>
          <w:rtl/>
        </w:rPr>
        <w:t>סכין</w:t>
      </w:r>
      <w:r w:rsidRPr="002A2551">
        <w:t xml:space="preserve"> </w:t>
      </w:r>
      <w:r w:rsidRPr="002A2551">
        <w:rPr>
          <w:rtl/>
        </w:rPr>
        <w:t>שלא</w:t>
      </w:r>
      <w:r w:rsidRPr="002A2551">
        <w:t xml:space="preserve"> </w:t>
      </w:r>
      <w:r w:rsidRPr="002A2551">
        <w:rPr>
          <w:rtl/>
        </w:rPr>
        <w:t>למטרה</w:t>
      </w:r>
      <w:r w:rsidRPr="002A2551">
        <w:t xml:space="preserve"> </w:t>
      </w:r>
      <w:r w:rsidRPr="002A2551">
        <w:rPr>
          <w:rtl/>
        </w:rPr>
        <w:t>כשרה</w:t>
      </w:r>
      <w:r w:rsidRPr="00A63CBA">
        <w:rPr>
          <w:rFonts w:hint="cs"/>
          <w:rtl/>
        </w:rPr>
        <w:t xml:space="preserve">. מספר </w:t>
      </w:r>
      <w:r w:rsidRPr="002A2551">
        <w:rPr>
          <w:rtl/>
        </w:rPr>
        <w:t>דוגמאות</w:t>
      </w:r>
      <w:r w:rsidRPr="002A2551">
        <w:t xml:space="preserve"> </w:t>
      </w:r>
      <w:r w:rsidRPr="00A63CBA">
        <w:rPr>
          <w:rFonts w:hint="cs"/>
          <w:rtl/>
        </w:rPr>
        <w:t xml:space="preserve">לענישה הנוהגת: </w:t>
      </w:r>
    </w:p>
    <w:p w14:paraId="02C5145B" w14:textId="77777777" w:rsidR="000A2A9D" w:rsidRDefault="000A2A9D" w:rsidP="000A2A9D">
      <w:pPr>
        <w:autoSpaceDE w:val="0"/>
        <w:autoSpaceDN w:val="0"/>
        <w:adjustRightInd w:val="0"/>
        <w:spacing w:before="100" w:after="100" w:line="360" w:lineRule="auto"/>
        <w:jc w:val="both"/>
        <w:rPr>
          <w:b/>
          <w:bCs/>
          <w:u w:val="single"/>
          <w:rtl/>
        </w:rPr>
      </w:pPr>
    </w:p>
    <w:p w14:paraId="5DAAA5EC" w14:textId="77777777" w:rsidR="000A2A9D" w:rsidRPr="002A2551" w:rsidRDefault="000A2A9D" w:rsidP="000A2A9D">
      <w:pPr>
        <w:autoSpaceDE w:val="0"/>
        <w:autoSpaceDN w:val="0"/>
        <w:adjustRightInd w:val="0"/>
        <w:spacing w:before="100" w:after="100" w:line="360" w:lineRule="auto"/>
        <w:ind w:left="720"/>
        <w:jc w:val="both"/>
        <w:rPr>
          <w:rtl/>
        </w:rPr>
      </w:pPr>
      <w:r>
        <w:rPr>
          <w:rFonts w:hint="cs"/>
          <w:rtl/>
        </w:rPr>
        <w:t xml:space="preserve">א. </w:t>
      </w:r>
      <w:hyperlink r:id="rId21" w:history="1">
        <w:r w:rsidR="007D283F" w:rsidRPr="007D283F">
          <w:rPr>
            <w:b/>
            <w:bCs/>
            <w:color w:val="0000FF"/>
            <w:u w:val="single"/>
            <w:rtl/>
          </w:rPr>
          <w:t>רע"פ 3446/10</w:t>
        </w:r>
      </w:hyperlink>
      <w:r w:rsidRPr="00810BA5">
        <w:rPr>
          <w:rFonts w:hint="cs"/>
          <w:b/>
          <w:bCs/>
          <w:u w:val="single"/>
          <w:rtl/>
        </w:rPr>
        <w:t xml:space="preserve"> </w:t>
      </w:r>
      <w:r w:rsidRPr="00810BA5">
        <w:rPr>
          <w:b/>
          <w:bCs/>
          <w:u w:val="single"/>
          <w:rtl/>
        </w:rPr>
        <w:t>סאלח</w:t>
      </w:r>
      <w:r w:rsidRPr="00810BA5">
        <w:rPr>
          <w:b/>
          <w:bCs/>
          <w:u w:val="single"/>
        </w:rPr>
        <w:t xml:space="preserve"> </w:t>
      </w:r>
      <w:r w:rsidRPr="00810BA5">
        <w:rPr>
          <w:b/>
          <w:bCs/>
          <w:u w:val="single"/>
          <w:rtl/>
        </w:rPr>
        <w:t>עבד</w:t>
      </w:r>
      <w:r w:rsidRPr="00810BA5">
        <w:rPr>
          <w:b/>
          <w:bCs/>
          <w:u w:val="single"/>
        </w:rPr>
        <w:t xml:space="preserve"> </w:t>
      </w:r>
      <w:r w:rsidRPr="00810BA5">
        <w:rPr>
          <w:b/>
          <w:bCs/>
          <w:u w:val="single"/>
          <w:rtl/>
        </w:rPr>
        <w:t>אל</w:t>
      </w:r>
      <w:r w:rsidRPr="00810BA5">
        <w:rPr>
          <w:b/>
          <w:bCs/>
          <w:u w:val="single"/>
        </w:rPr>
        <w:t xml:space="preserve"> </w:t>
      </w:r>
      <w:r w:rsidRPr="00810BA5">
        <w:rPr>
          <w:b/>
          <w:bCs/>
          <w:u w:val="single"/>
          <w:rtl/>
        </w:rPr>
        <w:t>חלים</w:t>
      </w:r>
      <w:r w:rsidRPr="00810BA5">
        <w:rPr>
          <w:b/>
          <w:bCs/>
          <w:u w:val="single"/>
        </w:rPr>
        <w:t xml:space="preserve"> </w:t>
      </w:r>
      <w:r w:rsidRPr="00810BA5">
        <w:rPr>
          <w:b/>
          <w:bCs/>
          <w:u w:val="single"/>
          <w:rtl/>
        </w:rPr>
        <w:t>נ</w:t>
      </w:r>
      <w:r w:rsidRPr="00810BA5">
        <w:rPr>
          <w:rFonts w:hint="cs"/>
          <w:b/>
          <w:bCs/>
          <w:u w:val="single"/>
          <w:rtl/>
        </w:rPr>
        <w:t>'</w:t>
      </w:r>
      <w:r w:rsidRPr="00810BA5">
        <w:rPr>
          <w:b/>
          <w:bCs/>
          <w:u w:val="single"/>
        </w:rPr>
        <w:t xml:space="preserve"> </w:t>
      </w:r>
      <w:r w:rsidRPr="00810BA5">
        <w:rPr>
          <w:b/>
          <w:bCs/>
          <w:u w:val="single"/>
          <w:rtl/>
        </w:rPr>
        <w:t>מדינת</w:t>
      </w:r>
      <w:r w:rsidRPr="00810BA5">
        <w:rPr>
          <w:b/>
          <w:bCs/>
          <w:u w:val="single"/>
        </w:rPr>
        <w:t xml:space="preserve"> </w:t>
      </w:r>
      <w:r w:rsidRPr="00810BA5">
        <w:rPr>
          <w:b/>
          <w:bCs/>
          <w:u w:val="single"/>
          <w:rtl/>
        </w:rPr>
        <w:t>ישראל</w:t>
      </w:r>
      <w:r w:rsidRPr="00810BA5">
        <w:rPr>
          <w:rFonts w:hint="cs"/>
          <w:b/>
          <w:bCs/>
          <w:u w:val="single"/>
          <w:rtl/>
        </w:rPr>
        <w:t xml:space="preserve"> </w:t>
      </w:r>
      <w:r w:rsidRPr="00A63CBA">
        <w:rPr>
          <w:rFonts w:hint="cs"/>
          <w:rtl/>
        </w:rPr>
        <w:t>[</w:t>
      </w:r>
      <w:r w:rsidRPr="002A2551">
        <w:rPr>
          <w:rtl/>
        </w:rPr>
        <w:t>פורסם</w:t>
      </w:r>
      <w:r w:rsidRPr="002A2551">
        <w:t xml:space="preserve"> </w:t>
      </w:r>
      <w:r w:rsidRPr="002A2551">
        <w:rPr>
          <w:rtl/>
        </w:rPr>
        <w:t>בנבו</w:t>
      </w:r>
      <w:r w:rsidRPr="00A63CBA">
        <w:rPr>
          <w:rFonts w:hint="cs"/>
          <w:rtl/>
        </w:rPr>
        <w:t xml:space="preserve"> </w:t>
      </w:r>
      <w:r w:rsidRPr="002A2551">
        <w:rPr>
          <w:rtl/>
        </w:rPr>
        <w:t>ניתן</w:t>
      </w:r>
      <w:r w:rsidRPr="002A2551">
        <w:t xml:space="preserve"> </w:t>
      </w:r>
      <w:r w:rsidRPr="002A2551">
        <w:rPr>
          <w:rtl/>
        </w:rPr>
        <w:t>ביום</w:t>
      </w:r>
      <w:r w:rsidRPr="00A63CBA">
        <w:rPr>
          <w:rFonts w:hint="cs"/>
          <w:rtl/>
        </w:rPr>
        <w:t xml:space="preserve"> 06.04.11] </w:t>
      </w:r>
      <w:r w:rsidRPr="002A2551">
        <w:rPr>
          <w:rtl/>
        </w:rPr>
        <w:t>ע</w:t>
      </w:r>
      <w:r w:rsidRPr="00A63CBA">
        <w:rPr>
          <w:rFonts w:hint="cs"/>
          <w:rtl/>
        </w:rPr>
        <w:t>"</w:t>
      </w:r>
      <w:r w:rsidRPr="002A2551">
        <w:rPr>
          <w:rtl/>
        </w:rPr>
        <w:t>י</w:t>
      </w:r>
      <w:r w:rsidRPr="002A2551">
        <w:t xml:space="preserve"> </w:t>
      </w:r>
      <w:r w:rsidRPr="002A2551">
        <w:rPr>
          <w:rtl/>
        </w:rPr>
        <w:t>כבוד</w:t>
      </w:r>
      <w:r w:rsidRPr="002A2551">
        <w:t xml:space="preserve"> </w:t>
      </w:r>
      <w:r w:rsidRPr="002A2551">
        <w:rPr>
          <w:rtl/>
        </w:rPr>
        <w:t>השופטים</w:t>
      </w:r>
      <w:r w:rsidRPr="002A2551">
        <w:t xml:space="preserve"> </w:t>
      </w:r>
      <w:r w:rsidRPr="002A2551">
        <w:rPr>
          <w:rtl/>
        </w:rPr>
        <w:t>לוי</w:t>
      </w:r>
      <w:r w:rsidRPr="00A63CBA">
        <w:rPr>
          <w:rFonts w:hint="cs"/>
          <w:rtl/>
        </w:rPr>
        <w:t xml:space="preserve">, </w:t>
      </w:r>
      <w:r w:rsidRPr="002A2551">
        <w:rPr>
          <w:rtl/>
        </w:rPr>
        <w:t>ג</w:t>
      </w:r>
      <w:r w:rsidRPr="00A63CBA">
        <w:rPr>
          <w:rFonts w:hint="cs"/>
          <w:rtl/>
        </w:rPr>
        <w:t>'</w:t>
      </w:r>
      <w:r w:rsidRPr="002A2551">
        <w:rPr>
          <w:rtl/>
        </w:rPr>
        <w:t>ובראן</w:t>
      </w:r>
      <w:r w:rsidRPr="002A2551">
        <w:t xml:space="preserve"> </w:t>
      </w:r>
      <w:r w:rsidRPr="002A2551">
        <w:rPr>
          <w:rtl/>
        </w:rPr>
        <w:t>והנדל</w:t>
      </w:r>
      <w:r w:rsidRPr="00A63CBA">
        <w:rPr>
          <w:rFonts w:hint="cs"/>
          <w:rtl/>
        </w:rPr>
        <w:t xml:space="preserve">. </w:t>
      </w:r>
      <w:r w:rsidRPr="002A2551">
        <w:rPr>
          <w:rtl/>
        </w:rPr>
        <w:t>המבקש</w:t>
      </w:r>
      <w:r w:rsidRPr="002A2551">
        <w:t xml:space="preserve"> </w:t>
      </w:r>
      <w:r w:rsidRPr="002A2551">
        <w:rPr>
          <w:rtl/>
        </w:rPr>
        <w:t>הורשע</w:t>
      </w:r>
      <w:r w:rsidRPr="002A2551">
        <w:t xml:space="preserve"> </w:t>
      </w:r>
      <w:r w:rsidRPr="002A2551">
        <w:rPr>
          <w:rtl/>
        </w:rPr>
        <w:t>ע</w:t>
      </w:r>
      <w:r w:rsidRPr="00A63CBA">
        <w:rPr>
          <w:rFonts w:hint="cs"/>
          <w:rtl/>
        </w:rPr>
        <w:t>"</w:t>
      </w:r>
      <w:r w:rsidRPr="002A2551">
        <w:rPr>
          <w:rtl/>
        </w:rPr>
        <w:t>י</w:t>
      </w:r>
      <w:r w:rsidRPr="002A2551">
        <w:t xml:space="preserve"> </w:t>
      </w:r>
      <w:r w:rsidRPr="002A2551">
        <w:rPr>
          <w:rtl/>
        </w:rPr>
        <w:t>בית</w:t>
      </w:r>
      <w:r w:rsidRPr="002A2551">
        <w:t xml:space="preserve"> </w:t>
      </w:r>
      <w:r w:rsidRPr="002A2551">
        <w:rPr>
          <w:rtl/>
        </w:rPr>
        <w:t>משפט</w:t>
      </w:r>
      <w:r w:rsidRPr="002A2551">
        <w:t xml:space="preserve"> </w:t>
      </w:r>
      <w:r w:rsidRPr="002A2551">
        <w:rPr>
          <w:rtl/>
        </w:rPr>
        <w:t>השלום</w:t>
      </w:r>
      <w:r w:rsidRPr="002A2551">
        <w:t xml:space="preserve"> </w:t>
      </w:r>
      <w:r w:rsidRPr="002A2551">
        <w:rPr>
          <w:rtl/>
        </w:rPr>
        <w:t>בחיפה</w:t>
      </w:r>
      <w:r w:rsidRPr="002A2551">
        <w:t xml:space="preserve"> </w:t>
      </w:r>
      <w:r w:rsidRPr="002A2551">
        <w:rPr>
          <w:rtl/>
        </w:rPr>
        <w:t>בעבירה</w:t>
      </w:r>
      <w:r w:rsidRPr="002A2551">
        <w:t xml:space="preserve"> </w:t>
      </w:r>
      <w:r w:rsidRPr="002A2551">
        <w:rPr>
          <w:rtl/>
        </w:rPr>
        <w:t>של</w:t>
      </w:r>
      <w:r w:rsidRPr="002A2551">
        <w:t xml:space="preserve"> </w:t>
      </w:r>
      <w:r w:rsidRPr="002A2551">
        <w:rPr>
          <w:rtl/>
        </w:rPr>
        <w:t>החזקת</w:t>
      </w:r>
      <w:r w:rsidRPr="002A2551">
        <w:t xml:space="preserve"> </w:t>
      </w:r>
      <w:r w:rsidRPr="002A2551">
        <w:rPr>
          <w:rtl/>
        </w:rPr>
        <w:t>אגרופן</w:t>
      </w:r>
      <w:r w:rsidRPr="002A2551">
        <w:t xml:space="preserve"> </w:t>
      </w:r>
      <w:r w:rsidRPr="002A2551">
        <w:rPr>
          <w:rtl/>
        </w:rPr>
        <w:t>ברכבו</w:t>
      </w:r>
      <w:r w:rsidRPr="002A2551">
        <w:t xml:space="preserve"> </w:t>
      </w:r>
      <w:r w:rsidRPr="002A2551">
        <w:rPr>
          <w:rtl/>
        </w:rPr>
        <w:t>שלא</w:t>
      </w:r>
      <w:r w:rsidRPr="002A2551">
        <w:t xml:space="preserve"> </w:t>
      </w:r>
      <w:r w:rsidRPr="002A2551">
        <w:rPr>
          <w:rtl/>
        </w:rPr>
        <w:t>כדין</w:t>
      </w:r>
      <w:r w:rsidRPr="00A63CBA">
        <w:rPr>
          <w:rFonts w:hint="cs"/>
          <w:rtl/>
        </w:rPr>
        <w:t xml:space="preserve">. </w:t>
      </w:r>
      <w:r w:rsidRPr="002A2551">
        <w:rPr>
          <w:rtl/>
        </w:rPr>
        <w:t>בית</w:t>
      </w:r>
      <w:r w:rsidRPr="002A2551">
        <w:t xml:space="preserve"> </w:t>
      </w:r>
      <w:r w:rsidRPr="002A2551">
        <w:rPr>
          <w:rtl/>
        </w:rPr>
        <w:t>משפט</w:t>
      </w:r>
      <w:r w:rsidRPr="002A2551">
        <w:t xml:space="preserve"> </w:t>
      </w:r>
      <w:r w:rsidRPr="002A2551">
        <w:rPr>
          <w:rtl/>
        </w:rPr>
        <w:t>השלום</w:t>
      </w:r>
      <w:r w:rsidRPr="002A2551">
        <w:t xml:space="preserve"> </w:t>
      </w:r>
      <w:r w:rsidRPr="002A2551">
        <w:rPr>
          <w:rtl/>
        </w:rPr>
        <w:t>החליט</w:t>
      </w:r>
      <w:r w:rsidRPr="002A2551">
        <w:t xml:space="preserve"> </w:t>
      </w:r>
      <w:r w:rsidRPr="002A2551">
        <w:rPr>
          <w:rtl/>
        </w:rPr>
        <w:t>שלא</w:t>
      </w:r>
      <w:r w:rsidRPr="002A2551">
        <w:t xml:space="preserve"> </w:t>
      </w:r>
      <w:r w:rsidRPr="002A2551">
        <w:rPr>
          <w:rtl/>
        </w:rPr>
        <w:t>להרשיע</w:t>
      </w:r>
      <w:r w:rsidRPr="002A2551">
        <w:t xml:space="preserve"> </w:t>
      </w:r>
      <w:r w:rsidRPr="002A2551">
        <w:rPr>
          <w:rtl/>
        </w:rPr>
        <w:t>את</w:t>
      </w:r>
      <w:r w:rsidRPr="002A2551">
        <w:t xml:space="preserve"> </w:t>
      </w:r>
      <w:r w:rsidRPr="002A2551">
        <w:rPr>
          <w:rtl/>
        </w:rPr>
        <w:t>המבקש</w:t>
      </w:r>
      <w:r w:rsidRPr="002A2551">
        <w:t xml:space="preserve"> </w:t>
      </w:r>
      <w:r w:rsidRPr="002A2551">
        <w:rPr>
          <w:rtl/>
        </w:rPr>
        <w:t>וחייבו</w:t>
      </w:r>
      <w:r w:rsidRPr="002A2551">
        <w:t xml:space="preserve"> </w:t>
      </w:r>
      <w:r w:rsidRPr="002A2551">
        <w:rPr>
          <w:rtl/>
        </w:rPr>
        <w:t>לבצע</w:t>
      </w:r>
      <w:r w:rsidRPr="002A2551">
        <w:t xml:space="preserve"> </w:t>
      </w:r>
      <w:r w:rsidRPr="002A2551">
        <w:rPr>
          <w:rtl/>
        </w:rPr>
        <w:t>שירות</w:t>
      </w:r>
      <w:r w:rsidRPr="002A2551">
        <w:t xml:space="preserve"> </w:t>
      </w:r>
      <w:r w:rsidRPr="002A2551">
        <w:rPr>
          <w:rtl/>
        </w:rPr>
        <w:t>לתועלת</w:t>
      </w:r>
      <w:r w:rsidRPr="002A2551">
        <w:t xml:space="preserve"> </w:t>
      </w:r>
      <w:r w:rsidRPr="002A2551">
        <w:rPr>
          <w:rtl/>
        </w:rPr>
        <w:t>הציבור</w:t>
      </w:r>
      <w:r w:rsidRPr="002A2551">
        <w:t xml:space="preserve"> </w:t>
      </w:r>
      <w:r w:rsidRPr="002A2551">
        <w:rPr>
          <w:rtl/>
        </w:rPr>
        <w:t>בהיקף</w:t>
      </w:r>
      <w:r w:rsidRPr="002A2551">
        <w:t xml:space="preserve"> </w:t>
      </w:r>
      <w:r w:rsidRPr="002A2551">
        <w:rPr>
          <w:rtl/>
        </w:rPr>
        <w:t>של</w:t>
      </w:r>
      <w:r w:rsidRPr="00A63CBA">
        <w:rPr>
          <w:rFonts w:hint="cs"/>
          <w:rtl/>
        </w:rPr>
        <w:t xml:space="preserve"> 200 </w:t>
      </w:r>
      <w:r w:rsidRPr="002A2551">
        <w:rPr>
          <w:rtl/>
        </w:rPr>
        <w:t>שעות</w:t>
      </w:r>
      <w:r w:rsidRPr="00A63CBA">
        <w:rPr>
          <w:rFonts w:hint="cs"/>
          <w:rtl/>
        </w:rPr>
        <w:t xml:space="preserve">, </w:t>
      </w:r>
      <w:r w:rsidRPr="002A2551">
        <w:rPr>
          <w:rtl/>
        </w:rPr>
        <w:t>וכן</w:t>
      </w:r>
      <w:r w:rsidRPr="002A2551">
        <w:t xml:space="preserve"> </w:t>
      </w:r>
      <w:r w:rsidRPr="002A2551">
        <w:rPr>
          <w:rtl/>
        </w:rPr>
        <w:t>הועמד</w:t>
      </w:r>
      <w:r w:rsidRPr="002A2551">
        <w:t xml:space="preserve"> </w:t>
      </w:r>
      <w:r w:rsidRPr="002A2551">
        <w:rPr>
          <w:rtl/>
        </w:rPr>
        <w:t>ב</w:t>
      </w:r>
      <w:r w:rsidRPr="00A63CBA">
        <w:rPr>
          <w:rFonts w:hint="cs"/>
          <w:rtl/>
        </w:rPr>
        <w:t xml:space="preserve">מבחן </w:t>
      </w:r>
      <w:r w:rsidRPr="002A2551">
        <w:rPr>
          <w:rtl/>
        </w:rPr>
        <w:t>שירות</w:t>
      </w:r>
      <w:r w:rsidRPr="002A2551">
        <w:t xml:space="preserve"> </w:t>
      </w:r>
      <w:r w:rsidRPr="002A2551">
        <w:rPr>
          <w:rtl/>
        </w:rPr>
        <w:t>המבחן</w:t>
      </w:r>
      <w:r w:rsidRPr="002A2551">
        <w:t xml:space="preserve"> </w:t>
      </w:r>
      <w:r w:rsidRPr="002A2551">
        <w:rPr>
          <w:rtl/>
        </w:rPr>
        <w:t>לתקופה</w:t>
      </w:r>
      <w:r w:rsidRPr="002A2551">
        <w:t xml:space="preserve"> </w:t>
      </w:r>
      <w:r w:rsidRPr="002A2551">
        <w:rPr>
          <w:rtl/>
        </w:rPr>
        <w:t>של</w:t>
      </w:r>
      <w:r w:rsidRPr="002A2551">
        <w:t xml:space="preserve"> </w:t>
      </w:r>
      <w:r w:rsidRPr="002A2551">
        <w:rPr>
          <w:rtl/>
        </w:rPr>
        <w:t>שנה</w:t>
      </w:r>
      <w:r w:rsidRPr="002A2551">
        <w:t xml:space="preserve"> </w:t>
      </w:r>
      <w:r w:rsidRPr="002A2551">
        <w:rPr>
          <w:rtl/>
        </w:rPr>
        <w:t>וחויב</w:t>
      </w:r>
      <w:r w:rsidRPr="002A2551">
        <w:t xml:space="preserve"> </w:t>
      </w:r>
      <w:r w:rsidRPr="002A2551">
        <w:rPr>
          <w:rtl/>
        </w:rPr>
        <w:t>לחתום</w:t>
      </w:r>
      <w:r w:rsidRPr="002A2551">
        <w:t xml:space="preserve"> </w:t>
      </w:r>
      <w:r w:rsidRPr="002A2551">
        <w:rPr>
          <w:rtl/>
        </w:rPr>
        <w:t>על</w:t>
      </w:r>
      <w:r w:rsidRPr="002A2551">
        <w:t xml:space="preserve"> </w:t>
      </w:r>
      <w:r w:rsidRPr="002A2551">
        <w:rPr>
          <w:rtl/>
        </w:rPr>
        <w:t>התחייבות</w:t>
      </w:r>
      <w:r w:rsidRPr="002A2551">
        <w:t xml:space="preserve"> </w:t>
      </w:r>
      <w:r w:rsidRPr="002A2551">
        <w:rPr>
          <w:rtl/>
        </w:rPr>
        <w:t>להימנע</w:t>
      </w:r>
      <w:r w:rsidRPr="002A2551">
        <w:t xml:space="preserve"> </w:t>
      </w:r>
      <w:r w:rsidRPr="002A2551">
        <w:rPr>
          <w:rtl/>
        </w:rPr>
        <w:t>מעבירה</w:t>
      </w:r>
      <w:r w:rsidRPr="00A63CBA">
        <w:rPr>
          <w:rFonts w:hint="cs"/>
          <w:rtl/>
        </w:rPr>
        <w:t xml:space="preserve">. </w:t>
      </w:r>
      <w:r w:rsidRPr="002A2551">
        <w:rPr>
          <w:rtl/>
        </w:rPr>
        <w:t>ערעור</w:t>
      </w:r>
      <w:r w:rsidRPr="002A2551">
        <w:t xml:space="preserve"> </w:t>
      </w:r>
      <w:r w:rsidRPr="002A2551">
        <w:rPr>
          <w:rtl/>
        </w:rPr>
        <w:t>שהגישה</w:t>
      </w:r>
      <w:r w:rsidRPr="002A2551">
        <w:t xml:space="preserve"> </w:t>
      </w:r>
      <w:r w:rsidRPr="002A2551">
        <w:rPr>
          <w:rtl/>
        </w:rPr>
        <w:t>המדינה</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המחוזי</w:t>
      </w:r>
      <w:r w:rsidRPr="002A2551">
        <w:t xml:space="preserve"> </w:t>
      </w:r>
      <w:r w:rsidRPr="002A2551">
        <w:rPr>
          <w:rtl/>
        </w:rPr>
        <w:t>התקבל</w:t>
      </w:r>
      <w:r w:rsidRPr="002A2551">
        <w:t xml:space="preserve"> </w:t>
      </w:r>
      <w:r w:rsidRPr="002A2551">
        <w:rPr>
          <w:rtl/>
        </w:rPr>
        <w:t>והמבקש</w:t>
      </w:r>
      <w:r w:rsidRPr="002A2551">
        <w:t xml:space="preserve"> </w:t>
      </w:r>
      <w:r w:rsidRPr="002A2551">
        <w:rPr>
          <w:rtl/>
        </w:rPr>
        <w:t>הורשע</w:t>
      </w:r>
      <w:r w:rsidRPr="002A2551">
        <w:t xml:space="preserve"> </w:t>
      </w:r>
      <w:r w:rsidRPr="002A2551">
        <w:rPr>
          <w:rtl/>
        </w:rPr>
        <w:t>בעבירה</w:t>
      </w:r>
      <w:r w:rsidRPr="002A2551">
        <w:t xml:space="preserve"> </w:t>
      </w:r>
      <w:r w:rsidRPr="002A2551">
        <w:rPr>
          <w:rtl/>
        </w:rPr>
        <w:t>שיוחסה</w:t>
      </w:r>
      <w:r w:rsidRPr="002A2551">
        <w:t xml:space="preserve"> </w:t>
      </w:r>
      <w:r w:rsidRPr="002A2551">
        <w:rPr>
          <w:rtl/>
        </w:rPr>
        <w:t>לו</w:t>
      </w:r>
      <w:r w:rsidRPr="00A63CBA">
        <w:rPr>
          <w:rFonts w:hint="cs"/>
          <w:rtl/>
        </w:rPr>
        <w:t>. ה</w:t>
      </w:r>
      <w:r w:rsidRPr="002A2551">
        <w:rPr>
          <w:rtl/>
        </w:rPr>
        <w:t>דיון</w:t>
      </w:r>
      <w:r w:rsidRPr="002A2551">
        <w:t xml:space="preserve"> </w:t>
      </w:r>
      <w:r w:rsidRPr="002A2551">
        <w:rPr>
          <w:rtl/>
        </w:rPr>
        <w:t>הוחזר</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השלום</w:t>
      </w:r>
      <w:r w:rsidRPr="002A2551">
        <w:t xml:space="preserve"> </w:t>
      </w:r>
      <w:r w:rsidRPr="002A2551">
        <w:rPr>
          <w:rtl/>
        </w:rPr>
        <w:t>לצורך</w:t>
      </w:r>
      <w:r w:rsidRPr="002A2551">
        <w:t xml:space="preserve"> </w:t>
      </w:r>
      <w:r w:rsidRPr="002A2551">
        <w:rPr>
          <w:rtl/>
        </w:rPr>
        <w:t>קיום</w:t>
      </w:r>
      <w:r w:rsidRPr="002A2551">
        <w:t xml:space="preserve"> </w:t>
      </w:r>
      <w:r w:rsidRPr="00A63CBA">
        <w:rPr>
          <w:rFonts w:hint="cs"/>
          <w:rtl/>
        </w:rPr>
        <w:t>דיון ל</w:t>
      </w:r>
      <w:r w:rsidRPr="002A2551">
        <w:rPr>
          <w:rtl/>
        </w:rPr>
        <w:t>עונש</w:t>
      </w:r>
      <w:r w:rsidRPr="002A2551">
        <w:t xml:space="preserve"> </w:t>
      </w:r>
      <w:r w:rsidRPr="002A2551">
        <w:rPr>
          <w:rtl/>
        </w:rPr>
        <w:t>והמבקש</w:t>
      </w:r>
      <w:r w:rsidRPr="002A2551">
        <w:t xml:space="preserve"> </w:t>
      </w:r>
      <w:r w:rsidRPr="002A2551">
        <w:rPr>
          <w:rtl/>
        </w:rPr>
        <w:t>נדון</w:t>
      </w:r>
      <w:r w:rsidRPr="002A2551">
        <w:t xml:space="preserve"> </w:t>
      </w:r>
      <w:r w:rsidRPr="002A2551">
        <w:rPr>
          <w:rtl/>
        </w:rPr>
        <w:t>לחודשיים</w:t>
      </w:r>
      <w:r w:rsidRPr="002A2551">
        <w:t xml:space="preserve"> </w:t>
      </w:r>
      <w:r w:rsidRPr="002A2551">
        <w:rPr>
          <w:rtl/>
        </w:rPr>
        <w:t>מאסר</w:t>
      </w:r>
      <w:r w:rsidRPr="002A2551">
        <w:t xml:space="preserve"> </w:t>
      </w:r>
      <w:r w:rsidRPr="002A2551">
        <w:rPr>
          <w:rtl/>
        </w:rPr>
        <w:t>על</w:t>
      </w:r>
      <w:r w:rsidRPr="002A2551">
        <w:t xml:space="preserve"> </w:t>
      </w:r>
      <w:r w:rsidRPr="002A2551">
        <w:rPr>
          <w:rtl/>
        </w:rPr>
        <w:t>תנאי</w:t>
      </w:r>
      <w:r w:rsidRPr="00A63CBA">
        <w:rPr>
          <w:rFonts w:hint="cs"/>
          <w:rtl/>
        </w:rPr>
        <w:t>,</w:t>
      </w:r>
      <w:r w:rsidRPr="002A2551">
        <w:t xml:space="preserve"> </w:t>
      </w:r>
      <w:r w:rsidRPr="002A2551">
        <w:rPr>
          <w:rtl/>
        </w:rPr>
        <w:t>שירות</w:t>
      </w:r>
      <w:r w:rsidRPr="002A2551">
        <w:t xml:space="preserve"> </w:t>
      </w:r>
      <w:r w:rsidRPr="002A2551">
        <w:rPr>
          <w:rtl/>
        </w:rPr>
        <w:t>לתועלת</w:t>
      </w:r>
      <w:r w:rsidRPr="002A2551">
        <w:t xml:space="preserve"> </w:t>
      </w:r>
      <w:r w:rsidRPr="002A2551">
        <w:rPr>
          <w:rtl/>
        </w:rPr>
        <w:t>הציבור</w:t>
      </w:r>
      <w:r w:rsidRPr="00A63CBA">
        <w:rPr>
          <w:rFonts w:hint="cs"/>
          <w:rtl/>
        </w:rPr>
        <w:t>,  צו מבחן ו</w:t>
      </w:r>
      <w:r w:rsidRPr="002A2551">
        <w:rPr>
          <w:rtl/>
        </w:rPr>
        <w:t>התחייבות</w:t>
      </w:r>
      <w:r w:rsidRPr="002A2551">
        <w:t xml:space="preserve"> </w:t>
      </w:r>
      <w:r w:rsidRPr="00A63CBA">
        <w:rPr>
          <w:rFonts w:hint="cs"/>
          <w:rtl/>
        </w:rPr>
        <w:t>ש</w:t>
      </w:r>
      <w:r w:rsidRPr="002A2551">
        <w:rPr>
          <w:rtl/>
        </w:rPr>
        <w:t>נותרו</w:t>
      </w:r>
      <w:r w:rsidRPr="002A2551">
        <w:t xml:space="preserve"> </w:t>
      </w:r>
      <w:r w:rsidRPr="002A2551">
        <w:rPr>
          <w:rtl/>
        </w:rPr>
        <w:t>על</w:t>
      </w:r>
      <w:r w:rsidRPr="002A2551">
        <w:t xml:space="preserve"> </w:t>
      </w:r>
      <w:r w:rsidRPr="002A2551">
        <w:rPr>
          <w:rtl/>
        </w:rPr>
        <w:t>כנם</w:t>
      </w:r>
      <w:r w:rsidRPr="00A63CBA">
        <w:rPr>
          <w:rFonts w:hint="cs"/>
          <w:rtl/>
        </w:rPr>
        <w:t xml:space="preserve">. </w:t>
      </w:r>
      <w:r w:rsidRPr="002A2551">
        <w:rPr>
          <w:rtl/>
        </w:rPr>
        <w:t>המבקש</w:t>
      </w:r>
      <w:r w:rsidRPr="002A2551">
        <w:t xml:space="preserve"> </w:t>
      </w:r>
      <w:r w:rsidRPr="002A2551">
        <w:rPr>
          <w:rtl/>
        </w:rPr>
        <w:t>הגיש</w:t>
      </w:r>
      <w:r w:rsidRPr="002A2551">
        <w:t xml:space="preserve"> </w:t>
      </w:r>
      <w:r w:rsidRPr="002A2551">
        <w:rPr>
          <w:rtl/>
        </w:rPr>
        <w:t>בקשת</w:t>
      </w:r>
      <w:r w:rsidRPr="002A2551">
        <w:t xml:space="preserve"> </w:t>
      </w:r>
      <w:r w:rsidRPr="002A2551">
        <w:rPr>
          <w:rtl/>
        </w:rPr>
        <w:t>רשות</w:t>
      </w:r>
      <w:r w:rsidRPr="002A2551">
        <w:t xml:space="preserve"> </w:t>
      </w:r>
      <w:r w:rsidRPr="002A2551">
        <w:rPr>
          <w:rtl/>
        </w:rPr>
        <w:t>ערעור</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העליון</w:t>
      </w:r>
      <w:r w:rsidRPr="002A2551">
        <w:t xml:space="preserve"> </w:t>
      </w:r>
      <w:r w:rsidRPr="002A2551">
        <w:rPr>
          <w:rtl/>
        </w:rPr>
        <w:t>על</w:t>
      </w:r>
      <w:r w:rsidRPr="002A2551">
        <w:t xml:space="preserve"> </w:t>
      </w:r>
      <w:r w:rsidRPr="002A2551">
        <w:rPr>
          <w:rtl/>
        </w:rPr>
        <w:t>החלטת</w:t>
      </w:r>
      <w:r w:rsidRPr="002A2551">
        <w:t xml:space="preserve"> </w:t>
      </w:r>
      <w:r w:rsidRPr="002A2551">
        <w:rPr>
          <w:rtl/>
        </w:rPr>
        <w:t>בית</w:t>
      </w:r>
      <w:r w:rsidRPr="002A2551">
        <w:t xml:space="preserve"> </w:t>
      </w:r>
      <w:r w:rsidRPr="002A2551">
        <w:rPr>
          <w:rtl/>
        </w:rPr>
        <w:t>המשפט</w:t>
      </w:r>
      <w:r w:rsidRPr="002A2551">
        <w:t xml:space="preserve"> </w:t>
      </w:r>
      <w:r w:rsidRPr="002A2551">
        <w:rPr>
          <w:rtl/>
        </w:rPr>
        <w:t>המחוזי</w:t>
      </w:r>
      <w:r w:rsidRPr="00A63CBA">
        <w:rPr>
          <w:rFonts w:hint="cs"/>
          <w:rtl/>
        </w:rPr>
        <w:t xml:space="preserve">. </w:t>
      </w:r>
      <w:r w:rsidRPr="002A2551">
        <w:rPr>
          <w:rtl/>
        </w:rPr>
        <w:t>בית</w:t>
      </w:r>
      <w:r w:rsidRPr="002A2551">
        <w:t xml:space="preserve"> </w:t>
      </w:r>
      <w:r w:rsidRPr="002A2551">
        <w:rPr>
          <w:rtl/>
        </w:rPr>
        <w:t>משפט</w:t>
      </w:r>
      <w:r w:rsidRPr="002A2551">
        <w:t xml:space="preserve"> </w:t>
      </w:r>
      <w:r w:rsidRPr="002A2551">
        <w:rPr>
          <w:rtl/>
        </w:rPr>
        <w:t>העליון</w:t>
      </w:r>
      <w:r w:rsidRPr="002A2551">
        <w:t xml:space="preserve"> </w:t>
      </w:r>
      <w:r w:rsidRPr="002A2551">
        <w:rPr>
          <w:rtl/>
        </w:rPr>
        <w:t>קיבל</w:t>
      </w:r>
      <w:r w:rsidRPr="002A2551">
        <w:t xml:space="preserve"> </w:t>
      </w:r>
      <w:r w:rsidRPr="002A2551">
        <w:rPr>
          <w:rtl/>
        </w:rPr>
        <w:t>את</w:t>
      </w:r>
      <w:r w:rsidRPr="002A2551">
        <w:t xml:space="preserve"> </w:t>
      </w:r>
      <w:r w:rsidRPr="002A2551">
        <w:rPr>
          <w:rtl/>
        </w:rPr>
        <w:t>הערעור</w:t>
      </w:r>
      <w:r w:rsidRPr="002A2551">
        <w:t xml:space="preserve"> </w:t>
      </w:r>
      <w:r w:rsidRPr="002A2551">
        <w:rPr>
          <w:rtl/>
        </w:rPr>
        <w:t>והחזיר</w:t>
      </w:r>
      <w:r w:rsidRPr="002A2551">
        <w:t xml:space="preserve"> </w:t>
      </w:r>
      <w:r w:rsidRPr="002A2551">
        <w:rPr>
          <w:rtl/>
        </w:rPr>
        <w:t>את</w:t>
      </w:r>
      <w:r w:rsidRPr="002A2551">
        <w:t xml:space="preserve"> </w:t>
      </w:r>
      <w:r w:rsidRPr="002A2551">
        <w:rPr>
          <w:rtl/>
        </w:rPr>
        <w:t>פסק</w:t>
      </w:r>
      <w:r w:rsidRPr="002A2551">
        <w:t xml:space="preserve"> </w:t>
      </w:r>
      <w:r w:rsidRPr="002A2551">
        <w:rPr>
          <w:rtl/>
        </w:rPr>
        <w:t>הדין</w:t>
      </w:r>
      <w:r w:rsidRPr="002A2551">
        <w:t xml:space="preserve"> </w:t>
      </w:r>
      <w:r w:rsidRPr="002A2551">
        <w:rPr>
          <w:rtl/>
        </w:rPr>
        <w:t>המקורי</w:t>
      </w:r>
      <w:r w:rsidRPr="002A2551">
        <w:t xml:space="preserve"> </w:t>
      </w:r>
      <w:r w:rsidRPr="002A2551">
        <w:rPr>
          <w:rtl/>
        </w:rPr>
        <w:t>של</w:t>
      </w:r>
      <w:r w:rsidRPr="002A2551">
        <w:t xml:space="preserve"> </w:t>
      </w:r>
      <w:r w:rsidRPr="002A2551">
        <w:rPr>
          <w:rtl/>
        </w:rPr>
        <w:t>בית</w:t>
      </w:r>
      <w:r w:rsidRPr="002A2551">
        <w:t xml:space="preserve"> </w:t>
      </w:r>
      <w:r w:rsidRPr="002A2551">
        <w:rPr>
          <w:rtl/>
        </w:rPr>
        <w:t>משפט</w:t>
      </w:r>
      <w:r w:rsidRPr="002A2551">
        <w:t xml:space="preserve"> </w:t>
      </w:r>
      <w:r w:rsidRPr="002A2551">
        <w:rPr>
          <w:rtl/>
        </w:rPr>
        <w:t>השלום</w:t>
      </w:r>
      <w:r w:rsidRPr="002A2551">
        <w:t xml:space="preserve"> </w:t>
      </w:r>
      <w:r w:rsidRPr="002A2551">
        <w:rPr>
          <w:rtl/>
        </w:rPr>
        <w:t>על</w:t>
      </w:r>
      <w:r w:rsidRPr="002A2551">
        <w:t xml:space="preserve"> </w:t>
      </w:r>
      <w:r w:rsidRPr="002A2551">
        <w:rPr>
          <w:rtl/>
        </w:rPr>
        <w:t>כנו</w:t>
      </w:r>
      <w:r w:rsidRPr="00A63CBA">
        <w:rPr>
          <w:rFonts w:hint="cs"/>
          <w:rtl/>
        </w:rPr>
        <w:t xml:space="preserve">. </w:t>
      </w:r>
    </w:p>
    <w:p w14:paraId="76AC37C8" w14:textId="77777777" w:rsidR="000A2A9D" w:rsidRDefault="000A2A9D" w:rsidP="000A2A9D">
      <w:pPr>
        <w:autoSpaceDE w:val="0"/>
        <w:autoSpaceDN w:val="0"/>
        <w:adjustRightInd w:val="0"/>
        <w:spacing w:before="100" w:after="100" w:line="360" w:lineRule="auto"/>
        <w:jc w:val="both"/>
        <w:rPr>
          <w:b/>
          <w:bCs/>
          <w:u w:val="single"/>
          <w:rtl/>
        </w:rPr>
      </w:pPr>
    </w:p>
    <w:p w14:paraId="47E4FDD3" w14:textId="77777777" w:rsidR="000A2A9D" w:rsidRPr="002A2551" w:rsidRDefault="000A2A9D" w:rsidP="000A2A9D">
      <w:pPr>
        <w:autoSpaceDE w:val="0"/>
        <w:autoSpaceDN w:val="0"/>
        <w:adjustRightInd w:val="0"/>
        <w:spacing w:before="100" w:after="100" w:line="360" w:lineRule="auto"/>
        <w:ind w:left="720"/>
        <w:jc w:val="both"/>
      </w:pPr>
      <w:r>
        <w:rPr>
          <w:rFonts w:hint="cs"/>
          <w:rtl/>
        </w:rPr>
        <w:t xml:space="preserve">ב. </w:t>
      </w:r>
      <w:hyperlink r:id="rId22" w:history="1">
        <w:r w:rsidR="007D283F" w:rsidRPr="007D283F">
          <w:rPr>
            <w:b/>
            <w:bCs/>
            <w:color w:val="0000FF"/>
            <w:u w:val="single"/>
            <w:rtl/>
          </w:rPr>
          <w:t>רע"פ 2968/12</w:t>
        </w:r>
      </w:hyperlink>
      <w:r w:rsidRPr="00810BA5">
        <w:rPr>
          <w:rFonts w:hint="cs"/>
          <w:b/>
          <w:bCs/>
          <w:u w:val="single"/>
          <w:rtl/>
        </w:rPr>
        <w:t xml:space="preserve"> א</w:t>
      </w:r>
      <w:r w:rsidRPr="00810BA5">
        <w:rPr>
          <w:b/>
          <w:bCs/>
          <w:u w:val="single"/>
          <w:rtl/>
        </w:rPr>
        <w:t>לזיד</w:t>
      </w:r>
      <w:r w:rsidRPr="00810BA5">
        <w:rPr>
          <w:b/>
          <w:bCs/>
          <w:u w:val="single"/>
        </w:rPr>
        <w:t xml:space="preserve"> </w:t>
      </w:r>
      <w:r w:rsidRPr="00810BA5">
        <w:rPr>
          <w:b/>
          <w:bCs/>
          <w:u w:val="single"/>
          <w:rtl/>
        </w:rPr>
        <w:t>נ</w:t>
      </w:r>
      <w:r w:rsidRPr="00810BA5">
        <w:rPr>
          <w:rFonts w:hint="cs"/>
          <w:b/>
          <w:bCs/>
          <w:u w:val="single"/>
          <w:rtl/>
        </w:rPr>
        <w:t xml:space="preserve">' </w:t>
      </w:r>
      <w:r w:rsidRPr="00810BA5">
        <w:rPr>
          <w:b/>
          <w:bCs/>
          <w:u w:val="single"/>
          <w:rtl/>
        </w:rPr>
        <w:t>מדינת</w:t>
      </w:r>
      <w:r w:rsidRPr="00810BA5">
        <w:rPr>
          <w:b/>
          <w:bCs/>
          <w:u w:val="single"/>
        </w:rPr>
        <w:t xml:space="preserve"> </w:t>
      </w:r>
      <w:r w:rsidRPr="00810BA5">
        <w:rPr>
          <w:b/>
          <w:bCs/>
          <w:u w:val="single"/>
          <w:rtl/>
        </w:rPr>
        <w:t>ישראל</w:t>
      </w:r>
      <w:r w:rsidRPr="00810BA5">
        <w:rPr>
          <w:rFonts w:hint="cs"/>
          <w:b/>
          <w:bCs/>
          <w:u w:val="single"/>
          <w:rtl/>
        </w:rPr>
        <w:t xml:space="preserve"> </w:t>
      </w:r>
      <w:r w:rsidRPr="00A63CBA">
        <w:rPr>
          <w:rFonts w:hint="cs"/>
          <w:rtl/>
        </w:rPr>
        <w:t>[</w:t>
      </w:r>
      <w:r w:rsidRPr="002A2551">
        <w:rPr>
          <w:rtl/>
        </w:rPr>
        <w:t>פורסם</w:t>
      </w:r>
      <w:r w:rsidRPr="002A2551">
        <w:t xml:space="preserve"> </w:t>
      </w:r>
      <w:r w:rsidRPr="002A2551">
        <w:rPr>
          <w:rtl/>
        </w:rPr>
        <w:t>באתר</w:t>
      </w:r>
      <w:r w:rsidRPr="002A2551">
        <w:t xml:space="preserve"> </w:t>
      </w:r>
      <w:r w:rsidRPr="002A2551">
        <w:rPr>
          <w:rtl/>
        </w:rPr>
        <w:t>בתי</w:t>
      </w:r>
      <w:r w:rsidRPr="002A2551">
        <w:t xml:space="preserve"> </w:t>
      </w:r>
      <w:r w:rsidRPr="002A2551">
        <w:rPr>
          <w:rtl/>
        </w:rPr>
        <w:t>המשפט</w:t>
      </w:r>
      <w:r w:rsidRPr="00A63CBA">
        <w:rPr>
          <w:rFonts w:hint="cs"/>
          <w:rtl/>
        </w:rPr>
        <w:t xml:space="preserve"> </w:t>
      </w:r>
      <w:r w:rsidRPr="002A2551">
        <w:rPr>
          <w:rtl/>
        </w:rPr>
        <w:t>ניתן</w:t>
      </w:r>
      <w:r w:rsidRPr="002A2551">
        <w:t xml:space="preserve"> </w:t>
      </w:r>
      <w:r w:rsidRPr="002A2551">
        <w:rPr>
          <w:rtl/>
        </w:rPr>
        <w:t>ביום</w:t>
      </w:r>
      <w:r w:rsidRPr="00A63CBA">
        <w:rPr>
          <w:rFonts w:hint="cs"/>
          <w:rtl/>
        </w:rPr>
        <w:t xml:space="preserve"> 06.05.12] ע"י </w:t>
      </w:r>
      <w:r w:rsidRPr="002A2551">
        <w:rPr>
          <w:rtl/>
        </w:rPr>
        <w:t>כבוד</w:t>
      </w:r>
      <w:r w:rsidRPr="002A2551">
        <w:t xml:space="preserve"> </w:t>
      </w:r>
      <w:r w:rsidRPr="00A63CBA">
        <w:rPr>
          <w:rFonts w:hint="cs"/>
          <w:rtl/>
        </w:rPr>
        <w:t>ה</w:t>
      </w:r>
      <w:r w:rsidRPr="002A2551">
        <w:rPr>
          <w:rtl/>
        </w:rPr>
        <w:t>שופטת</w:t>
      </w:r>
      <w:r w:rsidRPr="002A2551">
        <w:t xml:space="preserve"> </w:t>
      </w:r>
      <w:r w:rsidRPr="002A2551">
        <w:rPr>
          <w:rtl/>
        </w:rPr>
        <w:t>נאור</w:t>
      </w:r>
      <w:r w:rsidRPr="00A63CBA">
        <w:t>)</w:t>
      </w:r>
      <w:r w:rsidRPr="00A63CBA">
        <w:rPr>
          <w:rFonts w:hint="cs"/>
          <w:rtl/>
        </w:rPr>
        <w:t>כ</w:t>
      </w:r>
      <w:r w:rsidRPr="002A2551">
        <w:rPr>
          <w:rtl/>
        </w:rPr>
        <w:t>תוארה</w:t>
      </w:r>
      <w:r w:rsidRPr="002A2551">
        <w:t xml:space="preserve"> </w:t>
      </w:r>
      <w:r w:rsidRPr="002A2551">
        <w:rPr>
          <w:rtl/>
        </w:rPr>
        <w:t>אז</w:t>
      </w:r>
      <w:r w:rsidRPr="00A63CBA">
        <w:rPr>
          <w:rFonts w:hint="cs"/>
          <w:rtl/>
        </w:rPr>
        <w:t xml:space="preserve">). </w:t>
      </w:r>
      <w:r w:rsidRPr="002A2551">
        <w:rPr>
          <w:rtl/>
        </w:rPr>
        <w:t>המבקש</w:t>
      </w:r>
      <w:r w:rsidRPr="002A2551">
        <w:t xml:space="preserve"> </w:t>
      </w:r>
      <w:r w:rsidRPr="002A2551">
        <w:rPr>
          <w:rtl/>
        </w:rPr>
        <w:t>הורשע</w:t>
      </w:r>
      <w:r w:rsidRPr="002A2551">
        <w:t xml:space="preserve"> </w:t>
      </w:r>
      <w:r w:rsidRPr="002A2551">
        <w:rPr>
          <w:rtl/>
        </w:rPr>
        <w:t>בביצוע</w:t>
      </w:r>
      <w:r w:rsidRPr="002A2551">
        <w:t xml:space="preserve"> </w:t>
      </w:r>
      <w:r w:rsidRPr="002A2551">
        <w:rPr>
          <w:rtl/>
        </w:rPr>
        <w:t>עבירה</w:t>
      </w:r>
      <w:r w:rsidRPr="002A2551">
        <w:t xml:space="preserve"> </w:t>
      </w:r>
      <w:r w:rsidRPr="002A2551">
        <w:rPr>
          <w:rtl/>
        </w:rPr>
        <w:t>של</w:t>
      </w:r>
      <w:r w:rsidRPr="002A2551">
        <w:t xml:space="preserve"> </w:t>
      </w:r>
      <w:r w:rsidRPr="002A2551">
        <w:rPr>
          <w:rtl/>
        </w:rPr>
        <w:t>החזקת</w:t>
      </w:r>
      <w:r w:rsidRPr="002A2551">
        <w:t xml:space="preserve"> </w:t>
      </w:r>
      <w:r w:rsidRPr="002A2551">
        <w:rPr>
          <w:rtl/>
        </w:rPr>
        <w:t>סכין</w:t>
      </w:r>
      <w:r w:rsidRPr="002A2551">
        <w:t xml:space="preserve"> </w:t>
      </w:r>
      <w:r w:rsidRPr="002A2551">
        <w:rPr>
          <w:rtl/>
        </w:rPr>
        <w:t>למטרה</w:t>
      </w:r>
      <w:r w:rsidRPr="002A2551">
        <w:t xml:space="preserve"> </w:t>
      </w:r>
      <w:r w:rsidRPr="002A2551">
        <w:rPr>
          <w:rtl/>
        </w:rPr>
        <w:t>לא</w:t>
      </w:r>
      <w:r w:rsidRPr="002A2551">
        <w:t xml:space="preserve"> </w:t>
      </w:r>
      <w:r w:rsidRPr="002A2551">
        <w:rPr>
          <w:rtl/>
        </w:rPr>
        <w:t>כשרה</w:t>
      </w:r>
      <w:r w:rsidRPr="002A2551">
        <w:t xml:space="preserve"> </w:t>
      </w:r>
      <w:r w:rsidRPr="002A2551">
        <w:rPr>
          <w:rtl/>
        </w:rPr>
        <w:t>בכך</w:t>
      </w:r>
      <w:r w:rsidRPr="002A2551">
        <w:t xml:space="preserve"> </w:t>
      </w:r>
      <w:r w:rsidRPr="002A2551">
        <w:rPr>
          <w:rtl/>
        </w:rPr>
        <w:t>שהחזיק</w:t>
      </w:r>
      <w:r w:rsidRPr="002A2551">
        <w:t xml:space="preserve"> </w:t>
      </w:r>
      <w:r w:rsidRPr="002A2551">
        <w:rPr>
          <w:rtl/>
        </w:rPr>
        <w:t>סכין</w:t>
      </w:r>
      <w:r w:rsidRPr="002A2551">
        <w:t xml:space="preserve"> </w:t>
      </w:r>
      <w:r w:rsidRPr="002A2551">
        <w:rPr>
          <w:rtl/>
        </w:rPr>
        <w:t>במגן</w:t>
      </w:r>
      <w:r w:rsidRPr="002A2551">
        <w:t xml:space="preserve"> </w:t>
      </w:r>
      <w:r w:rsidRPr="002A2551">
        <w:rPr>
          <w:rtl/>
        </w:rPr>
        <w:t>השמש</w:t>
      </w:r>
      <w:r w:rsidRPr="002A2551">
        <w:t xml:space="preserve"> </w:t>
      </w:r>
      <w:r w:rsidRPr="002A2551">
        <w:rPr>
          <w:rtl/>
        </w:rPr>
        <w:t>ברכב</w:t>
      </w:r>
      <w:r w:rsidRPr="002A2551">
        <w:t xml:space="preserve"> </w:t>
      </w:r>
      <w:r w:rsidRPr="002A2551">
        <w:rPr>
          <w:rtl/>
        </w:rPr>
        <w:t>בו</w:t>
      </w:r>
      <w:r w:rsidRPr="002A2551">
        <w:t xml:space="preserve"> </w:t>
      </w:r>
      <w:r w:rsidRPr="002A2551">
        <w:rPr>
          <w:rtl/>
        </w:rPr>
        <w:t>נהג</w:t>
      </w:r>
      <w:r w:rsidRPr="00A63CBA">
        <w:rPr>
          <w:rFonts w:hint="cs"/>
          <w:rtl/>
        </w:rPr>
        <w:t xml:space="preserve">. </w:t>
      </w:r>
      <w:r w:rsidRPr="002A2551">
        <w:rPr>
          <w:rtl/>
        </w:rPr>
        <w:t>שירות</w:t>
      </w:r>
      <w:r w:rsidRPr="002A2551">
        <w:t xml:space="preserve"> </w:t>
      </w:r>
      <w:r w:rsidRPr="002A2551">
        <w:rPr>
          <w:rtl/>
        </w:rPr>
        <w:t>המבחן</w:t>
      </w:r>
      <w:r w:rsidRPr="002A2551">
        <w:t xml:space="preserve"> </w:t>
      </w:r>
      <w:r w:rsidRPr="002A2551">
        <w:rPr>
          <w:rtl/>
        </w:rPr>
        <w:t>המליץ</w:t>
      </w:r>
      <w:r w:rsidRPr="002A2551">
        <w:t xml:space="preserve"> </w:t>
      </w:r>
      <w:r w:rsidRPr="002A2551">
        <w:rPr>
          <w:rtl/>
        </w:rPr>
        <w:t>על</w:t>
      </w:r>
      <w:r w:rsidRPr="002A2551">
        <w:t xml:space="preserve"> </w:t>
      </w:r>
      <w:r w:rsidRPr="002A2551">
        <w:rPr>
          <w:rtl/>
        </w:rPr>
        <w:t>אי</w:t>
      </w:r>
      <w:r w:rsidRPr="002A2551">
        <w:t xml:space="preserve"> </w:t>
      </w:r>
      <w:r w:rsidRPr="002A2551">
        <w:rPr>
          <w:rtl/>
        </w:rPr>
        <w:t>הרשעתו</w:t>
      </w:r>
      <w:r w:rsidRPr="002A2551">
        <w:t xml:space="preserve"> </w:t>
      </w:r>
      <w:r w:rsidRPr="002A2551">
        <w:rPr>
          <w:rtl/>
        </w:rPr>
        <w:t>לצד</w:t>
      </w:r>
      <w:r w:rsidRPr="002A2551">
        <w:t xml:space="preserve"> </w:t>
      </w:r>
      <w:r w:rsidRPr="002A2551">
        <w:rPr>
          <w:rtl/>
        </w:rPr>
        <w:t>הטלת</w:t>
      </w:r>
      <w:r w:rsidRPr="002A2551">
        <w:t xml:space="preserve"> </w:t>
      </w:r>
      <w:r w:rsidRPr="002A2551">
        <w:rPr>
          <w:rtl/>
        </w:rPr>
        <w:t>ש</w:t>
      </w:r>
      <w:r w:rsidRPr="00A63CBA">
        <w:rPr>
          <w:rFonts w:hint="cs"/>
          <w:rtl/>
        </w:rPr>
        <w:t xml:space="preserve">ל"צ. </w:t>
      </w:r>
      <w:r w:rsidRPr="002A2551">
        <w:rPr>
          <w:rtl/>
        </w:rPr>
        <w:t>בית</w:t>
      </w:r>
      <w:r w:rsidRPr="002A2551">
        <w:t xml:space="preserve"> </w:t>
      </w:r>
      <w:r w:rsidRPr="002A2551">
        <w:rPr>
          <w:rtl/>
        </w:rPr>
        <w:t>משפט</w:t>
      </w:r>
      <w:r w:rsidRPr="002A2551">
        <w:t xml:space="preserve"> </w:t>
      </w:r>
      <w:r w:rsidRPr="002A2551">
        <w:rPr>
          <w:rtl/>
        </w:rPr>
        <w:t>השלום</w:t>
      </w:r>
      <w:r w:rsidRPr="00A63CBA">
        <w:rPr>
          <w:rFonts w:hint="cs"/>
          <w:rtl/>
        </w:rPr>
        <w:t xml:space="preserve"> הרשיע והטיל 160 </w:t>
      </w:r>
      <w:r w:rsidRPr="002A2551">
        <w:rPr>
          <w:rtl/>
        </w:rPr>
        <w:t>שעות</w:t>
      </w:r>
      <w:r w:rsidRPr="002A2551">
        <w:t xml:space="preserve"> </w:t>
      </w:r>
      <w:r w:rsidRPr="002A2551">
        <w:rPr>
          <w:rtl/>
        </w:rPr>
        <w:t>לתועלת</w:t>
      </w:r>
      <w:r w:rsidRPr="002A2551">
        <w:t xml:space="preserve"> </w:t>
      </w:r>
      <w:r w:rsidRPr="002A2551">
        <w:rPr>
          <w:rtl/>
        </w:rPr>
        <w:t>הציבור</w:t>
      </w:r>
      <w:r w:rsidRPr="00A63CBA">
        <w:rPr>
          <w:rFonts w:hint="cs"/>
          <w:rtl/>
        </w:rPr>
        <w:t xml:space="preserve">. </w:t>
      </w:r>
      <w:r w:rsidRPr="002A2551">
        <w:rPr>
          <w:rtl/>
        </w:rPr>
        <w:t>על</w:t>
      </w:r>
      <w:r w:rsidRPr="002A2551">
        <w:t xml:space="preserve"> </w:t>
      </w:r>
      <w:r w:rsidRPr="002A2551">
        <w:rPr>
          <w:rtl/>
        </w:rPr>
        <w:t>גזר</w:t>
      </w:r>
      <w:r w:rsidRPr="002A2551">
        <w:t xml:space="preserve"> </w:t>
      </w:r>
      <w:r w:rsidRPr="002A2551">
        <w:rPr>
          <w:rtl/>
        </w:rPr>
        <w:t>הדין</w:t>
      </w:r>
      <w:r w:rsidRPr="002A2551">
        <w:t xml:space="preserve"> </w:t>
      </w:r>
      <w:r w:rsidRPr="002A2551">
        <w:rPr>
          <w:rtl/>
        </w:rPr>
        <w:t>הוגשו</w:t>
      </w:r>
      <w:r w:rsidRPr="002A2551">
        <w:t xml:space="preserve"> </w:t>
      </w:r>
      <w:r w:rsidRPr="002A2551">
        <w:rPr>
          <w:rtl/>
        </w:rPr>
        <w:t>שני</w:t>
      </w:r>
      <w:r w:rsidRPr="002A2551">
        <w:t xml:space="preserve"> </w:t>
      </w:r>
      <w:r w:rsidRPr="002A2551">
        <w:rPr>
          <w:rtl/>
        </w:rPr>
        <w:t>ערעורים</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המחוזי</w:t>
      </w:r>
      <w:r w:rsidRPr="00A63CBA">
        <w:rPr>
          <w:rFonts w:hint="cs"/>
          <w:rtl/>
        </w:rPr>
        <w:t xml:space="preserve">, </w:t>
      </w:r>
      <w:r w:rsidRPr="002A2551">
        <w:rPr>
          <w:rtl/>
        </w:rPr>
        <w:t>הן</w:t>
      </w:r>
      <w:r w:rsidRPr="002A2551">
        <w:t xml:space="preserve"> </w:t>
      </w:r>
      <w:r w:rsidRPr="002A2551">
        <w:rPr>
          <w:rtl/>
        </w:rPr>
        <w:t>על</w:t>
      </w:r>
      <w:r w:rsidRPr="002A2551">
        <w:t xml:space="preserve"> </w:t>
      </w:r>
      <w:r w:rsidRPr="002A2551">
        <w:rPr>
          <w:rtl/>
        </w:rPr>
        <w:t>ידי</w:t>
      </w:r>
      <w:r w:rsidRPr="002A2551">
        <w:t xml:space="preserve"> </w:t>
      </w:r>
      <w:r w:rsidRPr="002A2551">
        <w:rPr>
          <w:rtl/>
        </w:rPr>
        <w:t>המבקש</w:t>
      </w:r>
      <w:r w:rsidRPr="002A2551">
        <w:t xml:space="preserve"> </w:t>
      </w:r>
      <w:r w:rsidRPr="002A2551">
        <w:rPr>
          <w:rtl/>
        </w:rPr>
        <w:t>והן</w:t>
      </w:r>
      <w:r w:rsidRPr="002A2551">
        <w:t xml:space="preserve"> </w:t>
      </w:r>
      <w:r w:rsidRPr="002A2551">
        <w:rPr>
          <w:rtl/>
        </w:rPr>
        <w:t>על</w:t>
      </w:r>
      <w:r w:rsidRPr="002A2551">
        <w:t xml:space="preserve"> </w:t>
      </w:r>
      <w:r w:rsidRPr="002A2551">
        <w:rPr>
          <w:rtl/>
        </w:rPr>
        <w:t>ידי</w:t>
      </w:r>
      <w:r w:rsidRPr="002A2551">
        <w:t xml:space="preserve"> </w:t>
      </w:r>
      <w:r w:rsidRPr="002A2551">
        <w:rPr>
          <w:rtl/>
        </w:rPr>
        <w:t>המדינה</w:t>
      </w:r>
      <w:r w:rsidRPr="00A63CBA">
        <w:rPr>
          <w:rFonts w:hint="cs"/>
          <w:rtl/>
        </w:rPr>
        <w:t xml:space="preserve">. </w:t>
      </w:r>
      <w:r w:rsidRPr="002A2551">
        <w:rPr>
          <w:rtl/>
        </w:rPr>
        <w:t>הערעור</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המחוזי</w:t>
      </w:r>
      <w:r w:rsidRPr="002A2551">
        <w:t xml:space="preserve"> </w:t>
      </w:r>
      <w:r w:rsidRPr="002A2551">
        <w:rPr>
          <w:rtl/>
        </w:rPr>
        <w:t>נדחה</w:t>
      </w:r>
      <w:r w:rsidRPr="002A2551">
        <w:t xml:space="preserve"> </w:t>
      </w:r>
      <w:r w:rsidRPr="002A2551">
        <w:rPr>
          <w:rtl/>
        </w:rPr>
        <w:t>וכך</w:t>
      </w:r>
      <w:r w:rsidRPr="002A2551">
        <w:t xml:space="preserve"> </w:t>
      </w:r>
      <w:r w:rsidRPr="002A2551">
        <w:rPr>
          <w:rtl/>
        </w:rPr>
        <w:t>גם</w:t>
      </w:r>
      <w:r w:rsidRPr="002A2551">
        <w:t xml:space="preserve"> </w:t>
      </w:r>
      <w:r w:rsidRPr="002A2551">
        <w:rPr>
          <w:rtl/>
        </w:rPr>
        <w:t>נדחתה</w:t>
      </w:r>
      <w:r w:rsidRPr="002A2551">
        <w:t xml:space="preserve"> </w:t>
      </w:r>
      <w:r w:rsidRPr="002A2551">
        <w:rPr>
          <w:rtl/>
        </w:rPr>
        <w:t>בקשת</w:t>
      </w:r>
      <w:r w:rsidRPr="002A2551">
        <w:t xml:space="preserve"> </w:t>
      </w:r>
      <w:r w:rsidRPr="002A2551">
        <w:rPr>
          <w:rtl/>
        </w:rPr>
        <w:t>רשות</w:t>
      </w:r>
      <w:r w:rsidRPr="002A2551">
        <w:t xml:space="preserve"> </w:t>
      </w:r>
      <w:r w:rsidRPr="002A2551">
        <w:rPr>
          <w:rtl/>
        </w:rPr>
        <w:t>ערעור</w:t>
      </w:r>
      <w:r w:rsidRPr="002A2551">
        <w:t xml:space="preserve"> </w:t>
      </w:r>
      <w:r w:rsidRPr="002A2551">
        <w:rPr>
          <w:rtl/>
        </w:rPr>
        <w:t>שהוגשה</w:t>
      </w:r>
      <w:r w:rsidRPr="002A2551">
        <w:t xml:space="preserve"> </w:t>
      </w:r>
      <w:r w:rsidRPr="002A2551">
        <w:rPr>
          <w:rtl/>
        </w:rPr>
        <w:t>לבית</w:t>
      </w:r>
      <w:r w:rsidRPr="002A2551">
        <w:t xml:space="preserve"> </w:t>
      </w:r>
      <w:r w:rsidRPr="002A2551">
        <w:rPr>
          <w:rtl/>
        </w:rPr>
        <w:t>המשפט</w:t>
      </w:r>
      <w:r w:rsidRPr="002A2551">
        <w:t xml:space="preserve"> </w:t>
      </w:r>
      <w:r w:rsidRPr="00A63CBA">
        <w:rPr>
          <w:rtl/>
        </w:rPr>
        <w:t>העליו</w:t>
      </w:r>
      <w:r w:rsidRPr="00A63CBA">
        <w:rPr>
          <w:rFonts w:hint="cs"/>
          <w:rtl/>
        </w:rPr>
        <w:t xml:space="preserve">ן. </w:t>
      </w:r>
    </w:p>
    <w:p w14:paraId="36EA5F65" w14:textId="77777777" w:rsidR="000A2A9D" w:rsidRDefault="000A2A9D" w:rsidP="000A2A9D">
      <w:pPr>
        <w:autoSpaceDE w:val="0"/>
        <w:autoSpaceDN w:val="0"/>
        <w:adjustRightInd w:val="0"/>
        <w:spacing w:before="100" w:after="100" w:line="360" w:lineRule="auto"/>
        <w:jc w:val="both"/>
        <w:rPr>
          <w:b/>
          <w:bCs/>
          <w:u w:val="single"/>
          <w:rtl/>
        </w:rPr>
      </w:pPr>
    </w:p>
    <w:p w14:paraId="585A7411" w14:textId="77777777" w:rsidR="000A2A9D" w:rsidRPr="002A2551" w:rsidRDefault="000A2A9D" w:rsidP="000A2A9D">
      <w:pPr>
        <w:autoSpaceDE w:val="0"/>
        <w:autoSpaceDN w:val="0"/>
        <w:adjustRightInd w:val="0"/>
        <w:spacing w:before="100" w:after="100" w:line="360" w:lineRule="auto"/>
        <w:ind w:left="720"/>
        <w:jc w:val="both"/>
      </w:pPr>
      <w:r>
        <w:rPr>
          <w:rFonts w:hint="cs"/>
          <w:b/>
          <w:bCs/>
          <w:rtl/>
        </w:rPr>
        <w:t xml:space="preserve">ג. </w:t>
      </w:r>
      <w:hyperlink r:id="rId23" w:history="1">
        <w:r w:rsidR="007D283F" w:rsidRPr="007D283F">
          <w:rPr>
            <w:b/>
            <w:bCs/>
            <w:color w:val="0000FF"/>
            <w:u w:val="single"/>
            <w:rtl/>
          </w:rPr>
          <w:t>רע"פ 1490/12</w:t>
        </w:r>
      </w:hyperlink>
      <w:r w:rsidRPr="00810BA5">
        <w:rPr>
          <w:rFonts w:hint="cs"/>
          <w:b/>
          <w:bCs/>
          <w:u w:val="single"/>
          <w:rtl/>
        </w:rPr>
        <w:t xml:space="preserve"> </w:t>
      </w:r>
      <w:r w:rsidRPr="00810BA5">
        <w:rPr>
          <w:b/>
          <w:bCs/>
          <w:u w:val="single"/>
          <w:rtl/>
        </w:rPr>
        <w:t>אבו</w:t>
      </w:r>
      <w:r w:rsidRPr="00810BA5">
        <w:rPr>
          <w:b/>
          <w:bCs/>
          <w:u w:val="single"/>
        </w:rPr>
        <w:t xml:space="preserve"> </w:t>
      </w:r>
      <w:r w:rsidRPr="00810BA5">
        <w:rPr>
          <w:b/>
          <w:bCs/>
          <w:u w:val="single"/>
          <w:rtl/>
        </w:rPr>
        <w:t>גוש</w:t>
      </w:r>
      <w:r w:rsidRPr="00810BA5">
        <w:rPr>
          <w:b/>
          <w:bCs/>
          <w:u w:val="single"/>
        </w:rPr>
        <w:t xml:space="preserve"> </w:t>
      </w:r>
      <w:r w:rsidRPr="00810BA5">
        <w:rPr>
          <w:b/>
          <w:bCs/>
          <w:u w:val="single"/>
          <w:rtl/>
        </w:rPr>
        <w:t>נ</w:t>
      </w:r>
      <w:r w:rsidRPr="00810BA5">
        <w:rPr>
          <w:rFonts w:hint="cs"/>
          <w:b/>
          <w:bCs/>
          <w:u w:val="single"/>
          <w:rtl/>
        </w:rPr>
        <w:t xml:space="preserve">' </w:t>
      </w:r>
      <w:r w:rsidRPr="00810BA5">
        <w:rPr>
          <w:b/>
          <w:bCs/>
          <w:u w:val="single"/>
          <w:rtl/>
        </w:rPr>
        <w:t>מדינת</w:t>
      </w:r>
      <w:r w:rsidRPr="00810BA5">
        <w:rPr>
          <w:b/>
          <w:bCs/>
          <w:u w:val="single"/>
        </w:rPr>
        <w:t xml:space="preserve"> </w:t>
      </w:r>
      <w:r w:rsidRPr="00810BA5">
        <w:rPr>
          <w:b/>
          <w:bCs/>
          <w:u w:val="single"/>
          <w:rtl/>
        </w:rPr>
        <w:t>ישראל</w:t>
      </w:r>
      <w:r w:rsidRPr="00810BA5">
        <w:rPr>
          <w:rFonts w:hint="cs"/>
          <w:b/>
          <w:bCs/>
          <w:u w:val="single"/>
          <w:rtl/>
        </w:rPr>
        <w:t xml:space="preserve"> </w:t>
      </w:r>
      <w:r>
        <w:rPr>
          <w:rFonts w:hint="cs"/>
          <w:rtl/>
        </w:rPr>
        <w:t>(מ</w:t>
      </w:r>
      <w:r w:rsidRPr="002A2551">
        <w:rPr>
          <w:rtl/>
        </w:rPr>
        <w:t>יום</w:t>
      </w:r>
      <w:r w:rsidRPr="00A63CBA">
        <w:rPr>
          <w:rFonts w:hint="cs"/>
          <w:rtl/>
        </w:rPr>
        <w:t xml:space="preserve"> 15.07.12</w:t>
      </w:r>
      <w:r>
        <w:rPr>
          <w:rFonts w:hint="cs"/>
          <w:rtl/>
        </w:rPr>
        <w:t>)</w:t>
      </w:r>
      <w:r w:rsidRPr="00A63CBA">
        <w:rPr>
          <w:rFonts w:hint="cs"/>
          <w:rtl/>
        </w:rPr>
        <w:t xml:space="preserve"> </w:t>
      </w:r>
      <w:r w:rsidRPr="002A2551">
        <w:rPr>
          <w:rtl/>
        </w:rPr>
        <w:t>כנגד</w:t>
      </w:r>
      <w:r w:rsidRPr="002A2551">
        <w:t xml:space="preserve"> </w:t>
      </w:r>
      <w:r w:rsidRPr="002A2551">
        <w:rPr>
          <w:rtl/>
        </w:rPr>
        <w:t>המבקש</w:t>
      </w:r>
      <w:r w:rsidRPr="002A2551">
        <w:t xml:space="preserve"> </w:t>
      </w:r>
      <w:r w:rsidRPr="002A2551">
        <w:rPr>
          <w:rtl/>
        </w:rPr>
        <w:t>הוגש</w:t>
      </w:r>
      <w:r w:rsidRPr="002A2551">
        <w:t xml:space="preserve"> </w:t>
      </w:r>
      <w:r w:rsidRPr="002A2551">
        <w:rPr>
          <w:rtl/>
        </w:rPr>
        <w:t>כתב</w:t>
      </w:r>
      <w:r w:rsidRPr="002A2551">
        <w:t xml:space="preserve"> </w:t>
      </w:r>
      <w:r w:rsidRPr="002A2551">
        <w:rPr>
          <w:rtl/>
        </w:rPr>
        <w:t>אישום</w:t>
      </w:r>
      <w:r w:rsidRPr="002A2551">
        <w:t xml:space="preserve"> </w:t>
      </w:r>
      <w:r w:rsidRPr="002A2551">
        <w:rPr>
          <w:rtl/>
        </w:rPr>
        <w:t>בבית</w:t>
      </w:r>
      <w:r w:rsidRPr="002A2551">
        <w:t xml:space="preserve"> </w:t>
      </w:r>
      <w:r w:rsidRPr="002A2551">
        <w:rPr>
          <w:rtl/>
        </w:rPr>
        <w:t>משפט</w:t>
      </w:r>
      <w:r w:rsidRPr="002A2551">
        <w:t xml:space="preserve"> </w:t>
      </w:r>
      <w:r w:rsidRPr="002A2551">
        <w:rPr>
          <w:rtl/>
        </w:rPr>
        <w:t>השלום</w:t>
      </w:r>
      <w:r w:rsidRPr="002A2551">
        <w:t xml:space="preserve"> </w:t>
      </w:r>
      <w:r w:rsidRPr="002A2551">
        <w:rPr>
          <w:rtl/>
        </w:rPr>
        <w:t>בירושלים</w:t>
      </w:r>
      <w:r w:rsidRPr="002A2551">
        <w:t xml:space="preserve"> </w:t>
      </w:r>
      <w:r w:rsidRPr="002A2551">
        <w:rPr>
          <w:rtl/>
        </w:rPr>
        <w:t>המייחס</w:t>
      </w:r>
      <w:r w:rsidRPr="002A2551">
        <w:t xml:space="preserve"> </w:t>
      </w:r>
      <w:r w:rsidRPr="002A2551">
        <w:rPr>
          <w:rtl/>
        </w:rPr>
        <w:t>לו</w:t>
      </w:r>
      <w:r w:rsidRPr="002A2551">
        <w:t xml:space="preserve"> </w:t>
      </w:r>
      <w:r w:rsidRPr="002A2551">
        <w:rPr>
          <w:rtl/>
        </w:rPr>
        <w:t>עבירה</w:t>
      </w:r>
      <w:r w:rsidRPr="002A2551">
        <w:t xml:space="preserve"> </w:t>
      </w:r>
      <w:r w:rsidRPr="002A2551">
        <w:rPr>
          <w:rtl/>
        </w:rPr>
        <w:t>של</w:t>
      </w:r>
      <w:r w:rsidRPr="002A2551">
        <w:t xml:space="preserve"> </w:t>
      </w:r>
      <w:r w:rsidRPr="002A2551">
        <w:rPr>
          <w:rtl/>
        </w:rPr>
        <w:t>החזקת</w:t>
      </w:r>
      <w:r w:rsidRPr="002A2551">
        <w:t xml:space="preserve"> </w:t>
      </w:r>
      <w:r w:rsidRPr="002A2551">
        <w:rPr>
          <w:rtl/>
        </w:rPr>
        <w:t>אגרופן</w:t>
      </w:r>
      <w:r w:rsidRPr="002A2551">
        <w:t xml:space="preserve"> </w:t>
      </w:r>
      <w:r w:rsidRPr="002A2551">
        <w:rPr>
          <w:rtl/>
        </w:rPr>
        <w:t>שלא</w:t>
      </w:r>
      <w:r w:rsidRPr="002A2551">
        <w:t xml:space="preserve"> </w:t>
      </w:r>
      <w:r w:rsidRPr="002A2551">
        <w:rPr>
          <w:rtl/>
        </w:rPr>
        <w:t>כדין</w:t>
      </w:r>
      <w:r w:rsidRPr="00A63CBA">
        <w:rPr>
          <w:rFonts w:hint="cs"/>
          <w:rtl/>
        </w:rPr>
        <w:t>.</w:t>
      </w:r>
      <w:r w:rsidRPr="002A2551">
        <w:t xml:space="preserve"> </w:t>
      </w:r>
      <w:r w:rsidRPr="002A2551">
        <w:rPr>
          <w:rtl/>
        </w:rPr>
        <w:t>לפי</w:t>
      </w:r>
      <w:r w:rsidRPr="002A2551">
        <w:t xml:space="preserve"> </w:t>
      </w:r>
      <w:r w:rsidRPr="002A2551">
        <w:rPr>
          <w:rtl/>
        </w:rPr>
        <w:t>המתואר</w:t>
      </w:r>
      <w:r w:rsidRPr="002A2551">
        <w:t xml:space="preserve"> </w:t>
      </w:r>
      <w:r w:rsidRPr="002A2551">
        <w:rPr>
          <w:rtl/>
        </w:rPr>
        <w:t>בכתב</w:t>
      </w:r>
      <w:r w:rsidRPr="002A2551">
        <w:t xml:space="preserve"> </w:t>
      </w:r>
      <w:r w:rsidRPr="002A2551">
        <w:rPr>
          <w:rtl/>
        </w:rPr>
        <w:t>האישום</w:t>
      </w:r>
      <w:r w:rsidRPr="002A2551">
        <w:t xml:space="preserve"> </w:t>
      </w:r>
      <w:r w:rsidRPr="002A2551">
        <w:rPr>
          <w:rtl/>
        </w:rPr>
        <w:t>המבקש</w:t>
      </w:r>
      <w:r w:rsidRPr="002A2551">
        <w:t xml:space="preserve"> </w:t>
      </w:r>
      <w:r w:rsidRPr="002A2551">
        <w:rPr>
          <w:rtl/>
        </w:rPr>
        <w:t>נתפס</w:t>
      </w:r>
      <w:r w:rsidRPr="002A2551">
        <w:t xml:space="preserve"> </w:t>
      </w:r>
      <w:r w:rsidRPr="002A2551">
        <w:rPr>
          <w:rtl/>
        </w:rPr>
        <w:t>כאשר</w:t>
      </w:r>
      <w:r w:rsidRPr="002A2551">
        <w:t xml:space="preserve"> </w:t>
      </w:r>
      <w:r w:rsidRPr="002A2551">
        <w:rPr>
          <w:rtl/>
        </w:rPr>
        <w:t>הוא</w:t>
      </w:r>
      <w:r w:rsidRPr="002A2551">
        <w:t xml:space="preserve"> </w:t>
      </w:r>
      <w:r w:rsidRPr="002A2551">
        <w:rPr>
          <w:rtl/>
        </w:rPr>
        <w:t>מחזיק</w:t>
      </w:r>
      <w:r w:rsidRPr="002A2551">
        <w:t xml:space="preserve"> </w:t>
      </w:r>
      <w:r w:rsidRPr="002A2551">
        <w:rPr>
          <w:rtl/>
        </w:rPr>
        <w:t>באגרופן</w:t>
      </w:r>
      <w:r w:rsidRPr="002A2551">
        <w:t xml:space="preserve"> </w:t>
      </w:r>
      <w:r w:rsidRPr="002A2551">
        <w:rPr>
          <w:rtl/>
        </w:rPr>
        <w:t>בכניסה</w:t>
      </w:r>
      <w:r w:rsidRPr="002A2551">
        <w:t xml:space="preserve"> </w:t>
      </w:r>
      <w:r w:rsidRPr="002A2551">
        <w:rPr>
          <w:rtl/>
        </w:rPr>
        <w:t>לתחנה</w:t>
      </w:r>
      <w:r w:rsidRPr="002A2551">
        <w:t xml:space="preserve"> </w:t>
      </w:r>
      <w:r w:rsidRPr="002A2551">
        <w:rPr>
          <w:rtl/>
        </w:rPr>
        <w:t>המרכזית</w:t>
      </w:r>
      <w:r w:rsidRPr="002A2551">
        <w:t xml:space="preserve"> </w:t>
      </w:r>
      <w:r w:rsidRPr="002A2551">
        <w:rPr>
          <w:rtl/>
        </w:rPr>
        <w:t>בירושלים</w:t>
      </w:r>
      <w:r w:rsidRPr="002A2551">
        <w:t xml:space="preserve"> </w:t>
      </w:r>
      <w:r w:rsidRPr="002A2551">
        <w:rPr>
          <w:rtl/>
        </w:rPr>
        <w:t>וזאת</w:t>
      </w:r>
      <w:r w:rsidRPr="00A63CBA">
        <w:rPr>
          <w:rFonts w:hint="cs"/>
          <w:rtl/>
        </w:rPr>
        <w:t xml:space="preserve"> "</w:t>
      </w:r>
      <w:r w:rsidRPr="002A2551">
        <w:rPr>
          <w:rtl/>
        </w:rPr>
        <w:t>לצורך</w:t>
      </w:r>
      <w:r w:rsidRPr="002A2551">
        <w:t xml:space="preserve"> </w:t>
      </w:r>
      <w:r w:rsidRPr="002A2551">
        <w:rPr>
          <w:rtl/>
        </w:rPr>
        <w:t>הגנה</w:t>
      </w:r>
      <w:r w:rsidRPr="00A63CBA">
        <w:rPr>
          <w:rFonts w:hint="cs"/>
          <w:rtl/>
        </w:rPr>
        <w:t xml:space="preserve">". </w:t>
      </w:r>
      <w:r w:rsidRPr="002A2551">
        <w:rPr>
          <w:rtl/>
        </w:rPr>
        <w:t>בית</w:t>
      </w:r>
      <w:r w:rsidRPr="002A2551">
        <w:t xml:space="preserve"> </w:t>
      </w:r>
      <w:r w:rsidRPr="002A2551">
        <w:rPr>
          <w:rtl/>
        </w:rPr>
        <w:t>משפט</w:t>
      </w:r>
      <w:r w:rsidRPr="002A2551">
        <w:t xml:space="preserve"> </w:t>
      </w:r>
      <w:r w:rsidRPr="002A2551">
        <w:rPr>
          <w:rtl/>
        </w:rPr>
        <w:t>השלום</w:t>
      </w:r>
      <w:r w:rsidRPr="002A2551">
        <w:t xml:space="preserve"> </w:t>
      </w:r>
      <w:r w:rsidRPr="002A2551">
        <w:rPr>
          <w:rtl/>
        </w:rPr>
        <w:t>בירושלים</w:t>
      </w:r>
      <w:r w:rsidRPr="002A2551">
        <w:t xml:space="preserve"> </w:t>
      </w:r>
      <w:r w:rsidRPr="002A2551">
        <w:rPr>
          <w:rtl/>
        </w:rPr>
        <w:t>החליט</w:t>
      </w:r>
      <w:r w:rsidRPr="002A2551">
        <w:t xml:space="preserve"> </w:t>
      </w:r>
      <w:r w:rsidRPr="002A2551">
        <w:rPr>
          <w:rtl/>
        </w:rPr>
        <w:t>שלא</w:t>
      </w:r>
      <w:r w:rsidRPr="002A2551">
        <w:t xml:space="preserve"> </w:t>
      </w:r>
      <w:r w:rsidRPr="002A2551">
        <w:rPr>
          <w:rtl/>
        </w:rPr>
        <w:t>להרשיע</w:t>
      </w:r>
      <w:r w:rsidRPr="002A2551">
        <w:t xml:space="preserve"> </w:t>
      </w:r>
      <w:r w:rsidRPr="002A2551">
        <w:rPr>
          <w:rtl/>
        </w:rPr>
        <w:t>את</w:t>
      </w:r>
      <w:r w:rsidRPr="002A2551">
        <w:t xml:space="preserve"> </w:t>
      </w:r>
      <w:r w:rsidRPr="002A2551">
        <w:rPr>
          <w:rtl/>
        </w:rPr>
        <w:t>המבקש</w:t>
      </w:r>
      <w:r w:rsidRPr="002A2551">
        <w:t xml:space="preserve"> </w:t>
      </w:r>
      <w:r w:rsidRPr="002A2551">
        <w:rPr>
          <w:rtl/>
        </w:rPr>
        <w:t>והטיל</w:t>
      </w:r>
      <w:r w:rsidRPr="002A2551">
        <w:t xml:space="preserve"> </w:t>
      </w:r>
      <w:r w:rsidRPr="002A2551">
        <w:rPr>
          <w:rtl/>
        </w:rPr>
        <w:t>עליו</w:t>
      </w:r>
      <w:r w:rsidRPr="002A2551">
        <w:t xml:space="preserve"> 180 </w:t>
      </w:r>
      <w:r w:rsidRPr="002A2551">
        <w:rPr>
          <w:rtl/>
        </w:rPr>
        <w:t>שעות</w:t>
      </w:r>
      <w:r w:rsidRPr="002A2551">
        <w:t xml:space="preserve"> </w:t>
      </w:r>
      <w:r w:rsidRPr="002A2551">
        <w:rPr>
          <w:rtl/>
        </w:rPr>
        <w:t>של</w:t>
      </w:r>
      <w:r w:rsidRPr="00A63CBA">
        <w:rPr>
          <w:rFonts w:hint="cs"/>
          <w:rtl/>
        </w:rPr>
        <w:t>"צ. ב</w:t>
      </w:r>
      <w:r w:rsidRPr="002A2551">
        <w:rPr>
          <w:rtl/>
        </w:rPr>
        <w:t>בית</w:t>
      </w:r>
      <w:r w:rsidRPr="002A2551">
        <w:t xml:space="preserve"> </w:t>
      </w:r>
      <w:r w:rsidRPr="002A2551">
        <w:rPr>
          <w:rtl/>
        </w:rPr>
        <w:t>המשפט</w:t>
      </w:r>
      <w:r w:rsidRPr="002A2551">
        <w:t xml:space="preserve"> </w:t>
      </w:r>
      <w:r w:rsidRPr="002A2551">
        <w:rPr>
          <w:rtl/>
        </w:rPr>
        <w:t>המחוזי</w:t>
      </w:r>
      <w:r w:rsidRPr="002A2551">
        <w:t xml:space="preserve"> </w:t>
      </w:r>
      <w:r w:rsidRPr="002A2551">
        <w:rPr>
          <w:rtl/>
        </w:rPr>
        <w:t>הערעור</w:t>
      </w:r>
      <w:r w:rsidRPr="002A2551">
        <w:t xml:space="preserve"> </w:t>
      </w:r>
      <w:r w:rsidRPr="002A2551">
        <w:rPr>
          <w:rtl/>
        </w:rPr>
        <w:t>התקבל</w:t>
      </w:r>
      <w:r w:rsidRPr="002A2551">
        <w:t xml:space="preserve"> </w:t>
      </w:r>
      <w:r w:rsidRPr="002A2551">
        <w:rPr>
          <w:rtl/>
        </w:rPr>
        <w:t>והמבקש</w:t>
      </w:r>
      <w:r w:rsidRPr="002A2551">
        <w:t xml:space="preserve"> </w:t>
      </w:r>
      <w:r w:rsidRPr="002A2551">
        <w:rPr>
          <w:rtl/>
        </w:rPr>
        <w:t>הורשע</w:t>
      </w:r>
      <w:r w:rsidRPr="00A63CBA">
        <w:rPr>
          <w:rFonts w:hint="cs"/>
          <w:rtl/>
        </w:rPr>
        <w:t xml:space="preserve"> העונש נותר אותו עונש. </w:t>
      </w:r>
      <w:r w:rsidRPr="002A2551">
        <w:rPr>
          <w:rtl/>
        </w:rPr>
        <w:t>בקשת</w:t>
      </w:r>
      <w:r w:rsidRPr="002A2551">
        <w:t xml:space="preserve"> </w:t>
      </w:r>
      <w:r w:rsidRPr="002A2551">
        <w:rPr>
          <w:rtl/>
        </w:rPr>
        <w:t>רשות</w:t>
      </w:r>
      <w:r w:rsidRPr="002A2551">
        <w:t xml:space="preserve"> </w:t>
      </w:r>
      <w:r w:rsidRPr="002A2551">
        <w:rPr>
          <w:rtl/>
        </w:rPr>
        <w:t>ערעור</w:t>
      </w:r>
      <w:r w:rsidRPr="002A2551">
        <w:t xml:space="preserve"> </w:t>
      </w:r>
      <w:r w:rsidRPr="002A2551">
        <w:rPr>
          <w:rtl/>
        </w:rPr>
        <w:t>שהוגשה</w:t>
      </w:r>
      <w:r w:rsidRPr="002A2551">
        <w:t xml:space="preserve"> </w:t>
      </w:r>
      <w:r w:rsidRPr="002A2551">
        <w:rPr>
          <w:rtl/>
        </w:rPr>
        <w:t>לבית</w:t>
      </w:r>
      <w:r w:rsidRPr="002A2551">
        <w:t xml:space="preserve"> </w:t>
      </w:r>
      <w:r w:rsidRPr="002A2551">
        <w:rPr>
          <w:rtl/>
        </w:rPr>
        <w:t>המשפט</w:t>
      </w:r>
      <w:r w:rsidRPr="002A2551">
        <w:t xml:space="preserve"> </w:t>
      </w:r>
      <w:r w:rsidRPr="002A2551">
        <w:rPr>
          <w:rtl/>
        </w:rPr>
        <w:t>העליון</w:t>
      </w:r>
      <w:r w:rsidRPr="002A2551">
        <w:t xml:space="preserve"> </w:t>
      </w:r>
      <w:r w:rsidRPr="002A2551">
        <w:rPr>
          <w:rtl/>
        </w:rPr>
        <w:t>נדחתה</w:t>
      </w:r>
      <w:r w:rsidRPr="00A63CBA">
        <w:rPr>
          <w:rFonts w:hint="cs"/>
          <w:rtl/>
        </w:rPr>
        <w:t xml:space="preserve">. </w:t>
      </w:r>
      <w:r w:rsidRPr="002A2551">
        <w:t xml:space="preserve"> </w:t>
      </w:r>
    </w:p>
    <w:p w14:paraId="212389DE" w14:textId="77777777" w:rsidR="000A2A9D" w:rsidRDefault="000A2A9D" w:rsidP="000A2A9D">
      <w:pPr>
        <w:autoSpaceDE w:val="0"/>
        <w:autoSpaceDN w:val="0"/>
        <w:adjustRightInd w:val="0"/>
        <w:spacing w:before="100" w:after="100" w:line="360" w:lineRule="auto"/>
        <w:jc w:val="both"/>
        <w:rPr>
          <w:b/>
          <w:bCs/>
          <w:u w:val="single"/>
          <w:rtl/>
        </w:rPr>
      </w:pPr>
    </w:p>
    <w:p w14:paraId="6B6CCD62" w14:textId="77777777" w:rsidR="000A2A9D" w:rsidRDefault="000A2A9D" w:rsidP="000A2A9D">
      <w:pPr>
        <w:autoSpaceDE w:val="0"/>
        <w:autoSpaceDN w:val="0"/>
        <w:adjustRightInd w:val="0"/>
        <w:spacing w:before="100" w:after="100" w:line="360" w:lineRule="auto"/>
        <w:ind w:left="720"/>
        <w:jc w:val="both"/>
        <w:rPr>
          <w:rtl/>
        </w:rPr>
      </w:pPr>
      <w:r>
        <w:rPr>
          <w:rFonts w:hint="cs"/>
          <w:rtl/>
        </w:rPr>
        <w:t xml:space="preserve">ד. </w:t>
      </w:r>
      <w:hyperlink r:id="rId24" w:history="1">
        <w:r w:rsidR="007D283F" w:rsidRPr="007D283F">
          <w:rPr>
            <w:b/>
            <w:bCs/>
            <w:color w:val="0000FF"/>
            <w:u w:val="single"/>
            <w:rtl/>
          </w:rPr>
          <w:t>עפ"ג (חי) 47321-07-14</w:t>
        </w:r>
      </w:hyperlink>
      <w:r w:rsidRPr="00810BA5">
        <w:rPr>
          <w:rFonts w:hint="cs"/>
          <w:b/>
          <w:bCs/>
          <w:u w:val="single"/>
          <w:rtl/>
        </w:rPr>
        <w:t xml:space="preserve"> </w:t>
      </w:r>
      <w:r w:rsidRPr="00810BA5">
        <w:rPr>
          <w:b/>
          <w:bCs/>
          <w:u w:val="single"/>
          <w:rtl/>
        </w:rPr>
        <w:t>רומן</w:t>
      </w:r>
      <w:r w:rsidRPr="00810BA5">
        <w:rPr>
          <w:b/>
          <w:bCs/>
          <w:u w:val="single"/>
        </w:rPr>
        <w:t xml:space="preserve"> </w:t>
      </w:r>
      <w:r w:rsidRPr="00810BA5">
        <w:rPr>
          <w:b/>
          <w:bCs/>
          <w:u w:val="single"/>
          <w:rtl/>
        </w:rPr>
        <w:t>אבשלומוב</w:t>
      </w:r>
      <w:r w:rsidRPr="00810BA5">
        <w:rPr>
          <w:rFonts w:hint="cs"/>
          <w:b/>
          <w:bCs/>
          <w:u w:val="single"/>
          <w:rtl/>
        </w:rPr>
        <w:t xml:space="preserve"> (</w:t>
      </w:r>
      <w:r w:rsidRPr="00810BA5">
        <w:rPr>
          <w:b/>
          <w:bCs/>
          <w:u w:val="single"/>
          <w:rtl/>
        </w:rPr>
        <w:t>אסיר</w:t>
      </w:r>
      <w:r w:rsidRPr="00810BA5">
        <w:rPr>
          <w:rFonts w:hint="cs"/>
          <w:b/>
          <w:bCs/>
          <w:u w:val="single"/>
          <w:rtl/>
        </w:rPr>
        <w:t xml:space="preserve">) </w:t>
      </w:r>
      <w:r w:rsidRPr="00810BA5">
        <w:rPr>
          <w:b/>
          <w:bCs/>
          <w:u w:val="single"/>
          <w:rtl/>
        </w:rPr>
        <w:t>נ</w:t>
      </w:r>
      <w:r w:rsidRPr="00810BA5">
        <w:rPr>
          <w:rFonts w:hint="cs"/>
          <w:b/>
          <w:bCs/>
          <w:u w:val="single"/>
          <w:rtl/>
        </w:rPr>
        <w:t>'</w:t>
      </w:r>
      <w:r w:rsidRPr="00810BA5">
        <w:rPr>
          <w:b/>
          <w:bCs/>
          <w:u w:val="single"/>
        </w:rPr>
        <w:t xml:space="preserve"> </w:t>
      </w:r>
      <w:r w:rsidRPr="00810BA5">
        <w:rPr>
          <w:b/>
          <w:bCs/>
          <w:u w:val="single"/>
          <w:rtl/>
        </w:rPr>
        <w:t>מדינת</w:t>
      </w:r>
      <w:r w:rsidRPr="00810BA5">
        <w:rPr>
          <w:b/>
          <w:bCs/>
          <w:u w:val="single"/>
        </w:rPr>
        <w:t xml:space="preserve"> </w:t>
      </w:r>
      <w:r w:rsidRPr="00810BA5">
        <w:rPr>
          <w:b/>
          <w:bCs/>
          <w:u w:val="single"/>
          <w:rtl/>
        </w:rPr>
        <w:t>ישראל</w:t>
      </w:r>
      <w:r w:rsidRPr="00A63CBA">
        <w:rPr>
          <w:rFonts w:hint="cs"/>
          <w:rtl/>
        </w:rPr>
        <w:t xml:space="preserve">, </w:t>
      </w:r>
      <w:r w:rsidRPr="002A2551">
        <w:rPr>
          <w:rtl/>
        </w:rPr>
        <w:t>המערער</w:t>
      </w:r>
      <w:r w:rsidRPr="002A2551">
        <w:t xml:space="preserve"> </w:t>
      </w:r>
      <w:r w:rsidRPr="002A2551">
        <w:rPr>
          <w:rtl/>
        </w:rPr>
        <w:t>פגש</w:t>
      </w:r>
      <w:r w:rsidRPr="002A2551">
        <w:t xml:space="preserve"> </w:t>
      </w:r>
      <w:r w:rsidRPr="002A2551">
        <w:rPr>
          <w:rtl/>
        </w:rPr>
        <w:t>בפגישת</w:t>
      </w:r>
      <w:r w:rsidRPr="002A2551">
        <w:t xml:space="preserve"> </w:t>
      </w:r>
      <w:r w:rsidRPr="002A2551">
        <w:rPr>
          <w:rtl/>
        </w:rPr>
        <w:t>אקראי</w:t>
      </w:r>
      <w:r w:rsidRPr="002A2551">
        <w:t xml:space="preserve"> </w:t>
      </w:r>
      <w:r w:rsidRPr="002A2551">
        <w:rPr>
          <w:rtl/>
        </w:rPr>
        <w:t>בשני</w:t>
      </w:r>
      <w:r w:rsidRPr="002A2551">
        <w:t xml:space="preserve"> </w:t>
      </w:r>
      <w:r w:rsidRPr="002A2551">
        <w:rPr>
          <w:rtl/>
        </w:rPr>
        <w:t>אנשי</w:t>
      </w:r>
      <w:r w:rsidRPr="002A2551">
        <w:t xml:space="preserve"> </w:t>
      </w:r>
      <w:r w:rsidRPr="002A2551">
        <w:rPr>
          <w:rtl/>
        </w:rPr>
        <w:t>משטרה</w:t>
      </w:r>
      <w:r w:rsidRPr="00A63CBA">
        <w:rPr>
          <w:rFonts w:hint="cs"/>
          <w:rtl/>
        </w:rPr>
        <w:t xml:space="preserve">, </w:t>
      </w:r>
      <w:r w:rsidRPr="002A2551">
        <w:rPr>
          <w:rtl/>
        </w:rPr>
        <w:t>בשעה</w:t>
      </w:r>
      <w:r w:rsidRPr="00A63CBA">
        <w:rPr>
          <w:rFonts w:hint="cs"/>
          <w:rtl/>
        </w:rPr>
        <w:t xml:space="preserve"> 02.45 ל</w:t>
      </w:r>
      <w:r w:rsidRPr="002A2551">
        <w:rPr>
          <w:rtl/>
        </w:rPr>
        <w:t>פנות</w:t>
      </w:r>
      <w:r w:rsidRPr="002A2551">
        <w:t xml:space="preserve"> </w:t>
      </w:r>
      <w:r w:rsidRPr="002A2551">
        <w:rPr>
          <w:rtl/>
        </w:rPr>
        <w:t>בוקר</w:t>
      </w:r>
      <w:r w:rsidRPr="002A2551">
        <w:t xml:space="preserve"> </w:t>
      </w:r>
      <w:r w:rsidRPr="002A2551">
        <w:rPr>
          <w:rtl/>
        </w:rPr>
        <w:t>בגן</w:t>
      </w:r>
      <w:r w:rsidRPr="002A2551">
        <w:t xml:space="preserve"> </w:t>
      </w:r>
      <w:r w:rsidRPr="00A63CBA">
        <w:rPr>
          <w:rtl/>
        </w:rPr>
        <w:t>ציבור</w:t>
      </w:r>
      <w:r w:rsidRPr="00A63CBA">
        <w:rPr>
          <w:rFonts w:hint="cs"/>
          <w:rtl/>
        </w:rPr>
        <w:t>י. הנאשם הורשע בהחזקת סכין למטרה לא כשרה.</w:t>
      </w:r>
      <w:r w:rsidRPr="002A2551">
        <w:t xml:space="preserve"> </w:t>
      </w:r>
      <w:r w:rsidRPr="002A2551">
        <w:rPr>
          <w:rtl/>
        </w:rPr>
        <w:t>בית</w:t>
      </w:r>
      <w:r w:rsidRPr="002A2551">
        <w:t xml:space="preserve"> </w:t>
      </w:r>
      <w:r w:rsidRPr="002A2551">
        <w:rPr>
          <w:rtl/>
        </w:rPr>
        <w:t>משפט</w:t>
      </w:r>
      <w:r w:rsidRPr="002A2551">
        <w:t xml:space="preserve"> </w:t>
      </w:r>
      <w:r w:rsidRPr="00A63CBA">
        <w:rPr>
          <w:rFonts w:hint="cs"/>
          <w:rtl/>
        </w:rPr>
        <w:t xml:space="preserve">שלום </w:t>
      </w:r>
      <w:r w:rsidRPr="002A2551">
        <w:t xml:space="preserve"> </w:t>
      </w:r>
      <w:r w:rsidRPr="002A2551">
        <w:rPr>
          <w:rtl/>
        </w:rPr>
        <w:t>קבע</w:t>
      </w:r>
      <w:r w:rsidRPr="002A2551">
        <w:t xml:space="preserve"> </w:t>
      </w:r>
      <w:r w:rsidRPr="002A2551">
        <w:rPr>
          <w:rtl/>
        </w:rPr>
        <w:t>כי</w:t>
      </w:r>
      <w:r w:rsidRPr="002A2551">
        <w:t xml:space="preserve"> </w:t>
      </w:r>
      <w:r w:rsidRPr="002A2551">
        <w:rPr>
          <w:rtl/>
        </w:rPr>
        <w:t>מתחם</w:t>
      </w:r>
      <w:r w:rsidRPr="002A2551">
        <w:t xml:space="preserve"> </w:t>
      </w:r>
      <w:r w:rsidRPr="002A2551">
        <w:rPr>
          <w:rtl/>
        </w:rPr>
        <w:t>העונש</w:t>
      </w:r>
      <w:r w:rsidRPr="002A2551">
        <w:t xml:space="preserve"> </w:t>
      </w:r>
      <w:r w:rsidRPr="002A2551">
        <w:rPr>
          <w:rtl/>
        </w:rPr>
        <w:t>ההולם</w:t>
      </w:r>
      <w:r w:rsidRPr="002A2551">
        <w:t xml:space="preserve"> </w:t>
      </w:r>
      <w:r w:rsidRPr="002A2551">
        <w:rPr>
          <w:rtl/>
        </w:rPr>
        <w:t>לעבירה</w:t>
      </w:r>
      <w:r w:rsidRPr="002A2551">
        <w:t xml:space="preserve"> </w:t>
      </w:r>
      <w:r w:rsidRPr="002A2551">
        <w:rPr>
          <w:rtl/>
        </w:rPr>
        <w:t>שבביצועה</w:t>
      </w:r>
      <w:r w:rsidRPr="002A2551">
        <w:t xml:space="preserve"> </w:t>
      </w:r>
      <w:r w:rsidRPr="002A2551">
        <w:rPr>
          <w:rtl/>
        </w:rPr>
        <w:t>הורשע</w:t>
      </w:r>
      <w:r w:rsidRPr="002A2551">
        <w:t xml:space="preserve"> </w:t>
      </w:r>
      <w:r w:rsidRPr="002A2551">
        <w:rPr>
          <w:rtl/>
        </w:rPr>
        <w:t>המערער</w:t>
      </w:r>
      <w:r w:rsidRPr="002A2551">
        <w:t xml:space="preserve"> </w:t>
      </w:r>
      <w:r w:rsidRPr="002A2551">
        <w:rPr>
          <w:rtl/>
        </w:rPr>
        <w:t>עומד</w:t>
      </w:r>
      <w:r w:rsidRPr="002A2551">
        <w:t xml:space="preserve"> </w:t>
      </w:r>
      <w:r w:rsidRPr="002A2551">
        <w:rPr>
          <w:rtl/>
        </w:rPr>
        <w:t>בין</w:t>
      </w:r>
      <w:r w:rsidRPr="002A2551">
        <w:t xml:space="preserve"> </w:t>
      </w:r>
      <w:r w:rsidRPr="008A1AD7">
        <w:rPr>
          <w:b/>
          <w:bCs/>
          <w:u w:val="single"/>
          <w:rtl/>
        </w:rPr>
        <w:t>עונש</w:t>
      </w:r>
      <w:r w:rsidRPr="008A1AD7">
        <w:rPr>
          <w:b/>
          <w:bCs/>
          <w:u w:val="single"/>
        </w:rPr>
        <w:t xml:space="preserve"> </w:t>
      </w:r>
      <w:r w:rsidRPr="008A1AD7">
        <w:rPr>
          <w:b/>
          <w:bCs/>
          <w:u w:val="single"/>
          <w:rtl/>
        </w:rPr>
        <w:t>של</w:t>
      </w:r>
      <w:r w:rsidRPr="008A1AD7">
        <w:rPr>
          <w:b/>
          <w:bCs/>
          <w:u w:val="single"/>
        </w:rPr>
        <w:t xml:space="preserve"> </w:t>
      </w:r>
      <w:r w:rsidRPr="008A1AD7">
        <w:rPr>
          <w:b/>
          <w:bCs/>
          <w:u w:val="single"/>
          <w:rtl/>
        </w:rPr>
        <w:t>מאסר</w:t>
      </w:r>
      <w:r w:rsidRPr="008A1AD7">
        <w:rPr>
          <w:b/>
          <w:bCs/>
          <w:u w:val="single"/>
        </w:rPr>
        <w:t xml:space="preserve"> </w:t>
      </w:r>
      <w:r w:rsidRPr="008A1AD7">
        <w:rPr>
          <w:b/>
          <w:bCs/>
          <w:u w:val="single"/>
          <w:rtl/>
        </w:rPr>
        <w:t>מותנה</w:t>
      </w:r>
      <w:r w:rsidRPr="008A1AD7">
        <w:rPr>
          <w:b/>
          <w:bCs/>
          <w:u w:val="single"/>
        </w:rPr>
        <w:t xml:space="preserve"> </w:t>
      </w:r>
      <w:r w:rsidRPr="008A1AD7">
        <w:rPr>
          <w:b/>
          <w:bCs/>
          <w:u w:val="single"/>
          <w:rtl/>
        </w:rPr>
        <w:t>לעונש</w:t>
      </w:r>
      <w:r w:rsidRPr="008A1AD7">
        <w:rPr>
          <w:b/>
          <w:bCs/>
          <w:u w:val="single"/>
        </w:rPr>
        <w:t xml:space="preserve"> </w:t>
      </w:r>
      <w:r w:rsidRPr="008A1AD7">
        <w:rPr>
          <w:b/>
          <w:bCs/>
          <w:u w:val="single"/>
          <w:rtl/>
        </w:rPr>
        <w:t>של</w:t>
      </w:r>
      <w:r w:rsidRPr="008A1AD7">
        <w:rPr>
          <w:b/>
          <w:bCs/>
          <w:u w:val="single"/>
        </w:rPr>
        <w:t xml:space="preserve"> </w:t>
      </w:r>
      <w:r w:rsidRPr="008A1AD7">
        <w:rPr>
          <w:b/>
          <w:bCs/>
          <w:u w:val="single"/>
          <w:rtl/>
        </w:rPr>
        <w:t>שמונה</w:t>
      </w:r>
      <w:r w:rsidRPr="008A1AD7">
        <w:rPr>
          <w:rFonts w:hint="cs"/>
          <w:b/>
          <w:bCs/>
          <w:u w:val="single"/>
          <w:rtl/>
        </w:rPr>
        <w:t xml:space="preserve"> </w:t>
      </w:r>
      <w:r w:rsidRPr="008A1AD7">
        <w:rPr>
          <w:b/>
          <w:bCs/>
          <w:u w:val="single"/>
          <w:rtl/>
        </w:rPr>
        <w:t>חודשי</w:t>
      </w:r>
      <w:r w:rsidRPr="008A1AD7">
        <w:rPr>
          <w:b/>
          <w:bCs/>
          <w:u w:val="single"/>
        </w:rPr>
        <w:t xml:space="preserve"> </w:t>
      </w:r>
      <w:r w:rsidRPr="008A1AD7">
        <w:rPr>
          <w:b/>
          <w:bCs/>
          <w:u w:val="single"/>
          <w:rtl/>
        </w:rPr>
        <w:t>מאסר</w:t>
      </w:r>
      <w:r w:rsidRPr="00A63CBA">
        <w:rPr>
          <w:rFonts w:hint="cs"/>
          <w:rtl/>
        </w:rPr>
        <w:t xml:space="preserve">. הנאשם נדון לשישה חודשי מאסר הופעל מע"ת של שישה חודשים סה"כ נגזרו על הנאשם </w:t>
      </w:r>
      <w:r w:rsidRPr="002A2551">
        <w:rPr>
          <w:rtl/>
        </w:rPr>
        <w:t>שנים</w:t>
      </w:r>
      <w:r w:rsidRPr="002A2551">
        <w:t xml:space="preserve"> </w:t>
      </w:r>
      <w:r w:rsidRPr="002A2551">
        <w:rPr>
          <w:rtl/>
        </w:rPr>
        <w:t>עשר</w:t>
      </w:r>
      <w:r w:rsidRPr="00A63CBA">
        <w:rPr>
          <w:rFonts w:hint="cs"/>
          <w:rtl/>
        </w:rPr>
        <w:t xml:space="preserve"> </w:t>
      </w:r>
      <w:r w:rsidRPr="002A2551">
        <w:rPr>
          <w:rtl/>
        </w:rPr>
        <w:t>חודשי</w:t>
      </w:r>
      <w:r w:rsidRPr="002A2551">
        <w:t xml:space="preserve"> </w:t>
      </w:r>
      <w:r w:rsidRPr="002A2551">
        <w:rPr>
          <w:rtl/>
        </w:rPr>
        <w:t>מאסר</w:t>
      </w:r>
      <w:r w:rsidRPr="002A2551">
        <w:t xml:space="preserve"> </w:t>
      </w:r>
      <w:r w:rsidRPr="002A2551">
        <w:rPr>
          <w:rtl/>
        </w:rPr>
        <w:t>לריצוי</w:t>
      </w:r>
      <w:r w:rsidRPr="002A2551">
        <w:t xml:space="preserve"> </w:t>
      </w:r>
      <w:r w:rsidRPr="002A2551">
        <w:rPr>
          <w:rtl/>
        </w:rPr>
        <w:t>בפועל</w:t>
      </w:r>
      <w:r w:rsidRPr="002A2551">
        <w:t xml:space="preserve"> </w:t>
      </w:r>
      <w:r w:rsidRPr="002A2551">
        <w:rPr>
          <w:rtl/>
        </w:rPr>
        <w:t>ועוד</w:t>
      </w:r>
      <w:r w:rsidRPr="002A2551">
        <w:t xml:space="preserve"> </w:t>
      </w:r>
      <w:r w:rsidRPr="002A2551">
        <w:rPr>
          <w:rtl/>
        </w:rPr>
        <w:t>עונש</w:t>
      </w:r>
      <w:r w:rsidRPr="002A2551">
        <w:t xml:space="preserve"> </w:t>
      </w:r>
      <w:r w:rsidRPr="002A2551">
        <w:rPr>
          <w:rtl/>
        </w:rPr>
        <w:t>צופה</w:t>
      </w:r>
      <w:r w:rsidRPr="002A2551">
        <w:t xml:space="preserve"> </w:t>
      </w:r>
      <w:r w:rsidRPr="002A2551">
        <w:rPr>
          <w:rtl/>
        </w:rPr>
        <w:t>פני</w:t>
      </w:r>
      <w:r w:rsidRPr="002A2551">
        <w:t xml:space="preserve"> </w:t>
      </w:r>
      <w:r w:rsidRPr="002A2551">
        <w:rPr>
          <w:rtl/>
        </w:rPr>
        <w:t>עתיד</w:t>
      </w:r>
      <w:r w:rsidRPr="00A63CBA">
        <w:rPr>
          <w:rFonts w:hint="cs"/>
          <w:rtl/>
        </w:rPr>
        <w:t>. בית המשפט המחוזי בקשר למתחם קבע "</w:t>
      </w:r>
      <w:r w:rsidRPr="008A1AD7">
        <w:rPr>
          <w:b/>
          <w:bCs/>
          <w:u w:val="single"/>
          <w:rtl/>
        </w:rPr>
        <w:t>ככל</w:t>
      </w:r>
      <w:r w:rsidRPr="008A1AD7">
        <w:rPr>
          <w:b/>
          <w:bCs/>
          <w:u w:val="single"/>
        </w:rPr>
        <w:t xml:space="preserve"> </w:t>
      </w:r>
      <w:r w:rsidRPr="008A1AD7">
        <w:rPr>
          <w:b/>
          <w:bCs/>
          <w:u w:val="single"/>
          <w:rtl/>
        </w:rPr>
        <w:t>שהדבר</w:t>
      </w:r>
      <w:r w:rsidRPr="008A1AD7">
        <w:rPr>
          <w:b/>
          <w:bCs/>
          <w:u w:val="single"/>
        </w:rPr>
        <w:t xml:space="preserve"> </w:t>
      </w:r>
      <w:r w:rsidRPr="008A1AD7">
        <w:rPr>
          <w:b/>
          <w:bCs/>
          <w:u w:val="single"/>
          <w:rtl/>
        </w:rPr>
        <w:t>נוגע</w:t>
      </w:r>
      <w:r w:rsidRPr="008A1AD7">
        <w:rPr>
          <w:b/>
          <w:bCs/>
          <w:u w:val="single"/>
        </w:rPr>
        <w:t xml:space="preserve"> </w:t>
      </w:r>
      <w:r w:rsidRPr="008A1AD7">
        <w:rPr>
          <w:b/>
          <w:bCs/>
          <w:u w:val="single"/>
          <w:rtl/>
        </w:rPr>
        <w:t>למתחם</w:t>
      </w:r>
      <w:r w:rsidRPr="008A1AD7">
        <w:rPr>
          <w:b/>
          <w:bCs/>
          <w:u w:val="single"/>
        </w:rPr>
        <w:t xml:space="preserve"> </w:t>
      </w:r>
      <w:r w:rsidRPr="008A1AD7">
        <w:rPr>
          <w:b/>
          <w:bCs/>
          <w:u w:val="single"/>
          <w:rtl/>
        </w:rPr>
        <w:t>העונש</w:t>
      </w:r>
      <w:r w:rsidRPr="008A1AD7">
        <w:rPr>
          <w:b/>
          <w:bCs/>
          <w:u w:val="single"/>
        </w:rPr>
        <w:t xml:space="preserve"> </w:t>
      </w:r>
      <w:r w:rsidRPr="008A1AD7">
        <w:rPr>
          <w:b/>
          <w:bCs/>
          <w:u w:val="single"/>
          <w:rtl/>
        </w:rPr>
        <w:t>ההולם</w:t>
      </w:r>
      <w:r w:rsidRPr="008A1AD7">
        <w:rPr>
          <w:rFonts w:hint="cs"/>
          <w:b/>
          <w:bCs/>
          <w:u w:val="single"/>
          <w:rtl/>
        </w:rPr>
        <w:t xml:space="preserve">, </w:t>
      </w:r>
      <w:r w:rsidRPr="008A1AD7">
        <w:rPr>
          <w:b/>
          <w:bCs/>
          <w:u w:val="single"/>
          <w:rtl/>
        </w:rPr>
        <w:t>לא</w:t>
      </w:r>
      <w:r w:rsidRPr="008A1AD7">
        <w:rPr>
          <w:b/>
          <w:bCs/>
          <w:u w:val="single"/>
        </w:rPr>
        <w:t xml:space="preserve"> </w:t>
      </w:r>
      <w:r w:rsidRPr="008A1AD7">
        <w:rPr>
          <w:b/>
          <w:bCs/>
          <w:u w:val="single"/>
          <w:rtl/>
        </w:rPr>
        <w:t>מצאתי</w:t>
      </w:r>
      <w:r w:rsidRPr="008A1AD7">
        <w:rPr>
          <w:b/>
          <w:bCs/>
          <w:u w:val="single"/>
        </w:rPr>
        <w:t xml:space="preserve"> </w:t>
      </w:r>
      <w:r w:rsidRPr="008A1AD7">
        <w:rPr>
          <w:b/>
          <w:bCs/>
          <w:u w:val="single"/>
          <w:rtl/>
        </w:rPr>
        <w:t>כי</w:t>
      </w:r>
      <w:r w:rsidRPr="008A1AD7">
        <w:rPr>
          <w:b/>
          <w:bCs/>
          <w:u w:val="single"/>
        </w:rPr>
        <w:t xml:space="preserve"> </w:t>
      </w:r>
      <w:r w:rsidRPr="008A1AD7">
        <w:rPr>
          <w:b/>
          <w:bCs/>
          <w:u w:val="single"/>
          <w:rtl/>
        </w:rPr>
        <w:t>נפל</w:t>
      </w:r>
      <w:r w:rsidRPr="008A1AD7">
        <w:rPr>
          <w:b/>
          <w:bCs/>
          <w:u w:val="single"/>
        </w:rPr>
        <w:t xml:space="preserve"> </w:t>
      </w:r>
      <w:r w:rsidRPr="008A1AD7">
        <w:rPr>
          <w:b/>
          <w:bCs/>
          <w:u w:val="single"/>
          <w:rtl/>
        </w:rPr>
        <w:t>פגם</w:t>
      </w:r>
      <w:r w:rsidRPr="008A1AD7">
        <w:rPr>
          <w:b/>
          <w:bCs/>
          <w:u w:val="single"/>
        </w:rPr>
        <w:t xml:space="preserve"> </w:t>
      </w:r>
      <w:r w:rsidRPr="008A1AD7">
        <w:rPr>
          <w:b/>
          <w:bCs/>
          <w:u w:val="single"/>
          <w:rtl/>
        </w:rPr>
        <w:t>בגזר</w:t>
      </w:r>
      <w:r w:rsidRPr="008A1AD7">
        <w:rPr>
          <w:b/>
          <w:bCs/>
          <w:u w:val="single"/>
        </w:rPr>
        <w:t xml:space="preserve"> </w:t>
      </w:r>
      <w:r w:rsidRPr="008A1AD7">
        <w:rPr>
          <w:b/>
          <w:bCs/>
          <w:u w:val="single"/>
          <w:rtl/>
        </w:rPr>
        <w:t>דינו</w:t>
      </w:r>
      <w:r w:rsidRPr="008A1AD7">
        <w:rPr>
          <w:b/>
          <w:bCs/>
          <w:u w:val="single"/>
        </w:rPr>
        <w:t xml:space="preserve"> </w:t>
      </w:r>
      <w:r w:rsidRPr="008A1AD7">
        <w:rPr>
          <w:b/>
          <w:bCs/>
          <w:u w:val="single"/>
          <w:rtl/>
        </w:rPr>
        <w:t>של</w:t>
      </w:r>
      <w:r w:rsidRPr="008A1AD7">
        <w:rPr>
          <w:b/>
          <w:bCs/>
          <w:u w:val="single"/>
        </w:rPr>
        <w:t xml:space="preserve"> </w:t>
      </w:r>
      <w:r w:rsidRPr="008A1AD7">
        <w:rPr>
          <w:b/>
          <w:bCs/>
          <w:u w:val="single"/>
          <w:rtl/>
        </w:rPr>
        <w:t>בית</w:t>
      </w:r>
      <w:r w:rsidRPr="008A1AD7">
        <w:rPr>
          <w:b/>
          <w:bCs/>
          <w:u w:val="single"/>
        </w:rPr>
        <w:t xml:space="preserve"> </w:t>
      </w:r>
      <w:r w:rsidRPr="008A1AD7">
        <w:rPr>
          <w:b/>
          <w:bCs/>
          <w:u w:val="single"/>
          <w:rtl/>
        </w:rPr>
        <w:t>משפט</w:t>
      </w:r>
      <w:r w:rsidRPr="008A1AD7">
        <w:rPr>
          <w:b/>
          <w:bCs/>
          <w:u w:val="single"/>
        </w:rPr>
        <w:t xml:space="preserve"> </w:t>
      </w:r>
      <w:r w:rsidRPr="008A1AD7">
        <w:rPr>
          <w:b/>
          <w:bCs/>
          <w:u w:val="single"/>
          <w:rtl/>
        </w:rPr>
        <w:t>קמא</w:t>
      </w:r>
      <w:r w:rsidRPr="008A1AD7">
        <w:rPr>
          <w:b/>
          <w:bCs/>
          <w:u w:val="single"/>
        </w:rPr>
        <w:t xml:space="preserve"> </w:t>
      </w:r>
      <w:r w:rsidRPr="008A1AD7">
        <w:rPr>
          <w:b/>
          <w:bCs/>
          <w:u w:val="single"/>
          <w:rtl/>
        </w:rPr>
        <w:t>המצדיק</w:t>
      </w:r>
      <w:r w:rsidRPr="008A1AD7">
        <w:rPr>
          <w:b/>
          <w:bCs/>
          <w:u w:val="single"/>
        </w:rPr>
        <w:t xml:space="preserve"> </w:t>
      </w:r>
      <w:r w:rsidRPr="008A1AD7">
        <w:rPr>
          <w:b/>
          <w:bCs/>
          <w:u w:val="single"/>
          <w:rtl/>
        </w:rPr>
        <w:t>את</w:t>
      </w:r>
      <w:r w:rsidRPr="008A1AD7">
        <w:rPr>
          <w:b/>
          <w:bCs/>
          <w:u w:val="single"/>
        </w:rPr>
        <w:t xml:space="preserve"> </w:t>
      </w:r>
      <w:r w:rsidRPr="008A1AD7">
        <w:rPr>
          <w:b/>
          <w:bCs/>
          <w:u w:val="single"/>
          <w:rtl/>
        </w:rPr>
        <w:t>התערבותנו</w:t>
      </w:r>
      <w:r w:rsidRPr="008A1AD7">
        <w:rPr>
          <w:b/>
          <w:bCs/>
          <w:u w:val="single"/>
        </w:rPr>
        <w:t xml:space="preserve"> </w:t>
      </w:r>
      <w:r w:rsidRPr="008A1AD7">
        <w:rPr>
          <w:b/>
          <w:bCs/>
          <w:u w:val="single"/>
          <w:rtl/>
        </w:rPr>
        <w:t>במתחם</w:t>
      </w:r>
      <w:r w:rsidRPr="008A1AD7">
        <w:rPr>
          <w:b/>
          <w:bCs/>
          <w:u w:val="single"/>
        </w:rPr>
        <w:t xml:space="preserve"> </w:t>
      </w:r>
      <w:r w:rsidRPr="008A1AD7">
        <w:rPr>
          <w:b/>
          <w:bCs/>
          <w:u w:val="single"/>
          <w:rtl/>
        </w:rPr>
        <w:t>שנקבע</w:t>
      </w:r>
      <w:r w:rsidRPr="00A63CBA">
        <w:rPr>
          <w:rFonts w:hint="cs"/>
          <w:rtl/>
        </w:rPr>
        <w:t>."</w:t>
      </w:r>
      <w:r>
        <w:rPr>
          <w:rFonts w:hint="cs"/>
          <w:rtl/>
        </w:rPr>
        <w:t xml:space="preserve"> </w:t>
      </w:r>
      <w:r w:rsidRPr="00A63CBA">
        <w:rPr>
          <w:rFonts w:hint="cs"/>
          <w:rtl/>
        </w:rPr>
        <w:t>הנאשם נדון ל</w:t>
      </w:r>
      <w:r w:rsidRPr="002A2551">
        <w:rPr>
          <w:rtl/>
        </w:rPr>
        <w:t>חודש</w:t>
      </w:r>
      <w:r w:rsidRPr="002A2551">
        <w:t xml:space="preserve"> </w:t>
      </w:r>
      <w:r w:rsidRPr="002A2551">
        <w:rPr>
          <w:rtl/>
        </w:rPr>
        <w:t>אחד</w:t>
      </w:r>
      <w:r w:rsidRPr="002A2551">
        <w:t xml:space="preserve"> </w:t>
      </w:r>
      <w:r w:rsidRPr="002A2551">
        <w:rPr>
          <w:rtl/>
        </w:rPr>
        <w:t>של</w:t>
      </w:r>
      <w:r w:rsidRPr="002A2551">
        <w:t xml:space="preserve"> </w:t>
      </w:r>
      <w:r w:rsidRPr="002A2551">
        <w:rPr>
          <w:rtl/>
        </w:rPr>
        <w:t>מאסר</w:t>
      </w:r>
      <w:r w:rsidRPr="002A2551">
        <w:t xml:space="preserve"> </w:t>
      </w:r>
      <w:r w:rsidRPr="002A2551">
        <w:rPr>
          <w:rtl/>
        </w:rPr>
        <w:t>אליו</w:t>
      </w:r>
      <w:r w:rsidRPr="002A2551">
        <w:t xml:space="preserve"> </w:t>
      </w:r>
      <w:r w:rsidRPr="00A63CBA">
        <w:rPr>
          <w:rFonts w:hint="cs"/>
          <w:rtl/>
        </w:rPr>
        <w:t>ה</w:t>
      </w:r>
      <w:r w:rsidRPr="002A2551">
        <w:rPr>
          <w:rtl/>
        </w:rPr>
        <w:t>תווספו</w:t>
      </w:r>
      <w:r w:rsidRPr="002A2551">
        <w:t xml:space="preserve"> </w:t>
      </w:r>
      <w:r w:rsidRPr="002A2551">
        <w:rPr>
          <w:rtl/>
        </w:rPr>
        <w:t>ששת</w:t>
      </w:r>
      <w:r w:rsidRPr="002A2551">
        <w:t xml:space="preserve"> </w:t>
      </w:r>
      <w:r w:rsidRPr="002A2551">
        <w:rPr>
          <w:rtl/>
        </w:rPr>
        <w:t>חודשי</w:t>
      </w:r>
      <w:r w:rsidRPr="002A2551">
        <w:t xml:space="preserve"> </w:t>
      </w:r>
      <w:r w:rsidRPr="002A2551">
        <w:rPr>
          <w:rtl/>
        </w:rPr>
        <w:t>המאסר</w:t>
      </w:r>
      <w:r w:rsidRPr="002A2551">
        <w:t xml:space="preserve"> </w:t>
      </w:r>
      <w:r w:rsidRPr="002A2551">
        <w:rPr>
          <w:rtl/>
        </w:rPr>
        <w:t>המותנה</w:t>
      </w:r>
      <w:r w:rsidRPr="00A63CBA">
        <w:rPr>
          <w:rFonts w:hint="cs"/>
          <w:rtl/>
        </w:rPr>
        <w:t xml:space="preserve">, </w:t>
      </w:r>
      <w:r w:rsidRPr="002A2551">
        <w:rPr>
          <w:rtl/>
        </w:rPr>
        <w:t>כך</w:t>
      </w:r>
      <w:r w:rsidRPr="002A2551">
        <w:t xml:space="preserve"> </w:t>
      </w:r>
      <w:r w:rsidRPr="002A2551">
        <w:rPr>
          <w:rtl/>
        </w:rPr>
        <w:t>שבסך</w:t>
      </w:r>
      <w:r w:rsidRPr="002A2551">
        <w:t xml:space="preserve"> </w:t>
      </w:r>
      <w:r w:rsidRPr="002A2551">
        <w:rPr>
          <w:rtl/>
        </w:rPr>
        <w:t>הכל</w:t>
      </w:r>
      <w:r w:rsidRPr="002A2551">
        <w:t xml:space="preserve"> </w:t>
      </w:r>
      <w:r w:rsidRPr="002A2551">
        <w:rPr>
          <w:rtl/>
        </w:rPr>
        <w:t>ירצה</w:t>
      </w:r>
      <w:r w:rsidRPr="002A2551">
        <w:t xml:space="preserve"> </w:t>
      </w:r>
      <w:r w:rsidRPr="002A2551">
        <w:rPr>
          <w:rtl/>
        </w:rPr>
        <w:t>ה</w:t>
      </w:r>
      <w:r w:rsidRPr="00A63CBA">
        <w:rPr>
          <w:rFonts w:hint="cs"/>
          <w:rtl/>
        </w:rPr>
        <w:t xml:space="preserve">נאשם </w:t>
      </w:r>
      <w:r w:rsidRPr="002A2551">
        <w:rPr>
          <w:rtl/>
        </w:rPr>
        <w:t>עונש</w:t>
      </w:r>
      <w:r w:rsidRPr="002A2551">
        <w:t xml:space="preserve"> </w:t>
      </w:r>
      <w:r w:rsidRPr="002A2551">
        <w:rPr>
          <w:rtl/>
        </w:rPr>
        <w:t>של</w:t>
      </w:r>
      <w:r w:rsidRPr="002A2551">
        <w:t xml:space="preserve"> </w:t>
      </w:r>
      <w:r w:rsidRPr="002A2551">
        <w:rPr>
          <w:rtl/>
        </w:rPr>
        <w:t>שבעה</w:t>
      </w:r>
      <w:r w:rsidRPr="00A63CBA">
        <w:rPr>
          <w:rFonts w:hint="cs"/>
          <w:rtl/>
        </w:rPr>
        <w:t xml:space="preserve"> </w:t>
      </w:r>
      <w:r w:rsidRPr="002A2551">
        <w:rPr>
          <w:rtl/>
        </w:rPr>
        <w:t>חודשי</w:t>
      </w:r>
      <w:r w:rsidRPr="002A2551">
        <w:t xml:space="preserve"> </w:t>
      </w:r>
      <w:r w:rsidRPr="002A2551">
        <w:rPr>
          <w:rtl/>
        </w:rPr>
        <w:t>מאסר</w:t>
      </w:r>
      <w:r w:rsidRPr="00A63CBA">
        <w:rPr>
          <w:rFonts w:hint="cs"/>
          <w:rtl/>
        </w:rPr>
        <w:t xml:space="preserve">. </w:t>
      </w:r>
    </w:p>
    <w:p w14:paraId="48100A3C" w14:textId="77777777" w:rsidR="000A2A9D" w:rsidRDefault="000A2A9D" w:rsidP="000A2A9D">
      <w:pPr>
        <w:autoSpaceDE w:val="0"/>
        <w:autoSpaceDN w:val="0"/>
        <w:adjustRightInd w:val="0"/>
        <w:spacing w:before="100" w:after="100" w:line="360" w:lineRule="auto"/>
        <w:jc w:val="both"/>
        <w:rPr>
          <w:rtl/>
        </w:rPr>
      </w:pPr>
    </w:p>
    <w:p w14:paraId="2A656D59" w14:textId="77777777" w:rsidR="000A2A9D" w:rsidRDefault="000A2A9D" w:rsidP="000A2A9D">
      <w:pPr>
        <w:autoSpaceDE w:val="0"/>
        <w:autoSpaceDN w:val="0"/>
        <w:adjustRightInd w:val="0"/>
        <w:spacing w:before="100" w:after="100" w:line="360" w:lineRule="auto"/>
        <w:ind w:left="720"/>
        <w:jc w:val="both"/>
        <w:rPr>
          <w:rtl/>
        </w:rPr>
      </w:pPr>
      <w:r>
        <w:rPr>
          <w:rFonts w:hint="cs"/>
          <w:rtl/>
        </w:rPr>
        <w:t xml:space="preserve">ה. </w:t>
      </w:r>
      <w:hyperlink r:id="rId25" w:history="1">
        <w:r w:rsidR="007D283F" w:rsidRPr="007D283F">
          <w:rPr>
            <w:b/>
            <w:bCs/>
            <w:color w:val="0000FF"/>
            <w:u w:val="single"/>
            <w:rtl/>
          </w:rPr>
          <w:t>עפ"ג (י-ם) 42613-01-16</w:t>
        </w:r>
      </w:hyperlink>
      <w:r w:rsidRPr="00AF34E0">
        <w:rPr>
          <w:b/>
          <w:bCs/>
          <w:u w:val="single"/>
          <w:rtl/>
        </w:rPr>
        <w:t xml:space="preserve"> </w:t>
      </w:r>
      <w:r w:rsidRPr="00AF34E0">
        <w:rPr>
          <w:rFonts w:hint="cs"/>
          <w:b/>
          <w:bCs/>
          <w:u w:val="single"/>
          <w:rtl/>
        </w:rPr>
        <w:t>א</w:t>
      </w:r>
      <w:r w:rsidRPr="00AF34E0">
        <w:rPr>
          <w:b/>
          <w:bCs/>
          <w:u w:val="single"/>
          <w:rtl/>
        </w:rPr>
        <w:t xml:space="preserve">ייאד איברהים נ' </w:t>
      </w:r>
      <w:r w:rsidRPr="00AF34E0">
        <w:rPr>
          <w:rFonts w:hint="cs"/>
          <w:b/>
          <w:bCs/>
          <w:u w:val="single"/>
          <w:rtl/>
        </w:rPr>
        <w:t>מ</w:t>
      </w:r>
      <w:r w:rsidRPr="00AF34E0">
        <w:rPr>
          <w:b/>
          <w:bCs/>
          <w:u w:val="single"/>
          <w:rtl/>
        </w:rPr>
        <w:t>דינת ישראל</w:t>
      </w:r>
      <w:r w:rsidRPr="00AF34E0">
        <w:rPr>
          <w:rFonts w:hint="cs"/>
          <w:b/>
          <w:bCs/>
          <w:u w:val="single"/>
          <w:rtl/>
        </w:rPr>
        <w:t xml:space="preserve"> </w:t>
      </w:r>
      <w:r w:rsidRPr="00AF34E0">
        <w:rPr>
          <w:b/>
          <w:bCs/>
          <w:u w:val="single"/>
          <w:rtl/>
        </w:rPr>
        <w:t>(06.06.2016)</w:t>
      </w:r>
      <w:r>
        <w:rPr>
          <w:rFonts w:hint="cs"/>
          <w:rtl/>
        </w:rPr>
        <w:t xml:space="preserve"> </w:t>
      </w:r>
      <w:r w:rsidRPr="00AF34E0">
        <w:rPr>
          <w:rtl/>
        </w:rPr>
        <w:t>על-פי עובדות כתב-האישום</w:t>
      </w:r>
      <w:r>
        <w:rPr>
          <w:rFonts w:hint="cs"/>
          <w:rtl/>
        </w:rPr>
        <w:t xml:space="preserve">, </w:t>
      </w:r>
      <w:r w:rsidRPr="00AF34E0">
        <w:rPr>
          <w:rtl/>
        </w:rPr>
        <w:t>החזיק המערער בסכין. מדובר בסכין מתקבעת, אשר הוחזקה על-ידי המערער ברכבו</w:t>
      </w:r>
      <w:r>
        <w:rPr>
          <w:rFonts w:hint="cs"/>
          <w:rtl/>
        </w:rPr>
        <w:t>,</w:t>
      </w:r>
      <w:r w:rsidRPr="00AF34E0">
        <w:rPr>
          <w:rtl/>
        </w:rPr>
        <w:t xml:space="preserve"> </w:t>
      </w:r>
      <w:r w:rsidRPr="008A1AD7">
        <w:rPr>
          <w:b/>
          <w:bCs/>
          <w:u w:val="single"/>
          <w:rtl/>
        </w:rPr>
        <w:t>מתחם הענישה ההולם נע בין מאסר על-תנאי לבין מספר חודשי מאסר בפועל</w:t>
      </w:r>
      <w:r w:rsidRPr="00AF34E0">
        <w:rPr>
          <w:rtl/>
        </w:rPr>
        <w:t xml:space="preserve">, </w:t>
      </w:r>
      <w:r>
        <w:rPr>
          <w:rFonts w:hint="cs"/>
          <w:rtl/>
        </w:rPr>
        <w:t>נדון ל</w:t>
      </w:r>
      <w:r w:rsidRPr="00AF34E0">
        <w:rPr>
          <w:rtl/>
        </w:rPr>
        <w:t xml:space="preserve">ששה חודשי מאסר על-תנאי, </w:t>
      </w:r>
      <w:r>
        <w:rPr>
          <w:rFonts w:hint="cs"/>
          <w:rtl/>
        </w:rPr>
        <w:t>בית המשפט דחה בקשה לאי הרשעה והערעור נדחה.</w:t>
      </w:r>
    </w:p>
    <w:p w14:paraId="1020C919" w14:textId="77777777" w:rsidR="000A2A9D" w:rsidRPr="00A63CBA" w:rsidRDefault="000A2A9D" w:rsidP="000A2A9D">
      <w:pPr>
        <w:autoSpaceDE w:val="0"/>
        <w:autoSpaceDN w:val="0"/>
        <w:adjustRightInd w:val="0"/>
        <w:spacing w:before="100" w:after="100" w:line="360" w:lineRule="auto"/>
        <w:jc w:val="both"/>
        <w:rPr>
          <w:rtl/>
        </w:rPr>
      </w:pPr>
    </w:p>
    <w:p w14:paraId="54CF8EC9" w14:textId="77777777" w:rsidR="000A2A9D" w:rsidRDefault="000A2A9D" w:rsidP="000A2A9D">
      <w:pPr>
        <w:spacing w:line="360" w:lineRule="auto"/>
        <w:ind w:left="720" w:hanging="720"/>
        <w:jc w:val="both"/>
        <w:rPr>
          <w:rtl/>
        </w:rPr>
      </w:pPr>
      <w:r>
        <w:rPr>
          <w:rFonts w:hint="cs"/>
          <w:rtl/>
        </w:rPr>
        <w:t>14.</w:t>
      </w:r>
      <w:r>
        <w:rPr>
          <w:rFonts w:hint="cs"/>
          <w:rtl/>
        </w:rPr>
        <w:tab/>
      </w:r>
      <w:r w:rsidRPr="00A63CBA">
        <w:rPr>
          <w:rFonts w:hint="cs"/>
          <w:rtl/>
        </w:rPr>
        <w:t>בהתאם לתיקון 113 ל</w:t>
      </w:r>
      <w:hyperlink r:id="rId26" w:history="1">
        <w:r w:rsidR="007D283F" w:rsidRPr="007D283F">
          <w:rPr>
            <w:color w:val="0000FF"/>
            <w:u w:val="single"/>
            <w:rtl/>
          </w:rPr>
          <w:t>חוק העונשין</w:t>
        </w:r>
      </w:hyperlink>
      <w:r w:rsidRPr="00A63CBA">
        <w:rPr>
          <w:rFonts w:hint="cs"/>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w:t>
      </w:r>
      <w:r w:rsidRPr="008A1AD7">
        <w:rPr>
          <w:rFonts w:hint="cs"/>
          <w:b/>
          <w:bCs/>
          <w:u w:val="single"/>
          <w:rtl/>
        </w:rPr>
        <w:t xml:space="preserve"> סבורני כי מתחם העונש ההולם בגין האירוע הוא מע"ת ועד למאסר בפועל למשך שמונה חודשים</w:t>
      </w:r>
      <w:r w:rsidRPr="00A63CBA">
        <w:rPr>
          <w:rFonts w:hint="cs"/>
          <w:rtl/>
        </w:rPr>
        <w:t>.</w:t>
      </w:r>
      <w:r>
        <w:rPr>
          <w:rFonts w:hint="cs"/>
          <w:rtl/>
        </w:rPr>
        <w:t xml:space="preserve"> </w:t>
      </w:r>
    </w:p>
    <w:p w14:paraId="39A59288" w14:textId="77777777" w:rsidR="000A2A9D" w:rsidRDefault="000A2A9D" w:rsidP="000A2A9D">
      <w:pPr>
        <w:spacing w:line="360" w:lineRule="auto"/>
        <w:ind w:left="720" w:hanging="720"/>
        <w:jc w:val="both"/>
        <w:rPr>
          <w:rtl/>
        </w:rPr>
      </w:pPr>
    </w:p>
    <w:p w14:paraId="1FF33942" w14:textId="77777777" w:rsidR="000A2A9D" w:rsidRPr="00A63CBA" w:rsidRDefault="000A2A9D" w:rsidP="000A2A9D">
      <w:pPr>
        <w:spacing w:line="360" w:lineRule="auto"/>
        <w:ind w:left="720" w:hanging="720"/>
        <w:jc w:val="both"/>
      </w:pPr>
      <w:r>
        <w:rPr>
          <w:rFonts w:hint="cs"/>
          <w:rtl/>
        </w:rPr>
        <w:t>15.</w:t>
      </w:r>
      <w:r>
        <w:rPr>
          <w:rFonts w:hint="cs"/>
          <w:rtl/>
        </w:rPr>
        <w:tab/>
        <w:t xml:space="preserve">לגבי עבירת החזקת לשימוש עצמי </w:t>
      </w:r>
      <w:r w:rsidRPr="008A1AD7">
        <w:rPr>
          <w:rFonts w:hint="cs"/>
          <w:b/>
          <w:bCs/>
          <w:u w:val="single"/>
          <w:rtl/>
        </w:rPr>
        <w:t>המתחם נע בין מאסר על תנאי ועד לשישה חודשי מאסר</w:t>
      </w:r>
      <w:r>
        <w:rPr>
          <w:rFonts w:hint="cs"/>
          <w:rtl/>
        </w:rPr>
        <w:t xml:space="preserve">.  </w:t>
      </w:r>
    </w:p>
    <w:p w14:paraId="50E86840" w14:textId="77777777" w:rsidR="000A2A9D" w:rsidRPr="00A63CBA" w:rsidRDefault="000A2A9D" w:rsidP="000A2A9D">
      <w:pPr>
        <w:spacing w:line="360" w:lineRule="auto"/>
        <w:jc w:val="both"/>
        <w:rPr>
          <w:rtl/>
        </w:rPr>
      </w:pPr>
    </w:p>
    <w:p w14:paraId="7EF43FD4" w14:textId="77777777" w:rsidR="000A2A9D" w:rsidRPr="00A63CBA" w:rsidRDefault="000A2A9D" w:rsidP="000A2A9D">
      <w:pPr>
        <w:spacing w:line="360" w:lineRule="auto"/>
        <w:ind w:left="720" w:hanging="720"/>
        <w:jc w:val="both"/>
        <w:rPr>
          <w:rtl/>
        </w:rPr>
      </w:pPr>
      <w:r>
        <w:rPr>
          <w:rFonts w:hint="cs"/>
          <w:rtl/>
        </w:rPr>
        <w:t>15.</w:t>
      </w:r>
      <w:r>
        <w:rPr>
          <w:rFonts w:hint="cs"/>
          <w:rtl/>
        </w:rPr>
        <w:tab/>
      </w:r>
      <w:r w:rsidRPr="00A63CBA">
        <w:rPr>
          <w:rFonts w:hint="cs"/>
          <w:rtl/>
        </w:rPr>
        <w:t>בהינתן המתח</w:t>
      </w:r>
      <w:r>
        <w:rPr>
          <w:rFonts w:hint="cs"/>
          <w:rtl/>
        </w:rPr>
        <w:t>מי</w:t>
      </w:r>
      <w:r w:rsidRPr="00A63CBA">
        <w:rPr>
          <w:rFonts w:hint="cs"/>
          <w:rtl/>
        </w:rPr>
        <w:t>ם האמור</w:t>
      </w:r>
      <w:r>
        <w:rPr>
          <w:rFonts w:hint="cs"/>
          <w:rtl/>
        </w:rPr>
        <w:t>ים</w:t>
      </w:r>
      <w:r w:rsidRPr="00A63CBA">
        <w:rPr>
          <w:rFonts w:hint="cs"/>
          <w:rtl/>
        </w:rPr>
        <w:t xml:space="preserve">,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w:t>
      </w:r>
      <w:r>
        <w:rPr>
          <w:rFonts w:hint="cs"/>
          <w:rtl/>
        </w:rPr>
        <w:t xml:space="preserve">עברו שאינו רלוונטי והרשעתו האחרונה משנת 2009.  </w:t>
      </w:r>
    </w:p>
    <w:p w14:paraId="7B41AD62" w14:textId="77777777" w:rsidR="000A2A9D" w:rsidRPr="003C177D" w:rsidRDefault="000A2A9D" w:rsidP="000A2A9D">
      <w:pPr>
        <w:spacing w:line="360" w:lineRule="auto"/>
        <w:jc w:val="both"/>
        <w:rPr>
          <w:b/>
          <w:rtl/>
        </w:rPr>
      </w:pPr>
    </w:p>
    <w:p w14:paraId="21A59518" w14:textId="77777777" w:rsidR="000A2A9D" w:rsidRPr="003C177D" w:rsidRDefault="000A2A9D" w:rsidP="000A2A9D">
      <w:pPr>
        <w:spacing w:line="360" w:lineRule="auto"/>
        <w:ind w:left="720" w:hanging="720"/>
        <w:jc w:val="both"/>
        <w:rPr>
          <w:b/>
          <w:rtl/>
        </w:rPr>
      </w:pPr>
      <w:r>
        <w:rPr>
          <w:rFonts w:hint="cs"/>
          <w:b/>
          <w:rtl/>
        </w:rPr>
        <w:t>16.</w:t>
      </w:r>
      <w:r>
        <w:rPr>
          <w:rFonts w:hint="cs"/>
          <w:b/>
          <w:rtl/>
        </w:rPr>
        <w:tab/>
      </w:r>
      <w:r w:rsidRPr="003C177D">
        <w:rPr>
          <w:rFonts w:hint="cs"/>
          <w:b/>
          <w:rtl/>
        </w:rPr>
        <w:t>לאחר ששמעתי את הצדדים בהתחשב בטיעוניהם, בנסיבות המקרה והעניין ועל פי כל השיקולים הצריכים לגזר הדין אני קובע</w:t>
      </w:r>
      <w:r>
        <w:rPr>
          <w:rFonts w:hint="cs"/>
          <w:b/>
          <w:rtl/>
        </w:rPr>
        <w:t>ת</w:t>
      </w:r>
      <w:r w:rsidRPr="003C177D">
        <w:rPr>
          <w:rFonts w:hint="cs"/>
          <w:b/>
          <w:rtl/>
        </w:rPr>
        <w:t xml:space="preserve"> כי אלה העונשים שאני משית</w:t>
      </w:r>
      <w:r>
        <w:rPr>
          <w:rFonts w:hint="cs"/>
          <w:b/>
          <w:rtl/>
        </w:rPr>
        <w:t>ה</w:t>
      </w:r>
      <w:r w:rsidRPr="003C177D">
        <w:rPr>
          <w:rFonts w:hint="cs"/>
          <w:b/>
          <w:rtl/>
        </w:rPr>
        <w:t xml:space="preserve"> על הנאשם:</w:t>
      </w:r>
    </w:p>
    <w:p w14:paraId="6855835F" w14:textId="77777777" w:rsidR="000A2A9D" w:rsidRPr="003C177D" w:rsidRDefault="000A2A9D" w:rsidP="000A2A9D">
      <w:pPr>
        <w:spacing w:line="360" w:lineRule="auto"/>
        <w:jc w:val="both"/>
        <w:rPr>
          <w:b/>
          <w:bCs/>
        </w:rPr>
      </w:pPr>
    </w:p>
    <w:p w14:paraId="339DC28E" w14:textId="77777777" w:rsidR="000A2A9D" w:rsidRPr="003C177D" w:rsidRDefault="000A2A9D" w:rsidP="000A2A9D">
      <w:pPr>
        <w:spacing w:line="360" w:lineRule="auto"/>
        <w:jc w:val="both"/>
        <w:rPr>
          <w:rtl/>
        </w:rPr>
      </w:pPr>
      <w:r>
        <w:rPr>
          <w:rFonts w:hint="cs"/>
          <w:rtl/>
        </w:rPr>
        <w:t xml:space="preserve"> </w:t>
      </w:r>
    </w:p>
    <w:p w14:paraId="463DA2C5" w14:textId="77777777" w:rsidR="000A2A9D" w:rsidRPr="003C177D" w:rsidRDefault="000A2A9D" w:rsidP="000A2A9D">
      <w:pPr>
        <w:pStyle w:val="a9"/>
        <w:numPr>
          <w:ilvl w:val="0"/>
          <w:numId w:val="1"/>
        </w:numPr>
        <w:spacing w:line="360" w:lineRule="auto"/>
        <w:jc w:val="both"/>
        <w:rPr>
          <w:sz w:val="24"/>
        </w:rPr>
      </w:pPr>
      <w:r w:rsidRPr="003C177D">
        <w:rPr>
          <w:rFonts w:hint="cs"/>
          <w:sz w:val="24"/>
          <w:rtl/>
        </w:rPr>
        <w:t>אני ד</w:t>
      </w:r>
      <w:r>
        <w:rPr>
          <w:rFonts w:hint="cs"/>
          <w:sz w:val="24"/>
          <w:rtl/>
        </w:rPr>
        <w:t>נה</w:t>
      </w:r>
      <w:r w:rsidRPr="003C177D">
        <w:rPr>
          <w:rFonts w:hint="cs"/>
          <w:sz w:val="24"/>
          <w:rtl/>
        </w:rPr>
        <w:t xml:space="preserve"> את הנאשם למאסר למשך </w:t>
      </w:r>
      <w:r>
        <w:rPr>
          <w:rFonts w:hint="cs"/>
          <w:sz w:val="24"/>
          <w:rtl/>
        </w:rPr>
        <w:t>5</w:t>
      </w:r>
      <w:r w:rsidRPr="003C177D">
        <w:rPr>
          <w:rFonts w:hint="cs"/>
          <w:b/>
          <w:bCs/>
          <w:sz w:val="24"/>
          <w:rtl/>
        </w:rPr>
        <w:t xml:space="preserve"> </w:t>
      </w:r>
      <w:r w:rsidRPr="003C177D">
        <w:rPr>
          <w:rFonts w:hint="cs"/>
          <w:sz w:val="24"/>
          <w:rtl/>
        </w:rPr>
        <w:t>חודשים וזאת על תנאי למשך שלוש שנים. התנאי הוא שלא יעבור את העביר</w:t>
      </w:r>
      <w:r>
        <w:rPr>
          <w:rFonts w:hint="cs"/>
          <w:sz w:val="24"/>
          <w:rtl/>
        </w:rPr>
        <w:t>ות</w:t>
      </w:r>
      <w:r w:rsidRPr="003C177D">
        <w:rPr>
          <w:rFonts w:hint="cs"/>
          <w:sz w:val="24"/>
          <w:rtl/>
        </w:rPr>
        <w:t xml:space="preserve"> בה</w:t>
      </w:r>
      <w:r>
        <w:rPr>
          <w:rFonts w:hint="cs"/>
          <w:sz w:val="24"/>
          <w:rtl/>
        </w:rPr>
        <w:t>ן</w:t>
      </w:r>
      <w:r w:rsidRPr="003C177D">
        <w:rPr>
          <w:rFonts w:hint="cs"/>
          <w:sz w:val="24"/>
          <w:rtl/>
        </w:rPr>
        <w:t xml:space="preserve"> הורשע</w:t>
      </w:r>
      <w:r>
        <w:rPr>
          <w:rFonts w:hint="cs"/>
          <w:sz w:val="24"/>
          <w:rtl/>
        </w:rPr>
        <w:t xml:space="preserve">. </w:t>
      </w:r>
    </w:p>
    <w:p w14:paraId="459A2998" w14:textId="77777777" w:rsidR="000A2A9D" w:rsidRPr="003C177D" w:rsidRDefault="000A2A9D" w:rsidP="000A2A9D">
      <w:pPr>
        <w:spacing w:line="360" w:lineRule="auto"/>
        <w:jc w:val="both"/>
      </w:pPr>
    </w:p>
    <w:p w14:paraId="463A97BE" w14:textId="77777777" w:rsidR="000A2A9D" w:rsidRPr="008A1AD7" w:rsidRDefault="000A2A9D" w:rsidP="000A2A9D">
      <w:pPr>
        <w:pStyle w:val="a9"/>
        <w:numPr>
          <w:ilvl w:val="0"/>
          <w:numId w:val="1"/>
        </w:numPr>
        <w:spacing w:line="360" w:lineRule="auto"/>
        <w:jc w:val="both"/>
        <w:rPr>
          <w:sz w:val="24"/>
        </w:rPr>
      </w:pPr>
      <w:r w:rsidRPr="008A1AD7">
        <w:rPr>
          <w:rFonts w:hint="cs"/>
          <w:sz w:val="24"/>
          <w:rtl/>
        </w:rPr>
        <w:t xml:space="preserve">הנאשם ישלם קנס בסך </w:t>
      </w:r>
      <w:r>
        <w:rPr>
          <w:rFonts w:hint="cs"/>
          <w:sz w:val="24"/>
          <w:rtl/>
        </w:rPr>
        <w:t>2500</w:t>
      </w:r>
      <w:r w:rsidRPr="008A1AD7">
        <w:rPr>
          <w:rFonts w:hint="cs"/>
          <w:sz w:val="24"/>
          <w:rtl/>
        </w:rPr>
        <w:t xml:space="preserve">  </w:t>
      </w:r>
      <w:r w:rsidRPr="008A1AD7">
        <w:rPr>
          <w:rFonts w:hint="cs"/>
          <w:b/>
          <w:bCs/>
          <w:sz w:val="24"/>
          <w:rtl/>
        </w:rPr>
        <w:t xml:space="preserve">₪ </w:t>
      </w:r>
      <w:r w:rsidRPr="008A1AD7">
        <w:rPr>
          <w:rFonts w:hint="cs"/>
          <w:sz w:val="24"/>
          <w:rtl/>
        </w:rPr>
        <w:t xml:space="preserve">או  </w:t>
      </w:r>
      <w:r>
        <w:rPr>
          <w:rFonts w:hint="cs"/>
          <w:sz w:val="24"/>
          <w:rtl/>
        </w:rPr>
        <w:t>20</w:t>
      </w:r>
      <w:r w:rsidRPr="008A1AD7">
        <w:rPr>
          <w:rFonts w:hint="cs"/>
          <w:sz w:val="24"/>
          <w:rtl/>
        </w:rPr>
        <w:t xml:space="preserve"> ימי מאסר תמורתם. </w:t>
      </w:r>
    </w:p>
    <w:p w14:paraId="50DC2099" w14:textId="77777777" w:rsidR="000A2A9D" w:rsidRPr="003C177D" w:rsidRDefault="000A2A9D" w:rsidP="000A2A9D">
      <w:pPr>
        <w:pStyle w:val="a9"/>
        <w:spacing w:line="360" w:lineRule="auto"/>
        <w:jc w:val="both"/>
        <w:rPr>
          <w:sz w:val="24"/>
        </w:rPr>
      </w:pPr>
      <w:r w:rsidRPr="003C177D">
        <w:rPr>
          <w:rFonts w:hint="cs"/>
          <w:sz w:val="24"/>
          <w:rtl/>
        </w:rPr>
        <w:t xml:space="preserve">הקנס ישולם ב- </w:t>
      </w:r>
      <w:r>
        <w:rPr>
          <w:rFonts w:hint="cs"/>
          <w:b/>
          <w:bCs/>
          <w:sz w:val="24"/>
          <w:rtl/>
        </w:rPr>
        <w:t>3</w:t>
      </w:r>
      <w:r w:rsidRPr="003C177D">
        <w:rPr>
          <w:rFonts w:hint="cs"/>
          <w:b/>
          <w:bCs/>
          <w:sz w:val="24"/>
          <w:rtl/>
        </w:rPr>
        <w:t xml:space="preserve"> </w:t>
      </w:r>
      <w:r w:rsidRPr="003C177D">
        <w:rPr>
          <w:rFonts w:hint="cs"/>
          <w:sz w:val="24"/>
          <w:rtl/>
        </w:rPr>
        <w:t xml:space="preserve">תשלומים חודשיים שווים החל מיום  </w:t>
      </w:r>
      <w:r>
        <w:rPr>
          <w:rFonts w:hint="cs"/>
          <w:sz w:val="24"/>
          <w:rtl/>
        </w:rPr>
        <w:t>1.9.17</w:t>
      </w:r>
      <w:r w:rsidRPr="003C177D">
        <w:rPr>
          <w:rFonts w:hint="cs"/>
          <w:sz w:val="24"/>
          <w:rtl/>
        </w:rPr>
        <w:t xml:space="preserve"> . היה והקנס או שיעור משיעוריו לא ישולם במועד, תעמוד יתרת הקנס לתשלום מידי. </w:t>
      </w:r>
    </w:p>
    <w:p w14:paraId="27DB7FD9" w14:textId="77777777" w:rsidR="000A2A9D" w:rsidRPr="003C177D" w:rsidRDefault="000A2A9D" w:rsidP="000A2A9D">
      <w:pPr>
        <w:spacing w:line="360" w:lineRule="auto"/>
        <w:jc w:val="both"/>
      </w:pPr>
      <w:r>
        <w:rPr>
          <w:rFonts w:hint="cs"/>
          <w:rtl/>
        </w:rPr>
        <w:t xml:space="preserve"> </w:t>
      </w:r>
    </w:p>
    <w:p w14:paraId="2AC481BF" w14:textId="77777777" w:rsidR="000A2A9D" w:rsidRPr="008A1AD7" w:rsidRDefault="000A2A9D" w:rsidP="000A2A9D">
      <w:pPr>
        <w:pStyle w:val="a9"/>
        <w:numPr>
          <w:ilvl w:val="0"/>
          <w:numId w:val="1"/>
        </w:numPr>
        <w:autoSpaceDE w:val="0"/>
        <w:autoSpaceDN w:val="0"/>
        <w:adjustRightInd w:val="0"/>
        <w:spacing w:line="360" w:lineRule="auto"/>
        <w:jc w:val="both"/>
        <w:rPr>
          <w:sz w:val="24"/>
          <w:rtl/>
        </w:rPr>
      </w:pPr>
      <w:r w:rsidRPr="008A1AD7">
        <w:rPr>
          <w:rFonts w:hint="cs"/>
          <w:sz w:val="24"/>
          <w:rtl/>
        </w:rPr>
        <w:t>הנני פוסל</w:t>
      </w:r>
      <w:r>
        <w:rPr>
          <w:rFonts w:hint="cs"/>
          <w:sz w:val="24"/>
          <w:rtl/>
        </w:rPr>
        <w:t>ת</w:t>
      </w:r>
      <w:r w:rsidRPr="008A1AD7">
        <w:rPr>
          <w:rFonts w:hint="cs"/>
          <w:sz w:val="24"/>
          <w:rtl/>
        </w:rPr>
        <w:t xml:space="preserve"> את הנאשם מלקבל או מלהחזיק רישיון נהיגה לתקופה של </w:t>
      </w:r>
      <w:r>
        <w:rPr>
          <w:rFonts w:hint="cs"/>
          <w:sz w:val="24"/>
          <w:rtl/>
        </w:rPr>
        <w:t>6</w:t>
      </w:r>
      <w:r w:rsidRPr="008A1AD7">
        <w:rPr>
          <w:rFonts w:hint="cs"/>
          <w:sz w:val="24"/>
          <w:rtl/>
        </w:rPr>
        <w:t xml:space="preserve"> חודשים וזאת על תנאי למשך  3 שנים. </w:t>
      </w:r>
    </w:p>
    <w:p w14:paraId="4FB25507" w14:textId="77777777" w:rsidR="000A2A9D" w:rsidRDefault="000A2A9D" w:rsidP="000A2A9D">
      <w:pPr>
        <w:spacing w:line="360" w:lineRule="auto"/>
        <w:ind w:left="720" w:hanging="720"/>
        <w:jc w:val="both"/>
        <w:rPr>
          <w:b/>
          <w:bCs/>
          <w:noProof/>
          <w:sz w:val="28"/>
          <w:u w:val="single"/>
        </w:rPr>
      </w:pPr>
      <w:r>
        <w:rPr>
          <w:rFonts w:hint="cs"/>
          <w:b/>
          <w:bCs/>
          <w:noProof/>
          <w:sz w:val="28"/>
          <w:u w:val="single"/>
          <w:rtl/>
        </w:rPr>
        <w:t xml:space="preserve"> </w:t>
      </w:r>
    </w:p>
    <w:p w14:paraId="0774C2D1" w14:textId="77777777" w:rsidR="000A2A9D" w:rsidRPr="006466EB" w:rsidRDefault="000A2A9D" w:rsidP="000A2A9D">
      <w:pPr>
        <w:spacing w:line="360" w:lineRule="auto"/>
        <w:jc w:val="both"/>
        <w:rPr>
          <w:rtl/>
        </w:rPr>
      </w:pPr>
    </w:p>
    <w:p w14:paraId="2562742A" w14:textId="77777777" w:rsidR="000A2A9D" w:rsidRPr="003C177D" w:rsidRDefault="000A2A9D" w:rsidP="000A2A9D">
      <w:pPr>
        <w:spacing w:line="360" w:lineRule="auto"/>
        <w:ind w:left="720" w:hanging="720"/>
        <w:jc w:val="both"/>
        <w:rPr>
          <w:b/>
          <w:bCs/>
          <w:u w:val="single"/>
          <w:rtl/>
        </w:rPr>
      </w:pPr>
      <w:r w:rsidRPr="003C177D">
        <w:rPr>
          <w:rFonts w:hint="cs"/>
          <w:b/>
          <w:bCs/>
          <w:u w:val="single"/>
          <w:rtl/>
        </w:rPr>
        <w:t>זכות ערעור לבית המשפט המחוזי בת"א, תוך 45 יום מהיום.</w:t>
      </w:r>
    </w:p>
    <w:p w14:paraId="4D0F377D" w14:textId="77777777" w:rsidR="000A2A9D" w:rsidRPr="003C177D" w:rsidRDefault="000A2A9D" w:rsidP="000A2A9D">
      <w:pPr>
        <w:spacing w:line="360" w:lineRule="auto"/>
        <w:ind w:left="720" w:hanging="720"/>
        <w:jc w:val="both"/>
        <w:rPr>
          <w:b/>
          <w:bCs/>
          <w:u w:val="single"/>
          <w:rtl/>
        </w:rPr>
      </w:pPr>
    </w:p>
    <w:p w14:paraId="5BD09425" w14:textId="77777777" w:rsidR="000A2A9D" w:rsidRPr="003C177D" w:rsidRDefault="000A2A9D" w:rsidP="000A2A9D">
      <w:pPr>
        <w:spacing w:line="360" w:lineRule="auto"/>
        <w:ind w:left="720" w:hanging="720"/>
        <w:jc w:val="both"/>
        <w:rPr>
          <w:b/>
          <w:bCs/>
          <w:u w:val="single"/>
          <w:lang w:eastAsia="he-IL"/>
        </w:rPr>
      </w:pPr>
      <w:r>
        <w:rPr>
          <w:rFonts w:hint="cs"/>
          <w:rtl/>
        </w:rPr>
        <w:t xml:space="preserve"> </w:t>
      </w:r>
    </w:p>
    <w:p w14:paraId="6BD03232" w14:textId="77777777" w:rsidR="000A2A9D" w:rsidRPr="003C177D" w:rsidRDefault="000A2A9D" w:rsidP="000A2A9D">
      <w:pPr>
        <w:spacing w:line="360" w:lineRule="auto"/>
        <w:jc w:val="both"/>
        <w:rPr>
          <w:b/>
          <w:bCs/>
          <w:u w:val="single"/>
          <w:rtl/>
        </w:rPr>
      </w:pPr>
      <w:r w:rsidRPr="003C177D">
        <w:rPr>
          <w:rFonts w:hint="cs"/>
          <w:b/>
          <w:bCs/>
          <w:u w:val="single"/>
          <w:rtl/>
        </w:rPr>
        <w:t>במידה וקיימים מוצגים הרי שהם יישמדו, יחולטו, יושבו לבעליהם על פי שיקול הדעת של קצין החקירות.</w:t>
      </w:r>
    </w:p>
    <w:p w14:paraId="2D229171" w14:textId="77777777" w:rsidR="000A2A9D" w:rsidRPr="003C177D" w:rsidRDefault="000A2A9D" w:rsidP="000A2A9D">
      <w:pPr>
        <w:spacing w:line="360" w:lineRule="auto"/>
        <w:jc w:val="both"/>
        <w:rPr>
          <w:rtl/>
        </w:rPr>
      </w:pPr>
    </w:p>
    <w:p w14:paraId="22325779" w14:textId="77777777" w:rsidR="000A2A9D" w:rsidRPr="003C177D" w:rsidRDefault="000A2A9D" w:rsidP="000A2A9D">
      <w:pPr>
        <w:spacing w:line="360" w:lineRule="auto"/>
        <w:jc w:val="both"/>
        <w:rPr>
          <w:b/>
          <w:bCs/>
          <w:u w:val="single"/>
          <w:rtl/>
        </w:rPr>
      </w:pPr>
      <w:r w:rsidRPr="003C177D">
        <w:rPr>
          <w:rFonts w:hint="cs"/>
          <w:b/>
          <w:bCs/>
          <w:u w:val="single"/>
          <w:rtl/>
        </w:rPr>
        <w:t>ככל</w:t>
      </w:r>
      <w:r w:rsidRPr="003C177D">
        <w:rPr>
          <w:rFonts w:hint="cs"/>
          <w:b/>
          <w:bCs/>
          <w:u w:val="single"/>
        </w:rPr>
        <w:t xml:space="preserve"> </w:t>
      </w:r>
      <w:r w:rsidRPr="003C177D">
        <w:rPr>
          <w:rFonts w:hint="cs"/>
          <w:b/>
          <w:bCs/>
          <w:u w:val="single"/>
          <w:rtl/>
        </w:rPr>
        <w:t>שהופקד</w:t>
      </w:r>
      <w:r w:rsidRPr="003C177D">
        <w:rPr>
          <w:rFonts w:hint="cs"/>
          <w:b/>
          <w:bCs/>
          <w:u w:val="single"/>
        </w:rPr>
        <w:t xml:space="preserve"> </w:t>
      </w:r>
      <w:r w:rsidRPr="003C177D">
        <w:rPr>
          <w:rFonts w:hint="cs"/>
          <w:b/>
          <w:bCs/>
          <w:u w:val="single"/>
          <w:rtl/>
        </w:rPr>
        <w:t>פיקדון</w:t>
      </w:r>
      <w:r w:rsidRPr="003C177D">
        <w:rPr>
          <w:rFonts w:hint="cs"/>
          <w:b/>
          <w:bCs/>
          <w:u w:val="single"/>
        </w:rPr>
        <w:t xml:space="preserve"> </w:t>
      </w:r>
      <w:r w:rsidRPr="003C177D">
        <w:rPr>
          <w:rFonts w:hint="cs"/>
          <w:b/>
          <w:bCs/>
          <w:u w:val="single"/>
          <w:rtl/>
        </w:rPr>
        <w:t>בתיק</w:t>
      </w:r>
      <w:r w:rsidRPr="003C177D">
        <w:rPr>
          <w:rFonts w:hint="cs"/>
          <w:b/>
          <w:bCs/>
          <w:u w:val="single"/>
        </w:rPr>
        <w:t xml:space="preserve"> </w:t>
      </w:r>
      <w:r w:rsidRPr="003C177D">
        <w:rPr>
          <w:rFonts w:hint="cs"/>
          <w:b/>
          <w:bCs/>
          <w:u w:val="single"/>
          <w:rtl/>
        </w:rPr>
        <w:t>על-ידי</w:t>
      </w:r>
      <w:r w:rsidRPr="003C177D">
        <w:rPr>
          <w:rFonts w:hint="cs"/>
          <w:b/>
          <w:bCs/>
          <w:u w:val="single"/>
        </w:rPr>
        <w:t xml:space="preserve"> </w:t>
      </w:r>
      <w:r w:rsidRPr="003C177D">
        <w:rPr>
          <w:rFonts w:hint="cs"/>
          <w:b/>
          <w:bCs/>
          <w:u w:val="single"/>
          <w:rtl/>
        </w:rPr>
        <w:t>הנאשם</w:t>
      </w:r>
      <w:r w:rsidRPr="003C177D">
        <w:rPr>
          <w:rFonts w:hint="cs"/>
          <w:b/>
          <w:bCs/>
          <w:u w:val="single"/>
        </w:rPr>
        <w:t xml:space="preserve"> </w:t>
      </w:r>
      <w:r w:rsidRPr="003C177D">
        <w:rPr>
          <w:rFonts w:hint="cs"/>
          <w:b/>
          <w:bCs/>
          <w:u w:val="single"/>
          <w:rtl/>
        </w:rPr>
        <w:t>ובהיעדר</w:t>
      </w:r>
      <w:r w:rsidRPr="003C177D">
        <w:rPr>
          <w:rFonts w:hint="cs"/>
          <w:b/>
          <w:bCs/>
          <w:u w:val="single"/>
        </w:rPr>
        <w:t xml:space="preserve"> </w:t>
      </w:r>
      <w:r w:rsidRPr="003C177D">
        <w:rPr>
          <w:rFonts w:hint="cs"/>
          <w:b/>
          <w:bCs/>
          <w:u w:val="single"/>
          <w:rtl/>
        </w:rPr>
        <w:t>מניעה</w:t>
      </w:r>
      <w:r w:rsidRPr="003C177D">
        <w:rPr>
          <w:rFonts w:hint="cs"/>
          <w:b/>
          <w:bCs/>
          <w:u w:val="single"/>
        </w:rPr>
        <w:t xml:space="preserve"> </w:t>
      </w:r>
      <w:r w:rsidRPr="003C177D">
        <w:rPr>
          <w:rFonts w:hint="cs"/>
          <w:b/>
          <w:bCs/>
          <w:u w:val="single"/>
          <w:rtl/>
        </w:rPr>
        <w:t>על-פי</w:t>
      </w:r>
      <w:r w:rsidRPr="003C177D">
        <w:rPr>
          <w:rFonts w:hint="cs"/>
          <w:b/>
          <w:bCs/>
          <w:u w:val="single"/>
        </w:rPr>
        <w:t xml:space="preserve"> </w:t>
      </w:r>
      <w:r w:rsidRPr="003C177D">
        <w:rPr>
          <w:rFonts w:hint="cs"/>
          <w:b/>
          <w:bCs/>
          <w:u w:val="single"/>
          <w:rtl/>
        </w:rPr>
        <w:t>דין, הקנס יקוזז מהפיקדון ואת היתרה יש</w:t>
      </w:r>
      <w:r w:rsidRPr="003C177D">
        <w:rPr>
          <w:rFonts w:hint="cs"/>
          <w:b/>
          <w:bCs/>
          <w:u w:val="single"/>
        </w:rPr>
        <w:t xml:space="preserve"> </w:t>
      </w:r>
      <w:r w:rsidRPr="003C177D">
        <w:rPr>
          <w:rFonts w:hint="cs"/>
          <w:b/>
          <w:bCs/>
          <w:u w:val="single"/>
          <w:rtl/>
        </w:rPr>
        <w:t>להחזירו</w:t>
      </w:r>
      <w:r w:rsidRPr="003C177D">
        <w:rPr>
          <w:rFonts w:hint="cs"/>
          <w:b/>
          <w:bCs/>
          <w:u w:val="single"/>
        </w:rPr>
        <w:t xml:space="preserve"> </w:t>
      </w:r>
      <w:r w:rsidRPr="003C177D">
        <w:rPr>
          <w:rFonts w:hint="cs"/>
          <w:b/>
          <w:bCs/>
          <w:u w:val="single"/>
          <w:rtl/>
        </w:rPr>
        <w:t>לידיו</w:t>
      </w:r>
      <w:r w:rsidRPr="003C177D">
        <w:rPr>
          <w:rFonts w:hint="cs"/>
          <w:b/>
          <w:bCs/>
          <w:u w:val="single"/>
        </w:rPr>
        <w:t xml:space="preserve"> </w:t>
      </w:r>
      <w:r w:rsidRPr="003C177D">
        <w:rPr>
          <w:rFonts w:hint="cs"/>
          <w:b/>
          <w:bCs/>
          <w:u w:val="single"/>
          <w:rtl/>
        </w:rPr>
        <w:t>או</w:t>
      </w:r>
      <w:r w:rsidRPr="003C177D">
        <w:rPr>
          <w:rFonts w:hint="cs"/>
          <w:b/>
          <w:bCs/>
          <w:u w:val="single"/>
        </w:rPr>
        <w:t xml:space="preserve"> </w:t>
      </w:r>
      <w:r w:rsidRPr="003C177D">
        <w:rPr>
          <w:rFonts w:hint="cs"/>
          <w:b/>
          <w:bCs/>
          <w:u w:val="single"/>
          <w:rtl/>
        </w:rPr>
        <w:t>לגורם</w:t>
      </w:r>
      <w:r w:rsidRPr="003C177D">
        <w:rPr>
          <w:rFonts w:hint="cs"/>
          <w:b/>
          <w:bCs/>
          <w:u w:val="single"/>
        </w:rPr>
        <w:t xml:space="preserve"> </w:t>
      </w:r>
      <w:r w:rsidRPr="003C177D">
        <w:rPr>
          <w:rFonts w:hint="cs"/>
          <w:b/>
          <w:bCs/>
          <w:u w:val="single"/>
          <w:rtl/>
        </w:rPr>
        <w:t>אחר</w:t>
      </w:r>
      <w:r w:rsidRPr="003C177D">
        <w:rPr>
          <w:rFonts w:hint="cs"/>
          <w:b/>
          <w:bCs/>
          <w:u w:val="single"/>
        </w:rPr>
        <w:t xml:space="preserve"> </w:t>
      </w:r>
      <w:r w:rsidRPr="003C177D">
        <w:rPr>
          <w:rFonts w:hint="cs"/>
          <w:b/>
          <w:bCs/>
          <w:u w:val="single"/>
          <w:rtl/>
        </w:rPr>
        <w:t>לפי</w:t>
      </w:r>
      <w:r w:rsidRPr="003C177D">
        <w:rPr>
          <w:rFonts w:hint="cs"/>
          <w:b/>
          <w:bCs/>
          <w:u w:val="single"/>
        </w:rPr>
        <w:t xml:space="preserve"> </w:t>
      </w:r>
      <w:r w:rsidRPr="003C177D">
        <w:rPr>
          <w:rFonts w:hint="cs"/>
          <w:b/>
          <w:bCs/>
          <w:u w:val="single"/>
          <w:rtl/>
        </w:rPr>
        <w:t>בקשת</w:t>
      </w:r>
      <w:r w:rsidRPr="003C177D">
        <w:rPr>
          <w:rFonts w:hint="cs"/>
          <w:b/>
          <w:bCs/>
          <w:u w:val="single"/>
        </w:rPr>
        <w:t xml:space="preserve"> </w:t>
      </w:r>
      <w:r w:rsidRPr="003C177D">
        <w:rPr>
          <w:rFonts w:hint="cs"/>
          <w:b/>
          <w:bCs/>
          <w:u w:val="single"/>
          <w:rtl/>
        </w:rPr>
        <w:t>הנאשם.</w:t>
      </w:r>
    </w:p>
    <w:p w14:paraId="00527203" w14:textId="77777777" w:rsidR="000A2A9D" w:rsidRPr="003C177D" w:rsidRDefault="000A2A9D" w:rsidP="000A2A9D">
      <w:pPr>
        <w:spacing w:line="360" w:lineRule="auto"/>
        <w:jc w:val="both"/>
        <w:rPr>
          <w:lang w:eastAsia="he-IL"/>
        </w:rPr>
      </w:pPr>
    </w:p>
    <w:p w14:paraId="75EC8147" w14:textId="77777777" w:rsidR="000A2A9D" w:rsidRPr="003C177D" w:rsidRDefault="000A2A9D" w:rsidP="000A2A9D">
      <w:pPr>
        <w:spacing w:line="360" w:lineRule="auto"/>
        <w:ind w:left="720" w:hanging="720"/>
        <w:jc w:val="both"/>
        <w:rPr>
          <w:b/>
          <w:bCs/>
          <w:u w:val="single"/>
        </w:rPr>
      </w:pPr>
    </w:p>
    <w:p w14:paraId="0D2876BC" w14:textId="77777777" w:rsidR="000A2A9D" w:rsidRPr="003C177D" w:rsidRDefault="000A2A9D" w:rsidP="000A2A9D">
      <w:pPr>
        <w:spacing w:line="360" w:lineRule="auto"/>
        <w:ind w:left="720" w:hanging="720"/>
        <w:jc w:val="both"/>
        <w:rPr>
          <w:b/>
          <w:bCs/>
          <w:u w:val="single"/>
          <w:rtl/>
        </w:rPr>
      </w:pPr>
    </w:p>
    <w:p w14:paraId="645FC869" w14:textId="77777777" w:rsidR="000A2A9D" w:rsidRPr="003C177D" w:rsidRDefault="000A2A9D" w:rsidP="000A2A9D">
      <w:pPr>
        <w:spacing w:line="360" w:lineRule="auto"/>
        <w:jc w:val="both"/>
        <w:rPr>
          <w:rtl/>
        </w:rPr>
      </w:pPr>
      <w:r w:rsidRPr="003C177D">
        <w:rPr>
          <w:rFonts w:hint="cs"/>
          <w:rtl/>
        </w:rPr>
        <w:t xml:space="preserve">הנאשם יפנה למזכירות ביהמ"ש לקבלת שובר תשלום קנס. </w:t>
      </w:r>
    </w:p>
    <w:p w14:paraId="4998543D" w14:textId="77777777" w:rsidR="000A2A9D" w:rsidRPr="003C177D" w:rsidRDefault="000A2A9D" w:rsidP="000A2A9D">
      <w:pPr>
        <w:spacing w:line="360" w:lineRule="auto"/>
        <w:jc w:val="both"/>
      </w:pPr>
    </w:p>
    <w:p w14:paraId="73E477CE" w14:textId="77777777" w:rsidR="000A2A9D" w:rsidRPr="00B05847" w:rsidRDefault="000A2A9D" w:rsidP="000A2A9D">
      <w:pPr>
        <w:spacing w:line="360" w:lineRule="auto"/>
        <w:rPr>
          <w:rtl/>
        </w:rPr>
      </w:pPr>
    </w:p>
    <w:p w14:paraId="1ED51D43" w14:textId="77777777" w:rsidR="000A2A9D" w:rsidRPr="00B05847" w:rsidRDefault="000A2A9D" w:rsidP="000A2A9D">
      <w:pPr>
        <w:spacing w:line="360" w:lineRule="auto"/>
        <w:rPr>
          <w:rtl/>
        </w:rPr>
      </w:pPr>
    </w:p>
    <w:p w14:paraId="70D05DE4" w14:textId="77777777" w:rsidR="000A2A9D" w:rsidRPr="00B05847" w:rsidRDefault="000A2A9D" w:rsidP="000A2A9D">
      <w:pPr>
        <w:rPr>
          <w:rtl/>
        </w:rPr>
      </w:pPr>
    </w:p>
    <w:p w14:paraId="04AEE9C5" w14:textId="77777777" w:rsidR="000A2A9D" w:rsidRPr="00B05847" w:rsidRDefault="000A2A9D" w:rsidP="000A2A9D">
      <w:pPr>
        <w:rPr>
          <w:rtl/>
        </w:rPr>
      </w:pPr>
    </w:p>
    <w:p w14:paraId="454ADA72" w14:textId="77777777" w:rsidR="000A2A9D" w:rsidRPr="00B05847" w:rsidRDefault="000A2A9D" w:rsidP="000A2A9D">
      <w:pPr>
        <w:rPr>
          <w:rtl/>
        </w:rPr>
      </w:pPr>
    </w:p>
    <w:p w14:paraId="63AB23E0" w14:textId="77777777" w:rsidR="000A2A9D" w:rsidRPr="007D283F" w:rsidRDefault="007D283F" w:rsidP="000A2A9D">
      <w:pPr>
        <w:rPr>
          <w:color w:val="FFFFFF"/>
          <w:sz w:val="2"/>
          <w:szCs w:val="2"/>
          <w:rtl/>
        </w:rPr>
      </w:pPr>
      <w:r w:rsidRPr="007D283F">
        <w:rPr>
          <w:color w:val="FFFFFF"/>
          <w:sz w:val="2"/>
          <w:szCs w:val="2"/>
          <w:rtl/>
        </w:rPr>
        <w:t>5129371</w:t>
      </w:r>
    </w:p>
    <w:p w14:paraId="378C27C2" w14:textId="77777777" w:rsidR="000A2A9D" w:rsidRPr="00250B83" w:rsidRDefault="007D283F" w:rsidP="000A2A9D">
      <w:pPr>
        <w:rPr>
          <w:rtl/>
        </w:rPr>
      </w:pPr>
      <w:r w:rsidRPr="007D283F">
        <w:rPr>
          <w:rFonts w:ascii="Arial" w:hAnsi="Arial"/>
          <w:color w:val="FFFFFF"/>
          <w:sz w:val="2"/>
          <w:szCs w:val="2"/>
          <w:rtl/>
        </w:rPr>
        <w:t>54678313</w:t>
      </w:r>
      <w:r>
        <w:rPr>
          <w:rFonts w:ascii="Arial" w:hAnsi="Arial"/>
          <w:rtl/>
        </w:rPr>
        <w:t xml:space="preserve">ניתן היום,  כ"ה תמוז תשע"ז, 19 יולי 2017, בהעדר הצדדים. </w:t>
      </w:r>
    </w:p>
    <w:p w14:paraId="16DE2016" w14:textId="77777777" w:rsidR="000A2A9D" w:rsidRPr="00250B83" w:rsidRDefault="000A2A9D" w:rsidP="000A2A9D">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281A0F7" w14:textId="77777777" w:rsidR="000A2A9D" w:rsidRPr="00250B83" w:rsidRDefault="000A2A9D" w:rsidP="000A2A9D">
      <w:pPr>
        <w:jc w:val="center"/>
        <w:rPr>
          <w:rFonts w:ascii="Arial" w:hAnsi="Arial"/>
          <w:rtl/>
        </w:rPr>
      </w:pPr>
    </w:p>
    <w:p w14:paraId="22090DAE" w14:textId="77777777" w:rsidR="000A2A9D" w:rsidRPr="00250B83" w:rsidRDefault="000A2A9D" w:rsidP="000A2A9D">
      <w:pPr>
        <w:rPr>
          <w:rtl/>
        </w:rPr>
      </w:pPr>
    </w:p>
    <w:p w14:paraId="505E9FE8" w14:textId="77777777" w:rsidR="000A2A9D" w:rsidRPr="00791B8A" w:rsidRDefault="00791B8A" w:rsidP="000A2A9D">
      <w:pPr>
        <w:pStyle w:val="a3"/>
        <w:jc w:val="center"/>
        <w:rPr>
          <w:color w:val="FFFFFF"/>
          <w:sz w:val="2"/>
          <w:szCs w:val="2"/>
          <w:rtl/>
        </w:rPr>
      </w:pPr>
      <w:r w:rsidRPr="00791B8A">
        <w:rPr>
          <w:color w:val="FFFFFF"/>
          <w:sz w:val="2"/>
          <w:szCs w:val="2"/>
          <w:rtl/>
        </w:rPr>
        <w:t>5129371</w:t>
      </w:r>
    </w:p>
    <w:p w14:paraId="59295CFF" w14:textId="77777777" w:rsidR="002D7B2F" w:rsidRPr="00791B8A" w:rsidRDefault="00791B8A" w:rsidP="007D283F">
      <w:pPr>
        <w:keepNext/>
        <w:rPr>
          <w:rFonts w:ascii="David" w:hAnsi="David"/>
          <w:color w:val="FFFFFF"/>
          <w:sz w:val="2"/>
          <w:szCs w:val="2"/>
          <w:rtl/>
        </w:rPr>
      </w:pPr>
      <w:r w:rsidRPr="00791B8A">
        <w:rPr>
          <w:rFonts w:ascii="David" w:hAnsi="David"/>
          <w:color w:val="FFFFFF"/>
          <w:sz w:val="2"/>
          <w:szCs w:val="2"/>
          <w:rtl/>
        </w:rPr>
        <w:t>54678313</w:t>
      </w:r>
    </w:p>
    <w:p w14:paraId="22E19B0C" w14:textId="77777777" w:rsidR="007D283F" w:rsidRPr="007D283F" w:rsidRDefault="007D283F" w:rsidP="007D283F">
      <w:pPr>
        <w:keepNext/>
        <w:rPr>
          <w:rFonts w:ascii="David" w:hAnsi="David"/>
          <w:color w:val="000000"/>
          <w:sz w:val="22"/>
          <w:szCs w:val="22"/>
          <w:rtl/>
        </w:rPr>
      </w:pPr>
      <w:r w:rsidRPr="007D283F">
        <w:rPr>
          <w:rFonts w:ascii="David" w:hAnsi="David"/>
          <w:color w:val="000000"/>
          <w:sz w:val="22"/>
          <w:szCs w:val="22"/>
          <w:rtl/>
        </w:rPr>
        <w:t>רונית פוזננסקי כץ 54678313</w:t>
      </w:r>
    </w:p>
    <w:p w14:paraId="4405F13A" w14:textId="77777777" w:rsidR="007D283F" w:rsidRDefault="007D283F" w:rsidP="007D283F">
      <w:r w:rsidRPr="007D283F">
        <w:rPr>
          <w:color w:val="000000"/>
          <w:rtl/>
        </w:rPr>
        <w:t>נוסח מסמך זה כפוף לשינויי ניסוח ועריכה</w:t>
      </w:r>
    </w:p>
    <w:p w14:paraId="33041E0E" w14:textId="77777777" w:rsidR="007D283F" w:rsidRDefault="007D283F" w:rsidP="007D283F">
      <w:pPr>
        <w:rPr>
          <w:rtl/>
        </w:rPr>
      </w:pPr>
    </w:p>
    <w:p w14:paraId="4001CCB6" w14:textId="77777777" w:rsidR="007D283F" w:rsidRDefault="007D283F" w:rsidP="007D283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01742DA" w14:textId="77777777" w:rsidR="00791B8A" w:rsidRPr="00791B8A" w:rsidRDefault="00791B8A" w:rsidP="00791B8A">
      <w:pPr>
        <w:keepNext/>
        <w:rPr>
          <w:rFonts w:ascii="David" w:hAnsi="David"/>
          <w:color w:val="000000"/>
          <w:sz w:val="22"/>
          <w:szCs w:val="22"/>
          <w:rtl/>
        </w:rPr>
      </w:pPr>
    </w:p>
    <w:sectPr w:rsidR="00791B8A" w:rsidRPr="00791B8A" w:rsidSect="00791B8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D0188" w14:textId="77777777" w:rsidR="00CF40BD" w:rsidRDefault="00CF40BD" w:rsidP="00FD3CD2">
      <w:r>
        <w:separator/>
      </w:r>
    </w:p>
  </w:endnote>
  <w:endnote w:type="continuationSeparator" w:id="0">
    <w:p w14:paraId="585A9AB0" w14:textId="77777777" w:rsidR="00CF40BD" w:rsidRDefault="00CF40BD" w:rsidP="00FD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4296" w14:textId="77777777" w:rsidR="00052E1F" w:rsidRDefault="00052E1F" w:rsidP="00791B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4882666" w14:textId="77777777" w:rsidR="00052E1F" w:rsidRPr="00791B8A" w:rsidRDefault="00052E1F" w:rsidP="00791B8A">
    <w:pPr>
      <w:pStyle w:val="a5"/>
      <w:pBdr>
        <w:top w:val="single" w:sz="4" w:space="1" w:color="auto"/>
        <w:between w:val="single" w:sz="4" w:space="0" w:color="auto"/>
      </w:pBdr>
      <w:spacing w:after="60"/>
      <w:jc w:val="center"/>
      <w:rPr>
        <w:rFonts w:ascii="FrankRuehl" w:hAnsi="FrankRuehl" w:cs="FrankRuehl"/>
        <w:color w:val="000000"/>
      </w:rPr>
    </w:pPr>
    <w:r w:rsidRPr="00791B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F56E4" w14:textId="77777777" w:rsidR="00052E1F" w:rsidRDefault="00052E1F" w:rsidP="00791B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7709">
      <w:rPr>
        <w:rFonts w:ascii="FrankRuehl" w:hAnsi="FrankRuehl" w:cs="FrankRuehl"/>
        <w:noProof/>
        <w:rtl/>
      </w:rPr>
      <w:t>1</w:t>
    </w:r>
    <w:r>
      <w:rPr>
        <w:rFonts w:ascii="FrankRuehl" w:hAnsi="FrankRuehl" w:cs="FrankRuehl"/>
        <w:rtl/>
      </w:rPr>
      <w:fldChar w:fldCharType="end"/>
    </w:r>
  </w:p>
  <w:p w14:paraId="68352F2F" w14:textId="77777777" w:rsidR="00052E1F" w:rsidRPr="00791B8A" w:rsidRDefault="00052E1F" w:rsidP="00791B8A">
    <w:pPr>
      <w:pStyle w:val="a5"/>
      <w:pBdr>
        <w:top w:val="single" w:sz="4" w:space="1" w:color="auto"/>
        <w:between w:val="single" w:sz="4" w:space="0" w:color="auto"/>
      </w:pBdr>
      <w:spacing w:after="60"/>
      <w:jc w:val="center"/>
      <w:rPr>
        <w:rFonts w:ascii="FrankRuehl" w:hAnsi="FrankRuehl" w:cs="FrankRuehl"/>
        <w:color w:val="000000"/>
      </w:rPr>
    </w:pPr>
    <w:r w:rsidRPr="00791B8A">
      <w:rPr>
        <w:rFonts w:ascii="FrankRuehl" w:hAnsi="FrankRuehl" w:cs="FrankRuehl"/>
        <w:color w:val="000000"/>
      </w:rPr>
      <w:pict w14:anchorId="18BCA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F8F2D" w14:textId="77777777" w:rsidR="00CF40BD" w:rsidRDefault="00CF40BD" w:rsidP="00FD3CD2">
      <w:r>
        <w:separator/>
      </w:r>
    </w:p>
  </w:footnote>
  <w:footnote w:type="continuationSeparator" w:id="0">
    <w:p w14:paraId="7F593AA9" w14:textId="77777777" w:rsidR="00CF40BD" w:rsidRDefault="00CF40BD" w:rsidP="00FD3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21CA0" w14:textId="77777777" w:rsidR="00052E1F" w:rsidRPr="00791B8A" w:rsidRDefault="00052E1F" w:rsidP="00791B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9308-12-16</w:t>
    </w:r>
    <w:r>
      <w:rPr>
        <w:rFonts w:ascii="David" w:hAnsi="David"/>
        <w:color w:val="000000"/>
        <w:sz w:val="22"/>
        <w:szCs w:val="22"/>
        <w:rtl/>
      </w:rPr>
      <w:tab/>
      <w:t xml:space="preserve"> מדינת ישראל נ' שאול מכלוף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2E892" w14:textId="77777777" w:rsidR="00052E1F" w:rsidRPr="00791B8A" w:rsidRDefault="00052E1F" w:rsidP="00791B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9308-12-16</w:t>
    </w:r>
    <w:r>
      <w:rPr>
        <w:rFonts w:ascii="David" w:hAnsi="David"/>
        <w:color w:val="000000"/>
        <w:sz w:val="22"/>
        <w:szCs w:val="22"/>
        <w:rtl/>
      </w:rPr>
      <w:tab/>
      <w:t xml:space="preserve"> מדינת ישראל נ' שאול מכלוף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98585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2A9D"/>
    <w:rsid w:val="00052E1F"/>
    <w:rsid w:val="000A2A9D"/>
    <w:rsid w:val="00235FE8"/>
    <w:rsid w:val="00285E84"/>
    <w:rsid w:val="002D7B2F"/>
    <w:rsid w:val="0035243A"/>
    <w:rsid w:val="004E7709"/>
    <w:rsid w:val="005573F8"/>
    <w:rsid w:val="00791B8A"/>
    <w:rsid w:val="007D283F"/>
    <w:rsid w:val="00B73742"/>
    <w:rsid w:val="00BA16A0"/>
    <w:rsid w:val="00C6441F"/>
    <w:rsid w:val="00CF40BD"/>
    <w:rsid w:val="00FD3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FE4DA4"/>
  <w15:chartTrackingRefBased/>
  <w15:docId w15:val="{2A664475-E7BA-4C80-84D6-77619223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2A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2A9D"/>
    <w:pPr>
      <w:tabs>
        <w:tab w:val="center" w:pos="4153"/>
        <w:tab w:val="right" w:pos="8306"/>
      </w:tabs>
    </w:pPr>
  </w:style>
  <w:style w:type="character" w:customStyle="1" w:styleId="a4">
    <w:name w:val="כותרת עליונה תו"/>
    <w:link w:val="a3"/>
    <w:rsid w:val="000A2A9D"/>
    <w:rPr>
      <w:rFonts w:ascii="Times New Roman" w:eastAsia="Times New Roman" w:hAnsi="Times New Roman" w:cs="David"/>
      <w:sz w:val="24"/>
      <w:szCs w:val="24"/>
    </w:rPr>
  </w:style>
  <w:style w:type="paragraph" w:styleId="a5">
    <w:name w:val="footer"/>
    <w:basedOn w:val="a"/>
    <w:link w:val="a6"/>
    <w:rsid w:val="000A2A9D"/>
    <w:pPr>
      <w:tabs>
        <w:tab w:val="center" w:pos="4153"/>
        <w:tab w:val="right" w:pos="8306"/>
      </w:tabs>
    </w:pPr>
  </w:style>
  <w:style w:type="character" w:customStyle="1" w:styleId="a6">
    <w:name w:val="כותרת תחתונה תו"/>
    <w:link w:val="a5"/>
    <w:rsid w:val="000A2A9D"/>
    <w:rPr>
      <w:rFonts w:ascii="Times New Roman" w:eastAsia="Times New Roman" w:hAnsi="Times New Roman" w:cs="David"/>
      <w:sz w:val="24"/>
      <w:szCs w:val="24"/>
    </w:rPr>
  </w:style>
  <w:style w:type="table" w:styleId="a7">
    <w:name w:val="Table Grid"/>
    <w:basedOn w:val="a1"/>
    <w:rsid w:val="000A2A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2A9D"/>
  </w:style>
  <w:style w:type="paragraph" w:styleId="a9">
    <w:name w:val="List Paragraph"/>
    <w:basedOn w:val="a"/>
    <w:qFormat/>
    <w:rsid w:val="000A2A9D"/>
    <w:pPr>
      <w:snapToGrid w:val="0"/>
      <w:ind w:left="720"/>
      <w:contextualSpacing/>
    </w:pPr>
    <w:rPr>
      <w:sz w:val="20"/>
      <w:lang w:eastAsia="he-IL"/>
    </w:rPr>
  </w:style>
  <w:style w:type="character" w:styleId="Hyperlink">
    <w:name w:val="Hyperlink"/>
    <w:rsid w:val="007D283F"/>
    <w:rPr>
      <w:color w:val="0563C1"/>
      <w:u w:val="single"/>
    </w:rPr>
  </w:style>
  <w:style w:type="character" w:styleId="aa">
    <w:name w:val="Unresolved Mention"/>
    <w:rsid w:val="007D28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76278"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89640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86.a" TargetMode="External"/><Relationship Id="rId17" Type="http://schemas.openxmlformats.org/officeDocument/2006/relationships/hyperlink" Target="http://www.nevo.co.il/case/5896402" TargetMode="External"/><Relationship Id="rId25" Type="http://schemas.openxmlformats.org/officeDocument/2006/relationships/hyperlink" Target="http://www.nevo.co.il/case/2090014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324717" TargetMode="External"/><Relationship Id="rId20" Type="http://schemas.openxmlformats.org/officeDocument/2006/relationships/hyperlink" Target="http://www.nevo.co.il/case/608963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170856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76278"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case/2064963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8157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8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1483</Words>
  <Characters>7420</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8886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4128885</vt:i4>
      </vt:variant>
      <vt:variant>
        <vt:i4>54</vt:i4>
      </vt:variant>
      <vt:variant>
        <vt:i4>0</vt:i4>
      </vt:variant>
      <vt:variant>
        <vt:i4>5</vt:i4>
      </vt:variant>
      <vt:variant>
        <vt:lpwstr>http://www.nevo.co.il/case/20900140</vt:lpwstr>
      </vt:variant>
      <vt:variant>
        <vt:lpwstr/>
      </vt:variant>
      <vt:variant>
        <vt:i4>3539069</vt:i4>
      </vt:variant>
      <vt:variant>
        <vt:i4>51</vt:i4>
      </vt:variant>
      <vt:variant>
        <vt:i4>0</vt:i4>
      </vt:variant>
      <vt:variant>
        <vt:i4>5</vt:i4>
      </vt:variant>
      <vt:variant>
        <vt:lpwstr>http://www.nevo.co.il/case/17085623</vt:lpwstr>
      </vt:variant>
      <vt:variant>
        <vt:lpwstr/>
      </vt:variant>
      <vt:variant>
        <vt:i4>3670128</vt:i4>
      </vt:variant>
      <vt:variant>
        <vt:i4>48</vt:i4>
      </vt:variant>
      <vt:variant>
        <vt:i4>0</vt:i4>
      </vt:variant>
      <vt:variant>
        <vt:i4>5</vt:i4>
      </vt:variant>
      <vt:variant>
        <vt:lpwstr>http://www.nevo.co.il/case/5576278</vt:lpwstr>
      </vt:variant>
      <vt:variant>
        <vt:lpwstr/>
      </vt:variant>
      <vt:variant>
        <vt:i4>3670135</vt:i4>
      </vt:variant>
      <vt:variant>
        <vt:i4>45</vt:i4>
      </vt:variant>
      <vt:variant>
        <vt:i4>0</vt:i4>
      </vt:variant>
      <vt:variant>
        <vt:i4>5</vt:i4>
      </vt:variant>
      <vt:variant>
        <vt:lpwstr>http://www.nevo.co.il/case/5581570</vt:lpwstr>
      </vt:variant>
      <vt:variant>
        <vt:lpwstr/>
      </vt:variant>
      <vt:variant>
        <vt:i4>3801210</vt:i4>
      </vt:variant>
      <vt:variant>
        <vt:i4>42</vt:i4>
      </vt:variant>
      <vt:variant>
        <vt:i4>0</vt:i4>
      </vt:variant>
      <vt:variant>
        <vt:i4>5</vt:i4>
      </vt:variant>
      <vt:variant>
        <vt:lpwstr>http://www.nevo.co.il/case/5896402</vt:lpwstr>
      </vt:variant>
      <vt:variant>
        <vt:lpwstr/>
      </vt:variant>
      <vt:variant>
        <vt:i4>4128894</vt:i4>
      </vt:variant>
      <vt:variant>
        <vt:i4>39</vt:i4>
      </vt:variant>
      <vt:variant>
        <vt:i4>0</vt:i4>
      </vt:variant>
      <vt:variant>
        <vt:i4>5</vt:i4>
      </vt:variant>
      <vt:variant>
        <vt:lpwstr>http://www.nevo.co.il/case/6089637</vt:lpwstr>
      </vt:variant>
      <vt:variant>
        <vt:lpwstr/>
      </vt:variant>
      <vt:variant>
        <vt:i4>4063350</vt:i4>
      </vt:variant>
      <vt:variant>
        <vt:i4>36</vt:i4>
      </vt:variant>
      <vt:variant>
        <vt:i4>0</vt:i4>
      </vt:variant>
      <vt:variant>
        <vt:i4>5</vt:i4>
      </vt:variant>
      <vt:variant>
        <vt:lpwstr>http://www.nevo.co.il/case/20649638</vt:lpwstr>
      </vt:variant>
      <vt:variant>
        <vt:lpwstr/>
      </vt:variant>
      <vt:variant>
        <vt:i4>3670128</vt:i4>
      </vt:variant>
      <vt:variant>
        <vt:i4>33</vt:i4>
      </vt:variant>
      <vt:variant>
        <vt:i4>0</vt:i4>
      </vt:variant>
      <vt:variant>
        <vt:i4>5</vt:i4>
      </vt:variant>
      <vt:variant>
        <vt:lpwstr>http://www.nevo.co.il/case/5576278</vt:lpwstr>
      </vt:variant>
      <vt:variant>
        <vt:lpwstr/>
      </vt:variant>
      <vt:variant>
        <vt:i4>3801210</vt:i4>
      </vt:variant>
      <vt:variant>
        <vt:i4>30</vt:i4>
      </vt:variant>
      <vt:variant>
        <vt:i4>0</vt:i4>
      </vt:variant>
      <vt:variant>
        <vt:i4>5</vt:i4>
      </vt:variant>
      <vt:variant>
        <vt:lpwstr>http://www.nevo.co.il/case/5896402</vt:lpwstr>
      </vt:variant>
      <vt:variant>
        <vt:lpwstr/>
      </vt:variant>
      <vt:variant>
        <vt:i4>3407985</vt:i4>
      </vt:variant>
      <vt:variant>
        <vt:i4>27</vt:i4>
      </vt:variant>
      <vt:variant>
        <vt:i4>0</vt:i4>
      </vt:variant>
      <vt:variant>
        <vt:i4>5</vt:i4>
      </vt:variant>
      <vt:variant>
        <vt:lpwstr>http://www.nevo.co.il/case/20324717</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9308</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שאול מכלוף</vt:lpwstr>
  </property>
  <property fmtid="{D5CDD505-2E9C-101B-9397-08002B2CF9AE}" pid="10" name="LAWYER">
    <vt:lpwstr>לילי קצב בויטל ;מורן מיודובניק;אבישג כהן</vt:lpwstr>
  </property>
  <property fmtid="{D5CDD505-2E9C-101B-9397-08002B2CF9AE}" pid="11" name="JUDGE">
    <vt:lpwstr>רונית פוזננסקי כץ</vt:lpwstr>
  </property>
  <property fmtid="{D5CDD505-2E9C-101B-9397-08002B2CF9AE}" pid="12" name="CITY">
    <vt:lpwstr>ת"א</vt:lpwstr>
  </property>
  <property fmtid="{D5CDD505-2E9C-101B-9397-08002B2CF9AE}" pid="13" name="DATE">
    <vt:lpwstr>20170719</vt:lpwstr>
  </property>
  <property fmtid="{D5CDD505-2E9C-101B-9397-08002B2CF9AE}" pid="14" name="TYPE_N_DATE">
    <vt:lpwstr>38020170719</vt:lpwstr>
  </property>
  <property fmtid="{D5CDD505-2E9C-101B-9397-08002B2CF9AE}" pid="15" name="WORDNUMPAGES">
    <vt:lpwstr>6</vt:lpwstr>
  </property>
  <property fmtid="{D5CDD505-2E9C-101B-9397-08002B2CF9AE}" pid="16" name="TYPE_ABS_DATE">
    <vt:lpwstr>380020170719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20324717;5896402:2;5576278:2;20649638;6089637;5581570;17085623;20900140</vt:lpwstr>
  </property>
  <property fmtid="{D5CDD505-2E9C-101B-9397-08002B2CF9AE}" pid="36" name="LAWLISTTMP1">
    <vt:lpwstr>70301/186.a</vt:lpwstr>
  </property>
  <property fmtid="{D5CDD505-2E9C-101B-9397-08002B2CF9AE}" pid="37" name="LAWLISTTMP2">
    <vt:lpwstr>4216/007.a;007.c</vt:lpwstr>
  </property>
</Properties>
</file>