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24444" w:rsidRPr="004D50A0" w14:paraId="50501C1F" w14:textId="77777777" w:rsidTr="004D50A0">
        <w:trPr>
          <w:trHeight w:hRule="exact" w:val="418"/>
          <w:jc w:val="center"/>
        </w:trPr>
        <w:tc>
          <w:tcPr>
            <w:tcW w:w="8720" w:type="dxa"/>
            <w:gridSpan w:val="3"/>
          </w:tcPr>
          <w:p w14:paraId="1A5F2D0D" w14:textId="77777777" w:rsidR="00D24444" w:rsidRPr="004D50A0" w:rsidRDefault="00D24444" w:rsidP="004D50A0">
            <w:pPr>
              <w:pStyle w:val="a3"/>
              <w:tabs>
                <w:tab w:val="clear" w:pos="8306"/>
              </w:tabs>
              <w:jc w:val="center"/>
              <w:rPr>
                <w:rFonts w:ascii="Tahoma" w:hAnsi="Tahoma" w:cs="Tahoma"/>
                <w:b/>
                <w:bCs/>
                <w:color w:val="000080"/>
                <w:sz w:val="20"/>
                <w:szCs w:val="20"/>
                <w:rtl/>
              </w:rPr>
            </w:pPr>
            <w:r w:rsidRPr="004D50A0">
              <w:rPr>
                <w:rFonts w:ascii="Tahoma" w:hAnsi="Tahoma" w:cs="Tahoma"/>
                <w:b/>
                <w:bCs/>
                <w:color w:val="000080"/>
                <w:sz w:val="20"/>
                <w:szCs w:val="20"/>
                <w:rtl/>
              </w:rPr>
              <w:t>בית משפט השלום בראשון לציון</w:t>
            </w:r>
          </w:p>
        </w:tc>
      </w:tr>
      <w:tr w:rsidR="00D24444" w:rsidRPr="004D50A0" w14:paraId="08AF8D1C" w14:textId="77777777" w:rsidTr="004D50A0">
        <w:trPr>
          <w:trHeight w:val="337"/>
          <w:jc w:val="center"/>
        </w:trPr>
        <w:tc>
          <w:tcPr>
            <w:tcW w:w="6396" w:type="dxa"/>
          </w:tcPr>
          <w:p w14:paraId="2C53A748" w14:textId="77777777" w:rsidR="00D24444" w:rsidRPr="004D50A0" w:rsidRDefault="00D24444" w:rsidP="004D50A0">
            <w:pPr>
              <w:rPr>
                <w:b/>
                <w:bCs/>
                <w:sz w:val="26"/>
                <w:szCs w:val="26"/>
                <w:rtl/>
              </w:rPr>
            </w:pPr>
            <w:r w:rsidRPr="004D50A0">
              <w:rPr>
                <w:b/>
                <w:bCs/>
                <w:sz w:val="26"/>
                <w:szCs w:val="26"/>
                <w:rtl/>
              </w:rPr>
              <w:t>ת"פ</w:t>
            </w:r>
            <w:r w:rsidRPr="004D50A0">
              <w:rPr>
                <w:rFonts w:hint="cs"/>
                <w:b/>
                <w:bCs/>
                <w:sz w:val="26"/>
                <w:szCs w:val="26"/>
                <w:rtl/>
              </w:rPr>
              <w:t xml:space="preserve"> </w:t>
            </w:r>
            <w:r w:rsidRPr="004D50A0">
              <w:rPr>
                <w:b/>
                <w:bCs/>
                <w:sz w:val="26"/>
                <w:szCs w:val="26"/>
                <w:rtl/>
              </w:rPr>
              <w:t>6996-02-17</w:t>
            </w:r>
            <w:r w:rsidRPr="004D50A0">
              <w:rPr>
                <w:rFonts w:hint="cs"/>
                <w:b/>
                <w:bCs/>
                <w:sz w:val="26"/>
                <w:szCs w:val="26"/>
                <w:rtl/>
              </w:rPr>
              <w:t xml:space="preserve"> </w:t>
            </w:r>
            <w:r w:rsidRPr="004D50A0">
              <w:rPr>
                <w:b/>
                <w:bCs/>
                <w:sz w:val="26"/>
                <w:szCs w:val="26"/>
                <w:rtl/>
              </w:rPr>
              <w:t>מדינת ישראל נ' בוקובזה</w:t>
            </w:r>
          </w:p>
          <w:p w14:paraId="20453CB7" w14:textId="77777777" w:rsidR="00D24444" w:rsidRPr="004D50A0" w:rsidRDefault="00D24444" w:rsidP="004D50A0">
            <w:pPr>
              <w:rPr>
                <w:b/>
                <w:bCs/>
                <w:sz w:val="26"/>
                <w:szCs w:val="26"/>
                <w:rtl/>
              </w:rPr>
            </w:pPr>
          </w:p>
        </w:tc>
        <w:tc>
          <w:tcPr>
            <w:tcW w:w="236" w:type="dxa"/>
          </w:tcPr>
          <w:p w14:paraId="1B36FDDE" w14:textId="77777777" w:rsidR="00D24444" w:rsidRPr="004D50A0" w:rsidRDefault="00D24444" w:rsidP="004D50A0">
            <w:pPr>
              <w:pStyle w:val="a3"/>
              <w:jc w:val="right"/>
              <w:rPr>
                <w:b/>
                <w:bCs/>
                <w:sz w:val="26"/>
                <w:szCs w:val="26"/>
                <w:rtl/>
              </w:rPr>
            </w:pPr>
          </w:p>
        </w:tc>
        <w:tc>
          <w:tcPr>
            <w:tcW w:w="2088" w:type="dxa"/>
          </w:tcPr>
          <w:p w14:paraId="27B5E8C5" w14:textId="77777777" w:rsidR="00D24444" w:rsidRPr="004D50A0" w:rsidRDefault="00D24444" w:rsidP="004D50A0">
            <w:pPr>
              <w:pStyle w:val="a3"/>
              <w:tabs>
                <w:tab w:val="clear" w:pos="4153"/>
              </w:tabs>
              <w:jc w:val="right"/>
              <w:rPr>
                <w:b/>
                <w:bCs/>
                <w:sz w:val="26"/>
                <w:szCs w:val="26"/>
                <w:rtl/>
              </w:rPr>
            </w:pPr>
            <w:r w:rsidRPr="004D50A0">
              <w:rPr>
                <w:b/>
                <w:bCs/>
                <w:sz w:val="26"/>
                <w:szCs w:val="26"/>
                <w:rtl/>
              </w:rPr>
              <w:t>20 דצמבר 2017</w:t>
            </w:r>
          </w:p>
        </w:tc>
      </w:tr>
    </w:tbl>
    <w:p w14:paraId="51C51FD9" w14:textId="77777777" w:rsidR="00D24444" w:rsidRPr="004D50A0" w:rsidRDefault="00D24444" w:rsidP="00D24444">
      <w:pPr>
        <w:pStyle w:val="a3"/>
        <w:jc w:val="center"/>
        <w:rPr>
          <w:rFonts w:ascii="Tahoma" w:hAnsi="Tahoma" w:cs="Tahoma"/>
          <w:b/>
          <w:bCs/>
          <w:color w:val="000080"/>
          <w:sz w:val="20"/>
          <w:szCs w:val="20"/>
          <w:rtl/>
        </w:rPr>
      </w:pPr>
    </w:p>
    <w:p w14:paraId="126395E9" w14:textId="77777777" w:rsidR="00D24444" w:rsidRPr="004D50A0" w:rsidRDefault="00D24444" w:rsidP="00D24444">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D24444" w:rsidRPr="004D50A0" w14:paraId="53649420" w14:textId="77777777" w:rsidTr="004D50A0">
        <w:trPr>
          <w:trHeight w:val="337"/>
          <w:jc w:val="center"/>
        </w:trPr>
        <w:tc>
          <w:tcPr>
            <w:tcW w:w="1592" w:type="dxa"/>
          </w:tcPr>
          <w:p w14:paraId="117AC977" w14:textId="77777777" w:rsidR="00D24444" w:rsidRPr="004D50A0" w:rsidRDefault="00D24444" w:rsidP="004D50A0">
            <w:pPr>
              <w:pStyle w:val="a3"/>
              <w:bidi w:val="0"/>
              <w:spacing w:line="360" w:lineRule="auto"/>
              <w:jc w:val="both"/>
              <w:rPr>
                <w:rFonts w:ascii="Times New Roman" w:hAnsi="Times New Roman"/>
              </w:rPr>
            </w:pPr>
            <w:r w:rsidRPr="004D50A0">
              <w:rPr>
                <w:rFonts w:ascii="Times New Roman" w:hAnsi="Times New Roman"/>
              </w:rPr>
              <w:t xml:space="preserve">  </w:t>
            </w:r>
          </w:p>
        </w:tc>
        <w:tc>
          <w:tcPr>
            <w:tcW w:w="7128" w:type="dxa"/>
          </w:tcPr>
          <w:p w14:paraId="2E8F8817" w14:textId="77777777" w:rsidR="00D24444" w:rsidRPr="004D50A0" w:rsidRDefault="00D24444" w:rsidP="004D50A0">
            <w:pPr>
              <w:pStyle w:val="a3"/>
              <w:jc w:val="right"/>
              <w:rPr>
                <w:rtl/>
              </w:rPr>
            </w:pPr>
            <w:r w:rsidRPr="004D50A0">
              <w:rPr>
                <w:rFonts w:hint="cs"/>
                <w:rtl/>
              </w:rPr>
              <w:t xml:space="preserve"> </w:t>
            </w:r>
            <w:r w:rsidRPr="004D50A0">
              <w:rPr>
                <w:b/>
                <w:bCs/>
                <w:sz w:val="26"/>
                <w:szCs w:val="26"/>
                <w:rtl/>
              </w:rPr>
              <w:t>58914-01-177011-02-17</w:t>
            </w:r>
          </w:p>
        </w:tc>
      </w:tr>
      <w:tr w:rsidR="00D24444" w:rsidRPr="004D50A0" w14:paraId="7D8BB9CA" w14:textId="77777777" w:rsidTr="004D50A0">
        <w:trPr>
          <w:trHeight w:val="337"/>
          <w:jc w:val="center"/>
        </w:trPr>
        <w:tc>
          <w:tcPr>
            <w:tcW w:w="1592" w:type="dxa"/>
          </w:tcPr>
          <w:p w14:paraId="54936B30" w14:textId="77777777" w:rsidR="00D24444" w:rsidRPr="004D50A0" w:rsidRDefault="00D24444" w:rsidP="004D50A0">
            <w:pPr>
              <w:pStyle w:val="a3"/>
              <w:bidi w:val="0"/>
              <w:jc w:val="both"/>
              <w:rPr>
                <w:rFonts w:ascii="Times New Roman" w:hAnsi="Times New Roman"/>
              </w:rPr>
            </w:pPr>
          </w:p>
        </w:tc>
        <w:tc>
          <w:tcPr>
            <w:tcW w:w="7128" w:type="dxa"/>
          </w:tcPr>
          <w:p w14:paraId="3683E8EE" w14:textId="77777777" w:rsidR="00D24444" w:rsidRPr="004D50A0" w:rsidRDefault="00D24444" w:rsidP="004D50A0">
            <w:pPr>
              <w:pStyle w:val="a3"/>
              <w:rPr>
                <w:b/>
                <w:bCs/>
                <w:sz w:val="4"/>
                <w:szCs w:val="4"/>
                <w:rtl/>
              </w:rPr>
            </w:pPr>
            <w:r w:rsidRPr="004D50A0">
              <w:rPr>
                <w:rFonts w:hint="cs"/>
                <w:b/>
                <w:bCs/>
                <w:rtl/>
              </w:rPr>
              <w:t xml:space="preserve">                      </w:t>
            </w:r>
            <w:r w:rsidRPr="004D50A0">
              <w:rPr>
                <w:b/>
                <w:bCs/>
                <w:rtl/>
              </w:rPr>
              <w:t xml:space="preserve"> מספר פל"א</w:t>
            </w:r>
            <w:r w:rsidRPr="004D50A0">
              <w:rPr>
                <w:rFonts w:hint="cs"/>
                <w:b/>
                <w:bCs/>
                <w:rtl/>
              </w:rPr>
              <w:t xml:space="preserve"> </w:t>
            </w:r>
            <w:r w:rsidRPr="004D50A0">
              <w:rPr>
                <w:rFonts w:hint="eastAsia"/>
                <w:b/>
                <w:bCs/>
              </w:rPr>
              <w:t>39052/2017</w:t>
            </w:r>
          </w:p>
        </w:tc>
      </w:tr>
      <w:tr w:rsidR="00D24444" w:rsidRPr="004D50A0" w14:paraId="525CDEF7" w14:textId="77777777" w:rsidTr="004D50A0">
        <w:trPr>
          <w:trHeight w:val="337"/>
          <w:jc w:val="center"/>
        </w:trPr>
        <w:tc>
          <w:tcPr>
            <w:tcW w:w="1592" w:type="dxa"/>
          </w:tcPr>
          <w:p w14:paraId="74637796" w14:textId="77777777" w:rsidR="00D24444" w:rsidRPr="004D50A0" w:rsidRDefault="00D24444" w:rsidP="004D50A0">
            <w:pPr>
              <w:pStyle w:val="a3"/>
              <w:bidi w:val="0"/>
              <w:jc w:val="both"/>
              <w:rPr>
                <w:rFonts w:ascii="Times New Roman" w:hAnsi="Times New Roman"/>
              </w:rPr>
            </w:pPr>
          </w:p>
        </w:tc>
        <w:tc>
          <w:tcPr>
            <w:tcW w:w="7128" w:type="dxa"/>
          </w:tcPr>
          <w:p w14:paraId="26EFA36A" w14:textId="77777777" w:rsidR="00D24444" w:rsidRPr="004D50A0" w:rsidRDefault="00D24444" w:rsidP="004D50A0">
            <w:pPr>
              <w:pStyle w:val="a3"/>
              <w:jc w:val="right"/>
              <w:rPr>
                <w:rtl/>
              </w:rPr>
            </w:pPr>
          </w:p>
        </w:tc>
      </w:tr>
    </w:tbl>
    <w:p w14:paraId="4FE2922E" w14:textId="77777777" w:rsidR="00D24444" w:rsidRPr="004D50A0" w:rsidRDefault="00D24444" w:rsidP="00D24444">
      <w:pPr>
        <w:suppressLineNumbers/>
        <w:rPr>
          <w:rFonts w:ascii="Arial" w:hAnsi="Arial"/>
          <w:rtl/>
        </w:rPr>
      </w:pPr>
    </w:p>
    <w:p w14:paraId="420ED07E" w14:textId="77777777" w:rsidR="00D24444" w:rsidRPr="004D50A0" w:rsidRDefault="00D24444" w:rsidP="00D24444">
      <w:pPr>
        <w:spacing w:line="360" w:lineRule="auto"/>
        <w:jc w:val="both"/>
        <w:rPr>
          <w:b/>
          <w:bCs/>
          <w:rtl/>
        </w:rPr>
      </w:pPr>
    </w:p>
    <w:tbl>
      <w:tblPr>
        <w:bidiVisual/>
        <w:tblW w:w="8802" w:type="dxa"/>
        <w:tblInd w:w="-28" w:type="dxa"/>
        <w:tblLook w:val="01E0" w:firstRow="1" w:lastRow="1" w:firstColumn="1" w:lastColumn="1" w:noHBand="0" w:noVBand="0"/>
      </w:tblPr>
      <w:tblGrid>
        <w:gridCol w:w="2880"/>
        <w:gridCol w:w="5838"/>
        <w:gridCol w:w="84"/>
      </w:tblGrid>
      <w:tr w:rsidR="004D50A0" w:rsidRPr="004D50A0" w14:paraId="28DAF4FE" w14:textId="77777777" w:rsidTr="00D24444">
        <w:trPr>
          <w:gridAfter w:val="1"/>
          <w:wAfter w:w="56" w:type="dxa"/>
        </w:trPr>
        <w:tc>
          <w:tcPr>
            <w:tcW w:w="8718" w:type="dxa"/>
            <w:gridSpan w:val="2"/>
            <w:shd w:val="clear" w:color="auto" w:fill="auto"/>
          </w:tcPr>
          <w:p w14:paraId="4D614D2F" w14:textId="77777777" w:rsidR="00D24444" w:rsidRPr="004D50A0" w:rsidRDefault="00D24444" w:rsidP="004D50A0">
            <w:pPr>
              <w:rPr>
                <w:b/>
                <w:bCs/>
                <w:sz w:val="26"/>
                <w:szCs w:val="26"/>
                <w:rtl/>
              </w:rPr>
            </w:pPr>
            <w:r w:rsidRPr="004D50A0">
              <w:rPr>
                <w:rFonts w:hint="cs"/>
                <w:b/>
                <w:bCs/>
                <w:sz w:val="26"/>
                <w:szCs w:val="26"/>
                <w:rtl/>
              </w:rPr>
              <w:t>לפני כבוד ה</w:t>
            </w:r>
            <w:r w:rsidRPr="004D50A0">
              <w:rPr>
                <w:b/>
                <w:bCs/>
                <w:sz w:val="26"/>
                <w:szCs w:val="26"/>
                <w:rtl/>
              </w:rPr>
              <w:t>שופטת - נשיאה עינת רון</w:t>
            </w:r>
            <w:r w:rsidRPr="004D50A0">
              <w:rPr>
                <w:rStyle w:val="TimesNewRomanTimesNewRoman"/>
                <w:rtl/>
              </w:rPr>
              <w:t xml:space="preserve"> </w:t>
            </w:r>
          </w:p>
        </w:tc>
      </w:tr>
      <w:tr w:rsidR="004D50A0" w:rsidRPr="004D50A0" w14:paraId="585653DF" w14:textId="77777777" w:rsidTr="00D24444">
        <w:trPr>
          <w:cantSplit/>
          <w:trHeight w:val="724"/>
        </w:trPr>
        <w:tc>
          <w:tcPr>
            <w:tcW w:w="2880" w:type="dxa"/>
            <w:shd w:val="clear" w:color="auto" w:fill="auto"/>
          </w:tcPr>
          <w:p w14:paraId="72F583D8" w14:textId="77777777" w:rsidR="00D24444" w:rsidRPr="004D50A0" w:rsidRDefault="00D24444" w:rsidP="00D24444">
            <w:pPr>
              <w:ind w:left="26"/>
              <w:rPr>
                <w:b/>
                <w:bCs/>
                <w:sz w:val="26"/>
                <w:szCs w:val="26"/>
                <w:rtl/>
              </w:rPr>
            </w:pPr>
            <w:bookmarkStart w:id="0" w:name="FirstAppellant"/>
            <w:bookmarkStart w:id="1" w:name="LastJudge"/>
            <w:bookmarkEnd w:id="1"/>
          </w:p>
          <w:p w14:paraId="4FCFF1ED" w14:textId="77777777" w:rsidR="00D24444" w:rsidRPr="004D50A0" w:rsidRDefault="00D24444" w:rsidP="00D24444">
            <w:pPr>
              <w:ind w:left="26"/>
              <w:rPr>
                <w:b/>
                <w:bCs/>
                <w:sz w:val="26"/>
                <w:szCs w:val="26"/>
                <w:rtl/>
              </w:rPr>
            </w:pPr>
            <w:r w:rsidRPr="004D50A0">
              <w:rPr>
                <w:rFonts w:hint="cs"/>
                <w:b/>
                <w:bCs/>
                <w:sz w:val="26"/>
                <w:szCs w:val="26"/>
                <w:rtl/>
              </w:rPr>
              <w:t>ה</w:t>
            </w:r>
            <w:r w:rsidRPr="004D50A0">
              <w:rPr>
                <w:b/>
                <w:bCs/>
                <w:sz w:val="26"/>
                <w:szCs w:val="26"/>
                <w:rtl/>
              </w:rPr>
              <w:t>מאשימה</w:t>
            </w:r>
          </w:p>
        </w:tc>
        <w:tc>
          <w:tcPr>
            <w:tcW w:w="5922" w:type="dxa"/>
            <w:gridSpan w:val="2"/>
            <w:shd w:val="clear" w:color="auto" w:fill="auto"/>
          </w:tcPr>
          <w:p w14:paraId="7780DFB2" w14:textId="77777777" w:rsidR="00D24444" w:rsidRPr="004D50A0" w:rsidRDefault="00D24444" w:rsidP="004D50A0">
            <w:pPr>
              <w:rPr>
                <w:rtl/>
              </w:rPr>
            </w:pPr>
          </w:p>
          <w:p w14:paraId="26129E43" w14:textId="77777777" w:rsidR="00D24444" w:rsidRPr="004D50A0" w:rsidRDefault="00D24444" w:rsidP="004D50A0">
            <w:pPr>
              <w:rPr>
                <w:b/>
                <w:bCs/>
                <w:sz w:val="26"/>
                <w:szCs w:val="26"/>
                <w:rtl/>
              </w:rPr>
            </w:pPr>
            <w:r w:rsidRPr="004D50A0">
              <w:rPr>
                <w:rFonts w:hint="cs"/>
                <w:rtl/>
              </w:rPr>
              <w:t xml:space="preserve"> </w:t>
            </w:r>
            <w:r w:rsidRPr="004D50A0">
              <w:rPr>
                <w:b/>
                <w:bCs/>
                <w:sz w:val="26"/>
                <w:szCs w:val="26"/>
                <w:rtl/>
              </w:rPr>
              <w:t>מדינת ישראל</w:t>
            </w:r>
          </w:p>
          <w:p w14:paraId="334E27B7" w14:textId="77777777" w:rsidR="00D24444" w:rsidRPr="004D50A0" w:rsidRDefault="00D24444" w:rsidP="004D50A0">
            <w:pPr>
              <w:rPr>
                <w:b/>
                <w:bCs/>
                <w:sz w:val="26"/>
                <w:szCs w:val="26"/>
                <w:rtl/>
              </w:rPr>
            </w:pPr>
          </w:p>
        </w:tc>
      </w:tr>
      <w:bookmarkEnd w:id="0"/>
      <w:tr w:rsidR="004D50A0" w:rsidRPr="004D50A0" w14:paraId="5CD447A1" w14:textId="77777777" w:rsidTr="00D24444">
        <w:tc>
          <w:tcPr>
            <w:tcW w:w="8802" w:type="dxa"/>
            <w:gridSpan w:val="3"/>
            <w:shd w:val="clear" w:color="auto" w:fill="auto"/>
            <w:vAlign w:val="center"/>
          </w:tcPr>
          <w:p w14:paraId="02DC7B4A" w14:textId="77777777" w:rsidR="00D24444" w:rsidRPr="004D50A0" w:rsidRDefault="00D24444" w:rsidP="00D24444">
            <w:pPr>
              <w:jc w:val="center"/>
              <w:rPr>
                <w:rFonts w:ascii="Arial" w:hAnsi="Arial"/>
                <w:b/>
                <w:bCs/>
                <w:sz w:val="26"/>
                <w:szCs w:val="26"/>
                <w:rtl/>
              </w:rPr>
            </w:pPr>
          </w:p>
          <w:p w14:paraId="5F728139" w14:textId="77777777" w:rsidR="00D24444" w:rsidRPr="004D50A0" w:rsidRDefault="00D24444" w:rsidP="00D24444">
            <w:pPr>
              <w:jc w:val="center"/>
              <w:rPr>
                <w:rFonts w:ascii="Arial" w:hAnsi="Arial"/>
                <w:b/>
                <w:bCs/>
                <w:sz w:val="26"/>
                <w:szCs w:val="26"/>
                <w:rtl/>
              </w:rPr>
            </w:pPr>
            <w:r w:rsidRPr="004D50A0">
              <w:rPr>
                <w:rFonts w:ascii="Arial" w:hAnsi="Arial"/>
                <w:b/>
                <w:bCs/>
                <w:sz w:val="26"/>
                <w:szCs w:val="26"/>
                <w:rtl/>
              </w:rPr>
              <w:t>נגד</w:t>
            </w:r>
          </w:p>
          <w:p w14:paraId="46D46284" w14:textId="77777777" w:rsidR="00D24444" w:rsidRPr="004D50A0" w:rsidRDefault="00D24444" w:rsidP="004D50A0">
            <w:pPr>
              <w:rPr>
                <w:rFonts w:ascii="Arial" w:hAnsi="Arial"/>
                <w:b/>
                <w:bCs/>
                <w:sz w:val="26"/>
                <w:szCs w:val="26"/>
              </w:rPr>
            </w:pPr>
          </w:p>
        </w:tc>
      </w:tr>
      <w:tr w:rsidR="004D50A0" w:rsidRPr="004D50A0" w14:paraId="4BCCB8BB" w14:textId="77777777" w:rsidTr="00D24444">
        <w:tc>
          <w:tcPr>
            <w:tcW w:w="2880" w:type="dxa"/>
            <w:shd w:val="clear" w:color="auto" w:fill="auto"/>
          </w:tcPr>
          <w:p w14:paraId="56CCD7FC" w14:textId="77777777" w:rsidR="00D24444" w:rsidRPr="004D50A0" w:rsidRDefault="00D24444" w:rsidP="00D24444">
            <w:pPr>
              <w:ind w:left="26"/>
              <w:rPr>
                <w:b/>
                <w:bCs/>
                <w:sz w:val="26"/>
                <w:szCs w:val="26"/>
                <w:rtl/>
              </w:rPr>
            </w:pPr>
            <w:r w:rsidRPr="004D50A0">
              <w:rPr>
                <w:rFonts w:hint="cs"/>
                <w:b/>
                <w:bCs/>
                <w:sz w:val="26"/>
                <w:szCs w:val="26"/>
                <w:rtl/>
              </w:rPr>
              <w:t>ה</w:t>
            </w:r>
            <w:r w:rsidRPr="004D50A0">
              <w:rPr>
                <w:b/>
                <w:bCs/>
                <w:sz w:val="26"/>
                <w:szCs w:val="26"/>
                <w:rtl/>
              </w:rPr>
              <w:t>נאשם</w:t>
            </w:r>
          </w:p>
        </w:tc>
        <w:tc>
          <w:tcPr>
            <w:tcW w:w="5922" w:type="dxa"/>
            <w:gridSpan w:val="2"/>
            <w:shd w:val="clear" w:color="auto" w:fill="auto"/>
          </w:tcPr>
          <w:p w14:paraId="0B86B8FD" w14:textId="77777777" w:rsidR="00D24444" w:rsidRPr="004D50A0" w:rsidRDefault="00D24444" w:rsidP="004D50A0">
            <w:pPr>
              <w:rPr>
                <w:b/>
                <w:bCs/>
                <w:sz w:val="26"/>
                <w:szCs w:val="26"/>
                <w:rtl/>
              </w:rPr>
            </w:pPr>
            <w:r w:rsidRPr="004D50A0">
              <w:rPr>
                <w:rFonts w:hint="cs"/>
                <w:rtl/>
              </w:rPr>
              <w:t xml:space="preserve"> </w:t>
            </w:r>
            <w:r w:rsidRPr="004D50A0">
              <w:rPr>
                <w:b/>
                <w:bCs/>
                <w:sz w:val="26"/>
                <w:szCs w:val="26"/>
                <w:rtl/>
              </w:rPr>
              <w:t>דן ג'ורג בוקובזה</w:t>
            </w:r>
            <w:r w:rsidRPr="004D50A0">
              <w:rPr>
                <w:rFonts w:hint="cs"/>
                <w:rtl/>
              </w:rPr>
              <w:t xml:space="preserve"> </w:t>
            </w:r>
            <w:r w:rsidRPr="004D50A0">
              <w:rPr>
                <w:rFonts w:hint="eastAsia"/>
                <w:b/>
                <w:bCs/>
                <w:sz w:val="26"/>
                <w:szCs w:val="26"/>
                <w:rtl/>
              </w:rPr>
              <w:t>ת.ז.</w:t>
            </w:r>
            <w:r w:rsidRPr="004D50A0">
              <w:rPr>
                <w:b/>
                <w:bCs/>
                <w:sz w:val="26"/>
                <w:szCs w:val="26"/>
                <w:rtl/>
              </w:rPr>
              <w:t xml:space="preserve"> </w:t>
            </w:r>
            <w:r w:rsidRPr="004D50A0">
              <w:rPr>
                <w:rFonts w:hint="cs"/>
                <w:b/>
                <w:bCs/>
                <w:sz w:val="26"/>
                <w:szCs w:val="26"/>
                <w:rtl/>
              </w:rPr>
              <w:t xml:space="preserve"> </w:t>
            </w:r>
            <w:r w:rsidR="004D50A0">
              <w:rPr>
                <w:b/>
                <w:bCs/>
                <w:sz w:val="26"/>
                <w:szCs w:val="26"/>
              </w:rPr>
              <w:t>xxxxxxxxxx</w:t>
            </w:r>
          </w:p>
          <w:p w14:paraId="4A737E9A" w14:textId="77777777" w:rsidR="00D24444" w:rsidRPr="004D50A0" w:rsidRDefault="00D24444" w:rsidP="004D50A0">
            <w:pPr>
              <w:rPr>
                <w:b/>
                <w:bCs/>
                <w:sz w:val="26"/>
                <w:szCs w:val="26"/>
                <w:rtl/>
              </w:rPr>
            </w:pPr>
          </w:p>
        </w:tc>
      </w:tr>
    </w:tbl>
    <w:p w14:paraId="07D7AF29" w14:textId="77777777" w:rsidR="00D24444" w:rsidRPr="004D50A0" w:rsidRDefault="00D24444" w:rsidP="00D24444">
      <w:pPr>
        <w:spacing w:line="360" w:lineRule="auto"/>
        <w:jc w:val="both"/>
        <w:rPr>
          <w:b/>
          <w:bCs/>
          <w:rtl/>
        </w:rPr>
      </w:pPr>
      <w:r w:rsidRPr="004D50A0">
        <w:rPr>
          <w:rFonts w:hint="cs"/>
          <w:b/>
          <w:bCs/>
          <w:rtl/>
        </w:rPr>
        <w:t>נוכחים:</w:t>
      </w:r>
    </w:p>
    <w:p w14:paraId="78676779" w14:textId="77777777" w:rsidR="00D24444" w:rsidRPr="004D50A0" w:rsidRDefault="00D24444" w:rsidP="00D24444">
      <w:pPr>
        <w:spacing w:line="360" w:lineRule="auto"/>
        <w:jc w:val="both"/>
        <w:rPr>
          <w:rtl/>
        </w:rPr>
      </w:pPr>
      <w:bookmarkStart w:id="2" w:name="FirstLawyer"/>
      <w:r w:rsidRPr="004D50A0">
        <w:rPr>
          <w:rFonts w:hint="cs"/>
          <w:rtl/>
        </w:rPr>
        <w:t>ב"כ</w:t>
      </w:r>
      <w:bookmarkEnd w:id="2"/>
      <w:r w:rsidRPr="004D50A0">
        <w:rPr>
          <w:rFonts w:hint="cs"/>
          <w:rtl/>
        </w:rPr>
        <w:t xml:space="preserve"> המאשימה, עו"ד עידו יוסף ועו"ד עדי צפריר</w:t>
      </w:r>
    </w:p>
    <w:p w14:paraId="31F973E9" w14:textId="77777777" w:rsidR="00D24444" w:rsidRPr="004D50A0" w:rsidRDefault="00D24444" w:rsidP="00D24444">
      <w:pPr>
        <w:spacing w:line="360" w:lineRule="auto"/>
        <w:jc w:val="both"/>
        <w:rPr>
          <w:rtl/>
        </w:rPr>
      </w:pPr>
      <w:r w:rsidRPr="004D50A0">
        <w:rPr>
          <w:rFonts w:hint="cs"/>
          <w:rtl/>
        </w:rPr>
        <w:t>ב"כ הנאשם, עו"ד  דוד פאל</w:t>
      </w:r>
    </w:p>
    <w:p w14:paraId="49E07B4C" w14:textId="77777777" w:rsidR="00D24444" w:rsidRPr="004D50A0" w:rsidRDefault="00D24444" w:rsidP="00D24444">
      <w:pPr>
        <w:spacing w:line="360" w:lineRule="auto"/>
        <w:jc w:val="both"/>
        <w:rPr>
          <w:rtl/>
        </w:rPr>
      </w:pPr>
      <w:r w:rsidRPr="004D50A0">
        <w:rPr>
          <w:rFonts w:hint="cs"/>
          <w:rtl/>
        </w:rPr>
        <w:t xml:space="preserve">הנאשם בעצמו </w:t>
      </w:r>
    </w:p>
    <w:p w14:paraId="43E701A7" w14:textId="77777777" w:rsidR="00D24444" w:rsidRPr="004D50A0" w:rsidRDefault="00D24444" w:rsidP="00D24444">
      <w:pPr>
        <w:spacing w:line="360" w:lineRule="auto"/>
        <w:jc w:val="both"/>
        <w:rPr>
          <w:sz w:val="6"/>
          <w:szCs w:val="6"/>
          <w:rtl/>
        </w:rPr>
      </w:pPr>
      <w:r w:rsidRPr="004D50A0">
        <w:rPr>
          <w:sz w:val="6"/>
          <w:szCs w:val="6"/>
          <w:rtl/>
        </w:rPr>
        <w:t>&lt;#1#&gt;</w:t>
      </w:r>
    </w:p>
    <w:p w14:paraId="103744DA" w14:textId="77777777" w:rsidR="00D24444" w:rsidRPr="004D50A0" w:rsidRDefault="00D24444" w:rsidP="00D24444">
      <w:pPr>
        <w:spacing w:line="360" w:lineRule="auto"/>
        <w:jc w:val="center"/>
        <w:rPr>
          <w:rFonts w:ascii="Arial" w:hAnsi="Arial"/>
          <w:b/>
          <w:bCs/>
          <w:sz w:val="28"/>
          <w:szCs w:val="28"/>
          <w:rtl/>
        </w:rPr>
      </w:pPr>
      <w:r w:rsidRPr="004D50A0">
        <w:rPr>
          <w:rFonts w:ascii="Arial" w:hAnsi="Arial"/>
          <w:b/>
          <w:color w:val="FF0000"/>
          <w:sz w:val="28"/>
          <w:rtl/>
        </w:rPr>
        <w:t>במסמך זה הושמטו פרוטוקולים</w:t>
      </w:r>
    </w:p>
    <w:p w14:paraId="3359293A" w14:textId="77777777" w:rsidR="004D50A0" w:rsidRPr="004D50A0" w:rsidRDefault="004D50A0" w:rsidP="004D50A0">
      <w:pPr>
        <w:spacing w:after="120" w:line="240" w:lineRule="exact"/>
        <w:ind w:left="283" w:hanging="283"/>
        <w:jc w:val="both"/>
        <w:rPr>
          <w:rFonts w:ascii="FrankRuehl" w:hAnsi="FrankRuehl" w:cs="FrankRuehl"/>
          <w:rtl/>
        </w:rPr>
      </w:pPr>
      <w:bookmarkStart w:id="3" w:name="LawTable"/>
      <w:bookmarkEnd w:id="3"/>
    </w:p>
    <w:p w14:paraId="7E8F5B3A" w14:textId="77777777" w:rsidR="004D50A0" w:rsidRPr="004D50A0" w:rsidRDefault="004D50A0" w:rsidP="004D50A0">
      <w:pPr>
        <w:spacing w:after="120" w:line="240" w:lineRule="exact"/>
        <w:ind w:left="283" w:hanging="283"/>
        <w:jc w:val="both"/>
        <w:rPr>
          <w:rFonts w:ascii="FrankRuehl" w:hAnsi="FrankRuehl" w:cs="FrankRuehl"/>
          <w:rtl/>
        </w:rPr>
      </w:pPr>
      <w:r w:rsidRPr="004D50A0">
        <w:rPr>
          <w:rFonts w:ascii="FrankRuehl" w:hAnsi="FrankRuehl" w:cs="FrankRuehl"/>
          <w:rtl/>
        </w:rPr>
        <w:t xml:space="preserve">חקיקה שאוזכרה: </w:t>
      </w:r>
    </w:p>
    <w:p w14:paraId="5CABB302" w14:textId="77777777" w:rsidR="004D50A0" w:rsidRPr="004D50A0" w:rsidRDefault="004D50A0" w:rsidP="004D50A0">
      <w:pPr>
        <w:spacing w:after="120" w:line="240" w:lineRule="exact"/>
        <w:ind w:left="283" w:hanging="283"/>
        <w:jc w:val="both"/>
        <w:rPr>
          <w:rFonts w:ascii="FrankRuehl" w:hAnsi="FrankRuehl" w:cs="FrankRuehl"/>
          <w:rtl/>
        </w:rPr>
      </w:pPr>
      <w:hyperlink r:id="rId6" w:history="1">
        <w:r w:rsidRPr="004D50A0">
          <w:rPr>
            <w:rFonts w:ascii="FrankRuehl" w:hAnsi="FrankRuehl" w:cs="FrankRuehl"/>
            <w:color w:val="0000FF"/>
            <w:u w:val="single"/>
            <w:rtl/>
          </w:rPr>
          <w:t>פקודת הסמים המסוכנים [נוסח חדש], תשל"ג-1973</w:t>
        </w:r>
      </w:hyperlink>
    </w:p>
    <w:p w14:paraId="41FF4624" w14:textId="77777777" w:rsidR="004D50A0" w:rsidRPr="004D50A0" w:rsidRDefault="004D50A0" w:rsidP="004D50A0">
      <w:pPr>
        <w:spacing w:after="120" w:line="240" w:lineRule="exact"/>
        <w:ind w:left="283" w:hanging="283"/>
        <w:jc w:val="both"/>
        <w:rPr>
          <w:rFonts w:ascii="FrankRuehl" w:hAnsi="FrankRuehl" w:cs="FrankRuehl"/>
          <w:rtl/>
        </w:rPr>
      </w:pPr>
    </w:p>
    <w:p w14:paraId="7932BAED" w14:textId="77777777" w:rsidR="004D50A0" w:rsidRPr="004D50A0" w:rsidRDefault="004D50A0" w:rsidP="004D50A0">
      <w:pPr>
        <w:spacing w:line="360" w:lineRule="auto"/>
        <w:jc w:val="center"/>
        <w:rPr>
          <w:rFonts w:ascii="Arial" w:hAnsi="Arial"/>
          <w:b/>
          <w:bCs/>
          <w:sz w:val="28"/>
          <w:szCs w:val="28"/>
          <w:u w:val="single"/>
          <w:rtl/>
        </w:rPr>
      </w:pPr>
      <w:bookmarkStart w:id="4" w:name="LawTable_End"/>
      <w:bookmarkStart w:id="5" w:name="PsakDin"/>
      <w:bookmarkEnd w:id="4"/>
      <w:r w:rsidRPr="004D50A0">
        <w:rPr>
          <w:rFonts w:ascii="Arial" w:hAnsi="Arial"/>
          <w:b/>
          <w:bCs/>
          <w:sz w:val="28"/>
          <w:szCs w:val="28"/>
          <w:u w:val="single"/>
          <w:rtl/>
        </w:rPr>
        <w:t>גזר דין</w:t>
      </w:r>
    </w:p>
    <w:bookmarkEnd w:id="5"/>
    <w:p w14:paraId="2A3A0CDC" w14:textId="77777777" w:rsidR="00D24444" w:rsidRDefault="00D24444" w:rsidP="00D24444">
      <w:pPr>
        <w:spacing w:line="360" w:lineRule="auto"/>
        <w:jc w:val="both"/>
        <w:rPr>
          <w:rFonts w:ascii="Arial" w:hAnsi="Arial"/>
        </w:rPr>
      </w:pPr>
    </w:p>
    <w:p w14:paraId="100C2A05" w14:textId="77777777" w:rsidR="00D24444" w:rsidRDefault="00D24444" w:rsidP="00D24444">
      <w:pPr>
        <w:spacing w:line="360" w:lineRule="auto"/>
        <w:jc w:val="both"/>
        <w:rPr>
          <w:rtl/>
        </w:rPr>
      </w:pPr>
      <w:r>
        <w:rPr>
          <w:rFonts w:hint="cs"/>
          <w:rtl/>
        </w:rPr>
        <w:t>על פי הודאתו הורשע הנאשם בעבירה של ייבוא סמים מסוכנים.</w:t>
      </w:r>
    </w:p>
    <w:p w14:paraId="3DB4A9FA" w14:textId="77777777" w:rsidR="00D24444" w:rsidRDefault="00D24444" w:rsidP="00D24444">
      <w:pPr>
        <w:spacing w:line="360" w:lineRule="auto"/>
        <w:jc w:val="both"/>
        <w:rPr>
          <w:rtl/>
        </w:rPr>
      </w:pPr>
      <w:r>
        <w:rPr>
          <w:rFonts w:hint="cs"/>
          <w:rtl/>
        </w:rPr>
        <w:t>עובר ליום 17.1.17, תכנן הנאשם עם אחרים לייבא לארץ סם מסוכן מסוג חשיש.</w:t>
      </w:r>
    </w:p>
    <w:p w14:paraId="56E9C372" w14:textId="77777777" w:rsidR="00D24444" w:rsidRDefault="00D24444" w:rsidP="00D24444">
      <w:pPr>
        <w:spacing w:line="360" w:lineRule="auto"/>
        <w:jc w:val="both"/>
        <w:rPr>
          <w:rtl/>
        </w:rPr>
      </w:pPr>
      <w:r>
        <w:rPr>
          <w:rFonts w:hint="cs"/>
          <w:rtl/>
        </w:rPr>
        <w:t>ביום 16.1.17, רכש הנאשם כרטיס טיסה למרוקו, למחרת היום עזב את הארץ לכיוון מרוקו. בעת שהותו שם  בלע 91 אריזות של סם מסוכן מסוג חשיש.</w:t>
      </w:r>
    </w:p>
    <w:p w14:paraId="60FBCE45" w14:textId="77777777" w:rsidR="00D24444" w:rsidRDefault="00D24444" w:rsidP="00D24444">
      <w:pPr>
        <w:spacing w:line="360" w:lineRule="auto"/>
        <w:jc w:val="both"/>
        <w:rPr>
          <w:rtl/>
        </w:rPr>
      </w:pPr>
      <w:r>
        <w:rPr>
          <w:rFonts w:hint="cs"/>
          <w:rtl/>
        </w:rPr>
        <w:t>ביום 25.1.17 נחת הנאשם בישראל, כאשר בבטנו אותן 91 אריזות של הסם במשקל כולל של כ- 566 גרם נטו.</w:t>
      </w:r>
    </w:p>
    <w:p w14:paraId="37250F73" w14:textId="77777777" w:rsidR="00D24444" w:rsidRDefault="00D24444" w:rsidP="00D24444">
      <w:pPr>
        <w:spacing w:line="360" w:lineRule="auto"/>
        <w:jc w:val="both"/>
        <w:rPr>
          <w:rtl/>
        </w:rPr>
      </w:pPr>
    </w:p>
    <w:p w14:paraId="23CE7536" w14:textId="77777777" w:rsidR="00D24444" w:rsidRDefault="00D24444" w:rsidP="00D24444">
      <w:pPr>
        <w:spacing w:line="360" w:lineRule="auto"/>
        <w:jc w:val="both"/>
        <w:rPr>
          <w:rtl/>
        </w:rPr>
      </w:pPr>
      <w:r>
        <w:rPr>
          <w:rFonts w:hint="cs"/>
          <w:rtl/>
        </w:rPr>
        <w:t>הצדדים הגיעו להסדר טיעון וביקשו כי אכבד אותו.</w:t>
      </w:r>
    </w:p>
    <w:p w14:paraId="42736891" w14:textId="77777777" w:rsidR="00D24444" w:rsidRDefault="00D24444" w:rsidP="00D24444">
      <w:pPr>
        <w:spacing w:line="360" w:lineRule="auto"/>
        <w:jc w:val="both"/>
        <w:rPr>
          <w:rtl/>
        </w:rPr>
      </w:pPr>
    </w:p>
    <w:p w14:paraId="607F553F" w14:textId="77777777" w:rsidR="00D24444" w:rsidRDefault="00D24444" w:rsidP="00D24444">
      <w:pPr>
        <w:spacing w:line="360" w:lineRule="auto"/>
        <w:jc w:val="both"/>
        <w:rPr>
          <w:rtl/>
        </w:rPr>
      </w:pPr>
      <w:r>
        <w:rPr>
          <w:rFonts w:hint="cs"/>
          <w:rtl/>
        </w:rPr>
        <w:lastRenderedPageBreak/>
        <w:t>אין צריך להכביר מילים על החומרה שבמעשה. בית המשפט העליון הורה לא אחת כי יש להחמיר בענישתה של כל חוליה וחוליה בשרשרת הפצת סם מסוכן. בוודאי אמורים הדברים משמדובר בייבוא של כמות לא מבוטלת של סם לישראל.</w:t>
      </w:r>
    </w:p>
    <w:p w14:paraId="0FF6322C" w14:textId="77777777" w:rsidR="00D24444" w:rsidRDefault="00D24444" w:rsidP="00D24444">
      <w:pPr>
        <w:spacing w:line="360" w:lineRule="auto"/>
        <w:jc w:val="both"/>
        <w:rPr>
          <w:rtl/>
        </w:rPr>
      </w:pPr>
    </w:p>
    <w:p w14:paraId="72EF851E" w14:textId="77777777" w:rsidR="00D24444" w:rsidRDefault="00D24444" w:rsidP="00D24444">
      <w:pPr>
        <w:spacing w:line="360" w:lineRule="auto"/>
        <w:jc w:val="both"/>
        <w:rPr>
          <w:rtl/>
        </w:rPr>
      </w:pPr>
      <w:r>
        <w:rPr>
          <w:rFonts w:hint="cs"/>
          <w:rtl/>
        </w:rPr>
        <w:t xml:space="preserve">יחד עם זאת, מדובר בנאשם שלאחר שהודאתו באשמה ונטילת האחריות, הופנה בהסכמת הצדדים אל שירות המבחן ומתסקיר המבחן עולה כי מדובר במי שעלה לישראל מצרפת, נסיבות חייו אף הן מתוארות בתסקיר שירות המבחן ועוד עולה, כי הוא נעדר עבר פלילי, מגלה הבנה באשר לחומרת ההתנהגות, עשה רבות לשיקומו ולשינוי. שירות המבחן אף הוא התרשם כי יש מקום להמשיך בדרך השיקומית ומשכך הגיעו הצדדים להסדר כאמור ואף אני מצאתי לכבד אותו. </w:t>
      </w:r>
    </w:p>
    <w:p w14:paraId="69D2C682" w14:textId="77777777" w:rsidR="00D24444" w:rsidRDefault="00D24444" w:rsidP="00D24444">
      <w:pPr>
        <w:spacing w:line="360" w:lineRule="auto"/>
        <w:jc w:val="both"/>
        <w:rPr>
          <w:rtl/>
        </w:rPr>
      </w:pPr>
    </w:p>
    <w:p w14:paraId="561657BF" w14:textId="77777777" w:rsidR="00D24444" w:rsidRDefault="00D24444" w:rsidP="00D24444">
      <w:pPr>
        <w:spacing w:line="360" w:lineRule="auto"/>
        <w:jc w:val="both"/>
        <w:rPr>
          <w:rtl/>
        </w:rPr>
      </w:pPr>
      <w:r>
        <w:rPr>
          <w:rFonts w:hint="cs"/>
          <w:rtl/>
        </w:rPr>
        <w:t>אני גוזרת על הנאשם:</w:t>
      </w:r>
    </w:p>
    <w:p w14:paraId="32311128" w14:textId="77777777" w:rsidR="00D24444" w:rsidRDefault="00D24444" w:rsidP="00D24444">
      <w:pPr>
        <w:spacing w:line="360" w:lineRule="auto"/>
        <w:jc w:val="both"/>
        <w:rPr>
          <w:rtl/>
        </w:rPr>
      </w:pPr>
    </w:p>
    <w:p w14:paraId="1F6BEC0C" w14:textId="77777777" w:rsidR="00D24444" w:rsidRDefault="00D24444" w:rsidP="00D24444">
      <w:pPr>
        <w:spacing w:line="360" w:lineRule="auto"/>
        <w:jc w:val="both"/>
        <w:rPr>
          <w:rtl/>
        </w:rPr>
      </w:pPr>
      <w:r>
        <w:rPr>
          <w:rFonts w:hint="cs"/>
          <w:rtl/>
        </w:rPr>
        <w:t xml:space="preserve"> 4 וחצי חודשי מאסר לריצוי בפועל, שירוצו בדרך של  עבודות שירות כהמלצת הממונה על עבודות השירות בחוות דעתו מיום 13.12.17.</w:t>
      </w:r>
    </w:p>
    <w:p w14:paraId="0A4B4AE6" w14:textId="77777777" w:rsidR="00D24444" w:rsidRDefault="00D24444" w:rsidP="00D24444">
      <w:pPr>
        <w:spacing w:line="360" w:lineRule="auto"/>
        <w:jc w:val="both"/>
        <w:rPr>
          <w:rtl/>
        </w:rPr>
      </w:pPr>
      <w:r>
        <w:rPr>
          <w:rFonts w:hint="cs"/>
          <w:rtl/>
        </w:rPr>
        <w:t xml:space="preserve">6 חודשי מאסר על תנאי למשך 3 שנים לבל יעבור עבירה כלשהי לפי </w:t>
      </w:r>
      <w:hyperlink r:id="rId7" w:history="1">
        <w:r w:rsidR="004D50A0" w:rsidRPr="004D50A0">
          <w:rPr>
            <w:color w:val="0000FF"/>
            <w:u w:val="single"/>
            <w:rtl/>
          </w:rPr>
          <w:t>פקודת הסמים המסוכנים</w:t>
        </w:r>
      </w:hyperlink>
      <w:r>
        <w:rPr>
          <w:rFonts w:hint="cs"/>
          <w:rtl/>
        </w:rPr>
        <w:t>.</w:t>
      </w:r>
    </w:p>
    <w:p w14:paraId="0585186C" w14:textId="77777777" w:rsidR="00D24444" w:rsidRDefault="00D24444" w:rsidP="00D24444">
      <w:pPr>
        <w:spacing w:line="360" w:lineRule="auto"/>
        <w:jc w:val="both"/>
        <w:rPr>
          <w:rtl/>
        </w:rPr>
      </w:pPr>
    </w:p>
    <w:p w14:paraId="5E06A9EB" w14:textId="77777777" w:rsidR="00D24444" w:rsidRDefault="00D24444" w:rsidP="00D24444">
      <w:pPr>
        <w:spacing w:line="360" w:lineRule="auto"/>
        <w:jc w:val="both"/>
        <w:rPr>
          <w:rtl/>
        </w:rPr>
      </w:pPr>
      <w:r>
        <w:rPr>
          <w:rFonts w:hint="cs"/>
          <w:rtl/>
        </w:rPr>
        <w:t xml:space="preserve">קנס בסכום של 2,500 ₪ או 15 ימי מאסר תמורתו.  בהסכמת הנאשם יקוזז סכום זה מהפקדה במזומן בתיק </w:t>
      </w:r>
      <w:hyperlink r:id="rId8" w:history="1">
        <w:r w:rsidR="004D50A0" w:rsidRPr="004D50A0">
          <w:rPr>
            <w:color w:val="0000FF"/>
            <w:u w:val="single"/>
            <w:rtl/>
          </w:rPr>
          <w:t>מ"ת 7011-02-17</w:t>
        </w:r>
      </w:hyperlink>
      <w:r>
        <w:rPr>
          <w:rFonts w:hint="cs"/>
          <w:rtl/>
        </w:rPr>
        <w:t xml:space="preserve">. יתרת ההפקדה תוחזר לב"כ הנאשם. </w:t>
      </w:r>
    </w:p>
    <w:p w14:paraId="40B18F89" w14:textId="77777777" w:rsidR="00D24444" w:rsidRDefault="00D24444" w:rsidP="00D24444">
      <w:pPr>
        <w:spacing w:line="360" w:lineRule="auto"/>
        <w:jc w:val="both"/>
        <w:rPr>
          <w:rtl/>
        </w:rPr>
      </w:pPr>
    </w:p>
    <w:p w14:paraId="76DC5B93" w14:textId="77777777" w:rsidR="00D24444" w:rsidRDefault="00D24444" w:rsidP="00D24444">
      <w:pPr>
        <w:spacing w:line="360" w:lineRule="auto"/>
        <w:jc w:val="both"/>
        <w:rPr>
          <w:rtl/>
        </w:rPr>
      </w:pPr>
      <w:r>
        <w:rPr>
          <w:rFonts w:hint="cs"/>
          <w:rtl/>
        </w:rPr>
        <w:t>עוד מוטל על הנאשם צו מבחן שירות המבחן למשך שנה כהמלצת שירות המבחן תוך שהנאשם מוזהר כי עליו לעמוד במבחן זה ובתנאים שהציב שירות המבחן.</w:t>
      </w:r>
    </w:p>
    <w:p w14:paraId="7EB20A50" w14:textId="77777777" w:rsidR="00D24444" w:rsidRDefault="00D24444" w:rsidP="00D24444">
      <w:pPr>
        <w:spacing w:line="360" w:lineRule="auto"/>
        <w:jc w:val="both"/>
        <w:rPr>
          <w:rtl/>
        </w:rPr>
      </w:pPr>
    </w:p>
    <w:p w14:paraId="0F429F45" w14:textId="77777777" w:rsidR="00D24444" w:rsidRDefault="00D24444" w:rsidP="00D24444">
      <w:pPr>
        <w:spacing w:line="360" w:lineRule="auto"/>
        <w:jc w:val="both"/>
        <w:rPr>
          <w:rtl/>
        </w:rPr>
      </w:pPr>
      <w:r>
        <w:rPr>
          <w:rFonts w:hint="cs"/>
          <w:rtl/>
        </w:rPr>
        <w:t>הנאשם יתייצב לתחילת ריצוי ע ונשו ביום 22.2.2018 בשעה 080 ביחידה לעבודות שירות במפקדת מחוז מרכז רמלה.</w:t>
      </w:r>
    </w:p>
    <w:p w14:paraId="09E4C574" w14:textId="77777777" w:rsidR="00D24444" w:rsidRDefault="00D24444" w:rsidP="00D24444">
      <w:pPr>
        <w:spacing w:line="360" w:lineRule="auto"/>
        <w:jc w:val="both"/>
        <w:rPr>
          <w:rtl/>
        </w:rPr>
      </w:pPr>
      <w:r>
        <w:rPr>
          <w:rFonts w:hint="cs"/>
          <w:rtl/>
        </w:rPr>
        <w:t xml:space="preserve">מובהר לנאשם כי עליו לעמוד בכל תנאי עבודות השירות ובכל הביקורות שייערכו בהן, לרבות בדיקות לגילוי שימוש בסמים וכי כל הפרה של תנאי מתנאי עבודות השירות תביא להפסקתן המנהלית ולריצוי העונש בכליאה ממשית. </w:t>
      </w:r>
    </w:p>
    <w:p w14:paraId="2877AD23" w14:textId="77777777" w:rsidR="00D24444" w:rsidRDefault="00D24444" w:rsidP="00D24444">
      <w:pPr>
        <w:spacing w:line="360" w:lineRule="auto"/>
        <w:jc w:val="both"/>
        <w:rPr>
          <w:rtl/>
        </w:rPr>
      </w:pPr>
    </w:p>
    <w:p w14:paraId="1239E1D2" w14:textId="77777777" w:rsidR="00D24444" w:rsidRDefault="00D24444" w:rsidP="00D24444">
      <w:pPr>
        <w:spacing w:line="360" w:lineRule="auto"/>
        <w:jc w:val="both"/>
        <w:rPr>
          <w:rtl/>
        </w:rPr>
      </w:pPr>
      <w:r>
        <w:rPr>
          <w:rFonts w:hint="cs"/>
          <w:rtl/>
        </w:rPr>
        <w:t>סמים שנתפסו במהלך החקירה יושמדו.</w:t>
      </w:r>
    </w:p>
    <w:p w14:paraId="5199016A" w14:textId="77777777" w:rsidR="00D24444" w:rsidRDefault="00D24444" w:rsidP="00D24444">
      <w:pPr>
        <w:spacing w:line="360" w:lineRule="auto"/>
        <w:jc w:val="both"/>
        <w:rPr>
          <w:rtl/>
        </w:rPr>
      </w:pPr>
    </w:p>
    <w:p w14:paraId="75D82E53" w14:textId="77777777" w:rsidR="00D24444" w:rsidRDefault="00D24444" w:rsidP="00D24444">
      <w:pPr>
        <w:spacing w:line="360" w:lineRule="auto"/>
        <w:jc w:val="both"/>
        <w:rPr>
          <w:rtl/>
        </w:rPr>
      </w:pPr>
      <w:r>
        <w:rPr>
          <w:rFonts w:hint="cs"/>
          <w:rtl/>
        </w:rPr>
        <w:t>עותק גזר הדין יועבר אל שירות המבחן ואל הממונה על עבודות השירות.</w:t>
      </w:r>
    </w:p>
    <w:p w14:paraId="017618CC" w14:textId="77777777" w:rsidR="00D24444" w:rsidRDefault="00D24444" w:rsidP="00D24444">
      <w:pPr>
        <w:spacing w:line="360" w:lineRule="auto"/>
        <w:jc w:val="both"/>
        <w:rPr>
          <w:rtl/>
        </w:rPr>
      </w:pPr>
    </w:p>
    <w:p w14:paraId="2AA1FA4A" w14:textId="77777777" w:rsidR="00D24444" w:rsidRDefault="00D24444" w:rsidP="00D24444">
      <w:pPr>
        <w:spacing w:line="360" w:lineRule="auto"/>
        <w:jc w:val="both"/>
        <w:rPr>
          <w:rtl/>
        </w:rPr>
      </w:pPr>
      <w:r>
        <w:rPr>
          <w:rFonts w:hint="cs"/>
          <w:rtl/>
        </w:rPr>
        <w:t>זכות ערעור כחוק.</w:t>
      </w:r>
    </w:p>
    <w:p w14:paraId="230BBADC" w14:textId="77777777" w:rsidR="00D24444" w:rsidRDefault="00D24444" w:rsidP="00D24444">
      <w:pPr>
        <w:spacing w:line="360" w:lineRule="auto"/>
        <w:jc w:val="both"/>
        <w:rPr>
          <w:rtl/>
        </w:rPr>
      </w:pPr>
      <w:r>
        <w:rPr>
          <w:rFonts w:hint="cs"/>
          <w:rtl/>
        </w:rPr>
        <w:t xml:space="preserve"> </w:t>
      </w:r>
    </w:p>
    <w:p w14:paraId="140C3DF6" w14:textId="77777777" w:rsidR="00D24444" w:rsidRDefault="00D24444" w:rsidP="00D24444">
      <w:pPr>
        <w:spacing w:line="360" w:lineRule="auto"/>
        <w:jc w:val="both"/>
        <w:rPr>
          <w:sz w:val="6"/>
          <w:szCs w:val="6"/>
          <w:rtl/>
        </w:rPr>
      </w:pPr>
      <w:r>
        <w:rPr>
          <w:sz w:val="6"/>
          <w:szCs w:val="6"/>
          <w:rtl/>
        </w:rPr>
        <w:t>&lt;#3#&gt;</w:t>
      </w:r>
    </w:p>
    <w:p w14:paraId="34B1D2C2" w14:textId="77777777" w:rsidR="00D24444" w:rsidRDefault="00D24444" w:rsidP="00D24444">
      <w:pPr>
        <w:rPr>
          <w:rtl/>
        </w:rPr>
      </w:pPr>
    </w:p>
    <w:p w14:paraId="24EF2A24" w14:textId="77777777" w:rsidR="00D24444" w:rsidRDefault="004D50A0" w:rsidP="00D24444">
      <w:pPr>
        <w:rPr>
          <w:rtl/>
        </w:rPr>
      </w:pPr>
      <w:r>
        <w:rPr>
          <w:b/>
          <w:bCs/>
          <w:rtl/>
        </w:rPr>
        <w:t xml:space="preserve">ניתנה והודעה היום ב' טבת תשע"ח, 20/12/2017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D50A0" w14:paraId="2A1AAA3C" w14:textId="77777777" w:rsidTr="00D24444">
        <w:trPr>
          <w:trHeight w:val="316"/>
          <w:jc w:val="right"/>
        </w:trPr>
        <w:tc>
          <w:tcPr>
            <w:tcW w:w="3936" w:type="dxa"/>
            <w:shd w:val="clear" w:color="auto" w:fill="auto"/>
            <w:vAlign w:val="bottom"/>
          </w:tcPr>
          <w:p w14:paraId="0630781E" w14:textId="77777777" w:rsidR="00D24444" w:rsidRDefault="00D24444" w:rsidP="00D24444">
            <w:pPr>
              <w:jc w:val="center"/>
            </w:pPr>
            <w:r>
              <w:rPr>
                <w:rtl/>
              </w:rPr>
              <w:t xml:space="preserve">     </w:t>
            </w:r>
          </w:p>
          <w:p w14:paraId="0C7CC83E" w14:textId="77777777" w:rsidR="00D24444" w:rsidRDefault="00D24444" w:rsidP="00D24444">
            <w:pPr>
              <w:jc w:val="center"/>
              <w:rPr>
                <w:rtl/>
              </w:rPr>
            </w:pPr>
          </w:p>
        </w:tc>
      </w:tr>
      <w:tr w:rsidR="004D50A0" w14:paraId="41D941B2" w14:textId="77777777" w:rsidTr="00D24444">
        <w:trPr>
          <w:trHeight w:val="361"/>
          <w:jc w:val="right"/>
        </w:trPr>
        <w:tc>
          <w:tcPr>
            <w:tcW w:w="3936" w:type="dxa"/>
            <w:shd w:val="clear" w:color="auto" w:fill="auto"/>
          </w:tcPr>
          <w:p w14:paraId="5C01885D" w14:textId="77777777" w:rsidR="00D24444" w:rsidRPr="00D24444" w:rsidRDefault="00D24444" w:rsidP="00D24444">
            <w:pPr>
              <w:jc w:val="center"/>
              <w:rPr>
                <w:b/>
                <w:bCs/>
                <w:rtl/>
              </w:rPr>
            </w:pPr>
            <w:r w:rsidRPr="00D24444">
              <w:rPr>
                <w:b/>
                <w:bCs/>
                <w:rtl/>
              </w:rPr>
              <w:lastRenderedPageBreak/>
              <w:t>עינת</w:t>
            </w:r>
            <w:r w:rsidRPr="00D24444">
              <w:rPr>
                <w:rFonts w:hint="cs"/>
                <w:b/>
                <w:bCs/>
                <w:rtl/>
              </w:rPr>
              <w:t xml:space="preserve"> </w:t>
            </w:r>
            <w:r w:rsidRPr="00D24444">
              <w:rPr>
                <w:b/>
                <w:bCs/>
                <w:rtl/>
              </w:rPr>
              <w:t>רון</w:t>
            </w:r>
            <w:r w:rsidRPr="00D24444">
              <w:rPr>
                <w:rFonts w:hint="cs"/>
                <w:b/>
                <w:bCs/>
                <w:rtl/>
              </w:rPr>
              <w:t xml:space="preserve">, </w:t>
            </w:r>
            <w:r w:rsidRPr="00D24444">
              <w:rPr>
                <w:b/>
                <w:bCs/>
                <w:rtl/>
              </w:rPr>
              <w:t>שופטת - נשיאה</w:t>
            </w:r>
          </w:p>
        </w:tc>
      </w:tr>
    </w:tbl>
    <w:p w14:paraId="46BA2D05" w14:textId="77777777" w:rsidR="00D24444" w:rsidRPr="004D50A0" w:rsidRDefault="004D50A0" w:rsidP="00D24444">
      <w:pPr>
        <w:rPr>
          <w:color w:val="FFFFFF"/>
          <w:sz w:val="2"/>
          <w:szCs w:val="2"/>
          <w:rtl/>
        </w:rPr>
      </w:pPr>
      <w:r w:rsidRPr="004D50A0">
        <w:rPr>
          <w:color w:val="FFFFFF"/>
          <w:sz w:val="2"/>
          <w:szCs w:val="2"/>
          <w:rtl/>
        </w:rPr>
        <w:t>5129371</w:t>
      </w:r>
    </w:p>
    <w:p w14:paraId="6F5DED1C" w14:textId="77777777" w:rsidR="00D24444" w:rsidRPr="004D50A0" w:rsidRDefault="004D50A0" w:rsidP="00D24444">
      <w:pPr>
        <w:rPr>
          <w:color w:val="FFFFFF"/>
          <w:sz w:val="2"/>
          <w:szCs w:val="2"/>
          <w:rtl/>
        </w:rPr>
      </w:pPr>
      <w:r w:rsidRPr="004D50A0">
        <w:rPr>
          <w:color w:val="FFFFFF"/>
          <w:sz w:val="2"/>
          <w:szCs w:val="2"/>
          <w:rtl/>
        </w:rPr>
        <w:t>54678313</w:t>
      </w:r>
    </w:p>
    <w:p w14:paraId="015E3247" w14:textId="77777777" w:rsidR="00D24444" w:rsidRDefault="00D24444" w:rsidP="00D24444">
      <w:pPr>
        <w:spacing w:line="360" w:lineRule="auto"/>
        <w:jc w:val="center"/>
        <w:rPr>
          <w:rtl/>
        </w:rPr>
      </w:pPr>
    </w:p>
    <w:p w14:paraId="15BB7EE0" w14:textId="77777777" w:rsidR="00D24444" w:rsidRDefault="00D24444" w:rsidP="00D24444">
      <w:pPr>
        <w:spacing w:line="360" w:lineRule="auto"/>
        <w:jc w:val="both"/>
      </w:pPr>
    </w:p>
    <w:p w14:paraId="54FF09E0" w14:textId="77777777" w:rsidR="00D24444" w:rsidRPr="00E200FE" w:rsidRDefault="00D24444" w:rsidP="00D24444">
      <w:pPr>
        <w:spacing w:line="360" w:lineRule="auto"/>
        <w:jc w:val="both"/>
        <w:rPr>
          <w:rtl/>
        </w:rPr>
      </w:pPr>
    </w:p>
    <w:p w14:paraId="572ACC0C" w14:textId="77777777" w:rsidR="00D24444" w:rsidRDefault="00AA08DC" w:rsidP="00D24444">
      <w:r w:rsidRPr="00AA08DC">
        <w:rPr>
          <w:color w:val="FFFFFF"/>
          <w:sz w:val="2"/>
          <w:szCs w:val="2"/>
          <w:rtl/>
        </w:rPr>
        <w:t>5129371</w:t>
      </w:r>
      <w:r w:rsidR="00D24444">
        <w:rPr>
          <w:rtl/>
        </w:rPr>
        <w:t>הוקלד</w:t>
      </w:r>
      <w:r w:rsidR="00D24444">
        <w:t xml:space="preserve"> </w:t>
      </w:r>
      <w:r w:rsidR="00D24444">
        <w:rPr>
          <w:rtl/>
        </w:rPr>
        <w:t>על</w:t>
      </w:r>
      <w:r w:rsidR="00D24444">
        <w:t xml:space="preserve"> </w:t>
      </w:r>
      <w:r w:rsidR="00D24444">
        <w:rPr>
          <w:rtl/>
        </w:rPr>
        <w:t>ידי</w:t>
      </w:r>
      <w:r w:rsidR="00D24444">
        <w:t xml:space="preserve"> </w:t>
      </w:r>
      <w:r w:rsidR="00D24444">
        <w:rPr>
          <w:rtl/>
        </w:rPr>
        <w:t>איילה</w:t>
      </w:r>
      <w:r w:rsidR="00D24444">
        <w:t xml:space="preserve"> </w:t>
      </w:r>
      <w:r w:rsidR="00D24444">
        <w:rPr>
          <w:rtl/>
        </w:rPr>
        <w:t>דויטש</w:t>
      </w:r>
    </w:p>
    <w:p w14:paraId="1FE2DFA6" w14:textId="77777777" w:rsidR="004D50A0" w:rsidRPr="00AA08DC" w:rsidRDefault="00AA08DC" w:rsidP="004D50A0">
      <w:pPr>
        <w:keepNext/>
        <w:rPr>
          <w:color w:val="FFFFFF"/>
          <w:sz w:val="2"/>
          <w:szCs w:val="2"/>
          <w:rtl/>
        </w:rPr>
      </w:pPr>
      <w:r w:rsidRPr="00AA08DC">
        <w:rPr>
          <w:color w:val="FFFFFF"/>
          <w:sz w:val="2"/>
          <w:szCs w:val="2"/>
          <w:rtl/>
        </w:rPr>
        <w:t>54678313</w:t>
      </w:r>
    </w:p>
    <w:p w14:paraId="5DAA9D5F" w14:textId="77777777" w:rsidR="004D50A0" w:rsidRPr="004D50A0" w:rsidRDefault="004D50A0" w:rsidP="004D50A0">
      <w:pPr>
        <w:keepNext/>
        <w:rPr>
          <w:color w:val="000000"/>
          <w:sz w:val="22"/>
          <w:szCs w:val="22"/>
          <w:rtl/>
        </w:rPr>
      </w:pPr>
      <w:r w:rsidRPr="004D50A0">
        <w:rPr>
          <w:color w:val="000000"/>
          <w:sz w:val="22"/>
          <w:szCs w:val="22"/>
          <w:rtl/>
        </w:rPr>
        <w:t>עינת רון 54678313</w:t>
      </w:r>
    </w:p>
    <w:p w14:paraId="75643CF2" w14:textId="77777777" w:rsidR="004D50A0" w:rsidRDefault="004D50A0" w:rsidP="004D50A0">
      <w:r w:rsidRPr="004D50A0">
        <w:rPr>
          <w:color w:val="000000"/>
          <w:rtl/>
        </w:rPr>
        <w:t>נוסח מסמך זה כפוף לשינויי ניסוח ועריכה</w:t>
      </w:r>
    </w:p>
    <w:p w14:paraId="2182FE49" w14:textId="77777777" w:rsidR="004D50A0" w:rsidRDefault="004D50A0" w:rsidP="004D50A0">
      <w:pPr>
        <w:rPr>
          <w:rtl/>
        </w:rPr>
      </w:pPr>
    </w:p>
    <w:p w14:paraId="3961FF6D" w14:textId="77777777" w:rsidR="004D50A0" w:rsidRDefault="004D50A0" w:rsidP="004D50A0">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7F90C851" w14:textId="77777777" w:rsidR="00AA08DC" w:rsidRPr="00AA08DC" w:rsidRDefault="00AA08DC" w:rsidP="00AA08DC">
      <w:pPr>
        <w:keepNext/>
        <w:rPr>
          <w:color w:val="000000"/>
          <w:sz w:val="22"/>
          <w:szCs w:val="22"/>
          <w:rtl/>
        </w:rPr>
      </w:pPr>
    </w:p>
    <w:sectPr w:rsidR="00AA08DC" w:rsidRPr="00AA08DC" w:rsidSect="00AA08DC">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7B1BD" w14:textId="77777777" w:rsidR="00C201AC" w:rsidRDefault="00C201AC">
      <w:r>
        <w:separator/>
      </w:r>
    </w:p>
  </w:endnote>
  <w:endnote w:type="continuationSeparator" w:id="0">
    <w:p w14:paraId="754F02D3" w14:textId="77777777" w:rsidR="00C201AC" w:rsidRDefault="00C20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97BE7" w14:textId="77777777" w:rsidR="00C201AC" w:rsidRDefault="00C201AC" w:rsidP="00AA08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B315D3" w14:textId="77777777" w:rsidR="00C201AC" w:rsidRPr="00AA08DC" w:rsidRDefault="00C201AC" w:rsidP="00AA08DC">
    <w:pPr>
      <w:pStyle w:val="a5"/>
      <w:pBdr>
        <w:top w:val="single" w:sz="4" w:space="1" w:color="auto"/>
        <w:between w:val="single" w:sz="4" w:space="0" w:color="auto"/>
      </w:pBdr>
      <w:spacing w:after="60"/>
      <w:jc w:val="center"/>
      <w:rPr>
        <w:rFonts w:ascii="FrankRuehl" w:hAnsi="FrankRuehl" w:cs="FrankRuehl"/>
        <w:color w:val="000000"/>
      </w:rPr>
    </w:pPr>
    <w:r w:rsidRPr="00AA08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B9E7" w14:textId="77777777" w:rsidR="00C201AC" w:rsidRDefault="00C201AC" w:rsidP="00AA08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3536">
      <w:rPr>
        <w:rFonts w:ascii="FrankRuehl" w:hAnsi="FrankRuehl" w:cs="FrankRuehl"/>
        <w:noProof/>
        <w:rtl/>
      </w:rPr>
      <w:t>1</w:t>
    </w:r>
    <w:r>
      <w:rPr>
        <w:rFonts w:ascii="FrankRuehl" w:hAnsi="FrankRuehl" w:cs="FrankRuehl"/>
        <w:rtl/>
      </w:rPr>
      <w:fldChar w:fldCharType="end"/>
    </w:r>
  </w:p>
  <w:p w14:paraId="517BBF90" w14:textId="77777777" w:rsidR="00C201AC" w:rsidRPr="00AA08DC" w:rsidRDefault="00C201AC" w:rsidP="00AA08DC">
    <w:pPr>
      <w:pStyle w:val="a5"/>
      <w:pBdr>
        <w:top w:val="single" w:sz="4" w:space="1" w:color="auto"/>
        <w:between w:val="single" w:sz="4" w:space="0" w:color="auto"/>
      </w:pBdr>
      <w:spacing w:after="60"/>
      <w:jc w:val="center"/>
      <w:rPr>
        <w:rFonts w:ascii="FrankRuehl" w:hAnsi="FrankRuehl" w:cs="FrankRuehl"/>
        <w:color w:val="000000"/>
      </w:rPr>
    </w:pPr>
    <w:r w:rsidRPr="00AA08DC">
      <w:rPr>
        <w:rFonts w:ascii="FrankRuehl" w:hAnsi="FrankRuehl" w:cs="FrankRuehl"/>
        <w:color w:val="000000"/>
      </w:rPr>
      <w:pict w14:anchorId="4447C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49FA5" w14:textId="77777777" w:rsidR="00C201AC" w:rsidRDefault="00C201AC">
      <w:r>
        <w:separator/>
      </w:r>
    </w:p>
  </w:footnote>
  <w:footnote w:type="continuationSeparator" w:id="0">
    <w:p w14:paraId="7FB2E327" w14:textId="77777777" w:rsidR="00C201AC" w:rsidRDefault="00C20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B3C08" w14:textId="77777777" w:rsidR="00C201AC" w:rsidRPr="00AA08DC" w:rsidRDefault="00C201AC" w:rsidP="00AA08D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6996-02-17</w:t>
    </w:r>
    <w:r>
      <w:rPr>
        <w:color w:val="000000"/>
        <w:sz w:val="22"/>
        <w:szCs w:val="22"/>
        <w:rtl/>
      </w:rPr>
      <w:tab/>
      <w:t xml:space="preserve"> מדינת ישראל נ' דן ג'ורג בוקובזה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93285" w14:textId="77777777" w:rsidR="00C201AC" w:rsidRPr="00AA08DC" w:rsidRDefault="00C201AC" w:rsidP="00AA08D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6996-02-17</w:t>
    </w:r>
    <w:r>
      <w:rPr>
        <w:color w:val="000000"/>
        <w:sz w:val="22"/>
        <w:szCs w:val="22"/>
        <w:rtl/>
      </w:rPr>
      <w:tab/>
      <w:t xml:space="preserve"> מדינת ישראל נ' דן ג'ורג בוקובזה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4444"/>
    <w:rsid w:val="00484752"/>
    <w:rsid w:val="004D50A0"/>
    <w:rsid w:val="006970FD"/>
    <w:rsid w:val="00757E22"/>
    <w:rsid w:val="00863536"/>
    <w:rsid w:val="00AA08DC"/>
    <w:rsid w:val="00B048CD"/>
    <w:rsid w:val="00B70C5B"/>
    <w:rsid w:val="00B83407"/>
    <w:rsid w:val="00C201AC"/>
    <w:rsid w:val="00C64243"/>
    <w:rsid w:val="00D24444"/>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openxmlformats.org/markup-compatibility/2006"/>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49DBD5FE"/>
  <w15:chartTrackingRefBased/>
  <w15:docId w15:val="{864C708A-ABCD-4C3B-B407-FDAD4100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444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24444"/>
    <w:pPr>
      <w:tabs>
        <w:tab w:val="center" w:pos="4153"/>
        <w:tab w:val="right" w:pos="8306"/>
      </w:tabs>
    </w:pPr>
  </w:style>
  <w:style w:type="character" w:customStyle="1" w:styleId="a4">
    <w:name w:val="כותרת עליונה תו"/>
    <w:link w:val="a3"/>
    <w:rsid w:val="00D24444"/>
    <w:rPr>
      <w:rFonts w:ascii="David" w:eastAsia="David" w:hAnsi="David" w:cs="David"/>
      <w:sz w:val="24"/>
      <w:szCs w:val="24"/>
    </w:rPr>
  </w:style>
  <w:style w:type="paragraph" w:styleId="a5">
    <w:name w:val="footer"/>
    <w:basedOn w:val="a"/>
    <w:link w:val="a6"/>
    <w:rsid w:val="00D24444"/>
    <w:pPr>
      <w:tabs>
        <w:tab w:val="center" w:pos="4153"/>
        <w:tab w:val="right" w:pos="8306"/>
      </w:tabs>
    </w:pPr>
  </w:style>
  <w:style w:type="character" w:customStyle="1" w:styleId="a6">
    <w:name w:val="כותרת תחתונה תו"/>
    <w:link w:val="a5"/>
    <w:rsid w:val="00D24444"/>
    <w:rPr>
      <w:rFonts w:ascii="David" w:eastAsia="David" w:hAnsi="David" w:cs="David"/>
      <w:sz w:val="24"/>
      <w:szCs w:val="24"/>
    </w:rPr>
  </w:style>
  <w:style w:type="table" w:styleId="a7">
    <w:name w:val="Table Grid"/>
    <w:basedOn w:val="a1"/>
    <w:rsid w:val="00D24444"/>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4444"/>
  </w:style>
  <w:style w:type="character" w:customStyle="1" w:styleId="TimesNewRomanTimesNewRoman">
    <w:name w:val="סגנון (לטיני) Times New Roman (עברית ושפות אחרות) Times New Roman..."/>
    <w:rsid w:val="00D24444"/>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24444"/>
    <w:rPr>
      <w:rFonts w:ascii="Times New Roman" w:eastAsia="Times New Roman" w:hAnsi="Times New Roman"/>
      <w:b/>
      <w:bCs/>
      <w:u w:val="single"/>
    </w:rPr>
  </w:style>
  <w:style w:type="character" w:styleId="a9">
    <w:name w:val="line number"/>
    <w:basedOn w:val="a0"/>
    <w:rsid w:val="004D50A0"/>
  </w:style>
  <w:style w:type="character" w:styleId="Hyperlink">
    <w:name w:val="Hyperlink"/>
    <w:basedOn w:val="a0"/>
    <w:rsid w:val="004D5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2219509"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2874</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3735666</vt:i4>
      </vt:variant>
      <vt:variant>
        <vt:i4>6</vt:i4>
      </vt:variant>
      <vt:variant>
        <vt:i4>0</vt:i4>
      </vt:variant>
      <vt:variant>
        <vt:i4>5</vt:i4>
      </vt:variant>
      <vt:variant>
        <vt:lpwstr>http://www.nevo.co.il/case/22219509</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6996</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דן ג'ורג בוקובזה </vt:lpwstr>
  </property>
  <property fmtid="{D5CDD505-2E9C-101B-9397-08002B2CF9AE}" pid="10" name="LAWYER">
    <vt:lpwstr>עידו יוסף; עדי צפריר;דוד פאל</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20171220</vt:lpwstr>
  </property>
  <property fmtid="{D5CDD505-2E9C-101B-9397-08002B2CF9AE}" pid="14" name="TYPE_N_DATE">
    <vt:lpwstr>38020171220</vt:lpwstr>
  </property>
  <property fmtid="{D5CDD505-2E9C-101B-9397-08002B2CF9AE}" pid="15" name="CASESLISTTMP1">
    <vt:lpwstr>22219509</vt:lpwstr>
  </property>
  <property fmtid="{D5CDD505-2E9C-101B-9397-08002B2CF9AE}" pid="16" name="LAWLISTTMP1">
    <vt:lpwstr>4216</vt:lpwstr>
  </property>
  <property fmtid="{D5CDD505-2E9C-101B-9397-08002B2CF9AE}" pid="17" name="WORDNUMPAGES">
    <vt:lpwstr>3</vt:lpwstr>
  </property>
  <property fmtid="{D5CDD505-2E9C-101B-9397-08002B2CF9AE}" pid="18" name="TYPE_ABS_DATE">
    <vt:lpwstr>380020171220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