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332970" w:rsidRPr="00C80700" w14:paraId="2BD62439" w14:textId="77777777" w:rsidTr="00467AA0">
        <w:trPr>
          <w:trHeight w:hRule="exact" w:val="418"/>
          <w:jc w:val="center"/>
        </w:trPr>
        <w:tc>
          <w:tcPr>
            <w:tcW w:w="8721" w:type="dxa"/>
            <w:gridSpan w:val="2"/>
          </w:tcPr>
          <w:p w14:paraId="6704524C" w14:textId="77777777" w:rsidR="00332970" w:rsidRPr="00C80700" w:rsidRDefault="00332970" w:rsidP="004F3115">
            <w:pPr>
              <w:pStyle w:val="a3"/>
              <w:jc w:val="center"/>
              <w:rPr>
                <w:rFonts w:ascii="Tahoma" w:hAnsi="Tahoma" w:cs="Tahoma"/>
                <w:color w:val="000080"/>
                <w:rtl/>
              </w:rPr>
            </w:pPr>
            <w:bookmarkStart w:id="0" w:name="LastJudge"/>
            <w:r w:rsidRPr="00C80700">
              <w:rPr>
                <w:rFonts w:ascii="David" w:hAnsi="David"/>
                <w:b/>
                <w:bCs/>
                <w:color w:val="000080"/>
                <w:sz w:val="28"/>
                <w:szCs w:val="28"/>
                <w:rtl/>
              </w:rPr>
              <w:t>בית משפט השלום בכפר סבא</w:t>
            </w:r>
          </w:p>
        </w:tc>
      </w:tr>
      <w:tr w:rsidR="00332970" w:rsidRPr="00C80700" w14:paraId="6832B647" w14:textId="77777777" w:rsidTr="00467AA0">
        <w:trPr>
          <w:trHeight w:val="337"/>
          <w:jc w:val="center"/>
        </w:trPr>
        <w:tc>
          <w:tcPr>
            <w:tcW w:w="5054" w:type="dxa"/>
          </w:tcPr>
          <w:p w14:paraId="513866CA" w14:textId="77777777" w:rsidR="00332970" w:rsidRPr="00C80700" w:rsidRDefault="00332970" w:rsidP="004F3115">
            <w:pPr>
              <w:rPr>
                <w:rFonts w:cs="FrankRuehl"/>
                <w:sz w:val="28"/>
                <w:szCs w:val="28"/>
                <w:rtl/>
              </w:rPr>
            </w:pPr>
            <w:r w:rsidRPr="00C80700">
              <w:rPr>
                <w:rFonts w:cs="FrankRuehl"/>
                <w:sz w:val="28"/>
                <w:szCs w:val="28"/>
                <w:rtl/>
              </w:rPr>
              <w:t>ת"פ</w:t>
            </w:r>
            <w:r w:rsidRPr="00C80700">
              <w:rPr>
                <w:rFonts w:cs="FrankRuehl" w:hint="cs"/>
                <w:sz w:val="28"/>
                <w:szCs w:val="28"/>
                <w:rtl/>
              </w:rPr>
              <w:t xml:space="preserve"> </w:t>
            </w:r>
            <w:r w:rsidRPr="00C80700">
              <w:rPr>
                <w:rFonts w:cs="FrankRuehl"/>
                <w:sz w:val="28"/>
                <w:szCs w:val="28"/>
                <w:rtl/>
              </w:rPr>
              <w:t>56624-12-19</w:t>
            </w:r>
            <w:r w:rsidRPr="00C80700">
              <w:rPr>
                <w:rFonts w:cs="FrankRuehl" w:hint="cs"/>
                <w:sz w:val="28"/>
                <w:szCs w:val="28"/>
                <w:rtl/>
              </w:rPr>
              <w:t xml:space="preserve"> </w:t>
            </w:r>
            <w:r w:rsidRPr="00C80700">
              <w:rPr>
                <w:rFonts w:cs="FrankRuehl"/>
                <w:sz w:val="28"/>
                <w:szCs w:val="28"/>
                <w:rtl/>
              </w:rPr>
              <w:t>מדינת ישראל נ' בעסידן</w:t>
            </w:r>
          </w:p>
          <w:p w14:paraId="7BCC232E" w14:textId="77777777" w:rsidR="00332970" w:rsidRPr="00C80700" w:rsidRDefault="00332970" w:rsidP="004F3115">
            <w:pPr>
              <w:pStyle w:val="a3"/>
              <w:rPr>
                <w:rFonts w:cs="FrankRuehl"/>
                <w:sz w:val="28"/>
                <w:szCs w:val="28"/>
                <w:rtl/>
              </w:rPr>
            </w:pPr>
          </w:p>
        </w:tc>
        <w:tc>
          <w:tcPr>
            <w:tcW w:w="3667" w:type="dxa"/>
          </w:tcPr>
          <w:p w14:paraId="616E86B5" w14:textId="77777777" w:rsidR="00332970" w:rsidRPr="00C80700" w:rsidRDefault="00332970" w:rsidP="004F3115">
            <w:pPr>
              <w:pStyle w:val="a3"/>
              <w:jc w:val="right"/>
              <w:rPr>
                <w:rFonts w:cs="FrankRuehl"/>
                <w:sz w:val="28"/>
                <w:szCs w:val="28"/>
                <w:rtl/>
              </w:rPr>
            </w:pPr>
          </w:p>
        </w:tc>
      </w:tr>
    </w:tbl>
    <w:p w14:paraId="7C87AA8A" w14:textId="77777777" w:rsidR="00332970" w:rsidRPr="00C80700" w:rsidRDefault="00332970" w:rsidP="00332970">
      <w:pPr>
        <w:pStyle w:val="a3"/>
        <w:jc w:val="right"/>
        <w:rPr>
          <w:b/>
          <w:bCs/>
          <w:rtl/>
        </w:rPr>
      </w:pPr>
      <w:r w:rsidRPr="00C80700">
        <w:rPr>
          <w:rFonts w:hint="cs"/>
          <w:rtl/>
        </w:rPr>
        <w:t xml:space="preserve"> </w:t>
      </w:r>
      <w:r w:rsidRPr="00C80700">
        <w:rPr>
          <w:rFonts w:hint="cs"/>
          <w:b/>
          <w:bCs/>
          <w:rtl/>
        </w:rPr>
        <w:t>24.4.23</w:t>
      </w:r>
    </w:p>
    <w:p w14:paraId="7BA66DC9" w14:textId="77777777" w:rsidR="00332970" w:rsidRPr="00C80700" w:rsidRDefault="00332970" w:rsidP="00332970">
      <w:pPr>
        <w:spacing w:line="360" w:lineRule="auto"/>
        <w:rPr>
          <w:rFonts w:ascii="David" w:hAnsi="David"/>
          <w:b/>
          <w:bCs/>
          <w:rtl/>
        </w:rPr>
      </w:pPr>
    </w:p>
    <w:p w14:paraId="3ACEA963" w14:textId="77777777" w:rsidR="00332970" w:rsidRPr="00C80700" w:rsidRDefault="00332970" w:rsidP="00332970">
      <w:pPr>
        <w:spacing w:line="360" w:lineRule="auto"/>
        <w:rPr>
          <w:rFonts w:ascii="David" w:hAnsi="David"/>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7897"/>
      </w:tblGrid>
      <w:tr w:rsidR="00332970" w:rsidRPr="00C80700" w14:paraId="2DBD6160" w14:textId="77777777" w:rsidTr="00332970">
        <w:trPr>
          <w:trHeight w:val="295"/>
          <w:jc w:val="center"/>
        </w:trPr>
        <w:tc>
          <w:tcPr>
            <w:tcW w:w="923" w:type="dxa"/>
            <w:tcBorders>
              <w:top w:val="nil"/>
              <w:left w:val="nil"/>
              <w:bottom w:val="nil"/>
              <w:right w:val="nil"/>
            </w:tcBorders>
            <w:shd w:val="clear" w:color="auto" w:fill="auto"/>
          </w:tcPr>
          <w:p w14:paraId="25450E10" w14:textId="77777777" w:rsidR="00332970" w:rsidRPr="00C80700" w:rsidRDefault="00332970" w:rsidP="00332970">
            <w:pPr>
              <w:spacing w:line="360" w:lineRule="auto"/>
              <w:jc w:val="both"/>
              <w:rPr>
                <w:rFonts w:ascii="David" w:hAnsi="David"/>
                <w:b/>
                <w:bCs/>
                <w:sz w:val="28"/>
                <w:szCs w:val="28"/>
              </w:rPr>
            </w:pPr>
            <w:r w:rsidRPr="00C80700">
              <w:rPr>
                <w:rFonts w:ascii="David" w:hAnsi="David"/>
                <w:b/>
                <w:bCs/>
                <w:sz w:val="28"/>
                <w:szCs w:val="28"/>
                <w:rtl/>
              </w:rPr>
              <w:t>בפני</w:t>
            </w:r>
          </w:p>
        </w:tc>
        <w:tc>
          <w:tcPr>
            <w:tcW w:w="7897" w:type="dxa"/>
            <w:tcBorders>
              <w:top w:val="nil"/>
              <w:left w:val="nil"/>
              <w:bottom w:val="nil"/>
              <w:right w:val="nil"/>
            </w:tcBorders>
            <w:shd w:val="clear" w:color="auto" w:fill="auto"/>
          </w:tcPr>
          <w:p w14:paraId="65394025" w14:textId="77777777" w:rsidR="00332970" w:rsidRPr="00C80700" w:rsidRDefault="00332970" w:rsidP="00332970">
            <w:pPr>
              <w:spacing w:line="360" w:lineRule="auto"/>
              <w:rPr>
                <w:rFonts w:ascii="David" w:hAnsi="David"/>
                <w:b/>
                <w:bCs/>
                <w:sz w:val="28"/>
                <w:szCs w:val="28"/>
                <w:rtl/>
              </w:rPr>
            </w:pPr>
            <w:r w:rsidRPr="00C80700">
              <w:rPr>
                <w:rFonts w:ascii="David" w:hAnsi="David"/>
                <w:b/>
                <w:bCs/>
                <w:sz w:val="28"/>
                <w:szCs w:val="28"/>
                <w:rtl/>
              </w:rPr>
              <w:t>כבוד השופט אביב שרון</w:t>
            </w:r>
          </w:p>
          <w:p w14:paraId="605EBE74" w14:textId="77777777" w:rsidR="00332970" w:rsidRPr="00C80700" w:rsidRDefault="00332970" w:rsidP="00332970">
            <w:pPr>
              <w:spacing w:line="360" w:lineRule="auto"/>
              <w:jc w:val="both"/>
              <w:rPr>
                <w:rFonts w:ascii="David" w:hAnsi="David"/>
                <w:b/>
                <w:bCs/>
                <w:sz w:val="28"/>
                <w:szCs w:val="28"/>
              </w:rPr>
            </w:pPr>
          </w:p>
        </w:tc>
      </w:tr>
    </w:tbl>
    <w:p w14:paraId="554D75AB" w14:textId="77777777" w:rsidR="00332970" w:rsidRPr="00C80700" w:rsidRDefault="00332970" w:rsidP="00332970">
      <w:pPr>
        <w:spacing w:line="360" w:lineRule="auto"/>
        <w:rPr>
          <w:rFonts w:ascii="David" w:hAnsi="David"/>
          <w:b/>
          <w:bCs/>
          <w:rtl/>
        </w:rPr>
      </w:pPr>
      <w:bookmarkStart w:id="1" w:name="FirstAppellant"/>
      <w:r w:rsidRPr="00C80700">
        <w:rPr>
          <w:rFonts w:ascii="David" w:hAnsi="David" w:hint="cs"/>
          <w:b/>
          <w:bCs/>
          <w:rtl/>
        </w:rPr>
        <w:t>בעניין</w:t>
      </w:r>
      <w:bookmarkEnd w:id="1"/>
      <w:r w:rsidRPr="00C80700">
        <w:rPr>
          <w:rFonts w:ascii="David" w:hAnsi="David" w:hint="cs"/>
          <w:b/>
          <w:bCs/>
          <w:rtl/>
        </w:rPr>
        <w:t>:</w:t>
      </w:r>
      <w:r w:rsidRPr="00C80700">
        <w:rPr>
          <w:rFonts w:ascii="David" w:hAnsi="David"/>
          <w:b/>
          <w:bCs/>
          <w:rtl/>
        </w:rPr>
        <w:tab/>
      </w:r>
      <w:r w:rsidRPr="00C80700">
        <w:rPr>
          <w:rFonts w:ascii="David" w:hAnsi="David"/>
          <w:b/>
          <w:bCs/>
          <w:rtl/>
        </w:rPr>
        <w:tab/>
      </w:r>
      <w:r w:rsidRPr="00C80700">
        <w:rPr>
          <w:rFonts w:ascii="David" w:hAnsi="David" w:hint="cs"/>
          <w:b/>
          <w:bCs/>
          <w:rtl/>
        </w:rPr>
        <w:t xml:space="preserve">מדינת ישראל </w:t>
      </w:r>
      <w:r w:rsidRPr="00C80700">
        <w:rPr>
          <w:rFonts w:ascii="David" w:hAnsi="David"/>
          <w:b/>
          <w:bCs/>
          <w:rtl/>
        </w:rPr>
        <w:t>–</w:t>
      </w:r>
      <w:r w:rsidRPr="00C80700">
        <w:rPr>
          <w:rFonts w:ascii="David" w:hAnsi="David" w:hint="cs"/>
          <w:b/>
          <w:bCs/>
          <w:rtl/>
        </w:rPr>
        <w:t xml:space="preserve"> שלוחת תביעות כפר-סבא</w:t>
      </w:r>
      <w:r w:rsidRPr="00C80700">
        <w:rPr>
          <w:rFonts w:ascii="David" w:hAnsi="David"/>
          <w:b/>
          <w:bCs/>
          <w:rtl/>
        </w:rPr>
        <w:tab/>
      </w:r>
      <w:r w:rsidRPr="00C80700">
        <w:rPr>
          <w:rFonts w:ascii="David" w:hAnsi="David" w:hint="cs"/>
          <w:b/>
          <w:bCs/>
          <w:rtl/>
        </w:rPr>
        <w:t>המאשימה</w:t>
      </w:r>
    </w:p>
    <w:p w14:paraId="17A7FA24" w14:textId="77777777" w:rsidR="00332970" w:rsidRPr="00C80700" w:rsidRDefault="00332970" w:rsidP="00332970">
      <w:pPr>
        <w:spacing w:line="360" w:lineRule="auto"/>
        <w:rPr>
          <w:rFonts w:ascii="David" w:hAnsi="David"/>
          <w:rtl/>
        </w:rPr>
      </w:pPr>
      <w:r w:rsidRPr="00C80700">
        <w:rPr>
          <w:rFonts w:ascii="David" w:hAnsi="David"/>
          <w:rtl/>
        </w:rPr>
        <w:tab/>
      </w:r>
      <w:r w:rsidRPr="00C80700">
        <w:rPr>
          <w:rFonts w:ascii="David" w:hAnsi="David"/>
          <w:rtl/>
        </w:rPr>
        <w:tab/>
      </w:r>
      <w:r w:rsidRPr="00C80700">
        <w:rPr>
          <w:rFonts w:ascii="David" w:hAnsi="David" w:hint="cs"/>
          <w:rtl/>
        </w:rPr>
        <w:t xml:space="preserve">ע"י </w:t>
      </w:r>
      <w:bookmarkStart w:id="2" w:name="FirstLawyer"/>
      <w:r w:rsidRPr="00C80700">
        <w:rPr>
          <w:rFonts w:ascii="David" w:hAnsi="David" w:hint="cs"/>
          <w:rtl/>
        </w:rPr>
        <w:t>ב"כ</w:t>
      </w:r>
      <w:bookmarkEnd w:id="2"/>
      <w:r w:rsidRPr="00C80700">
        <w:rPr>
          <w:rFonts w:ascii="David" w:hAnsi="David" w:hint="cs"/>
          <w:rtl/>
        </w:rPr>
        <w:t xml:space="preserve"> עו"ד זיוה לדרמן</w:t>
      </w:r>
    </w:p>
    <w:p w14:paraId="2233E277" w14:textId="77777777" w:rsidR="00332970" w:rsidRPr="00C80700" w:rsidRDefault="00332970" w:rsidP="00332970">
      <w:pPr>
        <w:spacing w:line="360" w:lineRule="auto"/>
        <w:rPr>
          <w:rFonts w:ascii="David" w:hAnsi="David"/>
          <w:rtl/>
        </w:rPr>
      </w:pPr>
    </w:p>
    <w:p w14:paraId="3B83A93A" w14:textId="77777777" w:rsidR="00332970" w:rsidRPr="00C80700" w:rsidRDefault="00332970" w:rsidP="00332970">
      <w:pPr>
        <w:spacing w:line="360" w:lineRule="auto"/>
        <w:rPr>
          <w:rFonts w:ascii="David" w:hAnsi="David"/>
          <w:b/>
          <w:bCs/>
          <w:rtl/>
        </w:rPr>
      </w:pPr>
      <w:r w:rsidRPr="00C80700">
        <w:rPr>
          <w:rFonts w:ascii="David" w:hAnsi="David"/>
          <w:b/>
          <w:bCs/>
          <w:rtl/>
        </w:rPr>
        <w:tab/>
      </w:r>
      <w:r w:rsidRPr="00C80700">
        <w:rPr>
          <w:rFonts w:ascii="David" w:hAnsi="David"/>
          <w:b/>
          <w:bCs/>
          <w:rtl/>
        </w:rPr>
        <w:tab/>
      </w:r>
      <w:r w:rsidRPr="00C80700">
        <w:rPr>
          <w:rFonts w:ascii="David" w:hAnsi="David" w:hint="cs"/>
          <w:b/>
          <w:bCs/>
          <w:rtl/>
        </w:rPr>
        <w:t>נ ג ד</w:t>
      </w:r>
    </w:p>
    <w:p w14:paraId="44FFE02D" w14:textId="77777777" w:rsidR="00332970" w:rsidRPr="00C80700" w:rsidRDefault="00332970" w:rsidP="00332970">
      <w:pPr>
        <w:spacing w:line="360" w:lineRule="auto"/>
        <w:rPr>
          <w:rFonts w:ascii="David" w:hAnsi="David"/>
          <w:rtl/>
        </w:rPr>
      </w:pPr>
    </w:p>
    <w:p w14:paraId="2747EA7A" w14:textId="77777777" w:rsidR="00332970" w:rsidRPr="00C80700" w:rsidRDefault="00332970" w:rsidP="00332970">
      <w:pPr>
        <w:spacing w:line="360" w:lineRule="auto"/>
        <w:rPr>
          <w:rFonts w:ascii="David" w:hAnsi="David"/>
          <w:b/>
          <w:bCs/>
          <w:rtl/>
        </w:rPr>
      </w:pPr>
      <w:r w:rsidRPr="00C80700">
        <w:rPr>
          <w:rFonts w:ascii="David" w:hAnsi="David"/>
          <w:b/>
          <w:bCs/>
          <w:rtl/>
        </w:rPr>
        <w:tab/>
      </w:r>
      <w:r w:rsidRPr="00C80700">
        <w:rPr>
          <w:rFonts w:ascii="David" w:hAnsi="David"/>
          <w:b/>
          <w:bCs/>
          <w:rtl/>
        </w:rPr>
        <w:tab/>
      </w:r>
      <w:r w:rsidRPr="00C80700">
        <w:rPr>
          <w:rFonts w:ascii="David" w:hAnsi="David" w:hint="cs"/>
          <w:b/>
          <w:bCs/>
          <w:rtl/>
        </w:rPr>
        <w:t>אברהם בעסידן</w:t>
      </w:r>
      <w:r w:rsidRPr="00C80700">
        <w:rPr>
          <w:rFonts w:ascii="David" w:hAnsi="David" w:hint="cs"/>
          <w:b/>
          <w:bCs/>
          <w:rtl/>
        </w:rPr>
        <w:tab/>
      </w:r>
      <w:r w:rsidRPr="00C80700">
        <w:rPr>
          <w:rFonts w:ascii="David" w:hAnsi="David" w:hint="cs"/>
          <w:b/>
          <w:bCs/>
          <w:rtl/>
        </w:rPr>
        <w:tab/>
      </w:r>
      <w:r w:rsidRPr="00C80700">
        <w:rPr>
          <w:rFonts w:ascii="David" w:hAnsi="David" w:hint="cs"/>
          <w:b/>
          <w:bCs/>
          <w:rtl/>
        </w:rPr>
        <w:tab/>
      </w:r>
      <w:r w:rsidRPr="00C80700">
        <w:rPr>
          <w:rFonts w:ascii="David" w:hAnsi="David" w:hint="cs"/>
          <w:b/>
          <w:bCs/>
          <w:rtl/>
        </w:rPr>
        <w:tab/>
      </w:r>
      <w:r w:rsidRPr="00C80700">
        <w:rPr>
          <w:rFonts w:ascii="David" w:hAnsi="David" w:hint="cs"/>
          <w:b/>
          <w:bCs/>
          <w:rtl/>
        </w:rPr>
        <w:tab/>
        <w:t>הנאשם</w:t>
      </w:r>
    </w:p>
    <w:p w14:paraId="0CFB12C8" w14:textId="77777777" w:rsidR="00332970" w:rsidRPr="00C80700" w:rsidRDefault="00332970" w:rsidP="00332970">
      <w:pPr>
        <w:spacing w:line="360" w:lineRule="auto"/>
        <w:rPr>
          <w:rFonts w:ascii="David" w:hAnsi="David"/>
          <w:rtl/>
        </w:rPr>
      </w:pPr>
      <w:r w:rsidRPr="00C80700">
        <w:rPr>
          <w:rFonts w:ascii="David" w:hAnsi="David"/>
          <w:rtl/>
        </w:rPr>
        <w:tab/>
      </w:r>
      <w:r w:rsidRPr="00C80700">
        <w:rPr>
          <w:rFonts w:ascii="David" w:hAnsi="David"/>
          <w:rtl/>
        </w:rPr>
        <w:tab/>
      </w:r>
      <w:r w:rsidRPr="00C80700">
        <w:rPr>
          <w:rFonts w:ascii="David" w:hAnsi="David" w:hint="cs"/>
          <w:rtl/>
        </w:rPr>
        <w:t>ע"י ב"כ עו"ד קובי סודרי</w:t>
      </w:r>
    </w:p>
    <w:p w14:paraId="170C2893" w14:textId="77777777" w:rsidR="00467AA0" w:rsidRDefault="00467AA0" w:rsidP="00332970">
      <w:pPr>
        <w:spacing w:line="360" w:lineRule="auto"/>
        <w:rPr>
          <w:rFonts w:ascii="David" w:hAnsi="David"/>
          <w:rtl/>
        </w:rPr>
      </w:pPr>
    </w:p>
    <w:p w14:paraId="487D3F6E" w14:textId="77777777" w:rsidR="00467AA0" w:rsidRPr="00467AA0" w:rsidRDefault="00467AA0" w:rsidP="00467AA0">
      <w:pPr>
        <w:spacing w:after="120" w:line="240" w:lineRule="exact"/>
        <w:ind w:left="283" w:hanging="283"/>
        <w:jc w:val="both"/>
        <w:rPr>
          <w:rFonts w:ascii="FrankRuehl" w:hAnsi="FrankRuehl" w:cs="FrankRuehl"/>
          <w:rtl/>
        </w:rPr>
      </w:pPr>
    </w:p>
    <w:p w14:paraId="07F7495D" w14:textId="77777777" w:rsidR="00D465AD" w:rsidRPr="00D465AD" w:rsidRDefault="00D465AD" w:rsidP="00D465AD">
      <w:pPr>
        <w:spacing w:before="120" w:after="120" w:line="240" w:lineRule="exact"/>
        <w:ind w:left="283" w:hanging="283"/>
        <w:jc w:val="both"/>
        <w:rPr>
          <w:rFonts w:ascii="FrankRuehl" w:hAnsi="FrankRuehl" w:cs="FrankRuehl"/>
          <w:rtl/>
        </w:rPr>
      </w:pPr>
    </w:p>
    <w:p w14:paraId="34C62591" w14:textId="77777777" w:rsidR="007B091F" w:rsidRDefault="007B091F" w:rsidP="007B091F">
      <w:pPr>
        <w:spacing w:line="360" w:lineRule="auto"/>
        <w:jc w:val="center"/>
        <w:rPr>
          <w:rFonts w:ascii="David" w:hAnsi="David"/>
          <w:sz w:val="28"/>
          <w:szCs w:val="28"/>
          <w:rtl/>
        </w:rPr>
      </w:pPr>
      <w:bookmarkStart w:id="3" w:name="LawTable"/>
      <w:bookmarkEnd w:id="3"/>
    </w:p>
    <w:p w14:paraId="309BE8AB" w14:textId="77777777" w:rsidR="007B091F" w:rsidRPr="007B091F" w:rsidRDefault="007B091F" w:rsidP="007B091F">
      <w:pPr>
        <w:spacing w:before="120" w:after="120" w:line="240" w:lineRule="exact"/>
        <w:ind w:left="283" w:hanging="283"/>
        <w:jc w:val="both"/>
        <w:rPr>
          <w:rFonts w:ascii="FrankRuehl" w:hAnsi="FrankRuehl" w:cs="FrankRuehl"/>
          <w:rtl/>
        </w:rPr>
      </w:pPr>
    </w:p>
    <w:p w14:paraId="6839BC6A" w14:textId="77777777" w:rsidR="007B091F" w:rsidRPr="007B091F" w:rsidRDefault="007B091F" w:rsidP="007B091F">
      <w:pPr>
        <w:spacing w:before="120" w:after="120" w:line="240" w:lineRule="exact"/>
        <w:ind w:left="283" w:hanging="283"/>
        <w:jc w:val="both"/>
        <w:rPr>
          <w:rFonts w:ascii="FrankRuehl" w:hAnsi="FrankRuehl" w:cs="FrankRuehl"/>
          <w:rtl/>
        </w:rPr>
      </w:pPr>
    </w:p>
    <w:p w14:paraId="09FE159D" w14:textId="77777777" w:rsidR="007B091F" w:rsidRPr="007B091F" w:rsidRDefault="007B091F" w:rsidP="007B091F">
      <w:pPr>
        <w:spacing w:before="120" w:after="120" w:line="240" w:lineRule="exact"/>
        <w:ind w:left="283" w:hanging="283"/>
        <w:jc w:val="both"/>
        <w:rPr>
          <w:rFonts w:ascii="FrankRuehl" w:hAnsi="FrankRuehl" w:cs="FrankRuehl"/>
          <w:rtl/>
        </w:rPr>
      </w:pPr>
      <w:r w:rsidRPr="007B091F">
        <w:rPr>
          <w:rFonts w:ascii="FrankRuehl" w:hAnsi="FrankRuehl" w:cs="FrankRuehl"/>
          <w:rtl/>
        </w:rPr>
        <w:t xml:space="preserve">חקיקה שאוזכרה: </w:t>
      </w:r>
    </w:p>
    <w:p w14:paraId="738FD91C" w14:textId="77777777" w:rsidR="007B091F" w:rsidRPr="007B091F" w:rsidRDefault="007B091F" w:rsidP="007B091F">
      <w:pPr>
        <w:spacing w:before="120" w:after="120" w:line="240" w:lineRule="exact"/>
        <w:ind w:left="283" w:hanging="283"/>
        <w:jc w:val="both"/>
        <w:rPr>
          <w:rFonts w:ascii="FrankRuehl" w:hAnsi="FrankRuehl" w:cs="FrankRuehl"/>
          <w:rtl/>
        </w:rPr>
      </w:pPr>
      <w:hyperlink r:id="rId7" w:history="1">
        <w:r w:rsidRPr="007B091F">
          <w:rPr>
            <w:rFonts w:ascii="FrankRuehl" w:hAnsi="FrankRuehl" w:cs="FrankRuehl"/>
            <w:color w:val="0000FF"/>
            <w:rtl/>
          </w:rPr>
          <w:t>פקודת הסמים המסוכנים [נוסח חדש], תשל"ג-1973</w:t>
        </w:r>
      </w:hyperlink>
      <w:r w:rsidRPr="007B091F">
        <w:rPr>
          <w:rFonts w:ascii="FrankRuehl" w:hAnsi="FrankRuehl" w:cs="FrankRuehl"/>
          <w:rtl/>
        </w:rPr>
        <w:t xml:space="preserve">: סע'  </w:t>
      </w:r>
      <w:hyperlink r:id="rId8" w:history="1">
        <w:r w:rsidRPr="007B091F">
          <w:rPr>
            <w:rFonts w:ascii="FrankRuehl" w:hAnsi="FrankRuehl" w:cs="FrankRuehl"/>
            <w:color w:val="0000FF"/>
            <w:rtl/>
          </w:rPr>
          <w:t>7.א.</w:t>
        </w:r>
      </w:hyperlink>
      <w:r w:rsidRPr="007B091F">
        <w:rPr>
          <w:rFonts w:ascii="FrankRuehl" w:hAnsi="FrankRuehl" w:cs="FrankRuehl"/>
          <w:rtl/>
        </w:rPr>
        <w:t xml:space="preserve">, </w:t>
      </w:r>
      <w:hyperlink r:id="rId9" w:history="1">
        <w:r w:rsidRPr="007B091F">
          <w:rPr>
            <w:rFonts w:ascii="FrankRuehl" w:hAnsi="FrankRuehl" w:cs="FrankRuehl"/>
            <w:color w:val="0000FF"/>
            <w:rtl/>
          </w:rPr>
          <w:t>7.ג</w:t>
        </w:r>
      </w:hyperlink>
      <w:r w:rsidRPr="007B091F">
        <w:rPr>
          <w:rFonts w:ascii="FrankRuehl" w:hAnsi="FrankRuehl" w:cs="FrankRuehl"/>
          <w:rtl/>
        </w:rPr>
        <w:t xml:space="preserve">, </w:t>
      </w:r>
      <w:hyperlink r:id="rId10" w:history="1">
        <w:r w:rsidRPr="007B091F">
          <w:rPr>
            <w:rFonts w:ascii="FrankRuehl" w:hAnsi="FrankRuehl" w:cs="FrankRuehl"/>
            <w:color w:val="0000FF"/>
            <w:rtl/>
          </w:rPr>
          <w:t>13.א</w:t>
        </w:r>
      </w:hyperlink>
      <w:r w:rsidRPr="007B091F">
        <w:rPr>
          <w:rFonts w:ascii="FrankRuehl" w:hAnsi="FrankRuehl" w:cs="FrankRuehl"/>
          <w:rtl/>
        </w:rPr>
        <w:t xml:space="preserve">, </w:t>
      </w:r>
      <w:hyperlink r:id="rId11" w:history="1">
        <w:r w:rsidRPr="007B091F">
          <w:rPr>
            <w:rFonts w:ascii="FrankRuehl" w:hAnsi="FrankRuehl" w:cs="FrankRuehl"/>
            <w:color w:val="0000FF"/>
            <w:rtl/>
          </w:rPr>
          <w:t>19</w:t>
        </w:r>
      </w:hyperlink>
    </w:p>
    <w:p w14:paraId="70890666" w14:textId="77777777" w:rsidR="007B091F" w:rsidRPr="007B091F" w:rsidRDefault="007B091F" w:rsidP="007B091F">
      <w:pPr>
        <w:spacing w:line="360" w:lineRule="auto"/>
        <w:jc w:val="center"/>
        <w:rPr>
          <w:rFonts w:ascii="David" w:hAnsi="David"/>
          <w:sz w:val="28"/>
          <w:szCs w:val="28"/>
          <w:rtl/>
        </w:rPr>
      </w:pPr>
      <w:bookmarkStart w:id="4" w:name="LawTable_End"/>
      <w:bookmarkEnd w:id="4"/>
    </w:p>
    <w:p w14:paraId="53C76161" w14:textId="77777777" w:rsidR="00C80700" w:rsidRPr="00D465AD" w:rsidRDefault="00C80700" w:rsidP="00D465AD">
      <w:pPr>
        <w:spacing w:line="360" w:lineRule="auto"/>
        <w:jc w:val="center"/>
        <w:rPr>
          <w:rFonts w:ascii="David" w:hAnsi="David"/>
          <w:sz w:val="28"/>
          <w:szCs w:val="28"/>
          <w:rtl/>
        </w:rPr>
      </w:pPr>
    </w:p>
    <w:p w14:paraId="22EF967D" w14:textId="77777777" w:rsidR="00C80700" w:rsidRPr="00C80700" w:rsidRDefault="00C80700" w:rsidP="00C80700">
      <w:pPr>
        <w:spacing w:line="360" w:lineRule="auto"/>
        <w:jc w:val="center"/>
        <w:rPr>
          <w:rFonts w:ascii="David" w:hAnsi="David"/>
          <w:b/>
          <w:bCs/>
          <w:sz w:val="28"/>
          <w:szCs w:val="28"/>
          <w:u w:val="single"/>
          <w:rtl/>
        </w:rPr>
      </w:pPr>
      <w:bookmarkStart w:id="5" w:name="PsakDin"/>
      <w:bookmarkEnd w:id="0"/>
      <w:r w:rsidRPr="00C80700">
        <w:rPr>
          <w:rFonts w:ascii="David" w:hAnsi="David"/>
          <w:b/>
          <w:bCs/>
          <w:sz w:val="28"/>
          <w:szCs w:val="28"/>
          <w:u w:val="single"/>
          <w:rtl/>
        </w:rPr>
        <w:t>גזר דין</w:t>
      </w:r>
    </w:p>
    <w:bookmarkEnd w:id="5"/>
    <w:p w14:paraId="5C6D017D" w14:textId="77777777" w:rsidR="00332970" w:rsidRPr="006378E9" w:rsidRDefault="00332970" w:rsidP="00332970">
      <w:pPr>
        <w:spacing w:line="360" w:lineRule="auto"/>
        <w:rPr>
          <w:rFonts w:ascii="David" w:hAnsi="David"/>
          <w:rtl/>
        </w:rPr>
      </w:pPr>
    </w:p>
    <w:p w14:paraId="5CDF0E92" w14:textId="77777777" w:rsidR="00332970" w:rsidRPr="006378E9" w:rsidRDefault="00332970" w:rsidP="00332970">
      <w:pPr>
        <w:spacing w:line="360" w:lineRule="auto"/>
        <w:rPr>
          <w:rFonts w:ascii="David" w:hAnsi="David"/>
          <w:b/>
          <w:bCs/>
          <w:u w:val="single"/>
        </w:rPr>
      </w:pPr>
      <w:r w:rsidRPr="006378E9">
        <w:rPr>
          <w:rFonts w:ascii="David" w:hAnsi="David" w:hint="cs"/>
          <w:b/>
          <w:bCs/>
          <w:u w:val="single"/>
          <w:rtl/>
        </w:rPr>
        <w:t>כתב האישום המתוקן; ההסדר הדיוני; הודאת הנאשם</w:t>
      </w:r>
    </w:p>
    <w:p w14:paraId="743EE209" w14:textId="77777777" w:rsidR="00332970" w:rsidRPr="00490681" w:rsidRDefault="00332970" w:rsidP="00332970">
      <w:pPr>
        <w:spacing w:line="360" w:lineRule="auto"/>
        <w:jc w:val="both"/>
        <w:rPr>
          <w:rFonts w:ascii="David" w:hAnsi="David"/>
          <w:rtl/>
        </w:rPr>
      </w:pPr>
      <w:r w:rsidRPr="00490681">
        <w:rPr>
          <w:rFonts w:ascii="David" w:hAnsi="David"/>
          <w:rtl/>
        </w:rPr>
        <w:t>1.</w:t>
      </w:r>
      <w:r w:rsidRPr="00490681">
        <w:rPr>
          <w:rFonts w:ascii="David" w:hAnsi="David"/>
          <w:rtl/>
        </w:rPr>
        <w:tab/>
      </w:r>
      <w:bookmarkStart w:id="6" w:name="ABSTRACT_START"/>
      <w:bookmarkEnd w:id="6"/>
      <w:r w:rsidRPr="00490681">
        <w:rPr>
          <w:rFonts w:ascii="David" w:hAnsi="David"/>
          <w:rtl/>
        </w:rPr>
        <w:t>הנאשם</w:t>
      </w:r>
      <w:r>
        <w:rPr>
          <w:rFonts w:ascii="David" w:hAnsi="David" w:hint="cs"/>
          <w:rtl/>
        </w:rPr>
        <w:t>, יליד 1981,</w:t>
      </w:r>
      <w:r w:rsidRPr="00490681">
        <w:rPr>
          <w:rFonts w:ascii="David" w:hAnsi="David"/>
          <w:rtl/>
        </w:rPr>
        <w:t xml:space="preserve"> הורשע על פי הודאתו ובמסגרת הסדר טיעון ב</w:t>
      </w:r>
      <w:r>
        <w:rPr>
          <w:rFonts w:ascii="David" w:hAnsi="David" w:hint="cs"/>
          <w:rtl/>
        </w:rPr>
        <w:t xml:space="preserve">עבירות של </w:t>
      </w:r>
      <w:r w:rsidRPr="00490681">
        <w:rPr>
          <w:rFonts w:ascii="David" w:hAnsi="David"/>
          <w:b/>
          <w:bCs/>
          <w:rtl/>
        </w:rPr>
        <w:t>החזקת סם שלא לצריכה עצמית</w:t>
      </w:r>
      <w:r w:rsidRPr="00CE17BD">
        <w:rPr>
          <w:rFonts w:ascii="David" w:hAnsi="David" w:hint="cs"/>
          <w:rtl/>
        </w:rPr>
        <w:t>,</w:t>
      </w:r>
      <w:r w:rsidRPr="00CE17BD">
        <w:rPr>
          <w:rFonts w:ascii="David" w:hAnsi="David"/>
          <w:rtl/>
        </w:rPr>
        <w:t xml:space="preserve"> </w:t>
      </w:r>
      <w:r w:rsidRPr="00490681">
        <w:rPr>
          <w:rFonts w:ascii="David" w:hAnsi="David"/>
          <w:rtl/>
        </w:rPr>
        <w:t xml:space="preserve">לפי </w:t>
      </w:r>
      <w:hyperlink r:id="rId12" w:history="1">
        <w:r w:rsidR="00467AA0" w:rsidRPr="00467AA0">
          <w:rPr>
            <w:rStyle w:val="Hyperlink"/>
            <w:rFonts w:ascii="David" w:hAnsi="David"/>
            <w:rtl/>
          </w:rPr>
          <w:t>סעיף 7(א)+7(ג)</w:t>
        </w:r>
      </w:hyperlink>
      <w:r w:rsidRPr="00490681">
        <w:rPr>
          <w:rFonts w:ascii="David" w:hAnsi="David"/>
          <w:rtl/>
        </w:rPr>
        <w:t xml:space="preserve"> רישא ל</w:t>
      </w:r>
      <w:hyperlink r:id="rId13" w:history="1">
        <w:r w:rsidR="00C80700" w:rsidRPr="00C80700">
          <w:rPr>
            <w:rFonts w:ascii="David" w:hAnsi="David"/>
            <w:color w:val="0000FF"/>
            <w:u w:val="single"/>
            <w:rtl/>
          </w:rPr>
          <w:t>פקודת הסמים המסוכנים</w:t>
        </w:r>
      </w:hyperlink>
      <w:r w:rsidRPr="00490681">
        <w:rPr>
          <w:rFonts w:ascii="David" w:hAnsi="David"/>
          <w:rtl/>
        </w:rPr>
        <w:t xml:space="preserve"> [נוסח חדש], תשל"ג</w:t>
      </w:r>
      <w:r>
        <w:rPr>
          <w:rFonts w:ascii="David" w:hAnsi="David" w:hint="cs"/>
          <w:rtl/>
        </w:rPr>
        <w:t>-</w:t>
      </w:r>
      <w:r>
        <w:rPr>
          <w:rFonts w:ascii="David" w:hAnsi="David"/>
          <w:rtl/>
        </w:rPr>
        <w:t>1973</w:t>
      </w:r>
      <w:r>
        <w:rPr>
          <w:rFonts w:ascii="David" w:hAnsi="David" w:hint="cs"/>
          <w:rtl/>
        </w:rPr>
        <w:t>;</w:t>
      </w:r>
      <w:r w:rsidRPr="00CE17BD">
        <w:rPr>
          <w:rFonts w:ascii="David" w:hAnsi="David"/>
          <w:rtl/>
        </w:rPr>
        <w:t xml:space="preserve"> ו</w:t>
      </w:r>
      <w:r>
        <w:rPr>
          <w:rFonts w:ascii="David" w:hAnsi="David" w:hint="cs"/>
          <w:b/>
          <w:bCs/>
          <w:rtl/>
        </w:rPr>
        <w:t>סחר ו</w:t>
      </w:r>
      <w:r w:rsidRPr="00490681">
        <w:rPr>
          <w:rFonts w:ascii="David" w:hAnsi="David"/>
          <w:b/>
          <w:bCs/>
          <w:rtl/>
        </w:rPr>
        <w:t>הספקת סם מסוכן</w:t>
      </w:r>
      <w:r>
        <w:rPr>
          <w:rFonts w:ascii="David" w:hAnsi="David" w:hint="cs"/>
          <w:rtl/>
        </w:rPr>
        <w:t>,</w:t>
      </w:r>
      <w:r>
        <w:rPr>
          <w:rFonts w:ascii="David" w:hAnsi="David"/>
          <w:rtl/>
        </w:rPr>
        <w:t xml:space="preserve"> לפי </w:t>
      </w:r>
      <w:hyperlink r:id="rId14" w:history="1">
        <w:r w:rsidR="00467AA0" w:rsidRPr="00467AA0">
          <w:rPr>
            <w:rStyle w:val="Hyperlink"/>
            <w:rFonts w:ascii="David" w:hAnsi="David" w:hint="eastAsia"/>
            <w:rtl/>
          </w:rPr>
          <w:t>סעיף</w:t>
        </w:r>
        <w:r w:rsidR="00467AA0" w:rsidRPr="00467AA0">
          <w:rPr>
            <w:rStyle w:val="Hyperlink"/>
            <w:rFonts w:ascii="David" w:hAnsi="David"/>
            <w:rtl/>
          </w:rPr>
          <w:t xml:space="preserve"> 13+19א'</w:t>
        </w:r>
      </w:hyperlink>
      <w:r>
        <w:rPr>
          <w:rFonts w:ascii="David" w:hAnsi="David"/>
          <w:rtl/>
        </w:rPr>
        <w:t xml:space="preserve"> לפקוד</w:t>
      </w:r>
      <w:r>
        <w:rPr>
          <w:rFonts w:ascii="David" w:hAnsi="David" w:hint="cs"/>
          <w:rtl/>
        </w:rPr>
        <w:t>ת הסמים המסוכנים, כמפורט להלן -</w:t>
      </w:r>
    </w:p>
    <w:p w14:paraId="2B725BCC" w14:textId="77777777" w:rsidR="00332970" w:rsidRDefault="00332970" w:rsidP="00332970">
      <w:pPr>
        <w:spacing w:line="360" w:lineRule="auto"/>
        <w:jc w:val="both"/>
        <w:rPr>
          <w:rFonts w:ascii="David" w:hAnsi="David"/>
          <w:rtl/>
        </w:rPr>
      </w:pPr>
      <w:r>
        <w:rPr>
          <w:rFonts w:ascii="David" w:hAnsi="David"/>
          <w:u w:val="single"/>
          <w:rtl/>
        </w:rPr>
        <w:t xml:space="preserve">אישום </w:t>
      </w:r>
      <w:r w:rsidRPr="00490681">
        <w:rPr>
          <w:rFonts w:ascii="David" w:hAnsi="David"/>
          <w:u w:val="single"/>
          <w:rtl/>
        </w:rPr>
        <w:t>ראשון</w:t>
      </w:r>
      <w:r w:rsidRPr="00490681">
        <w:rPr>
          <w:rFonts w:ascii="David" w:hAnsi="David"/>
          <w:rtl/>
        </w:rPr>
        <w:t xml:space="preserve"> </w:t>
      </w:r>
      <w:r>
        <w:rPr>
          <w:rFonts w:ascii="David" w:hAnsi="David"/>
          <w:rtl/>
        </w:rPr>
        <w:t>–</w:t>
      </w:r>
      <w:r>
        <w:rPr>
          <w:rFonts w:ascii="David" w:hAnsi="David" w:hint="cs"/>
          <w:rtl/>
        </w:rPr>
        <w:t xml:space="preserve"> </w:t>
      </w:r>
      <w:r w:rsidRPr="00490681">
        <w:rPr>
          <w:rFonts w:ascii="David" w:hAnsi="David"/>
          <w:rtl/>
        </w:rPr>
        <w:t xml:space="preserve">ביום 4.12.19 בוצע חיפוש </w:t>
      </w:r>
      <w:r>
        <w:rPr>
          <w:rFonts w:ascii="David" w:hAnsi="David" w:hint="cs"/>
          <w:rtl/>
        </w:rPr>
        <w:t xml:space="preserve">על פי צו </w:t>
      </w:r>
      <w:r w:rsidRPr="00490681">
        <w:rPr>
          <w:rFonts w:ascii="David" w:hAnsi="David"/>
          <w:rtl/>
        </w:rPr>
        <w:t>בביתו של הנאשם ברחוב היובל 7 ברעננה</w:t>
      </w:r>
      <w:r>
        <w:rPr>
          <w:rFonts w:ascii="David" w:hAnsi="David" w:hint="cs"/>
          <w:rtl/>
        </w:rPr>
        <w:t>.</w:t>
      </w:r>
      <w:r w:rsidRPr="00490681">
        <w:rPr>
          <w:rFonts w:ascii="David" w:hAnsi="David"/>
          <w:rtl/>
        </w:rPr>
        <w:t xml:space="preserve"> בנסיבות אלה, החזיק הנאשם </w:t>
      </w:r>
      <w:r>
        <w:rPr>
          <w:rFonts w:ascii="David" w:hAnsi="David" w:hint="cs"/>
          <w:rtl/>
        </w:rPr>
        <w:t>סמים מסוכנים מסוגים שונים, כמפורט להלן:</w:t>
      </w:r>
    </w:p>
    <w:p w14:paraId="5D386392" w14:textId="77777777" w:rsidR="00332970" w:rsidRPr="002B24FF" w:rsidRDefault="00332970" w:rsidP="00332970">
      <w:pPr>
        <w:pStyle w:val="a9"/>
        <w:numPr>
          <w:ilvl w:val="0"/>
          <w:numId w:val="1"/>
        </w:numPr>
        <w:spacing w:line="360" w:lineRule="auto"/>
        <w:jc w:val="both"/>
        <w:rPr>
          <w:rFonts w:ascii="David" w:hAnsi="David"/>
        </w:rPr>
      </w:pPr>
      <w:bookmarkStart w:id="7" w:name="ABSTRACT_END"/>
      <w:bookmarkEnd w:id="7"/>
      <w:r w:rsidRPr="002B24FF">
        <w:rPr>
          <w:rFonts w:ascii="David" w:hAnsi="David" w:hint="cs"/>
          <w:rtl/>
        </w:rPr>
        <w:t xml:space="preserve">סם מסוכן מסוג </w:t>
      </w:r>
      <w:r w:rsidRPr="002B24FF">
        <w:rPr>
          <w:rFonts w:ascii="David" w:hAnsi="David" w:hint="cs"/>
          <w:b/>
          <w:bCs/>
          <w:rtl/>
        </w:rPr>
        <w:t>קנאביס</w:t>
      </w:r>
      <w:r w:rsidRPr="002B24FF">
        <w:rPr>
          <w:rFonts w:ascii="David" w:hAnsi="David" w:hint="cs"/>
          <w:rtl/>
        </w:rPr>
        <w:t xml:space="preserve"> במשקל </w:t>
      </w:r>
      <w:r w:rsidRPr="002B24FF">
        <w:rPr>
          <w:rFonts w:ascii="David" w:hAnsi="David"/>
          <w:b/>
          <w:bCs/>
          <w:rtl/>
        </w:rPr>
        <w:t>21.37</w:t>
      </w:r>
      <w:r w:rsidRPr="002B24FF">
        <w:rPr>
          <w:rFonts w:ascii="David" w:hAnsi="David"/>
          <w:rtl/>
        </w:rPr>
        <w:t xml:space="preserve"> בקופסא בתוך גיגית בחדר הארונות</w:t>
      </w:r>
      <w:r w:rsidRPr="002B24FF">
        <w:rPr>
          <w:rFonts w:ascii="David" w:hAnsi="David" w:hint="cs"/>
          <w:rtl/>
        </w:rPr>
        <w:t>.</w:t>
      </w:r>
    </w:p>
    <w:p w14:paraId="5750B64C" w14:textId="77777777" w:rsidR="00332970" w:rsidRPr="002B24FF" w:rsidRDefault="00332970" w:rsidP="00332970">
      <w:pPr>
        <w:pStyle w:val="a9"/>
        <w:numPr>
          <w:ilvl w:val="0"/>
          <w:numId w:val="1"/>
        </w:numPr>
        <w:spacing w:line="360" w:lineRule="auto"/>
        <w:jc w:val="both"/>
        <w:rPr>
          <w:rFonts w:ascii="David" w:hAnsi="David"/>
        </w:rPr>
      </w:pPr>
      <w:r w:rsidRPr="002B24FF">
        <w:rPr>
          <w:rFonts w:ascii="David" w:hAnsi="David" w:hint="cs"/>
          <w:rtl/>
        </w:rPr>
        <w:lastRenderedPageBreak/>
        <w:t xml:space="preserve">סם מסוכן מסוג </w:t>
      </w:r>
      <w:r w:rsidRPr="002B24FF">
        <w:rPr>
          <w:rFonts w:ascii="David" w:hAnsi="David" w:hint="cs"/>
          <w:b/>
          <w:bCs/>
          <w:rtl/>
        </w:rPr>
        <w:t>קנאביס</w:t>
      </w:r>
      <w:r w:rsidRPr="002B24FF">
        <w:rPr>
          <w:rFonts w:ascii="David" w:hAnsi="David" w:hint="cs"/>
          <w:rtl/>
        </w:rPr>
        <w:t xml:space="preserve"> במשקל </w:t>
      </w:r>
      <w:r w:rsidRPr="002B24FF">
        <w:rPr>
          <w:rFonts w:ascii="David" w:hAnsi="David"/>
          <w:b/>
          <w:bCs/>
          <w:rtl/>
        </w:rPr>
        <w:t>5.88</w:t>
      </w:r>
      <w:r w:rsidRPr="002B24FF">
        <w:rPr>
          <w:rFonts w:ascii="David" w:hAnsi="David"/>
          <w:rtl/>
        </w:rPr>
        <w:t xml:space="preserve"> גרם נטו</w:t>
      </w:r>
      <w:r w:rsidRPr="002B24FF">
        <w:rPr>
          <w:rFonts w:ascii="David" w:hAnsi="David" w:hint="cs"/>
          <w:rtl/>
        </w:rPr>
        <w:t xml:space="preserve">; סם מסוכן מסוג </w:t>
      </w:r>
      <w:r w:rsidRPr="002B24FF">
        <w:rPr>
          <w:rFonts w:ascii="David" w:hAnsi="David" w:hint="cs"/>
          <w:b/>
          <w:bCs/>
          <w:rtl/>
        </w:rPr>
        <w:t>חשיש</w:t>
      </w:r>
      <w:r w:rsidRPr="002B24FF">
        <w:rPr>
          <w:rFonts w:ascii="David" w:hAnsi="David" w:hint="cs"/>
          <w:rtl/>
        </w:rPr>
        <w:t xml:space="preserve"> במשקל </w:t>
      </w:r>
      <w:r w:rsidRPr="002B24FF">
        <w:rPr>
          <w:rFonts w:ascii="David" w:hAnsi="David"/>
          <w:b/>
          <w:bCs/>
          <w:rtl/>
        </w:rPr>
        <w:t>2.73</w:t>
      </w:r>
      <w:r w:rsidRPr="002B24FF">
        <w:rPr>
          <w:rFonts w:ascii="David" w:hAnsi="David"/>
          <w:rtl/>
        </w:rPr>
        <w:t xml:space="preserve"> גרם נטו</w:t>
      </w:r>
      <w:r w:rsidRPr="002B24FF">
        <w:rPr>
          <w:rFonts w:ascii="David" w:hAnsi="David" w:hint="cs"/>
          <w:rtl/>
        </w:rPr>
        <w:t xml:space="preserve">; וסם מסוגן מסוג </w:t>
      </w:r>
      <w:r w:rsidRPr="002B24FF">
        <w:rPr>
          <w:rFonts w:ascii="David" w:hAnsi="David" w:hint="cs"/>
          <w:b/>
          <w:bCs/>
        </w:rPr>
        <w:t>MDMA</w:t>
      </w:r>
      <w:r w:rsidRPr="002B24FF">
        <w:rPr>
          <w:rFonts w:ascii="David" w:hAnsi="David"/>
          <w:rtl/>
        </w:rPr>
        <w:t xml:space="preserve"> </w:t>
      </w:r>
      <w:r w:rsidRPr="002B24FF">
        <w:rPr>
          <w:rFonts w:ascii="David" w:hAnsi="David" w:hint="cs"/>
          <w:rtl/>
        </w:rPr>
        <w:t xml:space="preserve">במשקל </w:t>
      </w:r>
      <w:r w:rsidRPr="002B24FF">
        <w:rPr>
          <w:rFonts w:ascii="David" w:hAnsi="David"/>
          <w:b/>
          <w:bCs/>
          <w:rtl/>
        </w:rPr>
        <w:t>3.32</w:t>
      </w:r>
      <w:r w:rsidRPr="002B24FF">
        <w:rPr>
          <w:rFonts w:ascii="David" w:hAnsi="David"/>
          <w:rtl/>
        </w:rPr>
        <w:t xml:space="preserve"> גרם נטו</w:t>
      </w:r>
      <w:r w:rsidRPr="002B24FF">
        <w:rPr>
          <w:rFonts w:ascii="David" w:hAnsi="David" w:hint="cs"/>
          <w:rtl/>
        </w:rPr>
        <w:t xml:space="preserve"> בתוך </w:t>
      </w:r>
      <w:r w:rsidRPr="002B24FF">
        <w:rPr>
          <w:rFonts w:ascii="David" w:hAnsi="David"/>
          <w:rtl/>
        </w:rPr>
        <w:t>גיגית בחדר הארונות</w:t>
      </w:r>
      <w:r w:rsidRPr="002B24FF">
        <w:rPr>
          <w:rFonts w:ascii="David" w:hAnsi="David" w:hint="cs"/>
          <w:rtl/>
        </w:rPr>
        <w:t>.</w:t>
      </w:r>
    </w:p>
    <w:p w14:paraId="4E6E6EC8" w14:textId="77777777" w:rsidR="00332970" w:rsidRPr="002B24FF" w:rsidRDefault="00332970" w:rsidP="00332970">
      <w:pPr>
        <w:pStyle w:val="a9"/>
        <w:numPr>
          <w:ilvl w:val="0"/>
          <w:numId w:val="1"/>
        </w:numPr>
        <w:spacing w:line="360" w:lineRule="auto"/>
        <w:jc w:val="both"/>
        <w:rPr>
          <w:rFonts w:ascii="David" w:hAnsi="David"/>
        </w:rPr>
      </w:pPr>
      <w:r w:rsidRPr="002B24FF">
        <w:rPr>
          <w:rFonts w:ascii="David" w:hAnsi="David" w:hint="cs"/>
          <w:rtl/>
        </w:rPr>
        <w:t xml:space="preserve">סם מסוכן מסוג </w:t>
      </w:r>
      <w:r w:rsidRPr="002B24FF">
        <w:rPr>
          <w:rFonts w:ascii="David" w:hAnsi="David" w:hint="cs"/>
          <w:b/>
          <w:bCs/>
          <w:rtl/>
        </w:rPr>
        <w:t>קנאביס</w:t>
      </w:r>
      <w:r w:rsidRPr="002B24FF">
        <w:rPr>
          <w:rFonts w:ascii="David" w:hAnsi="David" w:hint="cs"/>
          <w:rtl/>
        </w:rPr>
        <w:t xml:space="preserve"> במשקל</w:t>
      </w:r>
      <w:r w:rsidRPr="002B24FF">
        <w:rPr>
          <w:rFonts w:ascii="David" w:hAnsi="David"/>
          <w:rtl/>
        </w:rPr>
        <w:t xml:space="preserve"> </w:t>
      </w:r>
      <w:r w:rsidRPr="002B24FF">
        <w:rPr>
          <w:rFonts w:ascii="David" w:hAnsi="David"/>
          <w:b/>
          <w:bCs/>
          <w:rtl/>
        </w:rPr>
        <w:t>127.23</w:t>
      </w:r>
      <w:r w:rsidRPr="002B24FF">
        <w:rPr>
          <w:rFonts w:ascii="David" w:hAnsi="David"/>
          <w:rtl/>
        </w:rPr>
        <w:t xml:space="preserve"> גרם נטו</w:t>
      </w:r>
      <w:r w:rsidRPr="002B24FF">
        <w:rPr>
          <w:rFonts w:ascii="David" w:hAnsi="David" w:hint="cs"/>
          <w:rtl/>
        </w:rPr>
        <w:t xml:space="preserve"> </w:t>
      </w:r>
      <w:r w:rsidRPr="002B24FF">
        <w:rPr>
          <w:rFonts w:ascii="David" w:hAnsi="David"/>
          <w:rtl/>
        </w:rPr>
        <w:t>בארון במרפסת</w:t>
      </w:r>
      <w:r w:rsidRPr="002B24FF">
        <w:rPr>
          <w:rFonts w:ascii="David" w:hAnsi="David" w:hint="cs"/>
          <w:rtl/>
        </w:rPr>
        <w:t>.</w:t>
      </w:r>
    </w:p>
    <w:p w14:paraId="7D9CBB14" w14:textId="77777777" w:rsidR="00332970" w:rsidRPr="002B24FF" w:rsidRDefault="00332970" w:rsidP="00332970">
      <w:pPr>
        <w:pStyle w:val="a9"/>
        <w:numPr>
          <w:ilvl w:val="0"/>
          <w:numId w:val="1"/>
        </w:numPr>
        <w:spacing w:line="360" w:lineRule="auto"/>
        <w:jc w:val="both"/>
        <w:rPr>
          <w:rFonts w:ascii="David" w:hAnsi="David"/>
        </w:rPr>
      </w:pPr>
      <w:r w:rsidRPr="002B24FF">
        <w:rPr>
          <w:rFonts w:ascii="David" w:hAnsi="David" w:hint="cs"/>
          <w:rtl/>
        </w:rPr>
        <w:t xml:space="preserve">סם מסוכן מסוג </w:t>
      </w:r>
      <w:r w:rsidRPr="002B24FF">
        <w:rPr>
          <w:rFonts w:ascii="David" w:hAnsi="David" w:hint="cs"/>
          <w:b/>
          <w:bCs/>
          <w:rtl/>
        </w:rPr>
        <w:t>קוקאין</w:t>
      </w:r>
      <w:r w:rsidRPr="002B24FF">
        <w:rPr>
          <w:rFonts w:ascii="David" w:hAnsi="David" w:hint="cs"/>
          <w:rtl/>
        </w:rPr>
        <w:t xml:space="preserve"> במשקל </w:t>
      </w:r>
      <w:r w:rsidRPr="002B24FF">
        <w:rPr>
          <w:rFonts w:ascii="David" w:hAnsi="David"/>
          <w:b/>
          <w:bCs/>
          <w:rtl/>
        </w:rPr>
        <w:t>12.676</w:t>
      </w:r>
      <w:r w:rsidRPr="002B24FF">
        <w:rPr>
          <w:rFonts w:ascii="David" w:hAnsi="David"/>
          <w:rtl/>
        </w:rPr>
        <w:t xml:space="preserve"> ג</w:t>
      </w:r>
      <w:r w:rsidRPr="002B24FF">
        <w:rPr>
          <w:rFonts w:ascii="David" w:hAnsi="David" w:hint="cs"/>
          <w:rtl/>
        </w:rPr>
        <w:t>ר</w:t>
      </w:r>
      <w:r w:rsidRPr="002B24FF">
        <w:rPr>
          <w:rFonts w:ascii="David" w:hAnsi="David"/>
          <w:rtl/>
        </w:rPr>
        <w:t>ם נטו</w:t>
      </w:r>
      <w:r w:rsidRPr="002B24FF">
        <w:rPr>
          <w:rFonts w:ascii="David" w:hAnsi="David" w:hint="cs"/>
          <w:rtl/>
        </w:rPr>
        <w:t xml:space="preserve"> בארו</w:t>
      </w:r>
      <w:r w:rsidRPr="002B24FF">
        <w:rPr>
          <w:rFonts w:ascii="David" w:hAnsi="David"/>
          <w:rtl/>
        </w:rPr>
        <w:t>ן במרפסת</w:t>
      </w:r>
      <w:r w:rsidRPr="002B24FF">
        <w:rPr>
          <w:rFonts w:ascii="David" w:hAnsi="David" w:hint="cs"/>
          <w:rtl/>
        </w:rPr>
        <w:t>.</w:t>
      </w:r>
    </w:p>
    <w:p w14:paraId="00C1F8F6" w14:textId="77777777" w:rsidR="00332970" w:rsidRPr="002B24FF" w:rsidRDefault="00332970" w:rsidP="00332970">
      <w:pPr>
        <w:pStyle w:val="a9"/>
        <w:numPr>
          <w:ilvl w:val="0"/>
          <w:numId w:val="1"/>
        </w:numPr>
        <w:spacing w:line="360" w:lineRule="auto"/>
        <w:jc w:val="both"/>
        <w:rPr>
          <w:rFonts w:ascii="David" w:hAnsi="David"/>
        </w:rPr>
      </w:pPr>
      <w:r w:rsidRPr="002B24FF">
        <w:rPr>
          <w:rFonts w:ascii="David" w:hAnsi="David" w:hint="cs"/>
          <w:rtl/>
        </w:rPr>
        <w:t xml:space="preserve">סם מסוכן מסוג </w:t>
      </w:r>
      <w:r w:rsidRPr="002B24FF">
        <w:rPr>
          <w:rFonts w:ascii="David" w:hAnsi="David" w:hint="cs"/>
          <w:b/>
          <w:bCs/>
        </w:rPr>
        <w:t>MDMA</w:t>
      </w:r>
      <w:r w:rsidRPr="002B24FF">
        <w:rPr>
          <w:rFonts w:ascii="David" w:hAnsi="David" w:hint="cs"/>
          <w:rtl/>
        </w:rPr>
        <w:t xml:space="preserve"> במשקל </w:t>
      </w:r>
      <w:r w:rsidRPr="002B24FF">
        <w:rPr>
          <w:rFonts w:ascii="David" w:hAnsi="David"/>
          <w:b/>
          <w:bCs/>
          <w:rtl/>
        </w:rPr>
        <w:t>10.645</w:t>
      </w:r>
      <w:r w:rsidRPr="002B24FF">
        <w:rPr>
          <w:rFonts w:ascii="David" w:hAnsi="David"/>
          <w:rtl/>
        </w:rPr>
        <w:t xml:space="preserve"> גרם נטו</w:t>
      </w:r>
      <w:r w:rsidRPr="002B24FF">
        <w:rPr>
          <w:rFonts w:ascii="David" w:hAnsi="David" w:hint="cs"/>
          <w:rtl/>
        </w:rPr>
        <w:t xml:space="preserve"> </w:t>
      </w:r>
      <w:r w:rsidRPr="002B24FF">
        <w:rPr>
          <w:rFonts w:ascii="David" w:hAnsi="David"/>
          <w:rtl/>
        </w:rPr>
        <w:t>בארון במרפסת</w:t>
      </w:r>
      <w:r w:rsidRPr="002B24FF">
        <w:rPr>
          <w:rFonts w:ascii="David" w:hAnsi="David" w:hint="cs"/>
          <w:rtl/>
        </w:rPr>
        <w:t>.</w:t>
      </w:r>
    </w:p>
    <w:p w14:paraId="2C78B13D" w14:textId="77777777" w:rsidR="00332970" w:rsidRPr="002B24FF" w:rsidRDefault="00332970" w:rsidP="00332970">
      <w:pPr>
        <w:pStyle w:val="a9"/>
        <w:numPr>
          <w:ilvl w:val="0"/>
          <w:numId w:val="1"/>
        </w:numPr>
        <w:spacing w:line="360" w:lineRule="auto"/>
        <w:jc w:val="both"/>
        <w:rPr>
          <w:rFonts w:ascii="David" w:hAnsi="David"/>
        </w:rPr>
      </w:pPr>
      <w:r>
        <w:rPr>
          <w:rFonts w:ascii="David" w:hAnsi="David" w:hint="cs"/>
          <w:rtl/>
        </w:rPr>
        <w:t xml:space="preserve">סם מסוכן מסוג </w:t>
      </w:r>
      <w:r w:rsidRPr="00C66106">
        <w:rPr>
          <w:rFonts w:ascii="David" w:hAnsi="David" w:hint="cs"/>
          <w:b/>
          <w:bCs/>
        </w:rPr>
        <w:t>LSD</w:t>
      </w:r>
      <w:r w:rsidRPr="002B24FF">
        <w:rPr>
          <w:rFonts w:ascii="David" w:hAnsi="David" w:hint="cs"/>
          <w:rtl/>
        </w:rPr>
        <w:t xml:space="preserve"> </w:t>
      </w:r>
      <w:r>
        <w:rPr>
          <w:rFonts w:ascii="David" w:hAnsi="David" w:hint="cs"/>
          <w:rtl/>
        </w:rPr>
        <w:t xml:space="preserve">בבקבוקון בנפח </w:t>
      </w:r>
      <w:r w:rsidRPr="00FB3BF8">
        <w:rPr>
          <w:rFonts w:ascii="David" w:hAnsi="David" w:hint="cs"/>
          <w:b/>
          <w:bCs/>
          <w:rtl/>
        </w:rPr>
        <w:t>2.5 מ"ל</w:t>
      </w:r>
      <w:r w:rsidRPr="002B24FF">
        <w:rPr>
          <w:rFonts w:ascii="David" w:hAnsi="David" w:hint="cs"/>
          <w:rtl/>
        </w:rPr>
        <w:t xml:space="preserve"> </w:t>
      </w:r>
      <w:r w:rsidRPr="002B24FF">
        <w:rPr>
          <w:rFonts w:ascii="David" w:hAnsi="David"/>
          <w:rtl/>
        </w:rPr>
        <w:t>בארון במרפסת</w:t>
      </w:r>
      <w:r w:rsidRPr="002B24FF">
        <w:rPr>
          <w:rFonts w:ascii="David" w:hAnsi="David" w:hint="cs"/>
          <w:rtl/>
        </w:rPr>
        <w:t>.</w:t>
      </w:r>
    </w:p>
    <w:p w14:paraId="2D3429A9" w14:textId="77777777" w:rsidR="00332970" w:rsidRPr="002B24FF" w:rsidRDefault="00332970" w:rsidP="00332970">
      <w:pPr>
        <w:pStyle w:val="a9"/>
        <w:numPr>
          <w:ilvl w:val="0"/>
          <w:numId w:val="1"/>
        </w:numPr>
        <w:spacing w:line="360" w:lineRule="auto"/>
        <w:jc w:val="both"/>
        <w:rPr>
          <w:rFonts w:ascii="David" w:hAnsi="David"/>
        </w:rPr>
      </w:pPr>
      <w:r w:rsidRPr="002B24FF">
        <w:rPr>
          <w:rFonts w:ascii="David" w:hAnsi="David" w:hint="cs"/>
          <w:rtl/>
        </w:rPr>
        <w:t xml:space="preserve">סם מסוכן מסוג </w:t>
      </w:r>
      <w:r w:rsidRPr="00FB3BF8">
        <w:rPr>
          <w:rFonts w:ascii="David" w:hAnsi="David" w:hint="cs"/>
          <w:b/>
          <w:bCs/>
          <w:rtl/>
        </w:rPr>
        <w:t>חשיש</w:t>
      </w:r>
      <w:r w:rsidRPr="002B24FF">
        <w:rPr>
          <w:rFonts w:ascii="David" w:hAnsi="David" w:hint="cs"/>
          <w:rtl/>
        </w:rPr>
        <w:t xml:space="preserve"> במשקל </w:t>
      </w:r>
      <w:r w:rsidRPr="00FB3BF8">
        <w:rPr>
          <w:rFonts w:ascii="David" w:hAnsi="David"/>
          <w:b/>
          <w:bCs/>
          <w:rtl/>
        </w:rPr>
        <w:t>21.59</w:t>
      </w:r>
      <w:r w:rsidRPr="002B24FF">
        <w:rPr>
          <w:rFonts w:ascii="David" w:hAnsi="David"/>
          <w:rtl/>
        </w:rPr>
        <w:t xml:space="preserve"> גרם נטו </w:t>
      </w:r>
      <w:r w:rsidRPr="002B24FF">
        <w:rPr>
          <w:rFonts w:ascii="David" w:hAnsi="David" w:hint="cs"/>
          <w:rtl/>
        </w:rPr>
        <w:t xml:space="preserve">בתוך </w:t>
      </w:r>
      <w:r w:rsidRPr="002B24FF">
        <w:rPr>
          <w:rFonts w:ascii="David" w:hAnsi="David"/>
          <w:rtl/>
        </w:rPr>
        <w:t>גיגית בחדר הארונות</w:t>
      </w:r>
      <w:r w:rsidRPr="002B24FF">
        <w:rPr>
          <w:rFonts w:ascii="David" w:hAnsi="David" w:hint="cs"/>
          <w:rtl/>
        </w:rPr>
        <w:t>.</w:t>
      </w:r>
    </w:p>
    <w:p w14:paraId="452EF5B9" w14:textId="77777777" w:rsidR="00332970" w:rsidRPr="002B24FF" w:rsidRDefault="00332970" w:rsidP="00332970">
      <w:pPr>
        <w:pStyle w:val="a9"/>
        <w:numPr>
          <w:ilvl w:val="0"/>
          <w:numId w:val="1"/>
        </w:numPr>
        <w:spacing w:line="360" w:lineRule="auto"/>
        <w:jc w:val="both"/>
        <w:rPr>
          <w:rFonts w:ascii="David" w:hAnsi="David"/>
        </w:rPr>
      </w:pPr>
      <w:r w:rsidRPr="002B24FF">
        <w:rPr>
          <w:rFonts w:ascii="David" w:hAnsi="David" w:hint="cs"/>
          <w:rtl/>
        </w:rPr>
        <w:t xml:space="preserve">סם מסוכן מסוג </w:t>
      </w:r>
      <w:r w:rsidRPr="00FB3BF8">
        <w:rPr>
          <w:rFonts w:ascii="David" w:hAnsi="David" w:hint="cs"/>
          <w:b/>
          <w:bCs/>
          <w:rtl/>
        </w:rPr>
        <w:t>קנאביס</w:t>
      </w:r>
      <w:r w:rsidRPr="002B24FF">
        <w:rPr>
          <w:rFonts w:ascii="David" w:hAnsi="David" w:hint="cs"/>
          <w:rtl/>
        </w:rPr>
        <w:t xml:space="preserve"> במשקל </w:t>
      </w:r>
      <w:r w:rsidRPr="00FB3BF8">
        <w:rPr>
          <w:rFonts w:ascii="David" w:hAnsi="David" w:hint="cs"/>
          <w:b/>
          <w:bCs/>
          <w:rtl/>
        </w:rPr>
        <w:t>2.04</w:t>
      </w:r>
      <w:r w:rsidRPr="002B24FF">
        <w:rPr>
          <w:rFonts w:ascii="David" w:hAnsi="David" w:hint="cs"/>
          <w:rtl/>
        </w:rPr>
        <w:t xml:space="preserve"> גרם נטו </w:t>
      </w:r>
      <w:r w:rsidRPr="002B24FF">
        <w:rPr>
          <w:rFonts w:ascii="David" w:hAnsi="David"/>
          <w:rtl/>
        </w:rPr>
        <w:t>בתא המטען של רכב מסוג ביואיק מ.ר. 85-757-61</w:t>
      </w:r>
      <w:r w:rsidRPr="002B24FF">
        <w:rPr>
          <w:rFonts w:ascii="David" w:hAnsi="David" w:hint="cs"/>
          <w:rtl/>
        </w:rPr>
        <w:t>.</w:t>
      </w:r>
    </w:p>
    <w:p w14:paraId="35959AAE" w14:textId="77777777" w:rsidR="00332970" w:rsidRPr="00490681" w:rsidRDefault="00332970" w:rsidP="00332970">
      <w:pPr>
        <w:spacing w:line="360" w:lineRule="auto"/>
        <w:jc w:val="both"/>
        <w:rPr>
          <w:rFonts w:ascii="David" w:hAnsi="David"/>
          <w:rtl/>
        </w:rPr>
      </w:pPr>
      <w:r w:rsidRPr="00490681">
        <w:rPr>
          <w:rFonts w:ascii="David" w:hAnsi="David"/>
          <w:rtl/>
        </w:rPr>
        <w:t>בנוסף, הנאשם החזיק ב</w:t>
      </w:r>
      <w:r w:rsidRPr="00FB3BF8">
        <w:rPr>
          <w:rFonts w:ascii="David" w:hAnsi="David"/>
          <w:b/>
          <w:bCs/>
          <w:rtl/>
        </w:rPr>
        <w:t>שני משקלים אלקטרוניים</w:t>
      </w:r>
      <w:r>
        <w:rPr>
          <w:rFonts w:ascii="David" w:hAnsi="David"/>
          <w:rtl/>
        </w:rPr>
        <w:t xml:space="preserve"> ו</w:t>
      </w:r>
      <w:r>
        <w:rPr>
          <w:rFonts w:ascii="David" w:hAnsi="David" w:hint="cs"/>
          <w:rtl/>
        </w:rPr>
        <w:t>ב</w:t>
      </w:r>
      <w:r w:rsidRPr="00FB3BF8">
        <w:rPr>
          <w:rFonts w:ascii="David" w:hAnsi="David"/>
          <w:b/>
          <w:bCs/>
          <w:rtl/>
        </w:rPr>
        <w:t>חבילה של שקיות חלוקה</w:t>
      </w:r>
      <w:r>
        <w:rPr>
          <w:rFonts w:ascii="David" w:hAnsi="David" w:hint="cs"/>
          <w:rtl/>
        </w:rPr>
        <w:t>.</w:t>
      </w:r>
    </w:p>
    <w:p w14:paraId="475BC68C" w14:textId="77777777" w:rsidR="00332970" w:rsidRPr="00490681" w:rsidRDefault="00332970" w:rsidP="00332970">
      <w:pPr>
        <w:spacing w:line="360" w:lineRule="auto"/>
        <w:jc w:val="both"/>
        <w:rPr>
          <w:rFonts w:ascii="David" w:hAnsi="David"/>
          <w:rtl/>
        </w:rPr>
      </w:pPr>
      <w:r>
        <w:rPr>
          <w:rFonts w:ascii="David" w:hAnsi="David" w:hint="cs"/>
          <w:rtl/>
        </w:rPr>
        <w:t xml:space="preserve">בגין אישום זה הורשע הנאשם בעבירה של </w:t>
      </w:r>
      <w:r w:rsidRPr="00FB3BF8">
        <w:rPr>
          <w:rFonts w:ascii="David" w:hAnsi="David" w:hint="cs"/>
          <w:b/>
          <w:bCs/>
          <w:rtl/>
        </w:rPr>
        <w:t>החזקת סם שלא לצריכה עצמית</w:t>
      </w:r>
      <w:r>
        <w:rPr>
          <w:rFonts w:ascii="David" w:hAnsi="David" w:hint="cs"/>
          <w:rtl/>
        </w:rPr>
        <w:t>.</w:t>
      </w:r>
    </w:p>
    <w:p w14:paraId="26DCD1B0" w14:textId="77777777" w:rsidR="00332970" w:rsidRDefault="00332970" w:rsidP="00332970">
      <w:pPr>
        <w:spacing w:line="360" w:lineRule="auto"/>
        <w:jc w:val="both"/>
        <w:rPr>
          <w:rFonts w:ascii="David" w:hAnsi="David"/>
          <w:rtl/>
        </w:rPr>
      </w:pPr>
    </w:p>
    <w:p w14:paraId="006504D7" w14:textId="77777777" w:rsidR="00332970" w:rsidRDefault="00332970" w:rsidP="00332970">
      <w:pPr>
        <w:spacing w:line="360" w:lineRule="auto"/>
        <w:jc w:val="both"/>
        <w:rPr>
          <w:rFonts w:ascii="David" w:hAnsi="David"/>
          <w:rtl/>
        </w:rPr>
      </w:pPr>
      <w:r>
        <w:rPr>
          <w:rFonts w:ascii="David" w:hAnsi="David"/>
          <w:u w:val="single"/>
          <w:rtl/>
        </w:rPr>
        <w:t xml:space="preserve">אישום </w:t>
      </w:r>
      <w:r w:rsidRPr="00490681">
        <w:rPr>
          <w:rFonts w:ascii="David" w:hAnsi="David"/>
          <w:u w:val="single"/>
          <w:rtl/>
        </w:rPr>
        <w:t>שני</w:t>
      </w:r>
      <w:r w:rsidRPr="00490681">
        <w:rPr>
          <w:rFonts w:ascii="David" w:hAnsi="David"/>
          <w:rtl/>
        </w:rPr>
        <w:t xml:space="preserve"> </w:t>
      </w:r>
      <w:r>
        <w:rPr>
          <w:rFonts w:ascii="David" w:hAnsi="David"/>
          <w:rtl/>
        </w:rPr>
        <w:t>–</w:t>
      </w:r>
      <w:r>
        <w:rPr>
          <w:rFonts w:ascii="David" w:hAnsi="David" w:hint="cs"/>
          <w:rtl/>
        </w:rPr>
        <w:t xml:space="preserve"> </w:t>
      </w:r>
      <w:r w:rsidRPr="00490681">
        <w:rPr>
          <w:rFonts w:ascii="David" w:hAnsi="David"/>
          <w:rtl/>
        </w:rPr>
        <w:t>ביום 18.11.18</w:t>
      </w:r>
      <w:r>
        <w:rPr>
          <w:rFonts w:ascii="David" w:hAnsi="David" w:hint="cs"/>
          <w:rtl/>
        </w:rPr>
        <w:t>,</w:t>
      </w:r>
      <w:r w:rsidRPr="00490681">
        <w:rPr>
          <w:rFonts w:ascii="David" w:hAnsi="David"/>
          <w:rtl/>
        </w:rPr>
        <w:t xml:space="preserve"> בהרצליה</w:t>
      </w:r>
      <w:r>
        <w:rPr>
          <w:rFonts w:ascii="David" w:hAnsi="David" w:hint="cs"/>
          <w:rtl/>
        </w:rPr>
        <w:t>,</w:t>
      </w:r>
      <w:r w:rsidRPr="00490681">
        <w:rPr>
          <w:rFonts w:ascii="David" w:hAnsi="David"/>
          <w:rtl/>
        </w:rPr>
        <w:t xml:space="preserve"> </w:t>
      </w:r>
      <w:r w:rsidRPr="00FB3BF8">
        <w:rPr>
          <w:rFonts w:ascii="David" w:hAnsi="David"/>
          <w:b/>
          <w:bCs/>
          <w:rtl/>
        </w:rPr>
        <w:t>מכר</w:t>
      </w:r>
      <w:r w:rsidRPr="00490681">
        <w:rPr>
          <w:rFonts w:ascii="David" w:hAnsi="David"/>
          <w:rtl/>
        </w:rPr>
        <w:t xml:space="preserve"> הנאשם לענבל כהן </w:t>
      </w:r>
      <w:r w:rsidRPr="00FB3BF8">
        <w:rPr>
          <w:rFonts w:ascii="David" w:hAnsi="David"/>
          <w:b/>
          <w:bCs/>
          <w:rtl/>
        </w:rPr>
        <w:t>1 גרם</w:t>
      </w:r>
      <w:r w:rsidRPr="00490681">
        <w:rPr>
          <w:rFonts w:ascii="David" w:hAnsi="David"/>
          <w:rtl/>
        </w:rPr>
        <w:t xml:space="preserve"> </w:t>
      </w:r>
      <w:r>
        <w:rPr>
          <w:rFonts w:ascii="David" w:hAnsi="David" w:hint="cs"/>
          <w:rtl/>
        </w:rPr>
        <w:t xml:space="preserve">סם מסוכן מסוג </w:t>
      </w:r>
      <w:r w:rsidRPr="00FB3BF8">
        <w:rPr>
          <w:rFonts w:ascii="David" w:hAnsi="David"/>
          <w:b/>
          <w:bCs/>
          <w:rtl/>
        </w:rPr>
        <w:t>קנאביס</w:t>
      </w:r>
      <w:r w:rsidRPr="00490681">
        <w:rPr>
          <w:rFonts w:ascii="David" w:hAnsi="David"/>
          <w:rtl/>
        </w:rPr>
        <w:t xml:space="preserve"> </w:t>
      </w:r>
      <w:r w:rsidRPr="00FB3BF8">
        <w:rPr>
          <w:rFonts w:ascii="David" w:hAnsi="David"/>
          <w:b/>
          <w:bCs/>
          <w:rtl/>
        </w:rPr>
        <w:t>תמורת 100 ₪</w:t>
      </w:r>
      <w:r w:rsidRPr="00490681">
        <w:rPr>
          <w:rFonts w:ascii="David" w:hAnsi="David"/>
          <w:rtl/>
        </w:rPr>
        <w:t xml:space="preserve">. בין התאריכים 26.11.18 </w:t>
      </w:r>
      <w:r>
        <w:rPr>
          <w:rFonts w:ascii="David" w:hAnsi="David" w:hint="cs"/>
          <w:rtl/>
        </w:rPr>
        <w:t>ל-</w:t>
      </w:r>
      <w:r w:rsidRPr="00490681">
        <w:rPr>
          <w:rFonts w:ascii="David" w:hAnsi="David"/>
          <w:rtl/>
        </w:rPr>
        <w:t xml:space="preserve">2.2.19, </w:t>
      </w:r>
      <w:r w:rsidRPr="00FB3BF8">
        <w:rPr>
          <w:rFonts w:ascii="David" w:hAnsi="David"/>
          <w:b/>
          <w:bCs/>
          <w:rtl/>
        </w:rPr>
        <w:t>ב</w:t>
      </w:r>
      <w:r w:rsidRPr="00FB3BF8">
        <w:rPr>
          <w:rFonts w:ascii="David" w:hAnsi="David" w:hint="cs"/>
          <w:b/>
          <w:bCs/>
          <w:rtl/>
        </w:rPr>
        <w:t>-3</w:t>
      </w:r>
      <w:r w:rsidRPr="00FB3BF8">
        <w:rPr>
          <w:rFonts w:ascii="David" w:hAnsi="David"/>
          <w:b/>
          <w:bCs/>
          <w:rtl/>
        </w:rPr>
        <w:t xml:space="preserve"> מועדים שונים</w:t>
      </w:r>
      <w:r w:rsidRPr="00490681">
        <w:rPr>
          <w:rFonts w:ascii="David" w:hAnsi="David"/>
          <w:rtl/>
        </w:rPr>
        <w:t xml:space="preserve">, </w:t>
      </w:r>
      <w:r w:rsidRPr="00FB3BF8">
        <w:rPr>
          <w:rFonts w:ascii="David" w:hAnsi="David"/>
          <w:b/>
          <w:bCs/>
          <w:rtl/>
        </w:rPr>
        <w:t>סיפק</w:t>
      </w:r>
      <w:r w:rsidRPr="00490681">
        <w:rPr>
          <w:rFonts w:ascii="David" w:hAnsi="David"/>
          <w:rtl/>
        </w:rPr>
        <w:t xml:space="preserve"> הנאשם לענבל</w:t>
      </w:r>
      <w:r>
        <w:rPr>
          <w:rFonts w:ascii="David" w:hAnsi="David" w:hint="cs"/>
          <w:rtl/>
        </w:rPr>
        <w:t>,</w:t>
      </w:r>
      <w:r w:rsidRPr="00490681">
        <w:rPr>
          <w:rFonts w:ascii="David" w:hAnsi="David"/>
          <w:rtl/>
        </w:rPr>
        <w:t xml:space="preserve"> בבית</w:t>
      </w:r>
      <w:r>
        <w:rPr>
          <w:rFonts w:ascii="David" w:hAnsi="David" w:hint="cs"/>
          <w:rtl/>
        </w:rPr>
        <w:t>,</w:t>
      </w:r>
      <w:r w:rsidRPr="00490681">
        <w:rPr>
          <w:rFonts w:ascii="David" w:hAnsi="David"/>
          <w:rtl/>
        </w:rPr>
        <w:t xml:space="preserve"> </w:t>
      </w:r>
      <w:r>
        <w:rPr>
          <w:rFonts w:ascii="David" w:hAnsi="David" w:hint="cs"/>
          <w:rtl/>
        </w:rPr>
        <w:t xml:space="preserve">סם מסוכן מסוג </w:t>
      </w:r>
      <w:r w:rsidRPr="00FB3BF8">
        <w:rPr>
          <w:rFonts w:ascii="David" w:hAnsi="David"/>
          <w:b/>
          <w:bCs/>
          <w:rtl/>
        </w:rPr>
        <w:t>קנאביס</w:t>
      </w:r>
      <w:r>
        <w:rPr>
          <w:rFonts w:ascii="David" w:hAnsi="David"/>
          <w:rtl/>
        </w:rPr>
        <w:t xml:space="preserve"> במשקל </w:t>
      </w:r>
      <w:r w:rsidRPr="00FB3BF8">
        <w:rPr>
          <w:rFonts w:ascii="David" w:hAnsi="David"/>
          <w:b/>
          <w:bCs/>
          <w:rtl/>
        </w:rPr>
        <w:t>1 גרם</w:t>
      </w:r>
      <w:r>
        <w:rPr>
          <w:rFonts w:ascii="David" w:hAnsi="David"/>
          <w:rtl/>
        </w:rPr>
        <w:t>.</w:t>
      </w:r>
    </w:p>
    <w:p w14:paraId="3E774C8D" w14:textId="77777777" w:rsidR="00332970" w:rsidRPr="00490681" w:rsidRDefault="00332970" w:rsidP="00332970">
      <w:pPr>
        <w:spacing w:line="360" w:lineRule="auto"/>
        <w:jc w:val="both"/>
        <w:rPr>
          <w:rFonts w:ascii="David" w:hAnsi="David"/>
          <w:rtl/>
        </w:rPr>
      </w:pPr>
      <w:r>
        <w:rPr>
          <w:rFonts w:ascii="David" w:hAnsi="David" w:hint="cs"/>
          <w:rtl/>
        </w:rPr>
        <w:t xml:space="preserve">בגין אישום זה הורשע הנאשם בעבירה של </w:t>
      </w:r>
      <w:r w:rsidRPr="00FB3BF8">
        <w:rPr>
          <w:rFonts w:ascii="David" w:hAnsi="David" w:hint="cs"/>
          <w:b/>
          <w:bCs/>
          <w:rtl/>
        </w:rPr>
        <w:t>סחר והספקת סם מסוכן</w:t>
      </w:r>
      <w:r>
        <w:rPr>
          <w:rFonts w:ascii="David" w:hAnsi="David" w:hint="cs"/>
          <w:rtl/>
        </w:rPr>
        <w:t>.</w:t>
      </w:r>
    </w:p>
    <w:p w14:paraId="01C089A8" w14:textId="77777777" w:rsidR="00332970" w:rsidRDefault="00332970" w:rsidP="00332970">
      <w:pPr>
        <w:spacing w:line="360" w:lineRule="auto"/>
        <w:jc w:val="both"/>
        <w:rPr>
          <w:rFonts w:ascii="David" w:hAnsi="David"/>
          <w:rtl/>
        </w:rPr>
      </w:pPr>
    </w:p>
    <w:p w14:paraId="526D9805" w14:textId="77777777" w:rsidR="00332970" w:rsidRPr="00490681" w:rsidRDefault="00332970" w:rsidP="00332970">
      <w:pPr>
        <w:spacing w:line="360" w:lineRule="auto"/>
        <w:jc w:val="both"/>
        <w:rPr>
          <w:rFonts w:ascii="David" w:hAnsi="David"/>
          <w:rtl/>
        </w:rPr>
      </w:pPr>
      <w:r w:rsidRPr="00490681">
        <w:rPr>
          <w:rFonts w:ascii="David" w:hAnsi="David"/>
          <w:rtl/>
        </w:rPr>
        <w:t>2.</w:t>
      </w:r>
      <w:r w:rsidRPr="00490681">
        <w:rPr>
          <w:rFonts w:ascii="David" w:hAnsi="David"/>
          <w:rtl/>
        </w:rPr>
        <w:tab/>
        <w:t>הצדדים הגיעו להסדר טיעון לפיו</w:t>
      </w:r>
      <w:r>
        <w:rPr>
          <w:rFonts w:ascii="David" w:hAnsi="David"/>
          <w:rtl/>
        </w:rPr>
        <w:t xml:space="preserve"> הנאשם יודה בכתב האישום המתוקן</w:t>
      </w:r>
      <w:r>
        <w:rPr>
          <w:rFonts w:ascii="David" w:hAnsi="David" w:hint="cs"/>
          <w:rtl/>
        </w:rPr>
        <w:t>,</w:t>
      </w:r>
      <w:r>
        <w:rPr>
          <w:rFonts w:ascii="David" w:hAnsi="David"/>
          <w:rtl/>
        </w:rPr>
        <w:t xml:space="preserve"> </w:t>
      </w:r>
      <w:r w:rsidRPr="00490681">
        <w:rPr>
          <w:rFonts w:ascii="David" w:hAnsi="David"/>
          <w:rtl/>
        </w:rPr>
        <w:t>יורש</w:t>
      </w:r>
      <w:r>
        <w:rPr>
          <w:rFonts w:ascii="David" w:hAnsi="David"/>
          <w:rtl/>
        </w:rPr>
        <w:t>ע</w:t>
      </w:r>
      <w:r w:rsidRPr="00490681">
        <w:rPr>
          <w:rFonts w:ascii="David" w:hAnsi="David"/>
          <w:rtl/>
        </w:rPr>
        <w:t xml:space="preserve"> ו</w:t>
      </w:r>
      <w:r>
        <w:rPr>
          <w:rFonts w:ascii="David" w:hAnsi="David"/>
          <w:rtl/>
        </w:rPr>
        <w:t>יישלח לש</w:t>
      </w:r>
      <w:r w:rsidRPr="00490681">
        <w:rPr>
          <w:rFonts w:ascii="David" w:hAnsi="David"/>
          <w:rtl/>
        </w:rPr>
        <w:t>רות</w:t>
      </w:r>
      <w:r>
        <w:rPr>
          <w:rFonts w:ascii="David" w:hAnsi="David"/>
          <w:rtl/>
        </w:rPr>
        <w:t xml:space="preserve"> המבחן לצורך קבלת תסקיר בעניינו</w:t>
      </w:r>
      <w:r>
        <w:rPr>
          <w:rFonts w:ascii="David" w:hAnsi="David" w:hint="cs"/>
          <w:rtl/>
        </w:rPr>
        <w:t>.</w:t>
      </w:r>
      <w:r w:rsidRPr="00490681">
        <w:rPr>
          <w:rFonts w:ascii="David" w:hAnsi="David"/>
          <w:rtl/>
        </w:rPr>
        <w:t xml:space="preserve"> </w:t>
      </w:r>
      <w:r>
        <w:rPr>
          <w:rFonts w:ascii="David" w:hAnsi="David" w:hint="cs"/>
          <w:rtl/>
        </w:rPr>
        <w:t>ל</w:t>
      </w:r>
      <w:r w:rsidRPr="00490681">
        <w:rPr>
          <w:rFonts w:ascii="David" w:hAnsi="David"/>
          <w:rtl/>
        </w:rPr>
        <w:t xml:space="preserve">א </w:t>
      </w:r>
      <w:r>
        <w:rPr>
          <w:rFonts w:ascii="David" w:hAnsi="David" w:hint="cs"/>
          <w:rtl/>
        </w:rPr>
        <w:t xml:space="preserve">היתה </w:t>
      </w:r>
      <w:r w:rsidRPr="00490681">
        <w:rPr>
          <w:rFonts w:ascii="David" w:hAnsi="David"/>
          <w:rtl/>
        </w:rPr>
        <w:t>הסכמה לעונש</w:t>
      </w:r>
      <w:r>
        <w:rPr>
          <w:rFonts w:ascii="David" w:hAnsi="David" w:hint="cs"/>
          <w:rtl/>
        </w:rPr>
        <w:t xml:space="preserve"> וכל צד טען כראות עיניו</w:t>
      </w:r>
      <w:r w:rsidRPr="00490681">
        <w:rPr>
          <w:rFonts w:ascii="David" w:hAnsi="David"/>
          <w:rtl/>
        </w:rPr>
        <w:t>.</w:t>
      </w:r>
    </w:p>
    <w:p w14:paraId="516DD52E" w14:textId="77777777" w:rsidR="00332970" w:rsidRPr="00490681" w:rsidRDefault="00332970" w:rsidP="00332970">
      <w:pPr>
        <w:spacing w:line="360" w:lineRule="auto"/>
        <w:rPr>
          <w:rFonts w:ascii="David" w:hAnsi="David"/>
          <w:rtl/>
        </w:rPr>
      </w:pPr>
    </w:p>
    <w:p w14:paraId="7D981CA0" w14:textId="77777777" w:rsidR="00332970" w:rsidRPr="00FB3BF8" w:rsidRDefault="00332970" w:rsidP="00332970">
      <w:pPr>
        <w:spacing w:line="360" w:lineRule="auto"/>
        <w:jc w:val="both"/>
        <w:rPr>
          <w:rFonts w:ascii="David" w:hAnsi="David"/>
          <w:b/>
          <w:bCs/>
          <w:u w:val="single"/>
          <w:rtl/>
        </w:rPr>
      </w:pPr>
      <w:r w:rsidRPr="00FB3BF8">
        <w:rPr>
          <w:rFonts w:ascii="David" w:hAnsi="David" w:hint="cs"/>
          <w:b/>
          <w:bCs/>
          <w:u w:val="single"/>
          <w:rtl/>
        </w:rPr>
        <w:t>תסקירי שרות המבחן</w:t>
      </w:r>
    </w:p>
    <w:p w14:paraId="4F8F1AF0" w14:textId="77777777" w:rsidR="00332970" w:rsidRPr="00490681" w:rsidRDefault="00332970" w:rsidP="00332970">
      <w:pPr>
        <w:spacing w:line="360" w:lineRule="auto"/>
        <w:jc w:val="both"/>
        <w:rPr>
          <w:rFonts w:ascii="David" w:hAnsi="David"/>
          <w:rtl/>
        </w:rPr>
      </w:pPr>
      <w:r w:rsidRPr="00490681">
        <w:rPr>
          <w:rFonts w:ascii="David" w:hAnsi="David"/>
          <w:rtl/>
        </w:rPr>
        <w:t>3.</w:t>
      </w:r>
      <w:r w:rsidRPr="00490681">
        <w:rPr>
          <w:rFonts w:ascii="David" w:hAnsi="David"/>
          <w:rtl/>
        </w:rPr>
        <w:tab/>
      </w:r>
      <w:r>
        <w:rPr>
          <w:rFonts w:ascii="David" w:hAnsi="David"/>
          <w:rtl/>
        </w:rPr>
        <w:t>מתסקיר ש</w:t>
      </w:r>
      <w:r w:rsidRPr="00FB3BF8">
        <w:rPr>
          <w:rFonts w:ascii="David" w:hAnsi="David"/>
          <w:rtl/>
        </w:rPr>
        <w:t>רות המבחן מיום 15.6.22</w:t>
      </w:r>
      <w:r w:rsidRPr="00490681">
        <w:rPr>
          <w:rFonts w:ascii="David" w:hAnsi="David"/>
          <w:rtl/>
        </w:rPr>
        <w:t xml:space="preserve"> עולה כי הנאשם בן 41, גרוש ואב ל</w:t>
      </w:r>
      <w:r>
        <w:rPr>
          <w:rFonts w:ascii="David" w:hAnsi="David" w:hint="cs"/>
          <w:rtl/>
        </w:rPr>
        <w:t>-3</w:t>
      </w:r>
      <w:r>
        <w:rPr>
          <w:rFonts w:ascii="David" w:hAnsi="David"/>
          <w:rtl/>
        </w:rPr>
        <w:t xml:space="preserve"> ילדים, </w:t>
      </w:r>
      <w:r w:rsidRPr="00490681">
        <w:rPr>
          <w:rFonts w:ascii="David" w:hAnsi="David"/>
          <w:rtl/>
        </w:rPr>
        <w:t xml:space="preserve">מתגורר עם בת זוגו ושני ילדיהם ברעננה. </w:t>
      </w:r>
      <w:r>
        <w:rPr>
          <w:rFonts w:ascii="David" w:hAnsi="David" w:hint="cs"/>
          <w:rtl/>
        </w:rPr>
        <w:t xml:space="preserve">הנאשם </w:t>
      </w:r>
      <w:r w:rsidRPr="00490681">
        <w:rPr>
          <w:rFonts w:ascii="David" w:hAnsi="David"/>
          <w:rtl/>
        </w:rPr>
        <w:t>בוגר 10 שנות לימוד, ללא תעודת בגרות</w:t>
      </w:r>
      <w:r>
        <w:rPr>
          <w:rFonts w:ascii="David" w:hAnsi="David" w:hint="cs"/>
          <w:rtl/>
        </w:rPr>
        <w:t xml:space="preserve">. </w:t>
      </w:r>
      <w:r w:rsidRPr="00490681">
        <w:rPr>
          <w:rFonts w:ascii="David" w:hAnsi="David"/>
          <w:rtl/>
        </w:rPr>
        <w:t xml:space="preserve">לצבא לא </w:t>
      </w:r>
      <w:r>
        <w:rPr>
          <w:rFonts w:ascii="David" w:hAnsi="David" w:hint="cs"/>
          <w:rtl/>
        </w:rPr>
        <w:t xml:space="preserve">גויס </w:t>
      </w:r>
      <w:r w:rsidRPr="00490681">
        <w:rPr>
          <w:rFonts w:ascii="David" w:hAnsi="David"/>
          <w:rtl/>
        </w:rPr>
        <w:t xml:space="preserve">מסיבה שאינה ידועה לו. </w:t>
      </w:r>
      <w:r>
        <w:rPr>
          <w:rFonts w:ascii="David" w:hAnsi="David" w:hint="cs"/>
          <w:rtl/>
        </w:rPr>
        <w:t xml:space="preserve">עד לשנת 2018 ניהל הנאשם </w:t>
      </w:r>
      <w:r w:rsidRPr="00490681">
        <w:rPr>
          <w:rFonts w:ascii="David" w:hAnsi="David"/>
          <w:rtl/>
        </w:rPr>
        <w:t xml:space="preserve">עסק בתחום האופניים, אז סגר את העסק נוכח ירידה בהכנסות. בתקופה האמורה נקלע לקשיים כלכליים אך הצליח להתמודד ומזה </w:t>
      </w:r>
      <w:r>
        <w:rPr>
          <w:rFonts w:ascii="David" w:hAnsi="David" w:hint="cs"/>
          <w:rtl/>
        </w:rPr>
        <w:t>כ</w:t>
      </w:r>
      <w:r w:rsidRPr="00490681">
        <w:rPr>
          <w:rFonts w:ascii="David" w:hAnsi="David"/>
          <w:rtl/>
        </w:rPr>
        <w:t xml:space="preserve">שנתיים עובד בחברת שליחויות. </w:t>
      </w:r>
      <w:r>
        <w:rPr>
          <w:rFonts w:ascii="David" w:hAnsi="David" w:hint="cs"/>
          <w:rtl/>
        </w:rPr>
        <w:t xml:space="preserve">מנישואיו הראשונים </w:t>
      </w:r>
      <w:r w:rsidRPr="00490681">
        <w:rPr>
          <w:rFonts w:ascii="David" w:hAnsi="David"/>
          <w:rtl/>
        </w:rPr>
        <w:t xml:space="preserve">נולד </w:t>
      </w:r>
      <w:r>
        <w:rPr>
          <w:rFonts w:ascii="David" w:hAnsi="David" w:hint="cs"/>
          <w:rtl/>
        </w:rPr>
        <w:t xml:space="preserve">לו </w:t>
      </w:r>
      <w:r w:rsidRPr="00490681">
        <w:rPr>
          <w:rFonts w:ascii="David" w:hAnsi="David"/>
          <w:rtl/>
        </w:rPr>
        <w:t>בן שאובחן עם אוטיזם ותסמונת אנגלמן המתבטאת באיחור התפתחותי, מוטורי וקוגניטיבי</w:t>
      </w:r>
      <w:r>
        <w:rPr>
          <w:rFonts w:ascii="David" w:hAnsi="David" w:hint="cs"/>
          <w:rtl/>
        </w:rPr>
        <w:t>.</w:t>
      </w:r>
      <w:r w:rsidRPr="00490681">
        <w:rPr>
          <w:rFonts w:ascii="David" w:hAnsi="David"/>
          <w:rtl/>
        </w:rPr>
        <w:t xml:space="preserve"> ה</w:t>
      </w:r>
      <w:r>
        <w:rPr>
          <w:rFonts w:ascii="David" w:hAnsi="David" w:hint="cs"/>
          <w:rtl/>
        </w:rPr>
        <w:t xml:space="preserve">בן </w:t>
      </w:r>
      <w:r>
        <w:rPr>
          <w:rFonts w:ascii="David" w:hAnsi="David"/>
          <w:rtl/>
        </w:rPr>
        <w:t>מתגורר כיום עם האם</w:t>
      </w:r>
      <w:r w:rsidRPr="00490681">
        <w:rPr>
          <w:rFonts w:ascii="David" w:hAnsi="David"/>
          <w:rtl/>
        </w:rPr>
        <w:t xml:space="preserve"> והנאשם מקפיד ל</w:t>
      </w:r>
      <w:r>
        <w:rPr>
          <w:rFonts w:ascii="David" w:hAnsi="David"/>
          <w:rtl/>
        </w:rPr>
        <w:t>היפגש עמו ברציפות בהתאם להסדרי ראי</w:t>
      </w:r>
      <w:r w:rsidRPr="00490681">
        <w:rPr>
          <w:rFonts w:ascii="David" w:hAnsi="David"/>
          <w:rtl/>
        </w:rPr>
        <w:t>ה.</w:t>
      </w:r>
      <w:r>
        <w:rPr>
          <w:rFonts w:ascii="David" w:hAnsi="David" w:hint="cs"/>
          <w:rtl/>
        </w:rPr>
        <w:t xml:space="preserve"> </w:t>
      </w:r>
      <w:r w:rsidRPr="00490681">
        <w:rPr>
          <w:rFonts w:ascii="David" w:hAnsi="David"/>
          <w:rtl/>
        </w:rPr>
        <w:t>לנאשם תיק תלוי ועומד בגין סחר בסמים מיום 4.12.19 בו לא הוגש כתב אישום. במסגרת הליך המעצ</w:t>
      </w:r>
      <w:r>
        <w:rPr>
          <w:rFonts w:ascii="David" w:hAnsi="David"/>
          <w:rtl/>
        </w:rPr>
        <w:t>ר בתיק דנן, במרץ 2020, התרשם הש</w:t>
      </w:r>
      <w:r w:rsidRPr="00490681">
        <w:rPr>
          <w:rFonts w:ascii="David" w:hAnsi="David"/>
          <w:rtl/>
        </w:rPr>
        <w:t xml:space="preserve">רות </w:t>
      </w:r>
      <w:r>
        <w:rPr>
          <w:rFonts w:ascii="David" w:hAnsi="David" w:hint="cs"/>
          <w:rtl/>
        </w:rPr>
        <w:t>ש</w:t>
      </w:r>
      <w:r w:rsidRPr="00490681">
        <w:rPr>
          <w:rFonts w:ascii="David" w:hAnsi="David"/>
          <w:rtl/>
        </w:rPr>
        <w:t>הנאשם החל שימוש בסמים מגיל צעיר והפנים דפוסים התמכרותיים לצד התנהלו</w:t>
      </w:r>
      <w:r>
        <w:rPr>
          <w:rFonts w:ascii="David" w:hAnsi="David"/>
          <w:rtl/>
        </w:rPr>
        <w:t>ת שולית וקידום קשרים שוליים. הש</w:t>
      </w:r>
      <w:r w:rsidRPr="00490681">
        <w:rPr>
          <w:rFonts w:ascii="David" w:hAnsi="David"/>
          <w:rtl/>
        </w:rPr>
        <w:t xml:space="preserve">רות התרשם </w:t>
      </w:r>
      <w:r>
        <w:rPr>
          <w:rFonts w:ascii="David" w:hAnsi="David" w:hint="cs"/>
          <w:rtl/>
        </w:rPr>
        <w:t>ש</w:t>
      </w:r>
      <w:r w:rsidRPr="00490681">
        <w:rPr>
          <w:rFonts w:ascii="David" w:hAnsi="David"/>
          <w:rtl/>
        </w:rPr>
        <w:t>הנאשם הצליח לערוך שינוי משמעותי בחייו לפני מספר שנים, חדל משימוש בסמים ותפקד באופן תקין במישור התעסקותי והמשפחתי, אולם בשנים האחרונות חלה התדרדרות במצבו והוא חזר לשימוש בסמים ולקיום קשרים חברתיים עם צרכני סמים, לצד ה</w:t>
      </w:r>
      <w:r>
        <w:rPr>
          <w:rFonts w:ascii="David" w:hAnsi="David" w:hint="cs"/>
          <w:rtl/>
        </w:rPr>
        <w:t>י</w:t>
      </w:r>
      <w:r>
        <w:rPr>
          <w:rFonts w:ascii="David" w:hAnsi="David"/>
          <w:rtl/>
        </w:rPr>
        <w:t>עדר תפקוד תעסוקתי. עוד התרשם הש</w:t>
      </w:r>
      <w:r w:rsidRPr="00490681">
        <w:rPr>
          <w:rFonts w:ascii="David" w:hAnsi="David"/>
          <w:rtl/>
        </w:rPr>
        <w:t>רות מעיוותי חשיבה בהתייחס להתנהלותו ואחריותו המשפחתית, דפו</w:t>
      </w:r>
      <w:r>
        <w:rPr>
          <w:rFonts w:ascii="David" w:hAnsi="David"/>
          <w:rtl/>
        </w:rPr>
        <w:t>סי חשיבה נוקשים לצד דפוסים התמכ</w:t>
      </w:r>
      <w:r w:rsidRPr="00490681">
        <w:rPr>
          <w:rFonts w:ascii="David" w:hAnsi="David"/>
          <w:rtl/>
        </w:rPr>
        <w:t>ר</w:t>
      </w:r>
      <w:r>
        <w:rPr>
          <w:rFonts w:ascii="David" w:hAnsi="David" w:hint="cs"/>
          <w:rtl/>
        </w:rPr>
        <w:t>ו</w:t>
      </w:r>
      <w:r w:rsidRPr="00490681">
        <w:rPr>
          <w:rFonts w:ascii="David" w:hAnsi="David"/>
          <w:rtl/>
        </w:rPr>
        <w:t>תיים והתנהלות תוך ה</w:t>
      </w:r>
      <w:r>
        <w:rPr>
          <w:rFonts w:ascii="David" w:hAnsi="David" w:hint="cs"/>
          <w:rtl/>
        </w:rPr>
        <w:t>י</w:t>
      </w:r>
      <w:r>
        <w:rPr>
          <w:rFonts w:ascii="David" w:hAnsi="David"/>
          <w:rtl/>
        </w:rPr>
        <w:t>עדר גבולות יציבים.</w:t>
      </w:r>
    </w:p>
    <w:p w14:paraId="400949EC" w14:textId="77777777" w:rsidR="00332970" w:rsidRPr="00490681" w:rsidRDefault="00332970" w:rsidP="00332970">
      <w:pPr>
        <w:spacing w:line="360" w:lineRule="auto"/>
        <w:jc w:val="both"/>
        <w:rPr>
          <w:rFonts w:ascii="David" w:hAnsi="David"/>
          <w:rtl/>
        </w:rPr>
      </w:pPr>
      <w:r w:rsidRPr="00490681">
        <w:rPr>
          <w:rFonts w:ascii="David" w:hAnsi="David"/>
          <w:rtl/>
        </w:rPr>
        <w:lastRenderedPageBreak/>
        <w:t>ל</w:t>
      </w:r>
      <w:r>
        <w:rPr>
          <w:rFonts w:ascii="David" w:hAnsi="David"/>
          <w:rtl/>
        </w:rPr>
        <w:t>אור נכונותו להשתלב בהליך טיפולי</w:t>
      </w:r>
      <w:r w:rsidRPr="00490681">
        <w:rPr>
          <w:rFonts w:ascii="David" w:hAnsi="David"/>
          <w:rtl/>
        </w:rPr>
        <w:t xml:space="preserve"> שולב הנאשם</w:t>
      </w:r>
      <w:r>
        <w:rPr>
          <w:rFonts w:ascii="David" w:hAnsi="David" w:hint="cs"/>
          <w:rtl/>
        </w:rPr>
        <w:t>,</w:t>
      </w:r>
      <w:r w:rsidRPr="00490681">
        <w:rPr>
          <w:rFonts w:ascii="David" w:hAnsi="David"/>
          <w:rtl/>
        </w:rPr>
        <w:t xml:space="preserve"> במסגרת צו פיקוח מעצר</w:t>
      </w:r>
      <w:r>
        <w:rPr>
          <w:rFonts w:ascii="David" w:hAnsi="David" w:hint="cs"/>
          <w:rtl/>
        </w:rPr>
        <w:t>ים</w:t>
      </w:r>
      <w:r w:rsidRPr="00490681">
        <w:rPr>
          <w:rFonts w:ascii="David" w:hAnsi="David"/>
          <w:rtl/>
        </w:rPr>
        <w:t>, בטיפול ייעודי בתחום ההתמכרויות במסגרת היחידה העירונית, הליך אותו סיים לאחר שנתיים, תוך שיתוף פעולה כנדרש.</w:t>
      </w:r>
    </w:p>
    <w:p w14:paraId="3F65A951" w14:textId="77777777" w:rsidR="00332970" w:rsidRPr="00490681" w:rsidRDefault="00332970" w:rsidP="00332970">
      <w:pPr>
        <w:spacing w:line="360" w:lineRule="auto"/>
        <w:jc w:val="both"/>
        <w:rPr>
          <w:rFonts w:ascii="David" w:hAnsi="David"/>
          <w:rtl/>
        </w:rPr>
      </w:pPr>
      <w:r w:rsidRPr="00490681">
        <w:rPr>
          <w:rFonts w:ascii="David" w:hAnsi="David"/>
          <w:rtl/>
        </w:rPr>
        <w:t>בהתייחסו לעבירות דנן, הנאשם לקח אחריות על הסמים שנמצאו ברשותו כמפ</w:t>
      </w:r>
      <w:r>
        <w:rPr>
          <w:rFonts w:ascii="David" w:hAnsi="David" w:hint="cs"/>
          <w:rtl/>
        </w:rPr>
        <w:t>ו</w:t>
      </w:r>
      <w:r w:rsidRPr="00490681">
        <w:rPr>
          <w:rFonts w:ascii="David" w:hAnsi="David"/>
          <w:rtl/>
        </w:rPr>
        <w:t>רט באישום הראשון, ביטא חרטה, ו</w:t>
      </w:r>
      <w:r w:rsidRPr="00B42C68">
        <w:rPr>
          <w:rFonts w:ascii="David" w:hAnsi="David" w:hint="cs"/>
          <w:b/>
          <w:bCs/>
          <w:rtl/>
        </w:rPr>
        <w:t>טען</w:t>
      </w:r>
      <w:r w:rsidRPr="00B42C68">
        <w:rPr>
          <w:rFonts w:ascii="David" w:hAnsi="David"/>
          <w:b/>
          <w:bCs/>
          <w:rtl/>
        </w:rPr>
        <w:t xml:space="preserve"> </w:t>
      </w:r>
      <w:r w:rsidRPr="00B42C68">
        <w:rPr>
          <w:rFonts w:ascii="David" w:hAnsi="David" w:hint="cs"/>
          <w:b/>
          <w:bCs/>
          <w:rtl/>
        </w:rPr>
        <w:t>ש</w:t>
      </w:r>
      <w:r w:rsidRPr="00B42C68">
        <w:rPr>
          <w:rFonts w:ascii="David" w:hAnsi="David"/>
          <w:b/>
          <w:bCs/>
          <w:rtl/>
        </w:rPr>
        <w:t>מדובר בסמים שיועדו לשימושו העצמי</w:t>
      </w:r>
      <w:r w:rsidRPr="00490681">
        <w:rPr>
          <w:rFonts w:ascii="David" w:hAnsi="David"/>
          <w:rtl/>
        </w:rPr>
        <w:t xml:space="preserve">, הגם שמדובר בכמויות גדולות של סם, </w:t>
      </w:r>
      <w:r>
        <w:rPr>
          <w:rFonts w:ascii="David" w:hAnsi="David" w:hint="cs"/>
          <w:rtl/>
        </w:rPr>
        <w:t>מ</w:t>
      </w:r>
      <w:r w:rsidRPr="00490681">
        <w:rPr>
          <w:rFonts w:ascii="David" w:hAnsi="David"/>
          <w:rtl/>
        </w:rPr>
        <w:t>כיוון שאותה עת צריך סמים באופן אינטנסיבי. ביחס לאישום</w:t>
      </w:r>
      <w:r>
        <w:rPr>
          <w:rFonts w:ascii="David" w:hAnsi="David"/>
          <w:rtl/>
        </w:rPr>
        <w:t xml:space="preserve"> השני</w:t>
      </w:r>
      <w:r w:rsidRPr="00490681">
        <w:rPr>
          <w:rFonts w:ascii="David" w:hAnsi="David"/>
          <w:rtl/>
        </w:rPr>
        <w:t xml:space="preserve"> </w:t>
      </w:r>
      <w:r>
        <w:rPr>
          <w:rFonts w:ascii="David" w:hAnsi="David"/>
          <w:rtl/>
        </w:rPr>
        <w:t>–</w:t>
      </w:r>
      <w:r>
        <w:rPr>
          <w:rFonts w:ascii="David" w:hAnsi="David" w:hint="cs"/>
          <w:rtl/>
        </w:rPr>
        <w:t xml:space="preserve"> </w:t>
      </w:r>
      <w:r w:rsidRPr="001A76FD">
        <w:rPr>
          <w:rFonts w:ascii="David" w:hAnsi="David" w:hint="cs"/>
          <w:b/>
          <w:bCs/>
          <w:rtl/>
        </w:rPr>
        <w:t xml:space="preserve">הנאשם </w:t>
      </w:r>
      <w:r w:rsidRPr="00B42C68">
        <w:rPr>
          <w:rFonts w:ascii="David" w:hAnsi="David"/>
          <w:b/>
          <w:bCs/>
          <w:rtl/>
        </w:rPr>
        <w:t>לקח</w:t>
      </w:r>
      <w:r w:rsidRPr="00B42C68">
        <w:rPr>
          <w:rFonts w:ascii="David" w:hAnsi="David" w:hint="cs"/>
          <w:b/>
          <w:bCs/>
          <w:rtl/>
        </w:rPr>
        <w:t xml:space="preserve"> </w:t>
      </w:r>
      <w:r w:rsidRPr="00B42C68">
        <w:rPr>
          <w:rFonts w:ascii="David" w:hAnsi="David"/>
          <w:b/>
          <w:bCs/>
          <w:rtl/>
        </w:rPr>
        <w:t>אחריות חלקית</w:t>
      </w:r>
      <w:r w:rsidRPr="001A76FD">
        <w:rPr>
          <w:rFonts w:ascii="David" w:hAnsi="David"/>
          <w:b/>
          <w:bCs/>
          <w:rtl/>
        </w:rPr>
        <w:t xml:space="preserve">, הכחיש </w:t>
      </w:r>
      <w:r>
        <w:rPr>
          <w:rFonts w:ascii="David" w:hAnsi="David" w:hint="cs"/>
          <w:b/>
          <w:bCs/>
          <w:rtl/>
        </w:rPr>
        <w:t>ש</w:t>
      </w:r>
      <w:r w:rsidRPr="001A76FD">
        <w:rPr>
          <w:rFonts w:ascii="David" w:hAnsi="David"/>
          <w:b/>
          <w:bCs/>
          <w:rtl/>
        </w:rPr>
        <w:t>קיבל תמורה כספית עבור הסם</w:t>
      </w:r>
      <w:r>
        <w:rPr>
          <w:rFonts w:ascii="David" w:hAnsi="David" w:hint="cs"/>
          <w:b/>
          <w:bCs/>
          <w:rtl/>
        </w:rPr>
        <w:t>,</w:t>
      </w:r>
      <w:r w:rsidRPr="001A76FD">
        <w:rPr>
          <w:rFonts w:ascii="David" w:hAnsi="David"/>
          <w:b/>
          <w:bCs/>
          <w:rtl/>
        </w:rPr>
        <w:t xml:space="preserve"> </w:t>
      </w:r>
      <w:r>
        <w:rPr>
          <w:rFonts w:ascii="David" w:hAnsi="David" w:hint="cs"/>
          <w:b/>
          <w:bCs/>
          <w:rtl/>
        </w:rPr>
        <w:t>וטען ש</w:t>
      </w:r>
      <w:r w:rsidRPr="001A76FD">
        <w:rPr>
          <w:rFonts w:ascii="David" w:hAnsi="David"/>
          <w:b/>
          <w:bCs/>
          <w:rtl/>
        </w:rPr>
        <w:t>סיפק אותו בתמורה לסוג אחר של סם</w:t>
      </w:r>
      <w:r>
        <w:rPr>
          <w:rFonts w:ascii="David" w:hAnsi="David" w:hint="cs"/>
          <w:rtl/>
        </w:rPr>
        <w:t>.</w:t>
      </w:r>
    </w:p>
    <w:p w14:paraId="3A1D6650" w14:textId="77777777" w:rsidR="00332970" w:rsidRPr="00490681" w:rsidRDefault="00332970" w:rsidP="00332970">
      <w:pPr>
        <w:spacing w:line="360" w:lineRule="auto"/>
        <w:jc w:val="both"/>
        <w:rPr>
          <w:rFonts w:ascii="David" w:hAnsi="David"/>
          <w:rtl/>
        </w:rPr>
      </w:pPr>
      <w:r w:rsidRPr="00490681">
        <w:rPr>
          <w:rFonts w:ascii="David" w:hAnsi="David"/>
          <w:rtl/>
        </w:rPr>
        <w:t xml:space="preserve">ממידע עדכני מהעובדת הסוציאלית ביחידה להתמכרויות עלה </w:t>
      </w:r>
      <w:r>
        <w:rPr>
          <w:rFonts w:ascii="David" w:hAnsi="David" w:hint="cs"/>
          <w:rtl/>
        </w:rPr>
        <w:t>ש</w:t>
      </w:r>
      <w:r w:rsidRPr="00490681">
        <w:rPr>
          <w:rFonts w:ascii="David" w:hAnsi="David"/>
          <w:rtl/>
        </w:rPr>
        <w:t>הנאשם טופל ביחידה כשנת</w:t>
      </w:r>
      <w:r>
        <w:rPr>
          <w:rFonts w:ascii="David" w:hAnsi="David"/>
          <w:rtl/>
        </w:rPr>
        <w:t>יים במסגרת טיפול פרטני חד שבועי</w:t>
      </w:r>
      <w:r w:rsidRPr="00490681">
        <w:rPr>
          <w:rFonts w:ascii="David" w:hAnsi="David"/>
          <w:rtl/>
        </w:rPr>
        <w:t>, נגמל משימוש בסמים, מסר בדיקות שתן נקיות, ניתק קשר עם גורמים שוליים והחל לבחון את הדפוסים המכשילים שהביאו אותו למעורבות בעבירות דנן. ההליך הטיפולי ביח</w:t>
      </w:r>
      <w:r>
        <w:rPr>
          <w:rFonts w:ascii="David" w:hAnsi="David" w:hint="cs"/>
          <w:rtl/>
        </w:rPr>
        <w:t>י</w:t>
      </w:r>
      <w:r w:rsidRPr="00490681">
        <w:rPr>
          <w:rFonts w:ascii="David" w:hAnsi="David"/>
          <w:rtl/>
        </w:rPr>
        <w:t>דה מוצה ויש צורך בשימור ו</w:t>
      </w:r>
      <w:r>
        <w:rPr>
          <w:rFonts w:ascii="David" w:hAnsi="David" w:hint="cs"/>
          <w:rtl/>
        </w:rPr>
        <w:t>ב</w:t>
      </w:r>
      <w:r w:rsidRPr="00490681">
        <w:rPr>
          <w:rFonts w:ascii="David" w:hAnsi="David"/>
          <w:rtl/>
        </w:rPr>
        <w:t xml:space="preserve">תחזוקת הימנעותו </w:t>
      </w:r>
      <w:r>
        <w:rPr>
          <w:rFonts w:ascii="David" w:hAnsi="David" w:hint="cs"/>
          <w:rtl/>
        </w:rPr>
        <w:t xml:space="preserve">של הנאשם </w:t>
      </w:r>
      <w:r>
        <w:rPr>
          <w:rFonts w:ascii="David" w:hAnsi="David"/>
          <w:rtl/>
        </w:rPr>
        <w:t>משימוש בסמים.</w:t>
      </w:r>
    </w:p>
    <w:p w14:paraId="14EAD565" w14:textId="77777777" w:rsidR="00332970" w:rsidRPr="00490681" w:rsidRDefault="00332970" w:rsidP="00332970">
      <w:pPr>
        <w:spacing w:line="360" w:lineRule="auto"/>
        <w:jc w:val="both"/>
        <w:rPr>
          <w:rFonts w:ascii="David" w:hAnsi="David"/>
          <w:rtl/>
        </w:rPr>
      </w:pPr>
      <w:r w:rsidRPr="00490681">
        <w:rPr>
          <w:rFonts w:ascii="David" w:hAnsi="David"/>
          <w:rtl/>
        </w:rPr>
        <w:t xml:space="preserve">הנאשם </w:t>
      </w:r>
      <w:r>
        <w:rPr>
          <w:rFonts w:ascii="David" w:hAnsi="David" w:hint="cs"/>
          <w:rtl/>
        </w:rPr>
        <w:t>מסר ש</w:t>
      </w:r>
      <w:r w:rsidRPr="00490681">
        <w:rPr>
          <w:rFonts w:ascii="David" w:hAnsi="David"/>
          <w:rtl/>
        </w:rPr>
        <w:t xml:space="preserve">אינו צורך אלכוהול וכי החל להשתמש בסמים לראשונה בגיל 16 על רקע חברתי. בחלוף הזמן השתמש הנאשם בסמים מסוגים שונים, ביניהם קוקאין, והשימוש בקנאביס הפך אינטנסיבי ונשא אופי התמכרותי. במהלך השנים הצליח להימנע משימוש </w:t>
      </w:r>
      <w:r>
        <w:rPr>
          <w:rFonts w:ascii="David" w:hAnsi="David" w:hint="cs"/>
          <w:rtl/>
        </w:rPr>
        <w:t xml:space="preserve">בסמים </w:t>
      </w:r>
      <w:r w:rsidRPr="00490681">
        <w:rPr>
          <w:rFonts w:ascii="David" w:hAnsi="David"/>
          <w:rtl/>
        </w:rPr>
        <w:t xml:space="preserve">לתקופות, </w:t>
      </w:r>
      <w:r>
        <w:rPr>
          <w:rFonts w:ascii="David" w:hAnsi="David" w:hint="cs"/>
          <w:rtl/>
        </w:rPr>
        <w:t>כאשר במשך 6</w:t>
      </w:r>
      <w:r w:rsidRPr="00490681">
        <w:rPr>
          <w:rFonts w:ascii="David" w:hAnsi="David"/>
          <w:rtl/>
        </w:rPr>
        <w:t xml:space="preserve"> שנים </w:t>
      </w:r>
      <w:r>
        <w:rPr>
          <w:rFonts w:ascii="David" w:hAnsi="David" w:hint="cs"/>
          <w:rtl/>
        </w:rPr>
        <w:t>הסתייע ב</w:t>
      </w:r>
      <w:r w:rsidRPr="00490681">
        <w:rPr>
          <w:rFonts w:ascii="David" w:hAnsi="David"/>
          <w:rtl/>
        </w:rPr>
        <w:t>מרכז "חוסן" לנפגעי סמים, אך בהמשך חזר לשימוש. כיום נקי מסמים מזה כשנה ושמונה חודשים</w:t>
      </w:r>
      <w:r>
        <w:rPr>
          <w:rFonts w:ascii="David" w:hAnsi="David" w:hint="cs"/>
          <w:rtl/>
        </w:rPr>
        <w:t xml:space="preserve"> ו</w:t>
      </w:r>
      <w:r w:rsidRPr="00490681">
        <w:rPr>
          <w:rFonts w:ascii="David" w:hAnsi="David"/>
          <w:rtl/>
        </w:rPr>
        <w:t>בדיקות השתן שמסר נמצאו נקיות (הגם שמסר דגימות קטנות בשל מגבלה רפואית</w:t>
      </w:r>
      <w:r>
        <w:rPr>
          <w:rFonts w:ascii="David" w:hAnsi="David"/>
          <w:rtl/>
        </w:rPr>
        <w:t>)</w:t>
      </w:r>
      <w:r>
        <w:rPr>
          <w:rFonts w:ascii="David" w:hAnsi="David" w:hint="cs"/>
          <w:rtl/>
        </w:rPr>
        <w:t>.</w:t>
      </w:r>
    </w:p>
    <w:p w14:paraId="10093E5D" w14:textId="77777777" w:rsidR="00332970" w:rsidRPr="00490681" w:rsidRDefault="00332970" w:rsidP="00332970">
      <w:pPr>
        <w:spacing w:line="360" w:lineRule="auto"/>
        <w:jc w:val="both"/>
        <w:rPr>
          <w:rFonts w:ascii="David" w:hAnsi="David"/>
          <w:rtl/>
        </w:rPr>
      </w:pPr>
      <w:r>
        <w:rPr>
          <w:rFonts w:ascii="David" w:hAnsi="David"/>
          <w:rtl/>
        </w:rPr>
        <w:t>ש</w:t>
      </w:r>
      <w:r w:rsidRPr="00490681">
        <w:rPr>
          <w:rFonts w:ascii="David" w:hAnsi="David"/>
          <w:rtl/>
        </w:rPr>
        <w:t xml:space="preserve">רות </w:t>
      </w:r>
      <w:r>
        <w:rPr>
          <w:rFonts w:ascii="David" w:hAnsi="David" w:hint="cs"/>
          <w:rtl/>
        </w:rPr>
        <w:t xml:space="preserve">המבחן </w:t>
      </w:r>
      <w:r w:rsidRPr="00490681">
        <w:rPr>
          <w:rFonts w:ascii="David" w:hAnsi="David"/>
          <w:rtl/>
        </w:rPr>
        <w:t xml:space="preserve">העריך </w:t>
      </w:r>
      <w:r>
        <w:rPr>
          <w:rFonts w:ascii="David" w:hAnsi="David" w:hint="cs"/>
          <w:rtl/>
        </w:rPr>
        <w:t>ש</w:t>
      </w:r>
      <w:r w:rsidRPr="00490681">
        <w:rPr>
          <w:rFonts w:ascii="David" w:hAnsi="David"/>
          <w:rtl/>
        </w:rPr>
        <w:t>הנאשם עורך מאמצים על מנת להימנע משימוש בסמים, ועל כן עשוי להיתרם מטיפול קבוצתי ייעודי לעוברי חוק</w:t>
      </w:r>
      <w:r>
        <w:rPr>
          <w:rFonts w:ascii="David" w:hAnsi="David"/>
          <w:rtl/>
        </w:rPr>
        <w:t>.</w:t>
      </w:r>
      <w:r w:rsidRPr="00490681">
        <w:rPr>
          <w:rFonts w:ascii="David" w:hAnsi="David"/>
          <w:rtl/>
        </w:rPr>
        <w:t xml:space="preserve"> </w:t>
      </w:r>
      <w:r>
        <w:rPr>
          <w:rFonts w:ascii="David" w:hAnsi="David"/>
          <w:rtl/>
        </w:rPr>
        <w:t>עוד העריך הש</w:t>
      </w:r>
      <w:r w:rsidRPr="00490681">
        <w:rPr>
          <w:rFonts w:ascii="David" w:hAnsi="David"/>
          <w:rtl/>
        </w:rPr>
        <w:t xml:space="preserve">רות </w:t>
      </w:r>
      <w:r>
        <w:rPr>
          <w:rFonts w:ascii="David" w:hAnsi="David" w:hint="cs"/>
          <w:rtl/>
        </w:rPr>
        <w:t>ש</w:t>
      </w:r>
      <w:r w:rsidRPr="00490681">
        <w:rPr>
          <w:rFonts w:ascii="David" w:hAnsi="David"/>
          <w:rtl/>
        </w:rPr>
        <w:t>הסיכון במצבו פחת, אולם יש צורך במעורבות טיפולית על מנת שרמת הסיכון הנמוכה תשמר. לאור האמור, הומלץ על הטלת עונש בדמות 200 שעות של"צ</w:t>
      </w:r>
      <w:r>
        <w:rPr>
          <w:rFonts w:ascii="David" w:hAnsi="David" w:hint="cs"/>
          <w:rtl/>
        </w:rPr>
        <w:t>,</w:t>
      </w:r>
      <w:r w:rsidRPr="00490681">
        <w:rPr>
          <w:rFonts w:ascii="David" w:hAnsi="David"/>
          <w:rtl/>
        </w:rPr>
        <w:t xml:space="preserve"> לצד העמדתו </w:t>
      </w:r>
      <w:r>
        <w:rPr>
          <w:rFonts w:ascii="David" w:hAnsi="David" w:hint="cs"/>
          <w:rtl/>
        </w:rPr>
        <w:t xml:space="preserve">של הנאשם </w:t>
      </w:r>
      <w:r w:rsidRPr="00490681">
        <w:rPr>
          <w:rFonts w:ascii="David" w:hAnsi="David"/>
          <w:rtl/>
        </w:rPr>
        <w:t>בצו מבחן</w:t>
      </w:r>
      <w:r>
        <w:rPr>
          <w:rFonts w:ascii="David" w:hAnsi="David" w:hint="cs"/>
          <w:rtl/>
        </w:rPr>
        <w:t>.</w:t>
      </w:r>
    </w:p>
    <w:p w14:paraId="4DAA31E1" w14:textId="77777777" w:rsidR="00332970" w:rsidRPr="00490681" w:rsidRDefault="00332970" w:rsidP="00332970">
      <w:pPr>
        <w:pStyle w:val="David"/>
        <w:rPr>
          <w:rFonts w:ascii="David" w:hAnsi="David"/>
          <w:rtl/>
        </w:rPr>
      </w:pPr>
    </w:p>
    <w:p w14:paraId="15485224" w14:textId="77777777" w:rsidR="00332970" w:rsidRPr="00490681" w:rsidRDefault="00332970" w:rsidP="00332970">
      <w:pPr>
        <w:pStyle w:val="David"/>
        <w:rPr>
          <w:rFonts w:ascii="David" w:hAnsi="David"/>
          <w:rtl/>
        </w:rPr>
      </w:pPr>
      <w:r w:rsidRPr="00B81F09">
        <w:rPr>
          <w:rFonts w:ascii="David" w:hAnsi="David"/>
          <w:rtl/>
        </w:rPr>
        <w:t>מתסקיר משלים מיום 24.10.22</w:t>
      </w:r>
      <w:r w:rsidRPr="00490681">
        <w:rPr>
          <w:rFonts w:ascii="David" w:hAnsi="David"/>
          <w:rtl/>
        </w:rPr>
        <w:t xml:space="preserve"> עולה </w:t>
      </w:r>
      <w:r>
        <w:rPr>
          <w:rFonts w:ascii="David" w:hAnsi="David" w:hint="cs"/>
          <w:rtl/>
        </w:rPr>
        <w:t>ש</w:t>
      </w:r>
      <w:r w:rsidRPr="006A218F">
        <w:rPr>
          <w:rFonts w:ascii="David" w:hAnsi="David"/>
          <w:b/>
          <w:bCs/>
          <w:rtl/>
        </w:rPr>
        <w:t>במהלך תקופ</w:t>
      </w:r>
      <w:r>
        <w:rPr>
          <w:rFonts w:ascii="David" w:hAnsi="David"/>
          <w:b/>
          <w:bCs/>
          <w:rtl/>
        </w:rPr>
        <w:t>ת הדח</w:t>
      </w:r>
      <w:r w:rsidRPr="006A218F">
        <w:rPr>
          <w:rFonts w:ascii="David" w:hAnsi="David"/>
          <w:b/>
          <w:bCs/>
          <w:rtl/>
        </w:rPr>
        <w:t>יה חלה נסיגה בטי</w:t>
      </w:r>
      <w:r>
        <w:rPr>
          <w:rFonts w:ascii="David" w:hAnsi="David"/>
          <w:b/>
          <w:bCs/>
          <w:rtl/>
        </w:rPr>
        <w:t>ב שיתוף הפעולה של הנאשם עם הש</w:t>
      </w:r>
      <w:r w:rsidRPr="006A218F">
        <w:rPr>
          <w:rFonts w:ascii="David" w:hAnsi="David"/>
          <w:b/>
          <w:bCs/>
          <w:rtl/>
        </w:rPr>
        <w:t>רות, שהתבטא בין היתר באי התייצבותו למרבית בדיקות השתן ובקושי ביצירת קשר עמו</w:t>
      </w:r>
      <w:r w:rsidRPr="00490681">
        <w:rPr>
          <w:rFonts w:ascii="David" w:hAnsi="David"/>
          <w:rtl/>
        </w:rPr>
        <w:t xml:space="preserve">. הנאשם שולב בקבוצה טיפולית </w:t>
      </w:r>
      <w:r>
        <w:rPr>
          <w:rFonts w:ascii="David" w:hAnsi="David" w:hint="cs"/>
          <w:rtl/>
        </w:rPr>
        <w:t xml:space="preserve">לעוברי חוק </w:t>
      </w:r>
      <w:r w:rsidRPr="00490681">
        <w:rPr>
          <w:rFonts w:ascii="David" w:hAnsi="David"/>
          <w:rtl/>
        </w:rPr>
        <w:t>ביום 19.9.22 והגיע לפגישה אחת מתוך שתי פגישות שהתקיימו, גילה אקטיביות ושיתף בדילמות עמ</w:t>
      </w:r>
      <w:r>
        <w:rPr>
          <w:rFonts w:ascii="David" w:hAnsi="David"/>
          <w:rtl/>
        </w:rPr>
        <w:t>ן מתמודד על רקע עברו ההתמכרותי.</w:t>
      </w:r>
      <w:r>
        <w:rPr>
          <w:rFonts w:ascii="David" w:hAnsi="David" w:hint="cs"/>
          <w:rtl/>
        </w:rPr>
        <w:t xml:space="preserve"> שוקפה לנאשם ה</w:t>
      </w:r>
      <w:r w:rsidRPr="00490681">
        <w:rPr>
          <w:rFonts w:ascii="David" w:hAnsi="David"/>
          <w:rtl/>
        </w:rPr>
        <w:t xml:space="preserve">בעייתיות בהתנהלותו, והוא מסר </w:t>
      </w:r>
      <w:r>
        <w:rPr>
          <w:rFonts w:ascii="David" w:hAnsi="David" w:hint="cs"/>
          <w:rtl/>
        </w:rPr>
        <w:t>ש</w:t>
      </w:r>
      <w:r w:rsidRPr="00490681">
        <w:rPr>
          <w:rFonts w:ascii="David" w:hAnsi="David"/>
          <w:rtl/>
        </w:rPr>
        <w:t>בחודש אוגוסט שהה עם משפחתו בחופשה ולדבריו למרות זא</w:t>
      </w:r>
      <w:r>
        <w:rPr>
          <w:rFonts w:ascii="David" w:hAnsi="David"/>
          <w:rtl/>
        </w:rPr>
        <w:t>ת ערך ניסיונות ליצירת קשר עם הש</w:t>
      </w:r>
      <w:r w:rsidRPr="00490681">
        <w:rPr>
          <w:rFonts w:ascii="David" w:hAnsi="David"/>
          <w:rtl/>
        </w:rPr>
        <w:t>רות ללא הצלחה. את ניתוק הקשר עמו לאחר השתלבותו בקבוצה הסביר על רקע מעורבותו בתאונת דרכים (לא הוצג אישור), והוא הצר על התנהלותו הבעייתית וביטא מוטיבציה להמשיך את השתתפותו בקבוצה ולהעמיק בנסיבות ביצוע העבירות לצורך</w:t>
      </w:r>
      <w:r>
        <w:rPr>
          <w:rFonts w:ascii="David" w:hAnsi="David"/>
          <w:rtl/>
        </w:rPr>
        <w:t xml:space="preserve"> המשך ביסוס תהליך שיקומו האישי.</w:t>
      </w:r>
      <w:r>
        <w:rPr>
          <w:rFonts w:ascii="David" w:hAnsi="David" w:hint="cs"/>
          <w:rtl/>
        </w:rPr>
        <w:t xml:space="preserve"> </w:t>
      </w:r>
      <w:r>
        <w:rPr>
          <w:rFonts w:ascii="David" w:hAnsi="David"/>
          <w:b/>
          <w:bCs/>
          <w:rtl/>
        </w:rPr>
        <w:t>במהלך תקופת הדח</w:t>
      </w:r>
      <w:r w:rsidRPr="006A218F">
        <w:rPr>
          <w:rFonts w:ascii="David" w:hAnsi="David"/>
          <w:b/>
          <w:bCs/>
          <w:rtl/>
        </w:rPr>
        <w:t xml:space="preserve">יה הופנה הנאשם ל-5 בדיקות שתן לאיתור שרידי סם, </w:t>
      </w:r>
      <w:r>
        <w:rPr>
          <w:rFonts w:ascii="David" w:hAnsi="David"/>
          <w:b/>
          <w:bCs/>
          <w:rtl/>
        </w:rPr>
        <w:t>והגיע לבדיקה אחת שנמצאה נק</w:t>
      </w:r>
      <w:r w:rsidRPr="006A218F">
        <w:rPr>
          <w:rFonts w:ascii="David" w:hAnsi="David"/>
          <w:b/>
          <w:bCs/>
          <w:rtl/>
        </w:rPr>
        <w:t>יה</w:t>
      </w:r>
      <w:r>
        <w:rPr>
          <w:rFonts w:ascii="David" w:hAnsi="David" w:hint="cs"/>
          <w:b/>
          <w:bCs/>
          <w:rtl/>
        </w:rPr>
        <w:t xml:space="preserve"> משרידי סם</w:t>
      </w:r>
      <w:r>
        <w:rPr>
          <w:rFonts w:ascii="David" w:hAnsi="David" w:hint="cs"/>
          <w:rtl/>
        </w:rPr>
        <w:t>.</w:t>
      </w:r>
      <w:r w:rsidRPr="00490681">
        <w:rPr>
          <w:rFonts w:ascii="David" w:hAnsi="David"/>
          <w:rtl/>
        </w:rPr>
        <w:t xml:space="preserve"> </w:t>
      </w:r>
      <w:r>
        <w:rPr>
          <w:rFonts w:ascii="David" w:hAnsi="David" w:hint="cs"/>
          <w:rtl/>
        </w:rPr>
        <w:t>ש</w:t>
      </w:r>
      <w:r w:rsidRPr="00490681">
        <w:rPr>
          <w:rFonts w:ascii="David" w:hAnsi="David"/>
          <w:rtl/>
        </w:rPr>
        <w:t xml:space="preserve">רות </w:t>
      </w:r>
      <w:r>
        <w:rPr>
          <w:rFonts w:ascii="David" w:hAnsi="David" w:hint="cs"/>
          <w:rtl/>
        </w:rPr>
        <w:t xml:space="preserve">המבחן </w:t>
      </w:r>
      <w:r w:rsidRPr="00490681">
        <w:rPr>
          <w:rFonts w:ascii="David" w:hAnsi="David"/>
          <w:rtl/>
        </w:rPr>
        <w:t xml:space="preserve">שב והעריך </w:t>
      </w:r>
      <w:r>
        <w:rPr>
          <w:rFonts w:ascii="David" w:hAnsi="David" w:hint="cs"/>
          <w:rtl/>
        </w:rPr>
        <w:t>ש</w:t>
      </w:r>
      <w:r w:rsidRPr="00490681">
        <w:rPr>
          <w:rFonts w:ascii="David" w:hAnsi="David"/>
          <w:rtl/>
        </w:rPr>
        <w:t>הסיכון במצבו של הנאשם פחת</w:t>
      </w:r>
      <w:r>
        <w:rPr>
          <w:rFonts w:ascii="David" w:hAnsi="David" w:hint="cs"/>
          <w:rtl/>
        </w:rPr>
        <w:t>,</w:t>
      </w:r>
      <w:r w:rsidRPr="00490681">
        <w:rPr>
          <w:rFonts w:ascii="David" w:hAnsi="David"/>
          <w:rtl/>
        </w:rPr>
        <w:t xml:space="preserve"> אולם יש צורך במעורבות טיפולית </w:t>
      </w:r>
      <w:r>
        <w:rPr>
          <w:rFonts w:ascii="David" w:hAnsi="David"/>
          <w:rtl/>
        </w:rPr>
        <w:t>על מנת שרמת הסיכון הנמוכה תשמר.</w:t>
      </w:r>
      <w:r>
        <w:rPr>
          <w:rFonts w:ascii="David" w:hAnsi="David" w:hint="cs"/>
          <w:rtl/>
        </w:rPr>
        <w:t xml:space="preserve"> </w:t>
      </w:r>
      <w:r w:rsidRPr="00490681">
        <w:rPr>
          <w:rFonts w:ascii="David" w:hAnsi="David"/>
          <w:rtl/>
        </w:rPr>
        <w:t xml:space="preserve">בנסיבות אלה, לאור שיתוף הפעולה </w:t>
      </w:r>
      <w:r>
        <w:rPr>
          <w:rFonts w:ascii="David" w:hAnsi="David"/>
          <w:rtl/>
        </w:rPr>
        <w:t>הבעייתי מצד הנאשם לא חזר הש</w:t>
      </w:r>
      <w:r w:rsidRPr="00490681">
        <w:rPr>
          <w:rFonts w:ascii="David" w:hAnsi="David"/>
          <w:rtl/>
        </w:rPr>
        <w:t>רות על המלצתו בתסקיר קודם, ו</w:t>
      </w:r>
      <w:r>
        <w:rPr>
          <w:rFonts w:ascii="David" w:hAnsi="David" w:hint="cs"/>
          <w:rtl/>
        </w:rPr>
        <w:t>המליץ על ד</w:t>
      </w:r>
      <w:r>
        <w:rPr>
          <w:rFonts w:ascii="David" w:hAnsi="David"/>
          <w:rtl/>
        </w:rPr>
        <w:t>ח</w:t>
      </w:r>
      <w:r w:rsidRPr="00490681">
        <w:rPr>
          <w:rFonts w:ascii="David" w:hAnsi="David"/>
          <w:rtl/>
        </w:rPr>
        <w:t>יה בת שלושה חודשים על מנת לבחון את יכולתו להימנע משימוש בסמים ולעק</w:t>
      </w:r>
      <w:r>
        <w:rPr>
          <w:rFonts w:ascii="David" w:hAnsi="David"/>
          <w:rtl/>
        </w:rPr>
        <w:t>וב אחרי השתלבותו בהליך הטיפולי.</w:t>
      </w:r>
    </w:p>
    <w:p w14:paraId="1283FAE9" w14:textId="77777777" w:rsidR="00332970" w:rsidRPr="00490681" w:rsidRDefault="00332970" w:rsidP="00332970">
      <w:pPr>
        <w:pStyle w:val="David"/>
        <w:rPr>
          <w:rFonts w:ascii="David" w:hAnsi="David"/>
          <w:u w:val="single"/>
          <w:rtl/>
        </w:rPr>
      </w:pPr>
    </w:p>
    <w:p w14:paraId="6C3D6939" w14:textId="77777777" w:rsidR="00332970" w:rsidRPr="00490681" w:rsidRDefault="00332970" w:rsidP="00332970">
      <w:pPr>
        <w:pStyle w:val="David"/>
        <w:rPr>
          <w:rFonts w:ascii="David" w:hAnsi="David"/>
          <w:rtl/>
        </w:rPr>
      </w:pPr>
      <w:r w:rsidRPr="00DC5C50">
        <w:rPr>
          <w:rFonts w:ascii="David" w:hAnsi="David"/>
          <w:rtl/>
        </w:rPr>
        <w:t xml:space="preserve">מתסקיר </w:t>
      </w:r>
      <w:r w:rsidRPr="00DC5C50">
        <w:rPr>
          <w:rFonts w:ascii="David" w:hAnsi="David" w:hint="cs"/>
          <w:rtl/>
        </w:rPr>
        <w:t>סופי</w:t>
      </w:r>
      <w:r w:rsidRPr="00DC5C50">
        <w:rPr>
          <w:rFonts w:ascii="David" w:hAnsi="David"/>
          <w:rtl/>
        </w:rPr>
        <w:t xml:space="preserve"> מיום 28.2.23 </w:t>
      </w:r>
      <w:r w:rsidRPr="00490681">
        <w:rPr>
          <w:rFonts w:ascii="David" w:hAnsi="David"/>
          <w:rtl/>
        </w:rPr>
        <w:t xml:space="preserve">עלה </w:t>
      </w:r>
      <w:r>
        <w:rPr>
          <w:rFonts w:ascii="David" w:hAnsi="David" w:hint="cs"/>
          <w:rtl/>
        </w:rPr>
        <w:t>ש</w:t>
      </w:r>
      <w:r>
        <w:rPr>
          <w:rFonts w:ascii="David" w:hAnsi="David"/>
          <w:rtl/>
        </w:rPr>
        <w:t>בתקופת הדח</w:t>
      </w:r>
      <w:r w:rsidRPr="00490681">
        <w:rPr>
          <w:rFonts w:ascii="David" w:hAnsi="David"/>
          <w:rtl/>
        </w:rPr>
        <w:t>יה המשיך הנאשם בטיפול הקבוצתי</w:t>
      </w:r>
      <w:r>
        <w:rPr>
          <w:rFonts w:ascii="David" w:hAnsi="David" w:hint="cs"/>
          <w:rtl/>
        </w:rPr>
        <w:t>,</w:t>
      </w:r>
      <w:r w:rsidRPr="00490681">
        <w:rPr>
          <w:rFonts w:ascii="David" w:hAnsi="David"/>
          <w:rtl/>
        </w:rPr>
        <w:t xml:space="preserve"> כאשר חל שינו</w:t>
      </w:r>
      <w:r>
        <w:rPr>
          <w:rFonts w:ascii="David" w:hAnsi="David" w:hint="cs"/>
          <w:rtl/>
        </w:rPr>
        <w:t>י</w:t>
      </w:r>
      <w:r>
        <w:rPr>
          <w:rFonts w:ascii="David" w:hAnsi="David"/>
          <w:rtl/>
        </w:rPr>
        <w:t xml:space="preserve"> חיובי בהתנהלותו, הוא </w:t>
      </w:r>
      <w:r>
        <w:rPr>
          <w:rFonts w:ascii="David" w:hAnsi="David" w:hint="cs"/>
          <w:rtl/>
        </w:rPr>
        <w:t>ה</w:t>
      </w:r>
      <w:r>
        <w:rPr>
          <w:rFonts w:ascii="David" w:hAnsi="David"/>
          <w:rtl/>
        </w:rPr>
        <w:t xml:space="preserve">תמיד </w:t>
      </w:r>
      <w:r>
        <w:rPr>
          <w:rFonts w:ascii="David" w:hAnsi="David" w:hint="cs"/>
          <w:rtl/>
        </w:rPr>
        <w:t>בהגעה</w:t>
      </w:r>
      <w:r>
        <w:rPr>
          <w:rFonts w:ascii="David" w:hAnsi="David"/>
          <w:rtl/>
        </w:rPr>
        <w:t xml:space="preserve"> לפגישות, </w:t>
      </w:r>
      <w:r>
        <w:rPr>
          <w:rFonts w:ascii="David" w:hAnsi="David" w:hint="cs"/>
          <w:rtl/>
        </w:rPr>
        <w:t>בי</w:t>
      </w:r>
      <w:r>
        <w:rPr>
          <w:rFonts w:ascii="David" w:hAnsi="David"/>
          <w:rtl/>
        </w:rPr>
        <w:t>טא מוטיבציה להיעזר בטיפול</w:t>
      </w:r>
      <w:r w:rsidRPr="00490681">
        <w:rPr>
          <w:rFonts w:ascii="David" w:hAnsi="David"/>
          <w:rtl/>
        </w:rPr>
        <w:t xml:space="preserve"> ונעזר בקבוצה לצורך ניהול אורח חיים תקין.</w:t>
      </w:r>
      <w:r>
        <w:rPr>
          <w:rFonts w:ascii="David" w:hAnsi="David" w:hint="cs"/>
          <w:rtl/>
        </w:rPr>
        <w:t xml:space="preserve"> </w:t>
      </w:r>
      <w:r w:rsidRPr="00490681">
        <w:rPr>
          <w:rFonts w:ascii="David" w:hAnsi="David"/>
          <w:rtl/>
        </w:rPr>
        <w:t>הנאשם ביטא שביעות רצון מהטיפול, ת</w:t>
      </w:r>
      <w:r>
        <w:rPr>
          <w:rFonts w:ascii="David" w:hAnsi="David" w:hint="cs"/>
          <w:rtl/>
        </w:rPr>
        <w:t>י</w:t>
      </w:r>
      <w:r w:rsidRPr="00490681">
        <w:rPr>
          <w:rFonts w:ascii="David" w:hAnsi="David"/>
          <w:rtl/>
        </w:rPr>
        <w:t xml:space="preserve">אר </w:t>
      </w:r>
      <w:r>
        <w:rPr>
          <w:rFonts w:ascii="David" w:hAnsi="David" w:hint="cs"/>
          <w:rtl/>
        </w:rPr>
        <w:t>ש</w:t>
      </w:r>
      <w:r w:rsidRPr="00490681">
        <w:rPr>
          <w:rFonts w:ascii="David" w:hAnsi="David"/>
          <w:rtl/>
        </w:rPr>
        <w:t>התכנים משמעותיים עבורו ומאפשרים לו לבחון את דפוסיו באופן מעמיק תוך שמקבל את תמיכת הקבו</w:t>
      </w:r>
      <w:r>
        <w:rPr>
          <w:rFonts w:ascii="David" w:hAnsi="David"/>
          <w:rtl/>
        </w:rPr>
        <w:t xml:space="preserve">צה ומנחיה, הביע מוטיבציה להמשך טיפול </w:t>
      </w:r>
      <w:r w:rsidRPr="00490681">
        <w:rPr>
          <w:rFonts w:ascii="David" w:hAnsi="David"/>
          <w:rtl/>
        </w:rPr>
        <w:t xml:space="preserve">קבוצתי במסגרת צו מבחן. לא נפתחו </w:t>
      </w:r>
      <w:r>
        <w:rPr>
          <w:rFonts w:ascii="David" w:hAnsi="David" w:hint="cs"/>
          <w:rtl/>
        </w:rPr>
        <w:t xml:space="preserve">לנאשם תיקים חדשים, </w:t>
      </w:r>
      <w:r w:rsidRPr="00490681">
        <w:rPr>
          <w:rFonts w:ascii="David" w:hAnsi="David"/>
          <w:rtl/>
        </w:rPr>
        <w:t>הוא הופנה ל-9 בדיקות שתן</w:t>
      </w:r>
      <w:r>
        <w:rPr>
          <w:rFonts w:ascii="David" w:hAnsi="David" w:hint="cs"/>
          <w:rtl/>
        </w:rPr>
        <w:t>,</w:t>
      </w:r>
      <w:r w:rsidRPr="00490681">
        <w:rPr>
          <w:rFonts w:ascii="David" w:hAnsi="David"/>
          <w:rtl/>
        </w:rPr>
        <w:t xml:space="preserve"> מתוכן הגיע ל-6 בדיקות שנמצאו נקיות </w:t>
      </w:r>
      <w:r>
        <w:rPr>
          <w:rFonts w:ascii="David" w:hAnsi="David" w:hint="cs"/>
          <w:rtl/>
        </w:rPr>
        <w:t xml:space="preserve">מסמים. שרות המבחן </w:t>
      </w:r>
      <w:r w:rsidRPr="00490681">
        <w:rPr>
          <w:rFonts w:ascii="David" w:hAnsi="David"/>
          <w:rtl/>
        </w:rPr>
        <w:t xml:space="preserve">שב והעריך </w:t>
      </w:r>
      <w:r>
        <w:rPr>
          <w:rFonts w:ascii="David" w:hAnsi="David" w:hint="cs"/>
          <w:rtl/>
        </w:rPr>
        <w:t>ש</w:t>
      </w:r>
      <w:r w:rsidRPr="00490681">
        <w:rPr>
          <w:rFonts w:ascii="David" w:hAnsi="David"/>
          <w:rtl/>
        </w:rPr>
        <w:t>הסיכון במצבו פחת</w:t>
      </w:r>
      <w:r>
        <w:rPr>
          <w:rFonts w:ascii="David" w:hAnsi="David" w:hint="cs"/>
          <w:rtl/>
        </w:rPr>
        <w:t>,</w:t>
      </w:r>
      <w:r w:rsidRPr="00490681">
        <w:rPr>
          <w:rFonts w:ascii="David" w:hAnsi="David"/>
          <w:rtl/>
        </w:rPr>
        <w:t xml:space="preserve"> אך יש צורך בהמשך מעורבות טיפולית על מנת שרמת הסיכון הנמ</w:t>
      </w:r>
      <w:r>
        <w:rPr>
          <w:rFonts w:ascii="David" w:hAnsi="David"/>
          <w:rtl/>
        </w:rPr>
        <w:t>וכה תשמר, ונוכח שיתוף הפעולה מצ</w:t>
      </w:r>
      <w:r>
        <w:rPr>
          <w:rFonts w:ascii="David" w:hAnsi="David" w:hint="cs"/>
          <w:rtl/>
        </w:rPr>
        <w:t>ד</w:t>
      </w:r>
      <w:r w:rsidRPr="00490681">
        <w:rPr>
          <w:rFonts w:ascii="David" w:hAnsi="David"/>
          <w:rtl/>
        </w:rPr>
        <w:t xml:space="preserve"> הנאשם</w:t>
      </w:r>
      <w:r>
        <w:rPr>
          <w:rFonts w:ascii="David" w:hAnsi="David" w:hint="cs"/>
          <w:rtl/>
        </w:rPr>
        <w:t>,</w:t>
      </w:r>
      <w:r>
        <w:rPr>
          <w:rFonts w:ascii="David" w:hAnsi="David"/>
          <w:rtl/>
        </w:rPr>
        <w:t xml:space="preserve"> </w:t>
      </w:r>
      <w:r w:rsidRPr="00490681">
        <w:rPr>
          <w:rFonts w:ascii="David" w:hAnsi="David"/>
          <w:rtl/>
        </w:rPr>
        <w:t xml:space="preserve">חזר </w:t>
      </w:r>
      <w:r>
        <w:rPr>
          <w:rFonts w:ascii="David" w:hAnsi="David" w:hint="cs"/>
          <w:rtl/>
        </w:rPr>
        <w:t xml:space="preserve">שרות המבחן </w:t>
      </w:r>
      <w:r w:rsidRPr="00490681">
        <w:rPr>
          <w:rFonts w:ascii="David" w:hAnsi="David"/>
          <w:rtl/>
        </w:rPr>
        <w:t>על ההמלצה להטלת צו מבחן ל</w:t>
      </w:r>
      <w:r>
        <w:rPr>
          <w:rFonts w:ascii="David" w:hAnsi="David" w:hint="cs"/>
          <w:rtl/>
        </w:rPr>
        <w:t xml:space="preserve">משך </w:t>
      </w:r>
      <w:r w:rsidRPr="00490681">
        <w:rPr>
          <w:rFonts w:ascii="David" w:hAnsi="David"/>
          <w:rtl/>
        </w:rPr>
        <w:t xml:space="preserve">שנה לצד צו של"צ בהיקף </w:t>
      </w:r>
      <w:r>
        <w:rPr>
          <w:rFonts w:ascii="David" w:hAnsi="David" w:hint="cs"/>
          <w:rtl/>
        </w:rPr>
        <w:t xml:space="preserve">של </w:t>
      </w:r>
      <w:r>
        <w:rPr>
          <w:rFonts w:ascii="David" w:hAnsi="David"/>
          <w:rtl/>
        </w:rPr>
        <w:t>200 שעות.</w:t>
      </w:r>
    </w:p>
    <w:p w14:paraId="0AFAB2D6" w14:textId="77777777" w:rsidR="00332970" w:rsidRDefault="00332970" w:rsidP="00332970">
      <w:pPr>
        <w:pStyle w:val="David"/>
        <w:rPr>
          <w:rFonts w:ascii="David" w:hAnsi="David"/>
          <w:rtl/>
        </w:rPr>
      </w:pPr>
    </w:p>
    <w:p w14:paraId="4EAB6A6C" w14:textId="77777777" w:rsidR="00332970" w:rsidRDefault="00332970" w:rsidP="00332970">
      <w:pPr>
        <w:pStyle w:val="David"/>
        <w:rPr>
          <w:rFonts w:ascii="David" w:hAnsi="David"/>
          <w:rtl/>
        </w:rPr>
      </w:pPr>
    </w:p>
    <w:p w14:paraId="211E914B" w14:textId="77777777" w:rsidR="00332970" w:rsidRPr="00490681" w:rsidRDefault="00332970" w:rsidP="00332970">
      <w:pPr>
        <w:pStyle w:val="David"/>
        <w:rPr>
          <w:rFonts w:ascii="David" w:hAnsi="David"/>
          <w:rtl/>
        </w:rPr>
      </w:pPr>
    </w:p>
    <w:p w14:paraId="2CB8BED7" w14:textId="77777777" w:rsidR="00332970" w:rsidRPr="00DC5C50" w:rsidRDefault="00332970" w:rsidP="00332970">
      <w:pPr>
        <w:pStyle w:val="David"/>
        <w:rPr>
          <w:rFonts w:ascii="David" w:hAnsi="David"/>
          <w:b/>
          <w:bCs/>
          <w:u w:val="single"/>
          <w:rtl/>
        </w:rPr>
      </w:pPr>
      <w:r w:rsidRPr="00DC5C50">
        <w:rPr>
          <w:rFonts w:ascii="David" w:hAnsi="David" w:hint="cs"/>
          <w:b/>
          <w:bCs/>
          <w:u w:val="single"/>
          <w:rtl/>
        </w:rPr>
        <w:t>טיעוני ב"כ הצדדים</w:t>
      </w:r>
    </w:p>
    <w:p w14:paraId="467E1AB7" w14:textId="77777777" w:rsidR="00332970" w:rsidRPr="00490681" w:rsidRDefault="00332970" w:rsidP="00332970">
      <w:pPr>
        <w:pStyle w:val="David"/>
        <w:rPr>
          <w:rFonts w:ascii="David" w:hAnsi="David"/>
          <w:rtl/>
        </w:rPr>
      </w:pPr>
      <w:r w:rsidRPr="00490681">
        <w:rPr>
          <w:rFonts w:ascii="David" w:hAnsi="David"/>
          <w:rtl/>
        </w:rPr>
        <w:t>4.</w:t>
      </w:r>
      <w:r w:rsidRPr="00490681">
        <w:rPr>
          <w:rFonts w:ascii="David" w:hAnsi="David"/>
          <w:rtl/>
        </w:rPr>
        <w:tab/>
      </w:r>
      <w:r w:rsidRPr="00DC5C50">
        <w:rPr>
          <w:rFonts w:ascii="David" w:hAnsi="David"/>
          <w:rtl/>
        </w:rPr>
        <w:t>ב"כ המאשימה</w:t>
      </w:r>
      <w:r w:rsidRPr="00490681">
        <w:rPr>
          <w:rFonts w:ascii="David" w:hAnsi="David"/>
          <w:rtl/>
        </w:rPr>
        <w:t xml:space="preserve"> </w:t>
      </w:r>
      <w:r>
        <w:rPr>
          <w:rFonts w:ascii="David" w:hAnsi="David" w:hint="cs"/>
          <w:rtl/>
        </w:rPr>
        <w:t xml:space="preserve">טענה שלחובת הנאשם 4 הרשעות קודמות, כולן מתחום </w:t>
      </w:r>
      <w:r w:rsidRPr="00490681">
        <w:rPr>
          <w:rFonts w:ascii="David" w:hAnsi="David"/>
          <w:rtl/>
        </w:rPr>
        <w:t xml:space="preserve">עבירות </w:t>
      </w:r>
      <w:r>
        <w:rPr>
          <w:rFonts w:ascii="David" w:hAnsi="David" w:hint="cs"/>
          <w:rtl/>
        </w:rPr>
        <w:t>ה</w:t>
      </w:r>
      <w:r w:rsidRPr="00490681">
        <w:rPr>
          <w:rFonts w:ascii="David" w:hAnsi="David"/>
          <w:rtl/>
        </w:rPr>
        <w:t>סמים</w:t>
      </w:r>
      <w:r>
        <w:rPr>
          <w:rFonts w:ascii="David" w:hAnsi="David" w:hint="cs"/>
          <w:rtl/>
        </w:rPr>
        <w:t>,</w:t>
      </w:r>
      <w:r w:rsidRPr="00490681">
        <w:rPr>
          <w:rFonts w:ascii="David" w:hAnsi="David"/>
          <w:rtl/>
        </w:rPr>
        <w:t xml:space="preserve"> והוא </w:t>
      </w:r>
      <w:r>
        <w:rPr>
          <w:rFonts w:ascii="David" w:hAnsi="David" w:hint="cs"/>
          <w:rtl/>
        </w:rPr>
        <w:t>ריצה בגינן עונשי מאסר בפועל בדרך של עבודות שרות. התובעת עתרה לקבוע שני מתחמי ענישה נפרדים לכל אחד מהאישומים בהם הורשע הנאשם. היא טענה שבמסגרת האישום הראשון מתואר כיצד הנאשם החזיק ב</w:t>
      </w:r>
      <w:r w:rsidRPr="00490681">
        <w:rPr>
          <w:rFonts w:ascii="David" w:hAnsi="David"/>
          <w:rtl/>
        </w:rPr>
        <w:t xml:space="preserve">סוגים רבים ושונים של סמים, מסמים </w:t>
      </w:r>
      <w:r>
        <w:rPr>
          <w:rFonts w:ascii="David" w:hAnsi="David" w:hint="cs"/>
          <w:rtl/>
        </w:rPr>
        <w:t>"</w:t>
      </w:r>
      <w:r w:rsidRPr="00490681">
        <w:rPr>
          <w:rFonts w:ascii="David" w:hAnsi="David"/>
          <w:rtl/>
        </w:rPr>
        <w:t>קלים</w:t>
      </w:r>
      <w:r>
        <w:rPr>
          <w:rFonts w:ascii="David" w:hAnsi="David" w:hint="cs"/>
          <w:rtl/>
        </w:rPr>
        <w:t>"</w:t>
      </w:r>
      <w:r w:rsidRPr="00490681">
        <w:rPr>
          <w:rFonts w:ascii="David" w:hAnsi="David"/>
          <w:rtl/>
        </w:rPr>
        <w:t xml:space="preserve"> ועד סמים </w:t>
      </w:r>
      <w:r>
        <w:rPr>
          <w:rFonts w:ascii="David" w:hAnsi="David" w:hint="cs"/>
          <w:rtl/>
        </w:rPr>
        <w:t>"</w:t>
      </w:r>
      <w:r w:rsidRPr="00490681">
        <w:rPr>
          <w:rFonts w:ascii="David" w:hAnsi="David"/>
          <w:rtl/>
        </w:rPr>
        <w:t>קשים</w:t>
      </w:r>
      <w:r>
        <w:rPr>
          <w:rFonts w:ascii="David" w:hAnsi="David" w:hint="cs"/>
          <w:rtl/>
        </w:rPr>
        <w:t>"</w:t>
      </w:r>
      <w:r w:rsidRPr="00490681">
        <w:rPr>
          <w:rFonts w:ascii="David" w:hAnsi="David"/>
          <w:rtl/>
        </w:rPr>
        <w:t xml:space="preserve"> </w:t>
      </w:r>
      <w:r>
        <w:rPr>
          <w:rFonts w:ascii="David" w:hAnsi="David" w:hint="cs"/>
          <w:rtl/>
        </w:rPr>
        <w:t>א</w:t>
      </w:r>
      <w:r w:rsidRPr="00490681">
        <w:rPr>
          <w:rFonts w:ascii="David" w:hAnsi="David"/>
          <w:rtl/>
        </w:rPr>
        <w:t>ש</w:t>
      </w:r>
      <w:r>
        <w:rPr>
          <w:rFonts w:ascii="David" w:hAnsi="David" w:hint="cs"/>
          <w:rtl/>
        </w:rPr>
        <w:t xml:space="preserve">ר </w:t>
      </w:r>
      <w:r>
        <w:rPr>
          <w:rFonts w:ascii="David" w:hAnsi="David"/>
          <w:rtl/>
        </w:rPr>
        <w:t>הוחזקו בכמויות גדולות</w:t>
      </w:r>
      <w:r>
        <w:rPr>
          <w:rFonts w:ascii="David" w:hAnsi="David" w:hint="cs"/>
          <w:rtl/>
        </w:rPr>
        <w:t>;</w:t>
      </w:r>
      <w:r w:rsidRPr="00490681">
        <w:rPr>
          <w:rFonts w:ascii="David" w:hAnsi="David"/>
          <w:rtl/>
        </w:rPr>
        <w:t xml:space="preserve"> וב</w:t>
      </w:r>
      <w:r>
        <w:rPr>
          <w:rFonts w:ascii="David" w:hAnsi="David" w:hint="cs"/>
          <w:rtl/>
        </w:rPr>
        <w:t>מסגרת ה</w:t>
      </w:r>
      <w:r w:rsidRPr="00490681">
        <w:rPr>
          <w:rFonts w:ascii="David" w:hAnsi="David"/>
          <w:rtl/>
        </w:rPr>
        <w:t xml:space="preserve">אישום השני מדובר </w:t>
      </w:r>
      <w:r>
        <w:rPr>
          <w:rFonts w:ascii="David" w:hAnsi="David" w:hint="cs"/>
          <w:rtl/>
        </w:rPr>
        <w:t>ב</w:t>
      </w:r>
      <w:r w:rsidRPr="00490681">
        <w:rPr>
          <w:rFonts w:ascii="David" w:hAnsi="David"/>
          <w:rtl/>
        </w:rPr>
        <w:t>סחר ו</w:t>
      </w:r>
      <w:r>
        <w:rPr>
          <w:rFonts w:ascii="David" w:hAnsi="David" w:hint="cs"/>
          <w:rtl/>
        </w:rPr>
        <w:t>ב</w:t>
      </w:r>
      <w:r w:rsidRPr="00490681">
        <w:rPr>
          <w:rFonts w:ascii="David" w:hAnsi="David"/>
          <w:rtl/>
        </w:rPr>
        <w:t xml:space="preserve">אספקה </w:t>
      </w:r>
      <w:r>
        <w:rPr>
          <w:rFonts w:ascii="David" w:hAnsi="David" w:hint="cs"/>
          <w:rtl/>
        </w:rPr>
        <w:t xml:space="preserve">של סמים </w:t>
      </w:r>
      <w:r w:rsidRPr="00490681">
        <w:rPr>
          <w:rFonts w:ascii="David" w:hAnsi="David"/>
          <w:rtl/>
        </w:rPr>
        <w:t xml:space="preserve">בכמויות </w:t>
      </w:r>
      <w:r>
        <w:rPr>
          <w:rFonts w:ascii="David" w:hAnsi="David" w:hint="cs"/>
          <w:rtl/>
        </w:rPr>
        <w:t>קטנות</w:t>
      </w:r>
      <w:r w:rsidRPr="00490681">
        <w:rPr>
          <w:rFonts w:ascii="David" w:hAnsi="David"/>
          <w:rtl/>
        </w:rPr>
        <w:t xml:space="preserve">. </w:t>
      </w:r>
      <w:r>
        <w:rPr>
          <w:rFonts w:ascii="David" w:hAnsi="David" w:hint="cs"/>
          <w:rtl/>
        </w:rPr>
        <w:t>התובעת הפנתה לערכים החברתיים המוגנים בעבירות הסמים והפנתה לעובדה שהנאשם לא החזיק בסמים לשימושו העצמי בלבד, כפי שטען בפני שרות המבחן. לפיכך, עתרה התובעת לקביעת מתחם עונש הולם, בנוגע לאישום הראשון, הנע בין 18 ל-36 חודשי מאסר, ובנוגע לאישום השני מתחם הנע בין 6 ל-12 חודשי מאסר, לצד רכיבי ענישה נלווים. את עונשו של הנאשם ביקשה התובעת למקם ברף האמצעי של המתחמים, זאת נוכח עברו הפלילי בעבירות זהות. ב</w:t>
      </w:r>
      <w:r w:rsidRPr="00490681">
        <w:rPr>
          <w:rFonts w:ascii="David" w:hAnsi="David"/>
          <w:rtl/>
        </w:rPr>
        <w:t xml:space="preserve">אשר להליך השיקומי, </w:t>
      </w:r>
      <w:r>
        <w:rPr>
          <w:rFonts w:ascii="David" w:hAnsi="David" w:hint="cs"/>
          <w:rtl/>
        </w:rPr>
        <w:t>טענה התובעת ש</w:t>
      </w:r>
      <w:r w:rsidRPr="00490681">
        <w:rPr>
          <w:rFonts w:ascii="David" w:hAnsi="David"/>
          <w:rtl/>
        </w:rPr>
        <w:t xml:space="preserve">הזדמנות </w:t>
      </w:r>
      <w:r>
        <w:rPr>
          <w:rFonts w:ascii="David" w:hAnsi="David" w:hint="cs"/>
          <w:rtl/>
        </w:rPr>
        <w:t>להשתלב ב</w:t>
      </w:r>
      <w:r w:rsidRPr="00490681">
        <w:rPr>
          <w:rFonts w:ascii="David" w:hAnsi="David"/>
          <w:rtl/>
        </w:rPr>
        <w:t xml:space="preserve">צו מבחן כבר ניתנה לנאשם במסגרת גזר </w:t>
      </w:r>
      <w:r>
        <w:rPr>
          <w:rFonts w:ascii="David" w:hAnsi="David" w:hint="cs"/>
          <w:rtl/>
        </w:rPr>
        <w:t>ה</w:t>
      </w:r>
      <w:r w:rsidRPr="00490681">
        <w:rPr>
          <w:rFonts w:ascii="David" w:hAnsi="David"/>
          <w:rtl/>
        </w:rPr>
        <w:t>ד</w:t>
      </w:r>
      <w:r>
        <w:rPr>
          <w:rFonts w:ascii="David" w:hAnsi="David"/>
          <w:rtl/>
        </w:rPr>
        <w:t xml:space="preserve">ין </w:t>
      </w:r>
      <w:r>
        <w:rPr>
          <w:rFonts w:ascii="David" w:hAnsi="David" w:hint="cs"/>
          <w:rtl/>
        </w:rPr>
        <w:t>מ</w:t>
      </w:r>
      <w:r w:rsidRPr="00490681">
        <w:rPr>
          <w:rFonts w:ascii="David" w:hAnsi="David"/>
          <w:rtl/>
        </w:rPr>
        <w:t xml:space="preserve">שנת 2014 והוא לא ניצל אותה, והגם שבמשך </w:t>
      </w:r>
      <w:r>
        <w:rPr>
          <w:rFonts w:ascii="David" w:hAnsi="David" w:hint="cs"/>
          <w:rtl/>
        </w:rPr>
        <w:t>4</w:t>
      </w:r>
      <w:r w:rsidRPr="00490681">
        <w:rPr>
          <w:rFonts w:ascii="David" w:hAnsi="David"/>
          <w:rtl/>
        </w:rPr>
        <w:t xml:space="preserve"> שנים לא היה מעורב בעבירות סמים</w:t>
      </w:r>
      <w:r>
        <w:rPr>
          <w:rFonts w:ascii="David" w:hAnsi="David" w:hint="cs"/>
          <w:rtl/>
        </w:rPr>
        <w:t>,</w:t>
      </w:r>
      <w:r w:rsidRPr="00490681">
        <w:rPr>
          <w:rFonts w:ascii="David" w:hAnsi="David"/>
          <w:rtl/>
        </w:rPr>
        <w:t xml:space="preserve"> הרי שלבסוף שב והסתבך בעבירות דנן. חרף ההליך הטיפולי</w:t>
      </w:r>
      <w:r>
        <w:rPr>
          <w:rFonts w:ascii="David" w:hAnsi="David" w:hint="cs"/>
          <w:rtl/>
        </w:rPr>
        <w:t xml:space="preserve"> אותו עובר הנאשם</w:t>
      </w:r>
      <w:r w:rsidRPr="00490681">
        <w:rPr>
          <w:rFonts w:ascii="David" w:hAnsi="David"/>
          <w:rtl/>
        </w:rPr>
        <w:t xml:space="preserve">, </w:t>
      </w:r>
      <w:r>
        <w:rPr>
          <w:rFonts w:ascii="David" w:hAnsi="David" w:hint="cs"/>
          <w:rtl/>
        </w:rPr>
        <w:t xml:space="preserve">הרי שנדרשת ענישה הרתעתית ומוחשית </w:t>
      </w:r>
      <w:r w:rsidRPr="00490681">
        <w:rPr>
          <w:rFonts w:ascii="David" w:hAnsi="David"/>
          <w:rtl/>
        </w:rPr>
        <w:t xml:space="preserve">על מנת למנוע ביצוע </w:t>
      </w:r>
      <w:r>
        <w:rPr>
          <w:rFonts w:ascii="David" w:hAnsi="David"/>
          <w:rtl/>
        </w:rPr>
        <w:t>מעשים</w:t>
      </w:r>
      <w:r>
        <w:rPr>
          <w:rFonts w:ascii="David" w:hAnsi="David" w:hint="cs"/>
          <w:rtl/>
        </w:rPr>
        <w:t xml:space="preserve"> דומים. ב"כ המאשימה הפנתה לפסיקת בית המשפט העליון לפיה </w:t>
      </w:r>
      <w:r w:rsidRPr="00490681">
        <w:rPr>
          <w:rFonts w:ascii="David" w:hAnsi="David"/>
          <w:rtl/>
        </w:rPr>
        <w:t xml:space="preserve">אמנם יש לקחת בחשבון </w:t>
      </w:r>
      <w:r>
        <w:rPr>
          <w:rFonts w:ascii="David" w:hAnsi="David" w:hint="cs"/>
          <w:rtl/>
        </w:rPr>
        <w:t>במסגרת גזירת הדין שיקולי שיקום, אך החריגה מן המתחם משיקולי שיקום אינה צריכה לפגוע באינטרס הציבורי כדי הימנעות מהטלת עונש מאסר לריצוי בפועל (</w:t>
      </w:r>
      <w:hyperlink r:id="rId15" w:history="1">
        <w:r w:rsidR="00C80700" w:rsidRPr="00C80700">
          <w:rPr>
            <w:rFonts w:ascii="David" w:hAnsi="David"/>
            <w:color w:val="0000FF"/>
            <w:u w:val="single"/>
            <w:rtl/>
          </w:rPr>
          <w:t>רע"פ 1370/17</w:t>
        </w:r>
      </w:hyperlink>
      <w:r w:rsidRPr="00490681">
        <w:rPr>
          <w:rFonts w:ascii="David" w:hAnsi="David"/>
          <w:rtl/>
        </w:rPr>
        <w:t xml:space="preserve"> </w:t>
      </w:r>
      <w:r w:rsidRPr="00490681">
        <w:rPr>
          <w:rFonts w:ascii="David" w:hAnsi="David"/>
          <w:b/>
          <w:bCs/>
          <w:rtl/>
        </w:rPr>
        <w:t xml:space="preserve">בן נעים אליהו נ' מדינת ישראל </w:t>
      </w:r>
      <w:r w:rsidRPr="00490681">
        <w:rPr>
          <w:rFonts w:ascii="David" w:hAnsi="David"/>
          <w:rtl/>
        </w:rPr>
        <w:t>(20.</w:t>
      </w:r>
      <w:r>
        <w:rPr>
          <w:rFonts w:ascii="David" w:hAnsi="David" w:hint="cs"/>
          <w:rtl/>
        </w:rPr>
        <w:t>4</w:t>
      </w:r>
      <w:r w:rsidRPr="00490681">
        <w:rPr>
          <w:rFonts w:ascii="David" w:hAnsi="David"/>
          <w:rtl/>
        </w:rPr>
        <w:t>.</w:t>
      </w:r>
      <w:r>
        <w:rPr>
          <w:rFonts w:ascii="David" w:hAnsi="David" w:hint="cs"/>
          <w:rtl/>
        </w:rPr>
        <w:t>17</w:t>
      </w:r>
      <w:r w:rsidRPr="00490681">
        <w:rPr>
          <w:rFonts w:ascii="David" w:hAnsi="David"/>
          <w:rtl/>
        </w:rPr>
        <w:t xml:space="preserve">); </w:t>
      </w:r>
      <w:hyperlink r:id="rId16" w:history="1">
        <w:r w:rsidR="00C80700" w:rsidRPr="00C80700">
          <w:rPr>
            <w:rFonts w:ascii="David" w:hAnsi="David"/>
            <w:color w:val="0000FF"/>
            <w:u w:val="single"/>
            <w:rtl/>
          </w:rPr>
          <w:t>ע"פ 971/21</w:t>
        </w:r>
      </w:hyperlink>
      <w:r w:rsidRPr="00490681">
        <w:rPr>
          <w:rFonts w:ascii="David" w:hAnsi="David"/>
          <w:rtl/>
        </w:rPr>
        <w:t xml:space="preserve"> </w:t>
      </w:r>
      <w:r w:rsidRPr="00490681">
        <w:rPr>
          <w:rFonts w:ascii="David" w:hAnsi="David"/>
          <w:b/>
          <w:bCs/>
          <w:rtl/>
        </w:rPr>
        <w:t>עמנואל אמאצ'י נ' מדינת ישראל</w:t>
      </w:r>
      <w:r w:rsidRPr="00490681">
        <w:rPr>
          <w:rFonts w:ascii="David" w:hAnsi="David"/>
          <w:rtl/>
        </w:rPr>
        <w:t xml:space="preserve"> (31.</w:t>
      </w:r>
      <w:r>
        <w:rPr>
          <w:rFonts w:ascii="David" w:hAnsi="David" w:hint="cs"/>
          <w:rtl/>
        </w:rPr>
        <w:t>3</w:t>
      </w:r>
      <w:r w:rsidRPr="00490681">
        <w:rPr>
          <w:rFonts w:ascii="David" w:hAnsi="David"/>
          <w:rtl/>
        </w:rPr>
        <w:t>.</w:t>
      </w:r>
      <w:r>
        <w:rPr>
          <w:rFonts w:ascii="David" w:hAnsi="David" w:hint="cs"/>
          <w:rtl/>
        </w:rPr>
        <w:t>21</w:t>
      </w:r>
      <w:r w:rsidRPr="00490681">
        <w:rPr>
          <w:rFonts w:ascii="David" w:hAnsi="David"/>
          <w:rtl/>
        </w:rPr>
        <w:t xml:space="preserve">); </w:t>
      </w:r>
      <w:hyperlink r:id="rId17" w:history="1">
        <w:r w:rsidR="00C80700" w:rsidRPr="00C80700">
          <w:rPr>
            <w:rFonts w:ascii="David" w:hAnsi="David"/>
            <w:color w:val="0000FF"/>
            <w:u w:val="single"/>
            <w:rtl/>
          </w:rPr>
          <w:t>רע"פ 5698/17</w:t>
        </w:r>
      </w:hyperlink>
      <w:r w:rsidRPr="00490681">
        <w:rPr>
          <w:rFonts w:ascii="David" w:hAnsi="David"/>
          <w:rtl/>
        </w:rPr>
        <w:t xml:space="preserve"> </w:t>
      </w:r>
      <w:r w:rsidRPr="00490681">
        <w:rPr>
          <w:rFonts w:ascii="David" w:hAnsi="David"/>
          <w:b/>
          <w:bCs/>
          <w:rtl/>
        </w:rPr>
        <w:t>מיכאל ליפצר נ' מדינת ישראל</w:t>
      </w:r>
      <w:r w:rsidRPr="00490681">
        <w:rPr>
          <w:rFonts w:ascii="David" w:hAnsi="David"/>
          <w:rtl/>
        </w:rPr>
        <w:t xml:space="preserve"> (</w:t>
      </w:r>
      <w:r>
        <w:rPr>
          <w:rFonts w:ascii="David" w:hAnsi="David" w:hint="cs"/>
          <w:rtl/>
        </w:rPr>
        <w:t>4</w:t>
      </w:r>
      <w:r w:rsidRPr="00490681">
        <w:rPr>
          <w:rFonts w:ascii="David" w:hAnsi="David"/>
          <w:rtl/>
        </w:rPr>
        <w:t>.</w:t>
      </w:r>
      <w:r>
        <w:rPr>
          <w:rFonts w:ascii="David" w:hAnsi="David" w:hint="cs"/>
          <w:rtl/>
        </w:rPr>
        <w:t>9</w:t>
      </w:r>
      <w:r w:rsidRPr="00490681">
        <w:rPr>
          <w:rFonts w:ascii="David" w:hAnsi="David"/>
          <w:rtl/>
        </w:rPr>
        <w:t>.</w:t>
      </w:r>
      <w:r>
        <w:rPr>
          <w:rFonts w:ascii="David" w:hAnsi="David" w:hint="cs"/>
          <w:rtl/>
        </w:rPr>
        <w:t>17</w:t>
      </w:r>
      <w:r w:rsidRPr="00490681">
        <w:rPr>
          <w:rFonts w:ascii="David" w:hAnsi="David"/>
          <w:rtl/>
        </w:rPr>
        <w:t xml:space="preserve">); </w:t>
      </w:r>
      <w:hyperlink r:id="rId18" w:history="1">
        <w:r w:rsidR="00C80700" w:rsidRPr="00C80700">
          <w:rPr>
            <w:rFonts w:ascii="David" w:hAnsi="David"/>
            <w:color w:val="0000FF"/>
            <w:u w:val="single"/>
            <w:rtl/>
          </w:rPr>
          <w:t>רע"פ 7150/21</w:t>
        </w:r>
      </w:hyperlink>
      <w:r w:rsidRPr="00490681">
        <w:rPr>
          <w:rFonts w:ascii="David" w:hAnsi="David"/>
          <w:rtl/>
        </w:rPr>
        <w:t xml:space="preserve"> </w:t>
      </w:r>
      <w:r w:rsidRPr="00490681">
        <w:rPr>
          <w:rFonts w:ascii="David" w:hAnsi="David"/>
          <w:b/>
          <w:bCs/>
          <w:rtl/>
        </w:rPr>
        <w:t>בניהו מנשירוב נ' מדינת ישראל</w:t>
      </w:r>
      <w:r w:rsidRPr="00490681">
        <w:rPr>
          <w:rFonts w:ascii="David" w:hAnsi="David"/>
          <w:rtl/>
        </w:rPr>
        <w:t xml:space="preserve"> (28.10.</w:t>
      </w:r>
      <w:r>
        <w:rPr>
          <w:rFonts w:ascii="David" w:hAnsi="David" w:hint="cs"/>
          <w:rtl/>
        </w:rPr>
        <w:t>21</w:t>
      </w:r>
      <w:r>
        <w:rPr>
          <w:rFonts w:ascii="David" w:hAnsi="David"/>
          <w:rtl/>
        </w:rPr>
        <w:t>)).</w:t>
      </w:r>
      <w:r>
        <w:rPr>
          <w:rFonts w:ascii="David" w:hAnsi="David" w:hint="cs"/>
          <w:rtl/>
        </w:rPr>
        <w:t xml:space="preserve"> ב"כ המאשימה טענה שהעונש ההולם במקרה זה הוא </w:t>
      </w:r>
      <w:r w:rsidRPr="00490681">
        <w:rPr>
          <w:rFonts w:ascii="David" w:hAnsi="David"/>
          <w:rtl/>
        </w:rPr>
        <w:t xml:space="preserve">40 חודשי מאסר, </w:t>
      </w:r>
      <w:r>
        <w:rPr>
          <w:rFonts w:ascii="David" w:hAnsi="David" w:hint="cs"/>
          <w:rtl/>
        </w:rPr>
        <w:t>ו</w:t>
      </w:r>
      <w:r w:rsidRPr="00490681">
        <w:rPr>
          <w:rFonts w:ascii="David" w:hAnsi="David"/>
          <w:rtl/>
        </w:rPr>
        <w:t xml:space="preserve">אולם </w:t>
      </w:r>
      <w:r>
        <w:rPr>
          <w:rFonts w:ascii="David" w:hAnsi="David" w:hint="cs"/>
          <w:rtl/>
        </w:rPr>
        <w:t xml:space="preserve">נוכח ההליך הטיפולי אותו עבר הנאשם </w:t>
      </w:r>
      <w:r>
        <w:rPr>
          <w:rFonts w:ascii="David" w:hAnsi="David"/>
          <w:rtl/>
        </w:rPr>
        <w:t>יש מקום לחרוג מעט ממתחמי</w:t>
      </w:r>
      <w:r w:rsidRPr="00490681">
        <w:rPr>
          <w:rFonts w:ascii="David" w:hAnsi="David"/>
          <w:rtl/>
        </w:rPr>
        <w:t xml:space="preserve"> </w:t>
      </w:r>
      <w:r>
        <w:rPr>
          <w:rFonts w:ascii="David" w:hAnsi="David" w:hint="cs"/>
          <w:rtl/>
        </w:rPr>
        <w:t xml:space="preserve">הענישה הנוהגים, </w:t>
      </w:r>
      <w:r w:rsidRPr="00490681">
        <w:rPr>
          <w:rFonts w:ascii="David" w:hAnsi="David"/>
          <w:rtl/>
        </w:rPr>
        <w:t>ולכן ע</w:t>
      </w:r>
      <w:r>
        <w:rPr>
          <w:rFonts w:ascii="David" w:hAnsi="David"/>
          <w:rtl/>
        </w:rPr>
        <w:t>תר</w:t>
      </w:r>
      <w:r>
        <w:rPr>
          <w:rFonts w:ascii="David" w:hAnsi="David" w:hint="cs"/>
          <w:rtl/>
        </w:rPr>
        <w:t>ה</w:t>
      </w:r>
      <w:r w:rsidRPr="00490681">
        <w:rPr>
          <w:rFonts w:ascii="David" w:hAnsi="David"/>
          <w:rtl/>
        </w:rPr>
        <w:t xml:space="preserve"> ל</w:t>
      </w:r>
      <w:r>
        <w:rPr>
          <w:rFonts w:ascii="David" w:hAnsi="David" w:hint="cs"/>
          <w:rtl/>
        </w:rPr>
        <w:t xml:space="preserve">גזור על הנאשם </w:t>
      </w:r>
      <w:r w:rsidRPr="00490681">
        <w:rPr>
          <w:rFonts w:ascii="David" w:hAnsi="David"/>
          <w:rtl/>
        </w:rPr>
        <w:t>24 חודשי מאסר</w:t>
      </w:r>
      <w:r>
        <w:rPr>
          <w:rFonts w:ascii="David" w:hAnsi="David" w:hint="cs"/>
          <w:rtl/>
        </w:rPr>
        <w:t>,</w:t>
      </w:r>
      <w:r w:rsidRPr="00490681">
        <w:rPr>
          <w:rFonts w:ascii="David" w:hAnsi="David"/>
          <w:rtl/>
        </w:rPr>
        <w:t xml:space="preserve"> לצד מאסר על תנאי, פסילה בפועל, פסילה על תנאי וקנס כספי. כמו כן</w:t>
      </w:r>
      <w:r>
        <w:rPr>
          <w:rFonts w:ascii="David" w:hAnsi="David" w:hint="cs"/>
          <w:rtl/>
        </w:rPr>
        <w:t>,</w:t>
      </w:r>
      <w:r w:rsidRPr="00490681">
        <w:rPr>
          <w:rFonts w:ascii="David" w:hAnsi="David"/>
          <w:rtl/>
        </w:rPr>
        <w:t xml:space="preserve"> </w:t>
      </w:r>
      <w:r>
        <w:rPr>
          <w:rFonts w:ascii="David" w:hAnsi="David" w:hint="cs"/>
          <w:rtl/>
        </w:rPr>
        <w:t xml:space="preserve">ביקשה ב"כ המאשימה להורות על </w:t>
      </w:r>
      <w:r w:rsidRPr="00490681">
        <w:rPr>
          <w:rFonts w:ascii="David" w:hAnsi="David"/>
          <w:rtl/>
        </w:rPr>
        <w:t xml:space="preserve">חילוט </w:t>
      </w:r>
      <w:r>
        <w:rPr>
          <w:rFonts w:ascii="David" w:hAnsi="David" w:hint="cs"/>
          <w:rtl/>
        </w:rPr>
        <w:t>ה</w:t>
      </w:r>
      <w:r w:rsidRPr="00490681">
        <w:rPr>
          <w:rFonts w:ascii="David" w:hAnsi="David"/>
          <w:rtl/>
        </w:rPr>
        <w:t>כספים שנתפסו אצל הנאשם</w:t>
      </w:r>
      <w:r>
        <w:rPr>
          <w:rFonts w:ascii="David" w:hAnsi="David" w:hint="cs"/>
          <w:rtl/>
        </w:rPr>
        <w:t>,</w:t>
      </w:r>
      <w:r w:rsidRPr="00490681">
        <w:rPr>
          <w:rFonts w:ascii="David" w:hAnsi="David"/>
          <w:rtl/>
        </w:rPr>
        <w:t xml:space="preserve"> כמפורט בכתב האישום</w:t>
      </w:r>
      <w:r>
        <w:rPr>
          <w:rFonts w:ascii="David" w:hAnsi="David" w:hint="cs"/>
          <w:rtl/>
        </w:rPr>
        <w:t xml:space="preserve"> המתוקן</w:t>
      </w:r>
      <w:r>
        <w:rPr>
          <w:rFonts w:ascii="David" w:hAnsi="David"/>
          <w:rtl/>
        </w:rPr>
        <w:t>.</w:t>
      </w:r>
    </w:p>
    <w:p w14:paraId="6ED3CBCC" w14:textId="77777777" w:rsidR="00332970" w:rsidRPr="00490681" w:rsidRDefault="00332970" w:rsidP="00332970">
      <w:pPr>
        <w:pStyle w:val="David"/>
        <w:rPr>
          <w:rFonts w:ascii="David" w:hAnsi="David"/>
          <w:rtl/>
        </w:rPr>
      </w:pPr>
    </w:p>
    <w:p w14:paraId="4E3E51D6" w14:textId="77777777" w:rsidR="00332970" w:rsidRPr="00490681" w:rsidRDefault="00332970" w:rsidP="00332970">
      <w:pPr>
        <w:pStyle w:val="David"/>
        <w:rPr>
          <w:rFonts w:ascii="David" w:hAnsi="David"/>
          <w:rtl/>
        </w:rPr>
      </w:pPr>
      <w:r w:rsidRPr="00490681">
        <w:rPr>
          <w:rFonts w:ascii="David" w:hAnsi="David"/>
          <w:rtl/>
        </w:rPr>
        <w:t>5.</w:t>
      </w:r>
      <w:r w:rsidRPr="00490681">
        <w:rPr>
          <w:rFonts w:ascii="David" w:hAnsi="David"/>
          <w:rtl/>
        </w:rPr>
        <w:tab/>
      </w:r>
      <w:r w:rsidRPr="001C7CC6">
        <w:rPr>
          <w:rFonts w:ascii="David" w:hAnsi="David"/>
          <w:rtl/>
        </w:rPr>
        <w:t>ב"כ הנאשם</w:t>
      </w:r>
      <w:r w:rsidRPr="00490681">
        <w:rPr>
          <w:rFonts w:ascii="David" w:hAnsi="David"/>
          <w:rtl/>
        </w:rPr>
        <w:t xml:space="preserve"> </w:t>
      </w:r>
      <w:r>
        <w:rPr>
          <w:rFonts w:ascii="David" w:hAnsi="David" w:hint="cs"/>
          <w:rtl/>
        </w:rPr>
        <w:t xml:space="preserve">ביקש </w:t>
      </w:r>
      <w:r w:rsidRPr="00490681">
        <w:rPr>
          <w:rFonts w:ascii="David" w:hAnsi="David"/>
          <w:rtl/>
        </w:rPr>
        <w:t xml:space="preserve">לאמץ את המלצת </w:t>
      </w:r>
      <w:r>
        <w:rPr>
          <w:rFonts w:ascii="David" w:hAnsi="David" w:hint="cs"/>
          <w:rtl/>
        </w:rPr>
        <w:t>שרות המבחן</w:t>
      </w:r>
      <w:r w:rsidRPr="00490681">
        <w:rPr>
          <w:rFonts w:ascii="David" w:hAnsi="David"/>
          <w:rtl/>
        </w:rPr>
        <w:t>. ה</w:t>
      </w:r>
      <w:r>
        <w:rPr>
          <w:rFonts w:ascii="David" w:hAnsi="David" w:hint="cs"/>
          <w:rtl/>
        </w:rPr>
        <w:t>וא לא חלק על כך ש</w:t>
      </w:r>
      <w:r w:rsidRPr="00490681">
        <w:rPr>
          <w:rFonts w:ascii="David" w:hAnsi="David"/>
          <w:rtl/>
        </w:rPr>
        <w:t>מדובר במעשים חמורים</w:t>
      </w:r>
      <w:r>
        <w:rPr>
          <w:rFonts w:ascii="David" w:hAnsi="David" w:hint="cs"/>
          <w:rtl/>
        </w:rPr>
        <w:t>,</w:t>
      </w:r>
      <w:r w:rsidRPr="00490681">
        <w:rPr>
          <w:rFonts w:ascii="David" w:hAnsi="David"/>
          <w:rtl/>
        </w:rPr>
        <w:t xml:space="preserve"> </w:t>
      </w:r>
      <w:r>
        <w:rPr>
          <w:rFonts w:ascii="David" w:hAnsi="David" w:hint="cs"/>
          <w:rtl/>
        </w:rPr>
        <w:t>אך הפנה לכך ש</w:t>
      </w:r>
      <w:r w:rsidRPr="00490681">
        <w:rPr>
          <w:rFonts w:ascii="David" w:hAnsi="David"/>
          <w:rtl/>
        </w:rPr>
        <w:t>באישום</w:t>
      </w:r>
      <w:r>
        <w:rPr>
          <w:rFonts w:ascii="David" w:hAnsi="David"/>
          <w:rtl/>
        </w:rPr>
        <w:t xml:space="preserve"> הראשון מדובר בנסיבות של החזקה </w:t>
      </w:r>
      <w:r>
        <w:rPr>
          <w:rFonts w:ascii="David" w:hAnsi="David" w:hint="cs"/>
          <w:rtl/>
        </w:rPr>
        <w:t>ש</w:t>
      </w:r>
      <w:r w:rsidRPr="00490681">
        <w:rPr>
          <w:rFonts w:ascii="David" w:hAnsi="David"/>
          <w:rtl/>
        </w:rPr>
        <w:t xml:space="preserve">לא </w:t>
      </w:r>
      <w:r>
        <w:rPr>
          <w:rFonts w:ascii="David" w:hAnsi="David" w:hint="cs"/>
          <w:rtl/>
        </w:rPr>
        <w:t>ל</w:t>
      </w:r>
      <w:r>
        <w:rPr>
          <w:rFonts w:ascii="David" w:hAnsi="David"/>
          <w:rtl/>
        </w:rPr>
        <w:t>צריכה עצמית</w:t>
      </w:r>
      <w:r w:rsidRPr="00490681">
        <w:rPr>
          <w:rFonts w:ascii="David" w:hAnsi="David"/>
          <w:rtl/>
        </w:rPr>
        <w:t xml:space="preserve"> ללא כוונת סחר, </w:t>
      </w:r>
      <w:r>
        <w:rPr>
          <w:rFonts w:ascii="David" w:hAnsi="David" w:hint="cs"/>
          <w:rtl/>
        </w:rPr>
        <w:t xml:space="preserve">כשנסיבות ההחזקה </w:t>
      </w:r>
      <w:r>
        <w:rPr>
          <w:rFonts w:ascii="David" w:hAnsi="David"/>
          <w:rtl/>
        </w:rPr>
        <w:t>התיישב</w:t>
      </w:r>
      <w:r>
        <w:rPr>
          <w:rFonts w:ascii="David" w:hAnsi="David" w:hint="cs"/>
          <w:rtl/>
        </w:rPr>
        <w:t>ו</w:t>
      </w:r>
      <w:r w:rsidRPr="00490681">
        <w:rPr>
          <w:rFonts w:ascii="David" w:hAnsi="David"/>
          <w:rtl/>
        </w:rPr>
        <w:t xml:space="preserve"> עם אורח חייו של הנאשם בעת הרלוונטית, </w:t>
      </w:r>
      <w:r>
        <w:rPr>
          <w:rFonts w:ascii="David" w:hAnsi="David" w:hint="cs"/>
          <w:rtl/>
        </w:rPr>
        <w:t>ד</w:t>
      </w:r>
      <w:r w:rsidRPr="00490681">
        <w:rPr>
          <w:rFonts w:ascii="David" w:hAnsi="David"/>
          <w:rtl/>
        </w:rPr>
        <w:t>היינו החזקה שהיא מעורבת</w:t>
      </w:r>
      <w:r>
        <w:rPr>
          <w:rFonts w:ascii="David" w:hAnsi="David" w:hint="cs"/>
          <w:rtl/>
        </w:rPr>
        <w:t>,</w:t>
      </w:r>
      <w:r w:rsidRPr="00490681">
        <w:rPr>
          <w:rFonts w:ascii="David" w:hAnsi="David"/>
          <w:rtl/>
        </w:rPr>
        <w:t xml:space="preserve"> הן לצריכתו העצמית והן לצריכה יחד עם אחרים על רקע חברתי, כ</w:t>
      </w:r>
      <w:r>
        <w:rPr>
          <w:rFonts w:ascii="David" w:hAnsi="David" w:hint="cs"/>
          <w:rtl/>
        </w:rPr>
        <w:t>פ</w:t>
      </w:r>
      <w:r w:rsidRPr="00490681">
        <w:rPr>
          <w:rFonts w:ascii="David" w:hAnsi="David"/>
          <w:rtl/>
        </w:rPr>
        <w:t>י שבא</w:t>
      </w:r>
      <w:r>
        <w:rPr>
          <w:rFonts w:ascii="David" w:hAnsi="David"/>
          <w:rtl/>
        </w:rPr>
        <w:t xml:space="preserve"> לידי ביטוי באישום השני, </w:t>
      </w:r>
      <w:r>
        <w:rPr>
          <w:rFonts w:ascii="David" w:hAnsi="David" w:hint="cs"/>
          <w:rtl/>
        </w:rPr>
        <w:t>ה</w:t>
      </w:r>
      <w:r>
        <w:rPr>
          <w:rFonts w:ascii="David" w:hAnsi="David"/>
          <w:rtl/>
        </w:rPr>
        <w:t xml:space="preserve">כולל </w:t>
      </w:r>
      <w:r>
        <w:rPr>
          <w:rFonts w:ascii="David" w:hAnsi="David" w:hint="cs"/>
          <w:rtl/>
        </w:rPr>
        <w:t>ה</w:t>
      </w:r>
      <w:r w:rsidRPr="00490681">
        <w:rPr>
          <w:rFonts w:ascii="David" w:hAnsi="David"/>
          <w:rtl/>
        </w:rPr>
        <w:t xml:space="preserve">ספקה של </w:t>
      </w:r>
      <w:r>
        <w:rPr>
          <w:rFonts w:ascii="David" w:hAnsi="David" w:hint="cs"/>
          <w:rtl/>
        </w:rPr>
        <w:t xml:space="preserve">סם מסוג </w:t>
      </w:r>
      <w:r w:rsidRPr="00490681">
        <w:rPr>
          <w:rFonts w:ascii="David" w:hAnsi="David"/>
          <w:rtl/>
        </w:rPr>
        <w:t xml:space="preserve">קנאביס במשקל </w:t>
      </w:r>
      <w:r>
        <w:rPr>
          <w:rFonts w:ascii="David" w:hAnsi="David" w:hint="cs"/>
          <w:rtl/>
        </w:rPr>
        <w:t xml:space="preserve">של </w:t>
      </w:r>
      <w:r>
        <w:rPr>
          <w:rFonts w:ascii="David" w:hAnsi="David"/>
          <w:rtl/>
        </w:rPr>
        <w:t>גרם אחד ומכירת קנב</w:t>
      </w:r>
      <w:r>
        <w:rPr>
          <w:rFonts w:ascii="David" w:hAnsi="David" w:hint="cs"/>
          <w:rtl/>
        </w:rPr>
        <w:t>י</w:t>
      </w:r>
      <w:r w:rsidRPr="00490681">
        <w:rPr>
          <w:rFonts w:ascii="David" w:hAnsi="David"/>
          <w:rtl/>
        </w:rPr>
        <w:t xml:space="preserve">ס </w:t>
      </w:r>
      <w:r>
        <w:rPr>
          <w:rFonts w:ascii="David" w:hAnsi="David" w:hint="cs"/>
          <w:rtl/>
        </w:rPr>
        <w:t xml:space="preserve">במשקל </w:t>
      </w:r>
      <w:r w:rsidRPr="00490681">
        <w:rPr>
          <w:rFonts w:ascii="David" w:hAnsi="David"/>
          <w:rtl/>
        </w:rPr>
        <w:t>של גרם אחד.</w:t>
      </w:r>
      <w:r>
        <w:rPr>
          <w:rFonts w:ascii="David" w:hAnsi="David" w:hint="cs"/>
          <w:rtl/>
        </w:rPr>
        <w:t xml:space="preserve"> נ</w:t>
      </w:r>
      <w:r w:rsidRPr="00490681">
        <w:rPr>
          <w:rFonts w:ascii="David" w:hAnsi="David"/>
          <w:rtl/>
        </w:rPr>
        <w:t xml:space="preserve">טען </w:t>
      </w:r>
      <w:r>
        <w:rPr>
          <w:rFonts w:ascii="David" w:hAnsi="David" w:hint="cs"/>
          <w:rtl/>
        </w:rPr>
        <w:t>ש</w:t>
      </w:r>
      <w:r w:rsidRPr="00490681">
        <w:rPr>
          <w:rFonts w:ascii="David" w:hAnsi="David"/>
          <w:rtl/>
        </w:rPr>
        <w:t xml:space="preserve">לא ניתן להתעלם מהשינוי החקיקתי שחל בשנים </w:t>
      </w:r>
      <w:r>
        <w:rPr>
          <w:rFonts w:ascii="David" w:hAnsi="David" w:hint="cs"/>
          <w:rtl/>
        </w:rPr>
        <w:t xml:space="preserve">האחרונות </w:t>
      </w:r>
      <w:r w:rsidRPr="00490681">
        <w:rPr>
          <w:rFonts w:ascii="David" w:hAnsi="David"/>
          <w:rtl/>
        </w:rPr>
        <w:t xml:space="preserve">בכל הנוגע לסם הקנאביס, כך שמתחמי הענישה לגבי האישום הראשון נעים בין מאסר על תנאי עד </w:t>
      </w:r>
      <w:r>
        <w:rPr>
          <w:rFonts w:ascii="David" w:hAnsi="David" w:hint="cs"/>
          <w:rtl/>
        </w:rPr>
        <w:t>ל</w:t>
      </w:r>
      <w:r>
        <w:rPr>
          <w:rFonts w:ascii="David" w:hAnsi="David"/>
          <w:rtl/>
        </w:rPr>
        <w:t>מאסר בפועל</w:t>
      </w:r>
      <w:r>
        <w:rPr>
          <w:rFonts w:ascii="David" w:hAnsi="David" w:hint="cs"/>
          <w:rtl/>
        </w:rPr>
        <w:t xml:space="preserve">, </w:t>
      </w:r>
      <w:r w:rsidRPr="00490681">
        <w:rPr>
          <w:rFonts w:ascii="David" w:hAnsi="David"/>
          <w:rtl/>
        </w:rPr>
        <w:t>ו</w:t>
      </w:r>
      <w:r>
        <w:rPr>
          <w:rFonts w:ascii="David" w:hAnsi="David" w:hint="cs"/>
          <w:rtl/>
        </w:rPr>
        <w:t>לגבי ה</w:t>
      </w:r>
      <w:r w:rsidRPr="00490681">
        <w:rPr>
          <w:rFonts w:ascii="David" w:hAnsi="David"/>
          <w:rtl/>
        </w:rPr>
        <w:t xml:space="preserve">אישום השני מתחם הענישה מצומצם יותר. </w:t>
      </w:r>
      <w:r>
        <w:rPr>
          <w:rFonts w:ascii="David" w:hAnsi="David" w:hint="cs"/>
          <w:rtl/>
        </w:rPr>
        <w:t>הסניגור טען ש</w:t>
      </w:r>
      <w:r w:rsidRPr="00490681">
        <w:rPr>
          <w:rFonts w:ascii="David" w:hAnsi="David"/>
          <w:rtl/>
        </w:rPr>
        <w:t>קיימת הצדקה לסטות מ</w:t>
      </w:r>
      <w:r>
        <w:rPr>
          <w:rFonts w:ascii="David" w:hAnsi="David" w:hint="cs"/>
          <w:rtl/>
        </w:rPr>
        <w:t xml:space="preserve">מתחמי הענישה וזאת </w:t>
      </w:r>
      <w:r w:rsidRPr="00490681">
        <w:rPr>
          <w:rFonts w:ascii="David" w:hAnsi="David"/>
          <w:rtl/>
        </w:rPr>
        <w:t>משיקולי שיקום (</w:t>
      </w:r>
      <w:hyperlink r:id="rId19" w:history="1">
        <w:r w:rsidR="00C80700" w:rsidRPr="00C80700">
          <w:rPr>
            <w:rFonts w:ascii="David" w:hAnsi="David"/>
            <w:color w:val="0000FF"/>
            <w:u w:val="single"/>
            <w:rtl/>
          </w:rPr>
          <w:t>ע"פ 6637/17</w:t>
        </w:r>
      </w:hyperlink>
      <w:r w:rsidRPr="00490681">
        <w:rPr>
          <w:rFonts w:ascii="David" w:hAnsi="David"/>
          <w:rtl/>
        </w:rPr>
        <w:t xml:space="preserve"> </w:t>
      </w:r>
      <w:r w:rsidRPr="00490681">
        <w:rPr>
          <w:rFonts w:ascii="David" w:hAnsi="David"/>
          <w:b/>
          <w:bCs/>
          <w:rtl/>
        </w:rPr>
        <w:t>אליזבת קרנדל נ' מדינת ישראל</w:t>
      </w:r>
      <w:r w:rsidRPr="00490681">
        <w:rPr>
          <w:rFonts w:ascii="David" w:hAnsi="David"/>
          <w:rtl/>
        </w:rPr>
        <w:t xml:space="preserve"> (18.</w:t>
      </w:r>
      <w:r>
        <w:rPr>
          <w:rFonts w:ascii="David" w:hAnsi="David" w:hint="cs"/>
          <w:rtl/>
        </w:rPr>
        <w:t>4</w:t>
      </w:r>
      <w:r w:rsidRPr="00490681">
        <w:rPr>
          <w:rFonts w:ascii="David" w:hAnsi="David"/>
          <w:rtl/>
        </w:rPr>
        <w:t>.</w:t>
      </w:r>
      <w:r>
        <w:rPr>
          <w:rFonts w:ascii="David" w:hAnsi="David" w:hint="cs"/>
          <w:rtl/>
        </w:rPr>
        <w:t>18</w:t>
      </w:r>
      <w:r w:rsidRPr="00490681">
        <w:rPr>
          <w:rFonts w:ascii="David" w:hAnsi="David"/>
          <w:rtl/>
        </w:rPr>
        <w:t xml:space="preserve">)). </w:t>
      </w:r>
      <w:r>
        <w:rPr>
          <w:rFonts w:ascii="David" w:hAnsi="David" w:hint="cs"/>
          <w:rtl/>
        </w:rPr>
        <w:t>נטען ש</w:t>
      </w:r>
      <w:r w:rsidRPr="00490681">
        <w:rPr>
          <w:rFonts w:ascii="David" w:hAnsi="David"/>
          <w:rtl/>
        </w:rPr>
        <w:t xml:space="preserve">גם במקרים חמורים יותר של </w:t>
      </w:r>
      <w:r>
        <w:rPr>
          <w:rFonts w:ascii="David" w:hAnsi="David"/>
          <w:rtl/>
        </w:rPr>
        <w:t>ייבוא סמים</w:t>
      </w:r>
      <w:r w:rsidRPr="00490681">
        <w:rPr>
          <w:rFonts w:ascii="David" w:hAnsi="David"/>
          <w:rtl/>
        </w:rPr>
        <w:t xml:space="preserve"> בי</w:t>
      </w:r>
      <w:r>
        <w:rPr>
          <w:rFonts w:ascii="David" w:hAnsi="David" w:hint="cs"/>
          <w:rtl/>
        </w:rPr>
        <w:t xml:space="preserve">ת המשפט </w:t>
      </w:r>
      <w:r w:rsidRPr="00490681">
        <w:rPr>
          <w:rFonts w:ascii="David" w:hAnsi="David"/>
          <w:rtl/>
        </w:rPr>
        <w:t>בחר באפיק השיקומי (</w:t>
      </w:r>
      <w:hyperlink r:id="rId20" w:history="1">
        <w:r w:rsidR="00C80700" w:rsidRPr="00C80700">
          <w:rPr>
            <w:rFonts w:ascii="David" w:hAnsi="David"/>
            <w:color w:val="0000FF"/>
            <w:u w:val="single"/>
            <w:rtl/>
          </w:rPr>
          <w:t>ת"פ (מחוזי ת"א) 15457-09-18</w:t>
        </w:r>
      </w:hyperlink>
      <w:r w:rsidRPr="00490681">
        <w:rPr>
          <w:rFonts w:ascii="David" w:hAnsi="David"/>
          <w:rtl/>
        </w:rPr>
        <w:t xml:space="preserve"> </w:t>
      </w:r>
      <w:r w:rsidRPr="00A740EB">
        <w:rPr>
          <w:rFonts w:ascii="David" w:hAnsi="David"/>
          <w:b/>
          <w:bCs/>
          <w:rtl/>
        </w:rPr>
        <w:t>מדינת ישראל נ' איוון קונובלוב</w:t>
      </w:r>
      <w:r w:rsidRPr="00490681">
        <w:rPr>
          <w:rFonts w:ascii="David" w:hAnsi="David"/>
          <w:rtl/>
        </w:rPr>
        <w:t xml:space="preserve"> (10.</w:t>
      </w:r>
      <w:r>
        <w:rPr>
          <w:rFonts w:ascii="David" w:hAnsi="David" w:hint="cs"/>
          <w:rtl/>
        </w:rPr>
        <w:t>8</w:t>
      </w:r>
      <w:r w:rsidRPr="00490681">
        <w:rPr>
          <w:rFonts w:ascii="David" w:hAnsi="David"/>
          <w:rtl/>
        </w:rPr>
        <w:t>.</w:t>
      </w:r>
      <w:r>
        <w:rPr>
          <w:rFonts w:ascii="David" w:hAnsi="David" w:hint="cs"/>
          <w:rtl/>
        </w:rPr>
        <w:t>20</w:t>
      </w:r>
      <w:r w:rsidRPr="00490681">
        <w:rPr>
          <w:rFonts w:ascii="David" w:hAnsi="David"/>
          <w:rtl/>
        </w:rPr>
        <w:t>)).</w:t>
      </w:r>
      <w:r>
        <w:rPr>
          <w:rFonts w:ascii="David" w:hAnsi="David" w:hint="cs"/>
          <w:rtl/>
        </w:rPr>
        <w:t xml:space="preserve"> </w:t>
      </w:r>
      <w:r w:rsidRPr="00490681">
        <w:rPr>
          <w:rFonts w:ascii="David" w:hAnsi="David"/>
          <w:rtl/>
        </w:rPr>
        <w:t xml:space="preserve">הנאשם עבר הליך טיפולי ושיקומי. נסיבות חייו מעלות </w:t>
      </w:r>
      <w:r>
        <w:rPr>
          <w:rFonts w:ascii="David" w:hAnsi="David" w:hint="cs"/>
          <w:rtl/>
        </w:rPr>
        <w:t>ש</w:t>
      </w:r>
      <w:r w:rsidRPr="00490681">
        <w:rPr>
          <w:rFonts w:ascii="David" w:hAnsi="David"/>
          <w:rtl/>
        </w:rPr>
        <w:t xml:space="preserve">עבר משברים אישיים ומשפחתיים לא קלים, ובפרט בנוגע למצבו הבריאותי של בנו, ומשבר כלכלי לאחר סגירת עסקו. </w:t>
      </w:r>
      <w:r>
        <w:rPr>
          <w:rFonts w:ascii="David" w:hAnsi="David" w:hint="cs"/>
          <w:rtl/>
        </w:rPr>
        <w:t>שרות המבחן ביקש דחיה על מ</w:t>
      </w:r>
      <w:r w:rsidRPr="00490681">
        <w:rPr>
          <w:rFonts w:ascii="David" w:hAnsi="David"/>
          <w:rtl/>
        </w:rPr>
        <w:t>נת לבחון את אופן תפקודו והתנהלותו של הנאשם לפרק זמן נוסף, כדי לקבל תמונה כוללת על מצבו ומיצוי ה</w:t>
      </w:r>
      <w:r>
        <w:rPr>
          <w:rFonts w:ascii="David" w:hAnsi="David"/>
          <w:rtl/>
        </w:rPr>
        <w:t>הליך הטיפולי. מהתסקירים עולה</w:t>
      </w:r>
      <w:r>
        <w:rPr>
          <w:rFonts w:ascii="David" w:hAnsi="David" w:hint="cs"/>
          <w:rtl/>
        </w:rPr>
        <w:t xml:space="preserve"> ש</w:t>
      </w:r>
      <w:r w:rsidRPr="00490681">
        <w:rPr>
          <w:rFonts w:ascii="David" w:hAnsi="David"/>
          <w:rtl/>
        </w:rPr>
        <w:t>הנאשם נקי מסמים, תפקד באופן חיובי ומשפיע בק</w:t>
      </w:r>
      <w:r>
        <w:rPr>
          <w:rFonts w:ascii="David" w:hAnsi="David"/>
          <w:rtl/>
        </w:rPr>
        <w:t>בוצה הטיפולית, ולא בכדי המלצת ש</w:t>
      </w:r>
      <w:r w:rsidRPr="00490681">
        <w:rPr>
          <w:rFonts w:ascii="David" w:hAnsi="David"/>
          <w:rtl/>
        </w:rPr>
        <w:t>רות המבחן</w:t>
      </w:r>
      <w:r>
        <w:rPr>
          <w:rFonts w:ascii="David" w:hAnsi="David"/>
          <w:rtl/>
        </w:rPr>
        <w:t xml:space="preserve"> היא במדרג הענישתי הנמוך ביותר.</w:t>
      </w:r>
      <w:r>
        <w:rPr>
          <w:rFonts w:ascii="David" w:hAnsi="David" w:hint="cs"/>
          <w:rtl/>
        </w:rPr>
        <w:t xml:space="preserve"> נטען ש</w:t>
      </w:r>
      <w:r>
        <w:rPr>
          <w:rFonts w:ascii="David" w:hAnsi="David"/>
          <w:rtl/>
        </w:rPr>
        <w:t>בנסיבות אלה</w:t>
      </w:r>
      <w:r w:rsidRPr="00490681">
        <w:rPr>
          <w:rFonts w:ascii="David" w:hAnsi="David"/>
          <w:rtl/>
        </w:rPr>
        <w:t xml:space="preserve"> הנאשם סיגל דפוס חיים תקין, נורמטיבי ויצרני. הוא נקי מסמים, לא נפתחו נגדו תיקים חדשים מאז אירועי כתב האישום, הוא השתלב במקום עבודה, בתחילה כשכיר ולאחר מכן כעצמאי בעסק לשליחויות. הנאשם שהה במעצר מלא מאחורי סורג ובריח כשבועיים ולאחר מכן בתנאי מעצר בית מלא כשמונה חודשים. למרות כל הלחצים, הקשיים ומשבר הקורונה הוא הצליח להימנע מעבירות. </w:t>
      </w:r>
      <w:r>
        <w:rPr>
          <w:rFonts w:ascii="David" w:hAnsi="David" w:hint="cs"/>
          <w:rtl/>
        </w:rPr>
        <w:t xml:space="preserve"> </w:t>
      </w:r>
      <w:r w:rsidRPr="00490681">
        <w:rPr>
          <w:rFonts w:ascii="David" w:hAnsi="David"/>
          <w:rtl/>
        </w:rPr>
        <w:t xml:space="preserve">נטען </w:t>
      </w:r>
      <w:r>
        <w:rPr>
          <w:rFonts w:ascii="David" w:hAnsi="David" w:hint="cs"/>
          <w:rtl/>
        </w:rPr>
        <w:t>ש</w:t>
      </w:r>
      <w:r>
        <w:rPr>
          <w:rFonts w:ascii="David" w:hAnsi="David"/>
          <w:rtl/>
        </w:rPr>
        <w:t>התמשכות ההליכים לא ה</w:t>
      </w:r>
      <w:r w:rsidRPr="00490681">
        <w:rPr>
          <w:rFonts w:ascii="David" w:hAnsi="David"/>
          <w:rtl/>
        </w:rPr>
        <w:t>יתה</w:t>
      </w:r>
      <w:r>
        <w:rPr>
          <w:rFonts w:ascii="David" w:hAnsi="David"/>
          <w:rtl/>
        </w:rPr>
        <w:t xml:space="preserve"> לריק, הואיל והתנהלו דיונים לענ</w:t>
      </w:r>
      <w:r w:rsidRPr="00490681">
        <w:rPr>
          <w:rFonts w:ascii="David" w:hAnsi="David"/>
          <w:rtl/>
        </w:rPr>
        <w:t xml:space="preserve">ין גילוי חומר </w:t>
      </w:r>
      <w:r>
        <w:rPr>
          <w:rFonts w:ascii="David" w:hAnsi="David" w:hint="cs"/>
          <w:rtl/>
        </w:rPr>
        <w:t>חקירה</w:t>
      </w:r>
      <w:r w:rsidRPr="00490681">
        <w:rPr>
          <w:rFonts w:ascii="David" w:hAnsi="David"/>
          <w:rtl/>
        </w:rPr>
        <w:t>, וכתב האישום תוקן</w:t>
      </w:r>
      <w:r>
        <w:rPr>
          <w:rFonts w:ascii="David" w:hAnsi="David" w:hint="cs"/>
          <w:rtl/>
        </w:rPr>
        <w:t>,</w:t>
      </w:r>
      <w:r>
        <w:rPr>
          <w:rFonts w:ascii="David" w:hAnsi="David"/>
          <w:rtl/>
        </w:rPr>
        <w:t xml:space="preserve"> בין היתר בשל טענות ראייתיות,</w:t>
      </w:r>
      <w:r>
        <w:rPr>
          <w:rFonts w:ascii="David" w:hAnsi="David" w:hint="cs"/>
          <w:rtl/>
        </w:rPr>
        <w:t xml:space="preserve"> </w:t>
      </w:r>
      <w:r w:rsidRPr="00490681">
        <w:rPr>
          <w:rFonts w:ascii="David" w:hAnsi="David"/>
          <w:rtl/>
        </w:rPr>
        <w:t>הנאשם הודה וקיבל אחריות מתחילת ההליך. לאור האמור</w:t>
      </w:r>
      <w:r>
        <w:rPr>
          <w:rFonts w:ascii="David" w:hAnsi="David" w:hint="cs"/>
          <w:rtl/>
        </w:rPr>
        <w:t>,</w:t>
      </w:r>
      <w:r w:rsidRPr="00490681">
        <w:rPr>
          <w:rFonts w:ascii="David" w:hAnsi="David"/>
          <w:rtl/>
        </w:rPr>
        <w:t xml:space="preserve"> עתרה ההגנה לאמץ את </w:t>
      </w:r>
      <w:r>
        <w:rPr>
          <w:rFonts w:ascii="David" w:hAnsi="David" w:hint="cs"/>
          <w:rtl/>
        </w:rPr>
        <w:t>המלצות ש</w:t>
      </w:r>
      <w:r w:rsidRPr="00490681">
        <w:rPr>
          <w:rFonts w:ascii="David" w:hAnsi="David"/>
          <w:rtl/>
        </w:rPr>
        <w:t>רות המבחן, להימנע משלילת רישיון נהיגה הואיל ומדובר ברכיב משמעותי ומהותי לעבודתו של הנאשם</w:t>
      </w:r>
      <w:r>
        <w:rPr>
          <w:rFonts w:ascii="David" w:hAnsi="David"/>
          <w:rtl/>
        </w:rPr>
        <w:t xml:space="preserve"> שיפגע אנושות בהליך השיקומי שלו</w:t>
      </w:r>
      <w:r>
        <w:rPr>
          <w:rFonts w:ascii="David" w:hAnsi="David" w:hint="cs"/>
          <w:rtl/>
        </w:rPr>
        <w:t>.</w:t>
      </w:r>
      <w:r w:rsidRPr="00490681">
        <w:rPr>
          <w:rFonts w:ascii="David" w:hAnsi="David"/>
          <w:rtl/>
        </w:rPr>
        <w:t xml:space="preserve"> </w:t>
      </w:r>
      <w:r>
        <w:rPr>
          <w:rFonts w:ascii="David" w:hAnsi="David" w:hint="cs"/>
          <w:rtl/>
        </w:rPr>
        <w:t xml:space="preserve">את בקשת החילוט הותירה ההגנה </w:t>
      </w:r>
      <w:r>
        <w:rPr>
          <w:rFonts w:ascii="David" w:hAnsi="David"/>
          <w:rtl/>
        </w:rPr>
        <w:t>לשיקול דעת בית המשפט.</w:t>
      </w:r>
    </w:p>
    <w:p w14:paraId="47D65AFB" w14:textId="77777777" w:rsidR="00332970" w:rsidRPr="00490681" w:rsidRDefault="00332970" w:rsidP="00332970">
      <w:pPr>
        <w:pStyle w:val="David"/>
        <w:rPr>
          <w:rFonts w:ascii="David" w:hAnsi="David"/>
          <w:rtl/>
        </w:rPr>
      </w:pPr>
    </w:p>
    <w:p w14:paraId="056D19AB" w14:textId="77777777" w:rsidR="00332970" w:rsidRPr="00490681" w:rsidRDefault="00332970" w:rsidP="00332970">
      <w:pPr>
        <w:pStyle w:val="David"/>
        <w:rPr>
          <w:rFonts w:ascii="David" w:hAnsi="David"/>
          <w:rtl/>
        </w:rPr>
      </w:pPr>
      <w:r w:rsidRPr="00490681">
        <w:rPr>
          <w:rFonts w:ascii="David" w:hAnsi="David"/>
          <w:rtl/>
        </w:rPr>
        <w:t>6.</w:t>
      </w:r>
      <w:r w:rsidRPr="00490681">
        <w:rPr>
          <w:rFonts w:ascii="David" w:hAnsi="David"/>
          <w:rtl/>
        </w:rPr>
        <w:tab/>
      </w:r>
      <w:r w:rsidRPr="00093FE9">
        <w:rPr>
          <w:rFonts w:ascii="David" w:hAnsi="David"/>
          <w:rtl/>
        </w:rPr>
        <w:t>הנאשם</w:t>
      </w:r>
      <w:r>
        <w:rPr>
          <w:rFonts w:ascii="David" w:hAnsi="David" w:hint="cs"/>
          <w:rtl/>
        </w:rPr>
        <w:t xml:space="preserve">, </w:t>
      </w:r>
      <w:r w:rsidRPr="00490681">
        <w:rPr>
          <w:rFonts w:ascii="David" w:hAnsi="David"/>
          <w:rtl/>
        </w:rPr>
        <w:t>בדברו האחרון</w:t>
      </w:r>
      <w:r>
        <w:rPr>
          <w:rFonts w:ascii="David" w:hAnsi="David" w:hint="cs"/>
          <w:rtl/>
        </w:rPr>
        <w:t>,</w:t>
      </w:r>
      <w:r w:rsidRPr="00490681">
        <w:rPr>
          <w:rFonts w:ascii="David" w:hAnsi="David"/>
          <w:rtl/>
        </w:rPr>
        <w:t xml:space="preserve"> </w:t>
      </w:r>
      <w:r>
        <w:rPr>
          <w:rFonts w:ascii="David" w:hAnsi="David" w:hint="cs"/>
          <w:rtl/>
        </w:rPr>
        <w:t>הוסיף ש</w:t>
      </w:r>
      <w:r w:rsidRPr="00490681">
        <w:rPr>
          <w:rFonts w:ascii="David" w:hAnsi="David"/>
          <w:rtl/>
        </w:rPr>
        <w:t xml:space="preserve">בעת הרלוונטית היה מכור לסמים, ומכאן הסמים שנתפסו ברשותו. לאורך כל השנים ניהל עסקים עצמאיים והיה במצב כלכלי טוב, ולכן כשחזר להשתמש בסמים </w:t>
      </w:r>
      <w:r>
        <w:rPr>
          <w:rFonts w:ascii="David" w:hAnsi="David" w:hint="cs"/>
          <w:rtl/>
        </w:rPr>
        <w:t xml:space="preserve">עלה </w:t>
      </w:r>
      <w:r w:rsidRPr="00490681">
        <w:rPr>
          <w:rFonts w:ascii="David" w:hAnsi="David"/>
          <w:rtl/>
        </w:rPr>
        <w:t xml:space="preserve">בידו לממן </w:t>
      </w:r>
      <w:r>
        <w:rPr>
          <w:rFonts w:ascii="David" w:hAnsi="David" w:hint="cs"/>
          <w:rtl/>
        </w:rPr>
        <w:t xml:space="preserve">את רכישת הסמים </w:t>
      </w:r>
      <w:r w:rsidRPr="00490681">
        <w:rPr>
          <w:rFonts w:ascii="David" w:hAnsi="David"/>
          <w:rtl/>
        </w:rPr>
        <w:t>מכספו הפרטי</w:t>
      </w:r>
      <w:r>
        <w:rPr>
          <w:rFonts w:ascii="David" w:hAnsi="David" w:hint="cs"/>
          <w:rtl/>
        </w:rPr>
        <w:t>.</w:t>
      </w:r>
      <w:r w:rsidRPr="00490681">
        <w:rPr>
          <w:rFonts w:ascii="David" w:hAnsi="David"/>
          <w:rtl/>
        </w:rPr>
        <w:t xml:space="preserve"> </w:t>
      </w:r>
      <w:r>
        <w:rPr>
          <w:rFonts w:ascii="David" w:hAnsi="David" w:hint="cs"/>
          <w:rtl/>
        </w:rPr>
        <w:t xml:space="preserve">הוא טען שהוא רכש את הסמים </w:t>
      </w:r>
      <w:r w:rsidRPr="00490681">
        <w:rPr>
          <w:rFonts w:ascii="David" w:hAnsi="David"/>
          <w:rtl/>
        </w:rPr>
        <w:t xml:space="preserve">מחברים שונים, </w:t>
      </w:r>
      <w:r>
        <w:rPr>
          <w:rFonts w:ascii="David" w:hAnsi="David" w:hint="cs"/>
          <w:rtl/>
        </w:rPr>
        <w:t xml:space="preserve">אך </w:t>
      </w:r>
      <w:r w:rsidRPr="00490681">
        <w:rPr>
          <w:rFonts w:ascii="David" w:hAnsi="David"/>
          <w:rtl/>
        </w:rPr>
        <w:t xml:space="preserve">תמיד </w:t>
      </w:r>
      <w:r>
        <w:rPr>
          <w:rFonts w:ascii="David" w:hAnsi="David" w:hint="cs"/>
          <w:rtl/>
        </w:rPr>
        <w:t>הם שימשו אותו לצריכה עצמית</w:t>
      </w:r>
      <w:r>
        <w:rPr>
          <w:rFonts w:ascii="David" w:hAnsi="David"/>
          <w:rtl/>
        </w:rPr>
        <w:t>.</w:t>
      </w:r>
    </w:p>
    <w:p w14:paraId="457E575D" w14:textId="77777777" w:rsidR="00332970" w:rsidRPr="00490681" w:rsidRDefault="00332970" w:rsidP="00332970">
      <w:pPr>
        <w:spacing w:line="360" w:lineRule="auto"/>
        <w:rPr>
          <w:rFonts w:ascii="David" w:hAnsi="David"/>
          <w:rtl/>
        </w:rPr>
      </w:pPr>
    </w:p>
    <w:p w14:paraId="1AEA6500" w14:textId="77777777" w:rsidR="00332970" w:rsidRPr="00490681" w:rsidRDefault="00332970" w:rsidP="00332970">
      <w:pPr>
        <w:spacing w:line="360" w:lineRule="auto"/>
        <w:jc w:val="both"/>
        <w:rPr>
          <w:rFonts w:ascii="David" w:hAnsi="David"/>
          <w:b/>
          <w:bCs/>
          <w:u w:val="single"/>
          <w:rtl/>
        </w:rPr>
      </w:pPr>
      <w:r>
        <w:rPr>
          <w:rFonts w:ascii="David" w:hAnsi="David"/>
          <w:b/>
          <w:bCs/>
          <w:u w:val="single"/>
          <w:rtl/>
        </w:rPr>
        <w:t>דיון וה</w:t>
      </w:r>
      <w:r>
        <w:rPr>
          <w:rFonts w:ascii="David" w:hAnsi="David" w:hint="cs"/>
          <w:b/>
          <w:bCs/>
          <w:u w:val="single"/>
          <w:rtl/>
        </w:rPr>
        <w:t>כרעה</w:t>
      </w:r>
    </w:p>
    <w:p w14:paraId="2D317F27" w14:textId="77777777" w:rsidR="00332970" w:rsidRPr="00490681" w:rsidRDefault="00332970" w:rsidP="00332970">
      <w:pPr>
        <w:spacing w:line="360" w:lineRule="auto"/>
        <w:jc w:val="both"/>
        <w:rPr>
          <w:rFonts w:ascii="David" w:hAnsi="David"/>
          <w:rtl/>
        </w:rPr>
      </w:pPr>
      <w:r w:rsidRPr="00490681">
        <w:rPr>
          <w:rFonts w:ascii="David" w:hAnsi="David"/>
          <w:rtl/>
        </w:rPr>
        <w:t>7.</w:t>
      </w:r>
      <w:r w:rsidRPr="00490681">
        <w:rPr>
          <w:rFonts w:ascii="David" w:hAnsi="David"/>
          <w:rtl/>
        </w:rPr>
        <w:tab/>
        <w:t>רבות דובר בפסיקה אודות נגע הסמים ו</w:t>
      </w:r>
      <w:r>
        <w:rPr>
          <w:rFonts w:ascii="David" w:hAnsi="David" w:hint="cs"/>
          <w:rtl/>
        </w:rPr>
        <w:t>ה</w:t>
      </w:r>
      <w:r w:rsidRPr="00490681">
        <w:rPr>
          <w:rFonts w:ascii="David" w:hAnsi="David"/>
          <w:rtl/>
        </w:rPr>
        <w:t xml:space="preserve">חובה לעקור מן השורש את </w:t>
      </w:r>
      <w:r>
        <w:rPr>
          <w:rFonts w:ascii="David" w:hAnsi="David" w:hint="cs"/>
          <w:rtl/>
        </w:rPr>
        <w:t xml:space="preserve">החזקתם, הפצתם והסחר בהם, פעולות המסבות </w:t>
      </w:r>
      <w:r w:rsidRPr="00490681">
        <w:rPr>
          <w:rFonts w:ascii="David" w:hAnsi="David"/>
          <w:rtl/>
        </w:rPr>
        <w:t>נזק עצום לפרט ולחברה (</w:t>
      </w:r>
      <w:hyperlink r:id="rId21" w:history="1">
        <w:r w:rsidR="00C80700" w:rsidRPr="00C80700">
          <w:rPr>
            <w:rFonts w:ascii="David" w:hAnsi="David"/>
            <w:color w:val="0000FF"/>
            <w:u w:val="single"/>
            <w:rtl/>
          </w:rPr>
          <w:t>ע"פ 972/11</w:t>
        </w:r>
      </w:hyperlink>
      <w:r w:rsidRPr="00490681">
        <w:rPr>
          <w:rFonts w:ascii="David" w:hAnsi="David"/>
          <w:rtl/>
        </w:rPr>
        <w:t xml:space="preserve"> </w:t>
      </w:r>
      <w:r w:rsidRPr="00490681">
        <w:rPr>
          <w:rFonts w:ascii="David" w:hAnsi="David"/>
          <w:b/>
          <w:bCs/>
          <w:rtl/>
        </w:rPr>
        <w:t>מדינת ישראל נ' יניב יונה</w:t>
      </w:r>
      <w:r w:rsidRPr="00490681">
        <w:rPr>
          <w:rFonts w:ascii="David" w:hAnsi="David"/>
          <w:rtl/>
        </w:rPr>
        <w:t xml:space="preserve"> (4.7.</w:t>
      </w:r>
      <w:r>
        <w:rPr>
          <w:rFonts w:ascii="David" w:hAnsi="David" w:hint="cs"/>
          <w:rtl/>
        </w:rPr>
        <w:t>12</w:t>
      </w:r>
      <w:r w:rsidRPr="00490681">
        <w:rPr>
          <w:rFonts w:ascii="David" w:hAnsi="David"/>
          <w:rtl/>
        </w:rPr>
        <w:t xml:space="preserve">); </w:t>
      </w:r>
      <w:hyperlink r:id="rId22" w:history="1">
        <w:r w:rsidR="00C80700" w:rsidRPr="00C80700">
          <w:rPr>
            <w:rFonts w:ascii="David" w:hAnsi="David"/>
            <w:color w:val="0000FF"/>
            <w:u w:val="single"/>
            <w:rtl/>
          </w:rPr>
          <w:t>ע"פ 211/09</w:t>
        </w:r>
      </w:hyperlink>
      <w:r w:rsidRPr="00490681">
        <w:rPr>
          <w:rFonts w:ascii="David" w:hAnsi="David"/>
          <w:rtl/>
        </w:rPr>
        <w:t xml:space="preserve"> </w:t>
      </w:r>
      <w:r w:rsidRPr="00490681">
        <w:rPr>
          <w:rFonts w:ascii="David" w:hAnsi="David"/>
          <w:b/>
          <w:bCs/>
          <w:rtl/>
        </w:rPr>
        <w:t>שמעון אזולאי נ' מדינת ישראל</w:t>
      </w:r>
      <w:r w:rsidRPr="00490681">
        <w:rPr>
          <w:rFonts w:ascii="David" w:hAnsi="David"/>
          <w:rtl/>
        </w:rPr>
        <w:t xml:space="preserve"> (22.</w:t>
      </w:r>
      <w:r>
        <w:rPr>
          <w:rFonts w:ascii="David" w:hAnsi="David" w:hint="cs"/>
          <w:rtl/>
        </w:rPr>
        <w:t>6</w:t>
      </w:r>
      <w:r w:rsidRPr="00490681">
        <w:rPr>
          <w:rFonts w:ascii="David" w:hAnsi="David"/>
          <w:rtl/>
        </w:rPr>
        <w:t>.</w:t>
      </w:r>
      <w:r>
        <w:rPr>
          <w:rFonts w:ascii="David" w:hAnsi="David" w:hint="cs"/>
          <w:rtl/>
        </w:rPr>
        <w:t>10</w:t>
      </w:r>
      <w:r w:rsidRPr="00490681">
        <w:rPr>
          <w:rFonts w:ascii="David" w:hAnsi="David"/>
          <w:rtl/>
        </w:rPr>
        <w:t xml:space="preserve">); </w:t>
      </w:r>
      <w:hyperlink r:id="rId23" w:history="1">
        <w:r w:rsidR="00C80700" w:rsidRPr="00C80700">
          <w:rPr>
            <w:rFonts w:ascii="David" w:hAnsi="David"/>
            <w:color w:val="0000FF"/>
            <w:u w:val="single"/>
            <w:rtl/>
          </w:rPr>
          <w:t>ת"פ (מחוזי ת"א) 15457-09-18</w:t>
        </w:r>
      </w:hyperlink>
      <w:r w:rsidRPr="00490681">
        <w:rPr>
          <w:rFonts w:ascii="David" w:hAnsi="David"/>
          <w:rtl/>
        </w:rPr>
        <w:t xml:space="preserve"> </w:t>
      </w:r>
      <w:r w:rsidRPr="00490681">
        <w:rPr>
          <w:rFonts w:ascii="David" w:hAnsi="David"/>
          <w:b/>
          <w:bCs/>
          <w:rtl/>
        </w:rPr>
        <w:t>מדינת ישראל נ' איוון קונובלוב</w:t>
      </w:r>
      <w:r w:rsidRPr="00490681">
        <w:rPr>
          <w:rFonts w:ascii="David" w:hAnsi="David"/>
          <w:rtl/>
        </w:rPr>
        <w:t xml:space="preserve"> (10.</w:t>
      </w:r>
      <w:r>
        <w:rPr>
          <w:rFonts w:ascii="David" w:hAnsi="David" w:hint="cs"/>
          <w:rtl/>
        </w:rPr>
        <w:t>8</w:t>
      </w:r>
      <w:r w:rsidRPr="00490681">
        <w:rPr>
          <w:rFonts w:ascii="David" w:hAnsi="David"/>
          <w:rtl/>
        </w:rPr>
        <w:t>.</w:t>
      </w:r>
      <w:r>
        <w:rPr>
          <w:rFonts w:ascii="David" w:hAnsi="David" w:hint="cs"/>
          <w:rtl/>
        </w:rPr>
        <w:t>20</w:t>
      </w:r>
      <w:r w:rsidRPr="00490681">
        <w:rPr>
          <w:rFonts w:ascii="David" w:hAnsi="David"/>
          <w:rtl/>
        </w:rPr>
        <w:t>)).</w:t>
      </w:r>
    </w:p>
    <w:p w14:paraId="5EE7BFF3" w14:textId="77777777" w:rsidR="00332970" w:rsidRPr="00490681" w:rsidRDefault="00332970" w:rsidP="00332970">
      <w:pPr>
        <w:spacing w:line="360" w:lineRule="auto"/>
        <w:jc w:val="both"/>
        <w:rPr>
          <w:rFonts w:ascii="David" w:hAnsi="David"/>
          <w:rtl/>
        </w:rPr>
      </w:pPr>
      <w:r w:rsidRPr="00490681">
        <w:rPr>
          <w:rFonts w:ascii="David" w:hAnsi="David"/>
          <w:color w:val="000000"/>
          <w:shd w:val="clear" w:color="auto" w:fill="FFFFFF"/>
          <w:rtl/>
        </w:rPr>
        <w:t xml:space="preserve">עבירות </w:t>
      </w:r>
      <w:r>
        <w:rPr>
          <w:rFonts w:ascii="David" w:hAnsi="David" w:hint="cs"/>
          <w:color w:val="000000"/>
          <w:shd w:val="clear" w:color="auto" w:fill="FFFFFF"/>
          <w:rtl/>
        </w:rPr>
        <w:t>ה</w:t>
      </w:r>
      <w:r w:rsidRPr="00490681">
        <w:rPr>
          <w:rFonts w:ascii="David" w:hAnsi="David"/>
          <w:color w:val="000000"/>
          <w:shd w:val="clear" w:color="auto" w:fill="FFFFFF"/>
          <w:rtl/>
        </w:rPr>
        <w:t>סמ</w:t>
      </w:r>
      <w:r>
        <w:rPr>
          <w:rFonts w:ascii="David" w:hAnsi="David"/>
          <w:color w:val="000000"/>
          <w:shd w:val="clear" w:color="auto" w:fill="FFFFFF"/>
          <w:rtl/>
        </w:rPr>
        <w:t xml:space="preserve">ים פוגעות בערכים </w:t>
      </w:r>
      <w:r w:rsidRPr="00490681">
        <w:rPr>
          <w:rFonts w:ascii="David" w:hAnsi="David"/>
          <w:color w:val="000000"/>
          <w:shd w:val="clear" w:color="auto" w:fill="FFFFFF"/>
          <w:rtl/>
        </w:rPr>
        <w:t xml:space="preserve">חברתיים </w:t>
      </w:r>
      <w:r>
        <w:rPr>
          <w:rFonts w:ascii="David" w:hAnsi="David" w:hint="cs"/>
          <w:color w:val="000000"/>
          <w:shd w:val="clear" w:color="auto" w:fill="FFFFFF"/>
          <w:rtl/>
        </w:rPr>
        <w:t xml:space="preserve">מוגנים </w:t>
      </w:r>
      <w:r w:rsidRPr="00490681">
        <w:rPr>
          <w:rFonts w:ascii="David" w:hAnsi="David"/>
          <w:color w:val="000000"/>
          <w:shd w:val="clear" w:color="auto" w:fill="FFFFFF"/>
          <w:rtl/>
        </w:rPr>
        <w:t>שעניינם הגנה על שלום הציבור, ביטחונו ובריאותו מפני הפגיעה ההרסנית הכרוכה בשימוש בסמים, ומפני הנזקים הכלכליים והחברתיים העקיפים הנגרמים עקב השימוש בסמים והפצתם (</w:t>
      </w:r>
      <w:hyperlink r:id="rId24" w:history="1">
        <w:r w:rsidR="00C80700" w:rsidRPr="00C80700">
          <w:rPr>
            <w:rFonts w:ascii="David" w:hAnsi="David"/>
            <w:color w:val="0000FF"/>
            <w:u w:val="single"/>
            <w:shd w:val="clear" w:color="auto" w:fill="FFFFFF"/>
            <w:rtl/>
          </w:rPr>
          <w:t>רע"פ 4512/15</w:t>
        </w:r>
      </w:hyperlink>
      <w:r w:rsidRPr="00490681">
        <w:rPr>
          <w:rFonts w:ascii="David" w:hAnsi="David"/>
          <w:color w:val="000000"/>
          <w:shd w:val="clear" w:color="auto" w:fill="FFFFFF"/>
          <w:rtl/>
        </w:rPr>
        <w:t xml:space="preserve"> </w:t>
      </w:r>
      <w:r w:rsidRPr="00490681">
        <w:rPr>
          <w:rFonts w:ascii="David" w:hAnsi="David"/>
          <w:b/>
          <w:bCs/>
          <w:color w:val="000000"/>
          <w:shd w:val="clear" w:color="auto" w:fill="FFFFFF"/>
          <w:rtl/>
        </w:rPr>
        <w:t>אברהם הרוש נ' מדינת ישראל</w:t>
      </w:r>
      <w:r w:rsidRPr="00490681">
        <w:rPr>
          <w:rFonts w:ascii="David" w:hAnsi="David"/>
          <w:color w:val="000000"/>
          <w:shd w:val="clear" w:color="auto" w:fill="FFFFFF"/>
          <w:rtl/>
        </w:rPr>
        <w:t xml:space="preserve"> (6.7.</w:t>
      </w:r>
      <w:r>
        <w:rPr>
          <w:rFonts w:ascii="David" w:hAnsi="David" w:hint="cs"/>
          <w:color w:val="000000"/>
          <w:shd w:val="clear" w:color="auto" w:fill="FFFFFF"/>
          <w:rtl/>
        </w:rPr>
        <w:t>15</w:t>
      </w:r>
      <w:r w:rsidRPr="00490681">
        <w:rPr>
          <w:rFonts w:ascii="David" w:hAnsi="David"/>
          <w:color w:val="000000"/>
          <w:shd w:val="clear" w:color="auto" w:fill="FFFFFF"/>
          <w:rtl/>
        </w:rPr>
        <w:t xml:space="preserve">); </w:t>
      </w:r>
      <w:hyperlink r:id="rId25" w:history="1">
        <w:r w:rsidR="00C80700" w:rsidRPr="00C80700">
          <w:rPr>
            <w:rFonts w:ascii="David" w:hAnsi="David"/>
            <w:color w:val="0000FF"/>
            <w:u w:val="single"/>
            <w:shd w:val="clear" w:color="auto" w:fill="FFFFFF"/>
            <w:rtl/>
          </w:rPr>
          <w:t>ת"פ (מחוזי מרכז) 58591-08-18</w:t>
        </w:r>
      </w:hyperlink>
      <w:r w:rsidRPr="00490681">
        <w:rPr>
          <w:rFonts w:ascii="David" w:hAnsi="David"/>
          <w:color w:val="000000"/>
          <w:shd w:val="clear" w:color="auto" w:fill="FFFFFF"/>
          <w:rtl/>
        </w:rPr>
        <w:t xml:space="preserve"> </w:t>
      </w:r>
      <w:r w:rsidRPr="00490681">
        <w:rPr>
          <w:rFonts w:ascii="David" w:hAnsi="David"/>
          <w:b/>
          <w:bCs/>
          <w:color w:val="000000"/>
          <w:shd w:val="clear" w:color="auto" w:fill="FFFFFF"/>
          <w:rtl/>
        </w:rPr>
        <w:t>מדינת ישראל נ' ארז גרייף</w:t>
      </w:r>
      <w:r w:rsidRPr="00490681">
        <w:rPr>
          <w:rFonts w:ascii="David" w:hAnsi="David"/>
          <w:color w:val="000000"/>
          <w:shd w:val="clear" w:color="auto" w:fill="FFFFFF"/>
          <w:rtl/>
        </w:rPr>
        <w:t xml:space="preserve"> (10.</w:t>
      </w:r>
      <w:r>
        <w:rPr>
          <w:rFonts w:ascii="David" w:hAnsi="David" w:hint="cs"/>
          <w:color w:val="000000"/>
          <w:shd w:val="clear" w:color="auto" w:fill="FFFFFF"/>
          <w:rtl/>
        </w:rPr>
        <w:t>8</w:t>
      </w:r>
      <w:r w:rsidRPr="00490681">
        <w:rPr>
          <w:rFonts w:ascii="David" w:hAnsi="David"/>
          <w:color w:val="000000"/>
          <w:shd w:val="clear" w:color="auto" w:fill="FFFFFF"/>
          <w:rtl/>
        </w:rPr>
        <w:t>.</w:t>
      </w:r>
      <w:r>
        <w:rPr>
          <w:rFonts w:ascii="David" w:hAnsi="David" w:hint="cs"/>
          <w:color w:val="000000"/>
          <w:shd w:val="clear" w:color="auto" w:fill="FFFFFF"/>
          <w:rtl/>
        </w:rPr>
        <w:t>20</w:t>
      </w:r>
      <w:r w:rsidRPr="00490681">
        <w:rPr>
          <w:rFonts w:ascii="David" w:hAnsi="David"/>
          <w:color w:val="000000"/>
          <w:shd w:val="clear" w:color="auto" w:fill="FFFFFF"/>
          <w:rtl/>
        </w:rPr>
        <w:t xml:space="preserve">); </w:t>
      </w:r>
      <w:hyperlink r:id="rId26" w:history="1">
        <w:r w:rsidR="00C80700" w:rsidRPr="00C80700">
          <w:rPr>
            <w:rFonts w:ascii="David" w:hAnsi="David"/>
            <w:color w:val="0000FF"/>
            <w:u w:val="single"/>
            <w:rtl/>
          </w:rPr>
          <w:t>ת"פ (מחוזי ת"א) 39201-05-18</w:t>
        </w:r>
      </w:hyperlink>
      <w:r w:rsidRPr="00490681">
        <w:rPr>
          <w:rFonts w:ascii="David" w:hAnsi="David"/>
          <w:rtl/>
        </w:rPr>
        <w:t xml:space="preserve"> </w:t>
      </w:r>
      <w:r w:rsidRPr="00490681">
        <w:rPr>
          <w:rFonts w:ascii="David" w:hAnsi="David"/>
          <w:b/>
          <w:bCs/>
          <w:rtl/>
        </w:rPr>
        <w:t xml:space="preserve">מדינת ישראל נ' דורי רפאל </w:t>
      </w:r>
      <w:r w:rsidRPr="00490681">
        <w:rPr>
          <w:rFonts w:ascii="David" w:hAnsi="David"/>
          <w:rtl/>
        </w:rPr>
        <w:t>(23.</w:t>
      </w:r>
      <w:r>
        <w:rPr>
          <w:rFonts w:ascii="David" w:hAnsi="David" w:hint="cs"/>
          <w:rtl/>
        </w:rPr>
        <w:t>6</w:t>
      </w:r>
      <w:r w:rsidRPr="00490681">
        <w:rPr>
          <w:rFonts w:ascii="David" w:hAnsi="David"/>
          <w:rtl/>
        </w:rPr>
        <w:t>.</w:t>
      </w:r>
      <w:r>
        <w:rPr>
          <w:rFonts w:ascii="David" w:hAnsi="David" w:hint="cs"/>
          <w:rtl/>
        </w:rPr>
        <w:t>19</w:t>
      </w:r>
      <w:r w:rsidRPr="00490681">
        <w:rPr>
          <w:rFonts w:ascii="David" w:hAnsi="David"/>
          <w:rtl/>
        </w:rPr>
        <w:t>).</w:t>
      </w:r>
    </w:p>
    <w:p w14:paraId="7BBBC3BC" w14:textId="77777777" w:rsidR="00332970" w:rsidRPr="00490681" w:rsidRDefault="00332970" w:rsidP="00332970">
      <w:pPr>
        <w:spacing w:line="360" w:lineRule="auto"/>
        <w:jc w:val="both"/>
        <w:rPr>
          <w:rFonts w:ascii="David" w:hAnsi="David"/>
          <w:rtl/>
        </w:rPr>
      </w:pPr>
    </w:p>
    <w:p w14:paraId="6D510A2A" w14:textId="77777777" w:rsidR="00332970" w:rsidRPr="00490681" w:rsidRDefault="00332970" w:rsidP="00332970">
      <w:pPr>
        <w:spacing w:line="360" w:lineRule="auto"/>
        <w:jc w:val="both"/>
        <w:rPr>
          <w:rFonts w:ascii="David" w:hAnsi="David"/>
          <w:rtl/>
        </w:rPr>
      </w:pPr>
      <w:r>
        <w:rPr>
          <w:rFonts w:ascii="David" w:hAnsi="David" w:hint="cs"/>
          <w:rtl/>
        </w:rPr>
        <w:t>8.</w:t>
      </w:r>
      <w:r>
        <w:rPr>
          <w:rFonts w:ascii="David" w:hAnsi="David" w:hint="cs"/>
          <w:rtl/>
        </w:rPr>
        <w:tab/>
      </w:r>
      <w:r w:rsidRPr="00490681">
        <w:rPr>
          <w:rFonts w:ascii="David" w:hAnsi="David"/>
          <w:rtl/>
        </w:rPr>
        <w:t xml:space="preserve">מידת הפגיעה בערכים </w:t>
      </w:r>
      <w:r>
        <w:rPr>
          <w:rFonts w:ascii="David" w:hAnsi="David" w:hint="cs"/>
          <w:rtl/>
        </w:rPr>
        <w:t xml:space="preserve">החברתיים </w:t>
      </w:r>
      <w:r w:rsidRPr="00490681">
        <w:rPr>
          <w:rFonts w:ascii="David" w:hAnsi="David"/>
          <w:rtl/>
        </w:rPr>
        <w:t xml:space="preserve">המוגנים </w:t>
      </w:r>
      <w:r>
        <w:rPr>
          <w:rFonts w:ascii="David" w:hAnsi="David" w:hint="cs"/>
          <w:rtl/>
        </w:rPr>
        <w:t xml:space="preserve">במקרה </w:t>
      </w:r>
      <w:r>
        <w:rPr>
          <w:rFonts w:ascii="David" w:hAnsi="David"/>
          <w:rtl/>
        </w:rPr>
        <w:t>דנן</w:t>
      </w:r>
      <w:r w:rsidRPr="00490681">
        <w:rPr>
          <w:rFonts w:ascii="David" w:hAnsi="David"/>
          <w:rtl/>
        </w:rPr>
        <w:t xml:space="preserve"> הינה </w:t>
      </w:r>
      <w:r>
        <w:rPr>
          <w:rFonts w:ascii="David" w:hAnsi="David"/>
          <w:b/>
          <w:bCs/>
          <w:rtl/>
        </w:rPr>
        <w:t xml:space="preserve">ברף </w:t>
      </w:r>
      <w:r w:rsidRPr="009F1556">
        <w:rPr>
          <w:rFonts w:ascii="David" w:hAnsi="David"/>
          <w:b/>
          <w:bCs/>
          <w:rtl/>
        </w:rPr>
        <w:t>בינוני</w:t>
      </w:r>
      <w:r w:rsidRPr="00490681">
        <w:rPr>
          <w:rFonts w:ascii="David" w:hAnsi="David"/>
          <w:rtl/>
        </w:rPr>
        <w:t xml:space="preserve">, </w:t>
      </w:r>
      <w:r>
        <w:rPr>
          <w:rFonts w:ascii="David" w:hAnsi="David" w:hint="cs"/>
          <w:rtl/>
        </w:rPr>
        <w:t>זאת כנלמד מנסיבות הקשורות בביצוע העבירות, ו</w:t>
      </w:r>
      <w:r w:rsidRPr="00490681">
        <w:rPr>
          <w:rFonts w:ascii="David" w:hAnsi="David"/>
          <w:rtl/>
        </w:rPr>
        <w:t xml:space="preserve">לאור העובדה </w:t>
      </w:r>
      <w:r>
        <w:rPr>
          <w:rFonts w:ascii="David" w:hAnsi="David" w:hint="cs"/>
          <w:rtl/>
        </w:rPr>
        <w:t>ש</w:t>
      </w:r>
      <w:r w:rsidRPr="00490681">
        <w:rPr>
          <w:rFonts w:ascii="David" w:hAnsi="David"/>
          <w:rtl/>
        </w:rPr>
        <w:t xml:space="preserve">מדובר </w:t>
      </w:r>
      <w:r>
        <w:rPr>
          <w:rFonts w:ascii="David" w:hAnsi="David" w:hint="cs"/>
          <w:rtl/>
        </w:rPr>
        <w:t xml:space="preserve">בהחזקה </w:t>
      </w:r>
      <w:r>
        <w:rPr>
          <w:rFonts w:ascii="David" w:hAnsi="David" w:hint="cs"/>
          <w:b/>
          <w:bCs/>
          <w:rtl/>
        </w:rPr>
        <w:t>שלא לצריכה</w:t>
      </w:r>
      <w:r w:rsidRPr="009F1556">
        <w:rPr>
          <w:rFonts w:ascii="David" w:hAnsi="David" w:hint="cs"/>
          <w:b/>
          <w:bCs/>
          <w:rtl/>
        </w:rPr>
        <w:t xml:space="preserve"> עצמית</w:t>
      </w:r>
      <w:r>
        <w:rPr>
          <w:rFonts w:ascii="David" w:hAnsi="David" w:hint="cs"/>
          <w:rtl/>
        </w:rPr>
        <w:t xml:space="preserve">; </w:t>
      </w:r>
      <w:r w:rsidRPr="009F1556">
        <w:rPr>
          <w:rFonts w:ascii="David" w:hAnsi="David" w:hint="cs"/>
          <w:b/>
          <w:bCs/>
          <w:rtl/>
        </w:rPr>
        <w:t>במ</w:t>
      </w:r>
      <w:r w:rsidRPr="009F1556">
        <w:rPr>
          <w:rFonts w:ascii="David" w:hAnsi="David"/>
          <w:b/>
          <w:bCs/>
          <w:rtl/>
        </w:rPr>
        <w:t>ספר רב של סוגי סמים</w:t>
      </w:r>
      <w:r>
        <w:rPr>
          <w:rFonts w:ascii="David" w:hAnsi="David" w:hint="cs"/>
          <w:rtl/>
        </w:rPr>
        <w:t>;</w:t>
      </w:r>
      <w:r w:rsidRPr="00490681">
        <w:rPr>
          <w:rFonts w:ascii="David" w:hAnsi="David"/>
          <w:rtl/>
        </w:rPr>
        <w:t xml:space="preserve"> ובכלל זה </w:t>
      </w:r>
      <w:r>
        <w:rPr>
          <w:rFonts w:ascii="David" w:hAnsi="David" w:hint="cs"/>
          <w:rtl/>
        </w:rPr>
        <w:t xml:space="preserve">מן </w:t>
      </w:r>
      <w:r>
        <w:rPr>
          <w:rFonts w:ascii="David" w:hAnsi="David" w:hint="cs"/>
          <w:b/>
          <w:bCs/>
          <w:rtl/>
        </w:rPr>
        <w:t>הסמים</w:t>
      </w:r>
      <w:r w:rsidRPr="009F1556">
        <w:rPr>
          <w:rFonts w:ascii="David" w:hAnsi="David" w:hint="cs"/>
          <w:b/>
          <w:bCs/>
          <w:rtl/>
        </w:rPr>
        <w:t xml:space="preserve"> הקשים</w:t>
      </w:r>
      <w:r>
        <w:rPr>
          <w:rFonts w:ascii="David" w:hAnsi="David" w:hint="cs"/>
          <w:rtl/>
        </w:rPr>
        <w:t xml:space="preserve">, </w:t>
      </w:r>
      <w:r w:rsidRPr="00490681">
        <w:rPr>
          <w:rFonts w:ascii="David" w:hAnsi="David"/>
          <w:rtl/>
        </w:rPr>
        <w:t>דוגמת</w:t>
      </w:r>
      <w:r>
        <w:rPr>
          <w:rFonts w:ascii="David" w:hAnsi="David" w:hint="cs"/>
          <w:rtl/>
        </w:rPr>
        <w:t>:</w:t>
      </w:r>
      <w:r w:rsidRPr="00490681">
        <w:rPr>
          <w:rFonts w:ascii="David" w:hAnsi="David"/>
          <w:rtl/>
        </w:rPr>
        <w:t xml:space="preserve"> </w:t>
      </w:r>
      <w:r w:rsidRPr="00652FDB">
        <w:rPr>
          <w:rFonts w:ascii="David" w:hAnsi="David"/>
          <w:b/>
          <w:bCs/>
          <w:rtl/>
        </w:rPr>
        <w:t>קוקאין</w:t>
      </w:r>
      <w:r w:rsidRPr="00490681">
        <w:rPr>
          <w:rFonts w:ascii="David" w:hAnsi="David"/>
          <w:rtl/>
        </w:rPr>
        <w:t xml:space="preserve">, </w:t>
      </w:r>
      <w:r w:rsidRPr="00652FDB">
        <w:rPr>
          <w:rFonts w:ascii="David" w:hAnsi="David"/>
          <w:b/>
          <w:bCs/>
          <w:rtl/>
        </w:rPr>
        <w:t xml:space="preserve">אקסטזי </w:t>
      </w:r>
      <w:r w:rsidRPr="00652FDB">
        <w:rPr>
          <w:rFonts w:ascii="David" w:hAnsi="David" w:hint="cs"/>
          <w:b/>
          <w:bCs/>
          <w:rtl/>
        </w:rPr>
        <w:t>(</w:t>
      </w:r>
      <w:r w:rsidRPr="00652FDB">
        <w:rPr>
          <w:rFonts w:ascii="David" w:hAnsi="David" w:hint="cs"/>
          <w:b/>
          <w:bCs/>
        </w:rPr>
        <w:t>MDMA</w:t>
      </w:r>
      <w:r w:rsidRPr="00652FDB">
        <w:rPr>
          <w:rFonts w:ascii="David" w:hAnsi="David" w:hint="cs"/>
          <w:b/>
          <w:bCs/>
          <w:rtl/>
        </w:rPr>
        <w:t>)</w:t>
      </w:r>
      <w:r>
        <w:rPr>
          <w:rFonts w:ascii="David" w:hAnsi="David" w:hint="cs"/>
          <w:rtl/>
        </w:rPr>
        <w:t xml:space="preserve"> </w:t>
      </w:r>
      <w:r w:rsidRPr="00490681">
        <w:rPr>
          <w:rFonts w:ascii="David" w:hAnsi="David"/>
          <w:rtl/>
        </w:rPr>
        <w:t>וסמי הזיה (</w:t>
      </w:r>
      <w:r w:rsidRPr="00652FDB">
        <w:rPr>
          <w:rFonts w:ascii="David" w:hAnsi="David"/>
          <w:b/>
          <w:bCs/>
        </w:rPr>
        <w:t>LSD</w:t>
      </w:r>
      <w:r w:rsidRPr="00490681">
        <w:rPr>
          <w:rFonts w:ascii="David" w:hAnsi="David"/>
          <w:rtl/>
        </w:rPr>
        <w:t xml:space="preserve">), </w:t>
      </w:r>
      <w:r>
        <w:rPr>
          <w:rFonts w:ascii="David" w:hAnsi="David" w:hint="cs"/>
          <w:rtl/>
        </w:rPr>
        <w:t xml:space="preserve">זאת </w:t>
      </w:r>
      <w:r w:rsidRPr="00490681">
        <w:rPr>
          <w:rFonts w:ascii="David" w:hAnsi="David"/>
          <w:rtl/>
        </w:rPr>
        <w:t xml:space="preserve">לצד </w:t>
      </w:r>
      <w:r w:rsidRPr="00652FDB">
        <w:rPr>
          <w:rFonts w:ascii="David" w:hAnsi="David"/>
          <w:b/>
          <w:bCs/>
          <w:rtl/>
        </w:rPr>
        <w:t>חשיש וקנאביס</w:t>
      </w:r>
      <w:r w:rsidRPr="00490681">
        <w:rPr>
          <w:rFonts w:ascii="David" w:hAnsi="David"/>
          <w:rtl/>
        </w:rPr>
        <w:t xml:space="preserve"> </w:t>
      </w:r>
      <w:r>
        <w:rPr>
          <w:rFonts w:ascii="David" w:hAnsi="David" w:hint="cs"/>
          <w:rtl/>
        </w:rPr>
        <w:t xml:space="preserve">- </w:t>
      </w:r>
      <w:r w:rsidRPr="00490681">
        <w:rPr>
          <w:rFonts w:ascii="David" w:hAnsi="David"/>
          <w:rtl/>
        </w:rPr>
        <w:t>כל זאת ב</w:t>
      </w:r>
      <w:r w:rsidRPr="00652FDB">
        <w:rPr>
          <w:rFonts w:ascii="David" w:hAnsi="David"/>
          <w:b/>
          <w:bCs/>
          <w:rtl/>
        </w:rPr>
        <w:t>כמויות גדולות</w:t>
      </w:r>
      <w:r w:rsidRPr="00490681">
        <w:rPr>
          <w:rFonts w:ascii="David" w:hAnsi="David"/>
          <w:rtl/>
        </w:rPr>
        <w:t xml:space="preserve"> של </w:t>
      </w:r>
      <w:r w:rsidRPr="00652FDB">
        <w:rPr>
          <w:rFonts w:ascii="David" w:hAnsi="David"/>
          <w:b/>
          <w:bCs/>
          <w:rtl/>
        </w:rPr>
        <w:t>עשרות גרמים</w:t>
      </w:r>
      <w:r>
        <w:rPr>
          <w:rFonts w:ascii="David" w:hAnsi="David" w:hint="cs"/>
          <w:rtl/>
        </w:rPr>
        <w:t xml:space="preserve"> (כ-12.5 גרם קוקאין; כ-14 גרם </w:t>
      </w:r>
      <w:r>
        <w:rPr>
          <w:rFonts w:ascii="David" w:hAnsi="David" w:hint="cs"/>
        </w:rPr>
        <w:t>MDMA</w:t>
      </w:r>
      <w:r>
        <w:rPr>
          <w:rFonts w:ascii="David" w:hAnsi="David" w:hint="cs"/>
          <w:rtl/>
        </w:rPr>
        <w:t xml:space="preserve">; 2.5 מ"ל </w:t>
      </w:r>
      <w:r>
        <w:rPr>
          <w:rFonts w:ascii="David" w:hAnsi="David" w:hint="cs"/>
        </w:rPr>
        <w:t>LSD</w:t>
      </w:r>
      <w:r>
        <w:rPr>
          <w:rFonts w:ascii="David" w:hAnsi="David" w:hint="cs"/>
          <w:rtl/>
        </w:rPr>
        <w:t>; כ-157 גרם קנאביס; וכ-21.5 גרם חשיש</w:t>
      </w:r>
      <w:r w:rsidRPr="00490681">
        <w:rPr>
          <w:rFonts w:ascii="David" w:hAnsi="David"/>
          <w:rtl/>
        </w:rPr>
        <w:t xml:space="preserve">. לכך יש להוסיף הספקת </w:t>
      </w:r>
      <w:r>
        <w:rPr>
          <w:rFonts w:ascii="David" w:hAnsi="David" w:hint="cs"/>
          <w:rtl/>
        </w:rPr>
        <w:t xml:space="preserve">סם מסוג </w:t>
      </w:r>
      <w:r w:rsidRPr="00490681">
        <w:rPr>
          <w:rFonts w:ascii="David" w:hAnsi="David"/>
          <w:rtl/>
        </w:rPr>
        <w:t xml:space="preserve">קנאביס </w:t>
      </w:r>
      <w:r>
        <w:rPr>
          <w:rFonts w:ascii="David" w:hAnsi="David" w:hint="cs"/>
          <w:rtl/>
        </w:rPr>
        <w:t xml:space="preserve">במשקל גרם וכן, סחר בסם מוג קנאביס במשקל גרם תמורת 100 ₪. עוד יש להוסיף את העובדה שברשות הנאשם נתפסו </w:t>
      </w:r>
      <w:r w:rsidRPr="00316D80">
        <w:rPr>
          <w:rFonts w:ascii="David" w:hAnsi="David" w:hint="cs"/>
          <w:b/>
          <w:bCs/>
          <w:rtl/>
        </w:rPr>
        <w:t xml:space="preserve">2 משקלים </w:t>
      </w:r>
      <w:r w:rsidRPr="00316D80">
        <w:rPr>
          <w:rFonts w:ascii="David" w:hAnsi="David"/>
          <w:b/>
          <w:bCs/>
          <w:rtl/>
        </w:rPr>
        <w:t>אלקטרוניים</w:t>
      </w:r>
      <w:r w:rsidRPr="00490681">
        <w:rPr>
          <w:rFonts w:ascii="David" w:hAnsi="David"/>
          <w:rtl/>
        </w:rPr>
        <w:t xml:space="preserve"> ו</w:t>
      </w:r>
      <w:r>
        <w:rPr>
          <w:rFonts w:ascii="David" w:hAnsi="David" w:hint="cs"/>
          <w:rtl/>
        </w:rPr>
        <w:t xml:space="preserve">כן </w:t>
      </w:r>
      <w:r w:rsidRPr="00316D80">
        <w:rPr>
          <w:rFonts w:ascii="David" w:hAnsi="David"/>
          <w:b/>
          <w:bCs/>
          <w:rtl/>
        </w:rPr>
        <w:t>שקיות חלוקה</w:t>
      </w:r>
      <w:r>
        <w:rPr>
          <w:rFonts w:ascii="David" w:hAnsi="David"/>
          <w:rtl/>
        </w:rPr>
        <w:t>.</w:t>
      </w:r>
    </w:p>
    <w:p w14:paraId="58FFEBA9" w14:textId="77777777" w:rsidR="00332970" w:rsidRDefault="00332970" w:rsidP="00332970">
      <w:pPr>
        <w:spacing w:line="360" w:lineRule="auto"/>
        <w:jc w:val="both"/>
        <w:rPr>
          <w:rFonts w:ascii="David" w:hAnsi="David"/>
          <w:rtl/>
        </w:rPr>
      </w:pPr>
      <w:r>
        <w:rPr>
          <w:rFonts w:ascii="David" w:hAnsi="David" w:hint="cs"/>
          <w:rtl/>
        </w:rPr>
        <w:t xml:space="preserve">את הנזק שנגרם כתוצאה </w:t>
      </w:r>
      <w:r>
        <w:rPr>
          <w:rFonts w:ascii="David" w:hAnsi="David"/>
          <w:rtl/>
        </w:rPr>
        <w:t>מ</w:t>
      </w:r>
      <w:r w:rsidRPr="00490681">
        <w:rPr>
          <w:rFonts w:ascii="David" w:hAnsi="David"/>
          <w:rtl/>
        </w:rPr>
        <w:t>שימוש בסמים אלה</w:t>
      </w:r>
      <w:r>
        <w:rPr>
          <w:rFonts w:ascii="David" w:hAnsi="David" w:hint="cs"/>
          <w:rtl/>
        </w:rPr>
        <w:t xml:space="preserve"> הוכיח, למרבה הצער, הנאשם בעצמו </w:t>
      </w:r>
      <w:r>
        <w:rPr>
          <w:rFonts w:ascii="David" w:hAnsi="David"/>
          <w:rtl/>
        </w:rPr>
        <w:t>–</w:t>
      </w:r>
      <w:r>
        <w:rPr>
          <w:rFonts w:ascii="David" w:hAnsi="David" w:hint="cs"/>
          <w:rtl/>
        </w:rPr>
        <w:t xml:space="preserve"> מתסקיר שרות המבחן עולה שהנאשם, בגיל 16, החל להשתמש בסם מסוכן מסוג קנאביס, ועד מהירה התמכר לסם ועבר להשתמש בסמים "קשים יותר". ואכן, הפסיקה מדברת על פוטנציאל נזק גבוה כתוצאה משימוש, הספקה וסחר בסמים "קלים" דוגמת קנאביס וחשיש, ומזהירה את המגדלים, המפיצים והסוחרים, כמו גם את הצרכנים והמשתמשים בסמים אלה, במיוחד לאחר </w:t>
      </w:r>
      <w:r>
        <w:rPr>
          <w:rFonts w:ascii="Century" w:hAnsi="Century" w:hint="cs"/>
          <w:rtl/>
        </w:rPr>
        <w:t xml:space="preserve">חקיקת </w:t>
      </w:r>
      <w:r>
        <w:rPr>
          <w:rFonts w:ascii="Century" w:hAnsi="Century"/>
          <w:rtl/>
        </w:rPr>
        <w:t>חוק הסמים המסוכנים (עבירת קנס מיוחדת – הוראת שעה), התשע"ח-2018</w:t>
      </w:r>
      <w:r>
        <w:rPr>
          <w:rFonts w:ascii="Century" w:hAnsi="Century" w:hint="cs"/>
          <w:rtl/>
        </w:rPr>
        <w:t xml:space="preserve">, </w:t>
      </w:r>
      <w:r>
        <w:rPr>
          <w:rFonts w:ascii="David" w:hAnsi="David" w:hint="cs"/>
          <w:rtl/>
        </w:rPr>
        <w:t xml:space="preserve">במסגרתו הונהגה מדיניות של "אי הפללה" כלפי המחזיקים והמשתמשים בסמים אלה לצריכה עצמית והטלת קנסות מנהליים </w:t>
      </w:r>
      <w:r>
        <w:rPr>
          <w:rFonts w:ascii="David" w:hAnsi="David"/>
          <w:rtl/>
        </w:rPr>
        <w:t>–</w:t>
      </w:r>
    </w:p>
    <w:p w14:paraId="6D009CB7" w14:textId="77777777" w:rsidR="00332970" w:rsidRDefault="00332970" w:rsidP="00332970">
      <w:pPr>
        <w:spacing w:line="360" w:lineRule="auto"/>
        <w:ind w:left="283" w:right="284"/>
        <w:jc w:val="both"/>
        <w:rPr>
          <w:rFonts w:ascii="Century" w:hAnsi="Century"/>
          <w:rtl/>
        </w:rPr>
      </w:pPr>
      <w:r w:rsidRPr="002046B1">
        <w:rPr>
          <w:rFonts w:ascii="Century" w:hAnsi="Century" w:hint="cs"/>
          <w:b/>
          <w:bCs/>
          <w:rtl/>
        </w:rPr>
        <w:t>"</w:t>
      </w:r>
      <w:r w:rsidRPr="002046B1">
        <w:rPr>
          <w:rFonts w:ascii="Century" w:hAnsi="Century"/>
          <w:b/>
          <w:bCs/>
          <w:rtl/>
        </w:rPr>
        <w:t xml:space="preserve">ריבוי המקרים המובאים לפנינו בעת האחרונה – של גידול, ייצור והפקת קנבוס לשם הפצה ומכירה, כמו גם הפצה ומכירה של קנבוס תוך שימוש באפליקציית ה'טלגראס', מעוררים את התחושה, הגם שאינה מגובה בסטטיסטיקה או במחקר אמפירי, כי המדיניות שבאה לידי ביטוי בחוק הסמים המסוכנים (עבירת קנס מיוחדת – הוראת שעה), התשע"ח-2018 (שתחולתו ביום 1.4.2019) – זלגה שלא בטובתה למחוזות אחרים. </w:t>
      </w:r>
      <w:r w:rsidRPr="002046B1">
        <w:rPr>
          <w:rFonts w:ascii="Calibri" w:hAnsi="Calibri"/>
          <w:b/>
          <w:bCs/>
          <w:rtl/>
        </w:rPr>
        <w:t xml:space="preserve">צרכנים ומשתמשים ואנשים נורמטיביים, שבעבר לא היו נכונים ליטול על עצמם סיכון להסתבך בעולם הפלילי, </w:t>
      </w:r>
      <w:r w:rsidRPr="002046B1">
        <w:rPr>
          <w:rFonts w:ascii="Century" w:hAnsi="Century"/>
          <w:b/>
          <w:bCs/>
          <w:rtl/>
        </w:rPr>
        <w:t>נכונים כיום לילך צעד נוסף ולהפוך למגדלים ולסוחרים בסם. זאת, מתוך תפיסה שגויה כי מדובר ב"סמים קלים", ובהינתן הטכנולוגיה המאפשרת מכירה והפצה קלה ו"סטרילית" של סמים. ברם,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w:t>
      </w:r>
      <w:r>
        <w:rPr>
          <w:rFonts w:ascii="Century" w:hAnsi="Century"/>
          <w:b/>
          <w:bCs/>
          <w:rtl/>
        </w:rPr>
        <w:t>. צרכנים ומשתמשים – ראו הוזהרתם</w:t>
      </w:r>
      <w:r>
        <w:rPr>
          <w:rFonts w:ascii="Century" w:hAnsi="Century" w:hint="cs"/>
          <w:b/>
          <w:bCs/>
          <w:rtl/>
        </w:rPr>
        <w:t>"</w:t>
      </w:r>
      <w:r>
        <w:rPr>
          <w:rFonts w:ascii="Century" w:hAnsi="Century" w:hint="cs"/>
          <w:rtl/>
        </w:rPr>
        <w:t xml:space="preserve"> (</w:t>
      </w:r>
      <w:hyperlink r:id="rId27" w:history="1">
        <w:r w:rsidR="00C80700" w:rsidRPr="00C80700">
          <w:rPr>
            <w:rFonts w:ascii="Century" w:hAnsi="Century" w:hint="eastAsia"/>
            <w:color w:val="0000FF"/>
            <w:u w:val="single"/>
            <w:rtl/>
          </w:rPr>
          <w:t>ע</w:t>
        </w:r>
        <w:r w:rsidR="00C80700" w:rsidRPr="00C80700">
          <w:rPr>
            <w:rFonts w:ascii="Century" w:hAnsi="Century"/>
            <w:color w:val="0000FF"/>
            <w:u w:val="single"/>
            <w:rtl/>
          </w:rPr>
          <w:t>"</w:t>
        </w:r>
        <w:r w:rsidR="00C80700" w:rsidRPr="00C80700">
          <w:rPr>
            <w:rFonts w:ascii="Century" w:hAnsi="Century" w:hint="eastAsia"/>
            <w:color w:val="0000FF"/>
            <w:u w:val="single"/>
            <w:rtl/>
          </w:rPr>
          <w:t>פ</w:t>
        </w:r>
        <w:r w:rsidR="00C80700" w:rsidRPr="00C80700">
          <w:rPr>
            <w:rFonts w:ascii="Century" w:hAnsi="Century"/>
            <w:color w:val="0000FF"/>
            <w:u w:val="single"/>
            <w:rtl/>
          </w:rPr>
          <w:t xml:space="preserve"> 2596/18</w:t>
        </w:r>
      </w:hyperlink>
      <w:r>
        <w:rPr>
          <w:rFonts w:ascii="Century" w:hAnsi="Century" w:hint="cs"/>
          <w:rtl/>
        </w:rPr>
        <w:t xml:space="preserve"> </w:t>
      </w:r>
      <w:r>
        <w:rPr>
          <w:rFonts w:ascii="Century" w:hAnsi="Century" w:hint="cs"/>
          <w:b/>
          <w:bCs/>
          <w:rtl/>
        </w:rPr>
        <w:t>כפיר זנזורי נ' מדינת ישראל</w:t>
      </w:r>
      <w:r>
        <w:rPr>
          <w:rFonts w:ascii="Century" w:hAnsi="Century" w:hint="cs"/>
          <w:rtl/>
        </w:rPr>
        <w:t xml:space="preserve"> (12.8.18)).</w:t>
      </w:r>
    </w:p>
    <w:p w14:paraId="4B890F04" w14:textId="77777777" w:rsidR="00332970" w:rsidRDefault="00332970" w:rsidP="00332970">
      <w:pPr>
        <w:spacing w:line="360" w:lineRule="auto"/>
        <w:jc w:val="both"/>
        <w:rPr>
          <w:rFonts w:ascii="Century" w:hAnsi="Century"/>
          <w:rtl/>
        </w:rPr>
      </w:pPr>
    </w:p>
    <w:p w14:paraId="6411F414" w14:textId="77777777" w:rsidR="00332970" w:rsidRDefault="00332970" w:rsidP="00332970">
      <w:pPr>
        <w:spacing w:line="360" w:lineRule="auto"/>
        <w:jc w:val="both"/>
        <w:rPr>
          <w:rFonts w:ascii="Century" w:hAnsi="Century"/>
          <w:rtl/>
        </w:rPr>
      </w:pPr>
      <w:r>
        <w:rPr>
          <w:rFonts w:ascii="Century" w:hAnsi="Century" w:hint="cs"/>
          <w:rtl/>
        </w:rPr>
        <w:t xml:space="preserve">ובמקום אחר נקבע </w:t>
      </w:r>
      <w:r>
        <w:rPr>
          <w:rFonts w:ascii="Century" w:hAnsi="Century"/>
          <w:rtl/>
        </w:rPr>
        <w:t>–</w:t>
      </w:r>
    </w:p>
    <w:p w14:paraId="1FCD8520" w14:textId="77777777" w:rsidR="00332970" w:rsidRPr="00D52BED" w:rsidRDefault="00332970" w:rsidP="00332970">
      <w:pPr>
        <w:spacing w:line="360" w:lineRule="auto"/>
        <w:ind w:left="283" w:right="284"/>
        <w:jc w:val="both"/>
        <w:rPr>
          <w:rtl/>
        </w:rPr>
      </w:pPr>
      <w:r>
        <w:rPr>
          <w:rFonts w:hint="cs"/>
          <w:b/>
          <w:bCs/>
          <w:rtl/>
        </w:rPr>
        <w:t>"</w:t>
      </w:r>
      <w:r w:rsidRPr="00D52BED">
        <w:rPr>
          <w:b/>
          <w:bCs/>
          <w:rtl/>
        </w:rPr>
        <w:t>אין לקבל את טענת המבקש בדבר שינוי הגישה העונשית כלפי עוברי עבירה הקשורה בגידול סם הקנביס והחזקתו שלא לצריכה עצמית מצד קובעי המדיניות. אך בעת האחרונה קבע בית משפט זה כי הדין הנוהג והמחייב הוא הקבוע בפקודה לפיה קנביס הוא סם מסוכן</w:t>
      </w:r>
      <w:r>
        <w:rPr>
          <w:rFonts w:hint="cs"/>
          <w:b/>
          <w:bCs/>
          <w:rtl/>
        </w:rPr>
        <w:t>"</w:t>
      </w:r>
      <w:r>
        <w:rPr>
          <w:rFonts w:hint="cs"/>
          <w:rtl/>
        </w:rPr>
        <w:t xml:space="preserve"> (</w:t>
      </w:r>
      <w:hyperlink r:id="rId28" w:history="1">
        <w:r w:rsidR="00C80700" w:rsidRPr="00C80700">
          <w:rPr>
            <w:color w:val="0000FF"/>
            <w:u w:val="single"/>
            <w:rtl/>
          </w:rPr>
          <w:t>רע"פ 174/21</w:t>
        </w:r>
      </w:hyperlink>
      <w:r>
        <w:rPr>
          <w:rFonts w:hint="cs"/>
          <w:rtl/>
        </w:rPr>
        <w:t xml:space="preserve"> </w:t>
      </w:r>
      <w:r>
        <w:rPr>
          <w:rFonts w:hint="cs"/>
          <w:b/>
          <w:bCs/>
          <w:rtl/>
        </w:rPr>
        <w:t>ישראל סעדיה סויסה נ' מדינת ישראל</w:t>
      </w:r>
      <w:r>
        <w:rPr>
          <w:rFonts w:hint="cs"/>
          <w:rtl/>
        </w:rPr>
        <w:t xml:space="preserve"> (25.2.21)).</w:t>
      </w:r>
    </w:p>
    <w:p w14:paraId="2A78D8A5" w14:textId="77777777" w:rsidR="00332970" w:rsidRDefault="00332970" w:rsidP="00332970">
      <w:pPr>
        <w:spacing w:line="360" w:lineRule="auto"/>
        <w:jc w:val="both"/>
        <w:rPr>
          <w:b/>
          <w:bCs/>
          <w:rtl/>
        </w:rPr>
      </w:pPr>
    </w:p>
    <w:p w14:paraId="791BF85F" w14:textId="77777777" w:rsidR="00332970" w:rsidRDefault="00332970" w:rsidP="00332970">
      <w:pPr>
        <w:spacing w:line="360" w:lineRule="auto"/>
        <w:jc w:val="both"/>
        <w:rPr>
          <w:rFonts w:ascii="David" w:hAnsi="David"/>
          <w:rtl/>
        </w:rPr>
      </w:pPr>
      <w:r>
        <w:rPr>
          <w:rFonts w:ascii="David" w:hAnsi="David" w:hint="cs"/>
          <w:rtl/>
        </w:rPr>
        <w:t xml:space="preserve">ולענין פוטנציאל הנזק מהחזקה ומהפצה של סמים "קשים", הרי שזהו מן המפורסמות שאינן צריכות ראיה </w:t>
      </w:r>
      <w:r>
        <w:rPr>
          <w:rFonts w:ascii="David" w:hAnsi="David"/>
          <w:rtl/>
        </w:rPr>
        <w:t>–</w:t>
      </w:r>
      <w:r>
        <w:rPr>
          <w:rFonts w:ascii="David" w:hAnsi="David" w:hint="cs"/>
          <w:rtl/>
        </w:rPr>
        <w:t xml:space="preserve"> הסמים פוגעים פגיעה קשה בשלומו ובבריאותו של הציבור; מביאים להתמכרויות קשות; מביאים לנזקים עקיפים ולעבירות פליליות אשר נעברות על ידי צרכני הסמים לצורך השגת הסם ומימונו, דוגמת ביצוע עבירות רכוש וכדומה.</w:t>
      </w:r>
    </w:p>
    <w:p w14:paraId="41144AD3" w14:textId="77777777" w:rsidR="00332970" w:rsidRDefault="00332970" w:rsidP="00332970">
      <w:pPr>
        <w:spacing w:line="360" w:lineRule="auto"/>
        <w:jc w:val="both"/>
        <w:rPr>
          <w:rFonts w:ascii="David" w:hAnsi="David"/>
          <w:rtl/>
        </w:rPr>
      </w:pPr>
      <w:r>
        <w:rPr>
          <w:rFonts w:ascii="David" w:hAnsi="David" w:hint="cs"/>
          <w:rtl/>
        </w:rPr>
        <w:t xml:space="preserve">לפיכך, לא בכדי נקבעה מדיניות ענישה מחמירה כלפי אלה המחזיקים כמויות גדולות של סמים שלא לצריכה עצמית </w:t>
      </w:r>
      <w:r>
        <w:rPr>
          <w:rFonts w:ascii="David" w:hAnsi="David"/>
          <w:rtl/>
        </w:rPr>
        <w:t>–</w:t>
      </w:r>
    </w:p>
    <w:p w14:paraId="4287534C" w14:textId="77777777" w:rsidR="00332970" w:rsidRDefault="00332970" w:rsidP="00332970">
      <w:pPr>
        <w:spacing w:line="360" w:lineRule="auto"/>
        <w:ind w:left="283" w:right="284"/>
        <w:jc w:val="both"/>
        <w:rPr>
          <w:rtl/>
        </w:rPr>
      </w:pPr>
      <w:r w:rsidRPr="006B07E9">
        <w:rPr>
          <w:rFonts w:hint="cs"/>
          <w:b/>
          <w:bCs/>
          <w:rtl/>
        </w:rPr>
        <w:t>"</w:t>
      </w:r>
      <w:r w:rsidRPr="006B07E9">
        <w:rPr>
          <w:b/>
          <w:bCs/>
          <w:rtl/>
        </w:rPr>
        <w:t>על חומרתה המופלגת של עבירת החזקת סמים מסוכנים שלא לצריכה עצמית אין צורך להכביר מילים, ולא כל שכן כך הוא כאשר מדובר בכמות כה גדולה של סמים מסוג זה.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r w:rsidRPr="006B07E9">
        <w:rPr>
          <w:rFonts w:hint="cs"/>
          <w:b/>
          <w:bCs/>
          <w:rtl/>
        </w:rPr>
        <w:t>"</w:t>
      </w:r>
      <w:r>
        <w:rPr>
          <w:rFonts w:hint="cs"/>
          <w:rtl/>
        </w:rPr>
        <w:t xml:space="preserve"> (</w:t>
      </w:r>
      <w:hyperlink r:id="rId29" w:history="1">
        <w:r w:rsidR="00C80700" w:rsidRPr="00C80700">
          <w:rPr>
            <w:color w:val="0000FF"/>
            <w:u w:val="single"/>
            <w:rtl/>
          </w:rPr>
          <w:t>ע"פ 211/09</w:t>
        </w:r>
      </w:hyperlink>
      <w:r>
        <w:rPr>
          <w:rFonts w:hint="cs"/>
          <w:rtl/>
        </w:rPr>
        <w:t xml:space="preserve"> </w:t>
      </w:r>
      <w:r w:rsidRPr="006B07E9">
        <w:rPr>
          <w:rFonts w:hint="cs"/>
          <w:b/>
          <w:bCs/>
          <w:rtl/>
        </w:rPr>
        <w:t>שמעון אזולאי נ' מדינת ישראל</w:t>
      </w:r>
      <w:r>
        <w:rPr>
          <w:rFonts w:hint="cs"/>
          <w:rtl/>
        </w:rPr>
        <w:t xml:space="preserve"> (22.6.10)).</w:t>
      </w:r>
    </w:p>
    <w:p w14:paraId="5C9371DC" w14:textId="77777777" w:rsidR="00332970" w:rsidRDefault="00332970" w:rsidP="00332970">
      <w:pPr>
        <w:spacing w:line="360" w:lineRule="auto"/>
        <w:jc w:val="both"/>
        <w:rPr>
          <w:rtl/>
        </w:rPr>
      </w:pPr>
    </w:p>
    <w:p w14:paraId="1F83EA4D" w14:textId="77777777" w:rsidR="00332970" w:rsidRDefault="00332970" w:rsidP="00332970">
      <w:pPr>
        <w:spacing w:line="360" w:lineRule="auto"/>
        <w:jc w:val="both"/>
        <w:rPr>
          <w:rFonts w:ascii="David" w:hAnsi="David"/>
          <w:rtl/>
        </w:rPr>
      </w:pPr>
      <w:r>
        <w:rPr>
          <w:rFonts w:ascii="David" w:hAnsi="David" w:hint="cs"/>
          <w:rtl/>
        </w:rPr>
        <w:t xml:space="preserve">וכך נקבע לענין מתחם העונש ההולם ביחס לנאשמים המחזיקים בכמויות של עשרות גרמים של סמים "קשים" </w:t>
      </w:r>
      <w:r>
        <w:rPr>
          <w:rFonts w:ascii="David" w:hAnsi="David"/>
          <w:rtl/>
        </w:rPr>
        <w:t>–</w:t>
      </w:r>
    </w:p>
    <w:p w14:paraId="22C05C99" w14:textId="77777777" w:rsidR="00332970" w:rsidRPr="00F9404D" w:rsidRDefault="00332970" w:rsidP="00332970">
      <w:pPr>
        <w:spacing w:line="360" w:lineRule="auto"/>
        <w:ind w:left="283" w:right="284"/>
        <w:jc w:val="both"/>
        <w:rPr>
          <w:rFonts w:ascii="David" w:hAnsi="David"/>
          <w:rtl/>
        </w:rPr>
      </w:pPr>
      <w:r w:rsidRPr="00F9404D">
        <w:rPr>
          <w:rFonts w:ascii="David" w:hAnsi="David" w:hint="cs"/>
          <w:b/>
          <w:bCs/>
          <w:rtl/>
        </w:rPr>
        <w:t>"</w:t>
      </w:r>
      <w:r w:rsidRPr="00F9404D">
        <w:rPr>
          <w:rFonts w:ascii="David" w:hAnsi="David"/>
          <w:b/>
          <w:bCs/>
          <w:rtl/>
        </w:rPr>
        <w:t>מסקירת הפסיקה בנושא עולה, כי אמנם קיים גיוון רב בענישה, אולם במקרים העוסקים בהחזקת סם מסוכן מסוג הרואין או קוקאין שלא לצריכה עצמית, בכמות של עשרות גרמים, נע טווח הענישה בין שלוש לחמש שנות מאסר (</w:t>
      </w:r>
      <w:hyperlink r:id="rId30" w:history="1">
        <w:r w:rsidR="00C80700" w:rsidRPr="00C80700">
          <w:rPr>
            <w:rFonts w:ascii="David" w:hAnsi="David"/>
            <w:b/>
            <w:bCs/>
            <w:color w:val="0000FF"/>
            <w:u w:val="single"/>
            <w:rtl/>
          </w:rPr>
          <w:t>ע"פ 8820/14</w:t>
        </w:r>
      </w:hyperlink>
      <w:r w:rsidRPr="00F9404D">
        <w:rPr>
          <w:rFonts w:ascii="David" w:hAnsi="David"/>
          <w:b/>
          <w:bCs/>
          <w:rtl/>
        </w:rPr>
        <w:t xml:space="preserve"> זהר שחר נ' מדינת ישראל [פורסם בנבו] (2015) בפסקה 12 וההפניות שם; </w:t>
      </w:r>
      <w:hyperlink r:id="rId31" w:history="1">
        <w:r w:rsidR="00D465AD" w:rsidRPr="00D465AD">
          <w:rPr>
            <w:rFonts w:ascii="David" w:hAnsi="David"/>
            <w:b/>
            <w:bCs/>
            <w:color w:val="0000FF"/>
            <w:u w:val="single"/>
            <w:rtl/>
          </w:rPr>
          <w:t xml:space="preserve">1313/14 </w:t>
        </w:r>
      </w:hyperlink>
      <w:r w:rsidRPr="00F9404D">
        <w:rPr>
          <w:rFonts w:ascii="David" w:hAnsi="David"/>
          <w:b/>
          <w:bCs/>
          <w:rtl/>
        </w:rPr>
        <w:t xml:space="preserve"> גמאל בהתימי נ' מדינת ישראל [פורסם בנבו] (2015); עניין פיצו, בפסקה 14 וההפניות שם; </w:t>
      </w:r>
      <w:hyperlink r:id="rId32" w:history="1">
        <w:r w:rsidR="00C80700" w:rsidRPr="00C80700">
          <w:rPr>
            <w:rFonts w:ascii="David" w:hAnsi="David"/>
            <w:b/>
            <w:bCs/>
            <w:color w:val="0000FF"/>
            <w:u w:val="single"/>
            <w:rtl/>
          </w:rPr>
          <w:t>ע"פ 5374/12</w:t>
        </w:r>
      </w:hyperlink>
      <w:r w:rsidRPr="00F9404D">
        <w:rPr>
          <w:rFonts w:ascii="David" w:hAnsi="David"/>
          <w:b/>
          <w:bCs/>
          <w:rtl/>
        </w:rPr>
        <w:t xml:space="preserve"> אברג'יל נ' מדינת ישראל [פורסם בנבו] (2013); </w:t>
      </w:r>
      <w:hyperlink r:id="rId33" w:history="1">
        <w:r w:rsidR="00C80700" w:rsidRPr="00C80700">
          <w:rPr>
            <w:rFonts w:ascii="David" w:hAnsi="David"/>
            <w:b/>
            <w:bCs/>
            <w:color w:val="0000FF"/>
            <w:u w:val="single"/>
            <w:rtl/>
          </w:rPr>
          <w:t>ע"פ 11469/05</w:t>
        </w:r>
      </w:hyperlink>
      <w:r w:rsidRPr="00F9404D">
        <w:rPr>
          <w:rFonts w:ascii="David" w:hAnsi="David"/>
          <w:b/>
          <w:bCs/>
          <w:rtl/>
        </w:rPr>
        <w:t xml:space="preserve"> מדינת ישראל נ' עייש [פורסם בנבו] (2006); </w:t>
      </w:r>
      <w:hyperlink r:id="rId34" w:history="1">
        <w:r w:rsidR="00D465AD" w:rsidRPr="00D465AD">
          <w:rPr>
            <w:rFonts w:ascii="David" w:hAnsi="David"/>
            <w:b/>
            <w:bCs/>
            <w:color w:val="0000FF"/>
            <w:u w:val="single"/>
            <w:rtl/>
          </w:rPr>
          <w:t xml:space="preserve">5958/13 </w:t>
        </w:r>
      </w:hyperlink>
      <w:r w:rsidRPr="00F9404D">
        <w:rPr>
          <w:rFonts w:ascii="David" w:hAnsi="David"/>
          <w:b/>
          <w:bCs/>
          <w:rtl/>
        </w:rPr>
        <w:t xml:space="preserve"> גיא שרגא סבג נ' מדינת ישראל [פורסם בנבו] (2014); </w:t>
      </w:r>
      <w:hyperlink r:id="rId35" w:history="1">
        <w:r w:rsidR="00D465AD" w:rsidRPr="00D465AD">
          <w:rPr>
            <w:rFonts w:ascii="David" w:hAnsi="David"/>
            <w:b/>
            <w:bCs/>
            <w:color w:val="0000FF"/>
            <w:u w:val="single"/>
            <w:rtl/>
          </w:rPr>
          <w:t xml:space="preserve">4203/14 </w:t>
        </w:r>
      </w:hyperlink>
      <w:r w:rsidRPr="00F9404D">
        <w:rPr>
          <w:rFonts w:ascii="David" w:hAnsi="David"/>
          <w:b/>
          <w:bCs/>
          <w:rtl/>
        </w:rPr>
        <w:t xml:space="preserve"> אליהו כהן נ' מדינת ישראל [פורסם בנבו] (2015))</w:t>
      </w:r>
      <w:r w:rsidRPr="00F9404D">
        <w:rPr>
          <w:rFonts w:ascii="David" w:hAnsi="David" w:hint="cs"/>
          <w:b/>
          <w:bCs/>
          <w:rtl/>
        </w:rPr>
        <w:t>"</w:t>
      </w:r>
      <w:r w:rsidRPr="00F9404D">
        <w:rPr>
          <w:rFonts w:ascii="David" w:hAnsi="David" w:hint="cs"/>
          <w:rtl/>
        </w:rPr>
        <w:t xml:space="preserve"> (</w:t>
      </w:r>
      <w:hyperlink r:id="rId36" w:history="1">
        <w:r w:rsidR="00C80700" w:rsidRPr="00C80700">
          <w:rPr>
            <w:rFonts w:ascii="David" w:hAnsi="David"/>
            <w:color w:val="0000FF"/>
            <w:u w:val="single"/>
            <w:rtl/>
          </w:rPr>
          <w:t>ע"פ 4592/15</w:t>
        </w:r>
      </w:hyperlink>
      <w:r w:rsidRPr="00F9404D">
        <w:rPr>
          <w:rFonts w:ascii="David" w:hAnsi="David" w:hint="cs"/>
          <w:rtl/>
        </w:rPr>
        <w:t xml:space="preserve"> </w:t>
      </w:r>
      <w:r w:rsidRPr="00F9404D">
        <w:rPr>
          <w:rFonts w:ascii="David" w:hAnsi="David" w:hint="cs"/>
          <w:b/>
          <w:bCs/>
          <w:rtl/>
        </w:rPr>
        <w:t>אשר מסעוד פדידה נ' מדינת ישראל</w:t>
      </w:r>
      <w:r w:rsidRPr="00F9404D">
        <w:rPr>
          <w:rFonts w:ascii="David" w:hAnsi="David" w:hint="cs"/>
          <w:rtl/>
        </w:rPr>
        <w:t xml:space="preserve"> (8.2.16)).</w:t>
      </w:r>
    </w:p>
    <w:p w14:paraId="48AD1E24" w14:textId="77777777" w:rsidR="00332970" w:rsidRDefault="00332970" w:rsidP="00332970">
      <w:pPr>
        <w:spacing w:line="360" w:lineRule="auto"/>
        <w:jc w:val="both"/>
        <w:rPr>
          <w:rFonts w:ascii="David" w:hAnsi="David"/>
          <w:rtl/>
        </w:rPr>
      </w:pPr>
    </w:p>
    <w:p w14:paraId="346A2CA3" w14:textId="77777777" w:rsidR="00332970" w:rsidRPr="00490681" w:rsidRDefault="00332970" w:rsidP="00332970">
      <w:pPr>
        <w:spacing w:line="360" w:lineRule="auto"/>
        <w:jc w:val="both"/>
        <w:rPr>
          <w:rFonts w:ascii="David" w:hAnsi="David"/>
          <w:rtl/>
        </w:rPr>
      </w:pPr>
      <w:r>
        <w:rPr>
          <w:rFonts w:ascii="David" w:hAnsi="David" w:hint="cs"/>
          <w:rtl/>
        </w:rPr>
        <w:t>9.</w:t>
      </w:r>
      <w:r>
        <w:rPr>
          <w:rFonts w:ascii="David" w:hAnsi="David" w:hint="cs"/>
          <w:rtl/>
        </w:rPr>
        <w:tab/>
        <w:t xml:space="preserve">לאור הנסיבות הקשורות בביצוע העבירות, מידת הפגיעה בערכים החברתיים המוגנים ומדיניות הענישה הנוהגת, </w:t>
      </w:r>
      <w:r w:rsidRPr="00AE6369">
        <w:rPr>
          <w:rFonts w:ascii="David" w:hAnsi="David" w:hint="cs"/>
          <w:b/>
          <w:bCs/>
          <w:rtl/>
        </w:rPr>
        <w:t xml:space="preserve">אני קובע שמתחם העונש ההולם בגין האישום הראשון נע בין 18 ל-36 </w:t>
      </w:r>
      <w:r w:rsidRPr="00AE6369">
        <w:rPr>
          <w:rFonts w:ascii="David" w:hAnsi="David"/>
          <w:b/>
          <w:bCs/>
          <w:rtl/>
        </w:rPr>
        <w:t>חודשי מאסר</w:t>
      </w:r>
      <w:r w:rsidRPr="00AE6369">
        <w:rPr>
          <w:rFonts w:ascii="David" w:hAnsi="David" w:hint="cs"/>
          <w:b/>
          <w:bCs/>
          <w:rtl/>
        </w:rPr>
        <w:t xml:space="preserve">, לצד רכיבי ענישה נלווים; </w:t>
      </w:r>
      <w:r w:rsidRPr="00AE6369">
        <w:rPr>
          <w:rFonts w:ascii="David" w:hAnsi="David"/>
          <w:b/>
          <w:bCs/>
          <w:rtl/>
        </w:rPr>
        <w:t>וב</w:t>
      </w:r>
      <w:r w:rsidRPr="00AE6369">
        <w:rPr>
          <w:rFonts w:ascii="David" w:hAnsi="David" w:hint="cs"/>
          <w:b/>
          <w:bCs/>
          <w:rtl/>
        </w:rPr>
        <w:t>גין ה</w:t>
      </w:r>
      <w:r w:rsidRPr="00AE6369">
        <w:rPr>
          <w:rFonts w:ascii="David" w:hAnsi="David"/>
          <w:b/>
          <w:bCs/>
          <w:rtl/>
        </w:rPr>
        <w:t xml:space="preserve">אישום השני </w:t>
      </w:r>
      <w:r>
        <w:rPr>
          <w:rFonts w:ascii="David" w:hAnsi="David" w:hint="cs"/>
          <w:b/>
          <w:bCs/>
          <w:rtl/>
        </w:rPr>
        <w:t xml:space="preserve">בין </w:t>
      </w:r>
      <w:r w:rsidRPr="00AE6369">
        <w:rPr>
          <w:rFonts w:ascii="David" w:hAnsi="David" w:hint="cs"/>
          <w:b/>
          <w:bCs/>
          <w:rtl/>
        </w:rPr>
        <w:t>תקופת מאסר לריצוי בעבודות שרות ל</w:t>
      </w:r>
      <w:r w:rsidRPr="00AE6369">
        <w:rPr>
          <w:rFonts w:ascii="David" w:hAnsi="David"/>
          <w:b/>
          <w:bCs/>
          <w:rtl/>
        </w:rPr>
        <w:t xml:space="preserve">בין </w:t>
      </w:r>
      <w:r w:rsidRPr="00AE6369">
        <w:rPr>
          <w:rFonts w:ascii="David" w:hAnsi="David" w:hint="cs"/>
          <w:b/>
          <w:bCs/>
          <w:rtl/>
        </w:rPr>
        <w:t xml:space="preserve">12 </w:t>
      </w:r>
      <w:r w:rsidRPr="00AE6369">
        <w:rPr>
          <w:rFonts w:ascii="David" w:hAnsi="David"/>
          <w:b/>
          <w:bCs/>
          <w:rtl/>
        </w:rPr>
        <w:t>חודשי</w:t>
      </w:r>
      <w:r w:rsidRPr="00AE6369">
        <w:rPr>
          <w:rFonts w:ascii="David" w:hAnsi="David" w:hint="cs"/>
          <w:b/>
          <w:bCs/>
          <w:rtl/>
        </w:rPr>
        <w:t xml:space="preserve"> </w:t>
      </w:r>
      <w:r w:rsidRPr="00AE6369">
        <w:rPr>
          <w:rFonts w:ascii="David" w:hAnsi="David"/>
          <w:b/>
          <w:bCs/>
          <w:rtl/>
        </w:rPr>
        <w:t>מאסר</w:t>
      </w:r>
      <w:r w:rsidRPr="00AE6369">
        <w:rPr>
          <w:rFonts w:ascii="David" w:hAnsi="David" w:hint="cs"/>
          <w:b/>
          <w:bCs/>
          <w:rtl/>
        </w:rPr>
        <w:t>, לצד רכיבי ענישה נלווים</w:t>
      </w:r>
      <w:r>
        <w:rPr>
          <w:rFonts w:ascii="David" w:hAnsi="David" w:hint="cs"/>
          <w:rtl/>
        </w:rPr>
        <w:t>.</w:t>
      </w:r>
    </w:p>
    <w:p w14:paraId="683F2FB8" w14:textId="77777777" w:rsidR="00332970" w:rsidRPr="00490681" w:rsidRDefault="00332970" w:rsidP="00332970">
      <w:pPr>
        <w:spacing w:line="360" w:lineRule="auto"/>
        <w:jc w:val="both"/>
        <w:rPr>
          <w:rFonts w:ascii="David" w:hAnsi="David"/>
          <w:rtl/>
        </w:rPr>
      </w:pPr>
    </w:p>
    <w:p w14:paraId="5B16A31F" w14:textId="77777777" w:rsidR="00332970" w:rsidRDefault="00332970" w:rsidP="00332970">
      <w:pPr>
        <w:spacing w:line="360" w:lineRule="auto"/>
        <w:jc w:val="both"/>
        <w:rPr>
          <w:rFonts w:ascii="David" w:hAnsi="David"/>
          <w:rtl/>
        </w:rPr>
      </w:pPr>
      <w:r>
        <w:rPr>
          <w:rFonts w:ascii="David" w:hAnsi="David" w:hint="cs"/>
          <w:rtl/>
        </w:rPr>
        <w:t>10</w:t>
      </w:r>
      <w:r w:rsidRPr="00490681">
        <w:rPr>
          <w:rFonts w:ascii="David" w:hAnsi="David"/>
          <w:rtl/>
        </w:rPr>
        <w:t>.</w:t>
      </w:r>
      <w:r w:rsidRPr="00490681">
        <w:rPr>
          <w:rFonts w:ascii="David" w:hAnsi="David"/>
          <w:rtl/>
        </w:rPr>
        <w:tab/>
      </w:r>
      <w:r>
        <w:rPr>
          <w:rFonts w:ascii="David" w:hAnsi="David" w:hint="cs"/>
          <w:rtl/>
        </w:rPr>
        <w:t xml:space="preserve">ייאמר כבר עתה שאני סבור שיש לחרוג בעניינו של הנאשם ממתחמי הענישה ההולמים, וזאת מטעמי שיקום. יחד עם זאת, נראה שהמלצת שרות המבחן להטלת צו של"צ </w:t>
      </w:r>
      <w:r>
        <w:rPr>
          <w:rFonts w:ascii="David" w:hAnsi="David"/>
          <w:rtl/>
        </w:rPr>
        <w:t>–</w:t>
      </w:r>
      <w:r>
        <w:rPr>
          <w:rFonts w:ascii="David" w:hAnsi="David" w:hint="cs"/>
          <w:rtl/>
        </w:rPr>
        <w:t xml:space="preserve"> או הטלת עונש מאסר שירוצה בעבודות שרות </w:t>
      </w:r>
      <w:r>
        <w:rPr>
          <w:rFonts w:ascii="David" w:hAnsi="David"/>
          <w:rtl/>
        </w:rPr>
        <w:t>–</w:t>
      </w:r>
      <w:r>
        <w:rPr>
          <w:rFonts w:ascii="David" w:hAnsi="David" w:hint="cs"/>
          <w:rtl/>
        </w:rPr>
        <w:t xml:space="preserve"> מהווים סטיה גדולה מדי ממתחם העונש ההולם, סטיה שאינה מידתית בנסיבות הענין, כזו שתביא לטעמי לפגיעה באינטרס הציבורי ובשיקולי הענישה האחרים.</w:t>
      </w:r>
    </w:p>
    <w:p w14:paraId="0E7CD114" w14:textId="77777777" w:rsidR="00332970" w:rsidRDefault="00332970" w:rsidP="00332970">
      <w:pPr>
        <w:spacing w:line="360" w:lineRule="auto"/>
        <w:jc w:val="both"/>
        <w:rPr>
          <w:rFonts w:ascii="David" w:hAnsi="David"/>
          <w:rtl/>
        </w:rPr>
      </w:pPr>
      <w:r>
        <w:rPr>
          <w:rFonts w:ascii="David" w:hAnsi="David" w:hint="cs"/>
          <w:rtl/>
        </w:rPr>
        <w:t>להלן טעמיי:</w:t>
      </w:r>
    </w:p>
    <w:p w14:paraId="656DA68F" w14:textId="77777777" w:rsidR="00332970" w:rsidRPr="00490681" w:rsidRDefault="00332970" w:rsidP="00332970">
      <w:pPr>
        <w:spacing w:line="360" w:lineRule="auto"/>
        <w:ind w:left="720" w:hanging="720"/>
        <w:jc w:val="both"/>
        <w:rPr>
          <w:rFonts w:ascii="David" w:hAnsi="David"/>
          <w:rtl/>
        </w:rPr>
      </w:pPr>
      <w:r>
        <w:rPr>
          <w:rFonts w:ascii="David" w:hAnsi="David" w:hint="cs"/>
          <w:rtl/>
        </w:rPr>
        <w:t>א.</w:t>
      </w:r>
      <w:r>
        <w:rPr>
          <w:rFonts w:ascii="David" w:hAnsi="David" w:hint="cs"/>
          <w:rtl/>
        </w:rPr>
        <w:tab/>
      </w:r>
      <w:r w:rsidRPr="00490681">
        <w:rPr>
          <w:rFonts w:ascii="David" w:hAnsi="David"/>
          <w:rtl/>
        </w:rPr>
        <w:t xml:space="preserve">הנאשם, </w:t>
      </w:r>
      <w:r>
        <w:rPr>
          <w:rFonts w:ascii="David" w:hAnsi="David" w:hint="cs"/>
          <w:rtl/>
        </w:rPr>
        <w:t>כ</w:t>
      </w:r>
      <w:r w:rsidRPr="00490681">
        <w:rPr>
          <w:rFonts w:ascii="David" w:hAnsi="David"/>
          <w:rtl/>
        </w:rPr>
        <w:t>בן 42, גרוש ואב לשלושה ילדים</w:t>
      </w:r>
      <w:r>
        <w:rPr>
          <w:rFonts w:ascii="David" w:hAnsi="David" w:hint="cs"/>
          <w:rtl/>
        </w:rPr>
        <w:t xml:space="preserve">. בנו מנישואיו הקודמים </w:t>
      </w:r>
      <w:r>
        <w:rPr>
          <w:rFonts w:ascii="David" w:hAnsi="David"/>
          <w:rtl/>
        </w:rPr>
        <w:t>אובחן עם אוטיזם ותסמונת אנגלמן</w:t>
      </w:r>
      <w:r w:rsidRPr="00490681">
        <w:rPr>
          <w:rFonts w:ascii="David" w:hAnsi="David"/>
          <w:rtl/>
        </w:rPr>
        <w:t xml:space="preserve"> המתבטאת באיחור התפתחותי, מוטורי וקוגניטיבי, </w:t>
      </w:r>
      <w:r>
        <w:rPr>
          <w:rFonts w:ascii="David" w:hAnsi="David" w:hint="cs"/>
          <w:rtl/>
        </w:rPr>
        <w:t>ו</w:t>
      </w:r>
      <w:r>
        <w:rPr>
          <w:rFonts w:ascii="David" w:hAnsi="David"/>
          <w:rtl/>
        </w:rPr>
        <w:t>מתגורר עם האם</w:t>
      </w:r>
      <w:r>
        <w:rPr>
          <w:rFonts w:ascii="David" w:hAnsi="David" w:hint="cs"/>
          <w:rtl/>
        </w:rPr>
        <w:t>.</w:t>
      </w:r>
    </w:p>
    <w:p w14:paraId="3A9BA1ED" w14:textId="77777777" w:rsidR="00332970" w:rsidRPr="00490681" w:rsidRDefault="00332970" w:rsidP="00332970">
      <w:pPr>
        <w:spacing w:line="360" w:lineRule="auto"/>
        <w:ind w:left="720" w:hanging="720"/>
        <w:jc w:val="both"/>
        <w:rPr>
          <w:rFonts w:ascii="David" w:hAnsi="David"/>
          <w:rtl/>
        </w:rPr>
      </w:pPr>
      <w:r>
        <w:rPr>
          <w:rFonts w:ascii="David" w:hAnsi="David" w:hint="cs"/>
          <w:rtl/>
        </w:rPr>
        <w:t>ב.</w:t>
      </w:r>
      <w:r>
        <w:rPr>
          <w:rFonts w:ascii="David" w:hAnsi="David" w:hint="cs"/>
          <w:rtl/>
        </w:rPr>
        <w:tab/>
        <w:t>כ</w:t>
      </w:r>
      <w:r w:rsidRPr="00490681">
        <w:rPr>
          <w:rFonts w:ascii="David" w:hAnsi="David"/>
          <w:rtl/>
        </w:rPr>
        <w:t xml:space="preserve">עולה </w:t>
      </w:r>
      <w:r>
        <w:rPr>
          <w:rFonts w:ascii="David" w:hAnsi="David" w:hint="cs"/>
          <w:rtl/>
        </w:rPr>
        <w:t xml:space="preserve">מן התסקירים </w:t>
      </w:r>
      <w:r w:rsidRPr="00490681">
        <w:rPr>
          <w:rFonts w:ascii="David" w:hAnsi="David"/>
          <w:rtl/>
        </w:rPr>
        <w:t xml:space="preserve">ניכר </w:t>
      </w:r>
      <w:r>
        <w:rPr>
          <w:rFonts w:ascii="David" w:hAnsi="David" w:hint="cs"/>
          <w:rtl/>
        </w:rPr>
        <w:t>ש</w:t>
      </w:r>
      <w:r w:rsidRPr="00490681">
        <w:rPr>
          <w:rFonts w:ascii="David" w:hAnsi="David"/>
          <w:rtl/>
        </w:rPr>
        <w:t>מגיל צעיר הנאשם הפנים דפוסים התמכרותיים</w:t>
      </w:r>
      <w:r>
        <w:rPr>
          <w:rFonts w:ascii="David" w:hAnsi="David" w:hint="cs"/>
          <w:rtl/>
        </w:rPr>
        <w:t>,</w:t>
      </w:r>
      <w:r>
        <w:rPr>
          <w:rFonts w:ascii="David" w:hAnsi="David"/>
          <w:rtl/>
        </w:rPr>
        <w:t xml:space="preserve"> לצד טיפוח קשרים שוליים</w:t>
      </w:r>
      <w:r>
        <w:rPr>
          <w:rFonts w:ascii="David" w:hAnsi="David" w:hint="cs"/>
          <w:rtl/>
        </w:rPr>
        <w:t>.</w:t>
      </w:r>
      <w:r w:rsidRPr="00490681">
        <w:rPr>
          <w:rFonts w:ascii="David" w:hAnsi="David"/>
          <w:rtl/>
        </w:rPr>
        <w:t xml:space="preserve"> </w:t>
      </w:r>
      <w:r>
        <w:rPr>
          <w:rFonts w:ascii="David" w:hAnsi="David" w:hint="cs"/>
          <w:rtl/>
        </w:rPr>
        <w:t xml:space="preserve">יחד עם זאת, </w:t>
      </w:r>
      <w:r w:rsidRPr="00490681">
        <w:rPr>
          <w:rFonts w:ascii="David" w:hAnsi="David"/>
          <w:rtl/>
        </w:rPr>
        <w:t>עלה בידו לערוך שינוי משמעותי בחייו לפני מספר שנים.</w:t>
      </w:r>
      <w:r>
        <w:rPr>
          <w:rFonts w:ascii="David" w:hAnsi="David" w:hint="cs"/>
          <w:rtl/>
        </w:rPr>
        <w:t xml:space="preserve"> </w:t>
      </w:r>
      <w:r w:rsidRPr="00490681">
        <w:rPr>
          <w:rFonts w:ascii="David" w:hAnsi="David"/>
          <w:rtl/>
        </w:rPr>
        <w:t xml:space="preserve">הגם שבשנים האחרונות חלה התדרדרות במצבו והוא חזר לשימוש בסמים ולקיום קשרים חברתיים עם צרכני </w:t>
      </w:r>
      <w:r>
        <w:rPr>
          <w:rFonts w:ascii="David" w:hAnsi="David"/>
          <w:rtl/>
        </w:rPr>
        <w:t>סמים, הרי שהנאשם נמצא בקשר עם ש</w:t>
      </w:r>
      <w:r w:rsidRPr="00490681">
        <w:rPr>
          <w:rFonts w:ascii="David" w:hAnsi="David"/>
          <w:rtl/>
        </w:rPr>
        <w:t>רות המבחן מאז הליך המעצר</w:t>
      </w:r>
      <w:r>
        <w:rPr>
          <w:rFonts w:ascii="David" w:hAnsi="David" w:hint="cs"/>
          <w:rtl/>
        </w:rPr>
        <w:t xml:space="preserve">, </w:t>
      </w:r>
      <w:r w:rsidRPr="00490681">
        <w:rPr>
          <w:rFonts w:ascii="David" w:hAnsi="David"/>
          <w:rtl/>
        </w:rPr>
        <w:t>במרץ 2020, ובמהלך הזמן שחלף</w:t>
      </w:r>
      <w:r>
        <w:rPr>
          <w:rFonts w:ascii="David" w:hAnsi="David" w:hint="cs"/>
          <w:rtl/>
        </w:rPr>
        <w:t xml:space="preserve"> </w:t>
      </w:r>
      <w:r w:rsidRPr="00490681">
        <w:rPr>
          <w:rFonts w:ascii="David" w:hAnsi="David"/>
          <w:rtl/>
        </w:rPr>
        <w:t>הוא שומר על ניק</w:t>
      </w:r>
      <w:r>
        <w:rPr>
          <w:rFonts w:ascii="David" w:hAnsi="David"/>
          <w:rtl/>
        </w:rPr>
        <w:t>יון מסמים, לא שב להסתבך בפלילים</w:t>
      </w:r>
      <w:r>
        <w:rPr>
          <w:rFonts w:ascii="David" w:hAnsi="David" w:hint="cs"/>
          <w:rtl/>
        </w:rPr>
        <w:t xml:space="preserve"> </w:t>
      </w:r>
      <w:r w:rsidRPr="00490681">
        <w:rPr>
          <w:rFonts w:ascii="David" w:hAnsi="David"/>
          <w:rtl/>
        </w:rPr>
        <w:t>ושומר על יציבות בחייו האישיי</w:t>
      </w:r>
      <w:r>
        <w:rPr>
          <w:rFonts w:ascii="David" w:hAnsi="David"/>
          <w:rtl/>
        </w:rPr>
        <w:t>ם, המשפחתיים והתעסוקתיי</w:t>
      </w:r>
      <w:r>
        <w:rPr>
          <w:rFonts w:ascii="David" w:hAnsi="David" w:hint="cs"/>
          <w:rtl/>
        </w:rPr>
        <w:t>ם.</w:t>
      </w:r>
    </w:p>
    <w:p w14:paraId="7F9FE31A" w14:textId="77777777" w:rsidR="00332970" w:rsidRDefault="00332970" w:rsidP="00332970">
      <w:pPr>
        <w:spacing w:line="360" w:lineRule="auto"/>
        <w:ind w:left="720" w:hanging="720"/>
        <w:jc w:val="both"/>
        <w:rPr>
          <w:rFonts w:ascii="David" w:hAnsi="David"/>
          <w:rtl/>
        </w:rPr>
      </w:pPr>
      <w:r>
        <w:rPr>
          <w:rFonts w:ascii="David" w:hAnsi="David" w:hint="cs"/>
          <w:rtl/>
        </w:rPr>
        <w:t>ג.</w:t>
      </w:r>
      <w:r>
        <w:rPr>
          <w:rFonts w:ascii="David" w:hAnsi="David" w:hint="cs"/>
          <w:rtl/>
        </w:rPr>
        <w:tab/>
        <w:t xml:space="preserve">בחינת ההליך הטיפולי מלמדת שהנאשם </w:t>
      </w:r>
      <w:r>
        <w:rPr>
          <w:rFonts w:ascii="David" w:hAnsi="David"/>
          <w:rtl/>
        </w:rPr>
        <w:t>שולב במסגרת צו פיקוח מעצר</w:t>
      </w:r>
      <w:r w:rsidRPr="00490681">
        <w:rPr>
          <w:rFonts w:ascii="David" w:hAnsi="David"/>
          <w:rtl/>
        </w:rPr>
        <w:t xml:space="preserve"> בטיפול ייעודי במשך שנתיים בתחום ההתמכרויות במסגרת היחידה העירונית, </w:t>
      </w:r>
      <w:r>
        <w:rPr>
          <w:rFonts w:ascii="David" w:hAnsi="David" w:hint="cs"/>
          <w:rtl/>
        </w:rPr>
        <w:t>וב</w:t>
      </w:r>
      <w:r>
        <w:rPr>
          <w:rFonts w:ascii="David" w:hAnsi="David"/>
          <w:rtl/>
        </w:rPr>
        <w:t>המשך</w:t>
      </w:r>
      <w:r w:rsidRPr="00490681">
        <w:rPr>
          <w:rFonts w:ascii="David" w:hAnsi="David"/>
          <w:rtl/>
        </w:rPr>
        <w:t xml:space="preserve"> שולב בטיפול קבוצתי ייעודי לעוברי חוק</w:t>
      </w:r>
      <w:r>
        <w:rPr>
          <w:rFonts w:ascii="David" w:hAnsi="David" w:hint="cs"/>
          <w:rtl/>
        </w:rPr>
        <w:t xml:space="preserve"> </w:t>
      </w:r>
      <w:r>
        <w:rPr>
          <w:rFonts w:ascii="David" w:hAnsi="David"/>
          <w:rtl/>
        </w:rPr>
        <w:t>במסגרת הש</w:t>
      </w:r>
      <w:r w:rsidRPr="00490681">
        <w:rPr>
          <w:rFonts w:ascii="David" w:hAnsi="David"/>
          <w:rtl/>
        </w:rPr>
        <w:t>רות</w:t>
      </w:r>
      <w:r>
        <w:rPr>
          <w:rFonts w:ascii="David" w:hAnsi="David" w:hint="cs"/>
          <w:rtl/>
        </w:rPr>
        <w:t>. שרות המבחן התרשם שהסיכון מהנאשם פחת בעת הנוכחית.</w:t>
      </w:r>
    </w:p>
    <w:p w14:paraId="33D84CC4" w14:textId="77777777" w:rsidR="00332970" w:rsidRDefault="00332970" w:rsidP="00332970">
      <w:pPr>
        <w:spacing w:line="360" w:lineRule="auto"/>
        <w:jc w:val="both"/>
        <w:rPr>
          <w:rFonts w:ascii="David" w:hAnsi="David"/>
          <w:rtl/>
        </w:rPr>
      </w:pPr>
      <w:r>
        <w:rPr>
          <w:rFonts w:ascii="David" w:hAnsi="David" w:hint="cs"/>
          <w:rtl/>
        </w:rPr>
        <w:t>ד.</w:t>
      </w:r>
      <w:r>
        <w:rPr>
          <w:rFonts w:ascii="David" w:hAnsi="David" w:hint="cs"/>
          <w:rtl/>
        </w:rPr>
        <w:tab/>
        <w:t>הנאשם הודה בעובדות כתב האישום המתוקן, נטל אחריות וחסך בזמן שיפוטי יקר.</w:t>
      </w:r>
    </w:p>
    <w:p w14:paraId="0C05B979" w14:textId="77777777" w:rsidR="00332970" w:rsidRDefault="00332970" w:rsidP="00332970">
      <w:pPr>
        <w:spacing w:line="360" w:lineRule="auto"/>
        <w:ind w:left="720" w:hanging="720"/>
        <w:jc w:val="both"/>
        <w:rPr>
          <w:rFonts w:ascii="David" w:hAnsi="David"/>
          <w:rtl/>
        </w:rPr>
      </w:pPr>
      <w:r>
        <w:rPr>
          <w:rFonts w:ascii="David" w:hAnsi="David" w:hint="cs"/>
          <w:rtl/>
        </w:rPr>
        <w:t>ה.</w:t>
      </w:r>
      <w:r>
        <w:rPr>
          <w:rFonts w:ascii="David" w:hAnsi="David" w:hint="cs"/>
          <w:rtl/>
        </w:rPr>
        <w:tab/>
      </w:r>
      <w:r w:rsidRPr="007E3D46">
        <w:rPr>
          <w:rFonts w:ascii="David" w:hAnsi="David" w:hint="cs"/>
          <w:u w:val="single"/>
          <w:rtl/>
        </w:rPr>
        <w:t>יחד עם זאת</w:t>
      </w:r>
      <w:r>
        <w:rPr>
          <w:rFonts w:ascii="David" w:hAnsi="David" w:hint="cs"/>
          <w:rtl/>
        </w:rPr>
        <w:t xml:space="preserve">, הודאת הנאשם שנמסרה לשרות המבחן היתה </w:t>
      </w:r>
      <w:r w:rsidRPr="007E3D46">
        <w:rPr>
          <w:rFonts w:ascii="David" w:hAnsi="David" w:hint="cs"/>
          <w:b/>
          <w:bCs/>
          <w:rtl/>
        </w:rPr>
        <w:t>חלקית</w:t>
      </w:r>
      <w:r>
        <w:rPr>
          <w:rFonts w:ascii="David" w:hAnsi="David" w:hint="cs"/>
          <w:rtl/>
        </w:rPr>
        <w:t xml:space="preserve"> בכל הנוגע לאישום הראשון, כשטען שהסמים הוחזקו לשימושו העצמי בלבד, בעוד סוגי הסם, הכמויות הגדולות, 2 המשקלים האלקטרוניים ושקיות החלוקה </w:t>
      </w:r>
      <w:r>
        <w:rPr>
          <w:rFonts w:ascii="David" w:hAnsi="David"/>
          <w:rtl/>
        </w:rPr>
        <w:t>–</w:t>
      </w:r>
      <w:r>
        <w:rPr>
          <w:rFonts w:ascii="David" w:hAnsi="David" w:hint="cs"/>
          <w:rtl/>
        </w:rPr>
        <w:t xml:space="preserve"> מלמדים אחרת; והודאתו היתה </w:t>
      </w:r>
      <w:r w:rsidRPr="007E3D46">
        <w:rPr>
          <w:rFonts w:ascii="David" w:hAnsi="David" w:hint="cs"/>
          <w:b/>
          <w:bCs/>
          <w:rtl/>
        </w:rPr>
        <w:t>חלקית</w:t>
      </w:r>
      <w:r>
        <w:rPr>
          <w:rFonts w:ascii="David" w:hAnsi="David" w:hint="cs"/>
          <w:rtl/>
        </w:rPr>
        <w:t xml:space="preserve"> גם בנוגע לאישום השני, כשטען שסיפק את הסם בתמורה לסם אחר (וראה המשכה של מגמה זו גם בדברו האחרון של הנאשם בבית המשפט (עמ' 24-23)).</w:t>
      </w:r>
    </w:p>
    <w:p w14:paraId="52A90842" w14:textId="77777777" w:rsidR="00332970" w:rsidRDefault="00332970" w:rsidP="00332970">
      <w:pPr>
        <w:spacing w:line="360" w:lineRule="auto"/>
        <w:ind w:left="720" w:hanging="720"/>
        <w:jc w:val="both"/>
        <w:rPr>
          <w:rFonts w:ascii="David" w:hAnsi="David"/>
          <w:rtl/>
        </w:rPr>
      </w:pPr>
      <w:r>
        <w:rPr>
          <w:rFonts w:ascii="David" w:hAnsi="David" w:hint="cs"/>
          <w:rtl/>
        </w:rPr>
        <w:t>ו.</w:t>
      </w:r>
      <w:r>
        <w:rPr>
          <w:rFonts w:ascii="David" w:hAnsi="David" w:hint="cs"/>
          <w:rtl/>
        </w:rPr>
        <w:tab/>
        <w:t xml:space="preserve">גם לעברו הפלילי של הנאשם יש ליתן משקל </w:t>
      </w:r>
      <w:r>
        <w:rPr>
          <w:rFonts w:ascii="David" w:hAnsi="David"/>
          <w:rtl/>
        </w:rPr>
        <w:t>–</w:t>
      </w:r>
      <w:r>
        <w:rPr>
          <w:rFonts w:ascii="David" w:hAnsi="David" w:hint="cs"/>
          <w:rtl/>
        </w:rPr>
        <w:t xml:space="preserve"> הנאשם הסתבך ארבע פעמים בעבר בעבירות סמים </w:t>
      </w:r>
      <w:r>
        <w:rPr>
          <w:rFonts w:ascii="David" w:hAnsi="David"/>
          <w:rtl/>
        </w:rPr>
        <w:t>–</w:t>
      </w:r>
      <w:r>
        <w:rPr>
          <w:rFonts w:ascii="David" w:hAnsi="David" w:hint="cs"/>
          <w:rtl/>
        </w:rPr>
        <w:t xml:space="preserve"> בשנת 2003 בגין החזקת סם לצריכה עצמית; בשנת 2011 בגין החזקת סם לצריכה עצמית, אז נגזרו עליו 4 חודש מאסר בפועל לריצוי בעבודות שרות; בשנת 2013 בגין החזקת סם שלא לצריכה עצמית ובהחזקת כלים להכנת סם שלא לצריכה עצמית, אז נגזרו עליו 6 חודשי מאסר בפועל לריצוי בעבודות שרות; ובשנת 2014 בגין החזקת סם שלא לצריכה עצמית, אז הוטל עליו צו מבחן לצד מאסר על תנאי.</w:t>
      </w:r>
    </w:p>
    <w:p w14:paraId="39AEB9BF" w14:textId="77777777" w:rsidR="00332970" w:rsidRDefault="00332970" w:rsidP="00332970">
      <w:pPr>
        <w:spacing w:line="360" w:lineRule="auto"/>
        <w:ind w:left="720" w:hanging="720"/>
        <w:jc w:val="both"/>
        <w:rPr>
          <w:rFonts w:ascii="David" w:hAnsi="David"/>
          <w:rtl/>
        </w:rPr>
      </w:pPr>
      <w:r>
        <w:rPr>
          <w:rFonts w:ascii="David" w:hAnsi="David"/>
          <w:rtl/>
        </w:rPr>
        <w:tab/>
      </w:r>
      <w:r>
        <w:rPr>
          <w:rFonts w:ascii="David" w:hAnsi="David" w:hint="cs"/>
          <w:rtl/>
        </w:rPr>
        <w:t>עינינו הרואות שגישה סלחנית שנקטו בתי המשפט כלפי הנאשם בפעמים הקודמות לא הביאו אותו לתקן דרכיו והוא שב ומסתבך בעבירות סמים זהות.</w:t>
      </w:r>
    </w:p>
    <w:p w14:paraId="7F18B232" w14:textId="77777777" w:rsidR="00332970" w:rsidRDefault="00332970" w:rsidP="00332970">
      <w:pPr>
        <w:spacing w:line="360" w:lineRule="auto"/>
        <w:ind w:left="720" w:hanging="720"/>
        <w:jc w:val="both"/>
        <w:rPr>
          <w:rFonts w:ascii="David" w:hAnsi="David"/>
          <w:rtl/>
        </w:rPr>
      </w:pPr>
      <w:r>
        <w:rPr>
          <w:rFonts w:ascii="David" w:hAnsi="David" w:hint="cs"/>
          <w:rtl/>
        </w:rPr>
        <w:t>ז.</w:t>
      </w:r>
      <w:r>
        <w:rPr>
          <w:rFonts w:ascii="David" w:hAnsi="David" w:hint="cs"/>
          <w:rtl/>
        </w:rPr>
        <w:tab/>
        <w:t>נתתי משקל אף לחלוף הזמן מאז ביצוע העבירות (2019-2018); לעובדה שהנאשם שהה במעצר בגין תיק זה למשך כשבועיים; ולעובדה שלאחר שחרורו שהה בתנאים מגבילים תקופה בלתי מבוטלת.</w:t>
      </w:r>
    </w:p>
    <w:p w14:paraId="717911E3" w14:textId="77777777" w:rsidR="00332970" w:rsidRDefault="00332970" w:rsidP="00332970">
      <w:pPr>
        <w:spacing w:line="360" w:lineRule="auto"/>
        <w:jc w:val="both"/>
        <w:rPr>
          <w:rFonts w:ascii="David" w:hAnsi="David"/>
          <w:rtl/>
        </w:rPr>
      </w:pPr>
    </w:p>
    <w:p w14:paraId="4CB016B1" w14:textId="77777777" w:rsidR="00332970" w:rsidRDefault="00332970" w:rsidP="00332970">
      <w:pPr>
        <w:spacing w:line="360" w:lineRule="auto"/>
        <w:jc w:val="both"/>
        <w:rPr>
          <w:rFonts w:ascii="David" w:hAnsi="David"/>
          <w:rtl/>
        </w:rPr>
      </w:pPr>
    </w:p>
    <w:p w14:paraId="1A636D6E" w14:textId="77777777" w:rsidR="00332970" w:rsidRDefault="00332970" w:rsidP="00332970">
      <w:pPr>
        <w:spacing w:line="360" w:lineRule="auto"/>
        <w:jc w:val="both"/>
        <w:rPr>
          <w:rFonts w:ascii="David" w:hAnsi="David"/>
          <w:rtl/>
        </w:rPr>
      </w:pPr>
    </w:p>
    <w:p w14:paraId="7369C25D" w14:textId="77777777" w:rsidR="00332970" w:rsidRPr="00490681" w:rsidRDefault="00332970" w:rsidP="00332970">
      <w:pPr>
        <w:spacing w:line="360" w:lineRule="auto"/>
        <w:jc w:val="both"/>
        <w:rPr>
          <w:rFonts w:ascii="David" w:hAnsi="David"/>
          <w:rtl/>
        </w:rPr>
      </w:pPr>
      <w:r>
        <w:rPr>
          <w:rFonts w:ascii="David" w:hAnsi="David" w:hint="cs"/>
          <w:rtl/>
        </w:rPr>
        <w:t>11.</w:t>
      </w:r>
      <w:r>
        <w:rPr>
          <w:rFonts w:ascii="David" w:hAnsi="David" w:hint="cs"/>
          <w:rtl/>
        </w:rPr>
        <w:tab/>
        <w:t xml:space="preserve">אכן, </w:t>
      </w:r>
      <w:r w:rsidRPr="00490681">
        <w:rPr>
          <w:rFonts w:ascii="David" w:hAnsi="David"/>
          <w:rtl/>
        </w:rPr>
        <w:t xml:space="preserve">נקבע בפסיקה כי האינטרס הנוגע לשיקומו של הנאשם משרת את החברה בכללותה, ואולם מדובר בשיקול </w:t>
      </w:r>
      <w:r w:rsidRPr="00490681">
        <w:rPr>
          <w:rFonts w:ascii="David" w:hAnsi="David"/>
          <w:u w:val="single"/>
          <w:rtl/>
        </w:rPr>
        <w:t>אחד</w:t>
      </w:r>
      <w:r w:rsidRPr="00317003">
        <w:rPr>
          <w:rFonts w:ascii="David" w:hAnsi="David"/>
          <w:rtl/>
        </w:rPr>
        <w:t xml:space="preserve"> </w:t>
      </w:r>
      <w:r>
        <w:rPr>
          <w:rFonts w:ascii="David" w:hAnsi="David"/>
          <w:rtl/>
        </w:rPr>
        <w:t xml:space="preserve">מבין מכלול שיקולים העומדים </w:t>
      </w:r>
      <w:r>
        <w:rPr>
          <w:rFonts w:ascii="David" w:hAnsi="David" w:hint="cs"/>
          <w:rtl/>
        </w:rPr>
        <w:t>ל</w:t>
      </w:r>
      <w:r w:rsidRPr="00490681">
        <w:rPr>
          <w:rFonts w:ascii="David" w:hAnsi="David"/>
          <w:rtl/>
        </w:rPr>
        <w:t>פני בית המשפט (</w:t>
      </w:r>
      <w:hyperlink r:id="rId37" w:history="1">
        <w:r w:rsidR="00C80700" w:rsidRPr="00C80700">
          <w:rPr>
            <w:rFonts w:ascii="David" w:hAnsi="David"/>
            <w:color w:val="0000FF"/>
            <w:u w:val="single"/>
            <w:rtl/>
          </w:rPr>
          <w:t>רע"פ 5698/17</w:t>
        </w:r>
      </w:hyperlink>
      <w:r w:rsidRPr="00490681">
        <w:rPr>
          <w:rFonts w:ascii="David" w:hAnsi="David"/>
          <w:rtl/>
        </w:rPr>
        <w:t xml:space="preserve"> </w:t>
      </w:r>
      <w:r w:rsidRPr="00490681">
        <w:rPr>
          <w:rFonts w:ascii="David" w:hAnsi="David"/>
          <w:b/>
          <w:bCs/>
          <w:rtl/>
        </w:rPr>
        <w:t>מיכאל ליפצר נ'</w:t>
      </w:r>
      <w:r w:rsidRPr="00490681">
        <w:rPr>
          <w:rFonts w:ascii="David" w:hAnsi="David"/>
          <w:rtl/>
        </w:rPr>
        <w:t xml:space="preserve"> </w:t>
      </w:r>
      <w:r w:rsidRPr="00490681">
        <w:rPr>
          <w:rFonts w:ascii="David" w:hAnsi="David"/>
          <w:b/>
          <w:bCs/>
          <w:rtl/>
        </w:rPr>
        <w:t>מדינת ישראל</w:t>
      </w:r>
      <w:r w:rsidRPr="00490681">
        <w:rPr>
          <w:rFonts w:ascii="David" w:hAnsi="David"/>
          <w:rtl/>
        </w:rPr>
        <w:t xml:space="preserve"> (</w:t>
      </w:r>
      <w:r>
        <w:rPr>
          <w:rFonts w:ascii="David" w:hAnsi="David" w:hint="cs"/>
          <w:rtl/>
        </w:rPr>
        <w:t>4</w:t>
      </w:r>
      <w:r w:rsidRPr="00490681">
        <w:rPr>
          <w:rFonts w:ascii="David" w:hAnsi="David"/>
          <w:rtl/>
        </w:rPr>
        <w:t>.</w:t>
      </w:r>
      <w:r>
        <w:rPr>
          <w:rFonts w:ascii="David" w:hAnsi="David" w:hint="cs"/>
          <w:rtl/>
        </w:rPr>
        <w:t>9</w:t>
      </w:r>
      <w:r w:rsidRPr="00490681">
        <w:rPr>
          <w:rFonts w:ascii="David" w:hAnsi="David"/>
          <w:rtl/>
        </w:rPr>
        <w:t>.</w:t>
      </w:r>
      <w:r>
        <w:rPr>
          <w:rFonts w:ascii="David" w:hAnsi="David" w:hint="cs"/>
          <w:rtl/>
        </w:rPr>
        <w:t>17</w:t>
      </w:r>
      <w:r w:rsidRPr="00490681">
        <w:rPr>
          <w:rFonts w:ascii="David" w:hAnsi="David"/>
          <w:rtl/>
        </w:rPr>
        <w:t xml:space="preserve">); </w:t>
      </w:r>
      <w:hyperlink r:id="rId38" w:history="1">
        <w:r w:rsidR="00C80700" w:rsidRPr="00C80700">
          <w:rPr>
            <w:rFonts w:ascii="David" w:hAnsi="David"/>
            <w:color w:val="0000FF"/>
            <w:u w:val="single"/>
            <w:rtl/>
          </w:rPr>
          <w:t>רע"פ 1370/17</w:t>
        </w:r>
      </w:hyperlink>
      <w:r w:rsidRPr="00490681">
        <w:rPr>
          <w:rFonts w:ascii="David" w:hAnsi="David"/>
          <w:rtl/>
        </w:rPr>
        <w:t xml:space="preserve"> </w:t>
      </w:r>
      <w:r w:rsidRPr="00490681">
        <w:rPr>
          <w:rFonts w:ascii="David" w:hAnsi="David"/>
          <w:b/>
          <w:bCs/>
          <w:rtl/>
        </w:rPr>
        <w:t>בן נעים אליהו נ'</w:t>
      </w:r>
      <w:r w:rsidRPr="00490681">
        <w:rPr>
          <w:rFonts w:ascii="David" w:hAnsi="David"/>
          <w:rtl/>
        </w:rPr>
        <w:t xml:space="preserve"> </w:t>
      </w:r>
      <w:r w:rsidRPr="00490681">
        <w:rPr>
          <w:rFonts w:ascii="David" w:hAnsi="David"/>
          <w:b/>
          <w:bCs/>
          <w:rtl/>
        </w:rPr>
        <w:t>מדינת ישראל</w:t>
      </w:r>
      <w:r w:rsidRPr="00490681">
        <w:rPr>
          <w:rFonts w:ascii="David" w:hAnsi="David"/>
          <w:rtl/>
        </w:rPr>
        <w:t xml:space="preserve"> (20.</w:t>
      </w:r>
      <w:r>
        <w:rPr>
          <w:rFonts w:ascii="David" w:hAnsi="David" w:hint="cs"/>
          <w:rtl/>
        </w:rPr>
        <w:t>4</w:t>
      </w:r>
      <w:r w:rsidRPr="00490681">
        <w:rPr>
          <w:rFonts w:ascii="David" w:hAnsi="David"/>
          <w:rtl/>
        </w:rPr>
        <w:t>.</w:t>
      </w:r>
      <w:r>
        <w:rPr>
          <w:rFonts w:ascii="David" w:hAnsi="David" w:hint="cs"/>
          <w:rtl/>
        </w:rPr>
        <w:t>17</w:t>
      </w:r>
      <w:r w:rsidRPr="00490681">
        <w:rPr>
          <w:rFonts w:ascii="David" w:hAnsi="David"/>
          <w:rtl/>
        </w:rPr>
        <w:t xml:space="preserve">); </w:t>
      </w:r>
      <w:hyperlink r:id="rId39" w:history="1">
        <w:r w:rsidR="00C80700" w:rsidRPr="00C80700">
          <w:rPr>
            <w:rFonts w:ascii="David" w:hAnsi="David"/>
            <w:color w:val="0000FF"/>
            <w:u w:val="single"/>
            <w:rtl/>
          </w:rPr>
          <w:t>רע"פ 3250/16</w:t>
        </w:r>
      </w:hyperlink>
      <w:r w:rsidRPr="00490681">
        <w:rPr>
          <w:rFonts w:ascii="David" w:hAnsi="David"/>
          <w:rtl/>
        </w:rPr>
        <w:t xml:space="preserve"> </w:t>
      </w:r>
      <w:r w:rsidRPr="00490681">
        <w:rPr>
          <w:rFonts w:ascii="David" w:hAnsi="David"/>
          <w:b/>
          <w:bCs/>
          <w:rtl/>
        </w:rPr>
        <w:t>שימחייאב נ' מדינת ישראל</w:t>
      </w:r>
      <w:r w:rsidRPr="00490681">
        <w:rPr>
          <w:rFonts w:ascii="David" w:hAnsi="David"/>
          <w:rtl/>
        </w:rPr>
        <w:t xml:space="preserve"> (20.4.</w:t>
      </w:r>
      <w:r>
        <w:rPr>
          <w:rFonts w:ascii="David" w:hAnsi="David" w:hint="cs"/>
          <w:rtl/>
        </w:rPr>
        <w:t>16</w:t>
      </w:r>
      <w:r w:rsidRPr="00490681">
        <w:rPr>
          <w:rFonts w:ascii="David" w:hAnsi="David"/>
          <w:rtl/>
        </w:rPr>
        <w:t>)).</w:t>
      </w:r>
    </w:p>
    <w:p w14:paraId="3B526CD6" w14:textId="77777777" w:rsidR="00332970" w:rsidRDefault="00332970" w:rsidP="00332970">
      <w:pPr>
        <w:spacing w:line="360" w:lineRule="auto"/>
        <w:jc w:val="both"/>
        <w:rPr>
          <w:rFonts w:ascii="David" w:hAnsi="David"/>
          <w:rtl/>
        </w:rPr>
      </w:pPr>
    </w:p>
    <w:p w14:paraId="64261BBE" w14:textId="77777777" w:rsidR="00332970" w:rsidRPr="00490681" w:rsidRDefault="00332970" w:rsidP="00332970">
      <w:pPr>
        <w:spacing w:line="360" w:lineRule="auto"/>
        <w:jc w:val="both"/>
        <w:rPr>
          <w:rFonts w:ascii="David" w:hAnsi="David"/>
          <w:rtl/>
        </w:rPr>
      </w:pPr>
      <w:r w:rsidRPr="00490681">
        <w:rPr>
          <w:rFonts w:ascii="David" w:hAnsi="David"/>
          <w:rtl/>
        </w:rPr>
        <w:t>ב</w:t>
      </w:r>
      <w:r>
        <w:rPr>
          <w:rFonts w:ascii="David" w:hAnsi="David" w:hint="cs"/>
          <w:rtl/>
        </w:rPr>
        <w:t xml:space="preserve">מקרה שלפניי באתי לכלל מסקנה כי </w:t>
      </w:r>
      <w:r w:rsidRPr="00490681">
        <w:rPr>
          <w:rFonts w:ascii="David" w:hAnsi="David"/>
          <w:b/>
          <w:bCs/>
          <w:rtl/>
        </w:rPr>
        <w:t xml:space="preserve">אין </w:t>
      </w:r>
      <w:r w:rsidRPr="00490681">
        <w:rPr>
          <w:rFonts w:ascii="David" w:hAnsi="David"/>
          <w:rtl/>
        </w:rPr>
        <w:t xml:space="preserve">מנוס מהטלת </w:t>
      </w:r>
      <w:r>
        <w:rPr>
          <w:rFonts w:ascii="David" w:hAnsi="David" w:hint="cs"/>
          <w:rtl/>
        </w:rPr>
        <w:t xml:space="preserve">עונש </w:t>
      </w:r>
      <w:r w:rsidRPr="00490681">
        <w:rPr>
          <w:rFonts w:ascii="David" w:hAnsi="David"/>
          <w:rtl/>
        </w:rPr>
        <w:t xml:space="preserve">מאסר </w:t>
      </w:r>
      <w:r>
        <w:rPr>
          <w:rFonts w:ascii="David" w:hAnsi="David" w:hint="cs"/>
          <w:rtl/>
        </w:rPr>
        <w:t xml:space="preserve">לריצוי </w:t>
      </w:r>
      <w:r w:rsidRPr="00490681">
        <w:rPr>
          <w:rFonts w:ascii="David" w:hAnsi="David"/>
          <w:rtl/>
        </w:rPr>
        <w:t xml:space="preserve">מאחורי סורג ובריח,  זאת </w:t>
      </w:r>
      <w:r>
        <w:rPr>
          <w:rFonts w:ascii="David" w:hAnsi="David" w:hint="cs"/>
          <w:rtl/>
        </w:rPr>
        <w:t xml:space="preserve">נוכח </w:t>
      </w:r>
      <w:r w:rsidRPr="00490681">
        <w:rPr>
          <w:rFonts w:ascii="David" w:hAnsi="David"/>
          <w:rtl/>
        </w:rPr>
        <w:t>ח</w:t>
      </w:r>
      <w:r>
        <w:rPr>
          <w:rFonts w:ascii="David" w:hAnsi="David"/>
          <w:rtl/>
        </w:rPr>
        <w:t>ומרת העבירות ונסיבות</w:t>
      </w:r>
      <w:r>
        <w:rPr>
          <w:rFonts w:ascii="David" w:hAnsi="David" w:hint="cs"/>
          <w:rtl/>
        </w:rPr>
        <w:t xml:space="preserve"> ביצוען</w:t>
      </w:r>
      <w:r w:rsidRPr="00490681">
        <w:rPr>
          <w:rFonts w:ascii="David" w:hAnsi="David"/>
          <w:rtl/>
        </w:rPr>
        <w:t xml:space="preserve">, כמו גם עברו הפלילי </w:t>
      </w:r>
      <w:r>
        <w:rPr>
          <w:rFonts w:ascii="David" w:hAnsi="David" w:hint="cs"/>
          <w:rtl/>
        </w:rPr>
        <w:t xml:space="preserve">של הנאשם </w:t>
      </w:r>
      <w:r w:rsidRPr="00490681">
        <w:rPr>
          <w:rFonts w:ascii="David" w:hAnsi="David"/>
          <w:rtl/>
        </w:rPr>
        <w:t xml:space="preserve">בתחום הסמים ממנו עולה </w:t>
      </w:r>
      <w:r>
        <w:rPr>
          <w:rFonts w:ascii="David" w:hAnsi="David" w:hint="cs"/>
          <w:rtl/>
        </w:rPr>
        <w:t>ש</w:t>
      </w:r>
      <w:r w:rsidRPr="00490681">
        <w:rPr>
          <w:rFonts w:ascii="David" w:hAnsi="David"/>
          <w:rtl/>
        </w:rPr>
        <w:t xml:space="preserve">הנאשם כבר קיבל שלוש הזדמנויות בעשור האחרון, בדמות </w:t>
      </w:r>
      <w:r>
        <w:rPr>
          <w:rFonts w:ascii="David" w:hAnsi="David" w:hint="cs"/>
          <w:rtl/>
        </w:rPr>
        <w:t xml:space="preserve">הטלת </w:t>
      </w:r>
      <w:r w:rsidRPr="00490681">
        <w:rPr>
          <w:rFonts w:ascii="David" w:hAnsi="David"/>
          <w:rtl/>
        </w:rPr>
        <w:t xml:space="preserve">מאסרים </w:t>
      </w:r>
      <w:r>
        <w:rPr>
          <w:rFonts w:ascii="David" w:hAnsi="David" w:hint="cs"/>
          <w:rtl/>
        </w:rPr>
        <w:t xml:space="preserve">על תנאי ומאסרים </w:t>
      </w:r>
      <w:r w:rsidRPr="00490681">
        <w:rPr>
          <w:rFonts w:ascii="David" w:hAnsi="David"/>
          <w:rtl/>
        </w:rPr>
        <w:t>לריצוי בעבודות שירות, אותן לא השכיל לקחת בשתי ידיים ושלא היה בהן</w:t>
      </w:r>
      <w:r>
        <w:rPr>
          <w:rFonts w:ascii="David" w:hAnsi="David" w:hint="cs"/>
          <w:rtl/>
        </w:rPr>
        <w:t>, כנראה,</w:t>
      </w:r>
      <w:r w:rsidRPr="00490681">
        <w:rPr>
          <w:rFonts w:ascii="David" w:hAnsi="David"/>
          <w:rtl/>
        </w:rPr>
        <w:t xml:space="preserve"> כדי להרתיעו.</w:t>
      </w:r>
      <w:r>
        <w:rPr>
          <w:rFonts w:ascii="David" w:hAnsi="David" w:hint="cs"/>
          <w:rtl/>
        </w:rPr>
        <w:t xml:space="preserve"> </w:t>
      </w:r>
      <w:r w:rsidRPr="00490681">
        <w:rPr>
          <w:rFonts w:ascii="David" w:hAnsi="David"/>
          <w:rtl/>
        </w:rPr>
        <w:t xml:space="preserve">במצב דברים זה, </w:t>
      </w:r>
      <w:r>
        <w:rPr>
          <w:rFonts w:ascii="David" w:hAnsi="David" w:hint="cs"/>
          <w:rtl/>
        </w:rPr>
        <w:t xml:space="preserve">ובאיזון הראוי בין הדרך השיקומית אותה עשה הנאשם, ובין האינטרס הציבורי שבהחמרת הענישה וביצירת הרתעה לנאשם ולעבריינים בכוח, החריגה ממתחם העונש ההולם מטעמי שיקום </w:t>
      </w:r>
      <w:r w:rsidRPr="00490681">
        <w:rPr>
          <w:rFonts w:ascii="David" w:hAnsi="David"/>
          <w:rtl/>
        </w:rPr>
        <w:t xml:space="preserve">תבוא לידי ביטוי בהטלת </w:t>
      </w:r>
      <w:r>
        <w:rPr>
          <w:rFonts w:ascii="David" w:hAnsi="David" w:hint="cs"/>
          <w:rtl/>
        </w:rPr>
        <w:t xml:space="preserve">עונש </w:t>
      </w:r>
      <w:r w:rsidRPr="00490681">
        <w:rPr>
          <w:rFonts w:ascii="David" w:hAnsi="David"/>
          <w:rtl/>
        </w:rPr>
        <w:t xml:space="preserve">מאסר </w:t>
      </w:r>
      <w:r>
        <w:rPr>
          <w:rFonts w:ascii="David" w:hAnsi="David" w:hint="cs"/>
          <w:rtl/>
        </w:rPr>
        <w:t xml:space="preserve">בפועל </w:t>
      </w:r>
      <w:r w:rsidRPr="00490681">
        <w:rPr>
          <w:rFonts w:ascii="David" w:hAnsi="David"/>
          <w:rtl/>
        </w:rPr>
        <w:t xml:space="preserve">קצר </w:t>
      </w:r>
      <w:r>
        <w:rPr>
          <w:rFonts w:ascii="David" w:hAnsi="David" w:hint="cs"/>
          <w:rtl/>
        </w:rPr>
        <w:t xml:space="preserve">יותר </w:t>
      </w:r>
      <w:r w:rsidRPr="00490681">
        <w:rPr>
          <w:rFonts w:ascii="David" w:hAnsi="David"/>
          <w:rtl/>
        </w:rPr>
        <w:t>ובהימנעות מ</w:t>
      </w:r>
      <w:r>
        <w:rPr>
          <w:rFonts w:ascii="David" w:hAnsi="David" w:hint="cs"/>
          <w:rtl/>
        </w:rPr>
        <w:t>פסילת</w:t>
      </w:r>
      <w:r w:rsidRPr="00490681">
        <w:rPr>
          <w:rFonts w:ascii="David" w:hAnsi="David"/>
          <w:rtl/>
        </w:rPr>
        <w:t xml:space="preserve"> רישיון הנהיגה של</w:t>
      </w:r>
      <w:r>
        <w:rPr>
          <w:rFonts w:ascii="David" w:hAnsi="David" w:hint="cs"/>
          <w:rtl/>
        </w:rPr>
        <w:t xml:space="preserve"> הנאשם.</w:t>
      </w:r>
    </w:p>
    <w:p w14:paraId="2503253C" w14:textId="77777777" w:rsidR="00332970" w:rsidRPr="00490681" w:rsidRDefault="00332970" w:rsidP="00332970">
      <w:pPr>
        <w:spacing w:line="360" w:lineRule="auto"/>
        <w:jc w:val="both"/>
        <w:rPr>
          <w:rFonts w:ascii="David" w:hAnsi="David"/>
          <w:rtl/>
        </w:rPr>
      </w:pPr>
    </w:p>
    <w:p w14:paraId="04B84724" w14:textId="77777777" w:rsidR="00332970" w:rsidRDefault="00332970" w:rsidP="00332970">
      <w:pPr>
        <w:spacing w:line="360" w:lineRule="auto"/>
        <w:jc w:val="both"/>
        <w:rPr>
          <w:rFonts w:ascii="David" w:hAnsi="David"/>
          <w:rtl/>
        </w:rPr>
      </w:pPr>
      <w:r>
        <w:rPr>
          <w:rFonts w:ascii="David" w:hAnsi="David" w:hint="cs"/>
          <w:rtl/>
        </w:rPr>
        <w:t>12.</w:t>
      </w:r>
      <w:r>
        <w:rPr>
          <w:rFonts w:ascii="David" w:hAnsi="David" w:hint="cs"/>
          <w:rtl/>
        </w:rPr>
        <w:tab/>
      </w:r>
      <w:r w:rsidRPr="00490681">
        <w:rPr>
          <w:rFonts w:ascii="David" w:hAnsi="David"/>
          <w:rtl/>
        </w:rPr>
        <w:t>לאור</w:t>
      </w:r>
      <w:r>
        <w:rPr>
          <w:rFonts w:ascii="David" w:hAnsi="David" w:hint="cs"/>
          <w:rtl/>
        </w:rPr>
        <w:t xml:space="preserve"> </w:t>
      </w:r>
      <w:r w:rsidRPr="00490681">
        <w:rPr>
          <w:rFonts w:ascii="David" w:hAnsi="David"/>
          <w:rtl/>
        </w:rPr>
        <w:t xml:space="preserve">האמור </w:t>
      </w:r>
      <w:r>
        <w:rPr>
          <w:rFonts w:ascii="David" w:hAnsi="David" w:hint="cs"/>
          <w:rtl/>
        </w:rPr>
        <w:t xml:space="preserve">לעיל, </w:t>
      </w:r>
      <w:r w:rsidRPr="00490681">
        <w:rPr>
          <w:rFonts w:ascii="David" w:hAnsi="David"/>
          <w:rtl/>
        </w:rPr>
        <w:t xml:space="preserve">אני </w:t>
      </w:r>
      <w:r>
        <w:rPr>
          <w:rFonts w:ascii="David" w:hAnsi="David"/>
          <w:rtl/>
        </w:rPr>
        <w:t>גוזר על הנאשם את העונשים הבאים:</w:t>
      </w:r>
    </w:p>
    <w:p w14:paraId="2C8DE97A" w14:textId="77777777" w:rsidR="00332970" w:rsidRDefault="00332970" w:rsidP="00332970">
      <w:pPr>
        <w:spacing w:line="360" w:lineRule="auto"/>
        <w:jc w:val="both"/>
        <w:rPr>
          <w:rFonts w:ascii="David" w:hAnsi="David"/>
          <w:rtl/>
        </w:rPr>
      </w:pPr>
      <w:r>
        <w:rPr>
          <w:rFonts w:ascii="David" w:hAnsi="David" w:hint="cs"/>
          <w:rtl/>
        </w:rPr>
        <w:t>א.</w:t>
      </w:r>
      <w:r>
        <w:rPr>
          <w:rFonts w:ascii="David" w:hAnsi="David" w:hint="cs"/>
          <w:rtl/>
        </w:rPr>
        <w:tab/>
        <w:t>10 חודשי מאסר, בניכוי ימי מעצרו מיום 4.12.19 עד 16.12.19.</w:t>
      </w:r>
    </w:p>
    <w:p w14:paraId="5B42A60A" w14:textId="77777777" w:rsidR="00332970" w:rsidRDefault="00332970" w:rsidP="00332970">
      <w:pPr>
        <w:spacing w:line="360" w:lineRule="auto"/>
        <w:ind w:left="720"/>
        <w:jc w:val="both"/>
        <w:rPr>
          <w:rFonts w:ascii="David" w:hAnsi="David"/>
          <w:rtl/>
        </w:rPr>
      </w:pPr>
      <w:r>
        <w:rPr>
          <w:rFonts w:ascii="David" w:hAnsi="David" w:hint="cs"/>
          <w:rtl/>
        </w:rPr>
        <w:t>הנאשם יתייצב לריצוי מאסרו בבית סוהר "הדרים" כשבידו תעודת זהות ביום 8.6.23 בשעה 10:00. התנאים המגבילים והערבויות הכספיות שהפקיד הנאשם בתיק זה ימשיכו לחול עד להתייצבותו למאסר. כמו כן, מוצא נגד הנאשם צו עיכוב יציאה מן הארץ אשר יבוטל עם התייצבותו למאסר.</w:t>
      </w:r>
    </w:p>
    <w:p w14:paraId="26E8BABB" w14:textId="77777777" w:rsidR="00332970" w:rsidRDefault="00332970" w:rsidP="00332970">
      <w:pPr>
        <w:spacing w:line="360" w:lineRule="auto"/>
        <w:ind w:left="720" w:hanging="720"/>
        <w:jc w:val="both"/>
        <w:rPr>
          <w:rFonts w:ascii="David" w:hAnsi="David"/>
          <w:rtl/>
        </w:rPr>
      </w:pPr>
      <w:r>
        <w:rPr>
          <w:rFonts w:ascii="David" w:hAnsi="David" w:hint="cs"/>
          <w:rtl/>
        </w:rPr>
        <w:t>ב.</w:t>
      </w:r>
      <w:r>
        <w:rPr>
          <w:rFonts w:ascii="David" w:hAnsi="David" w:hint="cs"/>
          <w:rtl/>
        </w:rPr>
        <w:tab/>
        <w:t>7 חודשי מאסר על תנאי למשך 3 שנים מיום שחרורו, והתנאי שלא יעבור כל עבירת סמים מסוג פשע.</w:t>
      </w:r>
    </w:p>
    <w:p w14:paraId="49505D64" w14:textId="77777777" w:rsidR="00332970" w:rsidRDefault="00332970" w:rsidP="00332970">
      <w:pPr>
        <w:spacing w:line="360" w:lineRule="auto"/>
        <w:jc w:val="both"/>
        <w:rPr>
          <w:rFonts w:ascii="David" w:hAnsi="David"/>
          <w:rtl/>
        </w:rPr>
      </w:pPr>
      <w:r>
        <w:rPr>
          <w:rFonts w:ascii="David" w:hAnsi="David" w:hint="cs"/>
          <w:rtl/>
        </w:rPr>
        <w:t>ג.</w:t>
      </w:r>
      <w:r>
        <w:rPr>
          <w:rFonts w:ascii="David" w:hAnsi="David" w:hint="cs"/>
          <w:rtl/>
        </w:rPr>
        <w:tab/>
        <w:t>3 חודשי מאסר על תנאי למשך שנתיים מיום שחרורו, שלא יעבור כל עבירת סם מסוג עוון.</w:t>
      </w:r>
    </w:p>
    <w:p w14:paraId="2B1BADC8" w14:textId="77777777" w:rsidR="00332970" w:rsidRDefault="00332970" w:rsidP="00332970">
      <w:pPr>
        <w:spacing w:line="360" w:lineRule="auto"/>
        <w:ind w:left="720" w:hanging="720"/>
        <w:jc w:val="both"/>
        <w:rPr>
          <w:rFonts w:ascii="David" w:hAnsi="David"/>
          <w:rtl/>
        </w:rPr>
      </w:pPr>
      <w:r>
        <w:rPr>
          <w:rFonts w:ascii="David" w:hAnsi="David" w:hint="cs"/>
          <w:rtl/>
        </w:rPr>
        <w:t>ד.</w:t>
      </w:r>
      <w:r>
        <w:rPr>
          <w:rFonts w:ascii="David" w:hAnsi="David" w:hint="cs"/>
          <w:rtl/>
        </w:rPr>
        <w:tab/>
        <w:t>6 חודשי פסילה על תנאי למשך 3 שנים מיום שחרורו, שלא יעבור כל עבירת סם בזיקה לנהיגה ברכב.</w:t>
      </w:r>
    </w:p>
    <w:p w14:paraId="5FE68D13" w14:textId="77777777" w:rsidR="00332970" w:rsidRDefault="00332970" w:rsidP="00332970">
      <w:pPr>
        <w:spacing w:line="360" w:lineRule="auto"/>
        <w:ind w:left="720" w:hanging="720"/>
        <w:jc w:val="both"/>
        <w:rPr>
          <w:rFonts w:ascii="David" w:hAnsi="David"/>
          <w:rtl/>
        </w:rPr>
      </w:pPr>
      <w:r>
        <w:rPr>
          <w:rFonts w:ascii="David" w:hAnsi="David" w:hint="cs"/>
          <w:rtl/>
        </w:rPr>
        <w:t>ה.</w:t>
      </w:r>
      <w:r>
        <w:rPr>
          <w:rFonts w:ascii="David" w:hAnsi="David" w:hint="cs"/>
          <w:rtl/>
        </w:rPr>
        <w:tab/>
      </w:r>
      <w:r w:rsidRPr="00490681">
        <w:rPr>
          <w:rFonts w:ascii="David" w:hAnsi="David"/>
          <w:rtl/>
        </w:rPr>
        <w:t xml:space="preserve">קנס </w:t>
      </w:r>
      <w:r>
        <w:rPr>
          <w:rFonts w:ascii="David" w:hAnsi="David" w:hint="cs"/>
          <w:rtl/>
        </w:rPr>
        <w:t>כספי בסך 3,500 ₪ או 30 ימי מאסר תמורתו. הקנס ישולם ב-5 תשלומים חודשיים, רצופים ושווים, החל ביום 1.6.23. לא ישולם תשלום במועד יעמוד כל הסכום לפירעון מיידי.</w:t>
      </w:r>
    </w:p>
    <w:p w14:paraId="2ABEED51" w14:textId="77777777" w:rsidR="00332970" w:rsidRDefault="00332970" w:rsidP="00332970">
      <w:pPr>
        <w:spacing w:line="360" w:lineRule="auto"/>
        <w:ind w:left="720" w:hanging="720"/>
        <w:jc w:val="both"/>
        <w:rPr>
          <w:rFonts w:ascii="David" w:hAnsi="David"/>
          <w:rtl/>
        </w:rPr>
      </w:pPr>
      <w:r>
        <w:rPr>
          <w:rFonts w:ascii="David" w:hAnsi="David" w:hint="cs"/>
          <w:rtl/>
        </w:rPr>
        <w:t>ו.</w:t>
      </w:r>
      <w:r>
        <w:rPr>
          <w:rFonts w:ascii="David" w:hAnsi="David" w:hint="cs"/>
          <w:rtl/>
        </w:rPr>
        <w:tab/>
      </w:r>
      <w:r>
        <w:rPr>
          <w:rFonts w:ascii="David" w:hAnsi="David"/>
          <w:rtl/>
        </w:rPr>
        <w:t>אני מורה על חילוט הכספים שנתפסו</w:t>
      </w:r>
      <w:r>
        <w:rPr>
          <w:rFonts w:ascii="David" w:hAnsi="David" w:hint="cs"/>
          <w:rtl/>
        </w:rPr>
        <w:t xml:space="preserve"> אצל הנאשם, כמפורט בבקשת המאשימה שבכתב האישום המתוקן, וזאת לטובת קרן החילוט.</w:t>
      </w:r>
    </w:p>
    <w:p w14:paraId="79A306FA" w14:textId="77777777" w:rsidR="00332970" w:rsidRDefault="00332970" w:rsidP="00332970">
      <w:pPr>
        <w:spacing w:line="360" w:lineRule="auto"/>
        <w:ind w:left="720" w:hanging="720"/>
        <w:jc w:val="both"/>
        <w:rPr>
          <w:rFonts w:ascii="David" w:hAnsi="David"/>
          <w:rtl/>
        </w:rPr>
      </w:pPr>
    </w:p>
    <w:p w14:paraId="7E4F9AC1" w14:textId="77777777" w:rsidR="00332970" w:rsidRPr="009A5A6C" w:rsidRDefault="00332970" w:rsidP="00332970">
      <w:pPr>
        <w:spacing w:line="360" w:lineRule="auto"/>
        <w:ind w:left="720" w:hanging="720"/>
        <w:jc w:val="both"/>
        <w:rPr>
          <w:rFonts w:ascii="David" w:hAnsi="David"/>
        </w:rPr>
      </w:pPr>
      <w:r>
        <w:rPr>
          <w:rFonts w:ascii="David" w:hAnsi="David" w:hint="cs"/>
          <w:rtl/>
        </w:rPr>
        <w:t xml:space="preserve">מוצגים </w:t>
      </w:r>
      <w:r>
        <w:rPr>
          <w:rFonts w:ascii="David" w:hAnsi="David"/>
          <w:rtl/>
        </w:rPr>
        <w:t>–</w:t>
      </w:r>
      <w:r>
        <w:rPr>
          <w:rFonts w:ascii="David" w:hAnsi="David" w:hint="cs"/>
          <w:rtl/>
        </w:rPr>
        <w:t xml:space="preserve"> סמים, משקלים אלקטרוניים, שקיות אריזה </w:t>
      </w:r>
      <w:r>
        <w:rPr>
          <w:rFonts w:ascii="David" w:hAnsi="David"/>
          <w:rtl/>
        </w:rPr>
        <w:t>–</w:t>
      </w:r>
      <w:r>
        <w:rPr>
          <w:rFonts w:ascii="David" w:hAnsi="David" w:hint="cs"/>
          <w:rtl/>
        </w:rPr>
        <w:t xml:space="preserve"> להשמדה.</w:t>
      </w:r>
    </w:p>
    <w:p w14:paraId="4EF0DAB8" w14:textId="77777777" w:rsidR="00332970" w:rsidRPr="00C80700" w:rsidRDefault="00C80700" w:rsidP="00332970">
      <w:pPr>
        <w:spacing w:line="360" w:lineRule="auto"/>
        <w:jc w:val="both"/>
        <w:rPr>
          <w:rFonts w:ascii="David" w:hAnsi="David"/>
          <w:color w:val="FFFFFF"/>
          <w:sz w:val="2"/>
          <w:szCs w:val="2"/>
          <w:rtl/>
        </w:rPr>
      </w:pPr>
      <w:r w:rsidRPr="00C80700">
        <w:rPr>
          <w:rFonts w:ascii="David" w:hAnsi="David"/>
          <w:color w:val="FFFFFF"/>
          <w:sz w:val="2"/>
          <w:szCs w:val="2"/>
          <w:rtl/>
        </w:rPr>
        <w:t>5129371</w:t>
      </w:r>
    </w:p>
    <w:p w14:paraId="0903A162" w14:textId="77777777" w:rsidR="00332970" w:rsidRDefault="00C80700" w:rsidP="00332970">
      <w:pPr>
        <w:spacing w:line="360" w:lineRule="auto"/>
        <w:jc w:val="both"/>
        <w:rPr>
          <w:rFonts w:ascii="David" w:hAnsi="David"/>
          <w:rtl/>
        </w:rPr>
      </w:pPr>
      <w:r w:rsidRPr="00C80700">
        <w:rPr>
          <w:rFonts w:ascii="David" w:hAnsi="David"/>
          <w:color w:val="FFFFFF"/>
          <w:sz w:val="2"/>
          <w:szCs w:val="2"/>
          <w:rtl/>
        </w:rPr>
        <w:t>54678313</w:t>
      </w:r>
      <w:r w:rsidR="00332970" w:rsidRPr="00654BA5">
        <w:rPr>
          <w:rFonts w:ascii="David" w:hAnsi="David"/>
          <w:rtl/>
        </w:rPr>
        <w:t>זכות ערעור לבית</w:t>
      </w:r>
      <w:r w:rsidR="00332970">
        <w:rPr>
          <w:rFonts w:ascii="David" w:hAnsi="David"/>
          <w:rtl/>
        </w:rPr>
        <w:t xml:space="preserve"> המשפט המחוזי </w:t>
      </w:r>
      <w:r w:rsidR="00332970">
        <w:rPr>
          <w:rFonts w:ascii="David" w:hAnsi="David" w:hint="cs"/>
          <w:rtl/>
        </w:rPr>
        <w:t>מרכז ב</w:t>
      </w:r>
      <w:r w:rsidR="00332970">
        <w:rPr>
          <w:rFonts w:ascii="David" w:hAnsi="David"/>
          <w:rtl/>
        </w:rPr>
        <w:t>תוך 45 י</w:t>
      </w:r>
      <w:r w:rsidR="00332970">
        <w:rPr>
          <w:rFonts w:ascii="David" w:hAnsi="David" w:hint="cs"/>
          <w:rtl/>
        </w:rPr>
        <w:t>ום</w:t>
      </w:r>
      <w:r w:rsidR="00332970" w:rsidRPr="00654BA5">
        <w:rPr>
          <w:rFonts w:ascii="David" w:hAnsi="David"/>
          <w:rtl/>
        </w:rPr>
        <w:t>.</w:t>
      </w:r>
    </w:p>
    <w:p w14:paraId="6B52EC97" w14:textId="77777777" w:rsidR="00332970" w:rsidRPr="00654BA5" w:rsidRDefault="00332970" w:rsidP="00332970">
      <w:pPr>
        <w:spacing w:line="360" w:lineRule="auto"/>
        <w:jc w:val="both"/>
        <w:rPr>
          <w:rFonts w:ascii="David" w:hAnsi="David"/>
          <w:rtl/>
        </w:rPr>
      </w:pPr>
    </w:p>
    <w:p w14:paraId="674B3B57" w14:textId="77777777" w:rsidR="00332970" w:rsidRPr="00654BA5" w:rsidRDefault="00C80700" w:rsidP="00332970">
      <w:pPr>
        <w:spacing w:line="360" w:lineRule="auto"/>
        <w:jc w:val="both"/>
        <w:rPr>
          <w:rFonts w:ascii="David" w:hAnsi="David"/>
          <w:rtl/>
        </w:rPr>
      </w:pPr>
      <w:bookmarkStart w:id="8" w:name="Nitan"/>
      <w:r>
        <w:rPr>
          <w:rFonts w:ascii="David" w:hAnsi="David"/>
          <w:b/>
          <w:bCs/>
          <w:rtl/>
        </w:rPr>
        <w:t xml:space="preserve">ניתן היום,  ג' אייר תשפ"ג, 24 אפריל 2023, במעמד ב"כ המאשימה, הנאשם ובא-כוחו. </w:t>
      </w:r>
      <w:bookmarkEnd w:id="8"/>
      <w:r w:rsidR="00332970" w:rsidRPr="00654BA5">
        <w:rPr>
          <w:rFonts w:ascii="David" w:hAnsi="David"/>
          <w:rtl/>
        </w:rPr>
        <w:tab/>
      </w:r>
      <w:r w:rsidR="00332970" w:rsidRPr="00654BA5">
        <w:rPr>
          <w:rFonts w:ascii="David" w:hAnsi="David"/>
          <w:rtl/>
        </w:rPr>
        <w:tab/>
      </w:r>
      <w:r w:rsidR="00332970" w:rsidRPr="00654BA5">
        <w:rPr>
          <w:rFonts w:ascii="David" w:hAnsi="David"/>
          <w:rtl/>
        </w:rPr>
        <w:tab/>
      </w:r>
      <w:r w:rsidR="00332970" w:rsidRPr="00654BA5">
        <w:rPr>
          <w:rFonts w:ascii="David" w:hAnsi="David"/>
          <w:rtl/>
        </w:rPr>
        <w:tab/>
      </w:r>
      <w:r w:rsidR="00332970" w:rsidRPr="00654BA5">
        <w:rPr>
          <w:rFonts w:ascii="David" w:hAnsi="David"/>
          <w:rtl/>
        </w:rPr>
        <w:tab/>
      </w:r>
      <w:r w:rsidR="00332970" w:rsidRPr="00654BA5">
        <w:rPr>
          <w:rFonts w:ascii="David" w:hAnsi="David"/>
          <w:rtl/>
        </w:rPr>
        <w:tab/>
      </w:r>
      <w:r w:rsidR="00332970" w:rsidRPr="00654BA5">
        <w:rPr>
          <w:rFonts w:ascii="David" w:hAnsi="David"/>
          <w:rtl/>
        </w:rPr>
        <w:tab/>
        <w:t xml:space="preserve">         </w:t>
      </w:r>
    </w:p>
    <w:p w14:paraId="4C305464" w14:textId="77777777" w:rsidR="00332970" w:rsidRPr="00654BA5" w:rsidRDefault="00332970" w:rsidP="00C80700">
      <w:pPr>
        <w:spacing w:line="360" w:lineRule="auto"/>
        <w:jc w:val="center"/>
      </w:pPr>
      <w:r w:rsidRPr="00654BA5">
        <w:rPr>
          <w:rFonts w:ascii="David" w:hAnsi="David"/>
          <w:rtl/>
        </w:rPr>
        <w:t xml:space="preserve">   </w:t>
      </w:r>
      <w:r w:rsidRPr="00654BA5">
        <w:rPr>
          <w:rFonts w:ascii="David" w:hAnsi="David"/>
          <w:rtl/>
        </w:rPr>
        <w:tab/>
      </w:r>
      <w:r w:rsidRPr="00654BA5">
        <w:rPr>
          <w:rFonts w:ascii="David" w:hAnsi="David"/>
          <w:rtl/>
        </w:rPr>
        <w:tab/>
      </w:r>
      <w:r w:rsidRPr="00654BA5">
        <w:rPr>
          <w:rFonts w:ascii="David" w:hAnsi="David"/>
          <w:rtl/>
        </w:rPr>
        <w:tab/>
      </w:r>
      <w:r w:rsidRPr="00654BA5">
        <w:rPr>
          <w:rFonts w:ascii="David" w:hAnsi="David"/>
          <w:rtl/>
        </w:rPr>
        <w:tab/>
      </w:r>
      <w:r w:rsidRPr="00654BA5">
        <w:rPr>
          <w:rFonts w:ascii="David" w:hAnsi="David"/>
          <w:rtl/>
        </w:rPr>
        <w:tab/>
      </w:r>
    </w:p>
    <w:p w14:paraId="75226DB8" w14:textId="77777777" w:rsidR="00332970" w:rsidRPr="00467AA0" w:rsidRDefault="00467AA0" w:rsidP="00332970">
      <w:pPr>
        <w:spacing w:line="360" w:lineRule="auto"/>
        <w:jc w:val="center"/>
        <w:rPr>
          <w:rFonts w:ascii="David" w:hAnsi="David"/>
          <w:color w:val="FFFFFF"/>
          <w:sz w:val="2"/>
          <w:szCs w:val="2"/>
          <w:rtl/>
        </w:rPr>
      </w:pPr>
      <w:r w:rsidRPr="00467AA0">
        <w:rPr>
          <w:rFonts w:ascii="David" w:hAnsi="David"/>
          <w:color w:val="FFFFFF"/>
          <w:sz w:val="2"/>
          <w:szCs w:val="2"/>
          <w:rtl/>
        </w:rPr>
        <w:t>5129371</w:t>
      </w:r>
    </w:p>
    <w:p w14:paraId="44D8338A" w14:textId="77777777" w:rsidR="00AE3F65" w:rsidRPr="00467AA0" w:rsidRDefault="00467AA0" w:rsidP="00C80700">
      <w:pPr>
        <w:keepNext/>
        <w:rPr>
          <w:rFonts w:ascii="David" w:hAnsi="David"/>
          <w:color w:val="FFFFFF"/>
          <w:sz w:val="2"/>
          <w:szCs w:val="2"/>
          <w:rtl/>
        </w:rPr>
      </w:pPr>
      <w:r w:rsidRPr="00467AA0">
        <w:rPr>
          <w:rFonts w:ascii="David" w:hAnsi="David"/>
          <w:color w:val="FFFFFF"/>
          <w:sz w:val="2"/>
          <w:szCs w:val="2"/>
          <w:rtl/>
        </w:rPr>
        <w:t>54678313</w:t>
      </w:r>
    </w:p>
    <w:p w14:paraId="353E0D2D" w14:textId="77777777" w:rsidR="00C80700" w:rsidRDefault="00C80700" w:rsidP="00C80700">
      <w:pPr>
        <w:rPr>
          <w:rtl/>
        </w:rPr>
      </w:pPr>
    </w:p>
    <w:p w14:paraId="288C3B3C" w14:textId="77777777" w:rsidR="00C80700" w:rsidRDefault="00C80700" w:rsidP="00C80700">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26C93601" w14:textId="77777777" w:rsidR="00467AA0" w:rsidRPr="00467AA0" w:rsidRDefault="00467AA0" w:rsidP="00467AA0">
      <w:pPr>
        <w:keepNext/>
        <w:rPr>
          <w:rFonts w:ascii="David" w:hAnsi="David"/>
          <w:color w:val="000000"/>
          <w:sz w:val="22"/>
          <w:szCs w:val="22"/>
          <w:rtl/>
        </w:rPr>
      </w:pPr>
    </w:p>
    <w:p w14:paraId="1029899A" w14:textId="77777777" w:rsidR="00467AA0" w:rsidRPr="00467AA0" w:rsidRDefault="00467AA0" w:rsidP="00467AA0">
      <w:pPr>
        <w:keepNext/>
        <w:rPr>
          <w:rFonts w:ascii="David" w:hAnsi="David"/>
          <w:color w:val="000000"/>
          <w:sz w:val="22"/>
          <w:szCs w:val="22"/>
          <w:rtl/>
        </w:rPr>
      </w:pPr>
      <w:r w:rsidRPr="00467AA0">
        <w:rPr>
          <w:rFonts w:ascii="David" w:hAnsi="David"/>
          <w:color w:val="000000"/>
          <w:sz w:val="22"/>
          <w:szCs w:val="22"/>
          <w:rtl/>
        </w:rPr>
        <w:t>אביב שרון 54678313-/</w:t>
      </w:r>
    </w:p>
    <w:p w14:paraId="24908621" w14:textId="77777777" w:rsidR="00C80700" w:rsidRPr="00C80700" w:rsidRDefault="00467AA0" w:rsidP="00467AA0">
      <w:pPr>
        <w:rPr>
          <w:color w:val="0000FF"/>
          <w:u w:val="single"/>
        </w:rPr>
      </w:pPr>
      <w:r w:rsidRPr="00467AA0">
        <w:rPr>
          <w:color w:val="000000"/>
          <w:u w:val="single"/>
          <w:rtl/>
        </w:rPr>
        <w:t>נוסח מסמך זה כפוף לשינויי ניסוח ועריכה</w:t>
      </w:r>
    </w:p>
    <w:sectPr w:rsidR="00C80700" w:rsidRPr="00C80700" w:rsidSect="00467AA0">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5571D1" w14:textId="77777777" w:rsidR="00D22AFC" w:rsidRDefault="00D22AFC" w:rsidP="008C21F8">
      <w:r>
        <w:separator/>
      </w:r>
    </w:p>
  </w:endnote>
  <w:endnote w:type="continuationSeparator" w:id="0">
    <w:p w14:paraId="4A81AD33" w14:textId="77777777" w:rsidR="00D22AFC" w:rsidRDefault="00D22AFC" w:rsidP="008C2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87F6F" w14:textId="77777777" w:rsidR="00467AA0" w:rsidRDefault="00467AA0" w:rsidP="00467AA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3</w:t>
    </w:r>
    <w:r>
      <w:rPr>
        <w:rFonts w:ascii="FrankRuehl" w:hAnsi="FrankRuehl" w:cs="FrankRuehl"/>
        <w:rtl/>
      </w:rPr>
      <w:fldChar w:fldCharType="end"/>
    </w:r>
  </w:p>
  <w:p w14:paraId="349D9F2A" w14:textId="77777777" w:rsidR="004F3115" w:rsidRPr="00467AA0" w:rsidRDefault="00467AA0" w:rsidP="00467AA0">
    <w:pPr>
      <w:pStyle w:val="a5"/>
      <w:pBdr>
        <w:top w:val="single" w:sz="4" w:space="1" w:color="auto"/>
        <w:between w:val="single" w:sz="4" w:space="0" w:color="auto"/>
      </w:pBdr>
      <w:spacing w:after="60"/>
      <w:jc w:val="center"/>
      <w:rPr>
        <w:rFonts w:ascii="FrankRuehl" w:hAnsi="FrankRuehl" w:cs="FrankRuehl"/>
        <w:color w:val="000000"/>
      </w:rPr>
    </w:pPr>
    <w:r w:rsidRPr="00467AA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E86DA" w14:textId="77777777" w:rsidR="00467AA0" w:rsidRDefault="00467AA0" w:rsidP="00467AA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25744">
      <w:rPr>
        <w:rFonts w:ascii="FrankRuehl" w:hAnsi="FrankRuehl" w:cs="FrankRuehl"/>
        <w:noProof/>
        <w:rtl/>
      </w:rPr>
      <w:t>1</w:t>
    </w:r>
    <w:r>
      <w:rPr>
        <w:rFonts w:ascii="FrankRuehl" w:hAnsi="FrankRuehl" w:cs="FrankRuehl"/>
        <w:rtl/>
      </w:rPr>
      <w:fldChar w:fldCharType="end"/>
    </w:r>
  </w:p>
  <w:p w14:paraId="2938276C" w14:textId="77777777" w:rsidR="004F3115" w:rsidRPr="00467AA0" w:rsidRDefault="00467AA0" w:rsidP="00467AA0">
    <w:pPr>
      <w:pStyle w:val="a5"/>
      <w:pBdr>
        <w:top w:val="single" w:sz="4" w:space="1" w:color="auto"/>
        <w:between w:val="single" w:sz="4" w:space="0" w:color="auto"/>
      </w:pBdr>
      <w:spacing w:after="60"/>
      <w:jc w:val="center"/>
      <w:rPr>
        <w:rFonts w:ascii="FrankRuehl" w:hAnsi="FrankRuehl" w:cs="FrankRuehl"/>
        <w:color w:val="000000"/>
      </w:rPr>
    </w:pPr>
    <w:r w:rsidRPr="00467AA0">
      <w:rPr>
        <w:rFonts w:ascii="FrankRuehl" w:hAnsi="FrankRuehl" w:cs="FrankRuehl"/>
        <w:color w:val="000000"/>
      </w:rPr>
      <w:pict w14:anchorId="095BB3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77CADA" w14:textId="77777777" w:rsidR="00D22AFC" w:rsidRDefault="00D22AFC" w:rsidP="008C21F8">
      <w:r>
        <w:separator/>
      </w:r>
    </w:p>
  </w:footnote>
  <w:footnote w:type="continuationSeparator" w:id="0">
    <w:p w14:paraId="598FBBDF" w14:textId="77777777" w:rsidR="00D22AFC" w:rsidRDefault="00D22AFC" w:rsidP="008C21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CA82D2" w14:textId="77777777" w:rsidR="00C80700" w:rsidRPr="00467AA0" w:rsidRDefault="00467AA0" w:rsidP="00467AA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56624-12-19</w:t>
    </w:r>
    <w:r>
      <w:rPr>
        <w:rFonts w:ascii="David" w:hAnsi="David"/>
        <w:color w:val="000000"/>
        <w:sz w:val="22"/>
        <w:szCs w:val="22"/>
        <w:rtl/>
      </w:rPr>
      <w:tab/>
      <w:t xml:space="preserve"> מדינת ישראל  נ' אברהם בעסידן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6202E" w14:textId="77777777" w:rsidR="00C80700" w:rsidRPr="00467AA0" w:rsidRDefault="00467AA0" w:rsidP="00467AA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56624-12-19</w:t>
    </w:r>
    <w:r>
      <w:rPr>
        <w:rFonts w:ascii="David" w:hAnsi="David"/>
        <w:color w:val="000000"/>
        <w:sz w:val="22"/>
        <w:szCs w:val="22"/>
        <w:rtl/>
      </w:rPr>
      <w:tab/>
      <w:t xml:space="preserve"> מדינת ישראל  נ' אברהם בעסידן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6532ED"/>
    <w:multiLevelType w:val="hybridMultilevel"/>
    <w:tmpl w:val="30DCBE44"/>
    <w:lvl w:ilvl="0" w:tplc="C3A2D86C">
      <w:start w:val="1"/>
      <w:numFmt w:val="hebrew1"/>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2307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32970"/>
    <w:rsid w:val="00332970"/>
    <w:rsid w:val="003C251E"/>
    <w:rsid w:val="00467AA0"/>
    <w:rsid w:val="004F3115"/>
    <w:rsid w:val="005D285C"/>
    <w:rsid w:val="00725744"/>
    <w:rsid w:val="007B091F"/>
    <w:rsid w:val="00823573"/>
    <w:rsid w:val="008C21F8"/>
    <w:rsid w:val="009A4E4C"/>
    <w:rsid w:val="00AE3F65"/>
    <w:rsid w:val="00C76049"/>
    <w:rsid w:val="00C80700"/>
    <w:rsid w:val="00D22AFC"/>
    <w:rsid w:val="00D465AD"/>
    <w:rsid w:val="00E004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F114DD6"/>
  <w15:chartTrackingRefBased/>
  <w15:docId w15:val="{F7F25368-2B87-4C0F-9BBF-7239919CA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3297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32970"/>
    <w:pPr>
      <w:tabs>
        <w:tab w:val="center" w:pos="4153"/>
        <w:tab w:val="right" w:pos="8306"/>
      </w:tabs>
    </w:pPr>
  </w:style>
  <w:style w:type="character" w:customStyle="1" w:styleId="a4">
    <w:name w:val="כותרת עליונה תו"/>
    <w:link w:val="a3"/>
    <w:rsid w:val="00332970"/>
    <w:rPr>
      <w:rFonts w:ascii="Times New Roman" w:eastAsia="Times New Roman" w:hAnsi="Times New Roman" w:cs="David"/>
      <w:sz w:val="24"/>
      <w:szCs w:val="24"/>
    </w:rPr>
  </w:style>
  <w:style w:type="paragraph" w:styleId="a5">
    <w:name w:val="footer"/>
    <w:basedOn w:val="a"/>
    <w:link w:val="a6"/>
    <w:rsid w:val="00332970"/>
    <w:pPr>
      <w:tabs>
        <w:tab w:val="center" w:pos="4153"/>
        <w:tab w:val="right" w:pos="8306"/>
      </w:tabs>
    </w:pPr>
  </w:style>
  <w:style w:type="character" w:customStyle="1" w:styleId="a6">
    <w:name w:val="כותרת תחתונה תו"/>
    <w:link w:val="a5"/>
    <w:rsid w:val="00332970"/>
    <w:rPr>
      <w:rFonts w:ascii="Times New Roman" w:eastAsia="Times New Roman" w:hAnsi="Times New Roman" w:cs="David"/>
      <w:sz w:val="24"/>
      <w:szCs w:val="24"/>
    </w:rPr>
  </w:style>
  <w:style w:type="table" w:styleId="a7">
    <w:name w:val="Table Grid"/>
    <w:basedOn w:val="a1"/>
    <w:rsid w:val="0033297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32970"/>
  </w:style>
  <w:style w:type="paragraph" w:styleId="a9">
    <w:name w:val="List Paragraph"/>
    <w:basedOn w:val="a"/>
    <w:qFormat/>
    <w:rsid w:val="00332970"/>
    <w:pPr>
      <w:ind w:left="720"/>
      <w:contextualSpacing/>
    </w:pPr>
  </w:style>
  <w:style w:type="paragraph" w:customStyle="1" w:styleId="David">
    <w:name w:val="סגנון (עברית ושפות אחרות) David מיושר לשני הצדדים מרווח בין שורות..."/>
    <w:basedOn w:val="a"/>
    <w:rsid w:val="00332970"/>
    <w:pPr>
      <w:spacing w:line="360" w:lineRule="auto"/>
      <w:jc w:val="both"/>
    </w:pPr>
  </w:style>
  <w:style w:type="character" w:styleId="Hyperlink">
    <w:name w:val="Hyperlink"/>
    <w:rsid w:val="003329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28032816" TargetMode="External"/><Relationship Id="rId26" Type="http://schemas.openxmlformats.org/officeDocument/2006/relationships/hyperlink" Target="http://www.nevo.co.il/case/24191877" TargetMode="External"/><Relationship Id="rId39" Type="http://schemas.openxmlformats.org/officeDocument/2006/relationships/hyperlink" Target="http://www.nevo.co.il/case/21473411" TargetMode="External"/><Relationship Id="rId21" Type="http://schemas.openxmlformats.org/officeDocument/2006/relationships/hyperlink" Target="http://www.nevo.co.il/case/5738608" TargetMode="External"/><Relationship Id="rId34" Type="http://schemas.openxmlformats.org/officeDocument/2006/relationships/hyperlink" Target="http://www.nevo.co.il/case/7980156" TargetMode="External"/><Relationship Id="rId42"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27397210" TargetMode="External"/><Relationship Id="rId29" Type="http://schemas.openxmlformats.org/officeDocument/2006/relationships/hyperlink" Target="http://www.nevo.co.il/case/569891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 TargetMode="External"/><Relationship Id="rId24" Type="http://schemas.openxmlformats.org/officeDocument/2006/relationships/hyperlink" Target="http://www.nevo.co.il/case/20402486" TargetMode="External"/><Relationship Id="rId32" Type="http://schemas.openxmlformats.org/officeDocument/2006/relationships/hyperlink" Target="http://www.nevo.co.il/case/5590128" TargetMode="External"/><Relationship Id="rId37" Type="http://schemas.openxmlformats.org/officeDocument/2006/relationships/hyperlink" Target="http://www.nevo.co.il/case/22830934"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2240058" TargetMode="External"/><Relationship Id="rId23" Type="http://schemas.openxmlformats.org/officeDocument/2006/relationships/hyperlink" Target="http://www.nevo.co.il/case/24976154" TargetMode="External"/><Relationship Id="rId28" Type="http://schemas.openxmlformats.org/officeDocument/2006/relationships/hyperlink" Target="http://www.nevo.co.il/case/27313460" TargetMode="External"/><Relationship Id="rId36" Type="http://schemas.openxmlformats.org/officeDocument/2006/relationships/hyperlink" Target="http://www.nevo.co.il/case/20412551" TargetMode="External"/><Relationship Id="rId10" Type="http://schemas.openxmlformats.org/officeDocument/2006/relationships/hyperlink" Target="http://www.nevo.co.il/law/4216/13.a" TargetMode="External"/><Relationship Id="rId19" Type="http://schemas.openxmlformats.org/officeDocument/2006/relationships/hyperlink" Target="http://www.nevo.co.il/case/22938500" TargetMode="External"/><Relationship Id="rId31" Type="http://schemas.openxmlformats.org/officeDocument/2006/relationships/hyperlink" Target="http://www.nevo.co.il/case/12063973"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9;13.a" TargetMode="External"/><Relationship Id="rId22" Type="http://schemas.openxmlformats.org/officeDocument/2006/relationships/hyperlink" Target="http://www.nevo.co.il/case/5698919" TargetMode="External"/><Relationship Id="rId27" Type="http://schemas.openxmlformats.org/officeDocument/2006/relationships/hyperlink" Target="http://www.nevo.co.il/case/23827604" TargetMode="External"/><Relationship Id="rId30" Type="http://schemas.openxmlformats.org/officeDocument/2006/relationships/hyperlink" Target="http://www.nevo.co.il/case/18753213" TargetMode="External"/><Relationship Id="rId35" Type="http://schemas.openxmlformats.org/officeDocument/2006/relationships/hyperlink" Target="http://www.nevo.co.il/case/20061696" TargetMode="External"/><Relationship Id="rId43" Type="http://schemas.openxmlformats.org/officeDocument/2006/relationships/footer" Target="footer1.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4216/7.a.;7.c" TargetMode="External"/><Relationship Id="rId17" Type="http://schemas.openxmlformats.org/officeDocument/2006/relationships/hyperlink" Target="http://www.nevo.co.il/case/22830934" TargetMode="External"/><Relationship Id="rId25" Type="http://schemas.openxmlformats.org/officeDocument/2006/relationships/hyperlink" Target="http://www.nevo.co.il/case/24947203" TargetMode="External"/><Relationship Id="rId33" Type="http://schemas.openxmlformats.org/officeDocument/2006/relationships/hyperlink" Target="http://www.nevo.co.il/case/6180833" TargetMode="External"/><Relationship Id="rId38" Type="http://schemas.openxmlformats.org/officeDocument/2006/relationships/hyperlink" Target="http://www.nevo.co.il/case/22240058" TargetMode="External"/><Relationship Id="rId46" Type="http://schemas.openxmlformats.org/officeDocument/2006/relationships/theme" Target="theme/theme1.xml"/><Relationship Id="rId20" Type="http://schemas.openxmlformats.org/officeDocument/2006/relationships/hyperlink" Target="http://www.nevo.co.il/case/24976154"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3679</Words>
  <Characters>18395</Characters>
  <Application>Microsoft Office Word</Application>
  <DocSecurity>0</DocSecurity>
  <Lines>153</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22030</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3407990</vt:i4>
      </vt:variant>
      <vt:variant>
        <vt:i4>96</vt:i4>
      </vt:variant>
      <vt:variant>
        <vt:i4>0</vt:i4>
      </vt:variant>
      <vt:variant>
        <vt:i4>5</vt:i4>
      </vt:variant>
      <vt:variant>
        <vt:lpwstr>http://www.nevo.co.il/case/21473411</vt:lpwstr>
      </vt:variant>
      <vt:variant>
        <vt:lpwstr/>
      </vt:variant>
      <vt:variant>
        <vt:i4>3473522</vt:i4>
      </vt:variant>
      <vt:variant>
        <vt:i4>93</vt:i4>
      </vt:variant>
      <vt:variant>
        <vt:i4>0</vt:i4>
      </vt:variant>
      <vt:variant>
        <vt:i4>5</vt:i4>
      </vt:variant>
      <vt:variant>
        <vt:lpwstr>http://www.nevo.co.il/case/22240058</vt:lpwstr>
      </vt:variant>
      <vt:variant>
        <vt:lpwstr/>
      </vt:variant>
      <vt:variant>
        <vt:i4>3735676</vt:i4>
      </vt:variant>
      <vt:variant>
        <vt:i4>90</vt:i4>
      </vt:variant>
      <vt:variant>
        <vt:i4>0</vt:i4>
      </vt:variant>
      <vt:variant>
        <vt:i4>5</vt:i4>
      </vt:variant>
      <vt:variant>
        <vt:lpwstr>http://www.nevo.co.il/case/22830934</vt:lpwstr>
      </vt:variant>
      <vt:variant>
        <vt:lpwstr/>
      </vt:variant>
      <vt:variant>
        <vt:i4>3211376</vt:i4>
      </vt:variant>
      <vt:variant>
        <vt:i4>87</vt:i4>
      </vt:variant>
      <vt:variant>
        <vt:i4>0</vt:i4>
      </vt:variant>
      <vt:variant>
        <vt:i4>5</vt:i4>
      </vt:variant>
      <vt:variant>
        <vt:lpwstr>http://www.nevo.co.il/case/20412551</vt:lpwstr>
      </vt:variant>
      <vt:variant>
        <vt:lpwstr/>
      </vt:variant>
      <vt:variant>
        <vt:i4>3801204</vt:i4>
      </vt:variant>
      <vt:variant>
        <vt:i4>84</vt:i4>
      </vt:variant>
      <vt:variant>
        <vt:i4>0</vt:i4>
      </vt:variant>
      <vt:variant>
        <vt:i4>5</vt:i4>
      </vt:variant>
      <vt:variant>
        <vt:lpwstr>http://www.nevo.co.il/case/20061696</vt:lpwstr>
      </vt:variant>
      <vt:variant>
        <vt:lpwstr/>
      </vt:variant>
      <vt:variant>
        <vt:i4>3670136</vt:i4>
      </vt:variant>
      <vt:variant>
        <vt:i4>81</vt:i4>
      </vt:variant>
      <vt:variant>
        <vt:i4>0</vt:i4>
      </vt:variant>
      <vt:variant>
        <vt:i4>5</vt:i4>
      </vt:variant>
      <vt:variant>
        <vt:lpwstr>http://www.nevo.co.il/case/7980156</vt:lpwstr>
      </vt:variant>
      <vt:variant>
        <vt:lpwstr/>
      </vt:variant>
      <vt:variant>
        <vt:i4>3473526</vt:i4>
      </vt:variant>
      <vt:variant>
        <vt:i4>78</vt:i4>
      </vt:variant>
      <vt:variant>
        <vt:i4>0</vt:i4>
      </vt:variant>
      <vt:variant>
        <vt:i4>5</vt:i4>
      </vt:variant>
      <vt:variant>
        <vt:lpwstr>http://www.nevo.co.il/case/6180833</vt:lpwstr>
      </vt:variant>
      <vt:variant>
        <vt:lpwstr/>
      </vt:variant>
      <vt:variant>
        <vt:i4>3473523</vt:i4>
      </vt:variant>
      <vt:variant>
        <vt:i4>75</vt:i4>
      </vt:variant>
      <vt:variant>
        <vt:i4>0</vt:i4>
      </vt:variant>
      <vt:variant>
        <vt:i4>5</vt:i4>
      </vt:variant>
      <vt:variant>
        <vt:lpwstr>http://www.nevo.co.il/case/5590128</vt:lpwstr>
      </vt:variant>
      <vt:variant>
        <vt:lpwstr/>
      </vt:variant>
      <vt:variant>
        <vt:i4>3473529</vt:i4>
      </vt:variant>
      <vt:variant>
        <vt:i4>72</vt:i4>
      </vt:variant>
      <vt:variant>
        <vt:i4>0</vt:i4>
      </vt:variant>
      <vt:variant>
        <vt:i4>5</vt:i4>
      </vt:variant>
      <vt:variant>
        <vt:lpwstr>http://www.nevo.co.il/case/12063973</vt:lpwstr>
      </vt:variant>
      <vt:variant>
        <vt:lpwstr/>
      </vt:variant>
      <vt:variant>
        <vt:i4>3407995</vt:i4>
      </vt:variant>
      <vt:variant>
        <vt:i4>69</vt:i4>
      </vt:variant>
      <vt:variant>
        <vt:i4>0</vt:i4>
      </vt:variant>
      <vt:variant>
        <vt:i4>5</vt:i4>
      </vt:variant>
      <vt:variant>
        <vt:lpwstr>http://www.nevo.co.il/case/18753213</vt:lpwstr>
      </vt:variant>
      <vt:variant>
        <vt:lpwstr/>
      </vt:variant>
      <vt:variant>
        <vt:i4>3932283</vt:i4>
      </vt:variant>
      <vt:variant>
        <vt:i4>66</vt:i4>
      </vt:variant>
      <vt:variant>
        <vt:i4>0</vt:i4>
      </vt:variant>
      <vt:variant>
        <vt:i4>5</vt:i4>
      </vt:variant>
      <vt:variant>
        <vt:lpwstr>http://www.nevo.co.il/case/5698919</vt:lpwstr>
      </vt:variant>
      <vt:variant>
        <vt:lpwstr/>
      </vt:variant>
      <vt:variant>
        <vt:i4>3407990</vt:i4>
      </vt:variant>
      <vt:variant>
        <vt:i4>63</vt:i4>
      </vt:variant>
      <vt:variant>
        <vt:i4>0</vt:i4>
      </vt:variant>
      <vt:variant>
        <vt:i4>5</vt:i4>
      </vt:variant>
      <vt:variant>
        <vt:lpwstr>http://www.nevo.co.il/case/27313460</vt:lpwstr>
      </vt:variant>
      <vt:variant>
        <vt:lpwstr/>
      </vt:variant>
      <vt:variant>
        <vt:i4>3997811</vt:i4>
      </vt:variant>
      <vt:variant>
        <vt:i4>60</vt:i4>
      </vt:variant>
      <vt:variant>
        <vt:i4>0</vt:i4>
      </vt:variant>
      <vt:variant>
        <vt:i4>5</vt:i4>
      </vt:variant>
      <vt:variant>
        <vt:lpwstr>http://www.nevo.co.il/case/23827604</vt:lpwstr>
      </vt:variant>
      <vt:variant>
        <vt:lpwstr/>
      </vt:variant>
      <vt:variant>
        <vt:i4>3473521</vt:i4>
      </vt:variant>
      <vt:variant>
        <vt:i4>57</vt:i4>
      </vt:variant>
      <vt:variant>
        <vt:i4>0</vt:i4>
      </vt:variant>
      <vt:variant>
        <vt:i4>5</vt:i4>
      </vt:variant>
      <vt:variant>
        <vt:lpwstr>http://www.nevo.co.il/case/24191877</vt:lpwstr>
      </vt:variant>
      <vt:variant>
        <vt:lpwstr/>
      </vt:variant>
      <vt:variant>
        <vt:i4>3932278</vt:i4>
      </vt:variant>
      <vt:variant>
        <vt:i4>54</vt:i4>
      </vt:variant>
      <vt:variant>
        <vt:i4>0</vt:i4>
      </vt:variant>
      <vt:variant>
        <vt:i4>5</vt:i4>
      </vt:variant>
      <vt:variant>
        <vt:lpwstr>http://www.nevo.co.il/case/24947203</vt:lpwstr>
      </vt:variant>
      <vt:variant>
        <vt:lpwstr/>
      </vt:variant>
      <vt:variant>
        <vt:i4>3932272</vt:i4>
      </vt:variant>
      <vt:variant>
        <vt:i4>51</vt:i4>
      </vt:variant>
      <vt:variant>
        <vt:i4>0</vt:i4>
      </vt:variant>
      <vt:variant>
        <vt:i4>5</vt:i4>
      </vt:variant>
      <vt:variant>
        <vt:lpwstr>http://www.nevo.co.il/case/20402486</vt:lpwstr>
      </vt:variant>
      <vt:variant>
        <vt:lpwstr/>
      </vt:variant>
      <vt:variant>
        <vt:i4>3670134</vt:i4>
      </vt:variant>
      <vt:variant>
        <vt:i4>48</vt:i4>
      </vt:variant>
      <vt:variant>
        <vt:i4>0</vt:i4>
      </vt:variant>
      <vt:variant>
        <vt:i4>5</vt:i4>
      </vt:variant>
      <vt:variant>
        <vt:lpwstr>http://www.nevo.co.il/case/24976154</vt:lpwstr>
      </vt:variant>
      <vt:variant>
        <vt:lpwstr/>
      </vt:variant>
      <vt:variant>
        <vt:i4>3932283</vt:i4>
      </vt:variant>
      <vt:variant>
        <vt:i4>45</vt:i4>
      </vt:variant>
      <vt:variant>
        <vt:i4>0</vt:i4>
      </vt:variant>
      <vt:variant>
        <vt:i4>5</vt:i4>
      </vt:variant>
      <vt:variant>
        <vt:lpwstr>http://www.nevo.co.il/case/5698919</vt:lpwstr>
      </vt:variant>
      <vt:variant>
        <vt:lpwstr/>
      </vt:variant>
      <vt:variant>
        <vt:i4>3670139</vt:i4>
      </vt:variant>
      <vt:variant>
        <vt:i4>42</vt:i4>
      </vt:variant>
      <vt:variant>
        <vt:i4>0</vt:i4>
      </vt:variant>
      <vt:variant>
        <vt:i4>5</vt:i4>
      </vt:variant>
      <vt:variant>
        <vt:lpwstr>http://www.nevo.co.il/case/5738608</vt:lpwstr>
      </vt:variant>
      <vt:variant>
        <vt:lpwstr/>
      </vt:variant>
      <vt:variant>
        <vt:i4>3670134</vt:i4>
      </vt:variant>
      <vt:variant>
        <vt:i4>39</vt:i4>
      </vt:variant>
      <vt:variant>
        <vt:i4>0</vt:i4>
      </vt:variant>
      <vt:variant>
        <vt:i4>5</vt:i4>
      </vt:variant>
      <vt:variant>
        <vt:lpwstr>http://www.nevo.co.il/case/24976154</vt:lpwstr>
      </vt:variant>
      <vt:variant>
        <vt:lpwstr/>
      </vt:variant>
      <vt:variant>
        <vt:i4>3342448</vt:i4>
      </vt:variant>
      <vt:variant>
        <vt:i4>36</vt:i4>
      </vt:variant>
      <vt:variant>
        <vt:i4>0</vt:i4>
      </vt:variant>
      <vt:variant>
        <vt:i4>5</vt:i4>
      </vt:variant>
      <vt:variant>
        <vt:lpwstr>http://www.nevo.co.il/case/22938500</vt:lpwstr>
      </vt:variant>
      <vt:variant>
        <vt:lpwstr/>
      </vt:variant>
      <vt:variant>
        <vt:i4>3211383</vt:i4>
      </vt:variant>
      <vt:variant>
        <vt:i4>33</vt:i4>
      </vt:variant>
      <vt:variant>
        <vt:i4>0</vt:i4>
      </vt:variant>
      <vt:variant>
        <vt:i4>5</vt:i4>
      </vt:variant>
      <vt:variant>
        <vt:lpwstr>http://www.nevo.co.il/case/28032816</vt:lpwstr>
      </vt:variant>
      <vt:variant>
        <vt:lpwstr/>
      </vt:variant>
      <vt:variant>
        <vt:i4>3735676</vt:i4>
      </vt:variant>
      <vt:variant>
        <vt:i4>30</vt:i4>
      </vt:variant>
      <vt:variant>
        <vt:i4>0</vt:i4>
      </vt:variant>
      <vt:variant>
        <vt:i4>5</vt:i4>
      </vt:variant>
      <vt:variant>
        <vt:lpwstr>http://www.nevo.co.il/case/22830934</vt:lpwstr>
      </vt:variant>
      <vt:variant>
        <vt:lpwstr/>
      </vt:variant>
      <vt:variant>
        <vt:i4>3604600</vt:i4>
      </vt:variant>
      <vt:variant>
        <vt:i4>27</vt:i4>
      </vt:variant>
      <vt:variant>
        <vt:i4>0</vt:i4>
      </vt:variant>
      <vt:variant>
        <vt:i4>5</vt:i4>
      </vt:variant>
      <vt:variant>
        <vt:lpwstr>http://www.nevo.co.il/case/27397210</vt:lpwstr>
      </vt:variant>
      <vt:variant>
        <vt:lpwstr/>
      </vt:variant>
      <vt:variant>
        <vt:i4>3473522</vt:i4>
      </vt:variant>
      <vt:variant>
        <vt:i4>24</vt:i4>
      </vt:variant>
      <vt:variant>
        <vt:i4>0</vt:i4>
      </vt:variant>
      <vt:variant>
        <vt:i4>5</vt:i4>
      </vt:variant>
      <vt:variant>
        <vt:lpwstr>http://www.nevo.co.il/case/22240058</vt:lpwstr>
      </vt:variant>
      <vt:variant>
        <vt:lpwstr/>
      </vt:variant>
      <vt:variant>
        <vt:i4>2490476</vt:i4>
      </vt:variant>
      <vt:variant>
        <vt:i4>21</vt:i4>
      </vt:variant>
      <vt:variant>
        <vt:i4>0</vt:i4>
      </vt:variant>
      <vt:variant>
        <vt:i4>5</vt:i4>
      </vt:variant>
      <vt:variant>
        <vt:lpwstr>http://www.nevo.co.il/law/4216/19;13.a</vt:lpwstr>
      </vt:variant>
      <vt:variant>
        <vt:lpwstr/>
      </vt:variant>
      <vt:variant>
        <vt:i4>8257637</vt:i4>
      </vt:variant>
      <vt:variant>
        <vt:i4>18</vt:i4>
      </vt:variant>
      <vt:variant>
        <vt:i4>0</vt:i4>
      </vt:variant>
      <vt:variant>
        <vt:i4>5</vt:i4>
      </vt:variant>
      <vt:variant>
        <vt:lpwstr>http://www.nevo.co.il/law/4216</vt:lpwstr>
      </vt:variant>
      <vt:variant>
        <vt:lpwstr/>
      </vt:variant>
      <vt:variant>
        <vt:i4>3997821</vt:i4>
      </vt:variant>
      <vt:variant>
        <vt:i4>15</vt:i4>
      </vt:variant>
      <vt:variant>
        <vt:i4>0</vt:i4>
      </vt:variant>
      <vt:variant>
        <vt:i4>5</vt:i4>
      </vt:variant>
      <vt:variant>
        <vt:lpwstr>http://www.nevo.co.il/law/4216/7.a.;7.c</vt:lpwstr>
      </vt:variant>
      <vt:variant>
        <vt:lpwstr/>
      </vt:variant>
      <vt:variant>
        <vt:i4>5177418</vt:i4>
      </vt:variant>
      <vt:variant>
        <vt:i4>12</vt:i4>
      </vt:variant>
      <vt:variant>
        <vt:i4>0</vt:i4>
      </vt:variant>
      <vt:variant>
        <vt:i4>5</vt:i4>
      </vt:variant>
      <vt:variant>
        <vt:lpwstr>http://www.nevo.co.il/law/4216/19</vt:lpwstr>
      </vt:variant>
      <vt:variant>
        <vt:lpwstr/>
      </vt:variant>
      <vt:variant>
        <vt:i4>6357113</vt:i4>
      </vt:variant>
      <vt:variant>
        <vt:i4>9</vt:i4>
      </vt:variant>
      <vt:variant>
        <vt:i4>0</vt:i4>
      </vt:variant>
      <vt:variant>
        <vt:i4>5</vt:i4>
      </vt:variant>
      <vt:variant>
        <vt:lpwstr>http://www.nevo.co.il/law/4216/13.a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2025-04-23T00:24:00Z</dcterms:created>
  <dcterms:modified xsi:type="dcterms:W3CDTF">2025-04-23T00:24:00Z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56624</vt:lpwstr>
  </property>
  <property fmtid="{D5CDD505-2E9C-101B-9397-08002B2CF9AE}" pid="6" name="NEWPARTB">
    <vt:lpwstr>12</vt:lpwstr>
  </property>
  <property fmtid="{D5CDD505-2E9C-101B-9397-08002B2CF9AE}" pid="7" name="NEWPARTC">
    <vt:lpwstr>19</vt:lpwstr>
  </property>
  <property fmtid="{D5CDD505-2E9C-101B-9397-08002B2CF9AE}" pid="8" name="APPELLANT">
    <vt:lpwstr>מדינת ישראל </vt:lpwstr>
  </property>
  <property fmtid="{D5CDD505-2E9C-101B-9397-08002B2CF9AE}" pid="9" name="APPELLEE">
    <vt:lpwstr>אברהם בעסידן</vt:lpwstr>
  </property>
  <property fmtid="{D5CDD505-2E9C-101B-9397-08002B2CF9AE}" pid="10" name="LAWYER">
    <vt:lpwstr>זיוה לדרמן;קובי סודרי</vt:lpwstr>
  </property>
  <property fmtid="{D5CDD505-2E9C-101B-9397-08002B2CF9AE}" pid="11" name="JUDGE">
    <vt:lpwstr>אביב שרון</vt:lpwstr>
  </property>
  <property fmtid="{D5CDD505-2E9C-101B-9397-08002B2CF9AE}" pid="12" name="CITY">
    <vt:lpwstr>כ"ס</vt:lpwstr>
  </property>
  <property fmtid="{D5CDD505-2E9C-101B-9397-08002B2CF9AE}" pid="13" name="DATE">
    <vt:lpwstr>20230424</vt:lpwstr>
  </property>
  <property fmtid="{D5CDD505-2E9C-101B-9397-08002B2CF9AE}" pid="14" name="TYPE_N_DATE">
    <vt:lpwstr>38020230424</vt:lpwstr>
  </property>
  <property fmtid="{D5CDD505-2E9C-101B-9397-08002B2CF9AE}" pid="15" name="WORDNUMPAGES">
    <vt:lpwstr>10</vt:lpwstr>
  </property>
  <property fmtid="{D5CDD505-2E9C-101B-9397-08002B2CF9AE}" pid="16" name="TYPE_ABS_DATE">
    <vt:lpwstr>380020230424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22240058:2;27397210;22830934:2;28032816;22938500;24976154:2;5738608;5698919:2;20402486;24947203;24191877;23827604;27313460;18753213;12063973;5590128;6180833;7980156;20061696;20412551;21473411</vt:lpwstr>
  </property>
  <property fmtid="{D5CDD505-2E9C-101B-9397-08002B2CF9AE}" pid="36" name="LAWLISTTMP1">
    <vt:lpwstr>4216/007.a;007.c;019;013.a</vt:lpwstr>
  </property>
</Properties>
</file>