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40CF0" w:rsidRPr="00723700" w14:paraId="767231A7" w14:textId="77777777" w:rsidTr="00B74CFD">
        <w:trPr>
          <w:trHeight w:hRule="exact" w:val="418"/>
          <w:jc w:val="center"/>
        </w:trPr>
        <w:tc>
          <w:tcPr>
            <w:tcW w:w="8721" w:type="dxa"/>
            <w:gridSpan w:val="2"/>
          </w:tcPr>
          <w:p w14:paraId="4E5A3A0F" w14:textId="77777777" w:rsidR="00C40CF0" w:rsidRPr="00723700" w:rsidRDefault="00C40CF0" w:rsidP="006469DC">
            <w:pPr>
              <w:pStyle w:val="a3"/>
              <w:jc w:val="center"/>
              <w:rPr>
                <w:rFonts w:ascii="Tahoma" w:hAnsi="Tahoma" w:cs="Tahoma"/>
                <w:color w:val="000080"/>
                <w:rtl/>
              </w:rPr>
            </w:pPr>
            <w:bookmarkStart w:id="0" w:name="FirstLawyer"/>
            <w:bookmarkStart w:id="1" w:name="LastJudge"/>
            <w:r w:rsidRPr="00723700">
              <w:rPr>
                <w:rFonts w:ascii="FrankRuehl" w:hAnsi="FrankRuehl" w:cs="FrankRuehl"/>
                <w:b/>
                <w:bCs/>
                <w:color w:val="000080"/>
                <w:sz w:val="28"/>
                <w:szCs w:val="28"/>
                <w:rtl/>
              </w:rPr>
              <w:t>בית משפט השלום בירושלים</w:t>
            </w:r>
          </w:p>
        </w:tc>
      </w:tr>
      <w:tr w:rsidR="00C40CF0" w:rsidRPr="00723700" w14:paraId="62E25884" w14:textId="77777777" w:rsidTr="00B74CFD">
        <w:trPr>
          <w:trHeight w:val="337"/>
          <w:jc w:val="center"/>
        </w:trPr>
        <w:tc>
          <w:tcPr>
            <w:tcW w:w="5054" w:type="dxa"/>
          </w:tcPr>
          <w:p w14:paraId="15E7DC91" w14:textId="77777777" w:rsidR="00C40CF0" w:rsidRPr="00723700" w:rsidRDefault="00C40CF0" w:rsidP="006469DC">
            <w:pPr>
              <w:rPr>
                <w:rFonts w:cs="FrankRuehl"/>
                <w:sz w:val="28"/>
                <w:szCs w:val="28"/>
                <w:rtl/>
              </w:rPr>
            </w:pPr>
            <w:r w:rsidRPr="00723700">
              <w:rPr>
                <w:rFonts w:cs="FrankRuehl"/>
                <w:sz w:val="28"/>
                <w:szCs w:val="28"/>
                <w:rtl/>
              </w:rPr>
              <w:t>ת"פ</w:t>
            </w:r>
            <w:r w:rsidRPr="00723700">
              <w:rPr>
                <w:rFonts w:cs="FrankRuehl" w:hint="cs"/>
                <w:sz w:val="28"/>
                <w:szCs w:val="28"/>
                <w:rtl/>
              </w:rPr>
              <w:t xml:space="preserve"> </w:t>
            </w:r>
            <w:r w:rsidRPr="00723700">
              <w:rPr>
                <w:rFonts w:cs="FrankRuehl"/>
                <w:sz w:val="28"/>
                <w:szCs w:val="28"/>
                <w:rtl/>
              </w:rPr>
              <w:t>34839-10-20</w:t>
            </w:r>
            <w:r w:rsidRPr="00723700">
              <w:rPr>
                <w:rFonts w:cs="FrankRuehl" w:hint="cs"/>
                <w:sz w:val="28"/>
                <w:szCs w:val="28"/>
                <w:rtl/>
              </w:rPr>
              <w:t xml:space="preserve"> </w:t>
            </w:r>
            <w:r w:rsidRPr="00723700">
              <w:rPr>
                <w:rFonts w:cs="FrankRuehl"/>
                <w:sz w:val="28"/>
                <w:szCs w:val="28"/>
                <w:rtl/>
              </w:rPr>
              <w:t>מדינת ישראל נ' גמיש</w:t>
            </w:r>
          </w:p>
          <w:p w14:paraId="7B0554C1" w14:textId="77777777" w:rsidR="00C40CF0" w:rsidRPr="00723700" w:rsidRDefault="00C40CF0" w:rsidP="006469DC">
            <w:pPr>
              <w:pStyle w:val="a3"/>
              <w:rPr>
                <w:rFonts w:cs="FrankRuehl"/>
                <w:sz w:val="28"/>
                <w:szCs w:val="28"/>
                <w:rtl/>
              </w:rPr>
            </w:pPr>
          </w:p>
        </w:tc>
        <w:tc>
          <w:tcPr>
            <w:tcW w:w="3667" w:type="dxa"/>
          </w:tcPr>
          <w:p w14:paraId="16916527" w14:textId="77777777" w:rsidR="00C40CF0" w:rsidRPr="00723700" w:rsidRDefault="00C40CF0" w:rsidP="006469DC">
            <w:pPr>
              <w:pStyle w:val="a3"/>
              <w:jc w:val="right"/>
              <w:rPr>
                <w:rFonts w:cs="FrankRuehl"/>
                <w:sz w:val="28"/>
                <w:szCs w:val="28"/>
                <w:rtl/>
              </w:rPr>
            </w:pPr>
          </w:p>
        </w:tc>
      </w:tr>
    </w:tbl>
    <w:p w14:paraId="206AA782" w14:textId="77777777" w:rsidR="00C40CF0" w:rsidRPr="00723700" w:rsidRDefault="00C40CF0" w:rsidP="00C40CF0">
      <w:pPr>
        <w:pStyle w:val="a3"/>
        <w:rPr>
          <w:rtl/>
        </w:rPr>
      </w:pPr>
      <w:r w:rsidRPr="00723700">
        <w:rPr>
          <w:rFonts w:hint="cs"/>
          <w:rtl/>
        </w:rPr>
        <w:t xml:space="preserve"> </w:t>
      </w:r>
    </w:p>
    <w:p w14:paraId="36A8DAC1" w14:textId="77777777" w:rsidR="00C40CF0" w:rsidRPr="00723700" w:rsidRDefault="00C40CF0" w:rsidP="00C40CF0">
      <w:pPr>
        <w:rPr>
          <w:rtl/>
        </w:rPr>
      </w:pPr>
    </w:p>
    <w:p w14:paraId="06DCDE41" w14:textId="77777777" w:rsidR="00C40CF0" w:rsidRPr="00723700" w:rsidRDefault="00C40CF0" w:rsidP="00C40CF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40CF0" w:rsidRPr="00723700" w14:paraId="78D90CFC" w14:textId="77777777" w:rsidTr="00C40CF0">
        <w:trPr>
          <w:trHeight w:val="295"/>
          <w:jc w:val="center"/>
        </w:trPr>
        <w:tc>
          <w:tcPr>
            <w:tcW w:w="923" w:type="dxa"/>
            <w:tcBorders>
              <w:top w:val="nil"/>
              <w:left w:val="nil"/>
              <w:bottom w:val="nil"/>
              <w:right w:val="nil"/>
            </w:tcBorders>
            <w:shd w:val="clear" w:color="auto" w:fill="auto"/>
          </w:tcPr>
          <w:p w14:paraId="624729AB" w14:textId="77777777" w:rsidR="00C40CF0" w:rsidRPr="00723700" w:rsidRDefault="00C40CF0" w:rsidP="00C40CF0">
            <w:pPr>
              <w:jc w:val="both"/>
              <w:rPr>
                <w:rFonts w:ascii="FrankRuehl" w:hAnsi="FrankRuehl" w:cs="FrankRuehl"/>
                <w:b/>
                <w:bCs/>
                <w:sz w:val="28"/>
                <w:szCs w:val="28"/>
              </w:rPr>
            </w:pPr>
            <w:r w:rsidRPr="00723700">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5F167EF4" w14:textId="77777777" w:rsidR="00C40CF0" w:rsidRPr="00723700" w:rsidRDefault="00C40CF0" w:rsidP="006469DC">
            <w:pPr>
              <w:rPr>
                <w:rFonts w:ascii="FrankRuehl" w:hAnsi="FrankRuehl" w:cs="FrankRuehl"/>
                <w:b/>
                <w:bCs/>
                <w:sz w:val="28"/>
                <w:szCs w:val="28"/>
                <w:rtl/>
              </w:rPr>
            </w:pPr>
            <w:r w:rsidRPr="00723700">
              <w:rPr>
                <w:rFonts w:ascii="FrankRuehl" w:hAnsi="FrankRuehl" w:cs="FrankRuehl"/>
                <w:b/>
                <w:bCs/>
                <w:sz w:val="28"/>
                <w:szCs w:val="28"/>
                <w:rtl/>
              </w:rPr>
              <w:t>כבוד השופט  דוד שאול גבאי ריכטר</w:t>
            </w:r>
          </w:p>
          <w:p w14:paraId="7D113DD0" w14:textId="77777777" w:rsidR="00C40CF0" w:rsidRPr="00723700" w:rsidRDefault="00C40CF0" w:rsidP="006469DC">
            <w:pPr>
              <w:rPr>
                <w:rFonts w:ascii="FrankRuehl" w:hAnsi="FrankRuehl" w:cs="FrankRuehl"/>
                <w:b/>
                <w:bCs/>
                <w:sz w:val="28"/>
                <w:szCs w:val="28"/>
                <w:rtl/>
              </w:rPr>
            </w:pPr>
          </w:p>
          <w:p w14:paraId="197D5957" w14:textId="77777777" w:rsidR="00C40CF0" w:rsidRPr="00723700" w:rsidRDefault="00C40CF0" w:rsidP="00C40CF0">
            <w:pPr>
              <w:jc w:val="both"/>
              <w:rPr>
                <w:rFonts w:ascii="FrankRuehl" w:hAnsi="FrankRuehl" w:cs="FrankRuehl"/>
                <w:b/>
                <w:bCs/>
                <w:sz w:val="28"/>
                <w:szCs w:val="28"/>
              </w:rPr>
            </w:pPr>
          </w:p>
        </w:tc>
      </w:tr>
      <w:tr w:rsidR="00C40CF0" w:rsidRPr="00723700" w14:paraId="7EC62387" w14:textId="77777777" w:rsidTr="00C40CF0">
        <w:trPr>
          <w:trHeight w:val="355"/>
          <w:jc w:val="center"/>
        </w:trPr>
        <w:tc>
          <w:tcPr>
            <w:tcW w:w="923" w:type="dxa"/>
            <w:tcBorders>
              <w:top w:val="nil"/>
              <w:left w:val="nil"/>
              <w:bottom w:val="nil"/>
              <w:right w:val="nil"/>
            </w:tcBorders>
            <w:shd w:val="clear" w:color="auto" w:fill="auto"/>
          </w:tcPr>
          <w:p w14:paraId="39D40A18" w14:textId="77777777" w:rsidR="00C40CF0" w:rsidRPr="00723700" w:rsidRDefault="00C40CF0" w:rsidP="00C40CF0">
            <w:pPr>
              <w:jc w:val="both"/>
              <w:rPr>
                <w:rFonts w:ascii="FrankRuehl" w:hAnsi="FrankRuehl" w:cs="FrankRuehl"/>
                <w:b/>
                <w:bCs/>
                <w:sz w:val="28"/>
                <w:szCs w:val="28"/>
              </w:rPr>
            </w:pPr>
            <w:bookmarkStart w:id="2" w:name="FirstAppellant"/>
            <w:r w:rsidRPr="00723700">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16941FF3" w14:textId="77777777" w:rsidR="00C40CF0" w:rsidRPr="00723700" w:rsidRDefault="00C40CF0" w:rsidP="006469DC">
            <w:pPr>
              <w:rPr>
                <w:rFonts w:ascii="FrankRuehl" w:hAnsi="FrankRuehl" w:cs="FrankRuehl"/>
                <w:b/>
                <w:bCs/>
                <w:sz w:val="28"/>
                <w:szCs w:val="28"/>
              </w:rPr>
            </w:pPr>
            <w:r w:rsidRPr="00723700">
              <w:rPr>
                <w:rFonts w:ascii="FrankRuehl" w:hAnsi="FrankRuehl" w:cs="FrankRuehl"/>
                <w:b/>
                <w:bCs/>
                <w:sz w:val="28"/>
                <w:szCs w:val="28"/>
                <w:rtl/>
              </w:rPr>
              <w:t>מדינת ישראל</w:t>
            </w:r>
            <w:r w:rsidRPr="00723700">
              <w:rPr>
                <w:rFonts w:ascii="FrankRuehl" w:hAnsi="FrankRuehl" w:cs="FrankRuehl"/>
                <w:b/>
                <w:bCs/>
                <w:sz w:val="28"/>
                <w:szCs w:val="28"/>
                <w:rtl/>
              </w:rPr>
              <w:br/>
              <w:t xml:space="preserve">ע"י </w:t>
            </w:r>
            <w:r w:rsidRPr="00723700">
              <w:rPr>
                <w:rFonts w:ascii="FrankRuehl" w:hAnsi="FrankRuehl" w:cs="FrankRuehl" w:hint="cs"/>
                <w:b/>
                <w:bCs/>
                <w:sz w:val="28"/>
                <w:szCs w:val="28"/>
                <w:rtl/>
              </w:rPr>
              <w:t xml:space="preserve">ב"כ גב' אביה בניסטי, </w:t>
            </w:r>
            <w:r w:rsidRPr="00723700">
              <w:rPr>
                <w:rFonts w:ascii="FrankRuehl" w:hAnsi="FrankRuehl" w:cs="FrankRuehl"/>
                <w:b/>
                <w:bCs/>
                <w:sz w:val="28"/>
                <w:szCs w:val="28"/>
                <w:rtl/>
              </w:rPr>
              <w:t>תביעות ירושלים</w:t>
            </w:r>
          </w:p>
        </w:tc>
        <w:tc>
          <w:tcPr>
            <w:tcW w:w="3771" w:type="dxa"/>
            <w:tcBorders>
              <w:top w:val="nil"/>
              <w:left w:val="nil"/>
              <w:bottom w:val="nil"/>
              <w:right w:val="nil"/>
            </w:tcBorders>
            <w:shd w:val="clear" w:color="auto" w:fill="auto"/>
          </w:tcPr>
          <w:p w14:paraId="4B9A6FF7" w14:textId="77777777" w:rsidR="00C40CF0" w:rsidRPr="00723700" w:rsidRDefault="00C40CF0" w:rsidP="00C40CF0">
            <w:pPr>
              <w:jc w:val="both"/>
              <w:rPr>
                <w:rFonts w:ascii="FrankRuehl" w:hAnsi="FrankRuehl" w:cs="FrankRuehl"/>
                <w:b/>
                <w:bCs/>
                <w:sz w:val="28"/>
                <w:szCs w:val="28"/>
              </w:rPr>
            </w:pPr>
          </w:p>
        </w:tc>
      </w:tr>
      <w:bookmarkEnd w:id="2"/>
      <w:tr w:rsidR="00C40CF0" w:rsidRPr="00723700" w14:paraId="679A51B0" w14:textId="77777777" w:rsidTr="00C40CF0">
        <w:trPr>
          <w:trHeight w:val="355"/>
          <w:jc w:val="center"/>
        </w:trPr>
        <w:tc>
          <w:tcPr>
            <w:tcW w:w="923" w:type="dxa"/>
            <w:tcBorders>
              <w:top w:val="nil"/>
              <w:left w:val="nil"/>
              <w:bottom w:val="nil"/>
              <w:right w:val="nil"/>
            </w:tcBorders>
            <w:shd w:val="clear" w:color="auto" w:fill="auto"/>
          </w:tcPr>
          <w:p w14:paraId="124DF937" w14:textId="77777777" w:rsidR="00C40CF0" w:rsidRPr="00723700" w:rsidRDefault="00C40CF0" w:rsidP="00C40CF0">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545E8088" w14:textId="77777777" w:rsidR="00C40CF0" w:rsidRPr="00723700" w:rsidRDefault="00C40CF0" w:rsidP="00C40CF0">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4875BB2C" w14:textId="77777777" w:rsidR="00C40CF0" w:rsidRPr="00723700" w:rsidRDefault="00C40CF0" w:rsidP="00C40CF0">
            <w:pPr>
              <w:jc w:val="right"/>
              <w:rPr>
                <w:rFonts w:ascii="FrankRuehl" w:hAnsi="FrankRuehl" w:cs="FrankRuehl"/>
                <w:b/>
                <w:bCs/>
                <w:sz w:val="28"/>
                <w:szCs w:val="28"/>
                <w:rtl/>
              </w:rPr>
            </w:pPr>
            <w:r w:rsidRPr="00723700">
              <w:rPr>
                <w:rFonts w:ascii="FrankRuehl" w:hAnsi="FrankRuehl" w:cs="FrankRuehl"/>
                <w:b/>
                <w:bCs/>
                <w:sz w:val="28"/>
                <w:szCs w:val="28"/>
                <w:rtl/>
              </w:rPr>
              <w:t>המאשימה</w:t>
            </w:r>
          </w:p>
        </w:tc>
      </w:tr>
      <w:tr w:rsidR="00C40CF0" w:rsidRPr="00723700" w14:paraId="681BCF9C" w14:textId="77777777" w:rsidTr="00C40CF0">
        <w:trPr>
          <w:trHeight w:val="355"/>
          <w:jc w:val="center"/>
        </w:trPr>
        <w:tc>
          <w:tcPr>
            <w:tcW w:w="923" w:type="dxa"/>
            <w:tcBorders>
              <w:top w:val="nil"/>
              <w:left w:val="nil"/>
              <w:bottom w:val="nil"/>
              <w:right w:val="nil"/>
            </w:tcBorders>
            <w:shd w:val="clear" w:color="auto" w:fill="auto"/>
          </w:tcPr>
          <w:p w14:paraId="263CAA73" w14:textId="77777777" w:rsidR="00C40CF0" w:rsidRPr="00723700" w:rsidRDefault="00C40CF0" w:rsidP="00C40CF0">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0063CBA2" w14:textId="77777777" w:rsidR="00C40CF0" w:rsidRPr="00723700" w:rsidRDefault="00C40CF0" w:rsidP="00C40CF0">
            <w:pPr>
              <w:jc w:val="center"/>
              <w:rPr>
                <w:rFonts w:ascii="FrankRuehl" w:hAnsi="FrankRuehl" w:cs="FrankRuehl"/>
                <w:b/>
                <w:bCs/>
                <w:sz w:val="28"/>
                <w:szCs w:val="28"/>
                <w:rtl/>
              </w:rPr>
            </w:pPr>
          </w:p>
          <w:p w14:paraId="0F87AEC4" w14:textId="77777777" w:rsidR="00C40CF0" w:rsidRPr="00723700" w:rsidRDefault="00C40CF0" w:rsidP="00C40CF0">
            <w:pPr>
              <w:jc w:val="center"/>
              <w:rPr>
                <w:rFonts w:ascii="FrankRuehl" w:hAnsi="FrankRuehl" w:cs="FrankRuehl"/>
                <w:b/>
                <w:bCs/>
                <w:sz w:val="28"/>
                <w:szCs w:val="28"/>
                <w:rtl/>
              </w:rPr>
            </w:pPr>
            <w:r w:rsidRPr="00723700">
              <w:rPr>
                <w:rFonts w:ascii="FrankRuehl" w:hAnsi="FrankRuehl" w:cs="FrankRuehl"/>
                <w:b/>
                <w:bCs/>
                <w:sz w:val="28"/>
                <w:szCs w:val="28"/>
                <w:rtl/>
              </w:rPr>
              <w:t>נגד</w:t>
            </w:r>
          </w:p>
          <w:p w14:paraId="63484F6C" w14:textId="77777777" w:rsidR="00C40CF0" w:rsidRPr="00723700" w:rsidRDefault="00C40CF0" w:rsidP="00C40CF0">
            <w:pPr>
              <w:jc w:val="both"/>
              <w:rPr>
                <w:rFonts w:ascii="FrankRuehl" w:hAnsi="FrankRuehl" w:cs="FrankRuehl"/>
                <w:b/>
                <w:bCs/>
                <w:sz w:val="28"/>
                <w:szCs w:val="28"/>
              </w:rPr>
            </w:pPr>
          </w:p>
        </w:tc>
      </w:tr>
      <w:tr w:rsidR="00C40CF0" w:rsidRPr="00723700" w14:paraId="3CAAF0BA" w14:textId="77777777" w:rsidTr="00C40CF0">
        <w:trPr>
          <w:trHeight w:val="355"/>
          <w:jc w:val="center"/>
        </w:trPr>
        <w:tc>
          <w:tcPr>
            <w:tcW w:w="923" w:type="dxa"/>
            <w:tcBorders>
              <w:top w:val="nil"/>
              <w:left w:val="nil"/>
              <w:bottom w:val="nil"/>
              <w:right w:val="nil"/>
            </w:tcBorders>
            <w:shd w:val="clear" w:color="auto" w:fill="auto"/>
          </w:tcPr>
          <w:p w14:paraId="0DF87CE0" w14:textId="77777777" w:rsidR="00C40CF0" w:rsidRPr="00723700" w:rsidRDefault="00C40CF0" w:rsidP="006469DC">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10DB51C1" w14:textId="77777777" w:rsidR="00C40CF0" w:rsidRPr="00723700" w:rsidRDefault="00C40CF0" w:rsidP="006469DC">
            <w:pPr>
              <w:rPr>
                <w:rFonts w:ascii="FrankRuehl" w:hAnsi="FrankRuehl" w:cs="FrankRuehl"/>
                <w:b/>
                <w:bCs/>
                <w:sz w:val="28"/>
                <w:szCs w:val="28"/>
                <w:rtl/>
              </w:rPr>
            </w:pPr>
            <w:r w:rsidRPr="00723700">
              <w:rPr>
                <w:rFonts w:ascii="FrankRuehl" w:hAnsi="FrankRuehl" w:cs="FrankRuehl"/>
                <w:b/>
                <w:bCs/>
                <w:sz w:val="28"/>
                <w:szCs w:val="28"/>
                <w:rtl/>
              </w:rPr>
              <w:t>דוד גמיש</w:t>
            </w:r>
            <w:r w:rsidRPr="00723700">
              <w:rPr>
                <w:rFonts w:ascii="FrankRuehl" w:hAnsi="FrankRuehl" w:cs="FrankRuehl"/>
                <w:b/>
                <w:bCs/>
                <w:sz w:val="28"/>
                <w:szCs w:val="28"/>
                <w:rtl/>
              </w:rPr>
              <w:br/>
              <w:t>ע"י ב"כ עוה"ד אתי גוהר</w:t>
            </w:r>
          </w:p>
        </w:tc>
        <w:tc>
          <w:tcPr>
            <w:tcW w:w="3771" w:type="dxa"/>
            <w:tcBorders>
              <w:top w:val="nil"/>
              <w:left w:val="nil"/>
              <w:bottom w:val="nil"/>
              <w:right w:val="nil"/>
            </w:tcBorders>
            <w:shd w:val="clear" w:color="auto" w:fill="auto"/>
          </w:tcPr>
          <w:p w14:paraId="48DC0B51" w14:textId="77777777" w:rsidR="00C40CF0" w:rsidRPr="00723700" w:rsidRDefault="00C40CF0" w:rsidP="00C40CF0">
            <w:pPr>
              <w:jc w:val="right"/>
              <w:rPr>
                <w:rFonts w:ascii="FrankRuehl" w:hAnsi="FrankRuehl" w:cs="FrankRuehl"/>
                <w:b/>
                <w:bCs/>
                <w:sz w:val="28"/>
                <w:szCs w:val="28"/>
              </w:rPr>
            </w:pPr>
          </w:p>
        </w:tc>
      </w:tr>
      <w:tr w:rsidR="00C40CF0" w:rsidRPr="00723700" w14:paraId="012A0F64" w14:textId="77777777" w:rsidTr="00C40CF0">
        <w:trPr>
          <w:trHeight w:val="355"/>
          <w:jc w:val="center"/>
        </w:trPr>
        <w:tc>
          <w:tcPr>
            <w:tcW w:w="923" w:type="dxa"/>
            <w:tcBorders>
              <w:top w:val="nil"/>
              <w:left w:val="nil"/>
              <w:bottom w:val="nil"/>
              <w:right w:val="nil"/>
            </w:tcBorders>
            <w:shd w:val="clear" w:color="auto" w:fill="auto"/>
          </w:tcPr>
          <w:p w14:paraId="04E1E24C" w14:textId="77777777" w:rsidR="00C40CF0" w:rsidRPr="00723700" w:rsidRDefault="00C40CF0" w:rsidP="00C40CF0">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68B31F1A" w14:textId="77777777" w:rsidR="00C40CF0" w:rsidRPr="00723700" w:rsidRDefault="00C40CF0" w:rsidP="00C40CF0">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3ABD09B4" w14:textId="77777777" w:rsidR="00C40CF0" w:rsidRPr="00723700" w:rsidRDefault="00C40CF0" w:rsidP="00C40CF0">
            <w:pPr>
              <w:jc w:val="right"/>
              <w:rPr>
                <w:rFonts w:ascii="FrankRuehl" w:hAnsi="FrankRuehl" w:cs="FrankRuehl"/>
                <w:b/>
                <w:bCs/>
                <w:sz w:val="28"/>
                <w:szCs w:val="28"/>
              </w:rPr>
            </w:pPr>
            <w:r w:rsidRPr="00723700">
              <w:rPr>
                <w:rFonts w:ascii="FrankRuehl" w:hAnsi="FrankRuehl" w:cs="FrankRuehl"/>
                <w:b/>
                <w:bCs/>
                <w:sz w:val="28"/>
                <w:szCs w:val="28"/>
                <w:rtl/>
              </w:rPr>
              <w:t>הנאשם</w:t>
            </w:r>
          </w:p>
        </w:tc>
      </w:tr>
    </w:tbl>
    <w:p w14:paraId="459D305E" w14:textId="77777777" w:rsidR="00805F70" w:rsidRDefault="00805F70" w:rsidP="00723700">
      <w:pPr>
        <w:rPr>
          <w:rFonts w:ascii="FrankRuehl" w:hAnsi="FrankRuehl" w:cs="FrankRuehl"/>
          <w:sz w:val="28"/>
          <w:szCs w:val="28"/>
          <w:rtl/>
        </w:rPr>
      </w:pPr>
      <w:bookmarkStart w:id="3" w:name="LawTable"/>
      <w:bookmarkEnd w:id="3"/>
    </w:p>
    <w:p w14:paraId="3A55531A" w14:textId="77777777" w:rsidR="00805F70" w:rsidRPr="00805F70" w:rsidRDefault="00805F70" w:rsidP="00805F70">
      <w:pPr>
        <w:spacing w:after="120" w:line="240" w:lineRule="exact"/>
        <w:ind w:left="283" w:hanging="283"/>
        <w:jc w:val="both"/>
        <w:rPr>
          <w:rFonts w:ascii="FrankRuehl" w:hAnsi="FrankRuehl" w:cs="FrankRuehl"/>
          <w:rtl/>
        </w:rPr>
      </w:pPr>
    </w:p>
    <w:p w14:paraId="7661E049" w14:textId="77777777" w:rsidR="00805F70" w:rsidRPr="00805F70" w:rsidRDefault="00805F70" w:rsidP="00805F70">
      <w:pPr>
        <w:spacing w:after="120" w:line="240" w:lineRule="exact"/>
        <w:ind w:left="283" w:hanging="283"/>
        <w:jc w:val="both"/>
        <w:rPr>
          <w:rFonts w:ascii="FrankRuehl" w:hAnsi="FrankRuehl" w:cs="FrankRuehl"/>
          <w:rtl/>
        </w:rPr>
      </w:pPr>
      <w:r w:rsidRPr="00805F70">
        <w:rPr>
          <w:rFonts w:ascii="FrankRuehl" w:hAnsi="FrankRuehl" w:cs="FrankRuehl"/>
          <w:rtl/>
        </w:rPr>
        <w:t xml:space="preserve">חקיקה שאוזכרה: </w:t>
      </w:r>
    </w:p>
    <w:p w14:paraId="23E65A8A" w14:textId="77777777" w:rsidR="00805F70" w:rsidRPr="00805F70" w:rsidRDefault="00805F70" w:rsidP="00805F70">
      <w:pPr>
        <w:spacing w:after="120" w:line="240" w:lineRule="exact"/>
        <w:ind w:left="283" w:hanging="283"/>
        <w:jc w:val="both"/>
        <w:rPr>
          <w:rFonts w:ascii="FrankRuehl" w:hAnsi="FrankRuehl" w:cs="FrankRuehl"/>
          <w:color w:val="0000FF"/>
          <w:u w:val="single"/>
          <w:rtl/>
        </w:rPr>
      </w:pPr>
      <w:hyperlink r:id="rId7" w:history="1">
        <w:r w:rsidRPr="00805F70">
          <w:rPr>
            <w:rStyle w:val="Hyperlink"/>
            <w:rFonts w:ascii="FrankRuehl" w:hAnsi="FrankRuehl" w:cs="FrankRuehl"/>
            <w:rtl/>
          </w:rPr>
          <w:t>פקודת הסמים המסוכנים [נוסח חדש], תשל"ג-1973</w:t>
        </w:r>
      </w:hyperlink>
      <w:r w:rsidRPr="00805F70">
        <w:rPr>
          <w:rFonts w:ascii="FrankRuehl" w:hAnsi="FrankRuehl" w:cs="FrankRuehl"/>
          <w:color w:val="0000FF"/>
          <w:u w:val="single"/>
          <w:rtl/>
        </w:rPr>
        <w:t xml:space="preserve">: סע'  </w:t>
      </w:r>
      <w:hyperlink r:id="rId8" w:history="1">
        <w:r w:rsidRPr="00805F70">
          <w:rPr>
            <w:rStyle w:val="Hyperlink"/>
            <w:rFonts w:ascii="FrankRuehl" w:hAnsi="FrankRuehl" w:cs="FrankRuehl"/>
          </w:rPr>
          <w:t>7.</w:t>
        </w:r>
        <w:r w:rsidRPr="00805F70">
          <w:rPr>
            <w:rStyle w:val="Hyperlink"/>
            <w:rFonts w:ascii="FrankRuehl" w:hAnsi="FrankRuehl" w:cs="FrankRuehl"/>
            <w:rtl/>
          </w:rPr>
          <w:t>א</w:t>
        </w:r>
        <w:r w:rsidRPr="00805F70">
          <w:rPr>
            <w:rStyle w:val="Hyperlink"/>
            <w:rFonts w:ascii="FrankRuehl" w:hAnsi="FrankRuehl" w:cs="FrankRuehl"/>
          </w:rPr>
          <w:t>.</w:t>
        </w:r>
      </w:hyperlink>
      <w:r w:rsidRPr="00805F70">
        <w:rPr>
          <w:rFonts w:ascii="FrankRuehl" w:hAnsi="FrankRuehl" w:cs="FrankRuehl"/>
          <w:color w:val="0000FF"/>
          <w:u w:val="single"/>
          <w:rtl/>
        </w:rPr>
        <w:t xml:space="preserve">, </w:t>
      </w:r>
      <w:hyperlink r:id="rId9" w:history="1">
        <w:r w:rsidRPr="00805F70">
          <w:rPr>
            <w:rStyle w:val="Hyperlink"/>
            <w:rFonts w:ascii="FrankRuehl" w:hAnsi="FrankRuehl" w:cs="FrankRuehl"/>
          </w:rPr>
          <w:t>7.</w:t>
        </w:r>
        <w:r w:rsidRPr="00805F70">
          <w:rPr>
            <w:rStyle w:val="Hyperlink"/>
            <w:rFonts w:ascii="FrankRuehl" w:hAnsi="FrankRuehl" w:cs="FrankRuehl"/>
            <w:rtl/>
          </w:rPr>
          <w:t>ג</w:t>
        </w:r>
      </w:hyperlink>
    </w:p>
    <w:p w14:paraId="572C2A16" w14:textId="77777777" w:rsidR="00805F70" w:rsidRPr="00805F70" w:rsidRDefault="00805F70" w:rsidP="00805F70">
      <w:pPr>
        <w:spacing w:after="120" w:line="240" w:lineRule="exact"/>
        <w:ind w:left="283" w:hanging="283"/>
        <w:jc w:val="both"/>
        <w:rPr>
          <w:rFonts w:ascii="FrankRuehl" w:hAnsi="FrankRuehl" w:cs="FrankRuehl"/>
          <w:color w:val="0000FF"/>
          <w:u w:val="single"/>
          <w:rtl/>
        </w:rPr>
      </w:pPr>
      <w:hyperlink r:id="rId10" w:history="1">
        <w:r w:rsidRPr="00805F70">
          <w:rPr>
            <w:rStyle w:val="Hyperlink"/>
            <w:rFonts w:ascii="FrankRuehl" w:hAnsi="FrankRuehl" w:cs="FrankRuehl"/>
            <w:rtl/>
          </w:rPr>
          <w:t>חוק העונשין, תשל"ז-1977</w:t>
        </w:r>
      </w:hyperlink>
      <w:r w:rsidRPr="00805F70">
        <w:rPr>
          <w:rFonts w:ascii="FrankRuehl" w:hAnsi="FrankRuehl" w:cs="FrankRuehl"/>
          <w:color w:val="0000FF"/>
          <w:u w:val="single"/>
          <w:rtl/>
        </w:rPr>
        <w:t xml:space="preserve">: סע'  </w:t>
      </w:r>
      <w:hyperlink r:id="rId11" w:history="1">
        <w:r w:rsidRPr="00805F70">
          <w:rPr>
            <w:rStyle w:val="Hyperlink"/>
            <w:rFonts w:ascii="FrankRuehl" w:hAnsi="FrankRuehl" w:cs="FrankRuehl"/>
          </w:rPr>
          <w:t>40</w:t>
        </w:r>
        <w:r w:rsidRPr="00805F70">
          <w:rPr>
            <w:rStyle w:val="Hyperlink"/>
            <w:rFonts w:ascii="FrankRuehl" w:hAnsi="FrankRuehl" w:cs="FrankRuehl"/>
            <w:rtl/>
          </w:rPr>
          <w:t>ט</w:t>
        </w:r>
        <w:r w:rsidRPr="00805F70">
          <w:rPr>
            <w:rStyle w:val="Hyperlink"/>
            <w:rFonts w:ascii="FrankRuehl" w:hAnsi="FrankRuehl" w:cs="FrankRuehl"/>
          </w:rPr>
          <w:t>'</w:t>
        </w:r>
      </w:hyperlink>
      <w:r w:rsidRPr="00805F70">
        <w:rPr>
          <w:rFonts w:ascii="FrankRuehl" w:hAnsi="FrankRuehl" w:cs="FrankRuehl"/>
          <w:color w:val="0000FF"/>
          <w:u w:val="single"/>
          <w:rtl/>
        </w:rPr>
        <w:t xml:space="preserve">, </w:t>
      </w:r>
      <w:hyperlink r:id="rId12" w:history="1">
        <w:r w:rsidRPr="00805F70">
          <w:rPr>
            <w:rStyle w:val="Hyperlink"/>
            <w:rFonts w:ascii="FrankRuehl" w:hAnsi="FrankRuehl" w:cs="FrankRuehl"/>
          </w:rPr>
          <w:t>40</w:t>
        </w:r>
        <w:r w:rsidRPr="00805F70">
          <w:rPr>
            <w:rStyle w:val="Hyperlink"/>
            <w:rFonts w:ascii="FrankRuehl" w:hAnsi="FrankRuehl" w:cs="FrankRuehl"/>
            <w:rtl/>
          </w:rPr>
          <w:t>יא</w:t>
        </w:r>
      </w:hyperlink>
    </w:p>
    <w:p w14:paraId="5457728C" w14:textId="77777777" w:rsidR="00805F70" w:rsidRPr="00805F70" w:rsidRDefault="00805F70" w:rsidP="00805F70">
      <w:pPr>
        <w:spacing w:after="120" w:line="240" w:lineRule="exact"/>
        <w:ind w:left="283" w:hanging="283"/>
        <w:jc w:val="both"/>
        <w:rPr>
          <w:rFonts w:ascii="FrankRuehl" w:hAnsi="FrankRuehl" w:cs="FrankRuehl"/>
          <w:rtl/>
        </w:rPr>
      </w:pPr>
    </w:p>
    <w:p w14:paraId="39D2358F" w14:textId="77777777" w:rsidR="00805F70" w:rsidRPr="00805F70" w:rsidRDefault="00805F70" w:rsidP="00723700">
      <w:pPr>
        <w:rPr>
          <w:rFonts w:ascii="FrankRuehl" w:hAnsi="FrankRuehl" w:cs="FrankRuehl"/>
          <w:sz w:val="28"/>
          <w:szCs w:val="28"/>
          <w:rtl/>
        </w:rPr>
      </w:pPr>
      <w:bookmarkStart w:id="4" w:name="LawTable_End"/>
      <w:bookmarkEnd w:id="4"/>
    </w:p>
    <w:p w14:paraId="505D7A7A" w14:textId="77777777" w:rsidR="00723700" w:rsidRPr="00723700" w:rsidRDefault="00723700" w:rsidP="00723700">
      <w:pPr>
        <w:rPr>
          <w:rFonts w:ascii="FrankRuehl" w:hAnsi="FrankRuehl" w:cs="FrankRuehl"/>
          <w:sz w:val="28"/>
          <w:szCs w:val="28"/>
          <w:rtl/>
        </w:rPr>
      </w:pPr>
    </w:p>
    <w:p w14:paraId="2D3077C2" w14:textId="77777777" w:rsidR="00C40CF0" w:rsidRPr="00723700" w:rsidRDefault="00C40CF0" w:rsidP="00C40CF0">
      <w:pPr>
        <w:rPr>
          <w:rFonts w:ascii="FrankRuehl" w:hAnsi="FrankRuehl" w:cs="FrankRuehl"/>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0CF0" w:rsidRPr="008444E3" w14:paraId="5AF99222" w14:textId="77777777" w:rsidTr="00C40CF0">
        <w:trPr>
          <w:trHeight w:val="355"/>
          <w:jc w:val="center"/>
        </w:trPr>
        <w:tc>
          <w:tcPr>
            <w:tcW w:w="8820" w:type="dxa"/>
            <w:tcBorders>
              <w:top w:val="nil"/>
              <w:left w:val="nil"/>
              <w:bottom w:val="nil"/>
              <w:right w:val="nil"/>
            </w:tcBorders>
            <w:shd w:val="clear" w:color="auto" w:fill="auto"/>
          </w:tcPr>
          <w:p w14:paraId="376F145C" w14:textId="77777777" w:rsidR="00723700" w:rsidRPr="00723700" w:rsidRDefault="00723700" w:rsidP="00723700">
            <w:pPr>
              <w:jc w:val="center"/>
              <w:rPr>
                <w:rFonts w:ascii="FrankRuehl" w:hAnsi="FrankRuehl" w:cs="FrankRuehl"/>
                <w:b/>
                <w:bCs/>
                <w:sz w:val="28"/>
                <w:szCs w:val="28"/>
                <w:u w:val="single"/>
                <w:rtl/>
              </w:rPr>
            </w:pPr>
            <w:bookmarkStart w:id="5" w:name="PsakDin" w:colFirst="0" w:colLast="0"/>
            <w:bookmarkEnd w:id="0"/>
            <w:bookmarkEnd w:id="1"/>
            <w:r w:rsidRPr="00723700">
              <w:rPr>
                <w:rFonts w:ascii="FrankRuehl" w:hAnsi="FrankRuehl" w:cs="FrankRuehl"/>
                <w:b/>
                <w:bCs/>
                <w:sz w:val="28"/>
                <w:szCs w:val="28"/>
                <w:u w:val="single"/>
                <w:rtl/>
              </w:rPr>
              <w:t>גזר דין</w:t>
            </w:r>
          </w:p>
          <w:p w14:paraId="3B6CE0D1" w14:textId="77777777" w:rsidR="00C40CF0" w:rsidRPr="00723700" w:rsidRDefault="00C40CF0" w:rsidP="00723700">
            <w:pPr>
              <w:jc w:val="center"/>
              <w:rPr>
                <w:rFonts w:ascii="FrankRuehl" w:hAnsi="FrankRuehl" w:cs="FrankRuehl"/>
                <w:b/>
                <w:bCs/>
                <w:sz w:val="28"/>
                <w:szCs w:val="28"/>
                <w:u w:val="single"/>
                <w:rtl/>
              </w:rPr>
            </w:pPr>
          </w:p>
        </w:tc>
      </w:tr>
      <w:bookmarkEnd w:id="5"/>
    </w:tbl>
    <w:p w14:paraId="336804E2" w14:textId="77777777" w:rsidR="00C40CF0" w:rsidRPr="002B7D23" w:rsidRDefault="00C40CF0" w:rsidP="00C40CF0">
      <w:pPr>
        <w:rPr>
          <w:rFonts w:ascii="David" w:hAnsi="David"/>
          <w:sz w:val="26"/>
          <w:szCs w:val="26"/>
          <w:rtl/>
        </w:rPr>
      </w:pPr>
    </w:p>
    <w:p w14:paraId="38902679" w14:textId="77777777" w:rsidR="00C40CF0" w:rsidRDefault="00C40CF0" w:rsidP="00C40CF0">
      <w:pPr>
        <w:spacing w:line="360" w:lineRule="auto"/>
        <w:rPr>
          <w:rFonts w:cs="FrankRuehl"/>
          <w:b/>
          <w:bCs/>
          <w:sz w:val="28"/>
          <w:szCs w:val="28"/>
          <w:u w:val="single"/>
        </w:rPr>
      </w:pPr>
      <w:r>
        <w:rPr>
          <w:rFonts w:cs="FrankRuehl"/>
          <w:b/>
          <w:bCs/>
          <w:sz w:val="28"/>
          <w:szCs w:val="28"/>
          <w:u w:val="single"/>
          <w:rtl/>
        </w:rPr>
        <w:t>כתב האישום</w:t>
      </w:r>
    </w:p>
    <w:p w14:paraId="0D20B7AB" w14:textId="77777777" w:rsidR="00C40CF0" w:rsidRDefault="00C40CF0" w:rsidP="00C40CF0">
      <w:pPr>
        <w:spacing w:line="360" w:lineRule="auto"/>
        <w:jc w:val="both"/>
        <w:rPr>
          <w:rFonts w:cs="FrankRuehl"/>
          <w:sz w:val="28"/>
          <w:szCs w:val="28"/>
        </w:rPr>
      </w:pPr>
      <w:bookmarkStart w:id="6" w:name="ABSTRACT_START"/>
      <w:bookmarkEnd w:id="6"/>
      <w:r>
        <w:rPr>
          <w:rFonts w:cs="FrankRuehl"/>
          <w:sz w:val="28"/>
          <w:szCs w:val="28"/>
          <w:rtl/>
        </w:rPr>
        <w:t>הנאשם הורשע על פי הודאתו בכתב אישום</w:t>
      </w:r>
      <w:r>
        <w:rPr>
          <w:rFonts w:cs="FrankRuehl" w:hint="cs"/>
          <w:sz w:val="28"/>
          <w:szCs w:val="28"/>
          <w:rtl/>
        </w:rPr>
        <w:t xml:space="preserve"> מתוקן</w:t>
      </w:r>
      <w:r>
        <w:rPr>
          <w:rFonts w:cs="FrankRuehl"/>
          <w:sz w:val="28"/>
          <w:szCs w:val="28"/>
          <w:rtl/>
        </w:rPr>
        <w:t>, בכך ש</w:t>
      </w:r>
      <w:r>
        <w:rPr>
          <w:rFonts w:cs="FrankRuehl" w:hint="cs"/>
          <w:sz w:val="28"/>
          <w:szCs w:val="28"/>
          <w:rtl/>
        </w:rPr>
        <w:t xml:space="preserve">ביום 27.1.2020, החזיק הנאשם בביתו כ </w:t>
      </w:r>
      <w:r>
        <w:rPr>
          <w:rFonts w:cs="FrankRuehl"/>
          <w:sz w:val="28"/>
          <w:szCs w:val="28"/>
          <w:rtl/>
        </w:rPr>
        <w:t>–</w:t>
      </w:r>
      <w:r>
        <w:rPr>
          <w:rFonts w:cs="FrankRuehl" w:hint="cs"/>
          <w:sz w:val="28"/>
          <w:szCs w:val="28"/>
          <w:rtl/>
        </w:rPr>
        <w:t xml:space="preserve"> 8 גרם קנאבוס ו </w:t>
      </w:r>
      <w:r>
        <w:rPr>
          <w:rFonts w:cs="FrankRuehl"/>
          <w:sz w:val="28"/>
          <w:szCs w:val="28"/>
          <w:rtl/>
        </w:rPr>
        <w:t>–</w:t>
      </w:r>
      <w:r>
        <w:rPr>
          <w:rFonts w:cs="FrankRuehl" w:hint="cs"/>
          <w:sz w:val="28"/>
          <w:szCs w:val="28"/>
          <w:rtl/>
        </w:rPr>
        <w:t xml:space="preserve"> 2.79 גרם חשיש נטו. בגין כך, הורשע הנאשם בעבירה של </w:t>
      </w:r>
      <w:r w:rsidRPr="00686B68">
        <w:rPr>
          <w:rFonts w:cs="FrankRuehl" w:hint="cs"/>
          <w:b/>
          <w:bCs/>
          <w:sz w:val="28"/>
          <w:szCs w:val="28"/>
          <w:rtl/>
        </w:rPr>
        <w:t>החזקת סמים לצריכה עצמית</w:t>
      </w:r>
      <w:r>
        <w:rPr>
          <w:rFonts w:cs="FrankRuehl" w:hint="cs"/>
          <w:sz w:val="28"/>
          <w:szCs w:val="28"/>
          <w:rtl/>
        </w:rPr>
        <w:t xml:space="preserve">, לפי </w:t>
      </w:r>
      <w:hyperlink r:id="rId13" w:history="1">
        <w:r w:rsidR="00805F70" w:rsidRPr="00805F70">
          <w:rPr>
            <w:rStyle w:val="Hyperlink"/>
            <w:rFonts w:cs="FrankRuehl" w:hint="eastAsia"/>
            <w:color w:val="0000FF"/>
            <w:sz w:val="28"/>
            <w:szCs w:val="28"/>
            <w:rtl/>
          </w:rPr>
          <w:t>סעיף</w:t>
        </w:r>
        <w:r w:rsidR="00805F70" w:rsidRPr="00805F70">
          <w:rPr>
            <w:rStyle w:val="Hyperlink"/>
            <w:rFonts w:cs="FrankRuehl"/>
            <w:color w:val="0000FF"/>
            <w:sz w:val="28"/>
            <w:szCs w:val="28"/>
            <w:rtl/>
          </w:rPr>
          <w:t xml:space="preserve"> 7(א)+7(ג)</w:t>
        </w:r>
      </w:hyperlink>
      <w:r>
        <w:rPr>
          <w:rFonts w:cs="FrankRuehl" w:hint="cs"/>
          <w:sz w:val="28"/>
          <w:szCs w:val="28"/>
          <w:rtl/>
        </w:rPr>
        <w:t xml:space="preserve"> סיפא ל</w:t>
      </w:r>
      <w:hyperlink r:id="rId14" w:history="1">
        <w:r w:rsidR="00723700" w:rsidRPr="00723700">
          <w:rPr>
            <w:rFonts w:cs="FrankRuehl"/>
            <w:color w:val="0000FF"/>
            <w:sz w:val="28"/>
            <w:szCs w:val="28"/>
            <w:u w:val="single"/>
            <w:rtl/>
          </w:rPr>
          <w:t>פקודת הסמים המסוכנים</w:t>
        </w:r>
      </w:hyperlink>
      <w:r>
        <w:rPr>
          <w:rFonts w:cs="FrankRuehl" w:hint="cs"/>
          <w:sz w:val="28"/>
          <w:szCs w:val="28"/>
          <w:rtl/>
        </w:rPr>
        <w:t xml:space="preserve"> (נוסח חדש), התשל"ג </w:t>
      </w:r>
      <w:r>
        <w:rPr>
          <w:rFonts w:cs="FrankRuehl"/>
          <w:sz w:val="28"/>
          <w:szCs w:val="28"/>
          <w:rtl/>
        </w:rPr>
        <w:t>–</w:t>
      </w:r>
      <w:r>
        <w:rPr>
          <w:rFonts w:cs="FrankRuehl" w:hint="cs"/>
          <w:sz w:val="28"/>
          <w:szCs w:val="28"/>
          <w:rtl/>
        </w:rPr>
        <w:t xml:space="preserve"> 1973.</w:t>
      </w:r>
    </w:p>
    <w:p w14:paraId="3B32C814" w14:textId="77777777" w:rsidR="00C40CF0" w:rsidRDefault="00C40CF0" w:rsidP="00C40CF0">
      <w:pPr>
        <w:spacing w:line="360" w:lineRule="auto"/>
        <w:jc w:val="both"/>
        <w:rPr>
          <w:rFonts w:cs="FrankRuehl"/>
          <w:b/>
          <w:bCs/>
          <w:sz w:val="28"/>
          <w:szCs w:val="28"/>
          <w:u w:val="single"/>
        </w:rPr>
      </w:pPr>
      <w:bookmarkStart w:id="7" w:name="ABSTRACT_END"/>
      <w:bookmarkEnd w:id="7"/>
    </w:p>
    <w:p w14:paraId="26328082" w14:textId="77777777" w:rsidR="00C40CF0" w:rsidRDefault="00C40CF0" w:rsidP="00C40CF0">
      <w:pPr>
        <w:spacing w:line="360" w:lineRule="auto"/>
        <w:jc w:val="both"/>
        <w:rPr>
          <w:rFonts w:cs="FrankRuehl"/>
          <w:b/>
          <w:bCs/>
          <w:sz w:val="28"/>
          <w:szCs w:val="28"/>
          <w:u w:val="single"/>
        </w:rPr>
      </w:pPr>
      <w:r>
        <w:rPr>
          <w:rFonts w:cs="FrankRuehl"/>
          <w:b/>
          <w:bCs/>
          <w:sz w:val="28"/>
          <w:szCs w:val="28"/>
          <w:u w:val="single"/>
          <w:rtl/>
        </w:rPr>
        <w:t>מהלך הדיון</w:t>
      </w:r>
    </w:p>
    <w:p w14:paraId="7A78BB83" w14:textId="77777777" w:rsidR="00C40CF0" w:rsidRDefault="00C40CF0" w:rsidP="00C40CF0">
      <w:pPr>
        <w:spacing w:line="360" w:lineRule="auto"/>
        <w:jc w:val="both"/>
        <w:rPr>
          <w:rFonts w:cs="FrankRuehl"/>
          <w:sz w:val="28"/>
          <w:szCs w:val="28"/>
        </w:rPr>
      </w:pPr>
      <w:r>
        <w:rPr>
          <w:rFonts w:cs="FrankRuehl" w:hint="cs"/>
          <w:sz w:val="28"/>
          <w:szCs w:val="28"/>
          <w:rtl/>
        </w:rPr>
        <w:t>הנאשם הודה בכתב האישום המתוקן, במסגרת הסדר טיעון, שלא כלל הסכמה עונשית.</w:t>
      </w:r>
    </w:p>
    <w:p w14:paraId="04BE8AF4" w14:textId="77777777" w:rsidR="00C40CF0" w:rsidRDefault="00C40CF0" w:rsidP="00C40CF0">
      <w:pPr>
        <w:spacing w:line="360" w:lineRule="auto"/>
        <w:jc w:val="both"/>
        <w:rPr>
          <w:rFonts w:cs="FrankRuehl"/>
          <w:b/>
          <w:bCs/>
          <w:sz w:val="28"/>
          <w:szCs w:val="28"/>
          <w:u w:val="single"/>
        </w:rPr>
      </w:pPr>
    </w:p>
    <w:p w14:paraId="1CE55795" w14:textId="77777777" w:rsidR="00C40CF0" w:rsidRDefault="00C40CF0" w:rsidP="00C40CF0">
      <w:pPr>
        <w:spacing w:line="360" w:lineRule="auto"/>
        <w:jc w:val="both"/>
        <w:rPr>
          <w:rFonts w:cs="FrankRuehl"/>
          <w:b/>
          <w:bCs/>
          <w:sz w:val="28"/>
          <w:szCs w:val="28"/>
          <w:u w:val="single"/>
          <w:rtl/>
        </w:rPr>
      </w:pPr>
      <w:r>
        <w:rPr>
          <w:rFonts w:cs="FrankRuehl"/>
          <w:b/>
          <w:bCs/>
          <w:sz w:val="28"/>
          <w:szCs w:val="28"/>
          <w:u w:val="single"/>
          <w:rtl/>
        </w:rPr>
        <w:t>ראיות לעונש</w:t>
      </w:r>
    </w:p>
    <w:p w14:paraId="255DB7A9" w14:textId="77777777" w:rsidR="00C40CF0" w:rsidRDefault="00C40CF0" w:rsidP="00C40CF0">
      <w:pPr>
        <w:spacing w:line="360" w:lineRule="auto"/>
        <w:jc w:val="both"/>
        <w:rPr>
          <w:rFonts w:cs="FrankRuehl"/>
          <w:sz w:val="28"/>
          <w:szCs w:val="28"/>
        </w:rPr>
      </w:pPr>
      <w:r>
        <w:rPr>
          <w:rFonts w:cs="FrankRuehl" w:hint="cs"/>
          <w:sz w:val="28"/>
          <w:szCs w:val="28"/>
          <w:rtl/>
        </w:rPr>
        <w:t>לנאשם  4 הרשעות קודמות, מהן שתיים בעבירות סמים, האחרונה בהקשר זה מ-2015, אז ריצה מאסר בן 6 חודשים. הסניגורית הגישה מסמכים המעידים על תהליך הכרה שעובר הנאשם במשרד הביטחון להכיר בו כנכה צה"ל על רקע פוסט טראומה, וכן הוצגו לי רישיון לצריכת קנביס רפואי ומרשמים בהקשר זה.</w:t>
      </w:r>
    </w:p>
    <w:p w14:paraId="175BA1A5" w14:textId="77777777" w:rsidR="00C40CF0" w:rsidRPr="00460A34" w:rsidRDefault="00C40CF0" w:rsidP="00C40CF0">
      <w:pPr>
        <w:spacing w:line="360" w:lineRule="auto"/>
        <w:jc w:val="both"/>
        <w:rPr>
          <w:rFonts w:cs="FrankRuehl"/>
          <w:b/>
          <w:bCs/>
          <w:sz w:val="28"/>
          <w:szCs w:val="28"/>
          <w:u w:val="single"/>
          <w:rtl/>
        </w:rPr>
      </w:pPr>
    </w:p>
    <w:p w14:paraId="3154E2DA" w14:textId="77777777" w:rsidR="00C40CF0" w:rsidRDefault="00C40CF0" w:rsidP="00C40CF0">
      <w:pPr>
        <w:spacing w:line="360" w:lineRule="auto"/>
        <w:jc w:val="both"/>
        <w:rPr>
          <w:rFonts w:cs="FrankRuehl"/>
          <w:b/>
          <w:bCs/>
          <w:sz w:val="28"/>
          <w:szCs w:val="28"/>
          <w:u w:val="single"/>
          <w:rtl/>
        </w:rPr>
      </w:pPr>
      <w:r>
        <w:rPr>
          <w:rFonts w:cs="FrankRuehl"/>
          <w:b/>
          <w:bCs/>
          <w:sz w:val="28"/>
          <w:szCs w:val="28"/>
          <w:u w:val="single"/>
          <w:rtl/>
        </w:rPr>
        <w:t>טיעונים לעונש</w:t>
      </w:r>
    </w:p>
    <w:p w14:paraId="208F899B" w14:textId="77777777" w:rsidR="00C40CF0" w:rsidRDefault="00C40CF0" w:rsidP="00C40CF0">
      <w:pPr>
        <w:spacing w:line="360" w:lineRule="auto"/>
        <w:jc w:val="both"/>
        <w:rPr>
          <w:rFonts w:cs="FrankRuehl"/>
          <w:sz w:val="28"/>
          <w:szCs w:val="28"/>
          <w:rtl/>
        </w:rPr>
      </w:pPr>
      <w:r>
        <w:rPr>
          <w:rFonts w:cs="FrankRuehl"/>
          <w:sz w:val="28"/>
          <w:szCs w:val="28"/>
          <w:rtl/>
        </w:rPr>
        <w:t xml:space="preserve">הצדדים לא הגיעו להסכמה עונשית. </w:t>
      </w:r>
    </w:p>
    <w:p w14:paraId="3D9ED2EE" w14:textId="77777777" w:rsidR="00C40CF0" w:rsidRDefault="00C40CF0" w:rsidP="00C40CF0">
      <w:pPr>
        <w:spacing w:line="360" w:lineRule="auto"/>
        <w:jc w:val="both"/>
        <w:rPr>
          <w:rFonts w:cs="FrankRuehl"/>
          <w:sz w:val="28"/>
          <w:szCs w:val="28"/>
          <w:rtl/>
        </w:rPr>
      </w:pPr>
      <w:r>
        <w:rPr>
          <w:rFonts w:cs="FrankRuehl"/>
          <w:sz w:val="28"/>
          <w:szCs w:val="28"/>
          <w:rtl/>
        </w:rPr>
        <w:t xml:space="preserve">מחד, ב"כ המאשימה </w:t>
      </w:r>
      <w:r>
        <w:rPr>
          <w:rFonts w:cs="FrankRuehl" w:hint="cs"/>
          <w:sz w:val="28"/>
          <w:szCs w:val="28"/>
          <w:rtl/>
        </w:rPr>
        <w:t>טענה למתחם המתחיל במאסר מותנה וביקשה להטיל על הנאשם עונש קצר בעבודות שירות וענישה נלווית. מאידך, ביקשה הסניגורית להסתפק בהתחייבות.</w:t>
      </w:r>
    </w:p>
    <w:p w14:paraId="110EC337" w14:textId="77777777" w:rsidR="00C40CF0" w:rsidRDefault="00C40CF0" w:rsidP="00C40CF0">
      <w:pPr>
        <w:spacing w:line="360" w:lineRule="auto"/>
        <w:jc w:val="both"/>
        <w:rPr>
          <w:rFonts w:cs="FrankRuehl"/>
          <w:b/>
          <w:bCs/>
          <w:sz w:val="28"/>
          <w:szCs w:val="28"/>
          <w:u w:val="single"/>
          <w:rtl/>
        </w:rPr>
      </w:pPr>
    </w:p>
    <w:p w14:paraId="7E63C4C8" w14:textId="77777777" w:rsidR="00C40CF0" w:rsidRDefault="00C40CF0" w:rsidP="00C40CF0">
      <w:pPr>
        <w:spacing w:line="360" w:lineRule="auto"/>
        <w:jc w:val="both"/>
        <w:rPr>
          <w:rFonts w:cs="FrankRuehl"/>
          <w:sz w:val="28"/>
          <w:szCs w:val="28"/>
          <w:rtl/>
        </w:rPr>
      </w:pPr>
    </w:p>
    <w:p w14:paraId="54812883" w14:textId="77777777" w:rsidR="00C40CF0" w:rsidRDefault="00C40CF0" w:rsidP="00C40CF0">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79FC0D2B" w14:textId="77777777" w:rsidR="00C40CF0" w:rsidRDefault="00C40CF0" w:rsidP="00C40CF0">
      <w:pPr>
        <w:spacing w:line="360" w:lineRule="auto"/>
        <w:jc w:val="both"/>
        <w:rPr>
          <w:rFonts w:cs="FrankRuehl"/>
          <w:b/>
          <w:bCs/>
          <w:sz w:val="28"/>
          <w:szCs w:val="28"/>
          <w:u w:val="single"/>
        </w:rPr>
      </w:pPr>
    </w:p>
    <w:p w14:paraId="559213D2" w14:textId="77777777" w:rsidR="00C40CF0" w:rsidRDefault="00C40CF0" w:rsidP="00C40CF0">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 xml:space="preserve">נגע הסמים פוגע בכולם, בבריאות הציבור ובביטחונו. אלא שבנסיבות העניין מדובר בפגיעה מזערית בערכים המוגנים. </w:t>
      </w:r>
    </w:p>
    <w:p w14:paraId="600F3A07" w14:textId="77777777" w:rsidR="00C40CF0" w:rsidRDefault="00C40CF0" w:rsidP="00C40CF0">
      <w:pPr>
        <w:spacing w:line="360" w:lineRule="auto"/>
        <w:jc w:val="both"/>
        <w:rPr>
          <w:rFonts w:cs="FrankRuehl"/>
          <w:b/>
          <w:bCs/>
          <w:sz w:val="28"/>
          <w:szCs w:val="28"/>
          <w:rtl/>
        </w:rPr>
      </w:pPr>
    </w:p>
    <w:p w14:paraId="4331F71C" w14:textId="77777777" w:rsidR="00C40CF0" w:rsidRDefault="00C40CF0" w:rsidP="00C40CF0">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15" w:history="1">
        <w:r w:rsidR="00805F70" w:rsidRPr="00805F70">
          <w:rPr>
            <w:rStyle w:val="Hyperlink"/>
            <w:rFonts w:cs="FrankRuehl"/>
            <w:b/>
            <w:bCs/>
            <w:color w:val="0000FF"/>
            <w:sz w:val="28"/>
            <w:szCs w:val="28"/>
            <w:rtl/>
          </w:rPr>
          <w:t>סעיף 40ט'</w:t>
        </w:r>
      </w:hyperlink>
      <w:r>
        <w:rPr>
          <w:rFonts w:cs="FrankRuehl"/>
          <w:b/>
          <w:bCs/>
          <w:sz w:val="28"/>
          <w:szCs w:val="28"/>
          <w:u w:val="single"/>
          <w:rtl/>
        </w:rPr>
        <w:t xml:space="preserve"> ל</w:t>
      </w:r>
      <w:hyperlink r:id="rId16" w:history="1">
        <w:r w:rsidR="00723700" w:rsidRPr="00723700">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sidRPr="00E81C12">
        <w:rPr>
          <w:rFonts w:cs="FrankRuehl"/>
          <w:sz w:val="26"/>
          <w:szCs w:val="26"/>
          <w:rtl/>
        </w:rPr>
        <w:t xml:space="preserve"> </w:t>
      </w:r>
      <w:r w:rsidRPr="00E81C12">
        <w:rPr>
          <w:rFonts w:cs="FrankRuehl"/>
          <w:sz w:val="28"/>
          <w:szCs w:val="28"/>
          <w:rtl/>
        </w:rPr>
        <w:t xml:space="preserve">מדובר בהחזקת סם </w:t>
      </w:r>
      <w:r>
        <w:rPr>
          <w:rFonts w:cs="FrankRuehl" w:hint="cs"/>
          <w:sz w:val="28"/>
          <w:szCs w:val="28"/>
          <w:rtl/>
        </w:rPr>
        <w:t xml:space="preserve">קל </w:t>
      </w:r>
      <w:r w:rsidRPr="00E81C12">
        <w:rPr>
          <w:rFonts w:cs="FrankRuehl"/>
          <w:sz w:val="28"/>
          <w:szCs w:val="28"/>
          <w:rtl/>
        </w:rPr>
        <w:t>לשימוש עצמי בכמות מזערית</w:t>
      </w:r>
      <w:r>
        <w:rPr>
          <w:rFonts w:cs="FrankRuehl" w:hint="cs"/>
          <w:sz w:val="28"/>
          <w:szCs w:val="28"/>
          <w:rtl/>
        </w:rPr>
        <w:t xml:space="preserve"> בתוך ביתו של הנאשם. הנאשם אחראי למעשים, אך יש להבינם בהקשר לצורך בשימוש בהם על רקע מצבו הנפשי והרגשי. בפועל לא נגרם נזק. </w:t>
      </w:r>
    </w:p>
    <w:p w14:paraId="6EE1BB78" w14:textId="77777777" w:rsidR="00C40CF0" w:rsidRDefault="00C40CF0" w:rsidP="00C40CF0">
      <w:pPr>
        <w:spacing w:line="360" w:lineRule="auto"/>
        <w:jc w:val="both"/>
        <w:rPr>
          <w:rFonts w:cs="FrankRuehl"/>
          <w:b/>
          <w:bCs/>
          <w:sz w:val="28"/>
          <w:szCs w:val="28"/>
          <w:u w:val="single"/>
          <w:rtl/>
        </w:rPr>
      </w:pPr>
    </w:p>
    <w:p w14:paraId="64E1E3AD" w14:textId="77777777" w:rsidR="00C40CF0" w:rsidRPr="00E81C12" w:rsidRDefault="00C40CF0" w:rsidP="00C40CF0">
      <w:pPr>
        <w:spacing w:line="360" w:lineRule="auto"/>
        <w:jc w:val="both"/>
        <w:rPr>
          <w:rFonts w:cs="FrankRuehl"/>
          <w:sz w:val="28"/>
          <w:szCs w:val="28"/>
        </w:rPr>
      </w:pPr>
      <w:r w:rsidRPr="00E81C12">
        <w:rPr>
          <w:rFonts w:cs="FrankRuehl"/>
          <w:b/>
          <w:bCs/>
          <w:sz w:val="28"/>
          <w:szCs w:val="28"/>
          <w:u w:val="single"/>
          <w:rtl/>
        </w:rPr>
        <w:t>מדיניות הענישה הנוהגת</w:t>
      </w:r>
      <w:r w:rsidRPr="00E81C12">
        <w:rPr>
          <w:rFonts w:cs="FrankRuehl"/>
          <w:b/>
          <w:bCs/>
          <w:sz w:val="28"/>
          <w:szCs w:val="28"/>
          <w:rtl/>
        </w:rPr>
        <w:t xml:space="preserve"> – </w:t>
      </w:r>
      <w:r w:rsidRPr="00E81C12">
        <w:rPr>
          <w:rFonts w:cs="FrankRuehl"/>
          <w:sz w:val="28"/>
          <w:szCs w:val="28"/>
          <w:rtl/>
        </w:rPr>
        <w:t xml:space="preserve">עבירה של שימוש עצמי בוודאי בסוג סם זה ובכמות המתוארת, דינה להסתיים בענישה מינימלית של היעדר הרשעה ושל"ץ או של מאסר על תנאי וענישה כספית ועד חודשיים מאסר. </w:t>
      </w:r>
    </w:p>
    <w:p w14:paraId="48E85211" w14:textId="77777777" w:rsidR="00C40CF0" w:rsidRPr="00E81C12" w:rsidRDefault="00C40CF0" w:rsidP="00C40CF0">
      <w:pPr>
        <w:spacing w:line="360" w:lineRule="auto"/>
        <w:jc w:val="both"/>
        <w:rPr>
          <w:rFonts w:cs="FrankRuehl"/>
          <w:b/>
          <w:bCs/>
          <w:sz w:val="28"/>
          <w:szCs w:val="28"/>
          <w:u w:val="single"/>
          <w:rtl/>
        </w:rPr>
      </w:pPr>
    </w:p>
    <w:p w14:paraId="13A13770" w14:textId="77777777" w:rsidR="00C40CF0" w:rsidRDefault="00C40CF0" w:rsidP="00C40CF0">
      <w:pPr>
        <w:spacing w:line="360" w:lineRule="auto"/>
        <w:jc w:val="both"/>
        <w:rPr>
          <w:rFonts w:cs="FrankRuehl"/>
          <w:sz w:val="28"/>
          <w:szCs w:val="28"/>
          <w:rtl/>
        </w:rPr>
      </w:pPr>
      <w:r w:rsidRPr="00E81C12">
        <w:rPr>
          <w:rFonts w:cs="FrankRuehl"/>
          <w:b/>
          <w:bCs/>
          <w:sz w:val="28"/>
          <w:szCs w:val="28"/>
          <w:u w:val="single"/>
          <w:rtl/>
        </w:rPr>
        <w:lastRenderedPageBreak/>
        <w:t>מתחם הענישה</w:t>
      </w:r>
      <w:r w:rsidRPr="00E81C12">
        <w:rPr>
          <w:rFonts w:cs="FrankRuehl"/>
          <w:sz w:val="28"/>
          <w:szCs w:val="28"/>
          <w:rtl/>
        </w:rPr>
        <w:t xml:space="preserve"> – לפיכך, מתחם הענישה צריך לעמוד על של"ץ</w:t>
      </w:r>
      <w:r>
        <w:rPr>
          <w:rFonts w:cs="FrankRuehl" w:hint="cs"/>
          <w:sz w:val="28"/>
          <w:szCs w:val="28"/>
          <w:rtl/>
        </w:rPr>
        <w:t>, התחייבות</w:t>
      </w:r>
      <w:r w:rsidRPr="00E81C12">
        <w:rPr>
          <w:rFonts w:cs="FrankRuehl"/>
          <w:sz w:val="28"/>
          <w:szCs w:val="28"/>
          <w:rtl/>
        </w:rPr>
        <w:t xml:space="preserve"> ומאסר על תנאי וקנס ועד חודשיים מאסר בפועל. </w:t>
      </w:r>
    </w:p>
    <w:p w14:paraId="2AD86E53" w14:textId="77777777" w:rsidR="00C40CF0" w:rsidRPr="00E81C12" w:rsidRDefault="00C40CF0" w:rsidP="00C40CF0">
      <w:pPr>
        <w:spacing w:line="360" w:lineRule="auto"/>
        <w:jc w:val="both"/>
        <w:rPr>
          <w:rFonts w:cs="FrankRuehl"/>
          <w:sz w:val="28"/>
          <w:szCs w:val="28"/>
          <w:rtl/>
        </w:rPr>
      </w:pPr>
    </w:p>
    <w:p w14:paraId="4C0D2731" w14:textId="77777777" w:rsidR="00C40CF0" w:rsidRDefault="00C40CF0" w:rsidP="00C40CF0">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17" w:history="1">
        <w:r w:rsidR="00805F70" w:rsidRPr="00805F70">
          <w:rPr>
            <w:rStyle w:val="Hyperlink"/>
            <w:rFonts w:cs="FrankRuehl"/>
            <w:b/>
            <w:bCs/>
            <w:color w:val="0000FF"/>
            <w:sz w:val="28"/>
            <w:szCs w:val="28"/>
            <w:rtl/>
          </w:rPr>
          <w:t>סעיף 40י"א</w:t>
        </w:r>
      </w:hyperlink>
      <w:r>
        <w:rPr>
          <w:rFonts w:cs="FrankRuehl"/>
          <w:b/>
          <w:bCs/>
          <w:sz w:val="28"/>
          <w:szCs w:val="28"/>
          <w:u w:val="single"/>
          <w:rtl/>
        </w:rPr>
        <w:t xml:space="preserve"> ל</w:t>
      </w:r>
      <w:hyperlink r:id="rId18" w:history="1">
        <w:r w:rsidR="00723700" w:rsidRPr="00723700">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כבן 35, שירת שירות צבאי קרבי וממשיך לשרת במילואים. הוא בתהליך הכרה במשרד הביטחון כנכה צה"ל על רקע מצבו הנפשי, ובחודשים האחרונים קיבל רישיון לשימוש בקנביס לצרכים רפואיים. הנאשם קיבל אחריות למעשים. לחובתו עבר פלילי רלבנטי, גם אם ישן (בהקשר לסמים).</w:t>
      </w:r>
    </w:p>
    <w:p w14:paraId="2FA54FC1" w14:textId="77777777" w:rsidR="00C40CF0" w:rsidRDefault="00C40CF0" w:rsidP="00C40CF0">
      <w:pPr>
        <w:spacing w:line="360" w:lineRule="auto"/>
        <w:jc w:val="both"/>
        <w:rPr>
          <w:rFonts w:cs="FrankRuehl"/>
          <w:b/>
          <w:bCs/>
          <w:sz w:val="28"/>
          <w:szCs w:val="28"/>
          <w:u w:val="single"/>
          <w:rtl/>
        </w:rPr>
      </w:pPr>
    </w:p>
    <w:p w14:paraId="73F1677E" w14:textId="77777777" w:rsidR="00C40CF0" w:rsidRDefault="00C40CF0" w:rsidP="00C40CF0">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יש למקם את הנאשם בתחתית המתחם. יש מקום לתת ביטוי לתרומת הנאשם למדינה ולמחיר הכבד ששילם בגין כך. יש גם מקום לתת משקל רב לשיח המשתנה בדבר השימוש בקנביס, והמדיניות המשתנה בהקשר זה. אלמלא עברו הפלילי של הנאשם, ספק אם נסיבות המקרה היו מצדיקות העמדה לדין.  לכן הענישה תהא מינימלית. </w:t>
      </w:r>
    </w:p>
    <w:p w14:paraId="0F1C3873" w14:textId="77777777" w:rsidR="00C40CF0" w:rsidRDefault="00C40CF0" w:rsidP="00C40CF0">
      <w:pPr>
        <w:spacing w:line="360" w:lineRule="auto"/>
        <w:jc w:val="both"/>
        <w:rPr>
          <w:rFonts w:cs="FrankRuehl"/>
          <w:b/>
          <w:bCs/>
          <w:sz w:val="28"/>
          <w:szCs w:val="28"/>
          <w:u w:val="single"/>
          <w:rtl/>
        </w:rPr>
      </w:pPr>
    </w:p>
    <w:p w14:paraId="48AE4801" w14:textId="77777777" w:rsidR="00C40CF0" w:rsidRDefault="00C40CF0" w:rsidP="00C40CF0">
      <w:pPr>
        <w:spacing w:line="360" w:lineRule="auto"/>
        <w:jc w:val="both"/>
        <w:rPr>
          <w:rFonts w:cs="FrankRuehl"/>
          <w:b/>
          <w:bCs/>
          <w:sz w:val="28"/>
          <w:szCs w:val="28"/>
          <w:u w:val="single"/>
          <w:rtl/>
        </w:rPr>
      </w:pPr>
      <w:r>
        <w:rPr>
          <w:rFonts w:cs="FrankRuehl"/>
          <w:b/>
          <w:bCs/>
          <w:sz w:val="28"/>
          <w:szCs w:val="28"/>
          <w:u w:val="single"/>
          <w:rtl/>
        </w:rPr>
        <w:t>גזירת הדין</w:t>
      </w:r>
    </w:p>
    <w:p w14:paraId="610D18FD" w14:textId="77777777" w:rsidR="00C40CF0" w:rsidRDefault="00C40CF0" w:rsidP="00C40CF0">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4E849ED1" w14:textId="77777777" w:rsidR="00C40CF0" w:rsidRDefault="00C40CF0" w:rsidP="00C40CF0">
      <w:pPr>
        <w:numPr>
          <w:ilvl w:val="0"/>
          <w:numId w:val="1"/>
        </w:numPr>
        <w:spacing w:after="160" w:line="360" w:lineRule="auto"/>
        <w:contextualSpacing/>
        <w:jc w:val="both"/>
        <w:rPr>
          <w:rFonts w:cs="FrankRuehl"/>
          <w:sz w:val="28"/>
          <w:szCs w:val="28"/>
        </w:rPr>
      </w:pPr>
      <w:r>
        <w:rPr>
          <w:rFonts w:cs="FrankRuehl" w:hint="cs"/>
          <w:sz w:val="28"/>
          <w:szCs w:val="28"/>
          <w:rtl/>
        </w:rPr>
        <w:t>קנס בסך 200 ₪ או יום מאסר תמורתו. הקנס ישולם עד ליום 1.7.2022. ככל שקיימות הפקדות ניתן לקזז על אף כל הודעת עיקול.</w:t>
      </w:r>
    </w:p>
    <w:p w14:paraId="50CD89E6" w14:textId="77777777" w:rsidR="00C40CF0" w:rsidRDefault="00C40CF0" w:rsidP="00C40CF0">
      <w:pPr>
        <w:numPr>
          <w:ilvl w:val="0"/>
          <w:numId w:val="1"/>
        </w:numPr>
        <w:spacing w:after="160" w:line="360" w:lineRule="auto"/>
        <w:contextualSpacing/>
        <w:jc w:val="both"/>
        <w:rPr>
          <w:rFonts w:cs="FrankRuehl"/>
          <w:sz w:val="28"/>
          <w:szCs w:val="28"/>
        </w:rPr>
      </w:pPr>
      <w:r>
        <w:rPr>
          <w:rFonts w:cs="FrankRuehl" w:hint="cs"/>
          <w:sz w:val="28"/>
          <w:szCs w:val="28"/>
          <w:rtl/>
        </w:rPr>
        <w:t>התחייבות בסך 5,000 ₪ שלא לעבור כל עבירת פשע על פי פקודת הסמים בתוך שנה מהיום.</w:t>
      </w:r>
    </w:p>
    <w:p w14:paraId="78300B73" w14:textId="77777777" w:rsidR="00C40CF0" w:rsidRDefault="00C40CF0" w:rsidP="00C40CF0">
      <w:pPr>
        <w:spacing w:line="360" w:lineRule="auto"/>
        <w:rPr>
          <w:rFonts w:ascii="FrankRuehl" w:hAnsi="FrankRuehl" w:cs="FrankRuehl"/>
          <w:sz w:val="28"/>
          <w:szCs w:val="28"/>
        </w:rPr>
      </w:pPr>
      <w:r>
        <w:rPr>
          <w:rFonts w:ascii="FrankRuehl" w:hAnsi="FrankRuehl" w:cs="FrankRuehl"/>
          <w:sz w:val="28"/>
          <w:szCs w:val="28"/>
          <w:rtl/>
        </w:rPr>
        <w:t>מורה על השמדת הסמים.</w:t>
      </w:r>
    </w:p>
    <w:p w14:paraId="6634453E" w14:textId="77777777" w:rsidR="00C40CF0" w:rsidRDefault="00C40CF0" w:rsidP="00C40CF0">
      <w:pPr>
        <w:rPr>
          <w:rFonts w:ascii="FrankRuehl" w:hAnsi="FrankRuehl" w:cs="FrankRuehl"/>
          <w:sz w:val="28"/>
          <w:szCs w:val="28"/>
        </w:rPr>
      </w:pPr>
    </w:p>
    <w:p w14:paraId="7E514F22" w14:textId="77777777" w:rsidR="00C40CF0" w:rsidRDefault="00723700" w:rsidP="00C40CF0">
      <w:pPr>
        <w:rPr>
          <w:rtl/>
        </w:rPr>
      </w:pPr>
      <w:r w:rsidRPr="00723700">
        <w:rPr>
          <w:rFonts w:ascii="FrankRuehl" w:hAnsi="FrankRuehl" w:cs="FrankRuehl"/>
          <w:color w:val="FFFFFF"/>
          <w:sz w:val="2"/>
          <w:szCs w:val="2"/>
          <w:rtl/>
        </w:rPr>
        <w:t>5129371</w:t>
      </w:r>
      <w:r w:rsidR="00C40CF0">
        <w:rPr>
          <w:rFonts w:ascii="FrankRuehl" w:hAnsi="FrankRuehl" w:cs="FrankRuehl"/>
          <w:sz w:val="28"/>
          <w:szCs w:val="28"/>
          <w:rtl/>
        </w:rPr>
        <w:t>זכות ערעור כחוק לבית המשפט המחוזי בירושלים בתוך 45 יום מהיום.</w:t>
      </w:r>
    </w:p>
    <w:p w14:paraId="1055D5F9" w14:textId="77777777" w:rsidR="00C40CF0" w:rsidRPr="00723700" w:rsidRDefault="00723700" w:rsidP="00C40CF0">
      <w:pPr>
        <w:rPr>
          <w:rFonts w:ascii="David" w:hAnsi="David"/>
          <w:color w:val="FFFFFF"/>
          <w:sz w:val="2"/>
          <w:szCs w:val="2"/>
          <w:rtl/>
        </w:rPr>
      </w:pPr>
      <w:r w:rsidRPr="00723700">
        <w:rPr>
          <w:rFonts w:ascii="David" w:hAnsi="David"/>
          <w:color w:val="FFFFFF"/>
          <w:sz w:val="2"/>
          <w:szCs w:val="2"/>
          <w:rtl/>
        </w:rPr>
        <w:t>54678313</w:t>
      </w:r>
    </w:p>
    <w:p w14:paraId="47FE666E" w14:textId="77777777" w:rsidR="00C40CF0" w:rsidRPr="002B7D23" w:rsidRDefault="00C40CF0" w:rsidP="00C40CF0">
      <w:pPr>
        <w:rPr>
          <w:rFonts w:ascii="David" w:hAnsi="David"/>
          <w:sz w:val="26"/>
          <w:szCs w:val="26"/>
          <w:rtl/>
        </w:rPr>
      </w:pPr>
    </w:p>
    <w:p w14:paraId="05AC73EA" w14:textId="77777777" w:rsidR="00C40CF0" w:rsidRPr="002B7D23" w:rsidRDefault="00723700" w:rsidP="00C40CF0">
      <w:pPr>
        <w:rPr>
          <w:rFonts w:ascii="David" w:hAnsi="David"/>
          <w:sz w:val="26"/>
          <w:szCs w:val="26"/>
          <w:rtl/>
        </w:rPr>
      </w:pPr>
      <w:bookmarkStart w:id="8" w:name="Nitan"/>
      <w:r>
        <w:rPr>
          <w:rFonts w:ascii="David" w:hAnsi="David"/>
          <w:sz w:val="26"/>
          <w:szCs w:val="26"/>
          <w:rtl/>
        </w:rPr>
        <w:t xml:space="preserve">ניתן היום,  כ"ז אדר ב' תשפ"ב, 30 מרץ 2022, במעמד הצדדים. </w:t>
      </w:r>
      <w:bookmarkEnd w:id="8"/>
    </w:p>
    <w:p w14:paraId="43E78557" w14:textId="77777777" w:rsidR="00C40CF0" w:rsidRPr="002B7D23" w:rsidRDefault="00C40CF0" w:rsidP="0072370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3F33053" w14:textId="77777777" w:rsidR="00C40CF0" w:rsidRPr="002B7D23" w:rsidRDefault="00C40CF0" w:rsidP="00C40CF0">
      <w:pPr>
        <w:jc w:val="center"/>
        <w:rPr>
          <w:rFonts w:ascii="David" w:hAnsi="David"/>
          <w:sz w:val="26"/>
          <w:szCs w:val="26"/>
          <w:rtl/>
        </w:rPr>
      </w:pPr>
    </w:p>
    <w:p w14:paraId="4391B233" w14:textId="77777777" w:rsidR="00461455" w:rsidRPr="00723700" w:rsidRDefault="00461455" w:rsidP="00723700">
      <w:pPr>
        <w:keepNext/>
        <w:rPr>
          <w:rFonts w:ascii="David" w:hAnsi="David"/>
          <w:color w:val="000000"/>
          <w:sz w:val="22"/>
          <w:szCs w:val="22"/>
          <w:rtl/>
        </w:rPr>
      </w:pPr>
    </w:p>
    <w:p w14:paraId="476E2465" w14:textId="77777777" w:rsidR="00723700" w:rsidRPr="00723700" w:rsidRDefault="00723700" w:rsidP="00723700">
      <w:pPr>
        <w:keepNext/>
        <w:rPr>
          <w:rFonts w:ascii="David" w:hAnsi="David"/>
          <w:color w:val="000000"/>
          <w:sz w:val="22"/>
          <w:szCs w:val="22"/>
          <w:rtl/>
        </w:rPr>
      </w:pPr>
      <w:r w:rsidRPr="00723700">
        <w:rPr>
          <w:rFonts w:ascii="David" w:hAnsi="David"/>
          <w:color w:val="000000"/>
          <w:sz w:val="22"/>
          <w:szCs w:val="22"/>
          <w:rtl/>
        </w:rPr>
        <w:t>דוד שאול גבאי ריכטר 54678313</w:t>
      </w:r>
    </w:p>
    <w:p w14:paraId="677716AC" w14:textId="77777777" w:rsidR="00723700" w:rsidRDefault="00723700" w:rsidP="00723700">
      <w:r w:rsidRPr="00723700">
        <w:rPr>
          <w:color w:val="000000"/>
          <w:rtl/>
        </w:rPr>
        <w:t>נוסח מסמך זה כפוף לשינויי ניסוח ועריכה</w:t>
      </w:r>
    </w:p>
    <w:p w14:paraId="5EADB879" w14:textId="77777777" w:rsidR="00723700" w:rsidRDefault="00723700" w:rsidP="00723700">
      <w:pPr>
        <w:rPr>
          <w:rtl/>
        </w:rPr>
      </w:pPr>
    </w:p>
    <w:p w14:paraId="498ADAB0" w14:textId="77777777" w:rsidR="00723700" w:rsidRDefault="00723700" w:rsidP="00723700">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EF47EE1" w14:textId="77777777" w:rsidR="00723700" w:rsidRPr="00723700" w:rsidRDefault="00723700" w:rsidP="00723700">
      <w:pPr>
        <w:jc w:val="center"/>
        <w:rPr>
          <w:color w:val="0000FF"/>
          <w:u w:val="single"/>
        </w:rPr>
      </w:pPr>
    </w:p>
    <w:sectPr w:rsidR="00723700" w:rsidRPr="00723700" w:rsidSect="0072370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27D6F" w14:textId="77777777" w:rsidR="00C6034F" w:rsidRDefault="00C6034F" w:rsidP="004D5066">
      <w:r>
        <w:separator/>
      </w:r>
    </w:p>
  </w:endnote>
  <w:endnote w:type="continuationSeparator" w:id="0">
    <w:p w14:paraId="4181FB0C" w14:textId="77777777" w:rsidR="00C6034F" w:rsidRDefault="00C6034F" w:rsidP="004D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8EA0" w14:textId="77777777" w:rsidR="00723700" w:rsidRDefault="00723700" w:rsidP="007237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8D6253" w14:textId="77777777" w:rsidR="006469DC" w:rsidRPr="00723700" w:rsidRDefault="00723700" w:rsidP="007237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56242" w14:textId="77777777" w:rsidR="00723700" w:rsidRDefault="00723700" w:rsidP="007237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733F">
      <w:rPr>
        <w:rFonts w:ascii="FrankRuehl" w:hAnsi="FrankRuehl" w:cs="FrankRuehl"/>
        <w:noProof/>
        <w:rtl/>
      </w:rPr>
      <w:t>1</w:t>
    </w:r>
    <w:r>
      <w:rPr>
        <w:rFonts w:ascii="FrankRuehl" w:hAnsi="FrankRuehl" w:cs="FrankRuehl"/>
        <w:rtl/>
      </w:rPr>
      <w:fldChar w:fldCharType="end"/>
    </w:r>
  </w:p>
  <w:p w14:paraId="1C574D2E" w14:textId="77777777" w:rsidR="006469DC" w:rsidRPr="00723700" w:rsidRDefault="00723700" w:rsidP="007237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6BB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B9151" w14:textId="77777777" w:rsidR="00C6034F" w:rsidRDefault="00C6034F" w:rsidP="004D5066">
      <w:r>
        <w:separator/>
      </w:r>
    </w:p>
  </w:footnote>
  <w:footnote w:type="continuationSeparator" w:id="0">
    <w:p w14:paraId="1A1A4E26" w14:textId="77777777" w:rsidR="00C6034F" w:rsidRDefault="00C6034F" w:rsidP="004D5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84306" w14:textId="77777777" w:rsidR="00723700" w:rsidRPr="00723700" w:rsidRDefault="00723700" w:rsidP="007237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34839-10-20</w:t>
    </w:r>
    <w:r>
      <w:rPr>
        <w:rFonts w:ascii="David" w:hAnsi="David"/>
        <w:color w:val="000000"/>
        <w:sz w:val="22"/>
        <w:szCs w:val="22"/>
        <w:rtl/>
      </w:rPr>
      <w:tab/>
      <w:t xml:space="preserve"> מדינת ישראל נ' דוד גמיש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31D3A" w14:textId="77777777" w:rsidR="00723700" w:rsidRPr="00723700" w:rsidRDefault="00723700" w:rsidP="007237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34839-10-20</w:t>
    </w:r>
    <w:r>
      <w:rPr>
        <w:rFonts w:ascii="David" w:hAnsi="David"/>
        <w:color w:val="000000"/>
        <w:sz w:val="22"/>
        <w:szCs w:val="22"/>
        <w:rtl/>
      </w:rPr>
      <w:tab/>
      <w:t xml:space="preserve"> מדינת ישראל נ' דוד גמיש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10646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0CF0"/>
    <w:rsid w:val="0026733F"/>
    <w:rsid w:val="00461455"/>
    <w:rsid w:val="004D5066"/>
    <w:rsid w:val="006469DC"/>
    <w:rsid w:val="00723700"/>
    <w:rsid w:val="007F2FF0"/>
    <w:rsid w:val="00805F70"/>
    <w:rsid w:val="009A4E4C"/>
    <w:rsid w:val="00B74CFD"/>
    <w:rsid w:val="00C40CF0"/>
    <w:rsid w:val="00C60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0AAC64"/>
  <w15:chartTrackingRefBased/>
  <w15:docId w15:val="{D1F712AC-001D-41D6-A98C-C78D79E3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0C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0CF0"/>
    <w:pPr>
      <w:tabs>
        <w:tab w:val="center" w:pos="4153"/>
        <w:tab w:val="right" w:pos="8306"/>
      </w:tabs>
    </w:pPr>
  </w:style>
  <w:style w:type="character" w:customStyle="1" w:styleId="a4">
    <w:name w:val="כותרת עליונה תו"/>
    <w:link w:val="a3"/>
    <w:rsid w:val="00C40CF0"/>
    <w:rPr>
      <w:rFonts w:ascii="Times New Roman" w:eastAsia="Times New Roman" w:hAnsi="Times New Roman" w:cs="David"/>
      <w:sz w:val="24"/>
      <w:szCs w:val="24"/>
    </w:rPr>
  </w:style>
  <w:style w:type="paragraph" w:styleId="a5">
    <w:name w:val="footer"/>
    <w:basedOn w:val="a"/>
    <w:link w:val="a6"/>
    <w:rsid w:val="00C40CF0"/>
    <w:pPr>
      <w:tabs>
        <w:tab w:val="center" w:pos="4153"/>
        <w:tab w:val="right" w:pos="8306"/>
      </w:tabs>
    </w:pPr>
  </w:style>
  <w:style w:type="character" w:customStyle="1" w:styleId="a6">
    <w:name w:val="כותרת תחתונה תו"/>
    <w:link w:val="a5"/>
    <w:rsid w:val="00C40CF0"/>
    <w:rPr>
      <w:rFonts w:ascii="Times New Roman" w:eastAsia="Times New Roman" w:hAnsi="Times New Roman" w:cs="David"/>
      <w:sz w:val="24"/>
      <w:szCs w:val="24"/>
    </w:rPr>
  </w:style>
  <w:style w:type="table" w:styleId="a7">
    <w:name w:val="Table Grid"/>
    <w:basedOn w:val="a1"/>
    <w:rsid w:val="00C40C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0CF0"/>
  </w:style>
  <w:style w:type="character" w:styleId="Hyperlink">
    <w:name w:val="Hyperlink"/>
    <w:rsid w:val="0072370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40j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3344</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4004</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34839</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גמיש</vt:lpwstr>
  </property>
  <property fmtid="{D5CDD505-2E9C-101B-9397-08002B2CF9AE}" pid="10" name="LAWYER">
    <vt:lpwstr>;גב' אביה בניסטי;תביעות ירושלים;אתי גוהר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20220330</vt:lpwstr>
  </property>
  <property fmtid="{D5CDD505-2E9C-101B-9397-08002B2CF9AE}" pid="14" name="TYPE_N_DATE">
    <vt:lpwstr>38020220330</vt:lpwstr>
  </property>
  <property fmtid="{D5CDD505-2E9C-101B-9397-08002B2CF9AE}" pid="15" name="WORDNUMPAGES">
    <vt:lpwstr>3</vt:lpwstr>
  </property>
  <property fmtid="{D5CDD505-2E9C-101B-9397-08002B2CF9AE}" pid="16" name="TYPE_ABS_DATE">
    <vt:lpwstr>380020220330</vt:lpwstr>
  </property>
  <property fmtid="{D5CDD505-2E9C-101B-9397-08002B2CF9AE}" pid="17" name="ISABSTRACT">
    <vt:lpwstr>Y</vt:lpwstr>
  </property>
  <property fmtid="{D5CDD505-2E9C-101B-9397-08002B2CF9AE}" pid="18" name="LAWLISTTMP1">
    <vt:lpwstr>4216/007.a;007.c</vt:lpwstr>
  </property>
  <property fmtid="{D5CDD505-2E9C-101B-9397-08002B2CF9AE}" pid="19" name="LAWLISTTMP2">
    <vt:lpwstr>70301/040i;40ja</vt:lpwstr>
  </property>
</Properties>
</file>