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7C1D44" w:rsidRPr="007C1D44" w14:paraId="760CA8DB" w14:textId="77777777" w:rsidTr="00BC2703">
        <w:trPr>
          <w:trHeight w:hRule="exact" w:val="418"/>
          <w:jc w:val="center"/>
        </w:trPr>
        <w:tc>
          <w:tcPr>
            <w:tcW w:w="8522" w:type="dxa"/>
            <w:gridSpan w:val="3"/>
          </w:tcPr>
          <w:p w14:paraId="600334C7" w14:textId="77777777" w:rsidR="007C1D44" w:rsidRPr="007C1D44" w:rsidRDefault="007C1D44" w:rsidP="003071B2">
            <w:pPr>
              <w:pStyle w:val="a5"/>
              <w:tabs>
                <w:tab w:val="clear" w:pos="8306"/>
              </w:tabs>
              <w:jc w:val="center"/>
              <w:rPr>
                <w:rFonts w:ascii="Tahoma" w:hAnsi="Tahoma"/>
                <w:b/>
                <w:bCs/>
                <w:color w:val="000080"/>
                <w:sz w:val="32"/>
                <w:szCs w:val="32"/>
                <w:rtl/>
              </w:rPr>
            </w:pPr>
            <w:bookmarkStart w:id="0" w:name="LastJudge"/>
            <w:r w:rsidRPr="007C1D44">
              <w:rPr>
                <w:rFonts w:ascii="Tahoma" w:hAnsi="Tahoma"/>
                <w:b/>
                <w:bCs/>
                <w:color w:val="000080"/>
                <w:sz w:val="32"/>
                <w:szCs w:val="32"/>
                <w:rtl/>
              </w:rPr>
              <w:t>בית משפט השלום בתל אביב - יפו</w:t>
            </w:r>
          </w:p>
        </w:tc>
      </w:tr>
      <w:tr w:rsidR="007C1D44" w:rsidRPr="007C1D44" w14:paraId="0A926E8A" w14:textId="77777777" w:rsidTr="00BC2703">
        <w:trPr>
          <w:trHeight w:val="337"/>
          <w:jc w:val="center"/>
        </w:trPr>
        <w:tc>
          <w:tcPr>
            <w:tcW w:w="6238" w:type="dxa"/>
          </w:tcPr>
          <w:p w14:paraId="5EB6CF58" w14:textId="77777777" w:rsidR="007C1D44" w:rsidRPr="007C1D44" w:rsidRDefault="007C1D44" w:rsidP="003071B2">
            <w:pPr>
              <w:rPr>
                <w:b/>
                <w:bCs/>
                <w:sz w:val="26"/>
                <w:szCs w:val="26"/>
                <w:rtl/>
              </w:rPr>
            </w:pPr>
            <w:r w:rsidRPr="007C1D44">
              <w:rPr>
                <w:b/>
                <w:bCs/>
                <w:sz w:val="26"/>
                <w:szCs w:val="26"/>
                <w:rtl/>
              </w:rPr>
              <w:t>ת"פ 68578-08-21 מדינת ישראל נ' גילגור</w:t>
            </w:r>
          </w:p>
          <w:p w14:paraId="263D517D" w14:textId="77777777" w:rsidR="007C1D44" w:rsidRPr="007C1D44" w:rsidRDefault="007C1D44" w:rsidP="003071B2">
            <w:pPr>
              <w:pStyle w:val="a5"/>
              <w:rPr>
                <w:sz w:val="26"/>
                <w:szCs w:val="26"/>
                <w:rtl/>
              </w:rPr>
            </w:pPr>
            <w:r w:rsidRPr="007C1D44">
              <w:rPr>
                <w:b/>
                <w:bCs/>
                <w:sz w:val="26"/>
                <w:szCs w:val="26"/>
                <w:rtl/>
              </w:rPr>
              <w:t>53676-09-20</w:t>
            </w:r>
          </w:p>
          <w:p w14:paraId="196BFF2E" w14:textId="77777777" w:rsidR="007C1D44" w:rsidRPr="007C1D44" w:rsidRDefault="007C1D44" w:rsidP="003071B2">
            <w:pPr>
              <w:rPr>
                <w:b/>
                <w:bCs/>
                <w:sz w:val="26"/>
                <w:szCs w:val="26"/>
                <w:rtl/>
              </w:rPr>
            </w:pPr>
          </w:p>
        </w:tc>
        <w:tc>
          <w:tcPr>
            <w:tcW w:w="236" w:type="dxa"/>
          </w:tcPr>
          <w:p w14:paraId="5F294839" w14:textId="77777777" w:rsidR="007C1D44" w:rsidRPr="007C1D44" w:rsidRDefault="007C1D44" w:rsidP="003071B2">
            <w:pPr>
              <w:pStyle w:val="a5"/>
              <w:jc w:val="right"/>
              <w:rPr>
                <w:b/>
                <w:bCs/>
                <w:sz w:val="26"/>
                <w:szCs w:val="26"/>
                <w:rtl/>
              </w:rPr>
            </w:pPr>
          </w:p>
        </w:tc>
        <w:tc>
          <w:tcPr>
            <w:tcW w:w="2048" w:type="dxa"/>
          </w:tcPr>
          <w:p w14:paraId="4DC49B9B" w14:textId="77777777" w:rsidR="007C1D44" w:rsidRPr="007C1D44" w:rsidRDefault="007C1D44" w:rsidP="003071B2">
            <w:pPr>
              <w:pStyle w:val="a5"/>
              <w:tabs>
                <w:tab w:val="clear" w:pos="4153"/>
              </w:tabs>
              <w:jc w:val="right"/>
              <w:rPr>
                <w:b/>
                <w:bCs/>
                <w:sz w:val="26"/>
                <w:szCs w:val="26"/>
                <w:rtl/>
              </w:rPr>
            </w:pPr>
            <w:r w:rsidRPr="007C1D44">
              <w:rPr>
                <w:b/>
                <w:bCs/>
                <w:sz w:val="26"/>
                <w:szCs w:val="26"/>
                <w:rtl/>
              </w:rPr>
              <w:t>07 מאי 2023</w:t>
            </w:r>
          </w:p>
        </w:tc>
      </w:tr>
    </w:tbl>
    <w:p w14:paraId="2EA766D2" w14:textId="77777777" w:rsidR="007C1D44" w:rsidRPr="007C1D44" w:rsidRDefault="007C1D44" w:rsidP="007C1D44">
      <w:pPr>
        <w:pStyle w:val="a5"/>
        <w:tabs>
          <w:tab w:val="left" w:pos="2785"/>
        </w:tabs>
        <w:rPr>
          <w:rFonts w:ascii="Tahoma" w:hAnsi="Tahoma" w:cs="Tahoma"/>
          <w:b/>
          <w:bCs/>
          <w:color w:val="000080"/>
          <w:sz w:val="2"/>
          <w:szCs w:val="2"/>
          <w:rtl/>
        </w:rPr>
      </w:pPr>
    </w:p>
    <w:p w14:paraId="67205317" w14:textId="77777777" w:rsidR="007C1D44" w:rsidRPr="007C1D44" w:rsidRDefault="007C1D4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C1D44" w:rsidRPr="007C1D44" w14:paraId="2E3D60F7" w14:textId="77777777" w:rsidTr="003071B2">
        <w:trPr>
          <w:gridAfter w:val="1"/>
          <w:wAfter w:w="56" w:type="dxa"/>
        </w:trPr>
        <w:tc>
          <w:tcPr>
            <w:tcW w:w="8718" w:type="dxa"/>
            <w:gridSpan w:val="2"/>
          </w:tcPr>
          <w:p w14:paraId="5E207A29" w14:textId="77777777" w:rsidR="007C1D44" w:rsidRPr="007C1D44" w:rsidRDefault="007C1D44" w:rsidP="003071B2">
            <w:pPr>
              <w:pStyle w:val="a5"/>
              <w:rPr>
                <w:rFonts w:ascii="Times New Roman" w:hAnsi="Times New Roman" w:cs="Times New Roman"/>
                <w:b/>
                <w:bCs/>
                <w:sz w:val="26"/>
                <w:szCs w:val="26"/>
                <w:rtl/>
              </w:rPr>
            </w:pPr>
            <w:r w:rsidRPr="007C1D44">
              <w:rPr>
                <w:rFonts w:ascii="Times New Roman" w:hAnsi="Times New Roman" w:cs="Times New Roman"/>
                <w:b/>
                <w:bCs/>
                <w:sz w:val="26"/>
                <w:szCs w:val="26"/>
                <w:rtl/>
              </w:rPr>
              <w:t xml:space="preserve">מספר פל"א </w:t>
            </w:r>
            <w:r w:rsidRPr="007C1D44">
              <w:rPr>
                <w:rFonts w:ascii="Times New Roman" w:hAnsi="Times New Roman" w:cs="Times New Roman"/>
                <w:b/>
                <w:bCs/>
                <w:sz w:val="26"/>
                <w:szCs w:val="26"/>
              </w:rPr>
              <w:t>631820/2020</w:t>
            </w:r>
            <w:r w:rsidRPr="007C1D44">
              <w:rPr>
                <w:rFonts w:ascii="Times New Roman" w:hAnsi="Times New Roman" w:cs="Times New Roman"/>
                <w:b/>
                <w:bCs/>
                <w:sz w:val="26"/>
                <w:szCs w:val="26"/>
                <w:rtl/>
              </w:rPr>
              <w:t xml:space="preserve">  </w:t>
            </w:r>
          </w:p>
          <w:p w14:paraId="1EFB6AD0" w14:textId="77777777" w:rsidR="007C1D44" w:rsidRPr="007C1D44" w:rsidRDefault="007C1D44" w:rsidP="003071B2">
            <w:pPr>
              <w:rPr>
                <w:rFonts w:ascii="Times New Roman" w:hAnsi="Times New Roman"/>
                <w:b/>
                <w:bCs/>
                <w:sz w:val="26"/>
                <w:szCs w:val="26"/>
                <w:rtl/>
              </w:rPr>
            </w:pPr>
          </w:p>
        </w:tc>
      </w:tr>
      <w:tr w:rsidR="007C1D44" w:rsidRPr="007C1D44" w14:paraId="1ED9B5D6" w14:textId="77777777" w:rsidTr="003071B2">
        <w:trPr>
          <w:gridAfter w:val="1"/>
          <w:wAfter w:w="56" w:type="dxa"/>
        </w:trPr>
        <w:tc>
          <w:tcPr>
            <w:tcW w:w="8718" w:type="dxa"/>
            <w:gridSpan w:val="2"/>
          </w:tcPr>
          <w:p w14:paraId="03BDAE70" w14:textId="77777777" w:rsidR="007C1D44" w:rsidRPr="007C1D44" w:rsidRDefault="007C1D44" w:rsidP="003071B2">
            <w:pPr>
              <w:rPr>
                <w:rFonts w:ascii="Times New Roman" w:hAnsi="Times New Roman" w:cs="Times New Roman"/>
                <w:b/>
                <w:bCs/>
                <w:sz w:val="12"/>
                <w:szCs w:val="12"/>
                <w:rtl/>
              </w:rPr>
            </w:pPr>
          </w:p>
        </w:tc>
      </w:tr>
      <w:tr w:rsidR="007C1D44" w:rsidRPr="007C1D44" w14:paraId="221AB67F" w14:textId="77777777" w:rsidTr="003071B2">
        <w:trPr>
          <w:gridAfter w:val="1"/>
          <w:wAfter w:w="56" w:type="dxa"/>
        </w:trPr>
        <w:tc>
          <w:tcPr>
            <w:tcW w:w="8718" w:type="dxa"/>
            <w:gridSpan w:val="2"/>
          </w:tcPr>
          <w:p w14:paraId="2121A098" w14:textId="77777777" w:rsidR="007C1D44" w:rsidRPr="007C1D44" w:rsidRDefault="007C1D44" w:rsidP="003071B2">
            <w:pPr>
              <w:rPr>
                <w:rFonts w:ascii="Times New Roman" w:hAnsi="Times New Roman" w:cs="Times New Roman"/>
                <w:b/>
                <w:bCs/>
                <w:sz w:val="26"/>
                <w:szCs w:val="26"/>
                <w:rtl/>
              </w:rPr>
            </w:pPr>
            <w:r w:rsidRPr="007C1D44">
              <w:rPr>
                <w:rFonts w:ascii="Times New Roman" w:hAnsi="Times New Roman"/>
                <w:b/>
                <w:bCs/>
                <w:sz w:val="26"/>
                <w:szCs w:val="26"/>
                <w:rtl/>
              </w:rPr>
              <w:t>לפני כבוד השופט עלאא מסארווה</w:t>
            </w:r>
          </w:p>
        </w:tc>
      </w:tr>
      <w:tr w:rsidR="007C1D44" w:rsidRPr="007C1D44" w14:paraId="3CC9B9F4" w14:textId="77777777" w:rsidTr="003071B2">
        <w:trPr>
          <w:cantSplit/>
          <w:trHeight w:val="724"/>
        </w:trPr>
        <w:tc>
          <w:tcPr>
            <w:tcW w:w="2880" w:type="dxa"/>
          </w:tcPr>
          <w:p w14:paraId="75D7E05A" w14:textId="77777777" w:rsidR="007C1D44" w:rsidRPr="007C1D44" w:rsidRDefault="007C1D44" w:rsidP="003071B2">
            <w:pPr>
              <w:ind w:left="26"/>
              <w:rPr>
                <w:rFonts w:ascii="Times New Roman" w:hAnsi="Times New Roman"/>
                <w:b/>
                <w:bCs/>
                <w:sz w:val="26"/>
                <w:szCs w:val="26"/>
                <w:rtl/>
              </w:rPr>
            </w:pPr>
            <w:bookmarkStart w:id="1" w:name="FirstAppellant"/>
          </w:p>
          <w:p w14:paraId="75C6E211" w14:textId="77777777" w:rsidR="007C1D44" w:rsidRPr="007C1D44" w:rsidRDefault="007C1D44" w:rsidP="003071B2">
            <w:pPr>
              <w:ind w:left="26"/>
              <w:rPr>
                <w:rFonts w:ascii="Times New Roman" w:hAnsi="Times New Roman"/>
                <w:b/>
                <w:bCs/>
                <w:sz w:val="26"/>
                <w:szCs w:val="26"/>
                <w:rtl/>
              </w:rPr>
            </w:pPr>
            <w:r w:rsidRPr="007C1D44">
              <w:rPr>
                <w:rFonts w:ascii="Times New Roman" w:hAnsi="Times New Roman"/>
                <w:b/>
                <w:bCs/>
                <w:sz w:val="26"/>
                <w:szCs w:val="26"/>
                <w:rtl/>
              </w:rPr>
              <w:t>המאשימה</w:t>
            </w:r>
          </w:p>
        </w:tc>
        <w:tc>
          <w:tcPr>
            <w:tcW w:w="5922" w:type="dxa"/>
            <w:gridSpan w:val="2"/>
          </w:tcPr>
          <w:p w14:paraId="69DB8C4D" w14:textId="77777777" w:rsidR="007C1D44" w:rsidRPr="007C1D44" w:rsidRDefault="007C1D44" w:rsidP="003071B2">
            <w:pPr>
              <w:rPr>
                <w:rFonts w:ascii="Times New Roman" w:hAnsi="Times New Roman"/>
                <w:sz w:val="26"/>
                <w:szCs w:val="26"/>
                <w:rtl/>
              </w:rPr>
            </w:pPr>
          </w:p>
          <w:p w14:paraId="26A255FE" w14:textId="77777777" w:rsidR="007C1D44" w:rsidRPr="007C1D44" w:rsidRDefault="007C1D44" w:rsidP="003071B2">
            <w:pPr>
              <w:rPr>
                <w:rFonts w:ascii="Times New Roman" w:hAnsi="Times New Roman"/>
                <w:b/>
                <w:bCs/>
                <w:sz w:val="26"/>
                <w:szCs w:val="26"/>
                <w:rtl/>
              </w:rPr>
            </w:pPr>
            <w:r w:rsidRPr="007C1D44">
              <w:rPr>
                <w:rFonts w:ascii="Times New Roman" w:hAnsi="Times New Roman"/>
                <w:sz w:val="26"/>
                <w:szCs w:val="26"/>
                <w:rtl/>
              </w:rPr>
              <w:t xml:space="preserve"> </w:t>
            </w:r>
            <w:r w:rsidRPr="007C1D44">
              <w:rPr>
                <w:rFonts w:ascii="Times New Roman" w:hAnsi="Times New Roman"/>
                <w:b/>
                <w:bCs/>
                <w:sz w:val="26"/>
                <w:szCs w:val="26"/>
                <w:rtl/>
              </w:rPr>
              <w:t>מדינת ישראל</w:t>
            </w:r>
          </w:p>
        </w:tc>
      </w:tr>
      <w:bookmarkEnd w:id="1"/>
      <w:tr w:rsidR="007C1D44" w:rsidRPr="007C1D44" w14:paraId="7E701CBB" w14:textId="77777777" w:rsidTr="003071B2">
        <w:tc>
          <w:tcPr>
            <w:tcW w:w="8802" w:type="dxa"/>
            <w:gridSpan w:val="3"/>
            <w:vAlign w:val="center"/>
          </w:tcPr>
          <w:p w14:paraId="21EFA6D3" w14:textId="77777777" w:rsidR="007C1D44" w:rsidRPr="007C1D44" w:rsidRDefault="007C1D44" w:rsidP="003071B2">
            <w:pPr>
              <w:jc w:val="center"/>
              <w:rPr>
                <w:rFonts w:ascii="Arial" w:hAnsi="Arial"/>
                <w:b/>
                <w:bCs/>
                <w:sz w:val="26"/>
                <w:szCs w:val="26"/>
                <w:rtl/>
              </w:rPr>
            </w:pPr>
            <w:r w:rsidRPr="007C1D44">
              <w:rPr>
                <w:rFonts w:ascii="Arial" w:hAnsi="Arial"/>
                <w:b/>
                <w:bCs/>
                <w:sz w:val="26"/>
                <w:szCs w:val="26"/>
                <w:rtl/>
              </w:rPr>
              <w:t>נגד</w:t>
            </w:r>
          </w:p>
          <w:p w14:paraId="01DFB6B0" w14:textId="77777777" w:rsidR="007C1D44" w:rsidRPr="007C1D44" w:rsidRDefault="007C1D44" w:rsidP="003071B2">
            <w:pPr>
              <w:rPr>
                <w:rFonts w:ascii="Arial" w:hAnsi="Arial"/>
                <w:b/>
                <w:bCs/>
                <w:sz w:val="22"/>
                <w:szCs w:val="22"/>
              </w:rPr>
            </w:pPr>
          </w:p>
        </w:tc>
      </w:tr>
      <w:tr w:rsidR="007C1D44" w:rsidRPr="007C1D44" w14:paraId="1C85E2E1" w14:textId="77777777" w:rsidTr="003071B2">
        <w:tc>
          <w:tcPr>
            <w:tcW w:w="2880" w:type="dxa"/>
          </w:tcPr>
          <w:p w14:paraId="2E0B24E1" w14:textId="77777777" w:rsidR="007C1D44" w:rsidRPr="007C1D44" w:rsidRDefault="007C1D44" w:rsidP="003071B2">
            <w:pPr>
              <w:ind w:left="26"/>
              <w:rPr>
                <w:rFonts w:ascii="Times New Roman" w:hAnsi="Times New Roman"/>
                <w:b/>
                <w:bCs/>
                <w:sz w:val="26"/>
                <w:szCs w:val="26"/>
                <w:rtl/>
              </w:rPr>
            </w:pPr>
            <w:r w:rsidRPr="007C1D44">
              <w:rPr>
                <w:rFonts w:ascii="Times New Roman" w:hAnsi="Times New Roman"/>
                <w:b/>
                <w:bCs/>
                <w:sz w:val="26"/>
                <w:szCs w:val="26"/>
                <w:rtl/>
              </w:rPr>
              <w:t>הנאשם</w:t>
            </w:r>
          </w:p>
        </w:tc>
        <w:tc>
          <w:tcPr>
            <w:tcW w:w="5922" w:type="dxa"/>
            <w:gridSpan w:val="2"/>
          </w:tcPr>
          <w:p w14:paraId="7C92885A" w14:textId="77777777" w:rsidR="007C1D44" w:rsidRPr="007C1D44" w:rsidRDefault="007C1D44" w:rsidP="003071B2">
            <w:pPr>
              <w:rPr>
                <w:rFonts w:ascii="Times New Roman" w:hAnsi="Times New Roman"/>
                <w:b/>
                <w:bCs/>
                <w:sz w:val="26"/>
                <w:szCs w:val="26"/>
                <w:rtl/>
              </w:rPr>
            </w:pPr>
            <w:r w:rsidRPr="007C1D44">
              <w:rPr>
                <w:rFonts w:ascii="Times New Roman" w:hAnsi="Times New Roman"/>
                <w:sz w:val="26"/>
                <w:szCs w:val="26"/>
                <w:rtl/>
              </w:rPr>
              <w:t xml:space="preserve"> </w:t>
            </w:r>
            <w:r w:rsidRPr="007C1D44">
              <w:rPr>
                <w:rFonts w:ascii="Times New Roman" w:hAnsi="Times New Roman"/>
                <w:b/>
                <w:bCs/>
                <w:sz w:val="26"/>
                <w:szCs w:val="26"/>
                <w:rtl/>
              </w:rPr>
              <w:t>אלכסנדר גילגור</w:t>
            </w:r>
            <w:r w:rsidRPr="007C1D44">
              <w:rPr>
                <w:rFonts w:ascii="Times New Roman" w:hAnsi="Times New Roman"/>
                <w:sz w:val="26"/>
                <w:szCs w:val="26"/>
                <w:rtl/>
              </w:rPr>
              <w:t xml:space="preserve"> </w:t>
            </w:r>
            <w:r w:rsidRPr="007C1D44">
              <w:rPr>
                <w:rFonts w:ascii="Times New Roman" w:hAnsi="Times New Roman"/>
                <w:b/>
                <w:bCs/>
                <w:sz w:val="26"/>
                <w:szCs w:val="26"/>
                <w:rtl/>
              </w:rPr>
              <w:t xml:space="preserve">ת"ז  </w:t>
            </w:r>
            <w:r>
              <w:rPr>
                <w:rFonts w:ascii="Times New Roman" w:hAnsi="Times New Roman"/>
                <w:b/>
                <w:bCs/>
                <w:sz w:val="26"/>
                <w:szCs w:val="26"/>
              </w:rPr>
              <w:t>xxxxxxxxxx</w:t>
            </w:r>
          </w:p>
        </w:tc>
      </w:tr>
    </w:tbl>
    <w:p w14:paraId="575D80B8" w14:textId="77777777" w:rsidR="00D06B97" w:rsidRPr="007C1D44" w:rsidRDefault="00D06B97">
      <w:pPr>
        <w:spacing w:line="360" w:lineRule="auto"/>
        <w:jc w:val="both"/>
        <w:rPr>
          <w:sz w:val="6"/>
          <w:szCs w:val="6"/>
          <w:rtl/>
        </w:rPr>
      </w:pPr>
      <w:r w:rsidRPr="007C1D44">
        <w:rPr>
          <w:sz w:val="6"/>
          <w:szCs w:val="6"/>
          <w:rtl/>
        </w:rPr>
        <w:t>&lt;#1#&gt;</w:t>
      </w:r>
    </w:p>
    <w:p w14:paraId="391FE86A" w14:textId="77777777" w:rsidR="00D06B97" w:rsidRPr="007C1D44" w:rsidRDefault="00D06B97" w:rsidP="00C27FCE">
      <w:pPr>
        <w:spacing w:line="360" w:lineRule="auto"/>
      </w:pPr>
      <w:r w:rsidRPr="007C1D44">
        <w:rPr>
          <w:b/>
          <w:bCs/>
          <w:rtl/>
        </w:rPr>
        <w:t>נוכחים</w:t>
      </w:r>
      <w:r w:rsidRPr="007C1D44">
        <w:rPr>
          <w:rtl/>
        </w:rPr>
        <w:t>:</w:t>
      </w:r>
    </w:p>
    <w:p w14:paraId="1823EE9F" w14:textId="77777777" w:rsidR="00D06B97" w:rsidRPr="007C1D44" w:rsidRDefault="00D06B97" w:rsidP="00C27FCE">
      <w:pPr>
        <w:spacing w:line="360" w:lineRule="auto"/>
      </w:pPr>
      <w:bookmarkStart w:id="2" w:name="FirstLawyer"/>
      <w:r w:rsidRPr="007C1D44">
        <w:rPr>
          <w:rtl/>
        </w:rPr>
        <w:t>ב"כ</w:t>
      </w:r>
      <w:bookmarkEnd w:id="2"/>
      <w:r w:rsidRPr="007C1D44">
        <w:rPr>
          <w:rtl/>
        </w:rPr>
        <w:t xml:space="preserve"> המאשימה: עו"ד איתי זרחי ועו"ד הדר לוי</w:t>
      </w:r>
    </w:p>
    <w:p w14:paraId="35860182" w14:textId="77777777" w:rsidR="00D06B97" w:rsidRPr="007C1D44" w:rsidRDefault="00D06B97" w:rsidP="00C27FCE">
      <w:pPr>
        <w:spacing w:line="360" w:lineRule="auto"/>
      </w:pPr>
      <w:r w:rsidRPr="007C1D44">
        <w:rPr>
          <w:rtl/>
        </w:rPr>
        <w:t>ב"כ הנאשם: עו"ד שי לוי</w:t>
      </w:r>
    </w:p>
    <w:p w14:paraId="70F4B775" w14:textId="77777777" w:rsidR="00D06B97" w:rsidRPr="007C1D44" w:rsidRDefault="00D06B97" w:rsidP="00C27FCE">
      <w:pPr>
        <w:spacing w:line="360" w:lineRule="auto"/>
        <w:rPr>
          <w:rtl/>
        </w:rPr>
      </w:pPr>
      <w:r w:rsidRPr="007C1D44">
        <w:rPr>
          <w:rtl/>
        </w:rPr>
        <w:t>הנאשם - בעצמו</w:t>
      </w:r>
    </w:p>
    <w:p w14:paraId="772EFE88" w14:textId="77777777" w:rsidR="007C1D44" w:rsidRPr="007C1D44" w:rsidRDefault="007C1D44" w:rsidP="007C1D44">
      <w:pPr>
        <w:pStyle w:val="12"/>
        <w:spacing w:before="120" w:after="120" w:line="240" w:lineRule="exact"/>
        <w:ind w:left="283" w:hanging="283"/>
        <w:jc w:val="both"/>
        <w:rPr>
          <w:rFonts w:ascii="FrankRuehl" w:hAnsi="FrankRuehl" w:cs="FrankRuehl"/>
          <w:b w:val="0"/>
          <w:bCs w:val="0"/>
          <w:u w:val="none"/>
          <w:rtl/>
        </w:rPr>
      </w:pPr>
    </w:p>
    <w:p w14:paraId="60E7B17F" w14:textId="77777777" w:rsidR="007C1D44" w:rsidRPr="007C1D44" w:rsidRDefault="007C1D44" w:rsidP="007C1D44">
      <w:pPr>
        <w:pStyle w:val="12"/>
        <w:jc w:val="center"/>
        <w:rPr>
          <w:b w:val="0"/>
          <w:bCs w:val="0"/>
          <w:sz w:val="32"/>
          <w:szCs w:val="32"/>
          <w:u w:val="none"/>
          <w:rtl/>
        </w:rPr>
      </w:pPr>
    </w:p>
    <w:p w14:paraId="33914C59" w14:textId="77777777" w:rsidR="007C1D44" w:rsidRPr="007C1D44" w:rsidRDefault="007C1D44" w:rsidP="00E06ED4">
      <w:pPr>
        <w:pStyle w:val="12"/>
        <w:jc w:val="center"/>
        <w:rPr>
          <w:sz w:val="32"/>
          <w:szCs w:val="32"/>
          <w:u w:val="none"/>
          <w:rtl/>
        </w:rPr>
      </w:pPr>
    </w:p>
    <w:bookmarkEnd w:id="0"/>
    <w:p w14:paraId="682ACBCB" w14:textId="77777777" w:rsidR="00BC2703" w:rsidRPr="00BC2703" w:rsidRDefault="00D06B97" w:rsidP="00BC2703">
      <w:pPr>
        <w:spacing w:before="120" w:after="120" w:line="240" w:lineRule="exact"/>
        <w:ind w:left="283" w:hanging="283"/>
        <w:jc w:val="both"/>
        <w:rPr>
          <w:rFonts w:ascii="FrankRuehl" w:hAnsi="FrankRuehl" w:cs="FrankRuehl"/>
          <w:rtl/>
        </w:rPr>
      </w:pPr>
      <w:r>
        <w:rPr>
          <w:sz w:val="6"/>
          <w:szCs w:val="6"/>
          <w:rtl/>
        </w:rPr>
        <w:t>&lt;#2#&gt;</w:t>
      </w:r>
    </w:p>
    <w:p w14:paraId="4CD9264D" w14:textId="77777777" w:rsidR="005E1020" w:rsidRPr="005E1020" w:rsidRDefault="005E1020" w:rsidP="005E1020">
      <w:pPr>
        <w:spacing w:before="120" w:after="120" w:line="240" w:lineRule="exact"/>
        <w:ind w:left="283" w:hanging="283"/>
        <w:jc w:val="both"/>
        <w:rPr>
          <w:rFonts w:ascii="FrankRuehl" w:hAnsi="FrankRuehl" w:cs="FrankRuehl"/>
          <w:rtl/>
        </w:rPr>
      </w:pPr>
    </w:p>
    <w:p w14:paraId="419F45F8" w14:textId="77777777" w:rsidR="00A165E6" w:rsidRDefault="00A165E6" w:rsidP="00A165E6">
      <w:pPr>
        <w:spacing w:line="360" w:lineRule="auto"/>
        <w:jc w:val="both"/>
        <w:rPr>
          <w:sz w:val="6"/>
          <w:szCs w:val="6"/>
          <w:rtl/>
        </w:rPr>
      </w:pPr>
      <w:bookmarkStart w:id="3" w:name="LawTable"/>
      <w:bookmarkEnd w:id="3"/>
    </w:p>
    <w:p w14:paraId="164C0773" w14:textId="77777777" w:rsidR="00A165E6" w:rsidRPr="00A165E6" w:rsidRDefault="00A165E6" w:rsidP="00A165E6">
      <w:pPr>
        <w:spacing w:before="120" w:after="120" w:line="240" w:lineRule="exact"/>
        <w:ind w:left="283" w:hanging="283"/>
        <w:jc w:val="both"/>
        <w:rPr>
          <w:rFonts w:ascii="FrankRuehl" w:hAnsi="FrankRuehl" w:cs="FrankRuehl"/>
          <w:rtl/>
        </w:rPr>
      </w:pPr>
    </w:p>
    <w:p w14:paraId="7DC67DC5" w14:textId="77777777" w:rsidR="00A165E6" w:rsidRPr="00A165E6" w:rsidRDefault="00A165E6" w:rsidP="00A165E6">
      <w:pPr>
        <w:spacing w:before="120" w:after="120" w:line="240" w:lineRule="exact"/>
        <w:ind w:left="283" w:hanging="283"/>
        <w:jc w:val="both"/>
        <w:rPr>
          <w:rFonts w:ascii="FrankRuehl" w:hAnsi="FrankRuehl" w:cs="FrankRuehl"/>
          <w:rtl/>
        </w:rPr>
      </w:pPr>
    </w:p>
    <w:p w14:paraId="42D3FB35" w14:textId="77777777" w:rsidR="00A165E6" w:rsidRPr="00A165E6" w:rsidRDefault="00A165E6" w:rsidP="00A165E6">
      <w:pPr>
        <w:spacing w:before="120" w:after="120" w:line="240" w:lineRule="exact"/>
        <w:ind w:left="283" w:hanging="283"/>
        <w:jc w:val="both"/>
        <w:rPr>
          <w:rFonts w:ascii="FrankRuehl" w:hAnsi="FrankRuehl" w:cs="FrankRuehl"/>
          <w:rtl/>
        </w:rPr>
      </w:pPr>
      <w:r w:rsidRPr="00A165E6">
        <w:rPr>
          <w:rFonts w:ascii="FrankRuehl" w:hAnsi="FrankRuehl" w:cs="FrankRuehl"/>
          <w:rtl/>
        </w:rPr>
        <w:t xml:space="preserve">חקיקה שאוזכרה: </w:t>
      </w:r>
    </w:p>
    <w:p w14:paraId="5958F7D8" w14:textId="77777777" w:rsidR="00A165E6" w:rsidRPr="00A165E6" w:rsidRDefault="00A165E6" w:rsidP="00A165E6">
      <w:pPr>
        <w:spacing w:before="120" w:after="120" w:line="240" w:lineRule="exact"/>
        <w:ind w:left="283" w:hanging="283"/>
        <w:jc w:val="both"/>
        <w:rPr>
          <w:rFonts w:ascii="FrankRuehl" w:hAnsi="FrankRuehl" w:cs="FrankRuehl"/>
          <w:rtl/>
        </w:rPr>
      </w:pPr>
      <w:hyperlink r:id="rId7" w:history="1">
        <w:r w:rsidRPr="00A165E6">
          <w:rPr>
            <w:rFonts w:ascii="FrankRuehl" w:hAnsi="FrankRuehl" w:cs="FrankRuehl"/>
            <w:color w:val="0000FF"/>
            <w:rtl/>
          </w:rPr>
          <w:t>פקודת הסמים המסוכנים [נוסח חדש], תשל"ג-1973</w:t>
        </w:r>
      </w:hyperlink>
      <w:r w:rsidRPr="00A165E6">
        <w:rPr>
          <w:rFonts w:ascii="FrankRuehl" w:hAnsi="FrankRuehl" w:cs="FrankRuehl"/>
          <w:rtl/>
        </w:rPr>
        <w:t xml:space="preserve">: סע'  </w:t>
      </w:r>
      <w:hyperlink r:id="rId8" w:history="1">
        <w:r w:rsidRPr="00A165E6">
          <w:rPr>
            <w:rFonts w:ascii="FrankRuehl" w:hAnsi="FrankRuehl" w:cs="FrankRuehl"/>
            <w:color w:val="0000FF"/>
            <w:rtl/>
          </w:rPr>
          <w:t>7(א)</w:t>
        </w:r>
      </w:hyperlink>
      <w:r w:rsidRPr="00A165E6">
        <w:rPr>
          <w:rFonts w:ascii="FrankRuehl" w:hAnsi="FrankRuehl" w:cs="FrankRuehl"/>
          <w:rtl/>
        </w:rPr>
        <w:t xml:space="preserve">, </w:t>
      </w:r>
      <w:hyperlink r:id="rId9" w:history="1">
        <w:r w:rsidRPr="00A165E6">
          <w:rPr>
            <w:rFonts w:ascii="FrankRuehl" w:hAnsi="FrankRuehl" w:cs="FrankRuehl"/>
            <w:color w:val="0000FF"/>
            <w:rtl/>
          </w:rPr>
          <w:t>7(ג)</w:t>
        </w:r>
      </w:hyperlink>
    </w:p>
    <w:p w14:paraId="45290045" w14:textId="77777777" w:rsidR="00A165E6" w:rsidRPr="00A165E6" w:rsidRDefault="00A165E6" w:rsidP="00A165E6">
      <w:pPr>
        <w:spacing w:before="120" w:after="120" w:line="240" w:lineRule="exact"/>
        <w:ind w:left="283" w:hanging="283"/>
        <w:jc w:val="both"/>
        <w:rPr>
          <w:rFonts w:ascii="FrankRuehl" w:hAnsi="FrankRuehl" w:cs="FrankRuehl"/>
          <w:rtl/>
        </w:rPr>
      </w:pPr>
      <w:hyperlink r:id="rId10" w:history="1">
        <w:r w:rsidRPr="00A165E6">
          <w:rPr>
            <w:rFonts w:ascii="FrankRuehl" w:hAnsi="FrankRuehl" w:cs="FrankRuehl"/>
            <w:color w:val="0000FF"/>
            <w:rtl/>
          </w:rPr>
          <w:t>חוק העונשין, תשל"ז-1977</w:t>
        </w:r>
      </w:hyperlink>
    </w:p>
    <w:p w14:paraId="50FC38FF" w14:textId="77777777" w:rsidR="00A165E6" w:rsidRPr="00A165E6" w:rsidRDefault="00A165E6" w:rsidP="00A165E6">
      <w:pPr>
        <w:spacing w:line="360" w:lineRule="auto"/>
        <w:jc w:val="both"/>
        <w:rPr>
          <w:sz w:val="6"/>
          <w:szCs w:val="6"/>
          <w:rtl/>
        </w:rPr>
      </w:pPr>
      <w:bookmarkStart w:id="4" w:name="LawTable_End"/>
      <w:bookmarkEnd w:id="4"/>
    </w:p>
    <w:p w14:paraId="772377FC" w14:textId="77777777" w:rsidR="00D06B97" w:rsidRPr="005E1020" w:rsidRDefault="00D06B97" w:rsidP="005E1020">
      <w:pPr>
        <w:spacing w:line="360" w:lineRule="auto"/>
        <w:jc w:val="both"/>
        <w:rPr>
          <w:sz w:val="6"/>
          <w:szCs w:val="6"/>
          <w:rtl/>
        </w:rPr>
      </w:pPr>
    </w:p>
    <w:p w14:paraId="26BEE739" w14:textId="77777777" w:rsidR="00D06B97" w:rsidRDefault="00D06B97">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p w14:paraId="04B9461C" w14:textId="77777777" w:rsidR="00D06B97" w:rsidRDefault="00D06B97" w:rsidP="00CD029C">
      <w:pPr>
        <w:spacing w:line="360" w:lineRule="auto"/>
        <w:jc w:val="both"/>
        <w:rPr>
          <w:rtl/>
        </w:rPr>
      </w:pPr>
      <w:bookmarkStart w:id="6" w:name="ABSTRACT_START"/>
      <w:bookmarkEnd w:id="5"/>
      <w:bookmarkEnd w:id="6"/>
      <w:r>
        <w:rPr>
          <w:rtl/>
        </w:rPr>
        <w:t xml:space="preserve">הנאשם הורשע על בסיס הודאתו בעובדות כתב אישום מתוקן ובמסגרת הסכמה דיונית, בעבירה של </w:t>
      </w:r>
      <w:r>
        <w:rPr>
          <w:b/>
          <w:bCs/>
          <w:rtl/>
        </w:rPr>
        <w:t>החזקה בסמים שלא לצריכה עצמית</w:t>
      </w:r>
      <w:r>
        <w:rPr>
          <w:rtl/>
        </w:rPr>
        <w:t xml:space="preserve"> לפי </w:t>
      </w:r>
      <w:hyperlink r:id="rId11" w:history="1">
        <w:r w:rsidR="00BC2703" w:rsidRPr="00BC2703">
          <w:rPr>
            <w:rStyle w:val="Hyperlink"/>
            <w:rtl/>
          </w:rPr>
          <w:t>סעיף 7(א)</w:t>
        </w:r>
      </w:hyperlink>
      <w:r>
        <w:rPr>
          <w:rtl/>
        </w:rPr>
        <w:t xml:space="preserve"> + </w:t>
      </w:r>
      <w:hyperlink r:id="rId12" w:history="1">
        <w:r w:rsidR="00BC2703" w:rsidRPr="00BC2703">
          <w:rPr>
            <w:rStyle w:val="Hyperlink"/>
            <w:rtl/>
          </w:rPr>
          <w:t>7(ג)</w:t>
        </w:r>
      </w:hyperlink>
      <w:r>
        <w:rPr>
          <w:rtl/>
        </w:rPr>
        <w:t xml:space="preserve"> רישא ל</w:t>
      </w:r>
      <w:hyperlink r:id="rId13" w:history="1">
        <w:r w:rsidR="007C1D44" w:rsidRPr="007C1D44">
          <w:rPr>
            <w:color w:val="0000FF"/>
            <w:u w:val="single"/>
            <w:rtl/>
          </w:rPr>
          <w:t>פקודת הסמים המסוכנים</w:t>
        </w:r>
      </w:hyperlink>
      <w:r>
        <w:rPr>
          <w:rtl/>
        </w:rPr>
        <w:t xml:space="preserve"> תשל"ג־1973.</w:t>
      </w:r>
      <w:r>
        <w:rPr>
          <w:b/>
          <w:bCs/>
          <w:rtl/>
        </w:rPr>
        <w:t xml:space="preserve"> </w:t>
      </w:r>
    </w:p>
    <w:p w14:paraId="52C34FD3" w14:textId="77777777" w:rsidR="00D06B97" w:rsidRDefault="00D06B97" w:rsidP="00CD029C">
      <w:pPr>
        <w:spacing w:line="360" w:lineRule="auto"/>
        <w:jc w:val="both"/>
        <w:rPr>
          <w:rtl/>
        </w:rPr>
      </w:pPr>
      <w:bookmarkStart w:id="7" w:name="ABSTRACT_END"/>
      <w:bookmarkEnd w:id="7"/>
    </w:p>
    <w:p w14:paraId="29DA3F93" w14:textId="77777777" w:rsidR="00D06B97" w:rsidRDefault="00D06B97" w:rsidP="00CD029C">
      <w:pPr>
        <w:spacing w:line="360" w:lineRule="auto"/>
        <w:jc w:val="both"/>
        <w:rPr>
          <w:rtl/>
        </w:rPr>
      </w:pPr>
      <w:r>
        <w:rPr>
          <w:rtl/>
        </w:rPr>
        <w:t>בהתאם לעובדות, ביום 24.9.2020 החזיק הנאשם בביתו וברכבו סם מסוכן מסוג קנבוס במשקל כולל של 9.29 גרם נטו, משקל אלקטרוני וכסף מזומן בסך 7,050 ₪. באותן נסיבות, החזיק הנאשם בחדר בביתו שתיל של סם מסוכן מסוג קנבוס במשקל כולל של 860 גרם נטו.</w:t>
      </w:r>
    </w:p>
    <w:p w14:paraId="34C5AFC9" w14:textId="77777777" w:rsidR="00D06B97" w:rsidRDefault="00D06B97" w:rsidP="00CD029C">
      <w:pPr>
        <w:spacing w:line="360" w:lineRule="auto"/>
        <w:jc w:val="both"/>
      </w:pPr>
    </w:p>
    <w:p w14:paraId="1EF59381" w14:textId="77777777" w:rsidR="00D06B97" w:rsidRDefault="00D06B97" w:rsidP="00CD029C">
      <w:pPr>
        <w:spacing w:line="360" w:lineRule="auto"/>
        <w:jc w:val="both"/>
        <w:rPr>
          <w:b/>
          <w:bCs/>
          <w:u w:val="single"/>
          <w:rtl/>
        </w:rPr>
      </w:pPr>
      <w:r>
        <w:rPr>
          <w:b/>
          <w:bCs/>
          <w:u w:val="single"/>
          <w:rtl/>
        </w:rPr>
        <w:t>הסכמות הצדדים</w:t>
      </w:r>
    </w:p>
    <w:p w14:paraId="4E287B67" w14:textId="77777777" w:rsidR="00D06B97" w:rsidRPr="00FD0697" w:rsidRDefault="00D06B97" w:rsidP="00CD029C">
      <w:pPr>
        <w:spacing w:line="360" w:lineRule="auto"/>
        <w:jc w:val="both"/>
        <w:rPr>
          <w:rtl/>
        </w:rPr>
      </w:pPr>
      <w:r>
        <w:rPr>
          <w:rtl/>
        </w:rPr>
        <w:lastRenderedPageBreak/>
        <w:t xml:space="preserve">בהתאם להסכמת הצדדים, הנאשם יישלח לשירות המבחן לצורך קבלת חוות דעת לעניין של"צ, וזאת לפי הצעת בית המשפט, כאשר עמדת התביעה היא למאסר שיכול וירוצה בעבודות שירות וההגנה תטען באופן חופשי. </w:t>
      </w:r>
    </w:p>
    <w:p w14:paraId="0212F976" w14:textId="77777777" w:rsidR="00D06B97" w:rsidRDefault="00D06B97" w:rsidP="00CD029C">
      <w:pPr>
        <w:spacing w:line="360" w:lineRule="auto"/>
        <w:jc w:val="both"/>
        <w:rPr>
          <w:b/>
          <w:bCs/>
          <w:u w:val="single"/>
          <w:rtl/>
        </w:rPr>
      </w:pPr>
    </w:p>
    <w:p w14:paraId="2CF8CB95" w14:textId="77777777" w:rsidR="00D06B97" w:rsidRDefault="00D06B97" w:rsidP="00CD029C">
      <w:pPr>
        <w:spacing w:line="360" w:lineRule="auto"/>
        <w:jc w:val="both"/>
        <w:rPr>
          <w:b/>
          <w:bCs/>
          <w:u w:val="single"/>
          <w:rtl/>
        </w:rPr>
      </w:pPr>
      <w:r>
        <w:rPr>
          <w:b/>
          <w:bCs/>
          <w:u w:val="single"/>
          <w:rtl/>
        </w:rPr>
        <w:t>תסקירי שירות המבחן</w:t>
      </w:r>
    </w:p>
    <w:p w14:paraId="5FA6D0F2" w14:textId="77777777" w:rsidR="00D06B97" w:rsidRPr="00987A88" w:rsidRDefault="00D06B97" w:rsidP="00CD029C">
      <w:pPr>
        <w:spacing w:line="360" w:lineRule="auto"/>
        <w:jc w:val="both"/>
        <w:rPr>
          <w:rtl/>
        </w:rPr>
      </w:pPr>
      <w:r>
        <w:rPr>
          <w:u w:val="single"/>
          <w:rtl/>
        </w:rPr>
        <w:t>מתסקיר שירות המבחן מיום 29.1.2023,</w:t>
      </w:r>
      <w:r>
        <w:rPr>
          <w:rtl/>
        </w:rPr>
        <w:t xml:space="preserve"> עולה כי הנאשם כבן 47, נשוי ואב לילדה. מעיון ברישום הפלילי של הנאשם, עולה כי לחובתו 2 הרשעות קודמות בגין עבירות בתחום הסמים והאלימות בין השנים 2005-2010. שירות המבחן מדווח שהנאשם לוקח אחריות מלאה על מעשיו, ומתאר כי הרקע לשימוש בסמים הוא הקלה בכאבים בעקבות תאונת עבודה שעבר. כיום הנאשם מחזיק ברישיון לאחזקה ושימוש בקנביס. מבדיקות שתן שמסר הנאשם, נראה כי לא צורך סמים מלבד קנאביס אותו צורך תחת רישיון. עוד הנאשם הביע נכונות לביצוע של"צ כנדרש. על כן, שירות המבחן המליץ על הטלת צו של"צ בהיקף של 300 שעות. </w:t>
      </w:r>
    </w:p>
    <w:p w14:paraId="1DAABF24" w14:textId="77777777" w:rsidR="00D06B97" w:rsidRDefault="00D06B97" w:rsidP="00CD029C">
      <w:pPr>
        <w:pStyle w:val="affffc"/>
        <w:autoSpaceDE w:val="0"/>
        <w:autoSpaceDN w:val="0"/>
        <w:adjustRightInd w:val="0"/>
        <w:spacing w:line="360" w:lineRule="auto"/>
        <w:ind w:left="0"/>
        <w:jc w:val="both"/>
        <w:rPr>
          <w:b/>
          <w:bCs/>
          <w:u w:val="single"/>
          <w:rtl/>
        </w:rPr>
      </w:pPr>
    </w:p>
    <w:p w14:paraId="3A7378C8" w14:textId="77777777" w:rsidR="00D06B97" w:rsidRDefault="00D06B97" w:rsidP="00CD029C">
      <w:pPr>
        <w:pStyle w:val="affffc"/>
        <w:spacing w:line="360" w:lineRule="auto"/>
        <w:ind w:left="0"/>
        <w:jc w:val="both"/>
        <w:rPr>
          <w:rtl/>
        </w:rPr>
      </w:pPr>
      <w:r w:rsidRPr="00C17B57">
        <w:rPr>
          <w:b/>
          <w:bCs/>
          <w:u w:val="single"/>
          <w:rtl/>
        </w:rPr>
        <w:t>דיון והכרעה</w:t>
      </w:r>
      <w:r w:rsidRPr="008900AF">
        <w:rPr>
          <w:rtl/>
        </w:rPr>
        <w:t>:</w:t>
      </w:r>
    </w:p>
    <w:p w14:paraId="7AED6D0A" w14:textId="77777777" w:rsidR="00D06B97" w:rsidRPr="00486CD1" w:rsidRDefault="00D06B97" w:rsidP="00CD029C">
      <w:pPr>
        <w:spacing w:line="360" w:lineRule="auto"/>
        <w:jc w:val="both"/>
        <w:rPr>
          <w:rtl/>
        </w:rPr>
      </w:pPr>
      <w:r w:rsidRPr="00486CD1">
        <w:rPr>
          <w:u w:val="single"/>
          <w:rtl/>
        </w:rPr>
        <w:t>מתחם העונש ההולם</w:t>
      </w:r>
      <w:r w:rsidRPr="00486CD1">
        <w:rPr>
          <w:rtl/>
        </w:rPr>
        <w:t>:</w:t>
      </w:r>
    </w:p>
    <w:p w14:paraId="017D176A" w14:textId="77777777" w:rsidR="00D06B97" w:rsidRPr="00C17B57" w:rsidRDefault="00D06B97" w:rsidP="00CD029C">
      <w:pPr>
        <w:spacing w:line="360" w:lineRule="auto"/>
        <w:jc w:val="both"/>
        <w:rPr>
          <w:rtl/>
        </w:rPr>
      </w:pPr>
      <w:r w:rsidRPr="00C17B57">
        <w:rPr>
          <w:rtl/>
        </w:rPr>
        <w:t>בהתאם לתיקון 113 ל</w:t>
      </w:r>
      <w:hyperlink r:id="rId14" w:history="1">
        <w:r w:rsidR="007C1D44" w:rsidRPr="007C1D44">
          <w:rPr>
            <w:color w:val="0000FF"/>
            <w:u w:val="single"/>
            <w:rtl/>
          </w:rPr>
          <w:t>חוק העונשין</w:t>
        </w:r>
      </w:hyperlink>
      <w:r w:rsidRPr="00C17B57">
        <w:rPr>
          <w:rtl/>
        </w:rPr>
        <w:t xml:space="preserve">, יש לקבוע, בטרם קביעת העונש המתאים, </w:t>
      </w:r>
      <w:r>
        <w:rPr>
          <w:rtl/>
        </w:rPr>
        <w:t>(</w:t>
      </w:r>
      <w:r w:rsidRPr="00B50F9E">
        <w:rPr>
          <w:rtl/>
        </w:rPr>
        <w:t>בגין כל אחד מהאירועים</w:t>
      </w:r>
      <w:r>
        <w:rPr>
          <w:rtl/>
        </w:rPr>
        <w:t xml:space="preserve">), </w:t>
      </w:r>
      <w:r w:rsidRPr="00C17B57">
        <w:rPr>
          <w:rtl/>
        </w:rPr>
        <w:t xml:space="preserve">מתחם </w:t>
      </w:r>
      <w:r>
        <w:rPr>
          <w:rtl/>
        </w:rPr>
        <w:t>עונש הולם למעשה העבירה</w:t>
      </w:r>
      <w:r w:rsidRPr="00C17B57">
        <w:rPr>
          <w:rtl/>
        </w:rPr>
        <w:t xml:space="preserve"> בהתאם לעקרון ההלימה ותוך התחשבות במידת הפגיעה בערך החברתי, במדיניות הענישה הנהוגה ובנסיבות הקשורות בביצוע העבירה. </w:t>
      </w:r>
    </w:p>
    <w:p w14:paraId="36F7FDDF" w14:textId="77777777" w:rsidR="00D06B97" w:rsidRDefault="00D06B97" w:rsidP="00CD029C">
      <w:pPr>
        <w:spacing w:line="360" w:lineRule="auto"/>
        <w:jc w:val="both"/>
        <w:rPr>
          <w:rtl/>
        </w:rPr>
      </w:pPr>
      <w:r>
        <w:rPr>
          <w:rtl/>
        </w:rPr>
        <w:t xml:space="preserve">הערכים החברתיים המוגנים אשר נפגעו במקרה דנן הם שמירה על בריאות הציבור ושלומו ותרומתו של בית המשפט במאבק בנגע הסם. </w:t>
      </w:r>
    </w:p>
    <w:p w14:paraId="62D32EF9" w14:textId="77777777" w:rsidR="00D06B97" w:rsidRDefault="00D06B97" w:rsidP="00CD029C">
      <w:pPr>
        <w:spacing w:line="360" w:lineRule="auto"/>
        <w:jc w:val="both"/>
        <w:rPr>
          <w:rtl/>
        </w:rPr>
      </w:pPr>
      <w:r w:rsidRPr="005F0252">
        <w:rPr>
          <w:rtl/>
        </w:rPr>
        <w:t>בחינת מדיניות הענישה הנוהגת מעלה כי במקרים דומים הוטלו על נאשמים עונשים, החל מ</w:t>
      </w:r>
      <w:r>
        <w:rPr>
          <w:rtl/>
        </w:rPr>
        <w:t xml:space="preserve">מאסר מותנה וצו של"צ בהיקף נרחב ועד 12 חודשי מאסר. כאן המקום לציין כי מדובר בהחזקת סמים מסוג קנביס במשקל של כ-869 גרם, משקל אלקטרוני וכסף מזומן והכל בתוך ביתו וברכבו. </w:t>
      </w:r>
    </w:p>
    <w:p w14:paraId="5ABDFF64" w14:textId="77777777" w:rsidR="00D06B97" w:rsidRDefault="00D06B97" w:rsidP="00CD029C">
      <w:pPr>
        <w:spacing w:line="360" w:lineRule="auto"/>
        <w:jc w:val="both"/>
        <w:rPr>
          <w:rtl/>
        </w:rPr>
      </w:pPr>
    </w:p>
    <w:p w14:paraId="45FB7F9C" w14:textId="77777777" w:rsidR="00D06B97" w:rsidRDefault="00D06B97" w:rsidP="00CD029C">
      <w:pPr>
        <w:spacing w:line="360" w:lineRule="auto"/>
        <w:jc w:val="both"/>
        <w:rPr>
          <w:rtl/>
        </w:rPr>
      </w:pPr>
      <w:r>
        <w:rPr>
          <w:rtl/>
        </w:rPr>
        <w:t xml:space="preserve">אפנה לפסיקה: </w:t>
      </w:r>
    </w:p>
    <w:p w14:paraId="5C5B6D2B" w14:textId="77777777" w:rsidR="00D06B97" w:rsidRDefault="00D06B97" w:rsidP="00CD029C">
      <w:pPr>
        <w:spacing w:line="360" w:lineRule="auto"/>
        <w:jc w:val="both"/>
        <w:rPr>
          <w:rtl/>
        </w:rPr>
      </w:pPr>
      <w:r>
        <w:rPr>
          <w:rtl/>
        </w:rPr>
        <w:t>ב</w:t>
      </w:r>
      <w:hyperlink r:id="rId15" w:history="1">
        <w:r w:rsidR="007C1D44" w:rsidRPr="007C1D44">
          <w:rPr>
            <w:color w:val="0000FF"/>
            <w:u w:val="single"/>
            <w:rtl/>
          </w:rPr>
          <w:t>ת"פ 5575-12-20</w:t>
        </w:r>
      </w:hyperlink>
      <w:r>
        <w:rPr>
          <w:rtl/>
        </w:rPr>
        <w:t xml:space="preserve"> מ"י נ' דבוש ואחרים קבעתי כי ביחס להחזקת סמים בנסיבות דומות ובכמות של 784 גרם כי מתחם העונש ההולם מתחיל ממאסר מותנה וצו של"צ וזאת תוך הפנייה לפסיקה אחרת[</w:t>
      </w:r>
      <w:hyperlink r:id="rId16" w:history="1">
        <w:r w:rsidR="007C1D44" w:rsidRPr="007C1D44">
          <w:rPr>
            <w:color w:val="0000FF"/>
            <w:u w:val="single"/>
            <w:rtl/>
          </w:rPr>
          <w:t>ת"פ 37960-03-21</w:t>
        </w:r>
      </w:hyperlink>
      <w:r>
        <w:rPr>
          <w:rtl/>
        </w:rPr>
        <w:t xml:space="preserve"> מ"י נ' נדב כהן] בה קבעתי כי מתחם העונש בעבירות של החזקת סמים מסוג קנביס בכמות בינונית, קרי בין 500 ועד 1000 גרם, נע בין מאסר מותנה ושל"צ ועד 18 חודשים וכן </w:t>
      </w:r>
      <w:hyperlink r:id="rId17" w:history="1">
        <w:r w:rsidR="007C1D44" w:rsidRPr="007C1D44">
          <w:rPr>
            <w:color w:val="0000FF"/>
            <w:u w:val="single"/>
            <w:rtl/>
          </w:rPr>
          <w:t>ת"פ 72369-06-20</w:t>
        </w:r>
      </w:hyperlink>
      <w:r>
        <w:rPr>
          <w:rtl/>
        </w:rPr>
        <w:t xml:space="preserve"> מ"י נ' אסף דרי] שם דובר על החזקת כמות כ-600 גרם קנביס ונקבע מתחם דומה [ר' עוד </w:t>
      </w:r>
      <w:hyperlink r:id="rId18" w:history="1">
        <w:r w:rsidR="007C1D44" w:rsidRPr="007C1D44">
          <w:rPr>
            <w:color w:val="0000FF"/>
            <w:u w:val="single"/>
            <w:rtl/>
          </w:rPr>
          <w:t>ת"פ 53788-02-16</w:t>
        </w:r>
      </w:hyperlink>
      <w:r>
        <w:rPr>
          <w:rtl/>
        </w:rPr>
        <w:t xml:space="preserve">]. </w:t>
      </w:r>
    </w:p>
    <w:p w14:paraId="3A78013C" w14:textId="77777777" w:rsidR="00D06B97" w:rsidRDefault="00D06B97" w:rsidP="00CD029C">
      <w:pPr>
        <w:spacing w:line="360" w:lineRule="auto"/>
        <w:jc w:val="both"/>
        <w:rPr>
          <w:b/>
          <w:bCs/>
          <w:rtl/>
        </w:rPr>
      </w:pPr>
    </w:p>
    <w:p w14:paraId="28D422E1" w14:textId="77777777" w:rsidR="00D06B97" w:rsidRPr="008900AF" w:rsidRDefault="00D06B97" w:rsidP="00715E49">
      <w:pPr>
        <w:spacing w:line="360" w:lineRule="auto"/>
        <w:jc w:val="both"/>
        <w:rPr>
          <w:b/>
          <w:bCs/>
          <w:rtl/>
        </w:rPr>
      </w:pPr>
      <w:r w:rsidRPr="008900AF">
        <w:rPr>
          <w:b/>
          <w:bCs/>
          <w:rtl/>
        </w:rPr>
        <w:t>לאור כלל האמור לעיל סבורני כי מתחם העונש ההולם</w:t>
      </w:r>
      <w:r>
        <w:rPr>
          <w:b/>
          <w:bCs/>
          <w:rtl/>
        </w:rPr>
        <w:t xml:space="preserve"> במקרה דנן הוא בין מאסר מותנה וצו של"צ בהיקף נרחב ועד 12 חודשי מאסר. </w:t>
      </w:r>
    </w:p>
    <w:p w14:paraId="6D4AE189" w14:textId="77777777" w:rsidR="00D06B97" w:rsidRPr="00486CD1" w:rsidRDefault="00D06B97" w:rsidP="00CD029C">
      <w:pPr>
        <w:spacing w:line="360" w:lineRule="auto"/>
        <w:ind w:left="720"/>
        <w:jc w:val="both"/>
        <w:rPr>
          <w:rtl/>
        </w:rPr>
      </w:pPr>
    </w:p>
    <w:p w14:paraId="6CBB2FC4" w14:textId="77777777" w:rsidR="00D06B97" w:rsidRDefault="00D06B97" w:rsidP="00715E49">
      <w:pPr>
        <w:spacing w:line="360" w:lineRule="auto"/>
        <w:jc w:val="both"/>
        <w:rPr>
          <w:rtl/>
        </w:rPr>
      </w:pPr>
      <w:r w:rsidRPr="005F0252">
        <w:rPr>
          <w:rtl/>
        </w:rPr>
        <w:t>במקרה דנן לא מצאתי נסיבות מיוחדות המצדיק</w:t>
      </w:r>
      <w:r>
        <w:rPr>
          <w:rtl/>
        </w:rPr>
        <w:t>ות סטייה ממתחם העונש ההולם, לחומרה או לקולה</w:t>
      </w:r>
      <w:r w:rsidRPr="005F0252">
        <w:rPr>
          <w:rtl/>
        </w:rPr>
        <w:t xml:space="preserve">. </w:t>
      </w:r>
    </w:p>
    <w:p w14:paraId="64245ABA" w14:textId="77777777" w:rsidR="00D06B97" w:rsidRDefault="00D06B97" w:rsidP="00CD029C">
      <w:pPr>
        <w:spacing w:line="360" w:lineRule="auto"/>
        <w:ind w:left="720"/>
        <w:jc w:val="both"/>
        <w:rPr>
          <w:rtl/>
        </w:rPr>
      </w:pPr>
    </w:p>
    <w:p w14:paraId="61B97A65" w14:textId="77777777" w:rsidR="00D06B97" w:rsidRPr="00486CD1" w:rsidRDefault="00D06B97" w:rsidP="00CD029C">
      <w:pPr>
        <w:spacing w:line="360" w:lineRule="auto"/>
        <w:jc w:val="both"/>
        <w:rPr>
          <w:u w:val="single"/>
          <w:rtl/>
        </w:rPr>
      </w:pPr>
      <w:r w:rsidRPr="00486CD1">
        <w:rPr>
          <w:u w:val="single"/>
          <w:rtl/>
        </w:rPr>
        <w:t>קביעת העונש בתוך מתחם העונש ההולם</w:t>
      </w:r>
      <w:r w:rsidRPr="00486CD1">
        <w:rPr>
          <w:rtl/>
        </w:rPr>
        <w:t>:</w:t>
      </w:r>
    </w:p>
    <w:p w14:paraId="239952F4" w14:textId="77777777" w:rsidR="00D06B97" w:rsidRDefault="00D06B97" w:rsidP="00CD029C">
      <w:pPr>
        <w:spacing w:line="360" w:lineRule="auto"/>
        <w:jc w:val="both"/>
        <w:rPr>
          <w:rtl/>
        </w:rPr>
      </w:pPr>
      <w:r>
        <w:rPr>
          <w:rtl/>
        </w:rPr>
        <w:t xml:space="preserve">מחד יש להתייחס לעברו הפלילי של הנאשם אשר כולל שתי הרשעות קודמות מהשנים 2012- ו-2007. מדובר ברישום שהתיישן. </w:t>
      </w:r>
    </w:p>
    <w:p w14:paraId="4C102173" w14:textId="77777777" w:rsidR="00D06B97" w:rsidRDefault="00D06B97" w:rsidP="00CD029C">
      <w:pPr>
        <w:spacing w:line="360" w:lineRule="auto"/>
        <w:jc w:val="both"/>
        <w:rPr>
          <w:rtl/>
        </w:rPr>
      </w:pPr>
    </w:p>
    <w:p w14:paraId="21E00535" w14:textId="77777777" w:rsidR="00D06B97" w:rsidRDefault="00D06B97" w:rsidP="00715E49">
      <w:pPr>
        <w:spacing w:line="360" w:lineRule="auto"/>
        <w:jc w:val="both"/>
        <w:rPr>
          <w:rtl/>
        </w:rPr>
      </w:pPr>
      <w:r>
        <w:rPr>
          <w:rtl/>
        </w:rPr>
        <w:t xml:space="preserve">הנאשם הודה בכתב האישום והתקבל בעניינו תסקיר. התסקיר מלמד על בדיקות שתן נקיות ועל נכונות לבצע של"צ, על אדם שלוקח אחריות ומתאר את הרקע לשימוש בסמים. בשלב יותר מאוחר הנאשם קיבל רישיון לשימוש בקנביס רפואי. </w:t>
      </w:r>
    </w:p>
    <w:p w14:paraId="2A348039" w14:textId="77777777" w:rsidR="00D06B97" w:rsidRDefault="00D06B97" w:rsidP="00715E49">
      <w:pPr>
        <w:spacing w:line="360" w:lineRule="auto"/>
        <w:jc w:val="both"/>
        <w:rPr>
          <w:rtl/>
        </w:rPr>
      </w:pPr>
    </w:p>
    <w:p w14:paraId="3B27C680" w14:textId="77777777" w:rsidR="00D06B97" w:rsidRDefault="00D06B97" w:rsidP="00715E49">
      <w:pPr>
        <w:spacing w:line="360" w:lineRule="auto"/>
        <w:jc w:val="both"/>
        <w:rPr>
          <w:rtl/>
        </w:rPr>
      </w:pPr>
      <w:r>
        <w:rPr>
          <w:rtl/>
        </w:rPr>
        <w:t xml:space="preserve">הצדדים הציגו הסדר לפיו התביעה תגביל עצמה לעונש שיכול וירוצה בעבודות שירות בעוד ההגנה ביקשה להסתפק בשל"צ וכאמור שירות המבחן המליץ על עונש מסוג זה. </w:t>
      </w:r>
    </w:p>
    <w:p w14:paraId="7FF6F463" w14:textId="77777777" w:rsidR="00D06B97" w:rsidRDefault="00D06B97" w:rsidP="00715E49">
      <w:pPr>
        <w:spacing w:line="360" w:lineRule="auto"/>
        <w:jc w:val="both"/>
        <w:rPr>
          <w:rtl/>
        </w:rPr>
      </w:pPr>
    </w:p>
    <w:p w14:paraId="400A7CA4" w14:textId="77777777" w:rsidR="00D06B97" w:rsidRDefault="00D06B97" w:rsidP="00715E49">
      <w:pPr>
        <w:spacing w:line="360" w:lineRule="auto"/>
        <w:jc w:val="both"/>
        <w:rPr>
          <w:rtl/>
        </w:rPr>
      </w:pPr>
      <w:r>
        <w:rPr>
          <w:rtl/>
        </w:rPr>
        <w:t xml:space="preserve">לאור כל האמור, דעתי היא שיש לאמץ את המלצת שירות המבחן בפרט לנוכח חלוף הזמן ונסיבות נוספות שצוינו על ידי הסניגור ואשר עלול במהלך הליך הגישור בתיק זה. </w:t>
      </w:r>
    </w:p>
    <w:p w14:paraId="6D5C7106" w14:textId="77777777" w:rsidR="00D06B97" w:rsidRDefault="00D06B97" w:rsidP="00CD029C">
      <w:pPr>
        <w:spacing w:line="360" w:lineRule="auto"/>
        <w:jc w:val="both"/>
        <w:rPr>
          <w:rtl/>
        </w:rPr>
      </w:pPr>
    </w:p>
    <w:p w14:paraId="0E68DE08" w14:textId="77777777" w:rsidR="00D06B97" w:rsidRPr="00486CD1" w:rsidRDefault="00D06B97" w:rsidP="00CD029C">
      <w:pPr>
        <w:spacing w:line="360" w:lineRule="auto"/>
        <w:jc w:val="both"/>
        <w:rPr>
          <w:rtl/>
        </w:rPr>
      </w:pPr>
      <w:r w:rsidRPr="00FA42B1">
        <w:rPr>
          <w:rtl/>
        </w:rPr>
        <w:t>אשר על כן</w:t>
      </w:r>
      <w:r w:rsidRPr="00486CD1">
        <w:rPr>
          <w:rtl/>
        </w:rPr>
        <w:t>, ולאחר שנתתי דעתי לתיקון 113 ל</w:t>
      </w:r>
      <w:hyperlink r:id="rId19" w:history="1">
        <w:r w:rsidR="007C1D44" w:rsidRPr="007C1D44">
          <w:rPr>
            <w:color w:val="0000FF"/>
            <w:u w:val="single"/>
            <w:rtl/>
          </w:rPr>
          <w:t>חוק העונשין</w:t>
        </w:r>
      </w:hyperlink>
      <w:r w:rsidRPr="00486CD1">
        <w:rPr>
          <w:rtl/>
        </w:rPr>
        <w:t xml:space="preserve"> ולטיעוני הצדדים, החלטתי לגזור על הנאשם את העונשים הבאים:</w:t>
      </w:r>
    </w:p>
    <w:p w14:paraId="681A8D47" w14:textId="77777777" w:rsidR="00D06B97" w:rsidRPr="007B056A" w:rsidRDefault="00D06B97" w:rsidP="00715E49">
      <w:pPr>
        <w:pStyle w:val="affffc"/>
        <w:numPr>
          <w:ilvl w:val="1"/>
          <w:numId w:val="38"/>
        </w:numPr>
        <w:spacing w:after="200" w:line="360" w:lineRule="auto"/>
        <w:jc w:val="both"/>
        <w:rPr>
          <w:rtl/>
        </w:rPr>
      </w:pPr>
      <w:r>
        <w:rPr>
          <w:rtl/>
        </w:rPr>
        <w:t>3</w:t>
      </w:r>
      <w:r w:rsidRPr="007B056A">
        <w:rPr>
          <w:rtl/>
        </w:rPr>
        <w:t xml:space="preserve"> חודשי </w:t>
      </w:r>
      <w:r w:rsidRPr="007B056A">
        <w:rPr>
          <w:b/>
          <w:bCs/>
          <w:u w:val="single"/>
          <w:rtl/>
        </w:rPr>
        <w:t>מאסר על תנאי</w:t>
      </w:r>
      <w:r w:rsidRPr="007B056A">
        <w:rPr>
          <w:rtl/>
        </w:rPr>
        <w:t xml:space="preserve"> למשך </w:t>
      </w:r>
      <w:r>
        <w:rPr>
          <w:rtl/>
        </w:rPr>
        <w:t>שנתיים, שלא יעבור עבירת סמים מסוג פשע.</w:t>
      </w:r>
    </w:p>
    <w:p w14:paraId="5DAADBB8" w14:textId="77777777" w:rsidR="00D06B97" w:rsidRDefault="00D06B97" w:rsidP="00715E49">
      <w:pPr>
        <w:pStyle w:val="affffc"/>
        <w:numPr>
          <w:ilvl w:val="1"/>
          <w:numId w:val="38"/>
        </w:numPr>
        <w:spacing w:after="200" w:line="360" w:lineRule="auto"/>
        <w:jc w:val="both"/>
      </w:pPr>
      <w:r w:rsidRPr="007B056A">
        <w:rPr>
          <w:b/>
          <w:bCs/>
          <w:u w:val="single"/>
          <w:rtl/>
        </w:rPr>
        <w:t>קנס</w:t>
      </w:r>
      <w:r w:rsidRPr="007B056A">
        <w:rPr>
          <w:rtl/>
        </w:rPr>
        <w:t xml:space="preserve"> בסך</w:t>
      </w:r>
      <w:r>
        <w:rPr>
          <w:rtl/>
        </w:rPr>
        <w:t xml:space="preserve"> 2000 ₪ </w:t>
      </w:r>
      <w:r w:rsidRPr="007B056A">
        <w:rPr>
          <w:rtl/>
        </w:rPr>
        <w:t>או</w:t>
      </w:r>
      <w:r>
        <w:rPr>
          <w:rtl/>
        </w:rPr>
        <w:t xml:space="preserve"> 30 </w:t>
      </w:r>
      <w:r w:rsidRPr="007B056A">
        <w:rPr>
          <w:rtl/>
        </w:rPr>
        <w:t>ימי מאסר תמורתו. הקנס ישולם עד ליום</w:t>
      </w:r>
      <w:r>
        <w:rPr>
          <w:rtl/>
        </w:rPr>
        <w:t xml:space="preserve"> 01.07.2023. </w:t>
      </w:r>
    </w:p>
    <w:p w14:paraId="7EBC1681" w14:textId="77777777" w:rsidR="00D06B97" w:rsidRPr="007B056A" w:rsidRDefault="00D06B97" w:rsidP="008D3F2E">
      <w:pPr>
        <w:pStyle w:val="affffc"/>
        <w:numPr>
          <w:ilvl w:val="1"/>
          <w:numId w:val="38"/>
        </w:numPr>
        <w:spacing w:after="200" w:line="360" w:lineRule="auto"/>
        <w:jc w:val="both"/>
        <w:rPr>
          <w:rtl/>
        </w:rPr>
      </w:pPr>
      <w:r w:rsidRPr="00232D8F">
        <w:rPr>
          <w:b/>
          <w:bCs/>
          <w:u w:val="single"/>
          <w:rtl/>
        </w:rPr>
        <w:t>צו של"צ</w:t>
      </w:r>
      <w:r w:rsidRPr="007B056A">
        <w:rPr>
          <w:rtl/>
        </w:rPr>
        <w:t xml:space="preserve"> בהיקף של 200 שעות</w:t>
      </w:r>
      <w:r>
        <w:rPr>
          <w:rtl/>
        </w:rPr>
        <w:t>,</w:t>
      </w:r>
      <w:r w:rsidRPr="007B056A">
        <w:rPr>
          <w:rtl/>
        </w:rPr>
        <w:t xml:space="preserve"> בהתאם לתכנית </w:t>
      </w:r>
      <w:r>
        <w:rPr>
          <w:rtl/>
        </w:rPr>
        <w:t xml:space="preserve">שגובשה </w:t>
      </w:r>
      <w:r w:rsidRPr="007B056A">
        <w:rPr>
          <w:rtl/>
        </w:rPr>
        <w:t>על ידי שירות המבחן ותוגש תוך חודש מהיום לאישור בית המשפט</w:t>
      </w:r>
      <w:r>
        <w:rPr>
          <w:rtl/>
        </w:rPr>
        <w:t xml:space="preserve"> [עקב תקלה טרם התקבלה תוכנית של"צ פורמלית]</w:t>
      </w:r>
      <w:r w:rsidRPr="007B056A">
        <w:rPr>
          <w:rtl/>
        </w:rPr>
        <w:t>.</w:t>
      </w:r>
      <w:r>
        <w:rPr>
          <w:rtl/>
        </w:rPr>
        <w:t xml:space="preserve"> </w:t>
      </w:r>
      <w:r w:rsidRPr="003142D1">
        <w:rPr>
          <w:rtl/>
        </w:rPr>
        <w:t>שירות המבחן יפקח על עבודת הנאשם ויהיה רשאי לשנות את מקום ההשמה במידת הצורך, ללא צו שיפוטי נוסף.</w:t>
      </w:r>
    </w:p>
    <w:p w14:paraId="10B84BF3" w14:textId="77777777" w:rsidR="00D06B97" w:rsidRDefault="00D06B97" w:rsidP="008D3F2E">
      <w:pPr>
        <w:spacing w:line="360" w:lineRule="auto"/>
        <w:ind w:left="1502"/>
        <w:jc w:val="both"/>
        <w:rPr>
          <w:u w:val="single"/>
          <w:rtl/>
        </w:rPr>
      </w:pPr>
      <w:r>
        <w:rPr>
          <w:u w:val="single"/>
          <w:rtl/>
        </w:rPr>
        <w:t>מ</w:t>
      </w:r>
      <w:r w:rsidRPr="007B056A">
        <w:rPr>
          <w:u w:val="single"/>
          <w:rtl/>
        </w:rPr>
        <w:t xml:space="preserve">ובהר לנאשם כי הפרת צו השל"צ עלולה להביא להפקעתו ולגזירת </w:t>
      </w:r>
      <w:r>
        <w:rPr>
          <w:u w:val="single"/>
          <w:rtl/>
        </w:rPr>
        <w:t>ע</w:t>
      </w:r>
      <w:r w:rsidRPr="007F7BBE">
        <w:rPr>
          <w:u w:val="single"/>
          <w:rtl/>
        </w:rPr>
        <w:t>ונש חילופי</w:t>
      </w:r>
      <w:r w:rsidRPr="007B056A">
        <w:rPr>
          <w:rtl/>
        </w:rPr>
        <w:t>.</w:t>
      </w:r>
    </w:p>
    <w:p w14:paraId="09467123" w14:textId="77777777" w:rsidR="00D06B97" w:rsidRPr="007B056A" w:rsidRDefault="00D06B97" w:rsidP="00CD029C">
      <w:pPr>
        <w:spacing w:line="360" w:lineRule="auto"/>
        <w:ind w:left="1502"/>
        <w:jc w:val="both"/>
        <w:rPr>
          <w:u w:val="single"/>
          <w:rtl/>
        </w:rPr>
      </w:pPr>
      <w:r>
        <w:rPr>
          <w:u w:val="single"/>
          <w:rtl/>
        </w:rPr>
        <w:t>היה והנאשם לא יימצא מתאים לביצוע של"צ, ייקבע מועד נוסף לדיון בעונשו</w:t>
      </w:r>
      <w:r w:rsidRPr="00D82DB9">
        <w:rPr>
          <w:rtl/>
        </w:rPr>
        <w:t>.</w:t>
      </w:r>
    </w:p>
    <w:p w14:paraId="6E6F069B" w14:textId="77777777" w:rsidR="00D06B97" w:rsidRDefault="00D06B97" w:rsidP="008D3F2E">
      <w:pPr>
        <w:pStyle w:val="affffc"/>
        <w:numPr>
          <w:ilvl w:val="1"/>
          <w:numId w:val="38"/>
        </w:numPr>
        <w:spacing w:after="200" w:line="360" w:lineRule="auto"/>
        <w:jc w:val="both"/>
      </w:pPr>
      <w:r w:rsidRPr="00CF1312">
        <w:rPr>
          <w:b/>
          <w:bCs/>
          <w:u w:val="single"/>
          <w:rtl/>
        </w:rPr>
        <w:t>פסילת רישיון נהיגה לתקופה של</w:t>
      </w:r>
      <w:r>
        <w:rPr>
          <w:b/>
          <w:bCs/>
          <w:u w:val="single"/>
          <w:rtl/>
        </w:rPr>
        <w:t xml:space="preserve"> 3 חודשים</w:t>
      </w:r>
      <w:r w:rsidRPr="00CF1312">
        <w:rPr>
          <w:b/>
          <w:bCs/>
          <w:u w:val="single"/>
          <w:rtl/>
        </w:rPr>
        <w:t xml:space="preserve"> על תנאי למשך שנתיים</w:t>
      </w:r>
      <w:r w:rsidRPr="007B056A">
        <w:rPr>
          <w:rtl/>
        </w:rPr>
        <w:t xml:space="preserve">, שלא יעבור עבירה לפי </w:t>
      </w:r>
      <w:hyperlink r:id="rId20" w:history="1">
        <w:r w:rsidR="007C1D44" w:rsidRPr="007C1D44">
          <w:rPr>
            <w:color w:val="0000FF"/>
            <w:u w:val="single"/>
            <w:rtl/>
          </w:rPr>
          <w:t>פקודת הסמים המסוכנים</w:t>
        </w:r>
      </w:hyperlink>
      <w:r w:rsidRPr="007B056A">
        <w:rPr>
          <w:rtl/>
        </w:rPr>
        <w:t>.</w:t>
      </w:r>
    </w:p>
    <w:p w14:paraId="345D5FAC" w14:textId="77777777" w:rsidR="00D06B97" w:rsidRPr="006356EE" w:rsidRDefault="00D06B97" w:rsidP="008D3F2E">
      <w:pPr>
        <w:spacing w:line="360" w:lineRule="auto"/>
        <w:jc w:val="both"/>
        <w:rPr>
          <w:lang w:eastAsia="he-IL"/>
        </w:rPr>
      </w:pPr>
      <w:r w:rsidRPr="006356EE">
        <w:rPr>
          <w:rtl/>
          <w:lang w:eastAsia="he-IL"/>
        </w:rPr>
        <w:t>ניתן יהיה לשלם את הקנס ההוצאות כעבור שלושה ימים מיום מתן ההחלטה/</w:t>
      </w:r>
      <w:r w:rsidR="007C1D44">
        <w:rPr>
          <w:rtl/>
          <w:lang w:eastAsia="he-IL"/>
        </w:rPr>
        <w:t xml:space="preserve"> </w:t>
      </w:r>
      <w:r w:rsidRPr="006356EE">
        <w:rPr>
          <w:rtl/>
          <w:lang w:eastAsia="he-IL"/>
        </w:rPr>
        <w:t>גזר הדין לחשבון המרכז לגביית קנסות, אגרות והוצאות ברשות האכיפה והגבייה באחת מהדרכים הבאות:</w:t>
      </w:r>
    </w:p>
    <w:p w14:paraId="7D2C0A98" w14:textId="77777777" w:rsidR="00D06B97" w:rsidRPr="006356EE" w:rsidRDefault="00D06B97" w:rsidP="00CD029C">
      <w:pPr>
        <w:numPr>
          <w:ilvl w:val="0"/>
          <w:numId w:val="39"/>
        </w:numPr>
        <w:spacing w:line="360" w:lineRule="auto"/>
        <w:jc w:val="both"/>
        <w:rPr>
          <w:b/>
          <w:bCs/>
          <w:lang w:eastAsia="he-IL"/>
        </w:rPr>
      </w:pPr>
      <w:r w:rsidRPr="006356EE">
        <w:rPr>
          <w:b/>
          <w:bCs/>
          <w:rtl/>
          <w:lang w:eastAsia="he-IL"/>
        </w:rPr>
        <w:t>בכרטיס אשראי</w:t>
      </w:r>
      <w:r w:rsidRPr="006356EE">
        <w:rPr>
          <w:rtl/>
          <w:lang w:eastAsia="he-IL"/>
        </w:rPr>
        <w:t xml:space="preserve"> – באתר המקוון של רשות האכיפה והגבייה, </w:t>
      </w:r>
      <w:hyperlink r:id="rId21" w:history="1">
        <w:r w:rsidRPr="006356EE">
          <w:rPr>
            <w:rStyle w:val="Hyperlink"/>
            <w:lang w:eastAsia="he-IL"/>
          </w:rPr>
          <w:t>www.eca.gov.il</w:t>
        </w:r>
      </w:hyperlink>
      <w:r w:rsidRPr="006356EE">
        <w:rPr>
          <w:lang w:eastAsia="he-IL"/>
        </w:rPr>
        <w:t xml:space="preserve"> </w:t>
      </w:r>
      <w:r w:rsidR="007C1D44">
        <w:rPr>
          <w:rtl/>
          <w:lang w:eastAsia="he-IL"/>
        </w:rPr>
        <w:t xml:space="preserve"> </w:t>
      </w:r>
    </w:p>
    <w:p w14:paraId="1D9F6381" w14:textId="77777777" w:rsidR="00D06B97" w:rsidRPr="006356EE" w:rsidRDefault="00D06B97" w:rsidP="00CD029C">
      <w:pPr>
        <w:numPr>
          <w:ilvl w:val="0"/>
          <w:numId w:val="39"/>
        </w:numPr>
        <w:spacing w:line="360" w:lineRule="auto"/>
        <w:jc w:val="both"/>
        <w:rPr>
          <w:b/>
          <w:bCs/>
          <w:lang w:eastAsia="he-IL"/>
        </w:rPr>
      </w:pPr>
      <w:r w:rsidRPr="006356EE">
        <w:rPr>
          <w:b/>
          <w:bCs/>
          <w:rtl/>
          <w:lang w:eastAsia="he-IL"/>
        </w:rPr>
        <w:t>מוקד שירות טלפוני בשרות עצמי (מרכז גבייה)</w:t>
      </w:r>
      <w:r w:rsidR="007C1D44">
        <w:rPr>
          <w:b/>
          <w:bCs/>
          <w:rtl/>
          <w:lang w:eastAsia="he-IL"/>
        </w:rPr>
        <w:t xml:space="preserve"> </w:t>
      </w:r>
      <w:r w:rsidRPr="006356EE">
        <w:rPr>
          <w:b/>
          <w:bCs/>
          <w:rtl/>
          <w:lang w:eastAsia="he-IL"/>
        </w:rPr>
        <w:t xml:space="preserve"> – בטלפון 35592* או בטלפון 073-2055000</w:t>
      </w:r>
    </w:p>
    <w:p w14:paraId="06B91020" w14:textId="77777777" w:rsidR="00D06B97" w:rsidRPr="006356EE" w:rsidRDefault="00D06B97" w:rsidP="00CD029C">
      <w:pPr>
        <w:numPr>
          <w:ilvl w:val="0"/>
          <w:numId w:val="39"/>
        </w:numPr>
        <w:spacing w:line="360" w:lineRule="auto"/>
        <w:jc w:val="both"/>
        <w:rPr>
          <w:b/>
          <w:bCs/>
          <w:lang w:eastAsia="he-IL"/>
        </w:rPr>
      </w:pPr>
      <w:r w:rsidRPr="006356EE">
        <w:rPr>
          <w:b/>
          <w:bCs/>
          <w:rtl/>
          <w:lang w:eastAsia="he-IL"/>
        </w:rPr>
        <w:t>במזומן בכל סניף של בנק הדואר</w:t>
      </w:r>
      <w:r w:rsidRPr="006356EE">
        <w:rPr>
          <w:rtl/>
          <w:lang w:eastAsia="he-IL"/>
        </w:rPr>
        <w:t xml:space="preserve"> – בהצגת תעודת זהות בלבד (אין צורך בשוברי תשלום).</w:t>
      </w:r>
    </w:p>
    <w:p w14:paraId="04AC6150" w14:textId="77777777" w:rsidR="00D06B97" w:rsidRPr="006356EE" w:rsidRDefault="00D06B97" w:rsidP="00CD029C"/>
    <w:p w14:paraId="641DEAB0" w14:textId="77777777" w:rsidR="00D06B97" w:rsidRPr="00B416B3" w:rsidRDefault="00D06B97" w:rsidP="008D3F2E">
      <w:pPr>
        <w:spacing w:line="360" w:lineRule="auto"/>
        <w:jc w:val="both"/>
        <w:rPr>
          <w:u w:val="single"/>
          <w:rtl/>
        </w:rPr>
      </w:pPr>
      <w:r w:rsidRPr="007B056A">
        <w:rPr>
          <w:u w:val="single"/>
          <w:rtl/>
        </w:rPr>
        <w:t>המזכירות וההגנה ישלחו העתק מפסק הדין לשירות המבחן</w:t>
      </w:r>
      <w:r>
        <w:rPr>
          <w:u w:val="single"/>
          <w:rtl/>
        </w:rPr>
        <w:t>.</w:t>
      </w:r>
    </w:p>
    <w:p w14:paraId="6AC15DB7" w14:textId="77777777" w:rsidR="00D06B97" w:rsidRDefault="00D06B97" w:rsidP="00CD029C">
      <w:pPr>
        <w:spacing w:line="360" w:lineRule="auto"/>
        <w:jc w:val="both"/>
        <w:rPr>
          <w:rtl/>
        </w:rPr>
      </w:pPr>
      <w:r w:rsidRPr="007B056A">
        <w:rPr>
          <w:u w:val="single"/>
          <w:rtl/>
        </w:rPr>
        <w:t>ניתן צו כללי למוצגים. המוצגים יחולטו/יוש</w:t>
      </w:r>
      <w:r>
        <w:rPr>
          <w:u w:val="single"/>
          <w:rtl/>
        </w:rPr>
        <w:t>מדו/יושבו לבעליהם על פי החלטת קצ</w:t>
      </w:r>
      <w:r w:rsidRPr="007B056A">
        <w:rPr>
          <w:u w:val="single"/>
          <w:rtl/>
        </w:rPr>
        <w:t>ין משטרה</w:t>
      </w:r>
      <w:r w:rsidRPr="007B056A">
        <w:rPr>
          <w:rtl/>
        </w:rPr>
        <w:t>.</w:t>
      </w:r>
    </w:p>
    <w:p w14:paraId="17353862" w14:textId="77777777" w:rsidR="00D06B97" w:rsidRPr="007B056A" w:rsidRDefault="00D06B97" w:rsidP="00CD029C">
      <w:pPr>
        <w:spacing w:line="360" w:lineRule="auto"/>
        <w:jc w:val="both"/>
        <w:rPr>
          <w:u w:val="single"/>
          <w:rtl/>
        </w:rPr>
      </w:pPr>
      <w:r>
        <w:rPr>
          <w:u w:val="single"/>
          <w:rtl/>
        </w:rPr>
        <w:t>הכספים שהופקדו עבור</w:t>
      </w:r>
      <w:r w:rsidRPr="007B056A">
        <w:rPr>
          <w:u w:val="single"/>
          <w:rtl/>
        </w:rPr>
        <w:t xml:space="preserve"> הנאשם בתיק</w:t>
      </w:r>
      <w:r>
        <w:rPr>
          <w:u w:val="single"/>
          <w:rtl/>
        </w:rPr>
        <w:t>י</w:t>
      </w:r>
      <w:r w:rsidRPr="007B056A">
        <w:rPr>
          <w:u w:val="single"/>
          <w:rtl/>
        </w:rPr>
        <w:t xml:space="preserve"> מ"י/מ"ת יועברו לצורך תשלום הקנס ו/או הפיצוי שנפסקו</w:t>
      </w:r>
      <w:r>
        <w:rPr>
          <w:u w:val="single"/>
          <w:rtl/>
        </w:rPr>
        <w:t xml:space="preserve"> בגזר דין זה</w:t>
      </w:r>
      <w:r w:rsidRPr="007B056A">
        <w:rPr>
          <w:u w:val="single"/>
          <w:rtl/>
        </w:rPr>
        <w:t>, וככל שתיוותר יתרה היא תושב לידי המפקיד, בכפוף לכל עיקול או למגבלה אחרת על פי דין</w:t>
      </w:r>
      <w:r>
        <w:rPr>
          <w:rtl/>
        </w:rPr>
        <w:t>.</w:t>
      </w:r>
    </w:p>
    <w:p w14:paraId="6FC0C796" w14:textId="77777777" w:rsidR="00D06B97" w:rsidRDefault="00D06B97" w:rsidP="00CD029C">
      <w:pPr>
        <w:spacing w:line="360" w:lineRule="auto"/>
        <w:jc w:val="both"/>
        <w:rPr>
          <w:rtl/>
        </w:rPr>
      </w:pPr>
    </w:p>
    <w:p w14:paraId="51B5CA57" w14:textId="77777777" w:rsidR="00D06B97" w:rsidRDefault="00D06B97" w:rsidP="00CD029C">
      <w:pPr>
        <w:spacing w:line="360" w:lineRule="auto"/>
        <w:jc w:val="both"/>
        <w:rPr>
          <w:rtl/>
        </w:rPr>
      </w:pPr>
    </w:p>
    <w:p w14:paraId="46204764" w14:textId="77777777" w:rsidR="00D06B97" w:rsidRDefault="00D06B97" w:rsidP="00CD029C">
      <w:pPr>
        <w:spacing w:line="360" w:lineRule="auto"/>
        <w:jc w:val="both"/>
        <w:rPr>
          <w:rtl/>
        </w:rPr>
      </w:pPr>
    </w:p>
    <w:p w14:paraId="5F5FB4B9" w14:textId="77777777" w:rsidR="00D06B97" w:rsidRPr="007B056A" w:rsidRDefault="00D06B97" w:rsidP="00CD029C">
      <w:pPr>
        <w:spacing w:line="360" w:lineRule="auto"/>
        <w:jc w:val="both"/>
        <w:rPr>
          <w:rtl/>
        </w:rPr>
      </w:pPr>
    </w:p>
    <w:p w14:paraId="75A4FE89" w14:textId="77777777" w:rsidR="00D06B97" w:rsidRDefault="00D06B97" w:rsidP="00CD029C">
      <w:pPr>
        <w:spacing w:line="360" w:lineRule="auto"/>
        <w:jc w:val="both"/>
        <w:rPr>
          <w:rtl/>
        </w:rPr>
      </w:pPr>
      <w:r w:rsidRPr="00B416B3">
        <w:rPr>
          <w:b/>
          <w:bCs/>
          <w:u w:val="single"/>
          <w:rtl/>
        </w:rPr>
        <w:t>זכות ערעור לבית משפט המחוזי בתוך 45 ימים מהיום</w:t>
      </w:r>
      <w:r w:rsidRPr="007B056A">
        <w:rPr>
          <w:rtl/>
        </w:rPr>
        <w:t>.</w:t>
      </w:r>
    </w:p>
    <w:p w14:paraId="55C5CC19" w14:textId="77777777" w:rsidR="00D06B97" w:rsidRDefault="00D06B97" w:rsidP="00CD029C">
      <w:pPr>
        <w:spacing w:line="360" w:lineRule="auto"/>
        <w:jc w:val="both"/>
        <w:rPr>
          <w:sz w:val="6"/>
          <w:szCs w:val="6"/>
          <w:rtl/>
        </w:rPr>
      </w:pPr>
      <w:r>
        <w:rPr>
          <w:sz w:val="6"/>
          <w:szCs w:val="6"/>
          <w:rtl/>
        </w:rPr>
        <w:t>&lt;#3#&gt;</w:t>
      </w:r>
    </w:p>
    <w:p w14:paraId="2033BE84" w14:textId="77777777" w:rsidR="00D06B97" w:rsidRDefault="00D06B97" w:rsidP="003B08F6">
      <w:pPr>
        <w:rPr>
          <w:rtl/>
        </w:rPr>
      </w:pPr>
    </w:p>
    <w:p w14:paraId="7C2082D9" w14:textId="77777777" w:rsidR="00D06B97" w:rsidRDefault="007C1D44" w:rsidP="003B08F6">
      <w:pPr>
        <w:rPr>
          <w:rtl/>
        </w:rPr>
      </w:pPr>
      <w:bookmarkStart w:id="8" w:name="Nitan"/>
      <w:r>
        <w:rPr>
          <w:b/>
          <w:bCs/>
          <w:rtl/>
        </w:rPr>
        <w:t xml:space="preserve">ניתנה והודעה היום ט"ז אייר תשפ"ג, 07/05/2023 במעמד הנוכחים. </w:t>
      </w:r>
      <w:bookmarkEnd w:id="8"/>
    </w:p>
    <w:p w14:paraId="0648C82E" w14:textId="77777777" w:rsidR="00D06B97" w:rsidRPr="007C1D44" w:rsidRDefault="007C1D44" w:rsidP="008D3F2E">
      <w:pPr>
        <w:rPr>
          <w:color w:val="FFFFFF"/>
          <w:sz w:val="2"/>
          <w:szCs w:val="2"/>
          <w:rtl/>
        </w:rPr>
      </w:pPr>
      <w:r w:rsidRPr="007C1D4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C1D44" w14:paraId="2BE7A168" w14:textId="77777777" w:rsidTr="003071B2">
        <w:trPr>
          <w:trHeight w:val="316"/>
          <w:jc w:val="right"/>
        </w:trPr>
        <w:tc>
          <w:tcPr>
            <w:tcW w:w="3936" w:type="dxa"/>
            <w:vAlign w:val="center"/>
          </w:tcPr>
          <w:p w14:paraId="31343E3D" w14:textId="77777777" w:rsidR="007C1D44" w:rsidRPr="007C1D44" w:rsidRDefault="007C1D44" w:rsidP="003071B2">
            <w:pPr>
              <w:jc w:val="center"/>
              <w:rPr>
                <w:rFonts w:ascii="Times New Roman" w:hAnsi="Times New Roman" w:cs="Times New Roman"/>
                <w:color w:val="FFFFFF"/>
                <w:sz w:val="2"/>
                <w:szCs w:val="2"/>
              </w:rPr>
            </w:pPr>
            <w:r w:rsidRPr="007C1D44">
              <w:rPr>
                <w:rFonts w:ascii="Times New Roman" w:hAnsi="Times New Roman" w:cs="Times New Roman"/>
                <w:color w:val="FFFFFF"/>
                <w:sz w:val="2"/>
                <w:szCs w:val="2"/>
                <w:rtl/>
              </w:rPr>
              <w:t>54678313</w:t>
            </w:r>
          </w:p>
          <w:p w14:paraId="3C448679" w14:textId="77777777" w:rsidR="007C1D44" w:rsidRPr="00194DF7" w:rsidRDefault="007C1D44" w:rsidP="003071B2">
            <w:pPr>
              <w:jc w:val="center"/>
              <w:rPr>
                <w:rFonts w:ascii="Times New Roman" w:hAnsi="Times New Roman" w:cs="Times New Roman"/>
                <w:rtl/>
              </w:rPr>
            </w:pPr>
          </w:p>
        </w:tc>
      </w:tr>
      <w:tr w:rsidR="007C1D44" w14:paraId="437A264B" w14:textId="77777777" w:rsidTr="003071B2">
        <w:trPr>
          <w:trHeight w:val="361"/>
          <w:jc w:val="right"/>
        </w:trPr>
        <w:tc>
          <w:tcPr>
            <w:tcW w:w="3936" w:type="dxa"/>
            <w:vAlign w:val="center"/>
          </w:tcPr>
          <w:p w14:paraId="7027D743" w14:textId="77777777" w:rsidR="007C1D44" w:rsidRPr="00194DF7" w:rsidRDefault="007C1D44" w:rsidP="003071B2">
            <w:pPr>
              <w:jc w:val="center"/>
              <w:rPr>
                <w:rFonts w:ascii="Times New Roman" w:hAnsi="Times New Roman"/>
                <w:b/>
                <w:bCs/>
                <w:rtl/>
              </w:rPr>
            </w:pPr>
            <w:r w:rsidRPr="00194DF7">
              <w:rPr>
                <w:rFonts w:ascii="Times New Roman" w:hAnsi="Times New Roman"/>
                <w:b/>
                <w:bCs/>
                <w:rtl/>
              </w:rPr>
              <w:t>עלאא מסארווה, שופט</w:t>
            </w:r>
          </w:p>
        </w:tc>
      </w:tr>
    </w:tbl>
    <w:p w14:paraId="401BD5F3" w14:textId="77777777" w:rsidR="007C1D44" w:rsidRDefault="007C1D44" w:rsidP="008D3F2E">
      <w:pPr>
        <w:rPr>
          <w:rtl/>
        </w:rPr>
      </w:pPr>
    </w:p>
    <w:p w14:paraId="06EBA8CB" w14:textId="77777777" w:rsidR="00D06B97" w:rsidRPr="007C1D44" w:rsidRDefault="00D06B97" w:rsidP="007C1D44">
      <w:pPr>
        <w:keepNext/>
        <w:rPr>
          <w:color w:val="000000"/>
          <w:sz w:val="22"/>
          <w:szCs w:val="22"/>
        </w:rPr>
      </w:pPr>
      <w:r>
        <w:rPr>
          <w:rtl/>
        </w:rPr>
        <w:t>הוקלד</w:t>
      </w:r>
      <w:r>
        <w:t xml:space="preserve"> </w:t>
      </w:r>
      <w:r>
        <w:rPr>
          <w:rtl/>
        </w:rPr>
        <w:t>על</w:t>
      </w:r>
      <w:r>
        <w:t xml:space="preserve"> </w:t>
      </w:r>
      <w:r>
        <w:rPr>
          <w:rtl/>
        </w:rPr>
        <w:t>ידי</w:t>
      </w:r>
      <w:r>
        <w:t xml:space="preserve"> </w:t>
      </w:r>
      <w:r>
        <w:rPr>
          <w:rtl/>
        </w:rPr>
        <w:t>טליה</w:t>
      </w:r>
      <w:r>
        <w:t xml:space="preserve"> </w:t>
      </w:r>
      <w:r>
        <w:rPr>
          <w:rtl/>
        </w:rPr>
        <w:t>אבינועם</w:t>
      </w:r>
    </w:p>
    <w:p w14:paraId="19B71B3C" w14:textId="77777777" w:rsidR="007C1D44" w:rsidRPr="007C1D44" w:rsidRDefault="007C1D44" w:rsidP="007C1D44">
      <w:pPr>
        <w:keepNext/>
        <w:rPr>
          <w:color w:val="000000"/>
          <w:sz w:val="22"/>
          <w:szCs w:val="22"/>
          <w:rtl/>
        </w:rPr>
      </w:pPr>
      <w:r w:rsidRPr="007C1D44">
        <w:rPr>
          <w:color w:val="000000"/>
          <w:sz w:val="22"/>
          <w:szCs w:val="22"/>
          <w:rtl/>
        </w:rPr>
        <w:t>עלאא מסארווה 54678313</w:t>
      </w:r>
    </w:p>
    <w:p w14:paraId="209C9C13" w14:textId="77777777" w:rsidR="007C1D44" w:rsidRDefault="007C1D44" w:rsidP="007C1D44">
      <w:r w:rsidRPr="007C1D44">
        <w:rPr>
          <w:color w:val="000000"/>
          <w:rtl/>
        </w:rPr>
        <w:t>נוסח מסמך זה כפוף לשינויי ניסוח ועריכה</w:t>
      </w:r>
    </w:p>
    <w:p w14:paraId="331C3F1F" w14:textId="77777777" w:rsidR="007C1D44" w:rsidRDefault="007C1D44" w:rsidP="007C1D44">
      <w:pPr>
        <w:rPr>
          <w:rtl/>
        </w:rPr>
      </w:pPr>
    </w:p>
    <w:p w14:paraId="5DAE6745" w14:textId="77777777" w:rsidR="007C1D44" w:rsidRDefault="007C1D44" w:rsidP="007C1D44">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6BCA833" w14:textId="77777777" w:rsidR="007C1D44" w:rsidRPr="007C1D44" w:rsidRDefault="007C1D44" w:rsidP="007C1D44">
      <w:pPr>
        <w:jc w:val="center"/>
        <w:rPr>
          <w:color w:val="0000FF"/>
          <w:u w:val="single"/>
        </w:rPr>
      </w:pPr>
    </w:p>
    <w:sectPr w:rsidR="007C1D44" w:rsidRPr="007C1D44" w:rsidSect="007C1D44">
      <w:headerReference w:type="even" r:id="rId23"/>
      <w:headerReference w:type="default" r:id="rId24"/>
      <w:footerReference w:type="even" r:id="rId25"/>
      <w:footerReference w:type="default" r:id="rId26"/>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DB62" w14:textId="77777777" w:rsidR="008D333B" w:rsidRDefault="008D333B">
      <w:r>
        <w:separator/>
      </w:r>
    </w:p>
  </w:endnote>
  <w:endnote w:type="continuationSeparator" w:id="0">
    <w:p w14:paraId="11EC9BF5" w14:textId="77777777" w:rsidR="008D333B" w:rsidRDefault="008D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32A9A" w14:textId="77777777" w:rsidR="007C1D44" w:rsidRDefault="007C1D44" w:rsidP="007C1D4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2B460A9F" w14:textId="77777777" w:rsidR="00D06B97" w:rsidRPr="007C1D44" w:rsidRDefault="007C1D44" w:rsidP="007C1D44">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14CED" w14:textId="77777777" w:rsidR="007C1D44" w:rsidRDefault="007C1D44" w:rsidP="007C1D4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661BD">
      <w:rPr>
        <w:rFonts w:ascii="FrankRuehl" w:hAnsi="FrankRuehl" w:cs="FrankRuehl"/>
        <w:noProof/>
        <w:rtl/>
      </w:rPr>
      <w:t>1</w:t>
    </w:r>
    <w:r>
      <w:rPr>
        <w:rFonts w:ascii="FrankRuehl" w:hAnsi="FrankRuehl" w:cs="FrankRuehl"/>
        <w:rtl/>
      </w:rPr>
      <w:fldChar w:fldCharType="end"/>
    </w:r>
  </w:p>
  <w:p w14:paraId="6EB0CDF4" w14:textId="77777777" w:rsidR="00D06B97" w:rsidRPr="007C1D44" w:rsidRDefault="007C1D44" w:rsidP="007C1D44">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3BC9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91419" w14:textId="77777777" w:rsidR="008D333B" w:rsidRDefault="008D333B">
      <w:r>
        <w:separator/>
      </w:r>
    </w:p>
  </w:footnote>
  <w:footnote w:type="continuationSeparator" w:id="0">
    <w:p w14:paraId="7313E79E" w14:textId="77777777" w:rsidR="008D333B" w:rsidRDefault="008D3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328BD" w14:textId="77777777" w:rsidR="007C1D44" w:rsidRPr="007C1D44" w:rsidRDefault="007C1D44" w:rsidP="007C1D44">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68578-08-21</w:t>
    </w:r>
    <w:r>
      <w:rPr>
        <w:color w:val="000000"/>
        <w:sz w:val="22"/>
        <w:szCs w:val="22"/>
        <w:rtl/>
      </w:rPr>
      <w:tab/>
      <w:t xml:space="preserve"> מדינת ישראל נ' אלכסנדר גילגור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508F5" w14:textId="77777777" w:rsidR="007C1D44" w:rsidRPr="007C1D44" w:rsidRDefault="007C1D44" w:rsidP="007C1D44">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68578-08-21</w:t>
    </w:r>
    <w:r>
      <w:rPr>
        <w:color w:val="000000"/>
        <w:sz w:val="22"/>
        <w:szCs w:val="22"/>
        <w:rtl/>
      </w:rPr>
      <w:tab/>
      <w:t xml:space="preserve"> מדינת ישראל נ' אלכסנדר גילגור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2100112"/>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2EAB732"/>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CF246DC"/>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01463F4A"/>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CC98747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76507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3CE56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4C7C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862A8"/>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8F32074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CF905CF4">
      <w:start w:val="1"/>
      <w:numFmt w:val="decimal"/>
      <w:lvlText w:val="%1."/>
      <w:lvlJc w:val="left"/>
      <w:pPr>
        <w:ind w:left="720" w:hanging="360"/>
      </w:pPr>
      <w:rPr>
        <w:rFonts w:cs="Times New Roman" w:hint="default"/>
      </w:rPr>
    </w:lvl>
    <w:lvl w:ilvl="1" w:tplc="5E763F56">
      <w:start w:val="1"/>
      <w:numFmt w:val="hebrew1"/>
      <w:lvlText w:val="%2."/>
      <w:lvlJc w:val="left"/>
      <w:pPr>
        <w:ind w:left="1440" w:hanging="360"/>
      </w:pPr>
      <w:rPr>
        <w:rFonts w:cs="Times New Roman" w:hint="default"/>
        <w:b/>
        <w:u w:val="none"/>
      </w:rPr>
    </w:lvl>
    <w:lvl w:ilvl="2" w:tplc="2D70B0EA" w:tentative="1">
      <w:start w:val="1"/>
      <w:numFmt w:val="lowerRoman"/>
      <w:lvlText w:val="%3."/>
      <w:lvlJc w:val="right"/>
      <w:pPr>
        <w:ind w:left="2160" w:hanging="180"/>
      </w:pPr>
      <w:rPr>
        <w:rFonts w:cs="Times New Roman"/>
      </w:rPr>
    </w:lvl>
    <w:lvl w:ilvl="3" w:tplc="89D4277C" w:tentative="1">
      <w:start w:val="1"/>
      <w:numFmt w:val="decimal"/>
      <w:lvlText w:val="%4."/>
      <w:lvlJc w:val="left"/>
      <w:pPr>
        <w:ind w:left="2880" w:hanging="360"/>
      </w:pPr>
      <w:rPr>
        <w:rFonts w:cs="Times New Roman"/>
      </w:rPr>
    </w:lvl>
    <w:lvl w:ilvl="4" w:tplc="355EDD8A" w:tentative="1">
      <w:start w:val="1"/>
      <w:numFmt w:val="lowerLetter"/>
      <w:lvlText w:val="%5."/>
      <w:lvlJc w:val="left"/>
      <w:pPr>
        <w:ind w:left="3600" w:hanging="360"/>
      </w:pPr>
      <w:rPr>
        <w:rFonts w:cs="Times New Roman"/>
      </w:rPr>
    </w:lvl>
    <w:lvl w:ilvl="5" w:tplc="87925DBC" w:tentative="1">
      <w:start w:val="1"/>
      <w:numFmt w:val="lowerRoman"/>
      <w:lvlText w:val="%6."/>
      <w:lvlJc w:val="right"/>
      <w:pPr>
        <w:ind w:left="4320" w:hanging="180"/>
      </w:pPr>
      <w:rPr>
        <w:rFonts w:cs="Times New Roman"/>
      </w:rPr>
    </w:lvl>
    <w:lvl w:ilvl="6" w:tplc="4EF216AA" w:tentative="1">
      <w:start w:val="1"/>
      <w:numFmt w:val="decimal"/>
      <w:lvlText w:val="%7."/>
      <w:lvlJc w:val="left"/>
      <w:pPr>
        <w:ind w:left="5040" w:hanging="360"/>
      </w:pPr>
      <w:rPr>
        <w:rFonts w:cs="Times New Roman"/>
      </w:rPr>
    </w:lvl>
    <w:lvl w:ilvl="7" w:tplc="CA3AC000" w:tentative="1">
      <w:start w:val="1"/>
      <w:numFmt w:val="lowerLetter"/>
      <w:lvlText w:val="%8."/>
      <w:lvlJc w:val="left"/>
      <w:pPr>
        <w:ind w:left="5760" w:hanging="360"/>
      </w:pPr>
      <w:rPr>
        <w:rFonts w:cs="Times New Roman"/>
      </w:rPr>
    </w:lvl>
    <w:lvl w:ilvl="8" w:tplc="54220128" w:tentative="1">
      <w:start w:val="1"/>
      <w:numFmt w:val="lowerRoman"/>
      <w:lvlText w:val="%9."/>
      <w:lvlJc w:val="right"/>
      <w:pPr>
        <w:ind w:left="6480" w:hanging="180"/>
      </w:pPr>
      <w:rPr>
        <w:rFonts w:cs="Times New Roman"/>
      </w:rPr>
    </w:lvl>
  </w:abstractNum>
  <w:num w:numId="1" w16cid:durableId="381563252">
    <w:abstractNumId w:val="8"/>
  </w:num>
  <w:num w:numId="2" w16cid:durableId="1876693258">
    <w:abstractNumId w:val="3"/>
  </w:num>
  <w:num w:numId="3" w16cid:durableId="1300724301">
    <w:abstractNumId w:val="2"/>
  </w:num>
  <w:num w:numId="4" w16cid:durableId="866068174">
    <w:abstractNumId w:val="1"/>
  </w:num>
  <w:num w:numId="5" w16cid:durableId="1716732382">
    <w:abstractNumId w:val="0"/>
  </w:num>
  <w:num w:numId="6" w16cid:durableId="396902742">
    <w:abstractNumId w:val="9"/>
  </w:num>
  <w:num w:numId="7" w16cid:durableId="961768802">
    <w:abstractNumId w:val="7"/>
  </w:num>
  <w:num w:numId="8" w16cid:durableId="491721715">
    <w:abstractNumId w:val="6"/>
  </w:num>
  <w:num w:numId="9" w16cid:durableId="258027479">
    <w:abstractNumId w:val="5"/>
  </w:num>
  <w:num w:numId="10" w16cid:durableId="66652137">
    <w:abstractNumId w:val="4"/>
  </w:num>
  <w:num w:numId="11" w16cid:durableId="423305591">
    <w:abstractNumId w:val="25"/>
  </w:num>
  <w:num w:numId="12" w16cid:durableId="2006593325">
    <w:abstractNumId w:val="16"/>
  </w:num>
  <w:num w:numId="13" w16cid:durableId="504981117">
    <w:abstractNumId w:val="23"/>
  </w:num>
  <w:num w:numId="14" w16cid:durableId="534656648">
    <w:abstractNumId w:val="22"/>
  </w:num>
  <w:num w:numId="15" w16cid:durableId="1109157603">
    <w:abstractNumId w:val="15"/>
  </w:num>
  <w:num w:numId="16" w16cid:durableId="1799493932">
    <w:abstractNumId w:val="17"/>
  </w:num>
  <w:num w:numId="17" w16cid:durableId="1607426434">
    <w:abstractNumId w:val="27"/>
  </w:num>
  <w:num w:numId="18" w16cid:durableId="1979066855">
    <w:abstractNumId w:val="11"/>
  </w:num>
  <w:num w:numId="19" w16cid:durableId="869025150">
    <w:abstractNumId w:val="21"/>
  </w:num>
  <w:num w:numId="20" w16cid:durableId="856894876">
    <w:abstractNumId w:val="19"/>
  </w:num>
  <w:num w:numId="21" w16cid:durableId="2060011575">
    <w:abstractNumId w:val="14"/>
  </w:num>
  <w:num w:numId="22" w16cid:durableId="859322734">
    <w:abstractNumId w:val="26"/>
  </w:num>
  <w:num w:numId="23" w16cid:durableId="1744326859">
    <w:abstractNumId w:val="20"/>
  </w:num>
  <w:num w:numId="24" w16cid:durableId="990904975">
    <w:abstractNumId w:val="13"/>
  </w:num>
  <w:num w:numId="25" w16cid:durableId="1208490086">
    <w:abstractNumId w:val="24"/>
  </w:num>
  <w:num w:numId="26" w16cid:durableId="620384055">
    <w:abstractNumId w:val="12"/>
  </w:num>
  <w:num w:numId="27" w16cid:durableId="615252429">
    <w:abstractNumId w:val="18"/>
  </w:num>
  <w:num w:numId="28" w16cid:durableId="1365905718">
    <w:abstractNumId w:val="8"/>
  </w:num>
  <w:num w:numId="29" w16cid:durableId="177233110">
    <w:abstractNumId w:val="3"/>
  </w:num>
  <w:num w:numId="30" w16cid:durableId="1343970625">
    <w:abstractNumId w:val="2"/>
  </w:num>
  <w:num w:numId="31" w16cid:durableId="1235162534">
    <w:abstractNumId w:val="1"/>
  </w:num>
  <w:num w:numId="32" w16cid:durableId="1044869267">
    <w:abstractNumId w:val="0"/>
  </w:num>
  <w:num w:numId="33" w16cid:durableId="427695191">
    <w:abstractNumId w:val="9"/>
  </w:num>
  <w:num w:numId="34" w16cid:durableId="1796674677">
    <w:abstractNumId w:val="7"/>
  </w:num>
  <w:num w:numId="35" w16cid:durableId="2139912279">
    <w:abstractNumId w:val="6"/>
  </w:num>
  <w:num w:numId="36" w16cid:durableId="1626306494">
    <w:abstractNumId w:val="5"/>
  </w:num>
  <w:num w:numId="37" w16cid:durableId="29234130">
    <w:abstractNumId w:val="4"/>
  </w:num>
  <w:num w:numId="38" w16cid:durableId="91629991">
    <w:abstractNumId w:val="28"/>
  </w:num>
  <w:num w:numId="39" w16cid:durableId="599266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8578-08-21"/>
    <w:docVar w:name="caseId" w:val="78624335"/>
    <w:docVar w:name="deriveClass" w:val="NGCS.Protocol.BL.Client.ProtocolBLClientCriminal"/>
    <w:docVar w:name="firstPageNumber" w:val="7"/>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541821"/>
    <w:docVar w:name="releaseSign" w:val="0"/>
    <w:docVar w:name="sittingDateTime" w:val="07/05/2023 09:30     "/>
    <w:docVar w:name="sittingId" w:val="94706913"/>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3230"/>
    <w:rsid w:val="000A4C4B"/>
    <w:rsid w:val="000C3D5F"/>
    <w:rsid w:val="000C7499"/>
    <w:rsid w:val="000D0CF6"/>
    <w:rsid w:val="000D42BF"/>
    <w:rsid w:val="000E1A65"/>
    <w:rsid w:val="000E37CD"/>
    <w:rsid w:val="00100FD9"/>
    <w:rsid w:val="00115104"/>
    <w:rsid w:val="00131385"/>
    <w:rsid w:val="00137D59"/>
    <w:rsid w:val="0014434E"/>
    <w:rsid w:val="001463E6"/>
    <w:rsid w:val="001526FC"/>
    <w:rsid w:val="0016231B"/>
    <w:rsid w:val="00163279"/>
    <w:rsid w:val="001666D0"/>
    <w:rsid w:val="001705B8"/>
    <w:rsid w:val="00174C6C"/>
    <w:rsid w:val="00180246"/>
    <w:rsid w:val="001870A5"/>
    <w:rsid w:val="00194DF7"/>
    <w:rsid w:val="001A63A4"/>
    <w:rsid w:val="001C28F3"/>
    <w:rsid w:val="001C548C"/>
    <w:rsid w:val="001E6DFB"/>
    <w:rsid w:val="001F7F16"/>
    <w:rsid w:val="002063A6"/>
    <w:rsid w:val="00210DB0"/>
    <w:rsid w:val="00227A15"/>
    <w:rsid w:val="00232D8F"/>
    <w:rsid w:val="00237F64"/>
    <w:rsid w:val="00242A92"/>
    <w:rsid w:val="00245547"/>
    <w:rsid w:val="002736EA"/>
    <w:rsid w:val="00296868"/>
    <w:rsid w:val="002A0DDB"/>
    <w:rsid w:val="002A1C94"/>
    <w:rsid w:val="002D0B67"/>
    <w:rsid w:val="002E24EE"/>
    <w:rsid w:val="002F455E"/>
    <w:rsid w:val="002F5A82"/>
    <w:rsid w:val="00301481"/>
    <w:rsid w:val="003071B2"/>
    <w:rsid w:val="003142D1"/>
    <w:rsid w:val="00323201"/>
    <w:rsid w:val="00340759"/>
    <w:rsid w:val="0034100C"/>
    <w:rsid w:val="00342D84"/>
    <w:rsid w:val="00347ACF"/>
    <w:rsid w:val="00366E28"/>
    <w:rsid w:val="00376476"/>
    <w:rsid w:val="003936B1"/>
    <w:rsid w:val="003B08F6"/>
    <w:rsid w:val="003F1B54"/>
    <w:rsid w:val="003F6EFC"/>
    <w:rsid w:val="00440118"/>
    <w:rsid w:val="00442655"/>
    <w:rsid w:val="004473FE"/>
    <w:rsid w:val="004752AF"/>
    <w:rsid w:val="00486CD1"/>
    <w:rsid w:val="00486DEE"/>
    <w:rsid w:val="00494C2F"/>
    <w:rsid w:val="004B74CF"/>
    <w:rsid w:val="004C0CA7"/>
    <w:rsid w:val="004D4B57"/>
    <w:rsid w:val="004F1851"/>
    <w:rsid w:val="004F4B4A"/>
    <w:rsid w:val="00503959"/>
    <w:rsid w:val="00510083"/>
    <w:rsid w:val="00532A9F"/>
    <w:rsid w:val="00551705"/>
    <w:rsid w:val="00560CB1"/>
    <w:rsid w:val="00564AAC"/>
    <w:rsid w:val="00577444"/>
    <w:rsid w:val="00577D25"/>
    <w:rsid w:val="0058186B"/>
    <w:rsid w:val="005832BA"/>
    <w:rsid w:val="00583D23"/>
    <w:rsid w:val="00594F89"/>
    <w:rsid w:val="005B395D"/>
    <w:rsid w:val="005D47FD"/>
    <w:rsid w:val="005D5393"/>
    <w:rsid w:val="005D68B0"/>
    <w:rsid w:val="005D6FD9"/>
    <w:rsid w:val="005E1020"/>
    <w:rsid w:val="005F0252"/>
    <w:rsid w:val="00600219"/>
    <w:rsid w:val="00601F75"/>
    <w:rsid w:val="006110FD"/>
    <w:rsid w:val="006125E7"/>
    <w:rsid w:val="0061652F"/>
    <w:rsid w:val="00620E3F"/>
    <w:rsid w:val="00623CCF"/>
    <w:rsid w:val="00631222"/>
    <w:rsid w:val="00633BA9"/>
    <w:rsid w:val="006356EE"/>
    <w:rsid w:val="00635C8E"/>
    <w:rsid w:val="006424C7"/>
    <w:rsid w:val="006830E7"/>
    <w:rsid w:val="006A4D3D"/>
    <w:rsid w:val="006B639D"/>
    <w:rsid w:val="006D72D1"/>
    <w:rsid w:val="006E3A90"/>
    <w:rsid w:val="006F0E02"/>
    <w:rsid w:val="006F7F2D"/>
    <w:rsid w:val="00700409"/>
    <w:rsid w:val="00701199"/>
    <w:rsid w:val="00715E49"/>
    <w:rsid w:val="00717ADE"/>
    <w:rsid w:val="007378AE"/>
    <w:rsid w:val="007378FE"/>
    <w:rsid w:val="00770F7C"/>
    <w:rsid w:val="00781736"/>
    <w:rsid w:val="00791EB6"/>
    <w:rsid w:val="007A3152"/>
    <w:rsid w:val="007B056A"/>
    <w:rsid w:val="007B6499"/>
    <w:rsid w:val="007C0D02"/>
    <w:rsid w:val="007C1D44"/>
    <w:rsid w:val="007D4DDF"/>
    <w:rsid w:val="007D71BF"/>
    <w:rsid w:val="007E4ADE"/>
    <w:rsid w:val="007F3B54"/>
    <w:rsid w:val="007F46CA"/>
    <w:rsid w:val="007F4959"/>
    <w:rsid w:val="007F7BBE"/>
    <w:rsid w:val="008100EF"/>
    <w:rsid w:val="0081212E"/>
    <w:rsid w:val="008138D1"/>
    <w:rsid w:val="008147C4"/>
    <w:rsid w:val="00816980"/>
    <w:rsid w:val="0083639D"/>
    <w:rsid w:val="0085535F"/>
    <w:rsid w:val="0088228B"/>
    <w:rsid w:val="008900AF"/>
    <w:rsid w:val="008A636F"/>
    <w:rsid w:val="008B5819"/>
    <w:rsid w:val="008D15AB"/>
    <w:rsid w:val="008D333B"/>
    <w:rsid w:val="008D3F2E"/>
    <w:rsid w:val="008D7896"/>
    <w:rsid w:val="008E7204"/>
    <w:rsid w:val="00927BB3"/>
    <w:rsid w:val="00934BA1"/>
    <w:rsid w:val="0094049A"/>
    <w:rsid w:val="0094092B"/>
    <w:rsid w:val="00940F15"/>
    <w:rsid w:val="00943E5D"/>
    <w:rsid w:val="009474AF"/>
    <w:rsid w:val="009521C7"/>
    <w:rsid w:val="00960E66"/>
    <w:rsid w:val="00966439"/>
    <w:rsid w:val="0097713F"/>
    <w:rsid w:val="0098094C"/>
    <w:rsid w:val="009857E4"/>
    <w:rsid w:val="00987A88"/>
    <w:rsid w:val="009914CF"/>
    <w:rsid w:val="009B24E2"/>
    <w:rsid w:val="009C08D6"/>
    <w:rsid w:val="009D7934"/>
    <w:rsid w:val="009E46EC"/>
    <w:rsid w:val="009E6E0A"/>
    <w:rsid w:val="00A04531"/>
    <w:rsid w:val="00A1573A"/>
    <w:rsid w:val="00A165E6"/>
    <w:rsid w:val="00A17B8B"/>
    <w:rsid w:val="00A25356"/>
    <w:rsid w:val="00A64302"/>
    <w:rsid w:val="00A64696"/>
    <w:rsid w:val="00A67D1A"/>
    <w:rsid w:val="00A910BF"/>
    <w:rsid w:val="00A9385E"/>
    <w:rsid w:val="00A94180"/>
    <w:rsid w:val="00AA3C0A"/>
    <w:rsid w:val="00AB1CE7"/>
    <w:rsid w:val="00AC7677"/>
    <w:rsid w:val="00AD1366"/>
    <w:rsid w:val="00B24CA7"/>
    <w:rsid w:val="00B30584"/>
    <w:rsid w:val="00B416B3"/>
    <w:rsid w:val="00B44123"/>
    <w:rsid w:val="00B44DFD"/>
    <w:rsid w:val="00B50F9E"/>
    <w:rsid w:val="00B6568E"/>
    <w:rsid w:val="00B66459"/>
    <w:rsid w:val="00B82C03"/>
    <w:rsid w:val="00B870E1"/>
    <w:rsid w:val="00BA3141"/>
    <w:rsid w:val="00BC2703"/>
    <w:rsid w:val="00BD13A0"/>
    <w:rsid w:val="00BF00B0"/>
    <w:rsid w:val="00C17B57"/>
    <w:rsid w:val="00C27FCE"/>
    <w:rsid w:val="00C414AF"/>
    <w:rsid w:val="00C4595F"/>
    <w:rsid w:val="00C471D1"/>
    <w:rsid w:val="00C50277"/>
    <w:rsid w:val="00C518EA"/>
    <w:rsid w:val="00C667A1"/>
    <w:rsid w:val="00C8613B"/>
    <w:rsid w:val="00CA022A"/>
    <w:rsid w:val="00CA26CF"/>
    <w:rsid w:val="00CB5F61"/>
    <w:rsid w:val="00CB6B34"/>
    <w:rsid w:val="00CD029C"/>
    <w:rsid w:val="00CF1312"/>
    <w:rsid w:val="00D0615F"/>
    <w:rsid w:val="00D06B97"/>
    <w:rsid w:val="00D23D09"/>
    <w:rsid w:val="00D240DE"/>
    <w:rsid w:val="00D2736A"/>
    <w:rsid w:val="00D57D9B"/>
    <w:rsid w:val="00D82DB9"/>
    <w:rsid w:val="00D86190"/>
    <w:rsid w:val="00D90BD8"/>
    <w:rsid w:val="00DA7A07"/>
    <w:rsid w:val="00DC3CD8"/>
    <w:rsid w:val="00DC4526"/>
    <w:rsid w:val="00DC7E11"/>
    <w:rsid w:val="00DD4926"/>
    <w:rsid w:val="00DF69AA"/>
    <w:rsid w:val="00E00E8C"/>
    <w:rsid w:val="00E06ED4"/>
    <w:rsid w:val="00E15F20"/>
    <w:rsid w:val="00E37759"/>
    <w:rsid w:val="00E420DA"/>
    <w:rsid w:val="00E4581A"/>
    <w:rsid w:val="00E620AB"/>
    <w:rsid w:val="00E661BD"/>
    <w:rsid w:val="00E679BB"/>
    <w:rsid w:val="00E74FCF"/>
    <w:rsid w:val="00E866B5"/>
    <w:rsid w:val="00EA333A"/>
    <w:rsid w:val="00EB1D9D"/>
    <w:rsid w:val="00EC6CBC"/>
    <w:rsid w:val="00ED76FC"/>
    <w:rsid w:val="00F24B4E"/>
    <w:rsid w:val="00F30675"/>
    <w:rsid w:val="00F449AC"/>
    <w:rsid w:val="00F53B32"/>
    <w:rsid w:val="00F56690"/>
    <w:rsid w:val="00F56B3A"/>
    <w:rsid w:val="00F579C4"/>
    <w:rsid w:val="00F67EBA"/>
    <w:rsid w:val="00F773E3"/>
    <w:rsid w:val="00F861D3"/>
    <w:rsid w:val="00F91F7D"/>
    <w:rsid w:val="00F941D7"/>
    <w:rsid w:val="00FA2034"/>
    <w:rsid w:val="00FA308E"/>
    <w:rsid w:val="00FA42B1"/>
    <w:rsid w:val="00FA615F"/>
    <w:rsid w:val="00FD0697"/>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B07E64"/>
  <w15:chartTrackingRefBased/>
  <w15:docId w15:val="{1F2B22A0-03B6-4132-BB85-D3FC990D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C27FCE"/>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C27FCE"/>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C27FCE"/>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C27FCE"/>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C27FCE"/>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C27FCE"/>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242A92"/>
    <w:rPr>
      <w:rFonts w:ascii="Times New Roman" w:eastAsia="David" w:hAnsi="Times New Roman"/>
      <w:b/>
      <w:bCs/>
      <w:u w:val="single"/>
    </w:rPr>
  </w:style>
  <w:style w:type="character" w:styleId="FollowedHyperlink">
    <w:name w:val="FollowedHyperlink"/>
    <w:semiHidden/>
    <w:rsid w:val="00C27FCE"/>
    <w:rPr>
      <w:color w:val="800080"/>
      <w:u w:val="single"/>
    </w:rPr>
  </w:style>
  <w:style w:type="character" w:styleId="HTMLCite">
    <w:name w:val="HTML Cite"/>
    <w:semiHidden/>
    <w:rsid w:val="00C27FCE"/>
    <w:rPr>
      <w:i/>
    </w:rPr>
  </w:style>
  <w:style w:type="character" w:styleId="HTMLCode">
    <w:name w:val="HTML Code"/>
    <w:semiHidden/>
    <w:rsid w:val="00C27FCE"/>
    <w:rPr>
      <w:rFonts w:ascii="Consolas" w:hAnsi="Consolas"/>
      <w:sz w:val="20"/>
    </w:rPr>
  </w:style>
  <w:style w:type="character" w:styleId="HTMLDefinition">
    <w:name w:val="HTML Definition"/>
    <w:semiHidden/>
    <w:rsid w:val="00C27FCE"/>
    <w:rPr>
      <w:i/>
    </w:rPr>
  </w:style>
  <w:style w:type="character" w:styleId="HTMLVariable">
    <w:name w:val="HTML Variable"/>
    <w:semiHidden/>
    <w:rsid w:val="00C27FCE"/>
    <w:rPr>
      <w:i/>
    </w:rPr>
  </w:style>
  <w:style w:type="paragraph" w:styleId="HTML">
    <w:name w:val="HTML Preformatted"/>
    <w:basedOn w:val="a1"/>
    <w:link w:val="HTML0"/>
    <w:semiHidden/>
    <w:rsid w:val="00C27FCE"/>
    <w:rPr>
      <w:rFonts w:ascii="Consolas" w:hAnsi="Consolas"/>
      <w:sz w:val="20"/>
      <w:szCs w:val="20"/>
    </w:rPr>
  </w:style>
  <w:style w:type="character" w:customStyle="1" w:styleId="HTML0">
    <w:name w:val="HTML מעוצב מראש תו"/>
    <w:link w:val="HTML"/>
    <w:semiHidden/>
    <w:locked/>
    <w:rsid w:val="00C27FCE"/>
    <w:rPr>
      <w:rFonts w:ascii="Consolas" w:hAnsi="Consolas"/>
    </w:rPr>
  </w:style>
  <w:style w:type="character" w:styleId="Hyperlink">
    <w:name w:val="Hyperlink"/>
    <w:semiHidden/>
    <w:rsid w:val="00C27FCE"/>
    <w:rPr>
      <w:color w:val="0000FF"/>
      <w:u w:val="single"/>
    </w:rPr>
  </w:style>
  <w:style w:type="paragraph" w:styleId="Index1">
    <w:name w:val="index 1"/>
    <w:basedOn w:val="a1"/>
    <w:next w:val="a1"/>
    <w:autoRedefine/>
    <w:semiHidden/>
    <w:rsid w:val="00C27FCE"/>
    <w:pPr>
      <w:ind w:left="240" w:hanging="240"/>
    </w:pPr>
  </w:style>
  <w:style w:type="paragraph" w:styleId="Index2">
    <w:name w:val="index 2"/>
    <w:basedOn w:val="a1"/>
    <w:next w:val="a1"/>
    <w:autoRedefine/>
    <w:semiHidden/>
    <w:rsid w:val="00C27FCE"/>
    <w:pPr>
      <w:ind w:left="480" w:hanging="240"/>
    </w:pPr>
  </w:style>
  <w:style w:type="paragraph" w:styleId="Index3">
    <w:name w:val="index 3"/>
    <w:basedOn w:val="a1"/>
    <w:next w:val="a1"/>
    <w:autoRedefine/>
    <w:semiHidden/>
    <w:rsid w:val="00C27FCE"/>
    <w:pPr>
      <w:ind w:left="720" w:hanging="240"/>
    </w:pPr>
  </w:style>
  <w:style w:type="paragraph" w:styleId="Index4">
    <w:name w:val="index 4"/>
    <w:basedOn w:val="a1"/>
    <w:next w:val="a1"/>
    <w:autoRedefine/>
    <w:semiHidden/>
    <w:rsid w:val="00C27FCE"/>
    <w:pPr>
      <w:ind w:left="960" w:hanging="240"/>
    </w:pPr>
  </w:style>
  <w:style w:type="paragraph" w:styleId="Index5">
    <w:name w:val="index 5"/>
    <w:basedOn w:val="a1"/>
    <w:next w:val="a1"/>
    <w:autoRedefine/>
    <w:semiHidden/>
    <w:rsid w:val="00C27FCE"/>
    <w:pPr>
      <w:ind w:left="1200" w:hanging="240"/>
    </w:pPr>
  </w:style>
  <w:style w:type="paragraph" w:styleId="Index6">
    <w:name w:val="index 6"/>
    <w:basedOn w:val="a1"/>
    <w:next w:val="a1"/>
    <w:autoRedefine/>
    <w:semiHidden/>
    <w:rsid w:val="00C27FCE"/>
    <w:pPr>
      <w:ind w:left="1440" w:hanging="240"/>
    </w:pPr>
  </w:style>
  <w:style w:type="paragraph" w:styleId="Index7">
    <w:name w:val="index 7"/>
    <w:basedOn w:val="a1"/>
    <w:next w:val="a1"/>
    <w:autoRedefine/>
    <w:semiHidden/>
    <w:rsid w:val="00C27FCE"/>
    <w:pPr>
      <w:ind w:left="1680" w:hanging="240"/>
    </w:pPr>
  </w:style>
  <w:style w:type="paragraph" w:styleId="Index8">
    <w:name w:val="index 8"/>
    <w:basedOn w:val="a1"/>
    <w:next w:val="a1"/>
    <w:autoRedefine/>
    <w:semiHidden/>
    <w:rsid w:val="00C27FCE"/>
    <w:pPr>
      <w:ind w:left="1920" w:hanging="240"/>
    </w:pPr>
  </w:style>
  <w:style w:type="paragraph" w:styleId="Index9">
    <w:name w:val="index 9"/>
    <w:basedOn w:val="a1"/>
    <w:next w:val="a1"/>
    <w:autoRedefine/>
    <w:semiHidden/>
    <w:rsid w:val="00C27FCE"/>
    <w:pPr>
      <w:ind w:left="2160" w:hanging="240"/>
    </w:pPr>
  </w:style>
  <w:style w:type="paragraph" w:styleId="NormalWeb">
    <w:name w:val="Normal (Web)"/>
    <w:basedOn w:val="a1"/>
    <w:semiHidden/>
    <w:rsid w:val="00C27FCE"/>
    <w:rPr>
      <w:rFonts w:ascii="Times New Roman" w:hAnsi="Times New Roman" w:cs="Times New Roman"/>
    </w:rPr>
  </w:style>
  <w:style w:type="paragraph" w:styleId="TOC1">
    <w:name w:val="toc 1"/>
    <w:basedOn w:val="a1"/>
    <w:next w:val="a1"/>
    <w:autoRedefine/>
    <w:semiHidden/>
    <w:rsid w:val="00C27FCE"/>
    <w:pPr>
      <w:spacing w:after="100"/>
    </w:pPr>
  </w:style>
  <w:style w:type="paragraph" w:styleId="TOC2">
    <w:name w:val="toc 2"/>
    <w:basedOn w:val="a1"/>
    <w:next w:val="a1"/>
    <w:autoRedefine/>
    <w:semiHidden/>
    <w:rsid w:val="00C27FCE"/>
    <w:pPr>
      <w:spacing w:after="100"/>
      <w:ind w:left="240"/>
    </w:pPr>
  </w:style>
  <w:style w:type="paragraph" w:styleId="TOC3">
    <w:name w:val="toc 3"/>
    <w:basedOn w:val="a1"/>
    <w:next w:val="a1"/>
    <w:autoRedefine/>
    <w:semiHidden/>
    <w:rsid w:val="00C27FCE"/>
    <w:pPr>
      <w:spacing w:after="100"/>
      <w:ind w:left="480"/>
    </w:pPr>
  </w:style>
  <w:style w:type="paragraph" w:styleId="TOC4">
    <w:name w:val="toc 4"/>
    <w:basedOn w:val="a1"/>
    <w:next w:val="a1"/>
    <w:autoRedefine/>
    <w:semiHidden/>
    <w:rsid w:val="00C27FCE"/>
    <w:pPr>
      <w:spacing w:after="100"/>
      <w:ind w:left="720"/>
    </w:pPr>
  </w:style>
  <w:style w:type="paragraph" w:styleId="TOC5">
    <w:name w:val="toc 5"/>
    <w:basedOn w:val="a1"/>
    <w:next w:val="a1"/>
    <w:autoRedefine/>
    <w:semiHidden/>
    <w:rsid w:val="00C27FCE"/>
    <w:pPr>
      <w:spacing w:after="100"/>
      <w:ind w:left="960"/>
    </w:pPr>
  </w:style>
  <w:style w:type="paragraph" w:styleId="TOC6">
    <w:name w:val="toc 6"/>
    <w:basedOn w:val="a1"/>
    <w:next w:val="a1"/>
    <w:autoRedefine/>
    <w:semiHidden/>
    <w:rsid w:val="00C27FCE"/>
    <w:pPr>
      <w:spacing w:after="100"/>
      <w:ind w:left="1200"/>
    </w:pPr>
  </w:style>
  <w:style w:type="paragraph" w:styleId="TOC7">
    <w:name w:val="toc 7"/>
    <w:basedOn w:val="a1"/>
    <w:next w:val="a1"/>
    <w:autoRedefine/>
    <w:semiHidden/>
    <w:rsid w:val="00C27FCE"/>
    <w:pPr>
      <w:spacing w:after="100"/>
      <w:ind w:left="1440"/>
    </w:pPr>
  </w:style>
  <w:style w:type="paragraph" w:styleId="TOC8">
    <w:name w:val="toc 8"/>
    <w:basedOn w:val="a1"/>
    <w:next w:val="a1"/>
    <w:autoRedefine/>
    <w:semiHidden/>
    <w:rsid w:val="00C27FCE"/>
    <w:pPr>
      <w:spacing w:after="100"/>
      <w:ind w:left="1680"/>
    </w:pPr>
  </w:style>
  <w:style w:type="paragraph" w:styleId="TOC9">
    <w:name w:val="toc 9"/>
    <w:basedOn w:val="a1"/>
    <w:next w:val="a1"/>
    <w:autoRedefine/>
    <w:semiHidden/>
    <w:rsid w:val="00C27FCE"/>
    <w:pPr>
      <w:spacing w:after="100"/>
      <w:ind w:left="1920"/>
    </w:pPr>
  </w:style>
  <w:style w:type="table" w:styleId="-1">
    <w:name w:val="Table 3D effects 1"/>
    <w:basedOn w:val="a3"/>
    <w:semiHidden/>
    <w:rsid w:val="00C27FCE"/>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C27FCE"/>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C27FCE"/>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C27FCE"/>
  </w:style>
  <w:style w:type="paragraph" w:styleId="af1">
    <w:name w:val="Salutation"/>
    <w:basedOn w:val="a1"/>
    <w:next w:val="a1"/>
    <w:link w:val="af2"/>
    <w:rsid w:val="00C27FCE"/>
  </w:style>
  <w:style w:type="character" w:customStyle="1" w:styleId="af2">
    <w:name w:val="ברכה תו"/>
    <w:link w:val="af1"/>
    <w:locked/>
    <w:rsid w:val="00C27FCE"/>
    <w:rPr>
      <w:sz w:val="24"/>
    </w:rPr>
  </w:style>
  <w:style w:type="paragraph" w:styleId="af3">
    <w:name w:val="Body Text"/>
    <w:basedOn w:val="a1"/>
    <w:link w:val="af4"/>
    <w:semiHidden/>
    <w:rsid w:val="00C27FCE"/>
    <w:pPr>
      <w:spacing w:after="120"/>
    </w:pPr>
  </w:style>
  <w:style w:type="character" w:customStyle="1" w:styleId="af4">
    <w:name w:val="גוף טקסט תו"/>
    <w:link w:val="af3"/>
    <w:semiHidden/>
    <w:locked/>
    <w:rsid w:val="00C27FCE"/>
    <w:rPr>
      <w:sz w:val="24"/>
    </w:rPr>
  </w:style>
  <w:style w:type="paragraph" w:styleId="22">
    <w:name w:val="Body Text 2"/>
    <w:basedOn w:val="a1"/>
    <w:link w:val="23"/>
    <w:semiHidden/>
    <w:rsid w:val="00C27FCE"/>
    <w:pPr>
      <w:spacing w:after="120" w:line="480" w:lineRule="auto"/>
    </w:pPr>
  </w:style>
  <w:style w:type="character" w:customStyle="1" w:styleId="23">
    <w:name w:val="גוף טקסט 2 תו"/>
    <w:link w:val="22"/>
    <w:semiHidden/>
    <w:locked/>
    <w:rsid w:val="00C27FCE"/>
    <w:rPr>
      <w:sz w:val="24"/>
    </w:rPr>
  </w:style>
  <w:style w:type="paragraph" w:styleId="32">
    <w:name w:val="Body Text 3"/>
    <w:basedOn w:val="a1"/>
    <w:link w:val="33"/>
    <w:semiHidden/>
    <w:rsid w:val="00C27FCE"/>
    <w:pPr>
      <w:spacing w:after="120"/>
    </w:pPr>
    <w:rPr>
      <w:sz w:val="16"/>
      <w:szCs w:val="16"/>
    </w:rPr>
  </w:style>
  <w:style w:type="character" w:customStyle="1" w:styleId="33">
    <w:name w:val="גוף טקסט 3 תו"/>
    <w:link w:val="32"/>
    <w:semiHidden/>
    <w:locked/>
    <w:rsid w:val="00C27FCE"/>
    <w:rPr>
      <w:sz w:val="16"/>
    </w:rPr>
  </w:style>
  <w:style w:type="character" w:styleId="HTML1">
    <w:name w:val="HTML Sample"/>
    <w:semiHidden/>
    <w:rsid w:val="00C27FCE"/>
    <w:rPr>
      <w:rFonts w:ascii="Consolas" w:hAnsi="Consolas"/>
      <w:sz w:val="24"/>
    </w:rPr>
  </w:style>
  <w:style w:type="character" w:styleId="af5">
    <w:name w:val="Emphasis"/>
    <w:qFormat/>
    <w:rsid w:val="00C27FCE"/>
    <w:rPr>
      <w:i/>
    </w:rPr>
  </w:style>
  <w:style w:type="character" w:styleId="af6">
    <w:name w:val="Intense Emphasis"/>
    <w:qFormat/>
    <w:rsid w:val="00C27FCE"/>
    <w:rPr>
      <w:i/>
      <w:color w:val="4F81BD"/>
    </w:rPr>
  </w:style>
  <w:style w:type="character" w:styleId="af7">
    <w:name w:val="Subtle Emphasis"/>
    <w:qFormat/>
    <w:rsid w:val="00C27FCE"/>
    <w:rPr>
      <w:i/>
      <w:color w:val="404040"/>
    </w:rPr>
  </w:style>
  <w:style w:type="paragraph" w:styleId="af8">
    <w:name w:val="List Continue"/>
    <w:basedOn w:val="a1"/>
    <w:semiHidden/>
    <w:rsid w:val="00C27FCE"/>
    <w:pPr>
      <w:spacing w:after="120"/>
      <w:ind w:left="283"/>
      <w:contextualSpacing/>
    </w:pPr>
  </w:style>
  <w:style w:type="paragraph" w:styleId="24">
    <w:name w:val="List Continue 2"/>
    <w:basedOn w:val="a1"/>
    <w:semiHidden/>
    <w:rsid w:val="00C27FCE"/>
    <w:pPr>
      <w:spacing w:after="120"/>
      <w:ind w:left="566"/>
      <w:contextualSpacing/>
    </w:pPr>
  </w:style>
  <w:style w:type="paragraph" w:styleId="34">
    <w:name w:val="List Continue 3"/>
    <w:basedOn w:val="a1"/>
    <w:semiHidden/>
    <w:rsid w:val="00C27FCE"/>
    <w:pPr>
      <w:spacing w:after="120"/>
      <w:ind w:left="849"/>
      <w:contextualSpacing/>
    </w:pPr>
  </w:style>
  <w:style w:type="paragraph" w:styleId="43">
    <w:name w:val="List Continue 4"/>
    <w:basedOn w:val="a1"/>
    <w:semiHidden/>
    <w:rsid w:val="00C27FCE"/>
    <w:pPr>
      <w:spacing w:after="120"/>
      <w:ind w:left="1132"/>
      <w:contextualSpacing/>
    </w:pPr>
  </w:style>
  <w:style w:type="paragraph" w:styleId="53">
    <w:name w:val="List Continue 5"/>
    <w:basedOn w:val="a1"/>
    <w:semiHidden/>
    <w:rsid w:val="00C27FCE"/>
    <w:pPr>
      <w:spacing w:after="120"/>
      <w:ind w:left="1415"/>
      <w:contextualSpacing/>
    </w:pPr>
  </w:style>
  <w:style w:type="character" w:styleId="af9">
    <w:name w:val="Intense Reference"/>
    <w:qFormat/>
    <w:rsid w:val="00C27FCE"/>
    <w:rPr>
      <w:b/>
      <w:smallCaps/>
      <w:color w:val="4F81BD"/>
      <w:spacing w:val="5"/>
    </w:rPr>
  </w:style>
  <w:style w:type="character" w:styleId="afa">
    <w:name w:val="endnote reference"/>
    <w:semiHidden/>
    <w:rsid w:val="00C27FCE"/>
    <w:rPr>
      <w:vertAlign w:val="superscript"/>
    </w:rPr>
  </w:style>
  <w:style w:type="character" w:styleId="afb">
    <w:name w:val="footnote reference"/>
    <w:semiHidden/>
    <w:rsid w:val="00C27FCE"/>
    <w:rPr>
      <w:vertAlign w:val="superscript"/>
    </w:rPr>
  </w:style>
  <w:style w:type="character" w:styleId="afc">
    <w:name w:val="Subtle Reference"/>
    <w:qFormat/>
    <w:rsid w:val="00C27FCE"/>
    <w:rPr>
      <w:smallCaps/>
      <w:color w:val="5A5A5A"/>
    </w:rPr>
  </w:style>
  <w:style w:type="table" w:styleId="afd">
    <w:name w:val="Light Shading"/>
    <w:semiHidden/>
    <w:rsid w:val="00C27FC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C27FCE"/>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C27FCE"/>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C27FCE"/>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C27FCE"/>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C27FCE"/>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C27FCE"/>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C27FC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C27FC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C27FC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C27FC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C27FC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C27FC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C27FC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C27FC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C27FC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C27FC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C27FC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C27FC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C27FC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C27FC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C27FCE"/>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C27FCE"/>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C27FCE"/>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C27FCE"/>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C27FCE"/>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C27FCE"/>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C27FCE"/>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C27FCE"/>
    <w:rPr>
      <w:b/>
    </w:rPr>
  </w:style>
  <w:style w:type="paragraph" w:styleId="aff0">
    <w:name w:val="Signature"/>
    <w:basedOn w:val="a1"/>
    <w:link w:val="aff1"/>
    <w:semiHidden/>
    <w:rsid w:val="00C27FCE"/>
    <w:pPr>
      <w:ind w:left="4252"/>
    </w:pPr>
  </w:style>
  <w:style w:type="character" w:customStyle="1" w:styleId="aff1">
    <w:name w:val="חתימה תו"/>
    <w:link w:val="aff0"/>
    <w:semiHidden/>
    <w:locked/>
    <w:rsid w:val="00C27FCE"/>
    <w:rPr>
      <w:sz w:val="24"/>
    </w:rPr>
  </w:style>
  <w:style w:type="paragraph" w:styleId="aff2">
    <w:name w:val="E-mail Signature"/>
    <w:basedOn w:val="a1"/>
    <w:link w:val="aff3"/>
    <w:semiHidden/>
    <w:rsid w:val="00C27FCE"/>
  </w:style>
  <w:style w:type="character" w:customStyle="1" w:styleId="aff3">
    <w:name w:val="חתימת דואר אלקטרוני תו"/>
    <w:link w:val="aff2"/>
    <w:semiHidden/>
    <w:locked/>
    <w:rsid w:val="00C27FCE"/>
    <w:rPr>
      <w:sz w:val="24"/>
    </w:rPr>
  </w:style>
  <w:style w:type="table" w:styleId="aff4">
    <w:name w:val="Table Elegant"/>
    <w:basedOn w:val="a3"/>
    <w:semiHidden/>
    <w:rsid w:val="00C27FCE"/>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C27FC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C27FCE"/>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C27FCE"/>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C27FCE"/>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C27FCE"/>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C27FCE"/>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C27FCE"/>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C27FCE"/>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C27FCE"/>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C27FCE"/>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C27FCE"/>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C27FCE"/>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C27FCE"/>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C27FCE"/>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C27FCE"/>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C27FCE"/>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C27FCE"/>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C27FCE"/>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C27FCE"/>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C27FCE"/>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C27FCE"/>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C27FCE"/>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C27FCE"/>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C27FCE"/>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C27FCE"/>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C27FCE"/>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C27FCE"/>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C27FCE"/>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C27FCE"/>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C27FCE"/>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C27FCE"/>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C27FCE"/>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C27FCE"/>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C27FCE"/>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C27FC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C27FC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C27FC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C27FC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C27FC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C27FC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C27FC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C27FCE"/>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C27FCE"/>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C27FCE"/>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C27FCE"/>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C27FCE"/>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C27FCE"/>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C27FCE"/>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C27FCE"/>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C27FCE"/>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C27FCE"/>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C27FCE"/>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C27FCE"/>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C27FCE"/>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C27FCE"/>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C27FCE"/>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C27FCE"/>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C27FCE"/>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C27FCE"/>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C27FCE"/>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C27FCE"/>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C27FCE"/>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C27FCE"/>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C27FCE"/>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C27FCE"/>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C27FCE"/>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C27FCE"/>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C27FCE"/>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C27FCE"/>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C27FCE"/>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C27FCE"/>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C27FCE"/>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C27FCE"/>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C27FCE"/>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C27FCE"/>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C27FCE"/>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C27FC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C27FC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C27FC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C27FC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C27FC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C27FC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C27FC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C27FC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C27FC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C27FC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C27FC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C27FC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C27FC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C27FC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C27FC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C27FC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C27FC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C27FC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C27FC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C27FC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C27FC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C27FC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C27FC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C27FC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C27FC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C27FC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C27FC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C27FC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C27FC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C27FC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C27FC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C27FC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C27FC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C27FC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C27FC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C27FCE"/>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C27FCE"/>
    <w:rPr>
      <w:sz w:val="20"/>
      <w:szCs w:val="20"/>
    </w:rPr>
  </w:style>
  <w:style w:type="character" w:customStyle="1" w:styleId="aff9">
    <w:name w:val="טקסט הערת סיום תו"/>
    <w:link w:val="aff8"/>
    <w:semiHidden/>
    <w:locked/>
    <w:rsid w:val="00C27FCE"/>
    <w:rPr>
      <w:rFonts w:cs="Times New Roman"/>
    </w:rPr>
  </w:style>
  <w:style w:type="paragraph" w:styleId="affa">
    <w:name w:val="footnote text"/>
    <w:basedOn w:val="a1"/>
    <w:link w:val="affb"/>
    <w:semiHidden/>
    <w:rsid w:val="00C27FCE"/>
    <w:rPr>
      <w:sz w:val="20"/>
      <w:szCs w:val="20"/>
    </w:rPr>
  </w:style>
  <w:style w:type="character" w:customStyle="1" w:styleId="affb">
    <w:name w:val="טקסט הערת שוליים תו"/>
    <w:link w:val="affa"/>
    <w:semiHidden/>
    <w:locked/>
    <w:rsid w:val="00C27FCE"/>
    <w:rPr>
      <w:rFonts w:cs="Times New Roman"/>
    </w:rPr>
  </w:style>
  <w:style w:type="paragraph" w:styleId="affc">
    <w:name w:val="macro"/>
    <w:link w:val="affd"/>
    <w:semiHidden/>
    <w:rsid w:val="00C27FC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C27FCE"/>
    <w:rPr>
      <w:rFonts w:ascii="Consolas" w:hAnsi="Consolas"/>
    </w:rPr>
  </w:style>
  <w:style w:type="paragraph" w:styleId="affe">
    <w:name w:val="Plain Text"/>
    <w:basedOn w:val="a1"/>
    <w:link w:val="afff"/>
    <w:semiHidden/>
    <w:rsid w:val="00C27FCE"/>
    <w:rPr>
      <w:rFonts w:ascii="Consolas" w:hAnsi="Consolas"/>
      <w:sz w:val="21"/>
      <w:szCs w:val="21"/>
    </w:rPr>
  </w:style>
  <w:style w:type="character" w:customStyle="1" w:styleId="afff">
    <w:name w:val="טקסט רגיל תו"/>
    <w:link w:val="affe"/>
    <w:semiHidden/>
    <w:locked/>
    <w:rsid w:val="00C27FCE"/>
    <w:rPr>
      <w:rFonts w:ascii="Consolas" w:hAnsi="Consolas"/>
      <w:sz w:val="21"/>
    </w:rPr>
  </w:style>
  <w:style w:type="character" w:styleId="afff0">
    <w:name w:val="Book Title"/>
    <w:qFormat/>
    <w:rsid w:val="00C27FCE"/>
    <w:rPr>
      <w:b/>
      <w:i/>
      <w:spacing w:val="5"/>
    </w:rPr>
  </w:style>
  <w:style w:type="character" w:customStyle="1" w:styleId="42">
    <w:name w:val="כותרת 4 תו"/>
    <w:link w:val="41"/>
    <w:semiHidden/>
    <w:locked/>
    <w:rsid w:val="00C27FCE"/>
    <w:rPr>
      <w:rFonts w:ascii="Cambria" w:hAnsi="Cambria"/>
      <w:i/>
      <w:color w:val="365F91"/>
      <w:sz w:val="24"/>
    </w:rPr>
  </w:style>
  <w:style w:type="character" w:customStyle="1" w:styleId="52">
    <w:name w:val="כותרת 5 תו"/>
    <w:link w:val="51"/>
    <w:semiHidden/>
    <w:locked/>
    <w:rsid w:val="00C27FCE"/>
    <w:rPr>
      <w:rFonts w:ascii="Cambria" w:hAnsi="Cambria"/>
      <w:color w:val="365F91"/>
      <w:sz w:val="24"/>
    </w:rPr>
  </w:style>
  <w:style w:type="character" w:customStyle="1" w:styleId="60">
    <w:name w:val="כותרת 6 תו"/>
    <w:link w:val="6"/>
    <w:semiHidden/>
    <w:locked/>
    <w:rsid w:val="00C27FCE"/>
    <w:rPr>
      <w:rFonts w:ascii="Cambria" w:hAnsi="Cambria"/>
      <w:color w:val="243F60"/>
      <w:sz w:val="24"/>
    </w:rPr>
  </w:style>
  <w:style w:type="character" w:customStyle="1" w:styleId="70">
    <w:name w:val="כותרת 7 תו"/>
    <w:link w:val="7"/>
    <w:semiHidden/>
    <w:locked/>
    <w:rsid w:val="00C27FCE"/>
    <w:rPr>
      <w:rFonts w:ascii="Cambria" w:hAnsi="Cambria"/>
      <w:i/>
      <w:color w:val="243F60"/>
      <w:sz w:val="24"/>
    </w:rPr>
  </w:style>
  <w:style w:type="character" w:customStyle="1" w:styleId="80">
    <w:name w:val="כותרת 8 תו"/>
    <w:link w:val="8"/>
    <w:semiHidden/>
    <w:locked/>
    <w:rsid w:val="00C27FCE"/>
    <w:rPr>
      <w:rFonts w:ascii="Cambria" w:hAnsi="Cambria"/>
      <w:color w:val="272727"/>
      <w:sz w:val="21"/>
    </w:rPr>
  </w:style>
  <w:style w:type="character" w:customStyle="1" w:styleId="90">
    <w:name w:val="כותרת 9 תו"/>
    <w:link w:val="9"/>
    <w:semiHidden/>
    <w:locked/>
    <w:rsid w:val="00C27FCE"/>
    <w:rPr>
      <w:rFonts w:ascii="Cambria" w:hAnsi="Cambria"/>
      <w:i/>
      <w:color w:val="272727"/>
      <w:sz w:val="21"/>
    </w:rPr>
  </w:style>
  <w:style w:type="paragraph" w:styleId="afff1">
    <w:name w:val="index heading"/>
    <w:basedOn w:val="a1"/>
    <w:next w:val="Index1"/>
    <w:semiHidden/>
    <w:rsid w:val="00C27FCE"/>
    <w:rPr>
      <w:rFonts w:ascii="Cambria" w:eastAsia="David" w:hAnsi="Cambria" w:cs="Times New Roman"/>
      <w:b/>
      <w:bCs/>
    </w:rPr>
  </w:style>
  <w:style w:type="paragraph" w:styleId="afff2">
    <w:name w:val="Note Heading"/>
    <w:basedOn w:val="a1"/>
    <w:next w:val="a1"/>
    <w:link w:val="afff3"/>
    <w:semiHidden/>
    <w:rsid w:val="00C27FCE"/>
  </w:style>
  <w:style w:type="character" w:customStyle="1" w:styleId="afff3">
    <w:name w:val="כותרת הערות תו"/>
    <w:link w:val="afff2"/>
    <w:semiHidden/>
    <w:locked/>
    <w:rsid w:val="00C27FCE"/>
    <w:rPr>
      <w:sz w:val="24"/>
    </w:rPr>
  </w:style>
  <w:style w:type="paragraph" w:styleId="afff4">
    <w:name w:val="Title"/>
    <w:basedOn w:val="a1"/>
    <w:next w:val="a1"/>
    <w:link w:val="afff5"/>
    <w:qFormat/>
    <w:rsid w:val="00C27FCE"/>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C27FCE"/>
    <w:rPr>
      <w:rFonts w:ascii="Cambria" w:hAnsi="Cambria"/>
      <w:spacing w:val="-10"/>
      <w:kern w:val="28"/>
      <w:sz w:val="56"/>
    </w:rPr>
  </w:style>
  <w:style w:type="paragraph" w:styleId="afff6">
    <w:name w:val="Subtitle"/>
    <w:basedOn w:val="a1"/>
    <w:next w:val="a1"/>
    <w:link w:val="afff7"/>
    <w:qFormat/>
    <w:rsid w:val="00C27FCE"/>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C27FCE"/>
    <w:rPr>
      <w:rFonts w:ascii="Calibri" w:hAnsi="Calibri"/>
      <w:color w:val="5A5A5A"/>
      <w:spacing w:val="15"/>
      <w:sz w:val="22"/>
    </w:rPr>
  </w:style>
  <w:style w:type="paragraph" w:styleId="afff8">
    <w:name w:val="Message Header"/>
    <w:basedOn w:val="a1"/>
    <w:link w:val="afff9"/>
    <w:semiHidden/>
    <w:rsid w:val="00C27FC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C27FCE"/>
    <w:rPr>
      <w:rFonts w:ascii="Cambria" w:hAnsi="Cambria"/>
      <w:sz w:val="24"/>
      <w:shd w:val="pct20" w:color="auto" w:fill="auto"/>
    </w:rPr>
  </w:style>
  <w:style w:type="paragraph" w:styleId="afffa">
    <w:name w:val="toa heading"/>
    <w:basedOn w:val="a1"/>
    <w:next w:val="a1"/>
    <w:semiHidden/>
    <w:rsid w:val="00C27FCE"/>
    <w:pPr>
      <w:spacing w:before="120"/>
    </w:pPr>
    <w:rPr>
      <w:rFonts w:ascii="Cambria" w:eastAsia="David" w:hAnsi="Cambria" w:cs="Times New Roman"/>
      <w:b/>
      <w:bCs/>
    </w:rPr>
  </w:style>
  <w:style w:type="paragraph" w:styleId="afffb">
    <w:name w:val="TOC Heading"/>
    <w:basedOn w:val="1"/>
    <w:next w:val="a1"/>
    <w:qFormat/>
    <w:rsid w:val="00C27FCE"/>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C27FCE"/>
    <w:pPr>
      <w:spacing w:after="200"/>
    </w:pPr>
    <w:rPr>
      <w:i/>
      <w:iCs/>
      <w:color w:val="1F497D"/>
      <w:sz w:val="18"/>
      <w:szCs w:val="18"/>
    </w:rPr>
  </w:style>
  <w:style w:type="paragraph" w:styleId="afffd">
    <w:name w:val="Body Text Indent"/>
    <w:basedOn w:val="a1"/>
    <w:link w:val="afffe"/>
    <w:semiHidden/>
    <w:rsid w:val="00C27FCE"/>
    <w:pPr>
      <w:spacing w:after="120"/>
      <w:ind w:left="283"/>
    </w:pPr>
  </w:style>
  <w:style w:type="character" w:customStyle="1" w:styleId="afffe">
    <w:name w:val="כניסה בגוף טקסט תו"/>
    <w:link w:val="afffd"/>
    <w:semiHidden/>
    <w:locked/>
    <w:rsid w:val="00C27FCE"/>
    <w:rPr>
      <w:sz w:val="24"/>
    </w:rPr>
  </w:style>
  <w:style w:type="paragraph" w:styleId="2e">
    <w:name w:val="Body Text Indent 2"/>
    <w:basedOn w:val="a1"/>
    <w:link w:val="2f"/>
    <w:semiHidden/>
    <w:rsid w:val="00C27FCE"/>
    <w:pPr>
      <w:spacing w:after="120" w:line="480" w:lineRule="auto"/>
      <w:ind w:left="283"/>
    </w:pPr>
  </w:style>
  <w:style w:type="character" w:customStyle="1" w:styleId="2f">
    <w:name w:val="כניסה בגוף טקסט 2 תו"/>
    <w:link w:val="2e"/>
    <w:semiHidden/>
    <w:locked/>
    <w:rsid w:val="00C27FCE"/>
    <w:rPr>
      <w:sz w:val="24"/>
    </w:rPr>
  </w:style>
  <w:style w:type="paragraph" w:styleId="3c">
    <w:name w:val="Body Text Indent 3"/>
    <w:basedOn w:val="a1"/>
    <w:link w:val="3d"/>
    <w:semiHidden/>
    <w:rsid w:val="00C27FCE"/>
    <w:pPr>
      <w:spacing w:after="120"/>
      <w:ind w:left="283"/>
    </w:pPr>
    <w:rPr>
      <w:sz w:val="16"/>
      <w:szCs w:val="16"/>
    </w:rPr>
  </w:style>
  <w:style w:type="character" w:customStyle="1" w:styleId="3d">
    <w:name w:val="כניסה בגוף טקסט 3 תו"/>
    <w:link w:val="3c"/>
    <w:semiHidden/>
    <w:locked/>
    <w:rsid w:val="00C27FCE"/>
    <w:rPr>
      <w:sz w:val="16"/>
    </w:rPr>
  </w:style>
  <w:style w:type="paragraph" w:styleId="affff">
    <w:name w:val="Normal Indent"/>
    <w:basedOn w:val="a1"/>
    <w:semiHidden/>
    <w:rsid w:val="00C27FCE"/>
    <w:pPr>
      <w:ind w:left="720"/>
    </w:pPr>
  </w:style>
  <w:style w:type="paragraph" w:styleId="affff0">
    <w:name w:val="Body Text First Indent"/>
    <w:basedOn w:val="af3"/>
    <w:link w:val="affff1"/>
    <w:rsid w:val="00C27FCE"/>
    <w:pPr>
      <w:spacing w:after="0"/>
      <w:ind w:firstLine="360"/>
    </w:pPr>
  </w:style>
  <w:style w:type="character" w:customStyle="1" w:styleId="affff1">
    <w:name w:val="כניסת שורה ראשונה בגוף טקסט תו"/>
    <w:link w:val="affff0"/>
    <w:locked/>
    <w:rsid w:val="00C27FCE"/>
    <w:rPr>
      <w:sz w:val="24"/>
    </w:rPr>
  </w:style>
  <w:style w:type="paragraph" w:styleId="2f0">
    <w:name w:val="Body Text First Indent 2"/>
    <w:basedOn w:val="afffd"/>
    <w:link w:val="2f1"/>
    <w:semiHidden/>
    <w:rsid w:val="00C27FCE"/>
    <w:pPr>
      <w:spacing w:after="0"/>
      <w:ind w:left="360" w:firstLine="360"/>
    </w:pPr>
  </w:style>
  <w:style w:type="character" w:customStyle="1" w:styleId="2f1">
    <w:name w:val="כניסת שורה ראשונה בגוף טקסט 2 תו"/>
    <w:link w:val="2f0"/>
    <w:semiHidden/>
    <w:locked/>
    <w:rsid w:val="00C27FCE"/>
    <w:rPr>
      <w:sz w:val="24"/>
    </w:rPr>
  </w:style>
  <w:style w:type="paragraph" w:styleId="HTML2">
    <w:name w:val="HTML Address"/>
    <w:basedOn w:val="a1"/>
    <w:link w:val="HTML3"/>
    <w:semiHidden/>
    <w:rsid w:val="00C27FCE"/>
    <w:rPr>
      <w:i/>
      <w:iCs/>
    </w:rPr>
  </w:style>
  <w:style w:type="character" w:customStyle="1" w:styleId="HTML3">
    <w:name w:val="כתובת HTML תו"/>
    <w:link w:val="HTML2"/>
    <w:semiHidden/>
    <w:locked/>
    <w:rsid w:val="00C27FCE"/>
    <w:rPr>
      <w:i/>
      <w:sz w:val="24"/>
    </w:rPr>
  </w:style>
  <w:style w:type="paragraph" w:styleId="affff2">
    <w:name w:val="envelope address"/>
    <w:basedOn w:val="a1"/>
    <w:semiHidden/>
    <w:rsid w:val="00C27FCE"/>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C27FCE"/>
    <w:rPr>
      <w:rFonts w:ascii="Cambria" w:eastAsia="David" w:hAnsi="Cambria" w:cs="Times New Roman"/>
      <w:sz w:val="20"/>
      <w:szCs w:val="20"/>
    </w:rPr>
  </w:style>
  <w:style w:type="paragraph" w:styleId="affff4">
    <w:name w:val="No Spacing"/>
    <w:qFormat/>
    <w:rsid w:val="00C27FCE"/>
    <w:pPr>
      <w:bidi/>
    </w:pPr>
    <w:rPr>
      <w:rFonts w:eastAsia="Times New Roman"/>
      <w:sz w:val="24"/>
      <w:szCs w:val="24"/>
    </w:rPr>
  </w:style>
  <w:style w:type="character" w:styleId="HTML4">
    <w:name w:val="HTML Typewriter"/>
    <w:semiHidden/>
    <w:rsid w:val="00C27FCE"/>
    <w:rPr>
      <w:rFonts w:ascii="Consolas" w:hAnsi="Consolas"/>
      <w:sz w:val="20"/>
    </w:rPr>
  </w:style>
  <w:style w:type="paragraph" w:styleId="affff5">
    <w:name w:val="Document Map"/>
    <w:basedOn w:val="a1"/>
    <w:link w:val="affff6"/>
    <w:semiHidden/>
    <w:rsid w:val="00C27FCE"/>
    <w:rPr>
      <w:rFonts w:ascii="Tahoma" w:hAnsi="Tahoma" w:cs="Tahoma"/>
      <w:sz w:val="16"/>
      <w:szCs w:val="16"/>
    </w:rPr>
  </w:style>
  <w:style w:type="character" w:customStyle="1" w:styleId="affff6">
    <w:name w:val="מפת מסמך תו"/>
    <w:link w:val="affff5"/>
    <w:semiHidden/>
    <w:locked/>
    <w:rsid w:val="00C27FCE"/>
    <w:rPr>
      <w:rFonts w:ascii="Tahoma" w:hAnsi="Tahoma"/>
      <w:sz w:val="16"/>
    </w:rPr>
  </w:style>
  <w:style w:type="character" w:styleId="HTML5">
    <w:name w:val="HTML Keyboard"/>
    <w:semiHidden/>
    <w:rsid w:val="00C27FCE"/>
    <w:rPr>
      <w:rFonts w:ascii="Consolas" w:hAnsi="Consolas"/>
      <w:sz w:val="20"/>
    </w:rPr>
  </w:style>
  <w:style w:type="paragraph" w:styleId="affff7">
    <w:name w:val="annotation subject"/>
    <w:basedOn w:val="a8"/>
    <w:next w:val="a8"/>
    <w:link w:val="affff8"/>
    <w:semiHidden/>
    <w:rsid w:val="00C27FCE"/>
    <w:rPr>
      <w:rFonts w:ascii="David" w:eastAsia="Times New Roman" w:hAnsi="David" w:cs="David"/>
      <w:b/>
      <w:bCs/>
    </w:rPr>
  </w:style>
  <w:style w:type="character" w:customStyle="1" w:styleId="a9">
    <w:name w:val="טקסט הערה תו"/>
    <w:link w:val="a8"/>
    <w:semiHidden/>
    <w:locked/>
    <w:rsid w:val="00C27FCE"/>
    <w:rPr>
      <w:rFonts w:ascii="Times New Roman" w:hAnsi="Times New Roman"/>
    </w:rPr>
  </w:style>
  <w:style w:type="character" w:customStyle="1" w:styleId="affff8">
    <w:name w:val="נושא הערה תו"/>
    <w:link w:val="affff7"/>
    <w:semiHidden/>
    <w:locked/>
    <w:rsid w:val="00C27FCE"/>
    <w:rPr>
      <w:rFonts w:ascii="Times New Roman" w:hAnsi="Times New Roman"/>
      <w:b/>
    </w:rPr>
  </w:style>
  <w:style w:type="table" w:styleId="affff9">
    <w:name w:val="Table Theme"/>
    <w:basedOn w:val="a3"/>
    <w:semiHidden/>
    <w:rsid w:val="00C27FCE"/>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C27FCE"/>
    <w:pPr>
      <w:ind w:left="4252"/>
    </w:pPr>
  </w:style>
  <w:style w:type="character" w:customStyle="1" w:styleId="affffb">
    <w:name w:val="סיום תו"/>
    <w:link w:val="affffa"/>
    <w:semiHidden/>
    <w:locked/>
    <w:rsid w:val="00C27FCE"/>
    <w:rPr>
      <w:sz w:val="24"/>
    </w:rPr>
  </w:style>
  <w:style w:type="table" w:styleId="1a">
    <w:name w:val="Table Columns 1"/>
    <w:basedOn w:val="a3"/>
    <w:semiHidden/>
    <w:rsid w:val="00C27FCE"/>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C27FCE"/>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C27FCE"/>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C27FCE"/>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C27FCE"/>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C27FCE"/>
    <w:pPr>
      <w:ind w:left="720"/>
      <w:contextualSpacing/>
    </w:pPr>
  </w:style>
  <w:style w:type="paragraph" w:styleId="affffd">
    <w:name w:val="Quote"/>
    <w:basedOn w:val="a1"/>
    <w:next w:val="a1"/>
    <w:link w:val="affffe"/>
    <w:qFormat/>
    <w:rsid w:val="00C27FCE"/>
    <w:pPr>
      <w:spacing w:before="200" w:after="160"/>
      <w:ind w:left="864" w:right="864"/>
      <w:jc w:val="center"/>
    </w:pPr>
    <w:rPr>
      <w:i/>
      <w:iCs/>
      <w:color w:val="404040"/>
    </w:rPr>
  </w:style>
  <w:style w:type="character" w:customStyle="1" w:styleId="affffe">
    <w:name w:val="ציטוט תו"/>
    <w:link w:val="affffd"/>
    <w:locked/>
    <w:rsid w:val="00C27FCE"/>
    <w:rPr>
      <w:i/>
      <w:color w:val="404040"/>
      <w:sz w:val="24"/>
    </w:rPr>
  </w:style>
  <w:style w:type="paragraph" w:styleId="afffff">
    <w:name w:val="Intense Quote"/>
    <w:basedOn w:val="a1"/>
    <w:next w:val="a1"/>
    <w:link w:val="afffff0"/>
    <w:qFormat/>
    <w:rsid w:val="00C27FCE"/>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C27FCE"/>
    <w:rPr>
      <w:i/>
      <w:color w:val="4F81BD"/>
      <w:sz w:val="24"/>
    </w:rPr>
  </w:style>
  <w:style w:type="character" w:styleId="HTML6">
    <w:name w:val="HTML Acronym"/>
    <w:semiHidden/>
    <w:rsid w:val="00C27FCE"/>
    <w:rPr>
      <w:rFonts w:cs="Times New Roman"/>
    </w:rPr>
  </w:style>
  <w:style w:type="paragraph" w:styleId="afffff1">
    <w:name w:val="List"/>
    <w:basedOn w:val="a1"/>
    <w:semiHidden/>
    <w:rsid w:val="00C27FCE"/>
    <w:pPr>
      <w:ind w:left="283" w:hanging="283"/>
      <w:contextualSpacing/>
    </w:pPr>
  </w:style>
  <w:style w:type="paragraph" w:styleId="2f3">
    <w:name w:val="List 2"/>
    <w:basedOn w:val="a1"/>
    <w:semiHidden/>
    <w:rsid w:val="00C27FCE"/>
    <w:pPr>
      <w:ind w:left="566" w:hanging="283"/>
      <w:contextualSpacing/>
    </w:pPr>
  </w:style>
  <w:style w:type="paragraph" w:styleId="3f">
    <w:name w:val="List 3"/>
    <w:basedOn w:val="a1"/>
    <w:semiHidden/>
    <w:rsid w:val="00C27FCE"/>
    <w:pPr>
      <w:ind w:left="849" w:hanging="283"/>
      <w:contextualSpacing/>
    </w:pPr>
  </w:style>
  <w:style w:type="paragraph" w:styleId="49">
    <w:name w:val="List 4"/>
    <w:basedOn w:val="a1"/>
    <w:rsid w:val="00C27FCE"/>
    <w:pPr>
      <w:ind w:left="1132" w:hanging="283"/>
      <w:contextualSpacing/>
    </w:pPr>
  </w:style>
  <w:style w:type="paragraph" w:styleId="58">
    <w:name w:val="List 5"/>
    <w:basedOn w:val="a1"/>
    <w:rsid w:val="00C27FCE"/>
    <w:pPr>
      <w:ind w:left="1415" w:hanging="283"/>
      <w:contextualSpacing/>
    </w:pPr>
  </w:style>
  <w:style w:type="table" w:styleId="afffff2">
    <w:name w:val="Light List"/>
    <w:semiHidden/>
    <w:rsid w:val="00C27FC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C27FC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C27FC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C27FC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C27FC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C27FC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C27FC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C27FCE"/>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C27FCE"/>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C27FCE"/>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C27FC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C27FC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C27FC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C27FCE"/>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C27FC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C27FC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C27FCE"/>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C27FCE"/>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C27FCE"/>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C27FCE"/>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C27FCE"/>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C27FCE"/>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C27FC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C27FC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C27FC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C27FC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C27FC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C27FC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C27FC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C27FC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C27FC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C27FC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C27FC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C27FC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C27FC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C27FC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C27FCE"/>
    <w:pPr>
      <w:numPr>
        <w:numId w:val="28"/>
      </w:numPr>
      <w:contextualSpacing/>
    </w:pPr>
  </w:style>
  <w:style w:type="paragraph" w:styleId="2">
    <w:name w:val="List Number 2"/>
    <w:basedOn w:val="a1"/>
    <w:semiHidden/>
    <w:rsid w:val="00C27FCE"/>
    <w:pPr>
      <w:numPr>
        <w:numId w:val="29"/>
      </w:numPr>
      <w:contextualSpacing/>
    </w:pPr>
  </w:style>
  <w:style w:type="paragraph" w:styleId="3">
    <w:name w:val="List Number 3"/>
    <w:basedOn w:val="a1"/>
    <w:semiHidden/>
    <w:rsid w:val="00C27FCE"/>
    <w:pPr>
      <w:numPr>
        <w:numId w:val="30"/>
      </w:numPr>
      <w:contextualSpacing/>
    </w:pPr>
  </w:style>
  <w:style w:type="paragraph" w:styleId="4">
    <w:name w:val="List Number 4"/>
    <w:basedOn w:val="a1"/>
    <w:semiHidden/>
    <w:rsid w:val="00C27FCE"/>
    <w:pPr>
      <w:numPr>
        <w:numId w:val="31"/>
      </w:numPr>
      <w:contextualSpacing/>
    </w:pPr>
  </w:style>
  <w:style w:type="paragraph" w:styleId="5">
    <w:name w:val="List Number 5"/>
    <w:basedOn w:val="a1"/>
    <w:semiHidden/>
    <w:rsid w:val="00C27FCE"/>
    <w:pPr>
      <w:numPr>
        <w:numId w:val="32"/>
      </w:numPr>
      <w:contextualSpacing/>
    </w:pPr>
  </w:style>
  <w:style w:type="paragraph" w:styleId="a0">
    <w:name w:val="List Bullet"/>
    <w:basedOn w:val="a1"/>
    <w:semiHidden/>
    <w:rsid w:val="00C27FCE"/>
    <w:pPr>
      <w:numPr>
        <w:numId w:val="33"/>
      </w:numPr>
      <w:contextualSpacing/>
    </w:pPr>
  </w:style>
  <w:style w:type="paragraph" w:styleId="20">
    <w:name w:val="List Bullet 2"/>
    <w:basedOn w:val="a1"/>
    <w:semiHidden/>
    <w:rsid w:val="00C27FCE"/>
    <w:pPr>
      <w:numPr>
        <w:numId w:val="34"/>
      </w:numPr>
      <w:contextualSpacing/>
    </w:pPr>
  </w:style>
  <w:style w:type="paragraph" w:styleId="30">
    <w:name w:val="List Bullet 3"/>
    <w:basedOn w:val="a1"/>
    <w:semiHidden/>
    <w:rsid w:val="00C27FCE"/>
    <w:pPr>
      <w:numPr>
        <w:numId w:val="35"/>
      </w:numPr>
      <w:contextualSpacing/>
    </w:pPr>
  </w:style>
  <w:style w:type="paragraph" w:styleId="40">
    <w:name w:val="List Bullet 4"/>
    <w:basedOn w:val="a1"/>
    <w:semiHidden/>
    <w:rsid w:val="00C27FCE"/>
    <w:pPr>
      <w:numPr>
        <w:numId w:val="36"/>
      </w:numPr>
      <w:contextualSpacing/>
    </w:pPr>
  </w:style>
  <w:style w:type="paragraph" w:styleId="50">
    <w:name w:val="List Bullet 5"/>
    <w:basedOn w:val="a1"/>
    <w:semiHidden/>
    <w:rsid w:val="00C27FCE"/>
    <w:pPr>
      <w:numPr>
        <w:numId w:val="37"/>
      </w:numPr>
      <w:contextualSpacing/>
    </w:pPr>
  </w:style>
  <w:style w:type="table" w:styleId="afffff4">
    <w:name w:val="Colorful List"/>
    <w:semiHidden/>
    <w:rsid w:val="00C27FC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C27FC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C27FC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C27FC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C27FC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C27FC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C27FC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C27FCE"/>
  </w:style>
  <w:style w:type="paragraph" w:styleId="afffff6">
    <w:name w:val="table of authorities"/>
    <w:basedOn w:val="a1"/>
    <w:next w:val="a1"/>
    <w:semiHidden/>
    <w:rsid w:val="00C27FCE"/>
    <w:pPr>
      <w:ind w:left="240" w:hanging="240"/>
    </w:pPr>
  </w:style>
  <w:style w:type="table" w:styleId="afffff7">
    <w:name w:val="Light Grid"/>
    <w:semiHidden/>
    <w:rsid w:val="00C27FC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C27FC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C27FC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C27FC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C27FC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C27FC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C27FC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C27FC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C27FC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C27FC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C27FC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C27FC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C27FC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C27FC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C27FC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C27FC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C27FC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C27FC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C27FC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C27FC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C27FC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C27FC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C27FC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C27FC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C27FC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C27FC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C27FC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C27FC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C27FC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C27FCE"/>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C27FCE"/>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C27FCE"/>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C27FC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C27FCE"/>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C27FCE"/>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C27FCE"/>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C27FCE"/>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C27FC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C27FC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C27FC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C27FC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C27FC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C27FC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C27FC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C27FCE"/>
  </w:style>
  <w:style w:type="character" w:customStyle="1" w:styleId="afffffa">
    <w:name w:val="תאריך תו"/>
    <w:link w:val="afffff9"/>
    <w:locked/>
    <w:rsid w:val="00C27FCE"/>
    <w:rPr>
      <w:sz w:val="24"/>
    </w:rPr>
  </w:style>
  <w:style w:type="character" w:customStyle="1" w:styleId="ac">
    <w:name w:val="טקסט בלונים תו"/>
    <w:link w:val="ab"/>
    <w:semiHidden/>
    <w:locked/>
    <w:rsid w:val="00CD029C"/>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99195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eca.gov.il"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6804829"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481166"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7206652"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5086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6091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7864368</vt:i4>
      </vt:variant>
      <vt:variant>
        <vt:i4>42</vt:i4>
      </vt:variant>
      <vt:variant>
        <vt:i4>0</vt:i4>
      </vt:variant>
      <vt:variant>
        <vt:i4>5</vt:i4>
      </vt:variant>
      <vt:variant>
        <vt:lpwstr>http://www.eca.gov.il/</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4128884</vt:i4>
      </vt:variant>
      <vt:variant>
        <vt:i4>33</vt:i4>
      </vt:variant>
      <vt:variant>
        <vt:i4>0</vt:i4>
      </vt:variant>
      <vt:variant>
        <vt:i4>5</vt:i4>
      </vt:variant>
      <vt:variant>
        <vt:lpwstr>http://www.nevo.co.il/case/20991958</vt:lpwstr>
      </vt:variant>
      <vt:variant>
        <vt:lpwstr/>
      </vt:variant>
      <vt:variant>
        <vt:i4>3932282</vt:i4>
      </vt:variant>
      <vt:variant>
        <vt:i4>30</vt:i4>
      </vt:variant>
      <vt:variant>
        <vt:i4>0</vt:i4>
      </vt:variant>
      <vt:variant>
        <vt:i4>5</vt:i4>
      </vt:variant>
      <vt:variant>
        <vt:lpwstr>http://www.nevo.co.il/case/26804829</vt:lpwstr>
      </vt:variant>
      <vt:variant>
        <vt:lpwstr/>
      </vt:variant>
      <vt:variant>
        <vt:i4>3211386</vt:i4>
      </vt:variant>
      <vt:variant>
        <vt:i4>27</vt:i4>
      </vt:variant>
      <vt:variant>
        <vt:i4>0</vt:i4>
      </vt:variant>
      <vt:variant>
        <vt:i4>5</vt:i4>
      </vt:variant>
      <vt:variant>
        <vt:lpwstr>http://www.nevo.co.il/case/27481166</vt:lpwstr>
      </vt:variant>
      <vt:variant>
        <vt:lpwstr/>
      </vt:variant>
      <vt:variant>
        <vt:i4>3342453</vt:i4>
      </vt:variant>
      <vt:variant>
        <vt:i4>24</vt:i4>
      </vt:variant>
      <vt:variant>
        <vt:i4>0</vt:i4>
      </vt:variant>
      <vt:variant>
        <vt:i4>5</vt:i4>
      </vt:variant>
      <vt:variant>
        <vt:lpwstr>http://www.nevo.co.il/case/27206652</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2023-05-07T07:24:00Z</cp:lastPrinted>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68578</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אלכסנדר גילגור</vt:lpwstr>
  </property>
  <property fmtid="{D5CDD505-2E9C-101B-9397-08002B2CF9AE}" pid="10" name="LAWYER">
    <vt:lpwstr>איתי זרחי;הדר לוי;שי לוי</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20230507</vt:lpwstr>
  </property>
  <property fmtid="{D5CDD505-2E9C-101B-9397-08002B2CF9AE}" pid="14" name="TYPE_N_DATE">
    <vt:lpwstr>38020230507</vt:lpwstr>
  </property>
  <property fmtid="{D5CDD505-2E9C-101B-9397-08002B2CF9AE}" pid="15" name="WORDNUMPAGES">
    <vt:lpwstr>4</vt:lpwstr>
  </property>
  <property fmtid="{D5CDD505-2E9C-101B-9397-08002B2CF9AE}" pid="16" name="TYPE_ABS_DATE">
    <vt:lpwstr>380020230507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27206652;27481166;26804829;20991958</vt:lpwstr>
  </property>
  <property fmtid="{D5CDD505-2E9C-101B-9397-08002B2CF9AE}" pid="36" name="LAWLISTTMP1">
    <vt:lpwstr>4216/007.a;007.c</vt:lpwstr>
  </property>
  <property fmtid="{D5CDD505-2E9C-101B-9397-08002B2CF9AE}" pid="37" name="LAWLISTTMP2">
    <vt:lpwstr>70301:2</vt:lpwstr>
  </property>
</Properties>
</file>