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98133F" w:rsidRPr="004E27D9" w14:paraId="0A35868A" w14:textId="77777777" w:rsidTr="0009248C">
        <w:trPr>
          <w:trHeight w:hRule="exact" w:val="418"/>
          <w:jc w:val="center"/>
        </w:trPr>
        <w:tc>
          <w:tcPr>
            <w:tcW w:w="8721" w:type="dxa"/>
            <w:gridSpan w:val="2"/>
          </w:tcPr>
          <w:p w14:paraId="4523D1D4" w14:textId="77777777" w:rsidR="0098133F" w:rsidRPr="004E27D9" w:rsidRDefault="0098133F" w:rsidP="00CC5AE7">
            <w:pPr>
              <w:pStyle w:val="a3"/>
              <w:jc w:val="center"/>
              <w:rPr>
                <w:rFonts w:ascii="Tahoma" w:hAnsi="Tahoma" w:cs="Tahoma"/>
                <w:color w:val="000080"/>
                <w:rtl/>
              </w:rPr>
            </w:pPr>
            <w:bookmarkStart w:id="0" w:name="LastJudge"/>
            <w:r w:rsidRPr="004E27D9">
              <w:rPr>
                <w:rFonts w:ascii="Tahoma" w:hAnsi="Tahoma" w:cs="Tahoma"/>
                <w:b/>
                <w:bCs/>
                <w:color w:val="000080"/>
                <w:rtl/>
              </w:rPr>
              <w:t>בית משפט השלום בירושלים</w:t>
            </w:r>
          </w:p>
        </w:tc>
      </w:tr>
      <w:tr w:rsidR="0098133F" w:rsidRPr="004E27D9" w14:paraId="1B94DE5F" w14:textId="77777777" w:rsidTr="0009248C">
        <w:trPr>
          <w:trHeight w:val="337"/>
          <w:jc w:val="center"/>
        </w:trPr>
        <w:tc>
          <w:tcPr>
            <w:tcW w:w="5055" w:type="dxa"/>
          </w:tcPr>
          <w:p w14:paraId="42770B6A" w14:textId="77777777" w:rsidR="0098133F" w:rsidRPr="004E27D9" w:rsidRDefault="0098133F" w:rsidP="00CC5AE7">
            <w:pPr>
              <w:rPr>
                <w:rFonts w:ascii="David" w:hAnsi="David"/>
                <w:b/>
                <w:bCs/>
                <w:sz w:val="28"/>
                <w:szCs w:val="28"/>
                <w:rtl/>
              </w:rPr>
            </w:pPr>
            <w:r w:rsidRPr="004E27D9">
              <w:rPr>
                <w:rFonts w:ascii="David" w:hAnsi="David"/>
                <w:b/>
                <w:bCs/>
                <w:sz w:val="28"/>
                <w:szCs w:val="28"/>
                <w:rtl/>
              </w:rPr>
              <w:t>ת"פ 17921-04-22 מדינת ישראל נ' קניבי</w:t>
            </w:r>
          </w:p>
          <w:p w14:paraId="6BFDAC95" w14:textId="77777777" w:rsidR="0098133F" w:rsidRPr="004E27D9" w:rsidRDefault="0098133F" w:rsidP="00CC5AE7">
            <w:pPr>
              <w:pStyle w:val="a3"/>
              <w:rPr>
                <w:rFonts w:cs="FrankRuehl"/>
                <w:sz w:val="28"/>
                <w:szCs w:val="28"/>
                <w:rtl/>
              </w:rPr>
            </w:pPr>
          </w:p>
        </w:tc>
        <w:tc>
          <w:tcPr>
            <w:tcW w:w="3666" w:type="dxa"/>
          </w:tcPr>
          <w:p w14:paraId="7DD2D07A" w14:textId="77777777" w:rsidR="0098133F" w:rsidRPr="004E27D9" w:rsidRDefault="0098133F" w:rsidP="00CC5AE7">
            <w:pPr>
              <w:pStyle w:val="a3"/>
              <w:jc w:val="right"/>
              <w:rPr>
                <w:rFonts w:cs="FrankRuehl"/>
                <w:sz w:val="28"/>
                <w:szCs w:val="28"/>
                <w:rtl/>
              </w:rPr>
            </w:pPr>
          </w:p>
        </w:tc>
      </w:tr>
    </w:tbl>
    <w:p w14:paraId="39239457" w14:textId="77777777" w:rsidR="0098133F" w:rsidRPr="004E27D9" w:rsidRDefault="0098133F" w:rsidP="0098133F">
      <w:pPr>
        <w:pStyle w:val="a3"/>
        <w:rPr>
          <w:rtl/>
        </w:rPr>
      </w:pPr>
      <w:r w:rsidRPr="004E27D9">
        <w:rPr>
          <w:rFonts w:hint="cs"/>
          <w:rtl/>
        </w:rPr>
        <w:t xml:space="preserve"> </w:t>
      </w:r>
    </w:p>
    <w:p w14:paraId="24FE9F6E" w14:textId="77777777" w:rsidR="0098133F" w:rsidRPr="004E27D9" w:rsidRDefault="0098133F" w:rsidP="0098133F">
      <w:pPr>
        <w:rPr>
          <w:rtl/>
        </w:rPr>
      </w:pPr>
    </w:p>
    <w:p w14:paraId="5736FFEC" w14:textId="77777777" w:rsidR="0098133F" w:rsidRPr="004E27D9" w:rsidRDefault="0098133F" w:rsidP="0098133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8133F" w:rsidRPr="004E27D9" w14:paraId="0394FB9E" w14:textId="77777777" w:rsidTr="0098133F">
        <w:trPr>
          <w:trHeight w:val="295"/>
          <w:jc w:val="center"/>
        </w:trPr>
        <w:tc>
          <w:tcPr>
            <w:tcW w:w="923" w:type="dxa"/>
            <w:tcBorders>
              <w:top w:val="nil"/>
              <w:left w:val="nil"/>
              <w:bottom w:val="nil"/>
              <w:right w:val="nil"/>
            </w:tcBorders>
            <w:shd w:val="clear" w:color="auto" w:fill="auto"/>
          </w:tcPr>
          <w:p w14:paraId="7404ED14" w14:textId="77777777" w:rsidR="0098133F" w:rsidRPr="004E27D9" w:rsidRDefault="0098133F" w:rsidP="0098133F">
            <w:pPr>
              <w:jc w:val="both"/>
              <w:rPr>
                <w:rFonts w:ascii="David" w:hAnsi="David"/>
                <w:b/>
                <w:bCs/>
                <w:sz w:val="26"/>
                <w:szCs w:val="26"/>
              </w:rPr>
            </w:pPr>
            <w:r w:rsidRPr="004E27D9">
              <w:rPr>
                <w:rFonts w:ascii="David" w:hAnsi="David" w:hint="cs"/>
                <w:b/>
                <w:bCs/>
                <w:sz w:val="26"/>
                <w:szCs w:val="26"/>
                <w:rtl/>
              </w:rPr>
              <w:t>ל</w:t>
            </w:r>
            <w:r w:rsidRPr="004E27D9">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7C080B21" w14:textId="77777777" w:rsidR="0098133F" w:rsidRPr="004E27D9" w:rsidRDefault="0098133F" w:rsidP="00CC5AE7">
            <w:pPr>
              <w:rPr>
                <w:rFonts w:ascii="David" w:hAnsi="David"/>
                <w:b/>
                <w:bCs/>
                <w:sz w:val="26"/>
                <w:szCs w:val="26"/>
                <w:rtl/>
              </w:rPr>
            </w:pPr>
            <w:r w:rsidRPr="004E27D9">
              <w:rPr>
                <w:rFonts w:ascii="David" w:hAnsi="David"/>
                <w:b/>
                <w:bCs/>
                <w:sz w:val="26"/>
                <w:szCs w:val="26"/>
                <w:rtl/>
              </w:rPr>
              <w:t>כבוד השופט  דוד שאול גבאי ריכטר</w:t>
            </w:r>
          </w:p>
          <w:p w14:paraId="5B9FDC5C" w14:textId="77777777" w:rsidR="0098133F" w:rsidRPr="004E27D9" w:rsidRDefault="0098133F" w:rsidP="00CC5AE7">
            <w:pPr>
              <w:rPr>
                <w:rFonts w:ascii="David" w:hAnsi="David"/>
                <w:b/>
                <w:bCs/>
                <w:sz w:val="26"/>
                <w:szCs w:val="26"/>
                <w:rtl/>
              </w:rPr>
            </w:pPr>
          </w:p>
          <w:p w14:paraId="1ED59A81" w14:textId="77777777" w:rsidR="0098133F" w:rsidRPr="004E27D9" w:rsidRDefault="0098133F" w:rsidP="0098133F">
            <w:pPr>
              <w:jc w:val="both"/>
              <w:rPr>
                <w:rFonts w:ascii="David" w:hAnsi="David"/>
                <w:b/>
                <w:bCs/>
                <w:sz w:val="26"/>
                <w:szCs w:val="26"/>
              </w:rPr>
            </w:pPr>
          </w:p>
        </w:tc>
      </w:tr>
      <w:tr w:rsidR="0098133F" w:rsidRPr="004E27D9" w14:paraId="2686C555" w14:textId="77777777" w:rsidTr="0098133F">
        <w:trPr>
          <w:trHeight w:val="355"/>
          <w:jc w:val="center"/>
        </w:trPr>
        <w:tc>
          <w:tcPr>
            <w:tcW w:w="923" w:type="dxa"/>
            <w:tcBorders>
              <w:top w:val="nil"/>
              <w:left w:val="nil"/>
              <w:bottom w:val="nil"/>
              <w:right w:val="nil"/>
            </w:tcBorders>
            <w:shd w:val="clear" w:color="auto" w:fill="auto"/>
          </w:tcPr>
          <w:p w14:paraId="05858B15" w14:textId="77777777" w:rsidR="0098133F" w:rsidRPr="004E27D9" w:rsidRDefault="0098133F" w:rsidP="0098133F">
            <w:pPr>
              <w:jc w:val="both"/>
              <w:rPr>
                <w:rFonts w:ascii="David" w:hAnsi="David"/>
                <w:b/>
                <w:bCs/>
                <w:sz w:val="26"/>
                <w:szCs w:val="26"/>
              </w:rPr>
            </w:pPr>
            <w:bookmarkStart w:id="1" w:name="FirstAppellant"/>
            <w:bookmarkStart w:id="2" w:name="FirstLawyer"/>
            <w:r w:rsidRPr="004E27D9">
              <w:rPr>
                <w:rFonts w:ascii="David" w:hAnsi="David"/>
                <w:b/>
                <w:bCs/>
                <w:sz w:val="26"/>
                <w:szCs w:val="26"/>
                <w:rtl/>
              </w:rPr>
              <w:t>בעניין:</w:t>
            </w:r>
          </w:p>
        </w:tc>
        <w:tc>
          <w:tcPr>
            <w:tcW w:w="3219" w:type="dxa"/>
            <w:tcBorders>
              <w:top w:val="nil"/>
              <w:left w:val="nil"/>
              <w:bottom w:val="nil"/>
              <w:right w:val="nil"/>
            </w:tcBorders>
            <w:shd w:val="clear" w:color="auto" w:fill="auto"/>
          </w:tcPr>
          <w:p w14:paraId="6F355E52" w14:textId="77777777" w:rsidR="0098133F" w:rsidRPr="004E27D9" w:rsidRDefault="0098133F" w:rsidP="0098133F">
            <w:pPr>
              <w:suppressLineNumbers/>
              <w:rPr>
                <w:b/>
                <w:bCs/>
                <w:sz w:val="26"/>
                <w:szCs w:val="26"/>
              </w:rPr>
            </w:pPr>
            <w:r w:rsidRPr="004E27D9">
              <w:rPr>
                <w:rFonts w:ascii="Arial" w:hAnsi="Arial" w:hint="cs"/>
                <w:b/>
                <w:bCs/>
                <w:sz w:val="26"/>
                <w:szCs w:val="26"/>
                <w:rtl/>
              </w:rPr>
              <w:t>ה</w:t>
            </w:r>
            <w:r w:rsidRPr="004E27D9">
              <w:rPr>
                <w:rFonts w:ascii="Arial" w:hAnsi="Arial"/>
                <w:b/>
                <w:bCs/>
                <w:sz w:val="26"/>
                <w:szCs w:val="26"/>
                <w:rtl/>
              </w:rPr>
              <w:t>מאשימה</w:t>
            </w:r>
          </w:p>
          <w:p w14:paraId="6D706ABE" w14:textId="77777777" w:rsidR="0098133F" w:rsidRPr="004E27D9" w:rsidRDefault="0098133F" w:rsidP="00CC5AE7">
            <w:pPr>
              <w:rPr>
                <w:rFonts w:ascii="David" w:hAnsi="David"/>
                <w:b/>
                <w:bCs/>
                <w:sz w:val="26"/>
                <w:szCs w:val="26"/>
              </w:rPr>
            </w:pPr>
          </w:p>
        </w:tc>
        <w:tc>
          <w:tcPr>
            <w:tcW w:w="4678" w:type="dxa"/>
            <w:tcBorders>
              <w:top w:val="nil"/>
              <w:left w:val="nil"/>
              <w:bottom w:val="nil"/>
              <w:right w:val="nil"/>
            </w:tcBorders>
            <w:shd w:val="clear" w:color="auto" w:fill="auto"/>
            <w:vAlign w:val="center"/>
          </w:tcPr>
          <w:p w14:paraId="0CBBFE14" w14:textId="77777777" w:rsidR="0098133F" w:rsidRPr="004E27D9" w:rsidRDefault="0098133F" w:rsidP="0098133F">
            <w:pPr>
              <w:suppressLineNumbers/>
              <w:rPr>
                <w:rFonts w:ascii="Arial" w:hAnsi="Arial"/>
                <w:b/>
                <w:bCs/>
                <w:sz w:val="26"/>
                <w:szCs w:val="26"/>
                <w:rtl/>
              </w:rPr>
            </w:pPr>
            <w:r w:rsidRPr="004E27D9">
              <w:rPr>
                <w:rFonts w:ascii="Arial" w:hAnsi="Arial"/>
                <w:b/>
                <w:bCs/>
                <w:sz w:val="26"/>
                <w:szCs w:val="26"/>
                <w:rtl/>
              </w:rPr>
              <w:t>מדינת ישראל</w:t>
            </w:r>
            <w:r w:rsidRPr="004E27D9">
              <w:rPr>
                <w:rFonts w:ascii="Arial" w:hAnsi="Arial" w:hint="cs"/>
                <w:b/>
                <w:bCs/>
                <w:sz w:val="26"/>
                <w:szCs w:val="26"/>
                <w:rtl/>
              </w:rPr>
              <w:t xml:space="preserve"> </w:t>
            </w:r>
          </w:p>
          <w:p w14:paraId="230EECE8" w14:textId="77777777" w:rsidR="0098133F" w:rsidRPr="004E27D9" w:rsidRDefault="0098133F" w:rsidP="0098133F">
            <w:pPr>
              <w:suppressLineNumbers/>
              <w:rPr>
                <w:b/>
                <w:bCs/>
                <w:sz w:val="26"/>
                <w:szCs w:val="26"/>
              </w:rPr>
            </w:pPr>
            <w:r w:rsidRPr="004E27D9">
              <w:rPr>
                <w:rFonts w:ascii="Arial" w:hAnsi="Arial"/>
                <w:b/>
                <w:bCs/>
                <w:sz w:val="26"/>
                <w:szCs w:val="26"/>
                <w:rtl/>
              </w:rPr>
              <w:t>ע"י ב"כ</w:t>
            </w:r>
            <w:r w:rsidRPr="004E27D9">
              <w:rPr>
                <w:rFonts w:ascii="Arial" w:hAnsi="Arial" w:hint="cs"/>
                <w:b/>
                <w:bCs/>
                <w:sz w:val="26"/>
                <w:szCs w:val="26"/>
                <w:rtl/>
              </w:rPr>
              <w:t xml:space="preserve"> פיני ספיר, מתמחה</w:t>
            </w:r>
          </w:p>
          <w:p w14:paraId="0EA33722" w14:textId="77777777" w:rsidR="0098133F" w:rsidRPr="004E27D9" w:rsidRDefault="0098133F" w:rsidP="00CC5AE7">
            <w:pPr>
              <w:rPr>
                <w:rFonts w:ascii="David" w:hAnsi="David"/>
                <w:b/>
                <w:bCs/>
                <w:sz w:val="26"/>
                <w:szCs w:val="26"/>
              </w:rPr>
            </w:pPr>
            <w:r w:rsidRPr="004E27D9">
              <w:rPr>
                <w:rFonts w:ascii="David" w:hAnsi="David" w:hint="cs"/>
                <w:b/>
                <w:bCs/>
                <w:sz w:val="26"/>
                <w:szCs w:val="26"/>
                <w:rtl/>
              </w:rPr>
              <w:t>מטעם תביעות ירושלים</w:t>
            </w:r>
          </w:p>
        </w:tc>
      </w:tr>
      <w:bookmarkEnd w:id="1"/>
      <w:bookmarkEnd w:id="2"/>
      <w:tr w:rsidR="0098133F" w:rsidRPr="004E27D9" w14:paraId="52407D37" w14:textId="77777777" w:rsidTr="0098133F">
        <w:trPr>
          <w:trHeight w:val="355"/>
          <w:jc w:val="center"/>
        </w:trPr>
        <w:tc>
          <w:tcPr>
            <w:tcW w:w="923" w:type="dxa"/>
            <w:tcBorders>
              <w:top w:val="nil"/>
              <w:left w:val="nil"/>
              <w:bottom w:val="nil"/>
              <w:right w:val="nil"/>
            </w:tcBorders>
            <w:shd w:val="clear" w:color="auto" w:fill="auto"/>
          </w:tcPr>
          <w:p w14:paraId="1B4D0747" w14:textId="77777777" w:rsidR="0098133F" w:rsidRPr="004E27D9" w:rsidRDefault="0098133F" w:rsidP="0098133F">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751CE783" w14:textId="77777777" w:rsidR="0098133F" w:rsidRPr="004E27D9" w:rsidRDefault="0098133F" w:rsidP="0098133F">
            <w:pPr>
              <w:jc w:val="center"/>
              <w:rPr>
                <w:rFonts w:ascii="David" w:hAnsi="David"/>
                <w:b/>
                <w:bCs/>
                <w:sz w:val="26"/>
                <w:szCs w:val="26"/>
                <w:rtl/>
              </w:rPr>
            </w:pPr>
          </w:p>
          <w:p w14:paraId="70EA79AF" w14:textId="77777777" w:rsidR="0098133F" w:rsidRPr="004E27D9" w:rsidRDefault="0098133F" w:rsidP="0098133F">
            <w:pPr>
              <w:jc w:val="center"/>
              <w:rPr>
                <w:rFonts w:ascii="David" w:hAnsi="David"/>
                <w:b/>
                <w:bCs/>
                <w:sz w:val="26"/>
                <w:szCs w:val="26"/>
                <w:rtl/>
              </w:rPr>
            </w:pPr>
            <w:r w:rsidRPr="004E27D9">
              <w:rPr>
                <w:rFonts w:ascii="David" w:hAnsi="David"/>
                <w:b/>
                <w:bCs/>
                <w:sz w:val="26"/>
                <w:szCs w:val="26"/>
                <w:rtl/>
              </w:rPr>
              <w:t>נגד</w:t>
            </w:r>
          </w:p>
          <w:p w14:paraId="6E4B1A65" w14:textId="77777777" w:rsidR="0098133F" w:rsidRPr="004E27D9" w:rsidRDefault="0098133F" w:rsidP="0098133F">
            <w:pPr>
              <w:jc w:val="both"/>
              <w:rPr>
                <w:rFonts w:ascii="David" w:hAnsi="David"/>
                <w:b/>
                <w:bCs/>
                <w:sz w:val="26"/>
                <w:szCs w:val="26"/>
              </w:rPr>
            </w:pPr>
          </w:p>
        </w:tc>
      </w:tr>
      <w:tr w:rsidR="0098133F" w:rsidRPr="004E27D9" w14:paraId="7A6A5BCB" w14:textId="77777777" w:rsidTr="0098133F">
        <w:trPr>
          <w:trHeight w:val="355"/>
          <w:jc w:val="center"/>
        </w:trPr>
        <w:tc>
          <w:tcPr>
            <w:tcW w:w="923" w:type="dxa"/>
            <w:tcBorders>
              <w:top w:val="nil"/>
              <w:left w:val="nil"/>
              <w:bottom w:val="nil"/>
              <w:right w:val="nil"/>
            </w:tcBorders>
            <w:shd w:val="clear" w:color="auto" w:fill="auto"/>
          </w:tcPr>
          <w:p w14:paraId="0F108FCF" w14:textId="77777777" w:rsidR="0098133F" w:rsidRPr="004E27D9" w:rsidRDefault="0098133F" w:rsidP="00CC5AE7">
            <w:pPr>
              <w:rPr>
                <w:rFonts w:ascii="David" w:hAnsi="David"/>
                <w:b/>
                <w:bCs/>
                <w:sz w:val="26"/>
                <w:szCs w:val="26"/>
                <w:rtl/>
              </w:rPr>
            </w:pPr>
          </w:p>
        </w:tc>
        <w:tc>
          <w:tcPr>
            <w:tcW w:w="3219" w:type="dxa"/>
            <w:tcBorders>
              <w:top w:val="nil"/>
              <w:left w:val="nil"/>
              <w:bottom w:val="nil"/>
              <w:right w:val="nil"/>
            </w:tcBorders>
            <w:shd w:val="clear" w:color="auto" w:fill="auto"/>
          </w:tcPr>
          <w:p w14:paraId="0969B019" w14:textId="77777777" w:rsidR="0098133F" w:rsidRPr="004E27D9" w:rsidRDefault="0098133F" w:rsidP="00CC5AE7">
            <w:pPr>
              <w:rPr>
                <w:rFonts w:ascii="Arial" w:hAnsi="Arial"/>
                <w:b/>
                <w:bCs/>
                <w:sz w:val="26"/>
                <w:szCs w:val="26"/>
                <w:rtl/>
              </w:rPr>
            </w:pPr>
            <w:r w:rsidRPr="004E27D9">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69575E4" w14:textId="77777777" w:rsidR="0098133F" w:rsidRPr="004E27D9" w:rsidRDefault="0098133F" w:rsidP="0098133F">
            <w:pPr>
              <w:suppressLineNumbers/>
              <w:rPr>
                <w:rFonts w:ascii="Arial" w:hAnsi="Arial"/>
                <w:b/>
                <w:bCs/>
                <w:sz w:val="26"/>
                <w:szCs w:val="26"/>
                <w:rtl/>
              </w:rPr>
            </w:pPr>
            <w:r w:rsidRPr="004E27D9">
              <w:rPr>
                <w:rFonts w:ascii="Arial" w:hAnsi="Arial"/>
                <w:b/>
                <w:bCs/>
                <w:sz w:val="26"/>
                <w:szCs w:val="26"/>
                <w:rtl/>
              </w:rPr>
              <w:t>וסים קניבי</w:t>
            </w:r>
            <w:r w:rsidRPr="004E27D9">
              <w:rPr>
                <w:rFonts w:ascii="Arial" w:hAnsi="Arial" w:hint="cs"/>
                <w:b/>
                <w:bCs/>
                <w:sz w:val="26"/>
                <w:szCs w:val="26"/>
                <w:rtl/>
              </w:rPr>
              <w:t xml:space="preserve"> </w:t>
            </w:r>
          </w:p>
          <w:p w14:paraId="1ED87842" w14:textId="77777777" w:rsidR="0098133F" w:rsidRPr="004E27D9" w:rsidRDefault="0098133F" w:rsidP="0098133F">
            <w:pPr>
              <w:suppressLineNumbers/>
              <w:rPr>
                <w:b/>
                <w:bCs/>
                <w:sz w:val="26"/>
                <w:szCs w:val="26"/>
                <w:rtl/>
              </w:rPr>
            </w:pPr>
            <w:r w:rsidRPr="004E27D9">
              <w:rPr>
                <w:rFonts w:ascii="Arial" w:hAnsi="Arial"/>
                <w:b/>
                <w:bCs/>
                <w:sz w:val="26"/>
                <w:szCs w:val="26"/>
                <w:rtl/>
              </w:rPr>
              <w:t>ע"י ב"כ עוה"ד</w:t>
            </w:r>
            <w:r w:rsidRPr="004E27D9">
              <w:rPr>
                <w:rFonts w:hint="cs"/>
                <w:b/>
                <w:bCs/>
                <w:sz w:val="26"/>
                <w:szCs w:val="26"/>
                <w:rtl/>
              </w:rPr>
              <w:t xml:space="preserve"> מחמוד רבאח</w:t>
            </w:r>
          </w:p>
          <w:p w14:paraId="718A39F1" w14:textId="77777777" w:rsidR="0098133F" w:rsidRPr="004E27D9" w:rsidRDefault="0098133F" w:rsidP="0098133F">
            <w:pPr>
              <w:suppressLineNumbers/>
              <w:rPr>
                <w:b/>
                <w:bCs/>
                <w:sz w:val="26"/>
                <w:szCs w:val="26"/>
              </w:rPr>
            </w:pPr>
            <w:r w:rsidRPr="004E27D9">
              <w:rPr>
                <w:rFonts w:hint="cs"/>
                <w:b/>
                <w:bCs/>
                <w:sz w:val="26"/>
                <w:szCs w:val="26"/>
                <w:rtl/>
              </w:rPr>
              <w:t>מטעם הסניגוריה הציבורית</w:t>
            </w:r>
          </w:p>
          <w:p w14:paraId="5EDDB4B5" w14:textId="77777777" w:rsidR="0098133F" w:rsidRPr="004E27D9" w:rsidRDefault="0098133F" w:rsidP="00CC5AE7">
            <w:pPr>
              <w:rPr>
                <w:rFonts w:ascii="David" w:hAnsi="David"/>
                <w:b/>
                <w:bCs/>
                <w:sz w:val="26"/>
                <w:szCs w:val="26"/>
              </w:rPr>
            </w:pPr>
          </w:p>
        </w:tc>
      </w:tr>
    </w:tbl>
    <w:p w14:paraId="5D5064FE" w14:textId="77777777" w:rsidR="0009248C" w:rsidRPr="0009248C" w:rsidRDefault="0009248C" w:rsidP="0009248C">
      <w:pPr>
        <w:spacing w:before="120" w:after="120" w:line="240" w:lineRule="exact"/>
        <w:ind w:left="283" w:hanging="283"/>
        <w:jc w:val="both"/>
        <w:rPr>
          <w:rFonts w:ascii="FrankRuehl" w:hAnsi="FrankRuehl" w:cs="FrankRuehl"/>
          <w:rtl/>
        </w:rPr>
      </w:pPr>
    </w:p>
    <w:p w14:paraId="703F53FD" w14:textId="77777777" w:rsidR="0041428A" w:rsidRPr="0041428A" w:rsidRDefault="0041428A" w:rsidP="0041428A">
      <w:pPr>
        <w:spacing w:before="120" w:after="120" w:line="240" w:lineRule="exact"/>
        <w:ind w:left="283" w:hanging="283"/>
        <w:jc w:val="both"/>
        <w:rPr>
          <w:rFonts w:ascii="FrankRuehl" w:hAnsi="FrankRuehl" w:cs="FrankRuehl"/>
          <w:rtl/>
        </w:rPr>
      </w:pPr>
    </w:p>
    <w:p w14:paraId="48860A72" w14:textId="77777777" w:rsidR="00E31ABA" w:rsidRDefault="00E31ABA" w:rsidP="00E31ABA">
      <w:pPr>
        <w:rPr>
          <w:sz w:val="26"/>
          <w:szCs w:val="26"/>
          <w:rtl/>
        </w:rPr>
      </w:pPr>
      <w:bookmarkStart w:id="3" w:name="LawTable"/>
      <w:bookmarkEnd w:id="3"/>
    </w:p>
    <w:p w14:paraId="594B82DE" w14:textId="77777777" w:rsidR="00E31ABA" w:rsidRPr="00E31ABA" w:rsidRDefault="00E31ABA" w:rsidP="00E31ABA">
      <w:pPr>
        <w:spacing w:before="120" w:after="120" w:line="240" w:lineRule="exact"/>
        <w:ind w:left="283" w:hanging="283"/>
        <w:jc w:val="both"/>
        <w:rPr>
          <w:rFonts w:ascii="FrankRuehl" w:hAnsi="FrankRuehl" w:cs="FrankRuehl"/>
          <w:rtl/>
        </w:rPr>
      </w:pPr>
    </w:p>
    <w:p w14:paraId="40E8551E" w14:textId="77777777" w:rsidR="00E31ABA" w:rsidRPr="00E31ABA" w:rsidRDefault="00E31ABA" w:rsidP="00E31ABA">
      <w:pPr>
        <w:spacing w:before="120" w:after="120" w:line="240" w:lineRule="exact"/>
        <w:ind w:left="283" w:hanging="283"/>
        <w:jc w:val="both"/>
        <w:rPr>
          <w:rFonts w:ascii="FrankRuehl" w:hAnsi="FrankRuehl" w:cs="FrankRuehl"/>
          <w:rtl/>
        </w:rPr>
      </w:pPr>
    </w:p>
    <w:p w14:paraId="2C162AE7" w14:textId="77777777" w:rsidR="00E31ABA" w:rsidRPr="00E31ABA" w:rsidRDefault="00E31ABA" w:rsidP="00E31ABA">
      <w:pPr>
        <w:spacing w:before="120" w:after="120" w:line="240" w:lineRule="exact"/>
        <w:ind w:left="283" w:hanging="283"/>
        <w:jc w:val="both"/>
        <w:rPr>
          <w:rFonts w:ascii="FrankRuehl" w:hAnsi="FrankRuehl" w:cs="FrankRuehl"/>
          <w:rtl/>
        </w:rPr>
      </w:pPr>
      <w:r w:rsidRPr="00E31ABA">
        <w:rPr>
          <w:rFonts w:ascii="FrankRuehl" w:hAnsi="FrankRuehl" w:cs="FrankRuehl"/>
          <w:rtl/>
        </w:rPr>
        <w:t xml:space="preserve">חקיקה שאוזכרה: </w:t>
      </w:r>
    </w:p>
    <w:p w14:paraId="6978B2F0" w14:textId="77777777" w:rsidR="00E31ABA" w:rsidRPr="00E31ABA" w:rsidRDefault="00E31ABA" w:rsidP="00E31ABA">
      <w:pPr>
        <w:spacing w:before="120" w:after="120" w:line="240" w:lineRule="exact"/>
        <w:ind w:left="283" w:hanging="283"/>
        <w:jc w:val="both"/>
        <w:rPr>
          <w:rFonts w:ascii="FrankRuehl" w:hAnsi="FrankRuehl" w:cs="FrankRuehl"/>
          <w:rtl/>
        </w:rPr>
      </w:pPr>
      <w:hyperlink r:id="rId7" w:history="1">
        <w:r w:rsidRPr="00E31ABA">
          <w:rPr>
            <w:rFonts w:ascii="FrankRuehl" w:hAnsi="FrankRuehl" w:cs="FrankRuehl"/>
            <w:color w:val="0000FF"/>
            <w:rtl/>
          </w:rPr>
          <w:t>פקודת הסמים המסוכנים [נוסח חדש], תשל"ג-1973</w:t>
        </w:r>
      </w:hyperlink>
      <w:r w:rsidRPr="00E31ABA">
        <w:rPr>
          <w:rFonts w:ascii="FrankRuehl" w:hAnsi="FrankRuehl" w:cs="FrankRuehl"/>
          <w:rtl/>
        </w:rPr>
        <w:t xml:space="preserve">: סע'  </w:t>
      </w:r>
      <w:hyperlink r:id="rId8" w:history="1">
        <w:r w:rsidRPr="00E31ABA">
          <w:rPr>
            <w:rFonts w:ascii="FrankRuehl" w:hAnsi="FrankRuehl" w:cs="FrankRuehl"/>
            <w:color w:val="0000FF"/>
            <w:rtl/>
          </w:rPr>
          <w:t>7.א.</w:t>
        </w:r>
      </w:hyperlink>
      <w:r w:rsidRPr="00E31ABA">
        <w:rPr>
          <w:rFonts w:ascii="FrankRuehl" w:hAnsi="FrankRuehl" w:cs="FrankRuehl"/>
          <w:rtl/>
        </w:rPr>
        <w:t xml:space="preserve">, </w:t>
      </w:r>
      <w:hyperlink r:id="rId9" w:history="1">
        <w:r w:rsidRPr="00E31ABA">
          <w:rPr>
            <w:rFonts w:ascii="FrankRuehl" w:hAnsi="FrankRuehl" w:cs="FrankRuehl"/>
            <w:color w:val="0000FF"/>
            <w:rtl/>
          </w:rPr>
          <w:t>7.ג</w:t>
        </w:r>
      </w:hyperlink>
      <w:r w:rsidRPr="00E31ABA">
        <w:rPr>
          <w:rFonts w:ascii="FrankRuehl" w:hAnsi="FrankRuehl" w:cs="FrankRuehl"/>
          <w:rtl/>
        </w:rPr>
        <w:t xml:space="preserve">, </w:t>
      </w:r>
      <w:hyperlink r:id="rId10" w:history="1">
        <w:r w:rsidRPr="00E31ABA">
          <w:rPr>
            <w:rFonts w:ascii="FrankRuehl" w:hAnsi="FrankRuehl" w:cs="FrankRuehl"/>
            <w:color w:val="0000FF"/>
            <w:rtl/>
          </w:rPr>
          <w:t>13</w:t>
        </w:r>
      </w:hyperlink>
      <w:r w:rsidRPr="00E31ABA">
        <w:rPr>
          <w:rFonts w:ascii="FrankRuehl" w:hAnsi="FrankRuehl" w:cs="FrankRuehl"/>
          <w:rtl/>
        </w:rPr>
        <w:t xml:space="preserve">, </w:t>
      </w:r>
      <w:hyperlink r:id="rId11" w:history="1">
        <w:r w:rsidRPr="00E31ABA">
          <w:rPr>
            <w:rFonts w:ascii="FrankRuehl" w:hAnsi="FrankRuehl" w:cs="FrankRuehl"/>
            <w:color w:val="0000FF"/>
            <w:rtl/>
          </w:rPr>
          <w:t>19א</w:t>
        </w:r>
      </w:hyperlink>
    </w:p>
    <w:p w14:paraId="567584EA" w14:textId="77777777" w:rsidR="00E31ABA" w:rsidRPr="00E31ABA" w:rsidRDefault="00E31ABA" w:rsidP="00E31ABA">
      <w:pPr>
        <w:rPr>
          <w:sz w:val="26"/>
          <w:szCs w:val="26"/>
          <w:rtl/>
        </w:rPr>
      </w:pPr>
      <w:bookmarkStart w:id="4" w:name="LawTable_End"/>
      <w:bookmarkEnd w:id="4"/>
    </w:p>
    <w:p w14:paraId="7578FC24" w14:textId="77777777" w:rsidR="0009248C" w:rsidRPr="0041428A" w:rsidRDefault="0009248C" w:rsidP="0041428A">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8133F" w14:paraId="720F7CFD" w14:textId="77777777" w:rsidTr="0098133F">
        <w:trPr>
          <w:trHeight w:val="355"/>
          <w:jc w:val="center"/>
        </w:trPr>
        <w:tc>
          <w:tcPr>
            <w:tcW w:w="8820" w:type="dxa"/>
            <w:tcBorders>
              <w:top w:val="nil"/>
              <w:left w:val="nil"/>
              <w:bottom w:val="nil"/>
              <w:right w:val="nil"/>
            </w:tcBorders>
            <w:shd w:val="clear" w:color="auto" w:fill="auto"/>
          </w:tcPr>
          <w:p w14:paraId="3D6DE9F0" w14:textId="77777777" w:rsidR="004E27D9" w:rsidRPr="004E27D9" w:rsidRDefault="004E27D9" w:rsidP="004E27D9">
            <w:pPr>
              <w:jc w:val="center"/>
              <w:rPr>
                <w:rFonts w:ascii="David" w:hAnsi="David"/>
                <w:b/>
                <w:bCs/>
                <w:sz w:val="32"/>
                <w:szCs w:val="32"/>
                <w:u w:val="single"/>
                <w:rtl/>
              </w:rPr>
            </w:pPr>
            <w:bookmarkStart w:id="5" w:name="PsakDin" w:colFirst="0" w:colLast="0"/>
            <w:bookmarkEnd w:id="0"/>
            <w:r w:rsidRPr="004E27D9">
              <w:rPr>
                <w:rFonts w:ascii="David" w:hAnsi="David"/>
                <w:b/>
                <w:bCs/>
                <w:sz w:val="32"/>
                <w:szCs w:val="32"/>
                <w:u w:val="single"/>
                <w:rtl/>
              </w:rPr>
              <w:t>גזר דין</w:t>
            </w:r>
          </w:p>
          <w:p w14:paraId="3CB47594" w14:textId="77777777" w:rsidR="0098133F" w:rsidRPr="004E27D9" w:rsidRDefault="0098133F" w:rsidP="004E27D9">
            <w:pPr>
              <w:jc w:val="center"/>
              <w:rPr>
                <w:rFonts w:ascii="David" w:hAnsi="David"/>
                <w:bCs/>
                <w:sz w:val="32"/>
                <w:szCs w:val="32"/>
                <w:u w:val="single"/>
                <w:rtl/>
              </w:rPr>
            </w:pPr>
          </w:p>
        </w:tc>
      </w:tr>
      <w:bookmarkEnd w:id="5"/>
    </w:tbl>
    <w:p w14:paraId="573AE806" w14:textId="77777777" w:rsidR="0098133F" w:rsidRPr="000F2247" w:rsidRDefault="0098133F" w:rsidP="0098133F">
      <w:pPr>
        <w:rPr>
          <w:rFonts w:ascii="Arial" w:hAnsi="Arial"/>
          <w:b/>
          <w:bCs/>
          <w:sz w:val="26"/>
          <w:szCs w:val="26"/>
          <w:rtl/>
        </w:rPr>
      </w:pPr>
    </w:p>
    <w:p w14:paraId="09E42099" w14:textId="77777777" w:rsidR="0098133F" w:rsidRDefault="0098133F" w:rsidP="0098133F">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 בו הודה הנאשם</w:t>
      </w:r>
    </w:p>
    <w:p w14:paraId="0FC34F13" w14:textId="77777777" w:rsidR="0098133F" w:rsidRDefault="0098133F" w:rsidP="0098133F">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 xml:space="preserve">כתב אישום מתוקן בביצוע </w:t>
      </w:r>
      <w:r w:rsidRPr="002763AD">
        <w:rPr>
          <w:rFonts w:ascii="David" w:hAnsi="David" w:hint="cs"/>
          <w:b/>
          <w:bCs/>
          <w:sz w:val="26"/>
          <w:szCs w:val="26"/>
          <w:rtl/>
        </w:rPr>
        <w:t>שתי עבירות של סחר בסמים</w:t>
      </w:r>
      <w:r>
        <w:rPr>
          <w:rFonts w:ascii="David" w:hAnsi="David" w:hint="cs"/>
          <w:sz w:val="26"/>
          <w:szCs w:val="26"/>
          <w:rtl/>
        </w:rPr>
        <w:t xml:space="preserve">, לפי </w:t>
      </w:r>
      <w:hyperlink r:id="rId12" w:history="1">
        <w:r w:rsidR="0009248C" w:rsidRPr="0009248C">
          <w:rPr>
            <w:rStyle w:val="Hyperlink"/>
            <w:rFonts w:ascii="David" w:hAnsi="David" w:hint="eastAsia"/>
            <w:sz w:val="26"/>
            <w:szCs w:val="26"/>
            <w:rtl/>
          </w:rPr>
          <w:t>סעיפים</w:t>
        </w:r>
        <w:r w:rsidR="0009248C" w:rsidRPr="0009248C">
          <w:rPr>
            <w:rStyle w:val="Hyperlink"/>
            <w:rFonts w:ascii="David" w:hAnsi="David"/>
            <w:sz w:val="26"/>
            <w:szCs w:val="26"/>
            <w:rtl/>
          </w:rPr>
          <w:t xml:space="preserve"> 13</w:t>
        </w:r>
      </w:hyperlink>
      <w:r>
        <w:rPr>
          <w:rFonts w:ascii="David" w:hAnsi="David" w:hint="cs"/>
          <w:sz w:val="26"/>
          <w:szCs w:val="26"/>
          <w:rtl/>
        </w:rPr>
        <w:t xml:space="preserve"> ו-</w:t>
      </w:r>
      <w:hyperlink r:id="rId13" w:history="1">
        <w:r w:rsidR="0009248C" w:rsidRPr="0009248C">
          <w:rPr>
            <w:rStyle w:val="Hyperlink"/>
            <w:rFonts w:ascii="David" w:hAnsi="David"/>
            <w:sz w:val="26"/>
            <w:szCs w:val="26"/>
            <w:rtl/>
          </w:rPr>
          <w:t>19א</w:t>
        </w:r>
      </w:hyperlink>
      <w:r>
        <w:rPr>
          <w:rFonts w:ascii="David" w:hAnsi="David" w:hint="cs"/>
          <w:sz w:val="26"/>
          <w:szCs w:val="26"/>
          <w:rtl/>
        </w:rPr>
        <w:t xml:space="preserve"> לפקודת הסמים, </w:t>
      </w:r>
      <w:r w:rsidRPr="002763AD">
        <w:rPr>
          <w:rFonts w:ascii="David" w:hAnsi="David" w:hint="cs"/>
          <w:b/>
          <w:bCs/>
          <w:sz w:val="26"/>
          <w:szCs w:val="26"/>
          <w:rtl/>
        </w:rPr>
        <w:t>ובעבירה של החזקת סם שלא לצריכה עצמית</w:t>
      </w:r>
      <w:r>
        <w:rPr>
          <w:rFonts w:ascii="David" w:hAnsi="David" w:hint="cs"/>
          <w:sz w:val="26"/>
          <w:szCs w:val="26"/>
          <w:rtl/>
        </w:rPr>
        <w:t xml:space="preserve">, לפי </w:t>
      </w:r>
      <w:hyperlink r:id="rId14" w:history="1">
        <w:r w:rsidR="0009248C" w:rsidRPr="0009248C">
          <w:rPr>
            <w:rStyle w:val="Hyperlink"/>
            <w:rFonts w:ascii="David" w:hAnsi="David" w:hint="eastAsia"/>
            <w:sz w:val="26"/>
            <w:szCs w:val="26"/>
            <w:rtl/>
          </w:rPr>
          <w:t>סעיפים</w:t>
        </w:r>
        <w:r w:rsidR="0009248C" w:rsidRPr="0009248C">
          <w:rPr>
            <w:rStyle w:val="Hyperlink"/>
            <w:rFonts w:ascii="David" w:hAnsi="David"/>
            <w:sz w:val="26"/>
            <w:szCs w:val="26"/>
            <w:rtl/>
          </w:rPr>
          <w:t xml:space="preserve"> 7(א)(ג)</w:t>
        </w:r>
      </w:hyperlink>
      <w:r>
        <w:rPr>
          <w:rFonts w:ascii="David" w:hAnsi="David" w:hint="cs"/>
          <w:sz w:val="26"/>
          <w:szCs w:val="26"/>
          <w:rtl/>
        </w:rPr>
        <w:t xml:space="preserve"> רישא לפקודה. מעובדות כתב האישום עולה, כי ביום 29.7.2020 הנאשם השתמש ברכבו לצורך מכירת הסמים מסוג קנביס. תחילה מכר לשני לקוחות קנביס במשקל 4.21 גרם נטו תמורת 350 ₪ ובהמשך לקח שקיות סמים מרכב חונה, ובהמשך מכר שוב סמים לי' 40.93 גרם קנביס מחולק ל-8 שקיות תמורת סכום כסף לא ידוע. הנאשם נעצר בסמוך ונתפסו בחזקתו 300 גרם קנביס, טלפון נייד וכן 1,836 ₪ במזומן. </w:t>
      </w:r>
    </w:p>
    <w:p w14:paraId="52BD35F0" w14:textId="77777777" w:rsidR="0009248C" w:rsidRDefault="0009248C" w:rsidP="0098133F">
      <w:pPr>
        <w:spacing w:after="160" w:line="360" w:lineRule="auto"/>
        <w:jc w:val="both"/>
        <w:rPr>
          <w:rFonts w:ascii="David" w:hAnsi="David" w:hint="cs"/>
          <w:b/>
          <w:bCs/>
          <w:sz w:val="26"/>
          <w:szCs w:val="26"/>
          <w:u w:val="single"/>
          <w:rtl/>
        </w:rPr>
      </w:pPr>
    </w:p>
    <w:p w14:paraId="3FCB0E35" w14:textId="77777777" w:rsidR="0098133F" w:rsidRDefault="0098133F" w:rsidP="0098133F">
      <w:pPr>
        <w:spacing w:after="160" w:line="360" w:lineRule="auto"/>
        <w:jc w:val="both"/>
        <w:rPr>
          <w:rFonts w:ascii="David" w:hAnsi="David"/>
          <w:b/>
          <w:bCs/>
          <w:sz w:val="26"/>
          <w:szCs w:val="26"/>
          <w:u w:val="single"/>
        </w:rPr>
      </w:pPr>
      <w:bookmarkStart w:id="7" w:name="ABSTRACT_END"/>
      <w:bookmarkEnd w:id="7"/>
      <w:r>
        <w:rPr>
          <w:rFonts w:ascii="David" w:hAnsi="David"/>
          <w:b/>
          <w:bCs/>
          <w:sz w:val="26"/>
          <w:szCs w:val="26"/>
          <w:u w:val="single"/>
          <w:rtl/>
        </w:rPr>
        <w:t>מהלך הדיון</w:t>
      </w:r>
    </w:p>
    <w:p w14:paraId="6BECCECF" w14:textId="77777777" w:rsidR="0098133F" w:rsidRDefault="0098133F" w:rsidP="0098133F">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הנאשם נעצר ביום 29.7.2020 (יום האירוע) ושוחרר במסגרת "מעצר הימים" ביום 12.8.2020 (בסה"כ היה עצור 14 יום). הנאשם הודה בכתב האישום המתוקן ונשלח לשירות המבחן ולממונה על עבודות השירות. </w:t>
      </w:r>
    </w:p>
    <w:p w14:paraId="76C6C6F1" w14:textId="77777777" w:rsidR="0098133F" w:rsidRDefault="0098133F" w:rsidP="0098133F">
      <w:pPr>
        <w:spacing w:after="160"/>
        <w:jc w:val="both"/>
        <w:rPr>
          <w:rFonts w:ascii="David" w:hAnsi="David"/>
          <w:b/>
          <w:bCs/>
          <w:sz w:val="26"/>
          <w:szCs w:val="26"/>
          <w:u w:val="single"/>
        </w:rPr>
      </w:pPr>
    </w:p>
    <w:p w14:paraId="42CB138C" w14:textId="77777777" w:rsidR="0098133F" w:rsidRDefault="0098133F" w:rsidP="0098133F">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14:paraId="03B9AF6A" w14:textId="77777777" w:rsidR="0098133F" w:rsidRDefault="0098133F" w:rsidP="0098133F">
      <w:pPr>
        <w:pStyle w:val="a9"/>
        <w:numPr>
          <w:ilvl w:val="0"/>
          <w:numId w:val="2"/>
        </w:numPr>
        <w:spacing w:after="160" w:line="360" w:lineRule="auto"/>
        <w:jc w:val="both"/>
        <w:rPr>
          <w:rFonts w:ascii="David" w:hAnsi="David"/>
          <w:sz w:val="26"/>
          <w:szCs w:val="26"/>
        </w:rPr>
      </w:pPr>
      <w:r>
        <w:rPr>
          <w:rFonts w:ascii="David" w:hAnsi="David"/>
          <w:sz w:val="26"/>
          <w:szCs w:val="26"/>
          <w:rtl/>
        </w:rPr>
        <w:t>מהתסקיר שהוגש בעניינו של הנאשם עולה</w:t>
      </w:r>
      <w:r>
        <w:rPr>
          <w:rFonts w:ascii="David" w:hAnsi="David" w:hint="cs"/>
          <w:sz w:val="26"/>
          <w:szCs w:val="26"/>
          <w:rtl/>
        </w:rPr>
        <w:t>, כי מדובר בגבר כבן 45, נשוי ואב לארבעה ילדים, עובד כשכיר בתחום הבנייה. אחת מבנותיו של הנאשם מתמודדת עם מצב בריאותי מורכב הנמצא במעקב ושליטה, ואשתו אינה עובדת. הנאשם עזב את בית הספר בהיותו כבן 12 ומאז עבד וסייע בפרנסת המשפחה. הנאשם מגיע מרקע נורמטיבי אך מורכב על רקע גירושי הוריו והנתק מאביו וכן על רקע אובדן אחת מאחיותיו בשל מחלה. הנאשם מתאר מצב כלכלי מורכב הן בילדותו הן כיום בהיותו מפרנס יחיד. לנאשם אין עבר פלילי אך הוא ריצה מאסר בגין עבירות תעבורה. הנאשם סיפר כי צרך סמים בשל חבירה לחברה שולית אך כיום אינו צורך סמים ואין לו בעיית התמכרות. הוא מסר בדיקת שתן נקיה. הנאשם קיבל אחריות מלאה למעשיו, הסביר אותם ברצונו ב"רווח מהיר" על רקע מצוקה כלכלית, אך ביטא חרטה ובושה בגינם. שירות המבחן התרשם מאדם חיובי נעדר דפוסים פליליים ונעדר נזקקות טיפולית. לכן הומלץ על הטלת מאסר קצר בעבודות שירות.</w:t>
      </w:r>
    </w:p>
    <w:p w14:paraId="058B28EA" w14:textId="77777777" w:rsidR="0098133F" w:rsidRDefault="0098133F" w:rsidP="0098133F">
      <w:pPr>
        <w:spacing w:after="160"/>
        <w:jc w:val="both"/>
        <w:rPr>
          <w:rFonts w:ascii="David" w:hAnsi="David"/>
          <w:b/>
          <w:bCs/>
          <w:sz w:val="26"/>
          <w:szCs w:val="26"/>
          <w:u w:val="single"/>
        </w:rPr>
      </w:pPr>
    </w:p>
    <w:p w14:paraId="46AD3D59" w14:textId="77777777" w:rsidR="0098133F" w:rsidRDefault="0098133F" w:rsidP="0098133F">
      <w:pPr>
        <w:spacing w:after="160" w:line="360" w:lineRule="auto"/>
        <w:jc w:val="both"/>
        <w:rPr>
          <w:rFonts w:ascii="David" w:hAnsi="David"/>
          <w:b/>
          <w:bCs/>
          <w:sz w:val="26"/>
          <w:szCs w:val="26"/>
          <w:u w:val="single"/>
        </w:rPr>
      </w:pPr>
      <w:r>
        <w:rPr>
          <w:rFonts w:ascii="David" w:hAnsi="David"/>
          <w:b/>
          <w:bCs/>
          <w:sz w:val="26"/>
          <w:szCs w:val="26"/>
          <w:u w:val="single"/>
          <w:rtl/>
        </w:rPr>
        <w:t>חוות הדעת של הממונה על עבודות השירות</w:t>
      </w:r>
    </w:p>
    <w:p w14:paraId="7F175CD7" w14:textId="77777777" w:rsidR="0098133F" w:rsidRDefault="0098133F" w:rsidP="0098133F">
      <w:pPr>
        <w:pStyle w:val="a9"/>
        <w:numPr>
          <w:ilvl w:val="0"/>
          <w:numId w:val="2"/>
        </w:numPr>
        <w:spacing w:after="160" w:line="360" w:lineRule="auto"/>
        <w:jc w:val="both"/>
        <w:rPr>
          <w:rFonts w:ascii="David" w:hAnsi="David"/>
          <w:sz w:val="26"/>
          <w:szCs w:val="26"/>
        </w:rPr>
      </w:pPr>
      <w:r>
        <w:rPr>
          <w:rFonts w:ascii="David" w:hAnsi="David"/>
          <w:sz w:val="26"/>
          <w:szCs w:val="26"/>
          <w:rtl/>
        </w:rPr>
        <w:t>הממונה הגיש חוות דעת על אודות כשירות הנאשם לבצע מאסר בעבודות שירות. מחוות הדעת עולה, כי</w:t>
      </w:r>
      <w:r>
        <w:rPr>
          <w:rFonts w:ascii="David" w:hAnsi="David" w:hint="cs"/>
          <w:sz w:val="26"/>
          <w:szCs w:val="26"/>
          <w:rtl/>
        </w:rPr>
        <w:t xml:space="preserve"> הנאשם מתאים לעבודות שירות ב"מוזיאון פעיל עין יעל" בירושלים, החל מיום 23.7.2024.</w:t>
      </w:r>
    </w:p>
    <w:p w14:paraId="3E519852" w14:textId="77777777" w:rsidR="0098133F" w:rsidRPr="009B2683" w:rsidRDefault="0098133F" w:rsidP="0098133F">
      <w:pPr>
        <w:spacing w:after="160"/>
        <w:jc w:val="both"/>
        <w:rPr>
          <w:rFonts w:ascii="David" w:hAnsi="David"/>
          <w:sz w:val="26"/>
          <w:szCs w:val="26"/>
          <w:rtl/>
        </w:rPr>
      </w:pPr>
    </w:p>
    <w:p w14:paraId="5B4D5123" w14:textId="77777777" w:rsidR="0098133F" w:rsidRDefault="0098133F" w:rsidP="0098133F">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402E9344" w14:textId="77777777" w:rsidR="0098133F" w:rsidRPr="001B49BA" w:rsidRDefault="0098133F" w:rsidP="0098133F">
      <w:pPr>
        <w:pStyle w:val="a9"/>
        <w:numPr>
          <w:ilvl w:val="0"/>
          <w:numId w:val="2"/>
        </w:numPr>
        <w:spacing w:after="160" w:line="360" w:lineRule="auto"/>
        <w:jc w:val="both"/>
        <w:rPr>
          <w:rFonts w:ascii="David" w:hAnsi="David"/>
          <w:b/>
          <w:bCs/>
          <w:sz w:val="26"/>
          <w:szCs w:val="26"/>
          <w:u w:val="single"/>
        </w:rPr>
      </w:pPr>
      <w:r w:rsidRPr="001B49BA">
        <w:rPr>
          <w:rFonts w:ascii="David" w:hAnsi="David"/>
          <w:sz w:val="26"/>
          <w:szCs w:val="26"/>
          <w:rtl/>
        </w:rPr>
        <w:t xml:space="preserve">הצדדים לא הגיעו להסכמה עונשית.  מחד גיסא, ב"כ המאשימה </w:t>
      </w:r>
      <w:r w:rsidRPr="001B49BA">
        <w:rPr>
          <w:rFonts w:ascii="David" w:hAnsi="David" w:hint="cs"/>
          <w:sz w:val="26"/>
          <w:szCs w:val="26"/>
          <w:rtl/>
        </w:rPr>
        <w:t xml:space="preserve">עתר למתחם שבין 9 ל-18 חודשי מאסר ולעונש בתחתית המתחם וענישה נלווית. </w:t>
      </w:r>
      <w:r w:rsidRPr="001B49BA">
        <w:rPr>
          <w:rFonts w:ascii="David" w:hAnsi="David"/>
          <w:sz w:val="26"/>
          <w:szCs w:val="26"/>
          <w:rtl/>
        </w:rPr>
        <w:t xml:space="preserve">מאידך גיסא , ב"כ הנאשם </w:t>
      </w:r>
      <w:r w:rsidRPr="001B49BA">
        <w:rPr>
          <w:rFonts w:ascii="David" w:hAnsi="David"/>
          <w:sz w:val="26"/>
          <w:szCs w:val="26"/>
          <w:rtl/>
        </w:rPr>
        <w:lastRenderedPageBreak/>
        <w:t xml:space="preserve">טען  כי ניתן להסתפק בעונש </w:t>
      </w:r>
      <w:r w:rsidRPr="001B49BA">
        <w:rPr>
          <w:rFonts w:ascii="David" w:hAnsi="David" w:hint="cs"/>
          <w:sz w:val="26"/>
          <w:szCs w:val="26"/>
          <w:rtl/>
        </w:rPr>
        <w:t xml:space="preserve">קצר בעבודות שירות נוכח מכלול הנסיבות והתסקיר החיובי. </w:t>
      </w:r>
    </w:p>
    <w:p w14:paraId="55D47297" w14:textId="77777777" w:rsidR="0098133F" w:rsidRDefault="0098133F" w:rsidP="0098133F">
      <w:pPr>
        <w:spacing w:after="160"/>
        <w:jc w:val="both"/>
        <w:rPr>
          <w:rFonts w:ascii="David" w:hAnsi="David"/>
          <w:b/>
          <w:bCs/>
          <w:sz w:val="26"/>
          <w:szCs w:val="26"/>
          <w:u w:val="single"/>
          <w:rtl/>
        </w:rPr>
      </w:pPr>
    </w:p>
    <w:p w14:paraId="523CF15B" w14:textId="77777777" w:rsidR="0098133F" w:rsidRDefault="0098133F" w:rsidP="0098133F">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07041C7C" w14:textId="77777777" w:rsidR="0098133F" w:rsidRDefault="0098133F" w:rsidP="0098133F">
      <w:pPr>
        <w:pStyle w:val="a9"/>
        <w:numPr>
          <w:ilvl w:val="0"/>
          <w:numId w:val="2"/>
        </w:numPr>
        <w:spacing w:after="160" w:line="360" w:lineRule="auto"/>
        <w:jc w:val="both"/>
        <w:rPr>
          <w:rFonts w:ascii="David" w:hAnsi="David"/>
          <w:b/>
          <w:bCs/>
          <w:sz w:val="26"/>
          <w:szCs w:val="26"/>
          <w:u w:val="single"/>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43C56E27" w14:textId="77777777" w:rsidR="0098133F" w:rsidRDefault="0098133F" w:rsidP="0098133F">
      <w:pPr>
        <w:spacing w:after="160"/>
        <w:jc w:val="both"/>
        <w:rPr>
          <w:rFonts w:ascii="David" w:hAnsi="David"/>
          <w:b/>
          <w:bCs/>
          <w:sz w:val="26"/>
          <w:szCs w:val="26"/>
          <w:u w:val="single"/>
          <w:rtl/>
        </w:rPr>
      </w:pPr>
    </w:p>
    <w:p w14:paraId="081FB559" w14:textId="77777777" w:rsidR="0098133F" w:rsidRDefault="0098133F" w:rsidP="0098133F">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לערכים המוגנים, </w:t>
      </w:r>
      <w:r>
        <w:rPr>
          <w:rFonts w:ascii="David" w:hAnsi="David" w:hint="cs"/>
          <w:sz w:val="26"/>
          <w:szCs w:val="26"/>
          <w:rtl/>
        </w:rPr>
        <w:t>מעשיו של הנאשם פגעו בבריאות הציבור ובביטחונו במידה נמוכה.</w:t>
      </w:r>
    </w:p>
    <w:p w14:paraId="437CCF61" w14:textId="77777777" w:rsidR="0098133F" w:rsidRDefault="0098133F" w:rsidP="0098133F">
      <w:pPr>
        <w:pStyle w:val="a9"/>
        <w:rPr>
          <w:rFonts w:ascii="David" w:hAnsi="David"/>
          <w:sz w:val="26"/>
          <w:szCs w:val="26"/>
          <w:rtl/>
        </w:rPr>
      </w:pPr>
    </w:p>
    <w:p w14:paraId="262C90FC" w14:textId="77777777" w:rsidR="0098133F" w:rsidRDefault="0098133F" w:rsidP="0098133F">
      <w:pPr>
        <w:spacing w:after="160" w:line="360" w:lineRule="auto"/>
        <w:jc w:val="both"/>
        <w:rPr>
          <w:rFonts w:ascii="David" w:hAnsi="David"/>
          <w:sz w:val="26"/>
          <w:szCs w:val="26"/>
          <w:rtl/>
        </w:rPr>
      </w:pPr>
    </w:p>
    <w:p w14:paraId="16C2D7BC" w14:textId="77777777" w:rsidR="0098133F" w:rsidRDefault="0098133F" w:rsidP="0098133F">
      <w:pPr>
        <w:pStyle w:val="a9"/>
        <w:numPr>
          <w:ilvl w:val="0"/>
          <w:numId w:val="2"/>
        </w:numPr>
        <w:spacing w:after="160" w:line="360" w:lineRule="auto"/>
        <w:jc w:val="both"/>
        <w:rPr>
          <w:rFonts w:ascii="David" w:hAnsi="David"/>
          <w:sz w:val="26"/>
          <w:szCs w:val="26"/>
          <w:rtl/>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מדובר בעבירות מתוכננות שבוצעו מול שלושה לקוחות שונים, תוך הפצת סמים תמורת בצע כסף, והחזקת כמויות לא מבוטלות של סם מוכן לחלוקה וסכום כסף מזומן. הנאשם תיאם את העסקאות מראש, השתמש בכלי רכב לצורך הגעה למקומות העסקאות. לקולה, סוג הסם, אם כי הדבר אינו מפחית מחומרת עצם ביצוע העבירות [ראו בהקשר זה: </w:t>
      </w:r>
      <w:hyperlink r:id="rId15" w:history="1">
        <w:r w:rsidR="004E27D9" w:rsidRPr="004E27D9">
          <w:rPr>
            <w:rFonts w:ascii="David" w:hAnsi="David"/>
            <w:color w:val="0000FF"/>
            <w:sz w:val="26"/>
            <w:szCs w:val="26"/>
            <w:u w:val="single"/>
            <w:rtl/>
          </w:rPr>
          <w:t>רע"פ 174/21</w:t>
        </w:r>
      </w:hyperlink>
      <w:r>
        <w:rPr>
          <w:rFonts w:ascii="David" w:hAnsi="David" w:hint="cs"/>
          <w:sz w:val="26"/>
          <w:szCs w:val="26"/>
          <w:rtl/>
        </w:rPr>
        <w:t xml:space="preserve"> </w:t>
      </w:r>
      <w:r w:rsidRPr="00165789">
        <w:rPr>
          <w:rFonts w:ascii="David" w:hAnsi="David" w:hint="cs"/>
          <w:b/>
          <w:bCs/>
          <w:sz w:val="26"/>
          <w:szCs w:val="26"/>
          <w:rtl/>
        </w:rPr>
        <w:t>סויסה נ' מ"י</w:t>
      </w:r>
      <w:r>
        <w:rPr>
          <w:rFonts w:ascii="David" w:hAnsi="David" w:hint="cs"/>
          <w:sz w:val="26"/>
          <w:szCs w:val="26"/>
          <w:rtl/>
        </w:rPr>
        <w:t xml:space="preserve"> (מיום 25.2.2021) בפסקה 11)]. הנאשם פגע בבריאותם של לקוחותיו, ועלול היה להרחיב פגיעה זו אילולא נתפס בכף ומעשיו סוכלו.</w:t>
      </w:r>
    </w:p>
    <w:p w14:paraId="4BDB0603" w14:textId="77777777" w:rsidR="0098133F" w:rsidRDefault="0098133F" w:rsidP="0098133F">
      <w:pPr>
        <w:spacing w:after="160"/>
        <w:jc w:val="both"/>
        <w:rPr>
          <w:rFonts w:ascii="David" w:hAnsi="David"/>
          <w:b/>
          <w:bCs/>
          <w:sz w:val="26"/>
          <w:szCs w:val="26"/>
          <w:u w:val="single"/>
          <w:rtl/>
        </w:rPr>
      </w:pPr>
    </w:p>
    <w:p w14:paraId="2C827C34" w14:textId="77777777" w:rsidR="0098133F" w:rsidRDefault="0098133F" w:rsidP="0098133F">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למדיניות הענישה הנוהגת, </w:t>
      </w:r>
      <w:r w:rsidRPr="00C74C86">
        <w:rPr>
          <w:rFonts w:ascii="David" w:hAnsi="David" w:hint="cs"/>
          <w:sz w:val="26"/>
          <w:szCs w:val="26"/>
          <w:rtl/>
        </w:rPr>
        <w:t>זו מחמירה בעבירות של סחר בסמים.</w:t>
      </w:r>
      <w:r>
        <w:rPr>
          <w:rFonts w:ascii="David" w:hAnsi="David" w:hint="cs"/>
          <w:b/>
          <w:bCs/>
          <w:sz w:val="26"/>
          <w:szCs w:val="26"/>
          <w:rtl/>
        </w:rPr>
        <w:t xml:space="preserve"> </w:t>
      </w:r>
    </w:p>
    <w:p w14:paraId="24E3ABF0" w14:textId="77777777" w:rsidR="0098133F" w:rsidRPr="00C74C86" w:rsidRDefault="004E27D9" w:rsidP="0098133F">
      <w:pPr>
        <w:pStyle w:val="a9"/>
        <w:numPr>
          <w:ilvl w:val="0"/>
          <w:numId w:val="4"/>
        </w:numPr>
        <w:spacing w:after="160" w:line="360" w:lineRule="auto"/>
        <w:jc w:val="both"/>
        <w:rPr>
          <w:rFonts w:ascii="David" w:hAnsi="David"/>
          <w:sz w:val="26"/>
          <w:szCs w:val="26"/>
          <w:rtl/>
        </w:rPr>
      </w:pPr>
      <w:hyperlink r:id="rId16" w:history="1">
        <w:r w:rsidRPr="004E27D9">
          <w:rPr>
            <w:rFonts w:ascii="David" w:hAnsi="David"/>
            <w:color w:val="0000FF"/>
            <w:sz w:val="26"/>
            <w:szCs w:val="26"/>
            <w:u w:val="single"/>
            <w:rtl/>
          </w:rPr>
          <w:t>רע"פ 3059/21</w:t>
        </w:r>
      </w:hyperlink>
      <w:r w:rsidR="0098133F" w:rsidRPr="00C74C86">
        <w:rPr>
          <w:rFonts w:ascii="David" w:hAnsi="David" w:hint="cs"/>
          <w:sz w:val="26"/>
          <w:szCs w:val="26"/>
          <w:rtl/>
        </w:rPr>
        <w:t xml:space="preserve"> </w:t>
      </w:r>
      <w:r w:rsidR="0098133F" w:rsidRPr="00C74C86">
        <w:rPr>
          <w:rFonts w:ascii="David" w:hAnsi="David" w:hint="cs"/>
          <w:b/>
          <w:bCs/>
          <w:sz w:val="26"/>
          <w:szCs w:val="26"/>
          <w:rtl/>
        </w:rPr>
        <w:t>ימין נ' מ"י</w:t>
      </w:r>
      <w:r w:rsidR="0098133F" w:rsidRPr="00C74C86">
        <w:rPr>
          <w:rFonts w:ascii="David" w:hAnsi="David" w:hint="cs"/>
          <w:sz w:val="26"/>
          <w:szCs w:val="26"/>
          <w:rtl/>
        </w:rPr>
        <w:t xml:space="preserve"> (מיום 5.5.2021) </w:t>
      </w:r>
      <w:r w:rsidR="0098133F" w:rsidRPr="00C74C86">
        <w:rPr>
          <w:rFonts w:ascii="David" w:hAnsi="David"/>
          <w:sz w:val="26"/>
          <w:szCs w:val="26"/>
          <w:rtl/>
        </w:rPr>
        <w:t>–</w:t>
      </w:r>
      <w:r w:rsidR="0098133F" w:rsidRPr="00C74C86">
        <w:rPr>
          <w:rFonts w:ascii="David" w:hAnsi="David" w:hint="cs"/>
          <w:sz w:val="26"/>
          <w:szCs w:val="26"/>
          <w:rtl/>
        </w:rPr>
        <w:t xml:space="preserve"> הנאשם הורשע בחמש עבירות סחר בקנביס ונמצאו אצלו סמים שלא לצריכה עצמית וכ-20,000 ₪ במזומן. הוא נדון ל-8 חודשי עבודות שירות כחריגה ממתחם שבין 10 ל-20 חודשי מאסר.</w:t>
      </w:r>
    </w:p>
    <w:p w14:paraId="4D47CFE2" w14:textId="77777777" w:rsidR="0098133F" w:rsidRPr="00C74C86" w:rsidRDefault="004E27D9" w:rsidP="0098133F">
      <w:pPr>
        <w:pStyle w:val="a9"/>
        <w:numPr>
          <w:ilvl w:val="0"/>
          <w:numId w:val="4"/>
        </w:numPr>
        <w:spacing w:after="160" w:line="360" w:lineRule="auto"/>
        <w:jc w:val="both"/>
        <w:rPr>
          <w:rFonts w:ascii="David" w:hAnsi="David"/>
          <w:sz w:val="26"/>
          <w:szCs w:val="26"/>
          <w:rtl/>
        </w:rPr>
      </w:pPr>
      <w:hyperlink r:id="rId17" w:history="1">
        <w:r w:rsidRPr="004E27D9">
          <w:rPr>
            <w:rFonts w:ascii="David" w:hAnsi="David"/>
            <w:color w:val="0000FF"/>
            <w:sz w:val="26"/>
            <w:szCs w:val="26"/>
            <w:u w:val="single"/>
            <w:rtl/>
          </w:rPr>
          <w:t>רע"פ 678/21</w:t>
        </w:r>
      </w:hyperlink>
      <w:r w:rsidR="0098133F" w:rsidRPr="00C74C86">
        <w:rPr>
          <w:rFonts w:ascii="David" w:hAnsi="David" w:hint="cs"/>
          <w:sz w:val="26"/>
          <w:szCs w:val="26"/>
          <w:rtl/>
        </w:rPr>
        <w:t xml:space="preserve"> </w:t>
      </w:r>
      <w:r w:rsidR="0098133F" w:rsidRPr="00C74C86">
        <w:rPr>
          <w:rFonts w:ascii="David" w:hAnsi="David" w:hint="cs"/>
          <w:b/>
          <w:bCs/>
          <w:sz w:val="26"/>
          <w:szCs w:val="26"/>
          <w:rtl/>
        </w:rPr>
        <w:t>יהודה נ' מ"י</w:t>
      </w:r>
      <w:r w:rsidR="0098133F" w:rsidRPr="00C74C86">
        <w:rPr>
          <w:rFonts w:ascii="David" w:hAnsi="David" w:hint="cs"/>
          <w:sz w:val="26"/>
          <w:szCs w:val="26"/>
          <w:rtl/>
        </w:rPr>
        <w:t xml:space="preserve"> (מיום 9.2.2021) </w:t>
      </w:r>
      <w:r w:rsidR="0098133F" w:rsidRPr="00C74C86">
        <w:rPr>
          <w:rFonts w:ascii="David" w:hAnsi="David"/>
          <w:sz w:val="26"/>
          <w:szCs w:val="26"/>
          <w:rtl/>
        </w:rPr>
        <w:t>–</w:t>
      </w:r>
      <w:r w:rsidR="0098133F" w:rsidRPr="00C74C86">
        <w:rPr>
          <w:rFonts w:ascii="David" w:hAnsi="David" w:hint="cs"/>
          <w:sz w:val="26"/>
          <w:szCs w:val="26"/>
          <w:rtl/>
        </w:rPr>
        <w:t xml:space="preserve"> הנאשם הורשע בלמעלה מ-80 מקרי סחר בסמים בקנביס והחזקת 450 גרם מהסם שלא לצריכתו העצמית. אושר מתחם שבין מס' חודשים שנת מאסר לכל אירוע סחר ומאסר בן 13 חודשים. המקרה חמור ממקרנו וניתן לגזור ממנו לקולה.</w:t>
      </w:r>
    </w:p>
    <w:p w14:paraId="56FEE5B2" w14:textId="77777777" w:rsidR="0098133F" w:rsidRPr="00C74C86" w:rsidRDefault="004E27D9" w:rsidP="0098133F">
      <w:pPr>
        <w:pStyle w:val="a9"/>
        <w:numPr>
          <w:ilvl w:val="0"/>
          <w:numId w:val="4"/>
        </w:numPr>
        <w:spacing w:after="160" w:line="360" w:lineRule="auto"/>
        <w:jc w:val="both"/>
        <w:rPr>
          <w:rFonts w:ascii="David" w:hAnsi="David"/>
          <w:sz w:val="26"/>
          <w:szCs w:val="26"/>
          <w:rtl/>
        </w:rPr>
      </w:pPr>
      <w:hyperlink r:id="rId18" w:history="1">
        <w:r w:rsidRPr="004E27D9">
          <w:rPr>
            <w:rFonts w:ascii="David" w:hAnsi="David"/>
            <w:color w:val="0000FF"/>
            <w:sz w:val="26"/>
            <w:szCs w:val="26"/>
            <w:u w:val="single"/>
            <w:rtl/>
          </w:rPr>
          <w:t>רע"פ 6401/18</w:t>
        </w:r>
      </w:hyperlink>
      <w:r w:rsidR="0098133F" w:rsidRPr="00C74C86">
        <w:rPr>
          <w:rFonts w:ascii="David" w:hAnsi="David" w:hint="cs"/>
          <w:sz w:val="26"/>
          <w:szCs w:val="26"/>
          <w:rtl/>
        </w:rPr>
        <w:t xml:space="preserve"> </w:t>
      </w:r>
      <w:r w:rsidR="0098133F" w:rsidRPr="00C74C86">
        <w:rPr>
          <w:rFonts w:ascii="David" w:hAnsi="David" w:hint="cs"/>
          <w:b/>
          <w:bCs/>
          <w:sz w:val="26"/>
          <w:szCs w:val="26"/>
          <w:rtl/>
        </w:rPr>
        <w:t xml:space="preserve">ספיר נ' מ"י </w:t>
      </w:r>
      <w:r w:rsidR="0098133F" w:rsidRPr="00C74C86">
        <w:rPr>
          <w:rFonts w:ascii="David" w:hAnsi="David" w:hint="cs"/>
          <w:sz w:val="26"/>
          <w:szCs w:val="26"/>
          <w:rtl/>
        </w:rPr>
        <w:t xml:space="preserve">(מיום 17.9.2018) </w:t>
      </w:r>
      <w:r w:rsidR="0098133F" w:rsidRPr="00C74C86">
        <w:rPr>
          <w:rFonts w:ascii="David" w:hAnsi="David"/>
          <w:sz w:val="26"/>
          <w:szCs w:val="26"/>
          <w:rtl/>
        </w:rPr>
        <w:t>–</w:t>
      </w:r>
      <w:r w:rsidR="0098133F" w:rsidRPr="00C74C86">
        <w:rPr>
          <w:rFonts w:ascii="David" w:hAnsi="David" w:hint="cs"/>
          <w:sz w:val="26"/>
          <w:szCs w:val="26"/>
          <w:rtl/>
        </w:rPr>
        <w:t xml:space="preserve"> הנאשם נדון לשנת מאסר לאחר שהורשע בריבוי אישומים בסחר בקנביס תמורת אלפי שקלים. אושר מתחם שבין 16 ל-36 חודשים. גם  מקרה חמור בהרבה ממקרנו.</w:t>
      </w:r>
    </w:p>
    <w:p w14:paraId="0BBEBA47" w14:textId="77777777" w:rsidR="0098133F" w:rsidRPr="00C74C86" w:rsidRDefault="004E27D9" w:rsidP="0098133F">
      <w:pPr>
        <w:pStyle w:val="a9"/>
        <w:numPr>
          <w:ilvl w:val="0"/>
          <w:numId w:val="4"/>
        </w:numPr>
        <w:spacing w:after="160" w:line="360" w:lineRule="auto"/>
        <w:jc w:val="both"/>
        <w:rPr>
          <w:rFonts w:ascii="David" w:hAnsi="David"/>
          <w:sz w:val="26"/>
          <w:szCs w:val="26"/>
          <w:rtl/>
        </w:rPr>
      </w:pPr>
      <w:hyperlink r:id="rId19" w:history="1">
        <w:r w:rsidRPr="004E27D9">
          <w:rPr>
            <w:rFonts w:ascii="David" w:hAnsi="David"/>
            <w:color w:val="0000FF"/>
            <w:sz w:val="26"/>
            <w:szCs w:val="26"/>
            <w:u w:val="single"/>
            <w:rtl/>
          </w:rPr>
          <w:t>עפ"ג (באר שבע) 10519-09-22</w:t>
        </w:r>
      </w:hyperlink>
      <w:r w:rsidR="0098133F" w:rsidRPr="00C74C86">
        <w:rPr>
          <w:rFonts w:ascii="David" w:hAnsi="David" w:hint="cs"/>
          <w:sz w:val="26"/>
          <w:szCs w:val="26"/>
          <w:rtl/>
        </w:rPr>
        <w:t xml:space="preserve"> </w:t>
      </w:r>
      <w:r w:rsidR="0098133F" w:rsidRPr="00C74C86">
        <w:rPr>
          <w:rFonts w:ascii="David" w:hAnsi="David" w:hint="cs"/>
          <w:b/>
          <w:bCs/>
          <w:sz w:val="26"/>
          <w:szCs w:val="26"/>
          <w:rtl/>
        </w:rPr>
        <w:t>מ"י נ' סויסה</w:t>
      </w:r>
      <w:r w:rsidR="0098133F" w:rsidRPr="00C74C86">
        <w:rPr>
          <w:rFonts w:ascii="David" w:hAnsi="David" w:hint="cs"/>
          <w:sz w:val="26"/>
          <w:szCs w:val="26"/>
          <w:rtl/>
        </w:rPr>
        <w:t xml:space="preserve"> (מיום 2.4.2023) </w:t>
      </w:r>
      <w:r w:rsidR="0098133F" w:rsidRPr="00C74C86">
        <w:rPr>
          <w:rFonts w:ascii="David" w:hAnsi="David"/>
          <w:sz w:val="26"/>
          <w:szCs w:val="26"/>
          <w:rtl/>
        </w:rPr>
        <w:t>–</w:t>
      </w:r>
      <w:r w:rsidR="0098133F" w:rsidRPr="00C74C86">
        <w:rPr>
          <w:rFonts w:ascii="David" w:hAnsi="David" w:hint="cs"/>
          <w:sz w:val="26"/>
          <w:szCs w:val="26"/>
          <w:rtl/>
        </w:rPr>
        <w:t xml:space="preserve"> אדם שניסה לסחור בקנביס ונתפס עם כ-400 גרם קנביס נדון לחצי שנת עבודות שירות על סמך מתחם שבין חצי שנה לשנת מאסר.</w:t>
      </w:r>
    </w:p>
    <w:p w14:paraId="2EFCFCC0" w14:textId="77777777" w:rsidR="0098133F" w:rsidRPr="00C74C86" w:rsidRDefault="004E27D9" w:rsidP="0098133F">
      <w:pPr>
        <w:pStyle w:val="a9"/>
        <w:numPr>
          <w:ilvl w:val="0"/>
          <w:numId w:val="4"/>
        </w:numPr>
        <w:spacing w:after="160" w:line="360" w:lineRule="auto"/>
        <w:jc w:val="both"/>
        <w:rPr>
          <w:rFonts w:ascii="David" w:hAnsi="David"/>
          <w:sz w:val="26"/>
          <w:szCs w:val="26"/>
          <w:rtl/>
        </w:rPr>
      </w:pPr>
      <w:hyperlink r:id="rId20" w:history="1">
        <w:r w:rsidRPr="004E27D9">
          <w:rPr>
            <w:rFonts w:ascii="David" w:hAnsi="David"/>
            <w:color w:val="0000FF"/>
            <w:sz w:val="26"/>
            <w:szCs w:val="26"/>
            <w:u w:val="single"/>
            <w:rtl/>
          </w:rPr>
          <w:t>עפ"ג (ירושלים) 27783-03-20</w:t>
        </w:r>
      </w:hyperlink>
      <w:r w:rsidR="0098133F" w:rsidRPr="00C74C86">
        <w:rPr>
          <w:rFonts w:ascii="David" w:hAnsi="David" w:hint="cs"/>
          <w:sz w:val="26"/>
          <w:szCs w:val="26"/>
          <w:rtl/>
        </w:rPr>
        <w:t xml:space="preserve"> </w:t>
      </w:r>
      <w:r w:rsidR="0098133F" w:rsidRPr="00C74C86">
        <w:rPr>
          <w:rFonts w:ascii="David" w:hAnsi="David" w:hint="cs"/>
          <w:b/>
          <w:bCs/>
          <w:sz w:val="26"/>
          <w:szCs w:val="26"/>
          <w:rtl/>
        </w:rPr>
        <w:t>מ"י נ' אבן צור</w:t>
      </w:r>
      <w:r w:rsidR="0098133F" w:rsidRPr="00C74C86">
        <w:rPr>
          <w:rFonts w:ascii="David" w:hAnsi="David" w:hint="cs"/>
          <w:sz w:val="26"/>
          <w:szCs w:val="26"/>
          <w:rtl/>
        </w:rPr>
        <w:t xml:space="preserve"> (מיום 30.10.2020) </w:t>
      </w:r>
      <w:r w:rsidR="0098133F" w:rsidRPr="00C74C86">
        <w:rPr>
          <w:rFonts w:ascii="David" w:hAnsi="David"/>
          <w:sz w:val="26"/>
          <w:szCs w:val="26"/>
          <w:rtl/>
        </w:rPr>
        <w:t>–</w:t>
      </w:r>
      <w:r w:rsidR="0098133F" w:rsidRPr="00C74C86">
        <w:rPr>
          <w:rFonts w:ascii="David" w:hAnsi="David" w:hint="cs"/>
          <w:sz w:val="26"/>
          <w:szCs w:val="26"/>
          <w:rtl/>
        </w:rPr>
        <w:t xml:space="preserve"> הנאשם הורשע ב-18 עסקאות בקנביס לרבות מכירה לקטינים ונדון לאחר חריגה ממתחם העונש מטעמי שיקום ל-300 שעות של"ץ </w:t>
      </w:r>
      <w:r w:rsidR="0098133F" w:rsidRPr="00C74C86">
        <w:rPr>
          <w:rFonts w:ascii="David" w:hAnsi="David"/>
          <w:sz w:val="26"/>
          <w:szCs w:val="26"/>
          <w:rtl/>
        </w:rPr>
        <w:t>–</w:t>
      </w:r>
      <w:r w:rsidR="0098133F" w:rsidRPr="00C74C86">
        <w:rPr>
          <w:rFonts w:ascii="David" w:hAnsi="David" w:hint="cs"/>
          <w:sz w:val="26"/>
          <w:szCs w:val="26"/>
          <w:rtl/>
        </w:rPr>
        <w:t xml:space="preserve"> העונש אושר בבית המשפט המחוזי.</w:t>
      </w:r>
    </w:p>
    <w:p w14:paraId="3A792C1D" w14:textId="77777777" w:rsidR="0098133F" w:rsidRDefault="004E27D9" w:rsidP="0098133F">
      <w:pPr>
        <w:pStyle w:val="a9"/>
        <w:numPr>
          <w:ilvl w:val="0"/>
          <w:numId w:val="4"/>
        </w:numPr>
        <w:spacing w:after="160" w:line="360" w:lineRule="auto"/>
        <w:jc w:val="both"/>
        <w:rPr>
          <w:rFonts w:ascii="David" w:hAnsi="David"/>
          <w:sz w:val="26"/>
          <w:szCs w:val="26"/>
        </w:rPr>
      </w:pPr>
      <w:hyperlink r:id="rId21" w:history="1">
        <w:r w:rsidRPr="004E27D9">
          <w:rPr>
            <w:rFonts w:ascii="David" w:hAnsi="David"/>
            <w:color w:val="0000FF"/>
            <w:sz w:val="26"/>
            <w:szCs w:val="26"/>
            <w:u w:val="single"/>
            <w:rtl/>
          </w:rPr>
          <w:t>עפ"ג (ירושלים) 13953-09-19</w:t>
        </w:r>
      </w:hyperlink>
      <w:r w:rsidR="0098133F" w:rsidRPr="00C74C86">
        <w:rPr>
          <w:rFonts w:ascii="David" w:hAnsi="David" w:hint="cs"/>
          <w:sz w:val="26"/>
          <w:szCs w:val="26"/>
          <w:rtl/>
        </w:rPr>
        <w:t xml:space="preserve"> </w:t>
      </w:r>
      <w:r w:rsidR="0098133F" w:rsidRPr="00C74C86">
        <w:rPr>
          <w:rFonts w:ascii="David" w:hAnsi="David" w:hint="cs"/>
          <w:b/>
          <w:bCs/>
          <w:sz w:val="26"/>
          <w:szCs w:val="26"/>
          <w:rtl/>
        </w:rPr>
        <w:t>מדינה נ' מ"י</w:t>
      </w:r>
      <w:r w:rsidR="0098133F" w:rsidRPr="00C74C86">
        <w:rPr>
          <w:rFonts w:ascii="David" w:hAnsi="David" w:hint="cs"/>
          <w:sz w:val="26"/>
          <w:szCs w:val="26"/>
          <w:rtl/>
        </w:rPr>
        <w:t xml:space="preserve"> (מיום 14.6.2020) </w:t>
      </w:r>
      <w:r w:rsidR="0098133F" w:rsidRPr="00C74C86">
        <w:rPr>
          <w:rFonts w:ascii="David" w:hAnsi="David"/>
          <w:sz w:val="26"/>
          <w:szCs w:val="26"/>
          <w:rtl/>
        </w:rPr>
        <w:t>–</w:t>
      </w:r>
      <w:r w:rsidR="0098133F" w:rsidRPr="00C74C86">
        <w:rPr>
          <w:rFonts w:ascii="David" w:hAnsi="David" w:hint="cs"/>
          <w:sz w:val="26"/>
          <w:szCs w:val="26"/>
          <w:rtl/>
        </w:rPr>
        <w:t xml:space="preserve"> הנאשם נדון ל-8 חודשי עבודות שירות לאחר שהורשע בריבוי עבירות סחר בקנביס והחזקת סם שלא לצריכה עצמית.</w:t>
      </w:r>
    </w:p>
    <w:p w14:paraId="559E309F" w14:textId="77777777" w:rsidR="0098133F" w:rsidRPr="00C74C86" w:rsidRDefault="0098133F" w:rsidP="0098133F">
      <w:pPr>
        <w:pStyle w:val="a9"/>
        <w:spacing w:after="160"/>
        <w:jc w:val="both"/>
        <w:rPr>
          <w:rFonts w:ascii="David" w:hAnsi="David"/>
          <w:sz w:val="26"/>
          <w:szCs w:val="26"/>
          <w:rtl/>
        </w:rPr>
      </w:pPr>
    </w:p>
    <w:p w14:paraId="30BC26AB" w14:textId="77777777" w:rsidR="0098133F" w:rsidRDefault="0098133F" w:rsidP="0098133F">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w:t>
      </w:r>
      <w:r>
        <w:rPr>
          <w:rFonts w:ascii="David" w:hAnsi="David" w:hint="cs"/>
          <w:sz w:val="26"/>
          <w:szCs w:val="26"/>
          <w:rtl/>
        </w:rPr>
        <w:t>ראשית, מדובר במסכת עבריינית אחת וקיים קשר הדוק בין המעשים ולכן קובע מתחם אחד. שנית, קובע מתחם שבין חודש ל-8 חודשי מאסר וענישה נלווית.</w:t>
      </w:r>
      <w:r>
        <w:rPr>
          <w:rFonts w:ascii="David" w:hAnsi="David"/>
          <w:sz w:val="26"/>
          <w:szCs w:val="26"/>
          <w:rtl/>
        </w:rPr>
        <w:t xml:space="preserve"> </w:t>
      </w:r>
    </w:p>
    <w:p w14:paraId="3D243EF8" w14:textId="77777777" w:rsidR="0098133F" w:rsidRDefault="0098133F" w:rsidP="0098133F">
      <w:pPr>
        <w:spacing w:after="160"/>
        <w:jc w:val="both"/>
        <w:rPr>
          <w:rFonts w:ascii="David" w:hAnsi="David"/>
          <w:b/>
          <w:bCs/>
          <w:sz w:val="26"/>
          <w:szCs w:val="26"/>
          <w:rtl/>
        </w:rPr>
      </w:pPr>
    </w:p>
    <w:p w14:paraId="3290898F" w14:textId="77777777" w:rsidR="0098133F" w:rsidRDefault="0098133F" w:rsidP="0098133F">
      <w:pPr>
        <w:spacing w:after="160" w:line="360" w:lineRule="auto"/>
        <w:jc w:val="both"/>
        <w:rPr>
          <w:rFonts w:ascii="David" w:hAnsi="David"/>
          <w:b/>
          <w:bCs/>
          <w:sz w:val="26"/>
          <w:szCs w:val="26"/>
          <w:u w:val="single"/>
          <w:rtl/>
        </w:rPr>
      </w:pPr>
      <w:r>
        <w:rPr>
          <w:rFonts w:ascii="David" w:hAnsi="David"/>
          <w:b/>
          <w:bCs/>
          <w:sz w:val="26"/>
          <w:szCs w:val="26"/>
          <w:u w:val="single"/>
          <w:rtl/>
        </w:rPr>
        <w:t>נסיבות שאינן קשורות בביצוע העבירה והמיקום במתחם</w:t>
      </w:r>
    </w:p>
    <w:p w14:paraId="6DFA0824" w14:textId="77777777" w:rsidR="0098133F" w:rsidRDefault="0098133F" w:rsidP="0098133F">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מדובר בנאשם באמצע שנות הארבעים לחייו, מפרנס יחיד למשפחתו ולילדיו, ללא עבר פלילי. עד לאירוע וגם לאחריו (לא דווח על פתיחת תיקים חדשים), ניהל אורח חיים נורמטיבי בסה"כ. הוא קיבל אחריות למעשים. נוכח כל האמור יש להטיל עליו עונש בתחילת המתחם.</w:t>
      </w:r>
    </w:p>
    <w:p w14:paraId="2C173B13" w14:textId="77777777" w:rsidR="0098133F" w:rsidRDefault="0098133F" w:rsidP="0098133F">
      <w:pPr>
        <w:spacing w:after="160" w:line="360" w:lineRule="auto"/>
        <w:jc w:val="both"/>
        <w:rPr>
          <w:rFonts w:ascii="David" w:hAnsi="David"/>
          <w:b/>
          <w:bCs/>
          <w:sz w:val="26"/>
          <w:szCs w:val="26"/>
          <w:u w:val="single"/>
          <w:rtl/>
        </w:rPr>
      </w:pPr>
    </w:p>
    <w:p w14:paraId="12421442" w14:textId="77777777" w:rsidR="0098133F" w:rsidRDefault="0098133F" w:rsidP="0098133F">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0C0FDEFA" w14:textId="77777777" w:rsidR="0098133F" w:rsidRDefault="0098133F" w:rsidP="0098133F">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57E9DCBC" w14:textId="77777777" w:rsidR="0098133F" w:rsidRDefault="0098133F" w:rsidP="0098133F">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חודש </w:t>
      </w:r>
      <w:r>
        <w:rPr>
          <w:rFonts w:ascii="David" w:hAnsi="David"/>
          <w:sz w:val="26"/>
          <w:szCs w:val="26"/>
          <w:rtl/>
        </w:rPr>
        <w:t>מאסר, אשר ירוצו בעבודות שירות ב</w:t>
      </w:r>
      <w:r>
        <w:rPr>
          <w:rFonts w:ascii="David" w:hAnsi="David" w:hint="cs"/>
          <w:sz w:val="26"/>
          <w:szCs w:val="26"/>
          <w:rtl/>
        </w:rPr>
        <w:t>עין יעל בירושלים</w:t>
      </w:r>
      <w:r>
        <w:rPr>
          <w:rFonts w:ascii="David" w:hAnsi="David"/>
          <w:sz w:val="26"/>
          <w:szCs w:val="26"/>
          <w:rtl/>
        </w:rPr>
        <w:t>, וזאת על פי חוות דעת הממונה על עבודות השירות</w:t>
      </w:r>
      <w:r>
        <w:rPr>
          <w:rFonts w:ascii="David" w:hAnsi="David" w:hint="cs"/>
          <w:sz w:val="26"/>
          <w:szCs w:val="26"/>
          <w:rtl/>
        </w:rPr>
        <w:t xml:space="preserve"> בניכוי ימי מעצרו ע"פ חישוב שב"ס שיכריע</w:t>
      </w:r>
      <w:r>
        <w:rPr>
          <w:rFonts w:ascii="David" w:hAnsi="David"/>
          <w:sz w:val="26"/>
          <w:szCs w:val="26"/>
          <w:rtl/>
        </w:rPr>
        <w:t xml:space="preserve">. על הנאשם להתייצב ביום </w:t>
      </w:r>
      <w:r>
        <w:rPr>
          <w:rFonts w:ascii="David" w:hAnsi="David" w:hint="cs"/>
          <w:sz w:val="26"/>
          <w:szCs w:val="26"/>
          <w:rtl/>
        </w:rPr>
        <w:t>23.7.2024</w:t>
      </w:r>
      <w:r>
        <w:rPr>
          <w:rFonts w:ascii="David" w:hAnsi="David"/>
          <w:sz w:val="26"/>
          <w:szCs w:val="26"/>
          <w:rtl/>
        </w:rPr>
        <w:t xml:space="preserve">  עד לשעה 08:00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p>
    <w:p w14:paraId="41C5EFD0" w14:textId="77777777" w:rsidR="0098133F" w:rsidRDefault="0098133F" w:rsidP="0098133F">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6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 xml:space="preserve">שנים </w:t>
      </w:r>
      <w:r>
        <w:rPr>
          <w:rFonts w:ascii="David" w:hAnsi="David" w:hint="cs"/>
          <w:sz w:val="26"/>
          <w:szCs w:val="26"/>
          <w:rtl/>
        </w:rPr>
        <w:t>מ</w:t>
      </w:r>
      <w:r>
        <w:rPr>
          <w:rFonts w:ascii="David" w:hAnsi="David"/>
          <w:sz w:val="26"/>
          <w:szCs w:val="26"/>
          <w:rtl/>
        </w:rPr>
        <w:t>סיום עבודות השירות כל עביר</w:t>
      </w:r>
      <w:r>
        <w:rPr>
          <w:rFonts w:ascii="David" w:hAnsi="David" w:hint="cs"/>
          <w:sz w:val="26"/>
          <w:szCs w:val="26"/>
          <w:rtl/>
        </w:rPr>
        <w:t>ת סמים מסוג פשע</w:t>
      </w:r>
      <w:r>
        <w:rPr>
          <w:rFonts w:ascii="David" w:hAnsi="David"/>
          <w:sz w:val="26"/>
          <w:szCs w:val="26"/>
          <w:rtl/>
        </w:rPr>
        <w:t>;</w:t>
      </w:r>
    </w:p>
    <w:p w14:paraId="618DDE65" w14:textId="77777777" w:rsidR="0098133F" w:rsidRDefault="0098133F" w:rsidP="0098133F">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חודש </w:t>
      </w:r>
      <w:r>
        <w:rPr>
          <w:rFonts w:ascii="David" w:hAnsi="David"/>
          <w:sz w:val="26"/>
          <w:szCs w:val="26"/>
          <w:rtl/>
        </w:rPr>
        <w:t xml:space="preserve">מאסר על-תנאי, שלא יעבור הנאשם בתוך </w:t>
      </w:r>
      <w:r>
        <w:rPr>
          <w:rFonts w:ascii="David" w:hAnsi="David" w:hint="cs"/>
          <w:sz w:val="26"/>
          <w:szCs w:val="26"/>
          <w:rtl/>
        </w:rPr>
        <w:t xml:space="preserve">3 </w:t>
      </w:r>
      <w:r>
        <w:rPr>
          <w:rFonts w:ascii="David" w:hAnsi="David"/>
          <w:sz w:val="26"/>
          <w:szCs w:val="26"/>
          <w:rtl/>
        </w:rPr>
        <w:t xml:space="preserve">שנים מסיום עבודות השירות כל </w:t>
      </w:r>
      <w:r>
        <w:rPr>
          <w:rFonts w:ascii="David" w:hAnsi="David" w:hint="cs"/>
          <w:sz w:val="26"/>
          <w:szCs w:val="26"/>
          <w:rtl/>
        </w:rPr>
        <w:t>עבירת סמים מסוג עוון</w:t>
      </w:r>
      <w:r>
        <w:rPr>
          <w:rFonts w:ascii="David" w:hAnsi="David"/>
          <w:sz w:val="26"/>
          <w:szCs w:val="26"/>
          <w:rtl/>
        </w:rPr>
        <w:t>;</w:t>
      </w:r>
    </w:p>
    <w:p w14:paraId="1A99AEBF" w14:textId="77777777" w:rsidR="0098133F" w:rsidRDefault="0098133F" w:rsidP="0098133F">
      <w:pPr>
        <w:numPr>
          <w:ilvl w:val="0"/>
          <w:numId w:val="1"/>
        </w:numPr>
        <w:spacing w:after="160" w:line="360" w:lineRule="auto"/>
        <w:contextualSpacing/>
        <w:jc w:val="both"/>
        <w:rPr>
          <w:rFonts w:ascii="David" w:hAnsi="David"/>
          <w:sz w:val="26"/>
          <w:szCs w:val="26"/>
        </w:rPr>
      </w:pPr>
      <w:r>
        <w:rPr>
          <w:rFonts w:ascii="David" w:hAnsi="David"/>
          <w:sz w:val="26"/>
          <w:szCs w:val="26"/>
          <w:rtl/>
        </w:rPr>
        <w:t xml:space="preserve">קנס בסך </w:t>
      </w:r>
      <w:r>
        <w:rPr>
          <w:rFonts w:ascii="David" w:hAnsi="David" w:hint="cs"/>
          <w:sz w:val="26"/>
          <w:szCs w:val="26"/>
          <w:rtl/>
        </w:rPr>
        <w:t xml:space="preserve">2,000 </w:t>
      </w:r>
      <w:r>
        <w:rPr>
          <w:rFonts w:ascii="David" w:hAnsi="David"/>
          <w:sz w:val="26"/>
          <w:szCs w:val="26"/>
          <w:rtl/>
        </w:rPr>
        <w:t xml:space="preserve"> ₪, או </w:t>
      </w:r>
      <w:r>
        <w:rPr>
          <w:rFonts w:ascii="David" w:hAnsi="David" w:hint="cs"/>
          <w:sz w:val="26"/>
          <w:szCs w:val="26"/>
          <w:rtl/>
        </w:rPr>
        <w:t xml:space="preserve">8 </w:t>
      </w:r>
      <w:r>
        <w:rPr>
          <w:rFonts w:ascii="David" w:hAnsi="David"/>
          <w:sz w:val="26"/>
          <w:szCs w:val="26"/>
          <w:rtl/>
        </w:rPr>
        <w:t>ימי מאסר תמורתו אם לא ישולם. הקנס ישולם ב</w:t>
      </w:r>
      <w:r>
        <w:rPr>
          <w:rFonts w:ascii="David" w:hAnsi="David" w:hint="cs"/>
          <w:sz w:val="26"/>
          <w:szCs w:val="26"/>
          <w:rtl/>
        </w:rPr>
        <w:t xml:space="preserve">-8 </w:t>
      </w:r>
      <w:r>
        <w:rPr>
          <w:rFonts w:ascii="David" w:hAnsi="David"/>
          <w:sz w:val="26"/>
          <w:szCs w:val="26"/>
          <w:rtl/>
        </w:rPr>
        <w:t xml:space="preserve">תשלומים שווים ורצופים החל מיום </w:t>
      </w:r>
      <w:r>
        <w:rPr>
          <w:rFonts w:ascii="David" w:hAnsi="David" w:hint="cs"/>
          <w:sz w:val="26"/>
          <w:szCs w:val="26"/>
          <w:rtl/>
        </w:rPr>
        <w:t xml:space="preserve">1.9.2024 </w:t>
      </w:r>
      <w:r>
        <w:rPr>
          <w:rFonts w:ascii="David" w:hAnsi="David"/>
          <w:sz w:val="26"/>
          <w:szCs w:val="26"/>
          <w:rtl/>
        </w:rPr>
        <w:t xml:space="preserve">ובכל </w:t>
      </w:r>
      <w:r>
        <w:rPr>
          <w:rFonts w:ascii="David" w:hAnsi="David" w:hint="cs"/>
          <w:sz w:val="26"/>
          <w:szCs w:val="26"/>
          <w:rtl/>
        </w:rPr>
        <w:t xml:space="preserve">1 </w:t>
      </w:r>
      <w:r>
        <w:rPr>
          <w:rFonts w:ascii="David" w:hAnsi="David"/>
          <w:sz w:val="26"/>
          <w:szCs w:val="26"/>
          <w:rtl/>
        </w:rPr>
        <w:t>בחודש. לא ישולם תשלום במועד או לא ישולם כלל, יעמוד הקנס לפירעון מיידי;</w:t>
      </w:r>
    </w:p>
    <w:p w14:paraId="14D19800" w14:textId="77777777" w:rsidR="0098133F" w:rsidRDefault="0098133F" w:rsidP="0098133F">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מורה על חילוט הסמים והמוצגים. </w:t>
      </w:r>
    </w:p>
    <w:p w14:paraId="47C0FDD5" w14:textId="77777777" w:rsidR="0098133F" w:rsidRDefault="0098133F" w:rsidP="0098133F">
      <w:pPr>
        <w:spacing w:line="360" w:lineRule="auto"/>
        <w:jc w:val="both"/>
        <w:rPr>
          <w:rFonts w:ascii="David" w:hAnsi="David"/>
          <w:b/>
          <w:bCs/>
          <w:sz w:val="26"/>
          <w:szCs w:val="26"/>
          <w:rtl/>
        </w:rPr>
      </w:pPr>
    </w:p>
    <w:p w14:paraId="51D6B94E" w14:textId="77777777" w:rsidR="0098133F" w:rsidRDefault="0098133F" w:rsidP="0098133F">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358FD8E0" w14:textId="77777777" w:rsidR="0098133F" w:rsidRDefault="0098133F" w:rsidP="0098133F">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22"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6A7FE6A9" w14:textId="77777777" w:rsidR="0098133F" w:rsidRDefault="0098133F" w:rsidP="0098133F">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47C0C0B4" w14:textId="77777777" w:rsidR="0098133F" w:rsidRDefault="0098133F" w:rsidP="0098133F">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48AD9507" w14:textId="77777777" w:rsidR="0098133F" w:rsidRDefault="0098133F" w:rsidP="0098133F">
      <w:pPr>
        <w:spacing w:line="360" w:lineRule="auto"/>
        <w:jc w:val="both"/>
        <w:rPr>
          <w:rFonts w:ascii="David" w:hAnsi="David"/>
          <w:b/>
          <w:bCs/>
          <w:sz w:val="26"/>
          <w:szCs w:val="26"/>
          <w:rtl/>
        </w:rPr>
      </w:pPr>
    </w:p>
    <w:p w14:paraId="463B0D00" w14:textId="77777777" w:rsidR="0098133F" w:rsidRDefault="0098133F" w:rsidP="0098133F">
      <w:pPr>
        <w:spacing w:line="360" w:lineRule="auto"/>
        <w:jc w:val="both"/>
        <w:rPr>
          <w:rFonts w:ascii="David" w:hAnsi="David"/>
          <w:b/>
          <w:bCs/>
          <w:sz w:val="26"/>
          <w:szCs w:val="26"/>
          <w:rtl/>
        </w:rPr>
      </w:pPr>
      <w:r>
        <w:rPr>
          <w:rFonts w:ascii="David" w:hAnsi="David"/>
          <w:b/>
          <w:bCs/>
          <w:sz w:val="26"/>
          <w:szCs w:val="26"/>
          <w:rtl/>
        </w:rPr>
        <w:t>לא יונפקו שוברי תשלום.</w:t>
      </w:r>
    </w:p>
    <w:p w14:paraId="626EA292" w14:textId="77777777" w:rsidR="0098133F" w:rsidRDefault="0098133F" w:rsidP="0098133F">
      <w:pPr>
        <w:spacing w:line="360" w:lineRule="auto"/>
        <w:jc w:val="both"/>
        <w:rPr>
          <w:b/>
          <w:bCs/>
          <w:sz w:val="26"/>
          <w:szCs w:val="26"/>
          <w:rtl/>
        </w:rPr>
      </w:pPr>
    </w:p>
    <w:p w14:paraId="495FB89E" w14:textId="77777777" w:rsidR="0098133F" w:rsidRDefault="0098133F" w:rsidP="0098133F">
      <w:pPr>
        <w:spacing w:line="360" w:lineRule="auto"/>
        <w:jc w:val="both"/>
        <w:rPr>
          <w:rFonts w:ascii="David" w:hAnsi="David"/>
          <w:b/>
          <w:bCs/>
          <w:sz w:val="26"/>
          <w:szCs w:val="26"/>
          <w:u w:val="single"/>
        </w:rPr>
      </w:pPr>
      <w:r>
        <w:rPr>
          <w:b/>
          <w:bCs/>
          <w:sz w:val="26"/>
          <w:szCs w:val="26"/>
          <w:rtl/>
        </w:rPr>
        <w:t>ניתן לקזז מכל הפקדה שבתיק או בתיק קשור על אף הודעת עיקול. ככל שקיימות יתרות זכות ואין עיקולים ניתן להשיב למפקיד.</w:t>
      </w:r>
      <w:r>
        <w:rPr>
          <w:rFonts w:ascii="David" w:hAnsi="David"/>
          <w:b/>
          <w:bCs/>
          <w:sz w:val="26"/>
          <w:szCs w:val="26"/>
          <w:u w:val="single"/>
          <w:rtl/>
        </w:rPr>
        <w:t xml:space="preserve"> מובהר כי ככל שבוצעו חילוטים, לא יושבו הכספים.</w:t>
      </w:r>
    </w:p>
    <w:p w14:paraId="783A6FB8" w14:textId="77777777" w:rsidR="0098133F" w:rsidRDefault="0098133F" w:rsidP="0098133F">
      <w:pPr>
        <w:rPr>
          <w:rtl/>
        </w:rPr>
      </w:pPr>
    </w:p>
    <w:p w14:paraId="74DCDC61" w14:textId="77777777" w:rsidR="0098133F" w:rsidRDefault="004E27D9" w:rsidP="0098133F">
      <w:pPr>
        <w:spacing w:after="160" w:line="360" w:lineRule="auto"/>
        <w:rPr>
          <w:rFonts w:ascii="David" w:hAnsi="David"/>
          <w:sz w:val="26"/>
          <w:szCs w:val="26"/>
          <w:rtl/>
        </w:rPr>
      </w:pPr>
      <w:r w:rsidRPr="004E27D9">
        <w:rPr>
          <w:rFonts w:ascii="David" w:hAnsi="David"/>
          <w:color w:val="FFFFFF"/>
          <w:sz w:val="2"/>
          <w:szCs w:val="2"/>
          <w:rtl/>
        </w:rPr>
        <w:t>5129371</w:t>
      </w:r>
      <w:r w:rsidR="0098133F">
        <w:rPr>
          <w:rFonts w:ascii="David" w:hAnsi="David"/>
          <w:sz w:val="26"/>
          <w:szCs w:val="26"/>
          <w:rtl/>
        </w:rPr>
        <w:t>יש לשלוח לשירות המבחן ולממונה על עבודות שירות.</w:t>
      </w:r>
    </w:p>
    <w:p w14:paraId="57FF5CDD" w14:textId="77777777" w:rsidR="0098133F" w:rsidRDefault="004E27D9" w:rsidP="0098133F">
      <w:pPr>
        <w:spacing w:after="160" w:line="252" w:lineRule="auto"/>
        <w:rPr>
          <w:rFonts w:ascii="David" w:hAnsi="David"/>
          <w:b/>
          <w:bCs/>
          <w:sz w:val="26"/>
          <w:szCs w:val="26"/>
        </w:rPr>
      </w:pPr>
      <w:r w:rsidRPr="004E27D9">
        <w:rPr>
          <w:rFonts w:ascii="David" w:hAnsi="David"/>
          <w:b/>
          <w:bCs/>
          <w:color w:val="FFFFFF"/>
          <w:sz w:val="2"/>
          <w:szCs w:val="2"/>
          <w:rtl/>
        </w:rPr>
        <w:t>54678313</w:t>
      </w:r>
      <w:r w:rsidR="0098133F">
        <w:rPr>
          <w:rFonts w:ascii="David" w:hAnsi="David"/>
          <w:b/>
          <w:bCs/>
          <w:sz w:val="26"/>
          <w:szCs w:val="26"/>
          <w:rtl/>
        </w:rPr>
        <w:t>זכות ערעור כחוק לבית המשפט המחוזי בירושלים בתוך 45 יום מהיום.</w:t>
      </w:r>
    </w:p>
    <w:p w14:paraId="7A9A6C37" w14:textId="77777777" w:rsidR="0098133F" w:rsidRPr="00786C28" w:rsidRDefault="0098133F" w:rsidP="0098133F"/>
    <w:p w14:paraId="11366355" w14:textId="77777777" w:rsidR="0098133F" w:rsidRPr="000F2247" w:rsidRDefault="004E27D9" w:rsidP="0098133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כ"ד סיוון תשפ"ד, 30 יוני 2024, במעמד הצדדים. </w:t>
      </w:r>
      <w:bookmarkEnd w:id="8"/>
      <w:r w:rsidR="0098133F">
        <w:rPr>
          <w:rFonts w:ascii="Arial" w:hAnsi="Arial"/>
          <w:b/>
          <w:bCs/>
          <w:sz w:val="26"/>
          <w:szCs w:val="26"/>
          <w:rtl/>
        </w:rPr>
        <w:tab/>
      </w:r>
      <w:r w:rsidR="0098133F">
        <w:rPr>
          <w:rFonts w:ascii="Arial" w:hAnsi="Arial"/>
          <w:b/>
          <w:bCs/>
          <w:sz w:val="26"/>
          <w:szCs w:val="26"/>
          <w:rtl/>
        </w:rPr>
        <w:tab/>
      </w:r>
      <w:r w:rsidR="0098133F">
        <w:rPr>
          <w:rFonts w:ascii="Arial" w:hAnsi="Arial"/>
          <w:b/>
          <w:bCs/>
          <w:sz w:val="26"/>
          <w:szCs w:val="26"/>
          <w:rtl/>
        </w:rPr>
        <w:tab/>
      </w:r>
      <w:r w:rsidR="0098133F">
        <w:rPr>
          <w:rFonts w:ascii="Arial" w:hAnsi="Arial"/>
          <w:b/>
          <w:bCs/>
          <w:sz w:val="26"/>
          <w:szCs w:val="26"/>
          <w:rtl/>
        </w:rPr>
        <w:tab/>
      </w:r>
      <w:r w:rsidR="0098133F">
        <w:rPr>
          <w:rFonts w:ascii="Arial" w:hAnsi="Arial"/>
          <w:b/>
          <w:bCs/>
          <w:sz w:val="26"/>
          <w:szCs w:val="26"/>
          <w:rtl/>
        </w:rPr>
        <w:tab/>
      </w:r>
      <w:r w:rsidR="0098133F">
        <w:rPr>
          <w:rFonts w:ascii="Arial" w:hAnsi="Arial"/>
          <w:b/>
          <w:bCs/>
          <w:sz w:val="26"/>
          <w:szCs w:val="26"/>
          <w:rtl/>
        </w:rPr>
        <w:tab/>
      </w:r>
      <w:r w:rsidR="0098133F">
        <w:rPr>
          <w:rFonts w:ascii="Arial" w:hAnsi="Arial"/>
          <w:b/>
          <w:bCs/>
          <w:sz w:val="26"/>
          <w:szCs w:val="26"/>
          <w:rtl/>
        </w:rPr>
        <w:tab/>
      </w:r>
      <w:r w:rsidR="0098133F">
        <w:rPr>
          <w:rFonts w:ascii="Arial" w:hAnsi="Arial" w:hint="cs"/>
          <w:b/>
          <w:bCs/>
          <w:sz w:val="26"/>
          <w:szCs w:val="26"/>
          <w:rtl/>
        </w:rPr>
        <w:t xml:space="preserve">         </w:t>
      </w:r>
    </w:p>
    <w:p w14:paraId="6E8D7656" w14:textId="77777777" w:rsidR="004E27D9" w:rsidRDefault="004E27D9" w:rsidP="004E27D9">
      <w:pPr>
        <w:rPr>
          <w:rtl/>
        </w:rPr>
      </w:pPr>
    </w:p>
    <w:p w14:paraId="4401C5DE" w14:textId="77777777" w:rsidR="004E27D9" w:rsidRDefault="004E27D9" w:rsidP="004E27D9">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13109C9C" w14:textId="77777777" w:rsidR="0009248C" w:rsidRPr="0009248C" w:rsidRDefault="0009248C" w:rsidP="0009248C">
      <w:pPr>
        <w:keepNext/>
        <w:rPr>
          <w:rFonts w:ascii="David" w:hAnsi="David"/>
          <w:color w:val="000000"/>
          <w:sz w:val="22"/>
          <w:szCs w:val="22"/>
          <w:rtl/>
        </w:rPr>
      </w:pPr>
    </w:p>
    <w:p w14:paraId="7F54C0AB" w14:textId="77777777" w:rsidR="0009248C" w:rsidRPr="0009248C" w:rsidRDefault="0009248C" w:rsidP="0009248C">
      <w:pPr>
        <w:keepNext/>
        <w:rPr>
          <w:rFonts w:ascii="David" w:hAnsi="David"/>
          <w:color w:val="000000"/>
          <w:sz w:val="22"/>
          <w:szCs w:val="22"/>
          <w:rtl/>
        </w:rPr>
      </w:pPr>
      <w:r w:rsidRPr="0009248C">
        <w:rPr>
          <w:rFonts w:ascii="David" w:hAnsi="David"/>
          <w:color w:val="000000"/>
          <w:sz w:val="22"/>
          <w:szCs w:val="22"/>
          <w:rtl/>
        </w:rPr>
        <w:t>דוד שאול גבאי ריכטר 54678313-/</w:t>
      </w:r>
    </w:p>
    <w:p w14:paraId="71706292" w14:textId="77777777" w:rsidR="004E27D9" w:rsidRPr="004E27D9" w:rsidRDefault="0009248C" w:rsidP="0009248C">
      <w:pPr>
        <w:rPr>
          <w:color w:val="0000FF"/>
          <w:u w:val="single"/>
        </w:rPr>
      </w:pPr>
      <w:r w:rsidRPr="0009248C">
        <w:rPr>
          <w:color w:val="000000"/>
          <w:u w:val="single"/>
          <w:rtl/>
        </w:rPr>
        <w:t>נוסח מסמך זה כפוף לשינויי ניסוח ועריכה</w:t>
      </w:r>
    </w:p>
    <w:sectPr w:rsidR="004E27D9" w:rsidRPr="004E27D9" w:rsidSect="0009248C">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0CF76" w14:textId="77777777" w:rsidR="003007D3" w:rsidRDefault="003007D3" w:rsidP="00465116">
      <w:r>
        <w:separator/>
      </w:r>
    </w:p>
  </w:endnote>
  <w:endnote w:type="continuationSeparator" w:id="0">
    <w:p w14:paraId="0A45FE9F" w14:textId="77777777" w:rsidR="003007D3" w:rsidRDefault="003007D3" w:rsidP="00465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B2843" w14:textId="77777777" w:rsidR="0009248C" w:rsidRDefault="0009248C" w:rsidP="0009248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0246537" w14:textId="77777777" w:rsidR="00CC5AE7" w:rsidRPr="0009248C" w:rsidRDefault="0009248C" w:rsidP="0009248C">
    <w:pPr>
      <w:pStyle w:val="a5"/>
      <w:pBdr>
        <w:top w:val="single" w:sz="4" w:space="1" w:color="auto"/>
        <w:between w:val="single" w:sz="4" w:space="0" w:color="auto"/>
      </w:pBdr>
      <w:spacing w:after="60"/>
      <w:jc w:val="center"/>
      <w:rPr>
        <w:rFonts w:ascii="FrankRuehl" w:hAnsi="FrankRuehl" w:cs="FrankRuehl"/>
        <w:color w:val="000000"/>
      </w:rPr>
    </w:pPr>
    <w:r w:rsidRPr="0009248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8FB28" w14:textId="77777777" w:rsidR="0009248C" w:rsidRDefault="0009248C" w:rsidP="0009248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7D15">
      <w:rPr>
        <w:rFonts w:ascii="FrankRuehl" w:hAnsi="FrankRuehl" w:cs="FrankRuehl"/>
        <w:noProof/>
        <w:rtl/>
      </w:rPr>
      <w:t>1</w:t>
    </w:r>
    <w:r>
      <w:rPr>
        <w:rFonts w:ascii="FrankRuehl" w:hAnsi="FrankRuehl" w:cs="FrankRuehl"/>
        <w:rtl/>
      </w:rPr>
      <w:fldChar w:fldCharType="end"/>
    </w:r>
  </w:p>
  <w:p w14:paraId="3A9825A4" w14:textId="77777777" w:rsidR="00CC5AE7" w:rsidRPr="0009248C" w:rsidRDefault="0009248C" w:rsidP="0009248C">
    <w:pPr>
      <w:pStyle w:val="a5"/>
      <w:pBdr>
        <w:top w:val="single" w:sz="4" w:space="1" w:color="auto"/>
        <w:between w:val="single" w:sz="4" w:space="0" w:color="auto"/>
      </w:pBdr>
      <w:spacing w:after="60"/>
      <w:jc w:val="center"/>
      <w:rPr>
        <w:rFonts w:ascii="FrankRuehl" w:hAnsi="FrankRuehl" w:cs="FrankRuehl"/>
        <w:color w:val="000000"/>
      </w:rPr>
    </w:pPr>
    <w:r w:rsidRPr="0009248C">
      <w:rPr>
        <w:rFonts w:ascii="FrankRuehl" w:hAnsi="FrankRuehl" w:cs="FrankRuehl"/>
        <w:color w:val="000000"/>
      </w:rPr>
      <w:pict w14:anchorId="6AE99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DBDB5" w14:textId="77777777" w:rsidR="003007D3" w:rsidRDefault="003007D3" w:rsidP="00465116">
      <w:r>
        <w:separator/>
      </w:r>
    </w:p>
  </w:footnote>
  <w:footnote w:type="continuationSeparator" w:id="0">
    <w:p w14:paraId="28232E7F" w14:textId="77777777" w:rsidR="003007D3" w:rsidRDefault="003007D3" w:rsidP="00465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4CD27" w14:textId="77777777" w:rsidR="004E27D9" w:rsidRPr="0009248C" w:rsidRDefault="0009248C" w:rsidP="0009248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17921-04-22</w:t>
    </w:r>
    <w:r>
      <w:rPr>
        <w:rFonts w:ascii="David" w:hAnsi="David"/>
        <w:color w:val="000000"/>
        <w:sz w:val="22"/>
        <w:szCs w:val="22"/>
        <w:rtl/>
      </w:rPr>
      <w:tab/>
      <w:t xml:space="preserve"> מדינת ישראל נ' וסים קניבי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8F86E" w14:textId="77777777" w:rsidR="004E27D9" w:rsidRPr="0009248C" w:rsidRDefault="0009248C" w:rsidP="0009248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17921-04-22</w:t>
    </w:r>
    <w:r>
      <w:rPr>
        <w:rFonts w:ascii="David" w:hAnsi="David"/>
        <w:color w:val="000000"/>
        <w:sz w:val="22"/>
        <w:szCs w:val="22"/>
        <w:rtl/>
      </w:rPr>
      <w:tab/>
      <w:t xml:space="preserve"> מדינת ישראל נ' וסים קניבי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654E30AA"/>
    <w:multiLevelType w:val="hybridMultilevel"/>
    <w:tmpl w:val="711495F0"/>
    <w:lvl w:ilvl="0" w:tplc="5F7CAC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05843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94552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16512865">
    <w:abstractNumId w:val="0"/>
  </w:num>
  <w:num w:numId="4" w16cid:durableId="1388916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8133F"/>
    <w:rsid w:val="0009248C"/>
    <w:rsid w:val="00095D7A"/>
    <w:rsid w:val="00191A31"/>
    <w:rsid w:val="003007D3"/>
    <w:rsid w:val="00407D15"/>
    <w:rsid w:val="0041428A"/>
    <w:rsid w:val="00465116"/>
    <w:rsid w:val="004E27D9"/>
    <w:rsid w:val="004F4840"/>
    <w:rsid w:val="0098133F"/>
    <w:rsid w:val="009A4E4C"/>
    <w:rsid w:val="00AD3155"/>
    <w:rsid w:val="00B0506E"/>
    <w:rsid w:val="00CC5AE7"/>
    <w:rsid w:val="00D43776"/>
    <w:rsid w:val="00E31A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A8AD41"/>
  <w15:chartTrackingRefBased/>
  <w15:docId w15:val="{CD640C1B-07C3-4ECF-AAE8-170FF5F7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8133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8133F"/>
    <w:pPr>
      <w:tabs>
        <w:tab w:val="center" w:pos="4153"/>
        <w:tab w:val="right" w:pos="8306"/>
      </w:tabs>
    </w:pPr>
  </w:style>
  <w:style w:type="character" w:customStyle="1" w:styleId="a4">
    <w:name w:val="כותרת עליונה תו"/>
    <w:link w:val="a3"/>
    <w:rsid w:val="0098133F"/>
    <w:rPr>
      <w:rFonts w:ascii="Times New Roman" w:eastAsia="Times New Roman" w:hAnsi="Times New Roman" w:cs="David"/>
      <w:sz w:val="24"/>
      <w:szCs w:val="24"/>
    </w:rPr>
  </w:style>
  <w:style w:type="paragraph" w:styleId="a5">
    <w:name w:val="footer"/>
    <w:basedOn w:val="a"/>
    <w:link w:val="a6"/>
    <w:rsid w:val="0098133F"/>
    <w:pPr>
      <w:tabs>
        <w:tab w:val="center" w:pos="4153"/>
        <w:tab w:val="right" w:pos="8306"/>
      </w:tabs>
    </w:pPr>
  </w:style>
  <w:style w:type="character" w:customStyle="1" w:styleId="a6">
    <w:name w:val="כותרת תחתונה תו"/>
    <w:link w:val="a5"/>
    <w:rsid w:val="0098133F"/>
    <w:rPr>
      <w:rFonts w:ascii="Times New Roman" w:eastAsia="Times New Roman" w:hAnsi="Times New Roman" w:cs="David"/>
      <w:sz w:val="24"/>
      <w:szCs w:val="24"/>
    </w:rPr>
  </w:style>
  <w:style w:type="table" w:styleId="a7">
    <w:name w:val="Table Grid"/>
    <w:basedOn w:val="a1"/>
    <w:rsid w:val="0098133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8133F"/>
  </w:style>
  <w:style w:type="character" w:styleId="Hyperlink">
    <w:name w:val="Hyperlink"/>
    <w:rsid w:val="0098133F"/>
    <w:rPr>
      <w:noProof w:val="0"/>
      <w:color w:val="0000FF"/>
      <w:u w:val="single"/>
    </w:rPr>
  </w:style>
  <w:style w:type="paragraph" w:styleId="a9">
    <w:name w:val="List Paragraph"/>
    <w:basedOn w:val="a"/>
    <w:qFormat/>
    <w:rsid w:val="00981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19a" TargetMode="External"/><Relationship Id="rId18" Type="http://schemas.openxmlformats.org/officeDocument/2006/relationships/hyperlink" Target="http://www.nevo.co.il/case/24975541"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26015265"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case/27365552"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7592536" TargetMode="External"/><Relationship Id="rId20" Type="http://schemas.openxmlformats.org/officeDocument/2006/relationships/hyperlink" Target="http://www.nevo.co.il/case/2653623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27313460"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case/28918663"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eca.gov.il"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1232</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7382</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7864368</vt:i4>
      </vt:variant>
      <vt:variant>
        <vt:i4>45</vt:i4>
      </vt:variant>
      <vt:variant>
        <vt:i4>0</vt:i4>
      </vt:variant>
      <vt:variant>
        <vt:i4>5</vt:i4>
      </vt:variant>
      <vt:variant>
        <vt:lpwstr>http://www.eca.gov.il/</vt:lpwstr>
      </vt:variant>
      <vt:variant>
        <vt:lpwstr/>
      </vt:variant>
      <vt:variant>
        <vt:i4>3211377</vt:i4>
      </vt:variant>
      <vt:variant>
        <vt:i4>42</vt:i4>
      </vt:variant>
      <vt:variant>
        <vt:i4>0</vt:i4>
      </vt:variant>
      <vt:variant>
        <vt:i4>5</vt:i4>
      </vt:variant>
      <vt:variant>
        <vt:lpwstr>http://www.nevo.co.il/case/26015265</vt:lpwstr>
      </vt:variant>
      <vt:variant>
        <vt:lpwstr/>
      </vt:variant>
      <vt:variant>
        <vt:i4>3276915</vt:i4>
      </vt:variant>
      <vt:variant>
        <vt:i4>39</vt:i4>
      </vt:variant>
      <vt:variant>
        <vt:i4>0</vt:i4>
      </vt:variant>
      <vt:variant>
        <vt:i4>5</vt:i4>
      </vt:variant>
      <vt:variant>
        <vt:lpwstr>http://www.nevo.co.il/case/26536237</vt:lpwstr>
      </vt:variant>
      <vt:variant>
        <vt:lpwstr/>
      </vt:variant>
      <vt:variant>
        <vt:i4>3473531</vt:i4>
      </vt:variant>
      <vt:variant>
        <vt:i4>36</vt:i4>
      </vt:variant>
      <vt:variant>
        <vt:i4>0</vt:i4>
      </vt:variant>
      <vt:variant>
        <vt:i4>5</vt:i4>
      </vt:variant>
      <vt:variant>
        <vt:lpwstr>http://www.nevo.co.il/case/28918663</vt:lpwstr>
      </vt:variant>
      <vt:variant>
        <vt:lpwstr/>
      </vt:variant>
      <vt:variant>
        <vt:i4>3801202</vt:i4>
      </vt:variant>
      <vt:variant>
        <vt:i4>33</vt:i4>
      </vt:variant>
      <vt:variant>
        <vt:i4>0</vt:i4>
      </vt:variant>
      <vt:variant>
        <vt:i4>5</vt:i4>
      </vt:variant>
      <vt:variant>
        <vt:lpwstr>http://www.nevo.co.il/case/24975541</vt:lpwstr>
      </vt:variant>
      <vt:variant>
        <vt:lpwstr/>
      </vt:variant>
      <vt:variant>
        <vt:i4>3211376</vt:i4>
      </vt:variant>
      <vt:variant>
        <vt:i4>30</vt:i4>
      </vt:variant>
      <vt:variant>
        <vt:i4>0</vt:i4>
      </vt:variant>
      <vt:variant>
        <vt:i4>5</vt:i4>
      </vt:variant>
      <vt:variant>
        <vt:lpwstr>http://www.nevo.co.il/case/27365552</vt:lpwstr>
      </vt:variant>
      <vt:variant>
        <vt:lpwstr/>
      </vt:variant>
      <vt:variant>
        <vt:i4>3539071</vt:i4>
      </vt:variant>
      <vt:variant>
        <vt:i4>27</vt:i4>
      </vt:variant>
      <vt:variant>
        <vt:i4>0</vt:i4>
      </vt:variant>
      <vt:variant>
        <vt:i4>5</vt:i4>
      </vt:variant>
      <vt:variant>
        <vt:lpwstr>http://www.nevo.co.il/case/27592536</vt:lpwstr>
      </vt:variant>
      <vt:variant>
        <vt:lpwstr/>
      </vt:variant>
      <vt:variant>
        <vt:i4>3407990</vt:i4>
      </vt:variant>
      <vt:variant>
        <vt:i4>24</vt:i4>
      </vt:variant>
      <vt:variant>
        <vt:i4>0</vt:i4>
      </vt:variant>
      <vt:variant>
        <vt:i4>5</vt:i4>
      </vt:variant>
      <vt:variant>
        <vt:lpwstr>http://www.nevo.co.il/case/27313460</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2025-04-23T01:25:00Z</dcterms:created>
  <dcterms:modified xsi:type="dcterms:W3CDTF">2025-04-23T01:25:00Z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17921</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וסים קניבי</vt:lpwstr>
  </property>
  <property fmtid="{D5CDD505-2E9C-101B-9397-08002B2CF9AE}" pid="10" name="LAWYER">
    <vt:lpwstr>מחמוד רבאח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20240630</vt:lpwstr>
  </property>
  <property fmtid="{D5CDD505-2E9C-101B-9397-08002B2CF9AE}" pid="14" name="TYPE_N_DATE">
    <vt:lpwstr>38020240630</vt:lpwstr>
  </property>
  <property fmtid="{D5CDD505-2E9C-101B-9397-08002B2CF9AE}" pid="15" name="WORDNUMPAGES">
    <vt:lpwstr>5</vt:lpwstr>
  </property>
  <property fmtid="{D5CDD505-2E9C-101B-9397-08002B2CF9AE}" pid="16" name="TYPE_ABS_DATE">
    <vt:lpwstr>380020240630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27313460;27592536;27365552;24975541;28918663;26536237;26015265</vt:lpwstr>
  </property>
  <property fmtid="{D5CDD505-2E9C-101B-9397-08002B2CF9AE}" pid="36" name="LAWLISTTMP1">
    <vt:lpwstr>4216/013;019a;007.a;007.c</vt:lpwstr>
  </property>
</Properties>
</file>