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5057F4" w:rsidRPr="00821CAB" w14:paraId="618E3F20" w14:textId="77777777" w:rsidTr="00122315">
        <w:trPr>
          <w:trHeight w:hRule="exact" w:val="418"/>
          <w:jc w:val="center"/>
        </w:trPr>
        <w:tc>
          <w:tcPr>
            <w:tcW w:w="8721" w:type="dxa"/>
            <w:gridSpan w:val="2"/>
          </w:tcPr>
          <w:p w14:paraId="4320EF6F" w14:textId="77777777" w:rsidR="005057F4" w:rsidRPr="00821CAB" w:rsidRDefault="005057F4" w:rsidP="00351B8B">
            <w:pPr>
              <w:pStyle w:val="a7"/>
              <w:jc w:val="center"/>
              <w:rPr>
                <w:rFonts w:ascii="Tahoma" w:hAnsi="Tahoma" w:cs="Tahoma"/>
                <w:color w:val="000080"/>
                <w:rtl/>
              </w:rPr>
            </w:pPr>
            <w:bookmarkStart w:id="0" w:name="LastJudge"/>
            <w:r w:rsidRPr="00821CAB">
              <w:rPr>
                <w:rFonts w:ascii="Tahoma" w:hAnsi="Tahoma" w:cs="Tahoma"/>
                <w:b/>
                <w:bCs/>
                <w:color w:val="000080"/>
                <w:rtl/>
              </w:rPr>
              <w:t>בית משפט השלום בחיפה</w:t>
            </w:r>
          </w:p>
        </w:tc>
      </w:tr>
      <w:tr w:rsidR="005057F4" w:rsidRPr="00821CAB" w14:paraId="6728CD05" w14:textId="77777777" w:rsidTr="00122315">
        <w:trPr>
          <w:trHeight w:val="337"/>
          <w:jc w:val="center"/>
        </w:trPr>
        <w:tc>
          <w:tcPr>
            <w:tcW w:w="5059" w:type="dxa"/>
          </w:tcPr>
          <w:p w14:paraId="2918AB9B" w14:textId="77777777" w:rsidR="005057F4" w:rsidRPr="00821CAB" w:rsidRDefault="005057F4" w:rsidP="00351B8B">
            <w:pPr>
              <w:rPr>
                <w:rFonts w:cs="FrankRuehl"/>
                <w:sz w:val="28"/>
                <w:szCs w:val="28"/>
                <w:rtl/>
              </w:rPr>
            </w:pPr>
            <w:r w:rsidRPr="00821CAB">
              <w:rPr>
                <w:rFonts w:cs="FrankRuehl"/>
                <w:sz w:val="28"/>
                <w:szCs w:val="28"/>
                <w:rtl/>
              </w:rPr>
              <w:t>ת"פ</w:t>
            </w:r>
            <w:r w:rsidRPr="00821CAB">
              <w:rPr>
                <w:rFonts w:cs="FrankRuehl" w:hint="cs"/>
                <w:sz w:val="28"/>
                <w:szCs w:val="28"/>
                <w:rtl/>
              </w:rPr>
              <w:t xml:space="preserve"> </w:t>
            </w:r>
            <w:r w:rsidRPr="00821CAB">
              <w:rPr>
                <w:rFonts w:cs="FrankRuehl"/>
                <w:sz w:val="28"/>
                <w:szCs w:val="28"/>
                <w:rtl/>
              </w:rPr>
              <w:t>70717-07-24</w:t>
            </w:r>
            <w:r w:rsidRPr="00821CAB">
              <w:rPr>
                <w:rFonts w:cs="FrankRuehl" w:hint="cs"/>
                <w:sz w:val="28"/>
                <w:szCs w:val="28"/>
                <w:rtl/>
              </w:rPr>
              <w:t xml:space="preserve"> </w:t>
            </w:r>
            <w:r w:rsidRPr="00821CAB">
              <w:rPr>
                <w:rFonts w:cs="FrankRuehl"/>
                <w:sz w:val="28"/>
                <w:szCs w:val="28"/>
                <w:rtl/>
              </w:rPr>
              <w:t>מדינת ישראל נ' כעבייה(עציר)</w:t>
            </w:r>
          </w:p>
          <w:p w14:paraId="327C3240" w14:textId="77777777" w:rsidR="005057F4" w:rsidRPr="00821CAB" w:rsidRDefault="005057F4" w:rsidP="00351B8B">
            <w:pPr>
              <w:pStyle w:val="a7"/>
              <w:rPr>
                <w:rFonts w:cs="FrankRuehl"/>
                <w:sz w:val="28"/>
                <w:szCs w:val="28"/>
                <w:rtl/>
              </w:rPr>
            </w:pPr>
          </w:p>
        </w:tc>
        <w:tc>
          <w:tcPr>
            <w:tcW w:w="3662" w:type="dxa"/>
          </w:tcPr>
          <w:p w14:paraId="61A08C07" w14:textId="77777777" w:rsidR="005057F4" w:rsidRPr="00821CAB" w:rsidRDefault="005057F4" w:rsidP="00351B8B">
            <w:pPr>
              <w:pStyle w:val="a7"/>
              <w:jc w:val="right"/>
              <w:rPr>
                <w:rFonts w:cs="FrankRuehl"/>
                <w:sz w:val="28"/>
                <w:szCs w:val="28"/>
                <w:rtl/>
              </w:rPr>
            </w:pPr>
          </w:p>
        </w:tc>
      </w:tr>
    </w:tbl>
    <w:p w14:paraId="234E28E9" w14:textId="77777777" w:rsidR="005057F4" w:rsidRPr="00821CAB" w:rsidRDefault="005057F4" w:rsidP="005057F4">
      <w:pPr>
        <w:pStyle w:val="a7"/>
        <w:rPr>
          <w:rtl/>
        </w:rPr>
      </w:pPr>
      <w:r w:rsidRPr="00821CAB">
        <w:rPr>
          <w:rFonts w:hint="cs"/>
          <w:rtl/>
        </w:rPr>
        <w:t xml:space="preserve"> </w:t>
      </w:r>
    </w:p>
    <w:p w14:paraId="0884424C" w14:textId="77777777" w:rsidR="005057F4" w:rsidRPr="00821CAB" w:rsidRDefault="005057F4" w:rsidP="005057F4">
      <w:pPr>
        <w:rPr>
          <w:rtl/>
        </w:rPr>
      </w:pPr>
    </w:p>
    <w:p w14:paraId="54F0144E" w14:textId="77777777" w:rsidR="005057F4" w:rsidRPr="00821CAB" w:rsidRDefault="005057F4" w:rsidP="005057F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5057F4" w:rsidRPr="00821CAB" w14:paraId="284C0B39" w14:textId="77777777" w:rsidTr="005057F4">
        <w:trPr>
          <w:trHeight w:val="295"/>
          <w:jc w:val="center"/>
        </w:trPr>
        <w:tc>
          <w:tcPr>
            <w:tcW w:w="923" w:type="dxa"/>
            <w:tcBorders>
              <w:top w:val="nil"/>
              <w:left w:val="nil"/>
              <w:bottom w:val="nil"/>
              <w:right w:val="nil"/>
            </w:tcBorders>
            <w:shd w:val="clear" w:color="auto" w:fill="auto"/>
          </w:tcPr>
          <w:p w14:paraId="1947E51B" w14:textId="77777777" w:rsidR="005057F4" w:rsidRPr="00821CAB" w:rsidRDefault="005057F4" w:rsidP="005057F4">
            <w:pPr>
              <w:jc w:val="both"/>
              <w:rPr>
                <w:rFonts w:ascii="David" w:hAnsi="David"/>
                <w:sz w:val="26"/>
                <w:szCs w:val="26"/>
              </w:rPr>
            </w:pPr>
            <w:r w:rsidRPr="00821CAB">
              <w:rPr>
                <w:rFonts w:ascii="David" w:hAnsi="David" w:hint="cs"/>
                <w:sz w:val="26"/>
                <w:szCs w:val="26"/>
                <w:rtl/>
              </w:rPr>
              <w:t>ל</w:t>
            </w:r>
            <w:r w:rsidRPr="00821CAB">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762CFE71" w14:textId="77777777" w:rsidR="005057F4" w:rsidRPr="00821CAB" w:rsidRDefault="005057F4" w:rsidP="00351B8B">
            <w:pPr>
              <w:rPr>
                <w:rFonts w:ascii="David" w:hAnsi="David"/>
                <w:b/>
                <w:bCs/>
                <w:sz w:val="26"/>
                <w:szCs w:val="26"/>
                <w:rtl/>
              </w:rPr>
            </w:pPr>
            <w:r w:rsidRPr="00821CAB">
              <w:rPr>
                <w:rFonts w:ascii="David" w:hAnsi="David"/>
                <w:b/>
                <w:bCs/>
                <w:sz w:val="26"/>
                <w:szCs w:val="26"/>
                <w:rtl/>
              </w:rPr>
              <w:t>כבוד השופטת  מריה פיקוס בוגדאנוב</w:t>
            </w:r>
          </w:p>
          <w:p w14:paraId="372A39C0" w14:textId="77777777" w:rsidR="005057F4" w:rsidRPr="00821CAB" w:rsidRDefault="005057F4" w:rsidP="00351B8B">
            <w:pPr>
              <w:rPr>
                <w:rFonts w:ascii="David" w:hAnsi="David"/>
                <w:sz w:val="26"/>
                <w:szCs w:val="26"/>
                <w:rtl/>
              </w:rPr>
            </w:pPr>
          </w:p>
          <w:p w14:paraId="69F64899" w14:textId="77777777" w:rsidR="005057F4" w:rsidRPr="00821CAB" w:rsidRDefault="005057F4" w:rsidP="005057F4">
            <w:pPr>
              <w:jc w:val="both"/>
              <w:rPr>
                <w:rFonts w:ascii="David" w:hAnsi="David"/>
                <w:sz w:val="26"/>
                <w:szCs w:val="26"/>
              </w:rPr>
            </w:pPr>
          </w:p>
        </w:tc>
      </w:tr>
      <w:tr w:rsidR="005057F4" w:rsidRPr="00821CAB" w14:paraId="1FF3A32C" w14:textId="77777777" w:rsidTr="005057F4">
        <w:trPr>
          <w:trHeight w:val="355"/>
          <w:jc w:val="center"/>
        </w:trPr>
        <w:tc>
          <w:tcPr>
            <w:tcW w:w="923" w:type="dxa"/>
            <w:tcBorders>
              <w:top w:val="nil"/>
              <w:left w:val="nil"/>
              <w:bottom w:val="nil"/>
              <w:right w:val="nil"/>
            </w:tcBorders>
            <w:shd w:val="clear" w:color="auto" w:fill="auto"/>
          </w:tcPr>
          <w:p w14:paraId="085743EE" w14:textId="77777777" w:rsidR="005057F4" w:rsidRPr="00821CAB" w:rsidRDefault="005057F4" w:rsidP="005057F4">
            <w:pPr>
              <w:jc w:val="both"/>
              <w:rPr>
                <w:rFonts w:ascii="David" w:hAnsi="David"/>
                <w:sz w:val="26"/>
                <w:szCs w:val="26"/>
              </w:rPr>
            </w:pPr>
            <w:bookmarkStart w:id="1" w:name="FirstAppellant"/>
            <w:r w:rsidRPr="00821CAB">
              <w:rPr>
                <w:rFonts w:ascii="David" w:hAnsi="David"/>
                <w:sz w:val="26"/>
                <w:szCs w:val="26"/>
                <w:rtl/>
              </w:rPr>
              <w:t>בעניין:</w:t>
            </w:r>
          </w:p>
        </w:tc>
        <w:tc>
          <w:tcPr>
            <w:tcW w:w="3219" w:type="dxa"/>
            <w:tcBorders>
              <w:top w:val="nil"/>
              <w:left w:val="nil"/>
              <w:bottom w:val="nil"/>
              <w:right w:val="nil"/>
            </w:tcBorders>
            <w:shd w:val="clear" w:color="auto" w:fill="auto"/>
          </w:tcPr>
          <w:p w14:paraId="16D5BA1C" w14:textId="77777777" w:rsidR="005057F4" w:rsidRPr="00821CAB" w:rsidRDefault="005057F4" w:rsidP="005057F4">
            <w:pPr>
              <w:suppressLineNumbers/>
            </w:pPr>
            <w:r w:rsidRPr="00821CAB">
              <w:rPr>
                <w:rFonts w:ascii="Arial" w:hAnsi="Arial" w:hint="cs"/>
                <w:b/>
                <w:bCs/>
                <w:sz w:val="26"/>
                <w:szCs w:val="26"/>
                <w:rtl/>
              </w:rPr>
              <w:t>ה</w:t>
            </w:r>
            <w:r w:rsidRPr="00821CAB">
              <w:rPr>
                <w:rFonts w:ascii="Arial" w:hAnsi="Arial"/>
                <w:b/>
                <w:bCs/>
                <w:sz w:val="26"/>
                <w:szCs w:val="26"/>
                <w:rtl/>
              </w:rPr>
              <w:t>מאשימה</w:t>
            </w:r>
          </w:p>
          <w:p w14:paraId="205183F0" w14:textId="77777777" w:rsidR="005057F4" w:rsidRPr="00821CAB" w:rsidRDefault="005057F4" w:rsidP="00351B8B">
            <w:pPr>
              <w:rPr>
                <w:rFonts w:ascii="David" w:hAnsi="David"/>
                <w:sz w:val="26"/>
                <w:szCs w:val="26"/>
              </w:rPr>
            </w:pPr>
          </w:p>
        </w:tc>
        <w:tc>
          <w:tcPr>
            <w:tcW w:w="4678" w:type="dxa"/>
            <w:tcBorders>
              <w:top w:val="nil"/>
              <w:left w:val="nil"/>
              <w:bottom w:val="nil"/>
              <w:right w:val="nil"/>
            </w:tcBorders>
            <w:shd w:val="clear" w:color="auto" w:fill="auto"/>
            <w:vAlign w:val="center"/>
          </w:tcPr>
          <w:p w14:paraId="723F57C4" w14:textId="77777777" w:rsidR="005057F4" w:rsidRPr="00821CAB" w:rsidRDefault="005057F4" w:rsidP="005057F4">
            <w:pPr>
              <w:suppressLineNumbers/>
            </w:pPr>
            <w:r w:rsidRPr="00821CAB">
              <w:rPr>
                <w:rFonts w:ascii="Arial" w:hAnsi="Arial"/>
                <w:b/>
                <w:bCs/>
                <w:sz w:val="26"/>
                <w:szCs w:val="26"/>
                <w:rtl/>
              </w:rPr>
              <w:t>מדינת ישראל</w:t>
            </w:r>
            <w:r w:rsidRPr="00821CAB">
              <w:rPr>
                <w:rFonts w:ascii="Arial" w:hAnsi="Arial" w:hint="cs"/>
                <w:b/>
                <w:bCs/>
                <w:sz w:val="26"/>
                <w:szCs w:val="26"/>
                <w:rtl/>
              </w:rPr>
              <w:t xml:space="preserve"> </w:t>
            </w:r>
          </w:p>
          <w:p w14:paraId="0316E248" w14:textId="77777777" w:rsidR="005057F4" w:rsidRPr="00821CAB" w:rsidRDefault="005057F4" w:rsidP="00351B8B">
            <w:pPr>
              <w:rPr>
                <w:rFonts w:ascii="David" w:hAnsi="David"/>
                <w:sz w:val="26"/>
                <w:szCs w:val="26"/>
              </w:rPr>
            </w:pPr>
          </w:p>
        </w:tc>
      </w:tr>
      <w:bookmarkEnd w:id="1"/>
      <w:tr w:rsidR="005057F4" w:rsidRPr="00821CAB" w14:paraId="095EBBD3" w14:textId="77777777" w:rsidTr="005057F4">
        <w:trPr>
          <w:trHeight w:val="355"/>
          <w:jc w:val="center"/>
        </w:trPr>
        <w:tc>
          <w:tcPr>
            <w:tcW w:w="923" w:type="dxa"/>
            <w:tcBorders>
              <w:top w:val="nil"/>
              <w:left w:val="nil"/>
              <w:bottom w:val="nil"/>
              <w:right w:val="nil"/>
            </w:tcBorders>
            <w:shd w:val="clear" w:color="auto" w:fill="auto"/>
          </w:tcPr>
          <w:p w14:paraId="60C79F9C" w14:textId="77777777" w:rsidR="005057F4" w:rsidRPr="00821CAB" w:rsidRDefault="005057F4" w:rsidP="005057F4">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6542FF3B" w14:textId="77777777" w:rsidR="005057F4" w:rsidRPr="00821CAB" w:rsidRDefault="005057F4" w:rsidP="005057F4">
            <w:pPr>
              <w:jc w:val="center"/>
              <w:rPr>
                <w:rFonts w:ascii="David" w:hAnsi="David"/>
                <w:b/>
                <w:bCs/>
                <w:sz w:val="26"/>
                <w:szCs w:val="26"/>
                <w:rtl/>
              </w:rPr>
            </w:pPr>
          </w:p>
          <w:p w14:paraId="56467949" w14:textId="77777777" w:rsidR="005057F4" w:rsidRPr="00821CAB" w:rsidRDefault="005057F4" w:rsidP="005057F4">
            <w:pPr>
              <w:jc w:val="center"/>
              <w:rPr>
                <w:rFonts w:ascii="David" w:hAnsi="David"/>
                <w:b/>
                <w:bCs/>
                <w:sz w:val="26"/>
                <w:szCs w:val="26"/>
                <w:rtl/>
              </w:rPr>
            </w:pPr>
            <w:r w:rsidRPr="00821CAB">
              <w:rPr>
                <w:rFonts w:ascii="David" w:hAnsi="David"/>
                <w:b/>
                <w:bCs/>
                <w:sz w:val="26"/>
                <w:szCs w:val="26"/>
                <w:rtl/>
              </w:rPr>
              <w:t>נגד</w:t>
            </w:r>
          </w:p>
          <w:p w14:paraId="68A7D336" w14:textId="77777777" w:rsidR="005057F4" w:rsidRPr="00821CAB" w:rsidRDefault="005057F4" w:rsidP="005057F4">
            <w:pPr>
              <w:jc w:val="both"/>
              <w:rPr>
                <w:rFonts w:ascii="David" w:hAnsi="David"/>
                <w:sz w:val="26"/>
                <w:szCs w:val="26"/>
              </w:rPr>
            </w:pPr>
          </w:p>
        </w:tc>
      </w:tr>
      <w:tr w:rsidR="005057F4" w:rsidRPr="00821CAB" w14:paraId="52F66129" w14:textId="77777777" w:rsidTr="005057F4">
        <w:trPr>
          <w:trHeight w:val="355"/>
          <w:jc w:val="center"/>
        </w:trPr>
        <w:tc>
          <w:tcPr>
            <w:tcW w:w="923" w:type="dxa"/>
            <w:tcBorders>
              <w:top w:val="nil"/>
              <w:left w:val="nil"/>
              <w:bottom w:val="nil"/>
              <w:right w:val="nil"/>
            </w:tcBorders>
            <w:shd w:val="clear" w:color="auto" w:fill="auto"/>
          </w:tcPr>
          <w:p w14:paraId="12585523" w14:textId="77777777" w:rsidR="005057F4" w:rsidRPr="00821CAB" w:rsidRDefault="005057F4" w:rsidP="00351B8B">
            <w:pPr>
              <w:rPr>
                <w:rFonts w:ascii="David" w:hAnsi="David"/>
                <w:sz w:val="26"/>
                <w:szCs w:val="26"/>
                <w:rtl/>
              </w:rPr>
            </w:pPr>
          </w:p>
        </w:tc>
        <w:tc>
          <w:tcPr>
            <w:tcW w:w="3219" w:type="dxa"/>
            <w:tcBorders>
              <w:top w:val="nil"/>
              <w:left w:val="nil"/>
              <w:bottom w:val="nil"/>
              <w:right w:val="nil"/>
            </w:tcBorders>
            <w:shd w:val="clear" w:color="auto" w:fill="auto"/>
          </w:tcPr>
          <w:p w14:paraId="61C6DE21" w14:textId="77777777" w:rsidR="005057F4" w:rsidRPr="00821CAB" w:rsidRDefault="005057F4" w:rsidP="00351B8B">
            <w:pPr>
              <w:rPr>
                <w:rFonts w:ascii="Arial" w:hAnsi="Arial"/>
                <w:b/>
                <w:bCs/>
                <w:sz w:val="26"/>
                <w:szCs w:val="26"/>
                <w:rtl/>
              </w:rPr>
            </w:pPr>
            <w:r w:rsidRPr="00821CAB">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5447D98" w14:textId="77777777" w:rsidR="005057F4" w:rsidRPr="00821CAB" w:rsidRDefault="005057F4" w:rsidP="005057F4">
            <w:pPr>
              <w:suppressLineNumbers/>
            </w:pPr>
            <w:r w:rsidRPr="00821CAB">
              <w:rPr>
                <w:rFonts w:ascii="Arial" w:hAnsi="Arial"/>
                <w:b/>
                <w:bCs/>
                <w:sz w:val="26"/>
                <w:szCs w:val="26"/>
                <w:rtl/>
              </w:rPr>
              <w:t>מוחמד כעבייה (עציר)</w:t>
            </w:r>
            <w:r w:rsidRPr="00821CAB">
              <w:rPr>
                <w:rFonts w:ascii="Arial" w:hAnsi="Arial" w:hint="cs"/>
                <w:b/>
                <w:bCs/>
                <w:sz w:val="26"/>
                <w:szCs w:val="26"/>
                <w:rtl/>
              </w:rPr>
              <w:t xml:space="preserve"> </w:t>
            </w:r>
          </w:p>
          <w:p w14:paraId="4F92EF62" w14:textId="77777777" w:rsidR="005057F4" w:rsidRPr="00821CAB" w:rsidRDefault="005057F4" w:rsidP="00351B8B">
            <w:pPr>
              <w:rPr>
                <w:rFonts w:ascii="David" w:hAnsi="David"/>
                <w:sz w:val="26"/>
                <w:szCs w:val="26"/>
              </w:rPr>
            </w:pPr>
          </w:p>
        </w:tc>
      </w:tr>
    </w:tbl>
    <w:p w14:paraId="50FA4493" w14:textId="77777777" w:rsidR="00821CAB" w:rsidRPr="00821CAB" w:rsidRDefault="00821CAB" w:rsidP="00821CAB">
      <w:pPr>
        <w:spacing w:before="120" w:after="120" w:line="240" w:lineRule="exact"/>
        <w:ind w:left="283" w:hanging="283"/>
        <w:jc w:val="both"/>
        <w:rPr>
          <w:rFonts w:ascii="FrankRuehl" w:hAnsi="FrankRuehl" w:cs="FrankRuehl"/>
          <w:rtl/>
        </w:rPr>
      </w:pPr>
    </w:p>
    <w:p w14:paraId="2C259DB6" w14:textId="77777777" w:rsidR="00122315" w:rsidRPr="00122315" w:rsidRDefault="00122315" w:rsidP="00122315">
      <w:pPr>
        <w:spacing w:before="120" w:after="120" w:line="240" w:lineRule="exact"/>
        <w:ind w:left="283" w:hanging="283"/>
        <w:jc w:val="both"/>
        <w:rPr>
          <w:rFonts w:ascii="FrankRuehl" w:hAnsi="FrankRuehl" w:cs="FrankRuehl"/>
          <w:rtl/>
        </w:rPr>
      </w:pPr>
      <w:bookmarkStart w:id="2" w:name="LawTable"/>
      <w:bookmarkEnd w:id="2"/>
      <w:r w:rsidRPr="00122315">
        <w:rPr>
          <w:rFonts w:ascii="FrankRuehl" w:hAnsi="FrankRuehl" w:cs="FrankRuehl"/>
          <w:rtl/>
        </w:rPr>
        <w:t xml:space="preserve">חקיקה שאוזכרה: </w:t>
      </w:r>
    </w:p>
    <w:p w14:paraId="3A200E95" w14:textId="77777777" w:rsidR="00122315" w:rsidRPr="00122315" w:rsidRDefault="00122315" w:rsidP="00122315">
      <w:pPr>
        <w:spacing w:before="120" w:after="120" w:line="240" w:lineRule="exact"/>
        <w:ind w:left="283" w:hanging="283"/>
        <w:jc w:val="both"/>
        <w:rPr>
          <w:rFonts w:ascii="FrankRuehl" w:hAnsi="FrankRuehl" w:cs="FrankRuehl"/>
          <w:color w:val="0000FF"/>
          <w:rtl/>
        </w:rPr>
      </w:pPr>
      <w:hyperlink r:id="rId7" w:history="1">
        <w:r w:rsidRPr="00122315">
          <w:rPr>
            <w:rStyle w:val="Hyperlink"/>
            <w:rFonts w:ascii="FrankRuehl" w:hAnsi="FrankRuehl" w:cs="FrankRuehl"/>
            <w:u w:val="none"/>
            <w:rtl/>
          </w:rPr>
          <w:t>חוק העונשין, תשל"ז-1977</w:t>
        </w:r>
      </w:hyperlink>
      <w:r w:rsidRPr="00122315">
        <w:rPr>
          <w:rFonts w:ascii="FrankRuehl" w:hAnsi="FrankRuehl" w:cs="FrankRuehl"/>
          <w:color w:val="0000FF"/>
          <w:rtl/>
        </w:rPr>
        <w:t xml:space="preserve">: סע'  </w:t>
      </w:r>
      <w:hyperlink r:id="rId8" w:history="1">
        <w:r w:rsidRPr="00122315">
          <w:rPr>
            <w:rStyle w:val="Hyperlink"/>
            <w:rFonts w:ascii="FrankRuehl" w:hAnsi="FrankRuehl" w:cs="FrankRuehl"/>
            <w:u w:val="none"/>
          </w:rPr>
          <w:t>275</w:t>
        </w:r>
      </w:hyperlink>
      <w:r w:rsidRPr="00122315">
        <w:rPr>
          <w:rFonts w:ascii="FrankRuehl" w:hAnsi="FrankRuehl" w:cs="FrankRuehl"/>
          <w:color w:val="0000FF"/>
          <w:rtl/>
        </w:rPr>
        <w:t xml:space="preserve">, </w:t>
      </w:r>
      <w:hyperlink r:id="rId9" w:history="1">
        <w:r w:rsidRPr="00122315">
          <w:rPr>
            <w:rStyle w:val="Hyperlink"/>
            <w:rFonts w:ascii="FrankRuehl" w:hAnsi="FrankRuehl" w:cs="FrankRuehl"/>
            <w:u w:val="none"/>
          </w:rPr>
          <w:t>338</w:t>
        </w:r>
      </w:hyperlink>
      <w:r w:rsidRPr="00122315">
        <w:rPr>
          <w:rFonts w:ascii="FrankRuehl" w:hAnsi="FrankRuehl" w:cs="FrankRuehl"/>
          <w:color w:val="0000FF"/>
          <w:rtl/>
        </w:rPr>
        <w:t xml:space="preserve">, </w:t>
      </w:r>
      <w:hyperlink r:id="rId10" w:history="1">
        <w:r w:rsidRPr="00122315">
          <w:rPr>
            <w:rStyle w:val="Hyperlink"/>
            <w:rFonts w:ascii="FrankRuehl" w:hAnsi="FrankRuehl" w:cs="FrankRuehl"/>
            <w:u w:val="none"/>
          </w:rPr>
          <w:t>338</w:t>
        </w:r>
      </w:hyperlink>
      <w:r w:rsidRPr="00122315">
        <w:rPr>
          <w:rFonts w:ascii="FrankRuehl" w:hAnsi="FrankRuehl" w:cs="FrankRuehl"/>
          <w:color w:val="0000FF"/>
          <w:rtl/>
        </w:rPr>
        <w:t>(א)(1)</w:t>
      </w:r>
    </w:p>
    <w:p w14:paraId="7ADC3E32" w14:textId="77777777" w:rsidR="00122315" w:rsidRPr="00122315" w:rsidRDefault="00122315" w:rsidP="00122315">
      <w:pPr>
        <w:spacing w:before="120" w:after="120" w:line="240" w:lineRule="exact"/>
        <w:ind w:left="283" w:hanging="283"/>
        <w:jc w:val="both"/>
        <w:rPr>
          <w:rFonts w:ascii="FrankRuehl" w:hAnsi="FrankRuehl" w:cs="FrankRuehl"/>
          <w:color w:val="0000FF"/>
          <w:rtl/>
        </w:rPr>
      </w:pPr>
      <w:hyperlink r:id="rId11" w:history="1">
        <w:r w:rsidRPr="00122315">
          <w:rPr>
            <w:rStyle w:val="Hyperlink"/>
            <w:rFonts w:ascii="FrankRuehl" w:hAnsi="FrankRuehl" w:cs="FrankRuehl"/>
            <w:u w:val="none"/>
            <w:rtl/>
          </w:rPr>
          <w:t>פקודת ביטוח רכב מנועי [נוסח חדש], תש"ל-1970</w:t>
        </w:r>
      </w:hyperlink>
      <w:r w:rsidRPr="00122315">
        <w:rPr>
          <w:rFonts w:ascii="FrankRuehl" w:hAnsi="FrankRuehl" w:cs="FrankRuehl"/>
          <w:color w:val="0000FF"/>
          <w:rtl/>
        </w:rPr>
        <w:t xml:space="preserve">: סע'  </w:t>
      </w:r>
      <w:hyperlink r:id="rId12" w:history="1">
        <w:r w:rsidRPr="00122315">
          <w:rPr>
            <w:rStyle w:val="Hyperlink"/>
            <w:rFonts w:ascii="FrankRuehl" w:hAnsi="FrankRuehl" w:cs="FrankRuehl"/>
            <w:u w:val="none"/>
          </w:rPr>
          <w:t>2</w:t>
        </w:r>
        <w:r w:rsidRPr="00122315">
          <w:rPr>
            <w:rStyle w:val="Hyperlink"/>
            <w:rFonts w:ascii="FrankRuehl" w:hAnsi="FrankRuehl" w:cs="FrankRuehl"/>
            <w:u w:val="none"/>
            <w:rtl/>
          </w:rPr>
          <w:t>א</w:t>
        </w:r>
      </w:hyperlink>
    </w:p>
    <w:p w14:paraId="6E4AFCB9" w14:textId="77777777" w:rsidR="00122315" w:rsidRPr="00122315" w:rsidRDefault="00122315" w:rsidP="00122315">
      <w:pPr>
        <w:spacing w:before="120" w:after="120" w:line="240" w:lineRule="exact"/>
        <w:ind w:left="283" w:hanging="283"/>
        <w:jc w:val="both"/>
        <w:rPr>
          <w:rFonts w:ascii="FrankRuehl" w:hAnsi="FrankRuehl" w:cs="FrankRuehl"/>
          <w:color w:val="0000FF"/>
          <w:rtl/>
        </w:rPr>
      </w:pPr>
      <w:hyperlink r:id="rId13" w:history="1">
        <w:r w:rsidRPr="00122315">
          <w:rPr>
            <w:rStyle w:val="Hyperlink"/>
            <w:rFonts w:ascii="FrankRuehl" w:hAnsi="FrankRuehl" w:cs="FrankRuehl"/>
            <w:u w:val="none"/>
            <w:rtl/>
          </w:rPr>
          <w:t>תקנות התעבורה, תשכ"א-1961 - לא מרובדות</w:t>
        </w:r>
      </w:hyperlink>
      <w:r w:rsidRPr="00122315">
        <w:rPr>
          <w:rFonts w:ascii="FrankRuehl" w:hAnsi="FrankRuehl" w:cs="FrankRuehl"/>
          <w:color w:val="0000FF"/>
          <w:rtl/>
        </w:rPr>
        <w:t xml:space="preserve">: סע'  </w:t>
      </w:r>
      <w:hyperlink r:id="rId14" w:history="1">
        <w:r w:rsidRPr="00122315">
          <w:rPr>
            <w:rStyle w:val="Hyperlink"/>
            <w:rFonts w:ascii="FrankRuehl" w:hAnsi="FrankRuehl" w:cs="FrankRuehl"/>
            <w:u w:val="none"/>
          </w:rPr>
          <w:t>21</w:t>
        </w:r>
      </w:hyperlink>
      <w:r w:rsidRPr="00122315">
        <w:rPr>
          <w:rFonts w:ascii="FrankRuehl" w:hAnsi="FrankRuehl" w:cs="FrankRuehl"/>
          <w:color w:val="0000FF"/>
          <w:rtl/>
        </w:rPr>
        <w:t>(ב)(2)</w:t>
      </w:r>
    </w:p>
    <w:p w14:paraId="4DCE2916" w14:textId="77777777" w:rsidR="00122315" w:rsidRPr="00122315" w:rsidRDefault="00122315" w:rsidP="00122315">
      <w:pPr>
        <w:spacing w:before="120" w:after="120" w:line="240" w:lineRule="exact"/>
        <w:ind w:left="283" w:hanging="283"/>
        <w:jc w:val="both"/>
        <w:rPr>
          <w:rFonts w:ascii="FrankRuehl" w:hAnsi="FrankRuehl" w:cs="FrankRuehl"/>
          <w:color w:val="0000FF"/>
          <w:rtl/>
        </w:rPr>
      </w:pPr>
      <w:hyperlink r:id="rId15" w:history="1">
        <w:r w:rsidRPr="00122315">
          <w:rPr>
            <w:rStyle w:val="Hyperlink"/>
            <w:rFonts w:ascii="FrankRuehl" w:hAnsi="FrankRuehl" w:cs="FrankRuehl"/>
            <w:u w:val="none"/>
            <w:rtl/>
          </w:rPr>
          <w:t>פקודת התעבורה [נוסח חדש</w:t>
        </w:r>
        <w:r w:rsidRPr="00122315">
          <w:rPr>
            <w:rStyle w:val="Hyperlink"/>
            <w:rFonts w:ascii="FrankRuehl" w:hAnsi="FrankRuehl" w:cs="FrankRuehl"/>
            <w:u w:val="none"/>
          </w:rPr>
          <w:t>]</w:t>
        </w:r>
      </w:hyperlink>
      <w:r w:rsidRPr="00122315">
        <w:rPr>
          <w:rFonts w:ascii="FrankRuehl" w:hAnsi="FrankRuehl" w:cs="FrankRuehl"/>
          <w:color w:val="0000FF"/>
          <w:rtl/>
        </w:rPr>
        <w:t xml:space="preserve">: סע'  </w:t>
      </w:r>
      <w:hyperlink r:id="rId16" w:history="1">
        <w:r w:rsidRPr="00122315">
          <w:rPr>
            <w:rStyle w:val="Hyperlink"/>
            <w:rFonts w:ascii="FrankRuehl" w:hAnsi="FrankRuehl" w:cs="FrankRuehl"/>
            <w:u w:val="none"/>
          </w:rPr>
          <w:t>10</w:t>
        </w:r>
      </w:hyperlink>
      <w:r w:rsidRPr="00122315">
        <w:rPr>
          <w:rFonts w:ascii="FrankRuehl" w:hAnsi="FrankRuehl" w:cs="FrankRuehl"/>
          <w:color w:val="0000FF"/>
          <w:rtl/>
        </w:rPr>
        <w:t xml:space="preserve">(א), </w:t>
      </w:r>
      <w:hyperlink r:id="rId17" w:history="1">
        <w:r w:rsidRPr="00122315">
          <w:rPr>
            <w:rStyle w:val="Hyperlink"/>
            <w:rFonts w:ascii="FrankRuehl" w:hAnsi="FrankRuehl" w:cs="FrankRuehl"/>
            <w:u w:val="none"/>
          </w:rPr>
          <w:t>40</w:t>
        </w:r>
        <w:r w:rsidRPr="00122315">
          <w:rPr>
            <w:rStyle w:val="Hyperlink"/>
            <w:rFonts w:ascii="FrankRuehl" w:hAnsi="FrankRuehl" w:cs="FrankRuehl"/>
            <w:u w:val="none"/>
            <w:rtl/>
          </w:rPr>
          <w:t>א</w:t>
        </w:r>
      </w:hyperlink>
      <w:r w:rsidRPr="00122315">
        <w:rPr>
          <w:rFonts w:ascii="FrankRuehl" w:hAnsi="FrankRuehl" w:cs="FrankRuehl"/>
          <w:color w:val="0000FF"/>
          <w:rtl/>
        </w:rPr>
        <w:t xml:space="preserve">, </w:t>
      </w:r>
      <w:hyperlink r:id="rId18" w:history="1">
        <w:r w:rsidRPr="00122315">
          <w:rPr>
            <w:rStyle w:val="Hyperlink"/>
            <w:rFonts w:ascii="FrankRuehl" w:hAnsi="FrankRuehl" w:cs="FrankRuehl"/>
            <w:u w:val="none"/>
          </w:rPr>
          <w:t>67</w:t>
        </w:r>
      </w:hyperlink>
    </w:p>
    <w:p w14:paraId="790B0FC6" w14:textId="77777777" w:rsidR="00122315" w:rsidRPr="00122315" w:rsidRDefault="00122315" w:rsidP="00122315">
      <w:pPr>
        <w:spacing w:before="120" w:after="120" w:line="240" w:lineRule="exact"/>
        <w:ind w:left="283" w:hanging="283"/>
        <w:jc w:val="both"/>
        <w:rPr>
          <w:rFonts w:ascii="FrankRuehl" w:hAnsi="FrankRuehl" w:cs="FrankRuehl"/>
          <w:color w:val="0000FF"/>
          <w:rtl/>
        </w:rPr>
      </w:pPr>
      <w:hyperlink r:id="rId19" w:history="1">
        <w:r w:rsidRPr="00122315">
          <w:rPr>
            <w:rStyle w:val="Hyperlink"/>
            <w:rFonts w:ascii="FrankRuehl" w:hAnsi="FrankRuehl" w:cs="FrankRuehl"/>
            <w:u w:val="none"/>
            <w:rtl/>
          </w:rPr>
          <w:t>פקודת הסמים המסוכנים [נוסח חדש], תשל"ג-1973</w:t>
        </w:r>
      </w:hyperlink>
      <w:r w:rsidRPr="00122315">
        <w:rPr>
          <w:rFonts w:ascii="FrankRuehl" w:hAnsi="FrankRuehl" w:cs="FrankRuehl"/>
          <w:color w:val="0000FF"/>
          <w:rtl/>
        </w:rPr>
        <w:t xml:space="preserve">: סע'  </w:t>
      </w:r>
      <w:hyperlink r:id="rId20" w:history="1">
        <w:r w:rsidRPr="00122315">
          <w:rPr>
            <w:rStyle w:val="Hyperlink"/>
            <w:rFonts w:ascii="FrankRuehl" w:hAnsi="FrankRuehl" w:cs="FrankRuehl"/>
            <w:u w:val="none"/>
          </w:rPr>
          <w:t>36</w:t>
        </w:r>
        <w:r w:rsidRPr="00122315">
          <w:rPr>
            <w:rStyle w:val="Hyperlink"/>
            <w:rFonts w:ascii="FrankRuehl" w:hAnsi="FrankRuehl" w:cs="FrankRuehl"/>
            <w:u w:val="none"/>
            <w:rtl/>
          </w:rPr>
          <w:t>א</w:t>
        </w:r>
      </w:hyperlink>
      <w:r w:rsidRPr="00122315">
        <w:rPr>
          <w:rFonts w:ascii="FrankRuehl" w:hAnsi="FrankRuehl" w:cs="FrankRuehl"/>
          <w:color w:val="0000FF"/>
          <w:rtl/>
        </w:rPr>
        <w:t>(א)</w:t>
      </w:r>
    </w:p>
    <w:p w14:paraId="38691684" w14:textId="77777777" w:rsidR="00122315" w:rsidRPr="00122315" w:rsidRDefault="00122315" w:rsidP="00122315">
      <w:pPr>
        <w:spacing w:before="120" w:after="120" w:line="240" w:lineRule="exact"/>
        <w:ind w:left="283" w:hanging="283"/>
        <w:jc w:val="both"/>
        <w:rPr>
          <w:rFonts w:ascii="FrankRuehl" w:hAnsi="FrankRuehl" w:cs="FrankRuehl"/>
          <w:color w:val="0000FF"/>
          <w:rtl/>
        </w:rPr>
      </w:pPr>
      <w:hyperlink r:id="rId21" w:history="1">
        <w:r w:rsidRPr="00122315">
          <w:rPr>
            <w:rStyle w:val="Hyperlink"/>
            <w:rFonts w:ascii="FrankRuehl" w:hAnsi="FrankRuehl" w:cs="FrankRuehl"/>
            <w:u w:val="none"/>
            <w:rtl/>
          </w:rPr>
          <w:t>פקודת סדר הדין הפלילי (מעצר וחיפוש) [נוסח חדש], תשכ"ט-1969</w:t>
        </w:r>
      </w:hyperlink>
      <w:r w:rsidRPr="00122315">
        <w:rPr>
          <w:rFonts w:ascii="FrankRuehl" w:hAnsi="FrankRuehl" w:cs="FrankRuehl"/>
          <w:color w:val="0000FF"/>
          <w:rtl/>
        </w:rPr>
        <w:t xml:space="preserve">: סע'  </w:t>
      </w:r>
      <w:hyperlink r:id="rId22" w:history="1">
        <w:r w:rsidRPr="00122315">
          <w:rPr>
            <w:rStyle w:val="Hyperlink"/>
            <w:rFonts w:ascii="FrankRuehl" w:hAnsi="FrankRuehl" w:cs="FrankRuehl"/>
            <w:u w:val="none"/>
          </w:rPr>
          <w:t>32</w:t>
        </w:r>
      </w:hyperlink>
      <w:r w:rsidRPr="00122315">
        <w:rPr>
          <w:rFonts w:ascii="FrankRuehl" w:hAnsi="FrankRuehl" w:cs="FrankRuehl"/>
          <w:color w:val="0000FF"/>
          <w:rtl/>
        </w:rPr>
        <w:t xml:space="preserve">, </w:t>
      </w:r>
      <w:hyperlink r:id="rId23" w:history="1">
        <w:r w:rsidRPr="00122315">
          <w:rPr>
            <w:rStyle w:val="Hyperlink"/>
            <w:rFonts w:ascii="FrankRuehl" w:hAnsi="FrankRuehl" w:cs="FrankRuehl"/>
            <w:u w:val="none"/>
          </w:rPr>
          <w:t>39</w:t>
        </w:r>
      </w:hyperlink>
    </w:p>
    <w:p w14:paraId="32919BE6" w14:textId="77777777" w:rsidR="005057F4" w:rsidRPr="00122315" w:rsidRDefault="005057F4" w:rsidP="00122315">
      <w:pPr>
        <w:rPr>
          <w:sz w:val="26"/>
          <w:szCs w:val="26"/>
        </w:rPr>
      </w:pPr>
      <w:bookmarkStart w:id="3" w:name="LawTable_End"/>
      <w:bookmarkEnd w:id="3"/>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057F4" w14:paraId="24ACA806" w14:textId="77777777" w:rsidTr="005057F4">
        <w:trPr>
          <w:trHeight w:val="355"/>
          <w:jc w:val="center"/>
        </w:trPr>
        <w:tc>
          <w:tcPr>
            <w:tcW w:w="8820" w:type="dxa"/>
            <w:tcBorders>
              <w:top w:val="nil"/>
              <w:left w:val="nil"/>
              <w:bottom w:val="nil"/>
              <w:right w:val="nil"/>
            </w:tcBorders>
            <w:shd w:val="clear" w:color="auto" w:fill="auto"/>
          </w:tcPr>
          <w:p w14:paraId="17168725" w14:textId="77777777" w:rsidR="00821CAB" w:rsidRPr="00821CAB" w:rsidRDefault="00821CAB" w:rsidP="00821CAB">
            <w:pPr>
              <w:jc w:val="center"/>
              <w:rPr>
                <w:rFonts w:ascii="David" w:hAnsi="David"/>
                <w:b/>
                <w:bCs/>
                <w:sz w:val="32"/>
                <w:szCs w:val="32"/>
                <w:u w:val="single"/>
                <w:rtl/>
              </w:rPr>
            </w:pPr>
            <w:bookmarkStart w:id="4" w:name="PsakDin" w:colFirst="0" w:colLast="0"/>
            <w:bookmarkEnd w:id="0"/>
            <w:r w:rsidRPr="00821CAB">
              <w:rPr>
                <w:rFonts w:ascii="David" w:hAnsi="David"/>
                <w:b/>
                <w:bCs/>
                <w:sz w:val="32"/>
                <w:szCs w:val="32"/>
                <w:u w:val="single"/>
                <w:rtl/>
              </w:rPr>
              <w:t>גזר דין</w:t>
            </w:r>
          </w:p>
          <w:p w14:paraId="564B5FF2" w14:textId="77777777" w:rsidR="005057F4" w:rsidRPr="00821CAB" w:rsidRDefault="005057F4" w:rsidP="00821CAB">
            <w:pPr>
              <w:jc w:val="center"/>
              <w:rPr>
                <w:rFonts w:ascii="David" w:hAnsi="David"/>
                <w:bCs/>
                <w:sz w:val="32"/>
                <w:szCs w:val="32"/>
                <w:u w:val="single"/>
                <w:rtl/>
              </w:rPr>
            </w:pPr>
          </w:p>
        </w:tc>
      </w:tr>
    </w:tbl>
    <w:p w14:paraId="0EB6B13E" w14:textId="77777777" w:rsidR="005057F4" w:rsidRDefault="005057F4" w:rsidP="005057F4">
      <w:pPr>
        <w:spacing w:before="240" w:after="240" w:line="360" w:lineRule="auto"/>
        <w:jc w:val="both"/>
        <w:rPr>
          <w:rFonts w:ascii="Arial" w:hAnsi="Arial"/>
          <w:rtl/>
        </w:rPr>
      </w:pPr>
      <w:bookmarkStart w:id="5" w:name="ABSTRACT_START"/>
      <w:bookmarkEnd w:id="4"/>
      <w:bookmarkEnd w:id="5"/>
      <w:r>
        <w:rPr>
          <w:rFonts w:ascii="Arial" w:hAnsi="Arial" w:hint="cs"/>
          <w:rtl/>
        </w:rPr>
        <w:t xml:space="preserve">הנאשם הודה בעובדות כתב האישום המתוקן (במ/1), והורשע בביצוע עבירה של הפרעה לשוטר במילוי תפקידו בניגוד </w:t>
      </w:r>
      <w:hyperlink r:id="rId24" w:history="1">
        <w:r w:rsidR="00122315" w:rsidRPr="00122315">
          <w:rPr>
            <w:rStyle w:val="Hyperlink"/>
            <w:rFonts w:ascii="Arial" w:hAnsi="Arial" w:hint="eastAsia"/>
            <w:color w:val="0000FF"/>
            <w:rtl/>
          </w:rPr>
          <w:t>לסעיף</w:t>
        </w:r>
        <w:r w:rsidR="00122315" w:rsidRPr="00122315">
          <w:rPr>
            <w:rStyle w:val="Hyperlink"/>
            <w:rFonts w:ascii="Arial" w:hAnsi="Arial"/>
            <w:color w:val="0000FF"/>
            <w:rtl/>
          </w:rPr>
          <w:t xml:space="preserve"> 275</w:t>
        </w:r>
      </w:hyperlink>
      <w:r>
        <w:rPr>
          <w:rFonts w:ascii="Arial" w:hAnsi="Arial" w:hint="cs"/>
          <w:rtl/>
        </w:rPr>
        <w:t xml:space="preserve"> ל</w:t>
      </w:r>
      <w:hyperlink r:id="rId25" w:history="1">
        <w:r w:rsidR="00821CAB" w:rsidRPr="00821CAB">
          <w:rPr>
            <w:rFonts w:ascii="Arial" w:hAnsi="Arial"/>
            <w:color w:val="0000FF"/>
            <w:u w:val="single"/>
            <w:rtl/>
          </w:rPr>
          <w:t>חוק העונשין</w:t>
        </w:r>
      </w:hyperlink>
      <w:r>
        <w:rPr>
          <w:rFonts w:ascii="Arial" w:hAnsi="Arial" w:hint="cs"/>
          <w:rtl/>
        </w:rPr>
        <w:t xml:space="preserve">, תשל"ז </w:t>
      </w:r>
      <w:r>
        <w:rPr>
          <w:rFonts w:ascii="Arial" w:hAnsi="Arial"/>
          <w:rtl/>
        </w:rPr>
        <w:t>–</w:t>
      </w:r>
      <w:r>
        <w:rPr>
          <w:rFonts w:ascii="Arial" w:hAnsi="Arial" w:hint="cs"/>
          <w:rtl/>
        </w:rPr>
        <w:t xml:space="preserve"> 1977 (להלן: "</w:t>
      </w:r>
      <w:r w:rsidRPr="00975D6B">
        <w:rPr>
          <w:rFonts w:ascii="Arial" w:hAnsi="Arial" w:hint="cs"/>
          <w:b/>
          <w:bCs/>
          <w:rtl/>
        </w:rPr>
        <w:t>חוק העונשין</w:t>
      </w:r>
      <w:r>
        <w:rPr>
          <w:rFonts w:ascii="Arial" w:hAnsi="Arial" w:hint="cs"/>
          <w:rtl/>
        </w:rPr>
        <w:t xml:space="preserve">"), נהיגה פוחזת ברכב בניגוד </w:t>
      </w:r>
      <w:hyperlink r:id="rId26" w:history="1">
        <w:r w:rsidR="00122315" w:rsidRPr="00122315">
          <w:rPr>
            <w:rStyle w:val="Hyperlink"/>
            <w:rFonts w:ascii="Arial" w:hAnsi="Arial" w:hint="eastAsia"/>
            <w:color w:val="0000FF"/>
            <w:rtl/>
          </w:rPr>
          <w:t>לסעיף</w:t>
        </w:r>
        <w:r w:rsidR="00122315" w:rsidRPr="00122315">
          <w:rPr>
            <w:rStyle w:val="Hyperlink"/>
            <w:rFonts w:ascii="Arial" w:hAnsi="Arial"/>
            <w:color w:val="0000FF"/>
            <w:rtl/>
          </w:rPr>
          <w:t xml:space="preserve"> 338(א)(1)</w:t>
        </w:r>
      </w:hyperlink>
      <w:r>
        <w:rPr>
          <w:rFonts w:ascii="Arial" w:hAnsi="Arial" w:hint="cs"/>
          <w:rtl/>
        </w:rPr>
        <w:t xml:space="preserve"> לחוק העונשין, נהיגה ברכב ללא ביטוח בניגוד </w:t>
      </w:r>
      <w:hyperlink r:id="rId27" w:history="1">
        <w:r w:rsidR="00122315" w:rsidRPr="00122315">
          <w:rPr>
            <w:rStyle w:val="Hyperlink"/>
            <w:rFonts w:ascii="Arial" w:hAnsi="Arial" w:hint="eastAsia"/>
            <w:color w:val="0000FF"/>
            <w:rtl/>
          </w:rPr>
          <w:t>לסעיף</w:t>
        </w:r>
        <w:r w:rsidR="00122315" w:rsidRPr="00122315">
          <w:rPr>
            <w:rStyle w:val="Hyperlink"/>
            <w:rFonts w:ascii="Arial" w:hAnsi="Arial"/>
            <w:color w:val="0000FF"/>
            <w:rtl/>
          </w:rPr>
          <w:t xml:space="preserve"> 2א</w:t>
        </w:r>
      </w:hyperlink>
      <w:r>
        <w:rPr>
          <w:rFonts w:ascii="Arial" w:hAnsi="Arial" w:hint="cs"/>
          <w:rtl/>
        </w:rPr>
        <w:t xml:space="preserve"> ל</w:t>
      </w:r>
      <w:hyperlink r:id="rId28" w:history="1">
        <w:r w:rsidR="00821CAB" w:rsidRPr="00821CAB">
          <w:rPr>
            <w:rFonts w:ascii="Arial" w:hAnsi="Arial"/>
            <w:color w:val="0000FF"/>
            <w:u w:val="single"/>
            <w:rtl/>
          </w:rPr>
          <w:t>פקודת ביטוח רכב מנועי</w:t>
        </w:r>
      </w:hyperlink>
      <w:r>
        <w:rPr>
          <w:rFonts w:ascii="Arial" w:hAnsi="Arial" w:hint="cs"/>
          <w:rtl/>
        </w:rPr>
        <w:t xml:space="preserve"> [נוסח חדש], תש"ל 1970, התנהגות הגורמת נזק בניגוד </w:t>
      </w:r>
      <w:hyperlink r:id="rId29" w:history="1">
        <w:r w:rsidR="00122315" w:rsidRPr="00122315">
          <w:rPr>
            <w:rStyle w:val="Hyperlink"/>
            <w:rFonts w:ascii="Arial" w:hAnsi="Arial" w:hint="eastAsia"/>
            <w:color w:val="0000FF"/>
            <w:rtl/>
          </w:rPr>
          <w:t>לתקנה</w:t>
        </w:r>
        <w:r w:rsidR="00122315" w:rsidRPr="00122315">
          <w:rPr>
            <w:rStyle w:val="Hyperlink"/>
            <w:rFonts w:ascii="Arial" w:hAnsi="Arial"/>
            <w:color w:val="0000FF"/>
            <w:rtl/>
          </w:rPr>
          <w:t xml:space="preserve"> 21(ב)(2)</w:t>
        </w:r>
      </w:hyperlink>
      <w:r>
        <w:rPr>
          <w:rFonts w:ascii="Arial" w:hAnsi="Arial" w:hint="cs"/>
          <w:rtl/>
        </w:rPr>
        <w:t xml:space="preserve"> ל</w:t>
      </w:r>
      <w:hyperlink r:id="rId30" w:history="1">
        <w:r w:rsidR="00821CAB" w:rsidRPr="00821CAB">
          <w:rPr>
            <w:rFonts w:ascii="Arial" w:hAnsi="Arial"/>
            <w:color w:val="0000FF"/>
            <w:u w:val="single"/>
            <w:rtl/>
          </w:rPr>
          <w:t>תקנות התעבורה</w:t>
        </w:r>
      </w:hyperlink>
      <w:r>
        <w:rPr>
          <w:rFonts w:ascii="Arial" w:hAnsi="Arial" w:hint="cs"/>
          <w:rtl/>
        </w:rPr>
        <w:t xml:space="preserve"> תשכ"א 1961, רישיון הנהיגה פקע מעל שנתיים בניגוד </w:t>
      </w:r>
      <w:hyperlink r:id="rId31" w:history="1">
        <w:r w:rsidR="00122315" w:rsidRPr="00122315">
          <w:rPr>
            <w:rStyle w:val="Hyperlink"/>
            <w:rFonts w:ascii="Arial" w:hAnsi="Arial" w:hint="eastAsia"/>
            <w:color w:val="0000FF"/>
            <w:rtl/>
          </w:rPr>
          <w:t>לסעיף</w:t>
        </w:r>
        <w:r w:rsidR="00122315" w:rsidRPr="00122315">
          <w:rPr>
            <w:rStyle w:val="Hyperlink"/>
            <w:rFonts w:ascii="Arial" w:hAnsi="Arial"/>
            <w:color w:val="0000FF"/>
            <w:rtl/>
          </w:rPr>
          <w:t xml:space="preserve"> 10(א)</w:t>
        </w:r>
      </w:hyperlink>
      <w:r>
        <w:rPr>
          <w:rFonts w:ascii="Arial" w:hAnsi="Arial" w:hint="cs"/>
          <w:rtl/>
        </w:rPr>
        <w:t xml:space="preserve"> ל</w:t>
      </w:r>
      <w:hyperlink r:id="rId32" w:history="1">
        <w:r w:rsidR="00821CAB" w:rsidRPr="00821CAB">
          <w:rPr>
            <w:rFonts w:ascii="Arial" w:hAnsi="Arial"/>
            <w:color w:val="0000FF"/>
            <w:u w:val="single"/>
            <w:rtl/>
          </w:rPr>
          <w:t>פקודת התעבורה</w:t>
        </w:r>
      </w:hyperlink>
      <w:r>
        <w:rPr>
          <w:rFonts w:ascii="Arial" w:hAnsi="Arial" w:hint="cs"/>
          <w:rtl/>
        </w:rPr>
        <w:t xml:space="preserve"> [נוסח חדש], תשכ"א </w:t>
      </w:r>
      <w:r>
        <w:rPr>
          <w:rFonts w:ascii="Arial" w:hAnsi="Arial"/>
          <w:rtl/>
        </w:rPr>
        <w:t>–</w:t>
      </w:r>
      <w:r>
        <w:rPr>
          <w:rFonts w:ascii="Arial" w:hAnsi="Arial" w:hint="cs"/>
          <w:rtl/>
        </w:rPr>
        <w:t xml:space="preserve"> 1961 (להלן: "</w:t>
      </w:r>
      <w:r w:rsidRPr="00975D6B">
        <w:rPr>
          <w:rFonts w:ascii="Arial" w:hAnsi="Arial" w:hint="cs"/>
          <w:b/>
          <w:bCs/>
          <w:rtl/>
        </w:rPr>
        <w:t>פקודת התעבורה</w:t>
      </w:r>
      <w:r>
        <w:rPr>
          <w:rFonts w:ascii="Arial" w:hAnsi="Arial" w:hint="cs"/>
          <w:rtl/>
        </w:rPr>
        <w:t xml:space="preserve">"), ונהיגה בזמן פסילה (פסילת בימ"ש) בניגוד </w:t>
      </w:r>
      <w:hyperlink r:id="rId33" w:history="1">
        <w:r w:rsidR="00122315" w:rsidRPr="00122315">
          <w:rPr>
            <w:rStyle w:val="Hyperlink"/>
            <w:rFonts w:ascii="Arial" w:hAnsi="Arial" w:hint="eastAsia"/>
            <w:color w:val="0000FF"/>
            <w:rtl/>
          </w:rPr>
          <w:t>לסעיף</w:t>
        </w:r>
        <w:r w:rsidR="00122315" w:rsidRPr="00122315">
          <w:rPr>
            <w:rStyle w:val="Hyperlink"/>
            <w:rFonts w:ascii="Arial" w:hAnsi="Arial"/>
            <w:color w:val="0000FF"/>
            <w:rtl/>
          </w:rPr>
          <w:t xml:space="preserve"> 67</w:t>
        </w:r>
      </w:hyperlink>
      <w:r>
        <w:rPr>
          <w:rFonts w:ascii="Arial" w:hAnsi="Arial" w:hint="cs"/>
          <w:rtl/>
        </w:rPr>
        <w:t xml:space="preserve"> לפקודת התעבורה</w:t>
      </w:r>
      <w:bookmarkStart w:id="6" w:name="ABSTRACT_END"/>
      <w:bookmarkEnd w:id="6"/>
      <w:r>
        <w:rPr>
          <w:rFonts w:ascii="Arial" w:hAnsi="Arial" w:hint="cs"/>
          <w:rtl/>
        </w:rPr>
        <w:t xml:space="preserve">. </w:t>
      </w:r>
    </w:p>
    <w:p w14:paraId="11BA60CE" w14:textId="77777777" w:rsidR="005057F4" w:rsidRPr="00F649D5" w:rsidRDefault="005057F4" w:rsidP="005057F4">
      <w:pPr>
        <w:spacing w:before="240" w:after="240" w:line="360" w:lineRule="auto"/>
        <w:jc w:val="both"/>
        <w:rPr>
          <w:rFonts w:ascii="Arial" w:hAnsi="Arial"/>
          <w:b/>
          <w:bCs/>
          <w:rtl/>
        </w:rPr>
      </w:pPr>
      <w:r w:rsidRPr="00F649D5">
        <w:rPr>
          <w:rFonts w:ascii="Arial" w:hAnsi="Arial" w:hint="cs"/>
          <w:b/>
          <w:bCs/>
          <w:rtl/>
        </w:rPr>
        <w:t xml:space="preserve">עובדות כתב האישום המתוקן: </w:t>
      </w:r>
    </w:p>
    <w:p w14:paraId="36208B0A" w14:textId="77777777" w:rsidR="005057F4" w:rsidRPr="00742167" w:rsidRDefault="005057F4" w:rsidP="005057F4">
      <w:pPr>
        <w:spacing w:before="240" w:after="240" w:line="360" w:lineRule="auto"/>
        <w:jc w:val="both"/>
        <w:rPr>
          <w:rFonts w:ascii="Arial" w:hAnsi="Arial"/>
          <w:rtl/>
        </w:rPr>
      </w:pPr>
      <w:r>
        <w:rPr>
          <w:rFonts w:ascii="Arial" w:hAnsi="Arial" w:hint="cs"/>
          <w:rtl/>
        </w:rPr>
        <w:t xml:space="preserve">ביום 12.5.24, נגזר דינו של הנאשם, בנוכחותו, בבית המשפט השלום לתעבורה בעכו, על ידי כבוד השופטת אסתר טפטה גרדי במסגרת </w:t>
      </w:r>
      <w:hyperlink r:id="rId34" w:history="1">
        <w:r w:rsidR="00821CAB" w:rsidRPr="00821CAB">
          <w:rPr>
            <w:rFonts w:ascii="Arial" w:hAnsi="Arial"/>
            <w:color w:val="0000FF"/>
            <w:u w:val="single"/>
            <w:rtl/>
          </w:rPr>
          <w:t>תת"ע 7877-05-21</w:t>
        </w:r>
      </w:hyperlink>
      <w:r>
        <w:rPr>
          <w:rFonts w:ascii="Arial" w:hAnsi="Arial" w:hint="cs"/>
          <w:rtl/>
        </w:rPr>
        <w:t xml:space="preserve"> (להלן: "</w:t>
      </w:r>
      <w:r w:rsidRPr="00F649D5">
        <w:rPr>
          <w:rFonts w:ascii="Arial" w:hAnsi="Arial" w:hint="cs"/>
          <w:b/>
          <w:bCs/>
          <w:rtl/>
        </w:rPr>
        <w:t>גזר הדין</w:t>
      </w:r>
      <w:r>
        <w:rPr>
          <w:rFonts w:ascii="Arial" w:hAnsi="Arial" w:hint="cs"/>
          <w:rtl/>
        </w:rPr>
        <w:t xml:space="preserve">"). </w:t>
      </w:r>
    </w:p>
    <w:p w14:paraId="1982CE0F" w14:textId="77777777" w:rsidR="005057F4" w:rsidRDefault="005057F4" w:rsidP="005057F4">
      <w:pPr>
        <w:spacing w:before="240" w:after="240" w:line="360" w:lineRule="auto"/>
        <w:jc w:val="both"/>
        <w:rPr>
          <w:rFonts w:ascii="Arial" w:hAnsi="Arial"/>
          <w:rtl/>
        </w:rPr>
      </w:pPr>
      <w:r>
        <w:rPr>
          <w:rFonts w:ascii="Arial" w:hAnsi="Arial" w:hint="cs"/>
          <w:rtl/>
        </w:rPr>
        <w:lastRenderedPageBreak/>
        <w:t xml:space="preserve">במעמד גזר הדין, נפסל הנאשם מלקבל או להחזיק רישיון נהיגה לתקופה של 27 חודשים. </w:t>
      </w:r>
    </w:p>
    <w:p w14:paraId="4A27DD9B" w14:textId="77777777" w:rsidR="005057F4" w:rsidRDefault="005057F4" w:rsidP="005057F4">
      <w:pPr>
        <w:spacing w:before="240" w:after="240" w:line="360" w:lineRule="auto"/>
        <w:jc w:val="both"/>
        <w:rPr>
          <w:rFonts w:ascii="Arial" w:hAnsi="Arial"/>
          <w:rtl/>
        </w:rPr>
      </w:pPr>
      <w:r>
        <w:rPr>
          <w:rFonts w:ascii="Arial" w:hAnsi="Arial" w:hint="cs"/>
          <w:rtl/>
        </w:rPr>
        <w:t xml:space="preserve">הנאשם הגיש ערעור על גזר הדין הנ"ל, אשר התקבל חלקית, וביום 14.07.24 ניתנה החלטה בנוכחות הנאשם, בבית המשפט השלום לתעבורה בעכו, על ידי כבוד השופטת אסתר טפטה גרדי לפיה הפסילה הנ"ל תחל באותו יום, ואף הונפק אישור הפקדה לאור הצהרת הנאשם בפני בית המשפט בדיון. </w:t>
      </w:r>
    </w:p>
    <w:p w14:paraId="766D5A13" w14:textId="77777777" w:rsidR="005057F4" w:rsidRDefault="005057F4" w:rsidP="005057F4">
      <w:pPr>
        <w:spacing w:before="240" w:after="240" w:line="360" w:lineRule="auto"/>
        <w:jc w:val="both"/>
        <w:rPr>
          <w:rFonts w:ascii="Arial" w:hAnsi="Arial"/>
          <w:rtl/>
        </w:rPr>
      </w:pPr>
      <w:r>
        <w:rPr>
          <w:rFonts w:ascii="Arial" w:hAnsi="Arial" w:hint="cs"/>
          <w:rtl/>
        </w:rPr>
        <w:t>במועד הרלוונטי לכתב האישום, מילאו השוטרים רס"ב מריאן לאה ורס"ב כיתאם סביתי את תפקידם כדין (להלן: "</w:t>
      </w:r>
      <w:r w:rsidRPr="004F7E5B">
        <w:rPr>
          <w:rFonts w:ascii="Arial" w:hAnsi="Arial" w:hint="cs"/>
          <w:b/>
          <w:bCs/>
          <w:rtl/>
        </w:rPr>
        <w:t>השוטרים</w:t>
      </w:r>
      <w:r>
        <w:rPr>
          <w:rFonts w:ascii="Arial" w:hAnsi="Arial" w:hint="cs"/>
          <w:rtl/>
        </w:rPr>
        <w:t xml:space="preserve">"). </w:t>
      </w:r>
    </w:p>
    <w:p w14:paraId="5C2571C7" w14:textId="77777777" w:rsidR="005057F4" w:rsidRDefault="005057F4" w:rsidP="005057F4">
      <w:pPr>
        <w:spacing w:before="240" w:after="240" w:line="360" w:lineRule="auto"/>
        <w:jc w:val="both"/>
        <w:rPr>
          <w:rFonts w:ascii="Arial" w:hAnsi="Arial"/>
          <w:rtl/>
        </w:rPr>
      </w:pPr>
      <w:r>
        <w:rPr>
          <w:rFonts w:ascii="Arial" w:hAnsi="Arial" w:hint="cs"/>
          <w:rtl/>
        </w:rPr>
        <w:t>ביום 22.07.24 בשעה 08:20 או בסמוך לכך, ביצעו השוטרים פעילות משטרתית בצומת לב המפרץ, כביש 75 לכיוון מזרח (להלן: "</w:t>
      </w:r>
      <w:r w:rsidRPr="004F7E5B">
        <w:rPr>
          <w:rFonts w:ascii="Arial" w:hAnsi="Arial" w:hint="cs"/>
          <w:b/>
          <w:bCs/>
          <w:rtl/>
        </w:rPr>
        <w:t>המקום</w:t>
      </w:r>
      <w:r>
        <w:rPr>
          <w:rFonts w:ascii="Arial" w:hAnsi="Arial" w:hint="cs"/>
          <w:rtl/>
        </w:rPr>
        <w:t>"). במעמד זה, הבחינו השוטרים בנאשם כשהוא נוהג במונית הרשומה על שמו מסוג אופל (להלן: "</w:t>
      </w:r>
      <w:r w:rsidRPr="00D1414F">
        <w:rPr>
          <w:rFonts w:ascii="Arial" w:hAnsi="Arial" w:hint="cs"/>
          <w:b/>
          <w:bCs/>
          <w:rtl/>
        </w:rPr>
        <w:t>הרכב</w:t>
      </w:r>
      <w:r>
        <w:rPr>
          <w:rFonts w:ascii="Arial" w:hAnsi="Arial" w:hint="cs"/>
          <w:rtl/>
        </w:rPr>
        <w:t>"), כאשר ברכב ישב עוד נוסע בכיסא ליד הנאשם אשר זהותו ידועה למאשימה (להלן: "</w:t>
      </w:r>
      <w:r w:rsidRPr="004F7E5B">
        <w:rPr>
          <w:rFonts w:ascii="Arial" w:hAnsi="Arial" w:hint="cs"/>
          <w:b/>
          <w:bCs/>
          <w:rtl/>
        </w:rPr>
        <w:t>הנוסע</w:t>
      </w:r>
      <w:r>
        <w:rPr>
          <w:rFonts w:ascii="Arial" w:hAnsi="Arial" w:hint="cs"/>
          <w:rtl/>
        </w:rPr>
        <w:t xml:space="preserve">"). </w:t>
      </w:r>
    </w:p>
    <w:p w14:paraId="238AC845" w14:textId="77777777" w:rsidR="005057F4" w:rsidRDefault="005057F4" w:rsidP="005057F4">
      <w:pPr>
        <w:spacing w:before="240" w:after="240" w:line="360" w:lineRule="auto"/>
        <w:jc w:val="both"/>
        <w:rPr>
          <w:rFonts w:ascii="Arial" w:hAnsi="Arial"/>
          <w:rtl/>
        </w:rPr>
      </w:pPr>
      <w:r>
        <w:rPr>
          <w:rFonts w:ascii="Arial" w:hAnsi="Arial" w:hint="cs"/>
          <w:rtl/>
        </w:rPr>
        <w:t xml:space="preserve">בהמשך לנסיבות המתוארות לעיל, ניגשו השוטרים אל הרכב והשוטר מריאן צעק לנאשם "עצור משטרה", אך הנאשם לא ציית להוראת השוטרים, ומיד החל בנסיעה פרועה ומהירה לאחור, וביצע פניה חדה ימינה. בשלב זה, הנוסע ירד מהרכב כשהדלת של הנוסע נשארה פתוחה והנאשם המשיך בנסיעה אחורנית ופגע ברכב פרטי מסוג אאודי, שחנה בצד ימין בחניה מסודרת ללא בעלים. </w:t>
      </w:r>
    </w:p>
    <w:p w14:paraId="1E31C4E7" w14:textId="77777777" w:rsidR="005057F4" w:rsidRDefault="005057F4" w:rsidP="005057F4">
      <w:pPr>
        <w:spacing w:before="240" w:after="240" w:line="360" w:lineRule="auto"/>
        <w:jc w:val="both"/>
        <w:rPr>
          <w:rFonts w:ascii="Arial" w:hAnsi="Arial"/>
          <w:rtl/>
        </w:rPr>
      </w:pPr>
      <w:r>
        <w:rPr>
          <w:rFonts w:ascii="Arial" w:hAnsi="Arial" w:hint="cs"/>
          <w:rtl/>
        </w:rPr>
        <w:t xml:space="preserve">במעמד זה החלו השוטרים לנסוע אחר רכבו של הנאשם כשהאורות הכחולים של הניידת מופעלים, וכורזים לנאשם לעצור. </w:t>
      </w:r>
    </w:p>
    <w:p w14:paraId="765B907B" w14:textId="77777777" w:rsidR="005057F4" w:rsidRDefault="005057F4" w:rsidP="005057F4">
      <w:pPr>
        <w:spacing w:before="240" w:after="240" w:line="360" w:lineRule="auto"/>
        <w:jc w:val="both"/>
        <w:rPr>
          <w:rFonts w:ascii="Arial" w:hAnsi="Arial"/>
          <w:rtl/>
        </w:rPr>
      </w:pPr>
      <w:r>
        <w:rPr>
          <w:rFonts w:ascii="Arial" w:hAnsi="Arial" w:hint="cs"/>
          <w:rtl/>
        </w:rPr>
        <w:t xml:space="preserve">עם הגעת השוטרים עד לרכבו של הנאשם, הנאשם שוב ברח מהשוטרים והחל בנסיעה קדימה, עלה על המדרכה ועקף את הניידת מצד ימין. הנאשם המשיך במנוסתו במהירות בלתי סבירה ונסע ישר לכביש 4 דרום נגד כיוון התנועה ועבר את הצומת ברמזור אדום, תוך כדי סיכון רכבים אשר נסעו בכביש וגרם להם לסטות ולבלום, והמשיך בנסיעה עד שביצע פניית פרסה בכביש 4 לכיוון צפון. בהמשך, פנה הנאשם ימינה לרחוב קורנס ומיד פנה הנאשם שוב ימינה לרחוב מרקוני לכיוון דרום והמשיך בנסיעה עד שפנה שוב כשכל אותה העת דלת הנוסע הייתה פתוחה והשוטרים הנוסעים בניידת מפעילים אמצעים ומורים לו לעצור את הרכב. רק בהגיעו לצומת עם כביש 75 הנאשם פנה ימינה ועצר את רכבו. </w:t>
      </w:r>
    </w:p>
    <w:p w14:paraId="31C2B239" w14:textId="77777777" w:rsidR="005057F4" w:rsidRDefault="005057F4" w:rsidP="005057F4">
      <w:pPr>
        <w:spacing w:before="240" w:after="240" w:line="360" w:lineRule="auto"/>
        <w:jc w:val="both"/>
        <w:rPr>
          <w:rFonts w:ascii="Arial" w:hAnsi="Arial"/>
          <w:rtl/>
        </w:rPr>
      </w:pPr>
      <w:r>
        <w:rPr>
          <w:rFonts w:ascii="Arial" w:hAnsi="Arial" w:hint="cs"/>
          <w:rtl/>
        </w:rPr>
        <w:t xml:space="preserve">רישיון הנהיגה של הנאשם פקע בתאריך 2.1.20. </w:t>
      </w:r>
    </w:p>
    <w:p w14:paraId="153C1225" w14:textId="77777777" w:rsidR="005057F4" w:rsidRDefault="005057F4" w:rsidP="005057F4">
      <w:pPr>
        <w:spacing w:before="240" w:after="240" w:line="360" w:lineRule="auto"/>
        <w:jc w:val="both"/>
        <w:rPr>
          <w:rFonts w:ascii="Arial" w:hAnsi="Arial"/>
          <w:b/>
          <w:bCs/>
          <w:rtl/>
        </w:rPr>
      </w:pPr>
      <w:r>
        <w:rPr>
          <w:rFonts w:ascii="Arial" w:hAnsi="Arial" w:hint="cs"/>
          <w:b/>
          <w:bCs/>
          <w:rtl/>
        </w:rPr>
        <w:t>תסקיר שירות המבחן:</w:t>
      </w:r>
    </w:p>
    <w:p w14:paraId="3C90DC53" w14:textId="77777777" w:rsidR="005057F4" w:rsidRDefault="005057F4" w:rsidP="005057F4">
      <w:pPr>
        <w:spacing w:before="240" w:after="240" w:line="360" w:lineRule="auto"/>
        <w:jc w:val="both"/>
        <w:rPr>
          <w:rFonts w:ascii="Arial" w:hAnsi="Arial"/>
          <w:rtl/>
        </w:rPr>
      </w:pPr>
      <w:r>
        <w:rPr>
          <w:rFonts w:ascii="Arial" w:hAnsi="Arial" w:hint="cs"/>
          <w:rtl/>
        </w:rPr>
        <w:t xml:space="preserve">בעניינו של הנאשם הוגש תסקיר שירות המבחן. </w:t>
      </w:r>
    </w:p>
    <w:p w14:paraId="1C612F8D" w14:textId="77777777" w:rsidR="005057F4" w:rsidRDefault="005057F4" w:rsidP="005057F4">
      <w:pPr>
        <w:spacing w:before="240" w:after="240" w:line="360" w:lineRule="auto"/>
        <w:jc w:val="both"/>
        <w:rPr>
          <w:rFonts w:ascii="Arial" w:hAnsi="Arial"/>
          <w:rtl/>
        </w:rPr>
      </w:pPr>
      <w:r>
        <w:rPr>
          <w:rFonts w:ascii="Arial" w:hAnsi="Arial" w:hint="cs"/>
          <w:rtl/>
        </w:rPr>
        <w:lastRenderedPageBreak/>
        <w:t>מהתסקיר עולה, כי הנאשם בן 48, ולחובתו 53 הרשעות קודמות בעבירות תעבורה. בעבר הנאשם  שולב במסגרת שירות המבחן בקבוצה פסיכו חינוכית בשיתוף עמותת "אור ירוק" למניעת רצידיביזם בעבירות תעבורה ומניעת פגיעה עתידית והשלים את תקופת הטיפול. יחד עם זאת, רק לאחרונה הורשע הנאשם בגין עבירה דומה, והוטל עליו עונש מאסר לריצוי בעבודת שירות. מהתסקיר עולה כי הנאשם נטל אחריות חלקית בלבד על מעשיו.</w:t>
      </w:r>
    </w:p>
    <w:p w14:paraId="5769EE11" w14:textId="77777777" w:rsidR="005057F4" w:rsidRDefault="005057F4" w:rsidP="005057F4">
      <w:pPr>
        <w:spacing w:before="240" w:after="240" w:line="360" w:lineRule="auto"/>
        <w:jc w:val="both"/>
        <w:rPr>
          <w:rFonts w:ascii="Arial" w:hAnsi="Arial"/>
          <w:rtl/>
        </w:rPr>
      </w:pPr>
      <w:r>
        <w:rPr>
          <w:rFonts w:ascii="Arial" w:hAnsi="Arial" w:hint="cs"/>
          <w:rtl/>
        </w:rPr>
        <w:t xml:space="preserve">עוד עולה מתסקיר שירות המבחן, כי על אף שהנאשם מבין את ההשלכות הכרוכות בביצוע העבירות, הוא פועל מתוך בחירה ובמודע, כאשר סנקציות עונשיות לא הרתיעו אותו מלשוב ולבצע עבירות תעבורה. כמו כן, שירות המבחן התרשם כי הנאשם התקשה להסתייע בהליך טיפולי בו שולב במסגרת שירות המבחן.  </w:t>
      </w:r>
    </w:p>
    <w:p w14:paraId="15DEE4B6" w14:textId="77777777" w:rsidR="005057F4" w:rsidRDefault="005057F4" w:rsidP="005057F4">
      <w:pPr>
        <w:spacing w:before="240" w:after="240" w:line="360" w:lineRule="auto"/>
        <w:jc w:val="both"/>
        <w:rPr>
          <w:rFonts w:ascii="Arial" w:hAnsi="Arial"/>
          <w:rtl/>
        </w:rPr>
      </w:pPr>
      <w:r>
        <w:rPr>
          <w:rFonts w:ascii="Arial" w:hAnsi="Arial" w:hint="cs"/>
          <w:rtl/>
        </w:rPr>
        <w:t xml:space="preserve">שירות המבחן התרשם כי לנאשם קושי בוויסות דחפיו ונטייה לפעול באופן אימפולסיבי וללא שיקול דעת, אך יחד עם זאת, ההליך הנוכחי ובייחוד מעצרו הביאו לטלטלה בחייו של הנאשם ומהווים גורם הרתעתי ראשוני. </w:t>
      </w:r>
    </w:p>
    <w:p w14:paraId="22F8C820" w14:textId="77777777" w:rsidR="005057F4" w:rsidRDefault="005057F4" w:rsidP="005057F4">
      <w:pPr>
        <w:spacing w:before="240" w:after="240" w:line="360" w:lineRule="auto"/>
        <w:jc w:val="both"/>
        <w:rPr>
          <w:rFonts w:ascii="Arial" w:hAnsi="Arial"/>
          <w:rtl/>
        </w:rPr>
      </w:pPr>
      <w:r>
        <w:rPr>
          <w:rFonts w:ascii="Arial" w:hAnsi="Arial" w:hint="cs"/>
          <w:rtl/>
        </w:rPr>
        <w:t xml:space="preserve">שירות המבחן התרשם כי ישנו סיכון להישנות עבירות דומות בעתיד. </w:t>
      </w:r>
    </w:p>
    <w:p w14:paraId="3D223B55" w14:textId="77777777" w:rsidR="005057F4" w:rsidRDefault="005057F4" w:rsidP="005057F4">
      <w:pPr>
        <w:spacing w:before="240" w:after="240" w:line="360" w:lineRule="auto"/>
        <w:jc w:val="both"/>
        <w:rPr>
          <w:rFonts w:ascii="Arial" w:hAnsi="Arial"/>
          <w:rtl/>
        </w:rPr>
      </w:pPr>
      <w:r>
        <w:rPr>
          <w:rFonts w:ascii="Arial" w:hAnsi="Arial" w:hint="cs"/>
          <w:rtl/>
        </w:rPr>
        <w:t xml:space="preserve">בהתאם לתסקיר, הנאשם ביטא בפני שירות המבחן נכונות לשילוב בהליך טיפולי, תוך שהוא מתייחס לקשייו לעמוד בגבולות. יחד עם זאת, בשיחה עמו בלט הפער ביו התייחסותו המילולית למעשיו, הודאתו הפורמאלית החלקית בעובדות כתב האישום המתוקן, לבין התייחסותו השולית והמצמצמת מחומרת העבירות. כמו כן, שירות המבחן התרשם כי על אף הטיפול בו שולב הנאשם במסגרת שירות המבחן בעבר, הוא שב ומבצע עבירות תעבורה, וזאת על רקע מאפייני אישיותו, המעידים על קושי ביכולתו להפיק תועלת מהליך טיפולי במסגרת שירות המבחן. </w:t>
      </w:r>
    </w:p>
    <w:p w14:paraId="654AFF32" w14:textId="77777777" w:rsidR="005057F4" w:rsidRPr="00BE3CCB" w:rsidRDefault="005057F4" w:rsidP="005057F4">
      <w:pPr>
        <w:spacing w:before="240" w:after="240" w:line="360" w:lineRule="auto"/>
        <w:jc w:val="both"/>
        <w:rPr>
          <w:rFonts w:ascii="Arial" w:hAnsi="Arial"/>
          <w:rtl/>
        </w:rPr>
      </w:pPr>
      <w:r>
        <w:rPr>
          <w:rFonts w:ascii="Arial" w:hAnsi="Arial" w:hint="cs"/>
          <w:rtl/>
        </w:rPr>
        <w:t xml:space="preserve">על כן, שירות המבחן לא ראה מקום לבוא בהמלצה טיפולית בעניינו של הנאשם והמליץ על ענישה מוחשית אשר תחבר את הנאשם למעשיו והשלכותיהם. </w:t>
      </w:r>
    </w:p>
    <w:p w14:paraId="092D20C5" w14:textId="77777777" w:rsidR="005057F4" w:rsidRPr="00817A93" w:rsidRDefault="005057F4" w:rsidP="005057F4">
      <w:pPr>
        <w:spacing w:before="240" w:after="240" w:line="360" w:lineRule="auto"/>
        <w:jc w:val="both"/>
        <w:rPr>
          <w:rFonts w:ascii="Arial" w:hAnsi="Arial"/>
          <w:b/>
          <w:bCs/>
          <w:rtl/>
        </w:rPr>
      </w:pPr>
      <w:r w:rsidRPr="00817A93">
        <w:rPr>
          <w:rFonts w:ascii="Arial" w:hAnsi="Arial" w:hint="cs"/>
          <w:b/>
          <w:bCs/>
          <w:rtl/>
        </w:rPr>
        <w:t xml:space="preserve">ראיות לעונש: </w:t>
      </w:r>
    </w:p>
    <w:p w14:paraId="234EE5DB" w14:textId="77777777" w:rsidR="005057F4" w:rsidRDefault="005057F4" w:rsidP="005057F4">
      <w:pPr>
        <w:spacing w:before="240" w:after="240" w:line="360" w:lineRule="auto"/>
        <w:jc w:val="both"/>
        <w:rPr>
          <w:rFonts w:ascii="Arial" w:hAnsi="Arial"/>
          <w:rtl/>
        </w:rPr>
      </w:pPr>
      <w:r>
        <w:rPr>
          <w:rFonts w:ascii="Arial" w:hAnsi="Arial" w:hint="cs"/>
          <w:rtl/>
        </w:rPr>
        <w:t xml:space="preserve">המאשימה הגישה כתב אישום, גזר דין והכרעת דין שניתנו במסגרת </w:t>
      </w:r>
      <w:hyperlink r:id="rId35" w:history="1">
        <w:r w:rsidR="00821CAB" w:rsidRPr="00821CAB">
          <w:rPr>
            <w:rFonts w:ascii="Arial" w:hAnsi="Arial"/>
            <w:color w:val="0000FF"/>
            <w:u w:val="single"/>
            <w:rtl/>
          </w:rPr>
          <w:t>ת"פ 7578-05-21</w:t>
        </w:r>
      </w:hyperlink>
      <w:r>
        <w:rPr>
          <w:rFonts w:ascii="Arial" w:hAnsi="Arial" w:hint="cs"/>
          <w:rtl/>
        </w:rPr>
        <w:t xml:space="preserve"> (טע/2), שם הוטל על הנאשם, בין היתר, מאסר על תנאי בן 10 חודשים שהוא בר הפעלה בתיק שבפניי. כמו כן הגישה המאשימה פסק דין שניתן בערעור אותו הגיש הנאשם (במ/2). במסגרת הערעור בית המשפט המחוזי התערב ברכיב מאסר בפועל בלבד.</w:t>
      </w:r>
    </w:p>
    <w:p w14:paraId="24D4D68E" w14:textId="77777777" w:rsidR="005057F4" w:rsidRDefault="005057F4" w:rsidP="005057F4">
      <w:pPr>
        <w:spacing w:before="240" w:after="240" w:line="360" w:lineRule="auto"/>
        <w:jc w:val="both"/>
        <w:rPr>
          <w:rFonts w:ascii="Arial" w:hAnsi="Arial"/>
          <w:rtl/>
        </w:rPr>
      </w:pPr>
      <w:r>
        <w:rPr>
          <w:rFonts w:ascii="Arial" w:hAnsi="Arial" w:hint="cs"/>
          <w:rtl/>
        </w:rPr>
        <w:t xml:space="preserve">בנוסף, הגישה המאשימה גיליון הרשעות קודמות של הנאשם (טע/3) הכולל הרשעה אחת בגין עבירת איומים, וגיליון הרשעות תעבורתיות של הנאשם (טע/4) הכולל 53 הרשעות קודמות ובין היתר 2 הרשעות בגין 3 אירועים של נהיגה בזמן פסילה, האחרונה מלפני מספר חודשים בלבד.  </w:t>
      </w:r>
    </w:p>
    <w:p w14:paraId="1437D0D1" w14:textId="77777777" w:rsidR="005057F4" w:rsidRPr="00995B38" w:rsidRDefault="005057F4" w:rsidP="005057F4">
      <w:pPr>
        <w:spacing w:before="240" w:after="240" w:line="360" w:lineRule="auto"/>
        <w:jc w:val="both"/>
        <w:rPr>
          <w:rFonts w:ascii="Arial" w:hAnsi="Arial"/>
          <w:b/>
          <w:bCs/>
          <w:rtl/>
        </w:rPr>
      </w:pPr>
      <w:r w:rsidRPr="00995B38">
        <w:rPr>
          <w:rFonts w:ascii="Arial" w:hAnsi="Arial" w:hint="cs"/>
          <w:b/>
          <w:bCs/>
          <w:rtl/>
        </w:rPr>
        <w:t>טענ</w:t>
      </w:r>
      <w:r>
        <w:rPr>
          <w:rFonts w:ascii="Arial" w:hAnsi="Arial" w:hint="cs"/>
          <w:b/>
          <w:bCs/>
          <w:rtl/>
        </w:rPr>
        <w:t>ו</w:t>
      </w:r>
      <w:r w:rsidRPr="00995B38">
        <w:rPr>
          <w:rFonts w:ascii="Arial" w:hAnsi="Arial" w:hint="cs"/>
          <w:b/>
          <w:bCs/>
          <w:rtl/>
        </w:rPr>
        <w:t>ת הצדדים לעונש:</w:t>
      </w:r>
      <w:r w:rsidRPr="00995B38">
        <w:rPr>
          <w:rFonts w:ascii="Arial" w:hAnsi="Arial" w:hint="cs"/>
          <w:b/>
          <w:bCs/>
        </w:rPr>
        <w:t xml:space="preserve"> </w:t>
      </w:r>
    </w:p>
    <w:p w14:paraId="3C52A37D" w14:textId="77777777" w:rsidR="005057F4" w:rsidRDefault="005057F4" w:rsidP="005057F4">
      <w:pPr>
        <w:spacing w:before="240" w:after="240" w:line="360" w:lineRule="auto"/>
        <w:jc w:val="both"/>
        <w:rPr>
          <w:rFonts w:ascii="Arial" w:hAnsi="Arial"/>
          <w:rtl/>
        </w:rPr>
      </w:pPr>
      <w:r w:rsidRPr="001B0A5A">
        <w:rPr>
          <w:rFonts w:ascii="Arial" w:hAnsi="Arial" w:hint="eastAsia"/>
          <w:b/>
          <w:bCs/>
          <w:rtl/>
        </w:rPr>
        <w:t>המאשימה</w:t>
      </w:r>
      <w:r>
        <w:rPr>
          <w:rFonts w:ascii="Arial" w:hAnsi="Arial" w:hint="cs"/>
          <w:rtl/>
        </w:rPr>
        <w:t xml:space="preserve"> טענה בטיעוניה בכתב (טע/1) ובעל פה, כי יש לקבוע מתחם עונש הולם אחד בגין כלל העבירות בהן הורשע הנאשם. באשר לערכים המוגנים שנפגעו מביצוע עבירות תעבורה, לרבות עבירה של נהיגה פוחזת ברכב, נטען כי נפגעו ערכים שעניינם ביטחונם ושלומם של משתמשי הדרך. המאשימה טענה כי הנאשם נהג במונית, שהוא רכב ציבורי,  כשהוא פסול מנהיגה וסיכן חיי אדם, לרבות סיכון עצמי. עוד נטען, כי הנאשם פגע בערכים של שלטון החוק כשהוא הוא אינו מכבד את החלטות בית המשפט. </w:t>
      </w:r>
      <w:r>
        <w:rPr>
          <w:rFonts w:ascii="Arial" w:hAnsi="Arial" w:hint="cs"/>
        </w:rPr>
        <w:t xml:space="preserve"> </w:t>
      </w:r>
    </w:p>
    <w:p w14:paraId="4956C9C7" w14:textId="77777777" w:rsidR="005057F4" w:rsidRDefault="005057F4" w:rsidP="005057F4">
      <w:pPr>
        <w:spacing w:before="240" w:after="240" w:line="360" w:lineRule="auto"/>
        <w:jc w:val="both"/>
        <w:rPr>
          <w:rFonts w:ascii="Arial" w:hAnsi="Arial"/>
          <w:rtl/>
        </w:rPr>
      </w:pPr>
      <w:r>
        <w:rPr>
          <w:rFonts w:ascii="Arial" w:hAnsi="Arial" w:hint="cs"/>
          <w:rtl/>
        </w:rPr>
        <w:t xml:space="preserve">באשר לעבירה של הפרעה לשוטר במילוי תפקידו, נטען כי במעשיו הנאשם פגע בערכים מוגנים של שמירה על הסדר הציבורי, עיקרון שלטון החוק ועל תפקודם התקין של העוסקים במלאכת אכיפת החוק.  </w:t>
      </w:r>
    </w:p>
    <w:p w14:paraId="2187A931" w14:textId="77777777" w:rsidR="005057F4" w:rsidRDefault="005057F4" w:rsidP="005057F4">
      <w:pPr>
        <w:spacing w:before="240" w:after="240" w:line="360" w:lineRule="auto"/>
        <w:jc w:val="both"/>
        <w:rPr>
          <w:rFonts w:ascii="Arial" w:hAnsi="Arial"/>
          <w:rtl/>
        </w:rPr>
      </w:pPr>
      <w:r>
        <w:rPr>
          <w:rFonts w:ascii="Arial" w:hAnsi="Arial" w:hint="cs"/>
          <w:rtl/>
        </w:rPr>
        <w:t xml:space="preserve">ב"כ המאשימה הפנתה למדיניות הענישה הנוהגת, וביקשה לקבוע כי מתחם העונש ההולם נע בין 18 ל- 24 חודשי מאסר בפועל, לצד ענישה נלוות. </w:t>
      </w:r>
    </w:p>
    <w:p w14:paraId="6C7284BB" w14:textId="77777777" w:rsidR="005057F4" w:rsidRDefault="005057F4" w:rsidP="005057F4">
      <w:pPr>
        <w:spacing w:before="240" w:after="240" w:line="360" w:lineRule="auto"/>
        <w:jc w:val="both"/>
        <w:rPr>
          <w:rFonts w:ascii="Arial" w:hAnsi="Arial"/>
          <w:rtl/>
        </w:rPr>
      </w:pPr>
      <w:r>
        <w:rPr>
          <w:rFonts w:ascii="Arial" w:hAnsi="Arial" w:hint="cs"/>
          <w:rtl/>
        </w:rPr>
        <w:t xml:space="preserve">באשר לעונשו של הנאשם, בתוך מתחם העונש ההולם, ב"כ המאשימה ביקשה להשית על הנאשם 24 חודשי מאסר בפועל, תוך הפעלת מאסר על תנאי שהוטל על הנאשם בתיקו הקודם במצטבר. עוד ביקשה המאשימה לפסול את הנאשם מלהחזיק רישיון נהיגה למשך 10 שנים מכוח </w:t>
      </w:r>
      <w:hyperlink r:id="rId36"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40א</w:t>
        </w:r>
      </w:hyperlink>
      <w:r>
        <w:rPr>
          <w:rFonts w:ascii="Arial" w:hAnsi="Arial" w:hint="cs"/>
          <w:rtl/>
        </w:rPr>
        <w:t xml:space="preserve"> ל</w:t>
      </w:r>
      <w:hyperlink r:id="rId37" w:history="1">
        <w:r w:rsidR="00821CAB" w:rsidRPr="00821CAB">
          <w:rPr>
            <w:rFonts w:ascii="Arial" w:hAnsi="Arial"/>
            <w:color w:val="0000FF"/>
            <w:u w:val="single"/>
            <w:rtl/>
          </w:rPr>
          <w:t>פקודת התעבורה</w:t>
        </w:r>
      </w:hyperlink>
      <w:r>
        <w:rPr>
          <w:rFonts w:ascii="Arial" w:hAnsi="Arial" w:hint="cs"/>
          <w:rtl/>
        </w:rPr>
        <w:t xml:space="preserve">, להפעיל פסילה על תנאי בת 10 חודשים שהוטלה על הנאשם בתיקו הקודם, וזאת במצטבר. כמו כן, עתרה המאשימה, להפעיל התחייבות כספית בסך 5,000 ₪ ולהטיל על הנאשם בנוסף עונש של  פסילה על תנאי ארוך ומרתיע והתחייבות כספית להימנע מביצוע העבירות בהן הורשע. </w:t>
      </w:r>
    </w:p>
    <w:p w14:paraId="005AE22A" w14:textId="77777777" w:rsidR="005057F4" w:rsidRDefault="005057F4" w:rsidP="005057F4">
      <w:pPr>
        <w:spacing w:before="240" w:after="240" w:line="360" w:lineRule="auto"/>
        <w:jc w:val="both"/>
        <w:rPr>
          <w:rFonts w:ascii="Arial" w:hAnsi="Arial"/>
          <w:rtl/>
        </w:rPr>
      </w:pPr>
      <w:r>
        <w:rPr>
          <w:rFonts w:ascii="Arial" w:hAnsi="Arial" w:hint="cs"/>
          <w:rtl/>
        </w:rPr>
        <w:t>כמו כן עתרה המאשימה לחלט את המונית בה בוצעו העבירות.</w:t>
      </w:r>
    </w:p>
    <w:p w14:paraId="39A30BD9" w14:textId="77777777" w:rsidR="005057F4" w:rsidRDefault="005057F4" w:rsidP="005057F4">
      <w:pPr>
        <w:spacing w:before="240" w:after="240" w:line="360" w:lineRule="auto"/>
        <w:jc w:val="both"/>
        <w:rPr>
          <w:rFonts w:ascii="Arial" w:hAnsi="Arial"/>
          <w:rtl/>
        </w:rPr>
      </w:pPr>
      <w:r w:rsidRPr="001B0A5A">
        <w:rPr>
          <w:rFonts w:ascii="Arial" w:hAnsi="Arial" w:hint="eastAsia"/>
          <w:b/>
          <w:bCs/>
          <w:rtl/>
        </w:rPr>
        <w:t>ב</w:t>
      </w:r>
      <w:r w:rsidRPr="001B0A5A">
        <w:rPr>
          <w:rFonts w:ascii="Arial" w:hAnsi="Arial"/>
          <w:b/>
          <w:bCs/>
          <w:rtl/>
        </w:rPr>
        <w:t xml:space="preserve">"כ </w:t>
      </w:r>
      <w:r w:rsidRPr="001B0A5A">
        <w:rPr>
          <w:rFonts w:ascii="Arial" w:hAnsi="Arial" w:hint="eastAsia"/>
          <w:b/>
          <w:bCs/>
          <w:rtl/>
        </w:rPr>
        <w:t>הנאשם</w:t>
      </w:r>
      <w:r>
        <w:rPr>
          <w:rFonts w:ascii="Arial" w:hAnsi="Arial" w:hint="cs"/>
          <w:rtl/>
        </w:rPr>
        <w:t xml:space="preserve"> טען כי מתחם העונש ההולם בנסיבות תיק זה נע בין 6 ל- 12 חודשי מאסר בפועל לצד פסילה משמעותית. </w:t>
      </w:r>
    </w:p>
    <w:p w14:paraId="3F0A4C37" w14:textId="77777777" w:rsidR="005057F4" w:rsidRDefault="005057F4" w:rsidP="005057F4">
      <w:pPr>
        <w:spacing w:before="240" w:after="240" w:line="360" w:lineRule="auto"/>
        <w:jc w:val="both"/>
        <w:rPr>
          <w:rFonts w:ascii="Arial" w:hAnsi="Arial"/>
          <w:rtl/>
        </w:rPr>
      </w:pPr>
      <w:r>
        <w:rPr>
          <w:rFonts w:ascii="Arial" w:hAnsi="Arial" w:hint="cs"/>
          <w:rtl/>
        </w:rPr>
        <w:t xml:space="preserve">ב"כ הנאשם עתר כי על אף הוראות </w:t>
      </w:r>
      <w:hyperlink r:id="rId38"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40א</w:t>
        </w:r>
      </w:hyperlink>
      <w:r>
        <w:rPr>
          <w:rFonts w:ascii="Arial" w:hAnsi="Arial" w:hint="cs"/>
          <w:rtl/>
        </w:rPr>
        <w:t xml:space="preserve"> ל</w:t>
      </w:r>
      <w:hyperlink r:id="rId39" w:history="1">
        <w:r w:rsidR="00821CAB" w:rsidRPr="00821CAB">
          <w:rPr>
            <w:rFonts w:ascii="Arial" w:hAnsi="Arial"/>
            <w:color w:val="0000FF"/>
            <w:u w:val="single"/>
            <w:rtl/>
          </w:rPr>
          <w:t>פקודת התעבורה</w:t>
        </w:r>
      </w:hyperlink>
      <w:r>
        <w:rPr>
          <w:rFonts w:ascii="Arial" w:hAnsi="Arial" w:hint="cs"/>
          <w:rtl/>
        </w:rPr>
        <w:t xml:space="preserve"> יש להימנע מהשתת פסילה בפועל למשך 10 שנים, ולהסתפק בפסילה קצרה יותר, על מנת לאפשר לנאשם לאחר ריצוי העונש לשוב לעבודתו כנהג מונית. לטענת ב"כ הנאשם, מתחם העונש ההולם של פסילה במקרה של נהיגה בזמן פסילה נע בין שנה למספר שנים. ב"כ הנאשם הדגיש כי האירוע הסתיים ללא נפגעים וללא תאונת דרכים שזהו נתון רלוונטי לקביעת מתחם הענישה. </w:t>
      </w:r>
    </w:p>
    <w:p w14:paraId="091AADAE" w14:textId="77777777" w:rsidR="005057F4" w:rsidRDefault="005057F4" w:rsidP="005057F4">
      <w:pPr>
        <w:spacing w:before="240" w:after="240" w:line="360" w:lineRule="auto"/>
        <w:jc w:val="both"/>
        <w:rPr>
          <w:rFonts w:ascii="Arial" w:hAnsi="Arial"/>
          <w:rtl/>
        </w:rPr>
      </w:pPr>
      <w:r>
        <w:rPr>
          <w:rFonts w:ascii="Arial" w:hAnsi="Arial" w:hint="cs"/>
          <w:rtl/>
        </w:rPr>
        <w:t xml:space="preserve">באשר לעונשו של הנאשם בתוך מתחם העונש ההולם, ב"כ הנאשם הדגיש את הודאתו של הנאשם במסגרת דיון מוקד, נטילת האחריות על מעשיו והבעת חרטה. כמו כן, ב"כ הנאשם הדגיש את האמור בתסקיר שירות המבחן לפי המעצר הנוכחי טלטל את חייו של הנאשם והוא מהווה גורם הרתעתי עבורו. עוד הדגיש ב"כ הנאשם את רצון הנאשם לעבור טיפול.  </w:t>
      </w:r>
    </w:p>
    <w:p w14:paraId="5F859B90" w14:textId="77777777" w:rsidR="005057F4" w:rsidRDefault="005057F4" w:rsidP="005057F4">
      <w:pPr>
        <w:spacing w:before="240" w:after="240" w:line="360" w:lineRule="auto"/>
        <w:jc w:val="both"/>
        <w:rPr>
          <w:rFonts w:ascii="Arial" w:hAnsi="Arial"/>
          <w:rtl/>
        </w:rPr>
      </w:pPr>
      <w:r>
        <w:rPr>
          <w:rFonts w:ascii="Arial" w:hAnsi="Arial" w:hint="cs"/>
          <w:rtl/>
        </w:rPr>
        <w:t xml:space="preserve">עוד נטען, כי הנאשם שוהה בתנאי מעצר מזה מספר חודשים, ועונש שהוטל עליו בתיק הקודם בעבודות שירות הופקע והוא החל לרצות אותו מאחורי סורג ובריח. על כן, ביקש ב"כ הנאשם להפעיל את המאסר על תנאי מתיקו הקודם של הנאשם בחופף לעונש שיוטל בתיק זה, ולו באופן חלקי, ולהטיל עונש פסילה בפועל לתקופה שתאפשר בעתיד לנאשם לשוב לעבוד כנהג מונית. </w:t>
      </w:r>
    </w:p>
    <w:p w14:paraId="23ADDBB9" w14:textId="77777777" w:rsidR="005057F4" w:rsidRDefault="005057F4" w:rsidP="005057F4">
      <w:pPr>
        <w:spacing w:before="240" w:after="240" w:line="360" w:lineRule="auto"/>
        <w:jc w:val="both"/>
        <w:rPr>
          <w:rFonts w:ascii="Arial" w:hAnsi="Arial"/>
          <w:rtl/>
        </w:rPr>
      </w:pPr>
      <w:r>
        <w:rPr>
          <w:rFonts w:ascii="Arial" w:hAnsi="Arial" w:hint="cs"/>
          <w:rtl/>
        </w:rPr>
        <w:t xml:space="preserve">ב"כ הנאשם התנגד לחילוט המונית וטען כי מצבו הכלכלי של הנאשם בכי רע, כאשר חילוט המונית יפגע עוד יותר במצבו הכלכלי.  </w:t>
      </w:r>
    </w:p>
    <w:p w14:paraId="5FD31E13" w14:textId="77777777" w:rsidR="005057F4" w:rsidRPr="00A94247" w:rsidRDefault="005057F4" w:rsidP="005057F4">
      <w:pPr>
        <w:spacing w:before="240" w:after="240" w:line="360" w:lineRule="auto"/>
        <w:jc w:val="both"/>
        <w:rPr>
          <w:rFonts w:ascii="Arial" w:hAnsi="Arial"/>
          <w:b/>
          <w:bCs/>
          <w:rtl/>
        </w:rPr>
      </w:pPr>
      <w:r w:rsidRPr="00A94247">
        <w:rPr>
          <w:rFonts w:ascii="Arial" w:hAnsi="Arial" w:hint="cs"/>
          <w:b/>
          <w:bCs/>
          <w:rtl/>
        </w:rPr>
        <w:t xml:space="preserve">הנאשם: </w:t>
      </w:r>
    </w:p>
    <w:p w14:paraId="41359EE3" w14:textId="77777777" w:rsidR="005057F4" w:rsidRDefault="005057F4" w:rsidP="005057F4">
      <w:pPr>
        <w:spacing w:before="240" w:after="240" w:line="360" w:lineRule="auto"/>
        <w:jc w:val="both"/>
        <w:rPr>
          <w:rFonts w:ascii="Arial" w:hAnsi="Arial"/>
          <w:rtl/>
        </w:rPr>
      </w:pPr>
      <w:r>
        <w:rPr>
          <w:rFonts w:ascii="Arial" w:hAnsi="Arial" w:hint="cs"/>
          <w:rtl/>
        </w:rPr>
        <w:t>הביע חרטה על מעשיו.</w:t>
      </w:r>
    </w:p>
    <w:p w14:paraId="411D3817" w14:textId="77777777" w:rsidR="005057F4" w:rsidRPr="00565DB6" w:rsidRDefault="005057F4" w:rsidP="005057F4">
      <w:pPr>
        <w:spacing w:before="240" w:after="240" w:line="360" w:lineRule="auto"/>
        <w:jc w:val="both"/>
        <w:rPr>
          <w:rFonts w:ascii="Arial" w:hAnsi="Arial"/>
          <w:b/>
          <w:bCs/>
          <w:rtl/>
        </w:rPr>
      </w:pPr>
      <w:r w:rsidRPr="00565DB6">
        <w:rPr>
          <w:rFonts w:ascii="Arial" w:hAnsi="Arial" w:hint="cs"/>
          <w:b/>
          <w:bCs/>
          <w:rtl/>
        </w:rPr>
        <w:t>דיון והכרעה:</w:t>
      </w:r>
    </w:p>
    <w:p w14:paraId="18FDAB17" w14:textId="77777777" w:rsidR="005057F4" w:rsidRDefault="005057F4" w:rsidP="005057F4">
      <w:pPr>
        <w:spacing w:before="240" w:after="240" w:line="360" w:lineRule="auto"/>
        <w:jc w:val="both"/>
        <w:rPr>
          <w:rFonts w:ascii="Arial" w:hAnsi="Arial"/>
          <w:rtl/>
        </w:rPr>
      </w:pPr>
      <w:r>
        <w:rPr>
          <w:rFonts w:ascii="Arial" w:hAnsi="Arial" w:hint="cs"/>
          <w:rtl/>
        </w:rPr>
        <w:t xml:space="preserve">אומנם הנאשם הורשע בביצוע מספר עבירות, הן תעבורתיות והן פליליות, אך כלל העבירות בוצעו על ידי הנאשם במהלך אירוע אחד ובסמיכות זמנים, ובהתאם למתחם "הקשר ההדוק" יש לקבוע מתחם עונש הולם אחד בגין כלל העבירות בהן הורשע הנאשם. </w:t>
      </w:r>
    </w:p>
    <w:p w14:paraId="569957F0" w14:textId="77777777" w:rsidR="005057F4" w:rsidRPr="005057F4" w:rsidRDefault="005057F4" w:rsidP="005057F4">
      <w:pPr>
        <w:spacing w:before="120" w:after="160" w:line="360" w:lineRule="auto"/>
        <w:jc w:val="both"/>
        <w:rPr>
          <w:rFonts w:ascii="Calibri" w:eastAsia="Calibri" w:hAnsi="Calibri"/>
        </w:rPr>
      </w:pPr>
      <w:r w:rsidRPr="005057F4">
        <w:rPr>
          <w:rFonts w:ascii="Calibri" w:eastAsia="Calibri" w:hAnsi="Calibri"/>
          <w:rtl/>
        </w:rPr>
        <w:t>בית המשפט קובע את מתחם העונש ההולם בהתאם לעיקרון ההלימה, שביישומו על בית המשפט להתחשב בערך החברתי שנפגע מביצוע העבירה, במדיניות הענישה הנהוגה ובנסיבות הקשורות בביצוע העבירה (</w:t>
      </w:r>
      <w:hyperlink r:id="rId40" w:history="1">
        <w:r w:rsidR="00821CAB" w:rsidRPr="00821CAB">
          <w:rPr>
            <w:rFonts w:ascii="Calibri" w:eastAsia="Calibri" w:hAnsi="Calibri" w:hint="cs"/>
            <w:color w:val="0000FF"/>
            <w:u w:val="single"/>
            <w:rtl/>
          </w:rPr>
          <w:t>ע</w:t>
        </w:r>
        <w:r w:rsidR="00821CAB" w:rsidRPr="00821CAB">
          <w:rPr>
            <w:rFonts w:ascii="Calibri" w:eastAsia="Calibri" w:hAnsi="Calibri"/>
            <w:color w:val="0000FF"/>
            <w:u w:val="single"/>
            <w:rtl/>
          </w:rPr>
          <w:t>"</w:t>
        </w:r>
        <w:r w:rsidR="00821CAB" w:rsidRPr="00821CAB">
          <w:rPr>
            <w:rFonts w:ascii="Calibri" w:eastAsia="Calibri" w:hAnsi="Calibri" w:hint="cs"/>
            <w:color w:val="0000FF"/>
            <w:u w:val="single"/>
            <w:rtl/>
          </w:rPr>
          <w:t>פ</w:t>
        </w:r>
        <w:r w:rsidR="00821CAB" w:rsidRPr="00821CAB">
          <w:rPr>
            <w:rFonts w:ascii="Calibri" w:eastAsia="Calibri" w:hAnsi="Calibri"/>
            <w:color w:val="0000FF"/>
            <w:u w:val="single"/>
            <w:rtl/>
          </w:rPr>
          <w:t xml:space="preserve"> 8641/12</w:t>
        </w:r>
      </w:hyperlink>
      <w:r w:rsidRPr="005057F4">
        <w:rPr>
          <w:rFonts w:ascii="Calibri" w:eastAsia="Calibri" w:hAnsi="Calibri"/>
          <w:rtl/>
        </w:rPr>
        <w:t xml:space="preserve"> </w:t>
      </w:r>
      <w:r w:rsidRPr="005057F4">
        <w:rPr>
          <w:rFonts w:ascii="Calibri" w:eastAsia="Calibri" w:hAnsi="Calibri"/>
          <w:b/>
          <w:bCs/>
          <w:rtl/>
        </w:rPr>
        <w:t>מוחמד סעד נ' מ"י</w:t>
      </w:r>
      <w:r w:rsidRPr="005057F4">
        <w:rPr>
          <w:rFonts w:ascii="Calibri" w:eastAsia="Calibri" w:hAnsi="Calibri"/>
          <w:rtl/>
        </w:rPr>
        <w:t xml:space="preserve"> (5.8.13)).</w:t>
      </w:r>
    </w:p>
    <w:p w14:paraId="53CF7012" w14:textId="77777777" w:rsidR="005057F4" w:rsidRDefault="005057F4" w:rsidP="005057F4">
      <w:pPr>
        <w:spacing w:before="240" w:after="240" w:line="360" w:lineRule="auto"/>
        <w:jc w:val="both"/>
        <w:rPr>
          <w:rFonts w:ascii="Arial" w:hAnsi="Arial"/>
          <w:rtl/>
        </w:rPr>
      </w:pPr>
      <w:r w:rsidRPr="00565DB6">
        <w:rPr>
          <w:rFonts w:ascii="Arial" w:hAnsi="Arial" w:hint="cs"/>
          <w:b/>
          <w:bCs/>
          <w:rtl/>
        </w:rPr>
        <w:t xml:space="preserve">הערכים </w:t>
      </w:r>
      <w:r>
        <w:rPr>
          <w:rFonts w:ascii="Arial" w:hAnsi="Arial" w:hint="cs"/>
          <w:b/>
          <w:bCs/>
          <w:rtl/>
        </w:rPr>
        <w:t xml:space="preserve">החברתיים </w:t>
      </w:r>
      <w:r w:rsidRPr="00565DB6">
        <w:rPr>
          <w:rFonts w:ascii="Arial" w:hAnsi="Arial" w:hint="cs"/>
          <w:b/>
          <w:bCs/>
          <w:rtl/>
        </w:rPr>
        <w:t>המוגנים</w:t>
      </w:r>
      <w:r>
        <w:rPr>
          <w:rFonts w:ascii="Arial" w:hAnsi="Arial" w:hint="cs"/>
          <w:rtl/>
        </w:rPr>
        <w:t xml:space="preserve"> אשר נפגעו מביצוע העבירות על ידי הנאשם הם מגוונים. מביצוע עבירות תעבורה, אשר המרכזיות בהן נהיגה בזמן פסילה ונהיגה פוחזת ברכב שיש בה לסכן חיי אדם </w:t>
      </w:r>
      <w:r>
        <w:rPr>
          <w:rFonts w:ascii="Arial" w:hAnsi="Arial"/>
          <w:rtl/>
        </w:rPr>
        <w:t>–</w:t>
      </w:r>
      <w:r>
        <w:rPr>
          <w:rFonts w:ascii="Arial" w:hAnsi="Arial" w:hint="cs"/>
          <w:rtl/>
        </w:rPr>
        <w:t xml:space="preserve"> הערכים המרכזיים שנפגעו הן שלומם וביטחונם של משתמשי הדרך, אותם העמיד הנאשם בסיכון של ממש. בנוסף, מביצוע עבירה של הפרעה לשוטר, נפגעו ערכים של שמירה על שלטון החוק והסדר הציבורי, ונפגעה יכולת השוטרים לבצע את מלאכתם כחוק. </w:t>
      </w:r>
    </w:p>
    <w:p w14:paraId="580B533B" w14:textId="77777777" w:rsidR="005057F4" w:rsidRPr="00CD3965" w:rsidRDefault="005057F4" w:rsidP="005057F4">
      <w:pPr>
        <w:spacing w:before="240" w:after="240" w:line="360" w:lineRule="auto"/>
        <w:jc w:val="both"/>
        <w:rPr>
          <w:rFonts w:ascii="David" w:hAnsi="David"/>
          <w:color w:val="000000"/>
          <w:rtl/>
        </w:rPr>
      </w:pPr>
      <w:r w:rsidRPr="00CD3965">
        <w:rPr>
          <w:rFonts w:ascii="David" w:hAnsi="David"/>
          <w:color w:val="000000"/>
          <w:rtl/>
        </w:rPr>
        <w:t>יפים לענייננו דברים שנאמרו ב</w:t>
      </w:r>
      <w:hyperlink r:id="rId41" w:history="1">
        <w:r w:rsidR="00821CAB" w:rsidRPr="00821CAB">
          <w:rPr>
            <w:rFonts w:ascii="David" w:hAnsi="David"/>
            <w:color w:val="0000FF"/>
            <w:u w:val="single"/>
            <w:rtl/>
          </w:rPr>
          <w:t>רע"פ 2516/23</w:t>
        </w:r>
      </w:hyperlink>
      <w:r w:rsidR="00821CAB">
        <w:rPr>
          <w:rFonts w:ascii="David" w:hAnsi="David"/>
          <w:color w:val="000000"/>
          <w:rtl/>
        </w:rPr>
        <w:t xml:space="preserve"> </w:t>
      </w:r>
      <w:r w:rsidRPr="00CD3965">
        <w:rPr>
          <w:rFonts w:ascii="David" w:hAnsi="David"/>
          <w:b/>
          <w:bCs/>
          <w:color w:val="000000"/>
          <w:rtl/>
        </w:rPr>
        <w:t>פלוני נ' מדינת ישראל</w:t>
      </w:r>
      <w:r w:rsidR="00821CAB">
        <w:rPr>
          <w:rFonts w:ascii="David" w:hAnsi="David"/>
          <w:color w:val="000000"/>
          <w:rtl/>
        </w:rPr>
        <w:t xml:space="preserve"> </w:t>
      </w:r>
      <w:r w:rsidRPr="00CD3965">
        <w:rPr>
          <w:rFonts w:ascii="David" w:hAnsi="David"/>
          <w:color w:val="000000"/>
          <w:rtl/>
        </w:rPr>
        <w:t>(11.4.2023):</w:t>
      </w:r>
    </w:p>
    <w:p w14:paraId="4584DF77" w14:textId="77777777" w:rsidR="005057F4" w:rsidRPr="00CD3965" w:rsidRDefault="005057F4" w:rsidP="005057F4">
      <w:pPr>
        <w:spacing w:before="240" w:after="240" w:line="360" w:lineRule="auto"/>
        <w:ind w:left="720" w:firstLine="60"/>
        <w:jc w:val="both"/>
        <w:rPr>
          <w:rFonts w:ascii="David" w:hAnsi="David"/>
          <w:rtl/>
        </w:rPr>
      </w:pPr>
      <w:r w:rsidRPr="00CD3965">
        <w:rPr>
          <w:rFonts w:ascii="David" w:hAnsi="David"/>
          <w:color w:val="000000"/>
          <w:rtl/>
        </w:rPr>
        <w:t>"</w:t>
      </w:r>
      <w:r w:rsidRPr="00CD3965">
        <w:rPr>
          <w:rFonts w:ascii="David" w:hAnsi="David"/>
          <w:b/>
          <w:bCs/>
          <w:color w:val="000000"/>
          <w:rtl/>
        </w:rPr>
        <w:t>שורות רבות נכתבו על אודות החומרה המגולמת בעבירת נהיגה בזמן פסילה – עבירה המסכנת את שלום הציבור כולו; תוך ביטוי זלזול מופגן בהוראות בית המשפט. ברי כי, לא זו בלבד שמדובר בעבירה חמורה המחייבת כשלעצמה ענישה ביד קשה על מנת להעביר מסר מרתיע, אלא שנסיבות ביצוע העבירה במקרה הקונקרטי חמורות ביותר – והמבקש הוכיח כי לא ניתן להרחיקו מן הכביש אלא באמצעות ענישה הולמת ומרתיעה כפי שקבע בית המשפט המחוזי</w:t>
      </w:r>
      <w:r w:rsidRPr="00CD3965">
        <w:rPr>
          <w:rFonts w:ascii="David" w:hAnsi="David"/>
          <w:color w:val="000000"/>
        </w:rPr>
        <w:t>."</w:t>
      </w:r>
    </w:p>
    <w:p w14:paraId="157DBAB0" w14:textId="77777777" w:rsidR="005057F4" w:rsidRPr="002F0E07" w:rsidRDefault="005057F4" w:rsidP="005057F4">
      <w:pPr>
        <w:spacing w:before="240" w:after="240" w:line="360" w:lineRule="auto"/>
        <w:jc w:val="both"/>
        <w:rPr>
          <w:rFonts w:ascii="Arial" w:hAnsi="Arial"/>
          <w:b/>
          <w:bCs/>
          <w:rtl/>
        </w:rPr>
      </w:pPr>
      <w:r w:rsidRPr="002F0E07">
        <w:rPr>
          <w:rFonts w:ascii="Arial" w:hAnsi="Arial" w:hint="cs"/>
          <w:b/>
          <w:bCs/>
          <w:rtl/>
        </w:rPr>
        <w:t>נסיבות ביצוע העבירות:</w:t>
      </w:r>
    </w:p>
    <w:p w14:paraId="136FBF57" w14:textId="77777777" w:rsidR="005057F4" w:rsidRDefault="005057F4" w:rsidP="005057F4">
      <w:pPr>
        <w:spacing w:before="240" w:after="240" w:line="360" w:lineRule="auto"/>
        <w:jc w:val="both"/>
        <w:rPr>
          <w:rFonts w:ascii="Arial" w:hAnsi="Arial"/>
          <w:rtl/>
        </w:rPr>
      </w:pPr>
      <w:r>
        <w:rPr>
          <w:rFonts w:ascii="Arial" w:hAnsi="Arial" w:hint="cs"/>
          <w:rtl/>
        </w:rPr>
        <w:t xml:space="preserve">הנאשם נהג במונית - רכב ציבורי, כאשר רישיונו פקע עוד בשנת 2020 ובזמן שהוא פסול מלנהוג ברכב. </w:t>
      </w:r>
    </w:p>
    <w:p w14:paraId="410C386F" w14:textId="77777777" w:rsidR="005057F4" w:rsidRDefault="005057F4" w:rsidP="005057F4">
      <w:pPr>
        <w:spacing w:before="240" w:after="240" w:line="360" w:lineRule="auto"/>
        <w:jc w:val="both"/>
        <w:rPr>
          <w:rFonts w:ascii="Arial" w:hAnsi="Arial"/>
          <w:rtl/>
        </w:rPr>
      </w:pPr>
      <w:r>
        <w:rPr>
          <w:rFonts w:ascii="Arial" w:hAnsi="Arial" w:hint="cs"/>
          <w:rtl/>
        </w:rPr>
        <w:t xml:space="preserve">הנאשם, תוך התעלמות מוחלטת מגזר הדין שניתן בעניינו, זמן קצר קודם לכן, המשיך להסיע נוסעים במונית תוך התעלמות מפסילה בפועל שהוטלה עליו וסיכן לא רק את עצמו, אלא גם את הנוסע אותו הסיע. </w:t>
      </w:r>
    </w:p>
    <w:p w14:paraId="0CDDCD46" w14:textId="77777777" w:rsidR="005057F4" w:rsidRDefault="005057F4" w:rsidP="005057F4">
      <w:pPr>
        <w:spacing w:before="240" w:after="240" w:line="360" w:lineRule="auto"/>
        <w:jc w:val="both"/>
        <w:rPr>
          <w:rFonts w:ascii="Arial" w:hAnsi="Arial"/>
          <w:rtl/>
        </w:rPr>
      </w:pPr>
      <w:r>
        <w:rPr>
          <w:rFonts w:ascii="Arial" w:hAnsi="Arial" w:hint="cs"/>
          <w:rtl/>
        </w:rPr>
        <w:t xml:space="preserve">הנאשם הוסיף חטא על פשע, ועת שהתבקש לעצור על ידי שוטרים החל במנוסה במהלכה הוא אפשר לנוסע של המונית לצאת מהרכב, ואז המשיך בנסיעה פרועה כשדלת הרכב פתוחה. הנאשם נסע לאחור ופגע ברכב שחנה בחניה, ולאחר מכן המשיך בהימלטות מהשוטרים, תוך שהוא עולה על מדרכה, עובר צומת באור אדום וגורם לרכבים אחרים לסטות ולבלום. ברחבי העיר התנהל מרדף של ממש כשהנאשם מסכן את חיי משתמשי הדרך עד שעצר לבסוף. </w:t>
      </w:r>
      <w:r>
        <w:rPr>
          <w:rFonts w:ascii="Arial" w:hAnsi="Arial" w:hint="cs"/>
        </w:rPr>
        <w:t xml:space="preserve"> </w:t>
      </w:r>
    </w:p>
    <w:p w14:paraId="3418ACD4" w14:textId="77777777" w:rsidR="005057F4" w:rsidRDefault="005057F4" w:rsidP="005057F4">
      <w:pPr>
        <w:spacing w:before="240" w:after="240" w:line="360" w:lineRule="auto"/>
        <w:jc w:val="both"/>
        <w:rPr>
          <w:rFonts w:ascii="Arial" w:hAnsi="Arial"/>
          <w:rtl/>
        </w:rPr>
      </w:pPr>
      <w:r>
        <w:rPr>
          <w:rFonts w:ascii="Arial" w:hAnsi="Arial" w:hint="cs"/>
          <w:rtl/>
        </w:rPr>
        <w:t xml:space="preserve">העבירה של נהיגה בזמן פסילה לא בוצעה באופן ספונטני, אלא הנאשם המשיך לעבוד כנהג מונית ולהסיע נוסעים על אף שרישיונו נפסל. באשר לעבירה של נהיגה פוחזת, גם אם החלה באופן ספונטני, נוכח פניית השוטרים אל הנאשם, הרי שהנאשם המשיך בהימלטות דקות ארוכות, תוך סיכון משתמשי הדרך, כאשר הוא יכול היה בכל שלב להפסיק את ביצוע העבירה, אך בחר שלא לעשות כן עד שנעצר לבסוף בסמוך לכביש מהיר. </w:t>
      </w:r>
    </w:p>
    <w:p w14:paraId="31AB15E9" w14:textId="77777777" w:rsidR="005057F4" w:rsidRDefault="005057F4" w:rsidP="005057F4">
      <w:pPr>
        <w:spacing w:before="240" w:after="240" w:line="360" w:lineRule="auto"/>
        <w:jc w:val="both"/>
        <w:rPr>
          <w:rFonts w:ascii="Arial" w:hAnsi="Arial"/>
          <w:rtl/>
        </w:rPr>
      </w:pPr>
      <w:r>
        <w:rPr>
          <w:rFonts w:ascii="Arial" w:hAnsi="Arial" w:hint="cs"/>
          <w:rtl/>
        </w:rPr>
        <w:t xml:space="preserve">כתוצאה ממעשי הנאשם, נגרם נזק לרכב אאודי בו פגע הנאשם במהלך המנוסה מהשוטרים. </w:t>
      </w:r>
    </w:p>
    <w:p w14:paraId="0B745DC5" w14:textId="77777777" w:rsidR="005057F4" w:rsidRDefault="005057F4" w:rsidP="005057F4">
      <w:pPr>
        <w:spacing w:before="240" w:after="240" w:line="360" w:lineRule="auto"/>
        <w:jc w:val="both"/>
        <w:rPr>
          <w:rFonts w:ascii="Arial" w:hAnsi="Arial"/>
          <w:rtl/>
        </w:rPr>
      </w:pPr>
      <w:r>
        <w:rPr>
          <w:rFonts w:ascii="Arial" w:hAnsi="Arial" w:hint="cs"/>
          <w:rtl/>
        </w:rPr>
        <w:t>בנוסף, לא ניתן להתעלם מהנזק הפוטנציאל</w:t>
      </w:r>
      <w:r>
        <w:rPr>
          <w:rFonts w:ascii="Arial" w:hAnsi="Arial" w:hint="eastAsia"/>
          <w:rtl/>
        </w:rPr>
        <w:t>י</w:t>
      </w:r>
      <w:r>
        <w:rPr>
          <w:rFonts w:ascii="Arial" w:hAnsi="Arial" w:hint="cs"/>
          <w:rtl/>
        </w:rPr>
        <w:t xml:space="preserve"> שיכול היה להיגרם ממעשי הנאשם, כאשר נהיגה פרועה של הנאשם הייתה יכולה לגרום לפגיעות חמורות בגוף ואף לקפח חיי אדם, במיוחד עת שחצה הנאשם צומת באור אדום.   </w:t>
      </w:r>
    </w:p>
    <w:p w14:paraId="0A3E050B" w14:textId="77777777" w:rsidR="005057F4" w:rsidRDefault="005057F4" w:rsidP="005057F4">
      <w:pPr>
        <w:spacing w:before="240" w:after="240" w:line="360" w:lineRule="auto"/>
        <w:jc w:val="both"/>
        <w:rPr>
          <w:rFonts w:ascii="Arial" w:hAnsi="Arial"/>
          <w:rtl/>
        </w:rPr>
      </w:pPr>
      <w:r>
        <w:rPr>
          <w:rFonts w:ascii="Arial" w:hAnsi="Arial" w:hint="cs"/>
          <w:rtl/>
        </w:rPr>
        <w:t xml:space="preserve">בשים לב לנסיבות ביצוע העבירות כפי שהן פורטו לעיל </w:t>
      </w:r>
      <w:r w:rsidRPr="0065289D">
        <w:rPr>
          <w:rFonts w:ascii="Arial" w:hAnsi="Arial" w:hint="cs"/>
          <w:b/>
          <w:bCs/>
          <w:rtl/>
        </w:rPr>
        <w:t>מידת הפגיעה בערכים המוגנים</w:t>
      </w:r>
      <w:r>
        <w:rPr>
          <w:rFonts w:ascii="Arial" w:hAnsi="Arial" w:hint="cs"/>
          <w:rtl/>
        </w:rPr>
        <w:t xml:space="preserve"> היא גבוהה. </w:t>
      </w:r>
    </w:p>
    <w:p w14:paraId="08542C80" w14:textId="77777777" w:rsidR="005057F4" w:rsidRDefault="005057F4" w:rsidP="005057F4">
      <w:pPr>
        <w:spacing w:before="240" w:after="240" w:line="360" w:lineRule="auto"/>
        <w:jc w:val="both"/>
        <w:rPr>
          <w:rFonts w:ascii="Arial" w:hAnsi="Arial"/>
          <w:rtl/>
        </w:rPr>
      </w:pPr>
      <w:r w:rsidRPr="0065289D">
        <w:rPr>
          <w:rFonts w:ascii="Arial" w:hAnsi="Arial" w:hint="cs"/>
          <w:b/>
          <w:bCs/>
          <w:rtl/>
        </w:rPr>
        <w:t>מדיניות הענישה הנוהגת</w:t>
      </w:r>
      <w:r>
        <w:rPr>
          <w:rFonts w:ascii="Arial" w:hAnsi="Arial" w:hint="cs"/>
          <w:rtl/>
        </w:rPr>
        <w:t xml:space="preserve">: </w:t>
      </w:r>
    </w:p>
    <w:p w14:paraId="203BD224" w14:textId="77777777" w:rsidR="005057F4" w:rsidRDefault="005057F4" w:rsidP="005057F4">
      <w:pPr>
        <w:pStyle w:val="afffff0"/>
        <w:numPr>
          <w:ilvl w:val="0"/>
          <w:numId w:val="13"/>
        </w:numPr>
        <w:spacing w:before="240" w:after="240" w:line="360" w:lineRule="auto"/>
        <w:ind w:left="425"/>
        <w:jc w:val="both"/>
        <w:rPr>
          <w:rFonts w:ascii="Arial" w:hAnsi="Arial"/>
        </w:rPr>
      </w:pPr>
      <w:r>
        <w:rPr>
          <w:rFonts w:ascii="Arial" w:hAnsi="Arial" w:hint="cs"/>
          <w:rtl/>
        </w:rPr>
        <w:t>ב</w:t>
      </w:r>
      <w:hyperlink r:id="rId42" w:history="1">
        <w:r w:rsidR="00821CAB" w:rsidRPr="00821CAB">
          <w:rPr>
            <w:rFonts w:ascii="Arial" w:hAnsi="Arial"/>
            <w:color w:val="0000FF"/>
            <w:u w:val="single"/>
            <w:rtl/>
          </w:rPr>
          <w:t>רע"פ 2516/23</w:t>
        </w:r>
      </w:hyperlink>
      <w:r w:rsidRPr="005B0CCA">
        <w:rPr>
          <w:rFonts w:ascii="Arial" w:hAnsi="Arial" w:hint="cs"/>
          <w:rtl/>
        </w:rPr>
        <w:t xml:space="preserve"> </w:t>
      </w:r>
      <w:r w:rsidRPr="005B0CCA">
        <w:rPr>
          <w:rFonts w:ascii="Arial" w:hAnsi="Arial" w:hint="cs"/>
          <w:b/>
          <w:bCs/>
          <w:rtl/>
        </w:rPr>
        <w:t>פלוני נ' מדינת ישראל</w:t>
      </w:r>
      <w:r w:rsidRPr="005B0CCA">
        <w:rPr>
          <w:rFonts w:ascii="Arial" w:hAnsi="Arial" w:hint="cs"/>
          <w:rtl/>
        </w:rPr>
        <w:t xml:space="preserve"> ( 11.4.23), המבקש הורשע בשימוש ברכב שנאסר לשימוש, נהיגה כשרישיון </w:t>
      </w:r>
      <w:r>
        <w:rPr>
          <w:rFonts w:ascii="Arial" w:hAnsi="Arial" w:hint="cs"/>
          <w:rtl/>
        </w:rPr>
        <w:t>ה</w:t>
      </w:r>
      <w:r w:rsidRPr="005B0CCA">
        <w:rPr>
          <w:rFonts w:ascii="Arial" w:hAnsi="Arial" w:hint="cs"/>
          <w:rtl/>
        </w:rPr>
        <w:t xml:space="preserve">נהיגה פקע, נהיגה ברכב ללא ביטוח ונהיגה בזמן פסילה. יש להדגיש כי זו הייתה </w:t>
      </w:r>
      <w:r>
        <w:rPr>
          <w:rFonts w:ascii="Arial" w:hAnsi="Arial" w:hint="cs"/>
          <w:rtl/>
        </w:rPr>
        <w:t>ה</w:t>
      </w:r>
      <w:r w:rsidRPr="005B0CCA">
        <w:rPr>
          <w:rFonts w:ascii="Arial" w:hAnsi="Arial" w:hint="cs"/>
          <w:rtl/>
        </w:rPr>
        <w:t xml:space="preserve">פעם </w:t>
      </w:r>
      <w:r>
        <w:rPr>
          <w:rFonts w:ascii="Arial" w:hAnsi="Arial" w:hint="cs"/>
          <w:rtl/>
        </w:rPr>
        <w:t>ה</w:t>
      </w:r>
      <w:r w:rsidRPr="005B0CCA">
        <w:rPr>
          <w:rFonts w:ascii="Arial" w:hAnsi="Arial" w:hint="cs"/>
          <w:rtl/>
        </w:rPr>
        <w:t xml:space="preserve">רביעית שהמבקש נהג בזמן פסילה. </w:t>
      </w:r>
      <w:r w:rsidRPr="008D6854">
        <w:rPr>
          <w:rFonts w:ascii="Arial" w:hAnsi="Arial" w:hint="eastAsia"/>
          <w:b/>
          <w:bCs/>
          <w:rtl/>
        </w:rPr>
        <w:t>בית</w:t>
      </w:r>
      <w:r w:rsidRPr="008D6854">
        <w:rPr>
          <w:rFonts w:ascii="Arial" w:hAnsi="Arial"/>
          <w:b/>
          <w:bCs/>
          <w:rtl/>
        </w:rPr>
        <w:t xml:space="preserve"> </w:t>
      </w:r>
      <w:r w:rsidRPr="008D6854">
        <w:rPr>
          <w:rFonts w:ascii="Arial" w:hAnsi="Arial" w:hint="eastAsia"/>
          <w:b/>
          <w:bCs/>
          <w:rtl/>
        </w:rPr>
        <w:t>משפט</w:t>
      </w:r>
      <w:r w:rsidRPr="008D6854">
        <w:rPr>
          <w:rFonts w:ascii="Arial" w:hAnsi="Arial"/>
          <w:b/>
          <w:bCs/>
          <w:rtl/>
        </w:rPr>
        <w:t xml:space="preserve"> </w:t>
      </w:r>
      <w:r w:rsidRPr="008D6854">
        <w:rPr>
          <w:rFonts w:ascii="Arial" w:hAnsi="Arial" w:hint="eastAsia"/>
          <w:b/>
          <w:bCs/>
          <w:rtl/>
        </w:rPr>
        <w:t>השלום</w:t>
      </w:r>
      <w:r w:rsidRPr="008D6854">
        <w:rPr>
          <w:rFonts w:ascii="Arial" w:hAnsi="Arial"/>
          <w:b/>
          <w:bCs/>
          <w:rtl/>
        </w:rPr>
        <w:t xml:space="preserve"> </w:t>
      </w:r>
      <w:r w:rsidRPr="008D6854">
        <w:rPr>
          <w:rFonts w:ascii="Arial" w:hAnsi="Arial" w:hint="eastAsia"/>
          <w:b/>
          <w:bCs/>
          <w:rtl/>
        </w:rPr>
        <w:t>קבע</w:t>
      </w:r>
      <w:r w:rsidRPr="008D6854">
        <w:rPr>
          <w:rFonts w:ascii="Arial" w:hAnsi="Arial"/>
          <w:b/>
          <w:bCs/>
          <w:rtl/>
        </w:rPr>
        <w:t xml:space="preserve"> </w:t>
      </w:r>
      <w:r w:rsidRPr="008D6854">
        <w:rPr>
          <w:rFonts w:ascii="Arial" w:hAnsi="Arial" w:hint="eastAsia"/>
          <w:b/>
          <w:bCs/>
          <w:rtl/>
        </w:rPr>
        <w:t>כי</w:t>
      </w:r>
      <w:r w:rsidRPr="008D6854">
        <w:rPr>
          <w:rFonts w:ascii="Arial" w:hAnsi="Arial"/>
          <w:b/>
          <w:bCs/>
          <w:rtl/>
        </w:rPr>
        <w:t xml:space="preserve"> </w:t>
      </w:r>
      <w:r w:rsidRPr="008D6854">
        <w:rPr>
          <w:rFonts w:ascii="Arial" w:hAnsi="Arial" w:hint="eastAsia"/>
          <w:b/>
          <w:bCs/>
          <w:rtl/>
        </w:rPr>
        <w:t>מתחם</w:t>
      </w:r>
      <w:r w:rsidRPr="008D6854">
        <w:rPr>
          <w:rFonts w:ascii="Arial" w:hAnsi="Arial"/>
          <w:b/>
          <w:bCs/>
          <w:rtl/>
        </w:rPr>
        <w:t xml:space="preserve"> </w:t>
      </w:r>
      <w:r w:rsidRPr="008D6854">
        <w:rPr>
          <w:rFonts w:ascii="Arial" w:hAnsi="Arial" w:hint="eastAsia"/>
          <w:b/>
          <w:bCs/>
          <w:rtl/>
        </w:rPr>
        <w:t>הע</w:t>
      </w:r>
      <w:r>
        <w:rPr>
          <w:rFonts w:ascii="Arial" w:hAnsi="Arial" w:hint="cs"/>
          <w:b/>
          <w:bCs/>
          <w:rtl/>
        </w:rPr>
        <w:t>ו</w:t>
      </w:r>
      <w:r w:rsidRPr="008D6854">
        <w:rPr>
          <w:rFonts w:ascii="Arial" w:hAnsi="Arial" w:hint="eastAsia"/>
          <w:b/>
          <w:bCs/>
          <w:rtl/>
        </w:rPr>
        <w:t>נש</w:t>
      </w:r>
      <w:r w:rsidRPr="008D6854">
        <w:rPr>
          <w:rFonts w:ascii="Arial" w:hAnsi="Arial"/>
          <w:b/>
          <w:bCs/>
          <w:rtl/>
        </w:rPr>
        <w:t xml:space="preserve"> </w:t>
      </w:r>
      <w:r w:rsidRPr="008D6854">
        <w:rPr>
          <w:rFonts w:ascii="Arial" w:hAnsi="Arial" w:hint="eastAsia"/>
          <w:b/>
          <w:bCs/>
          <w:rtl/>
        </w:rPr>
        <w:t>ההולם</w:t>
      </w:r>
      <w:r w:rsidRPr="008D6854">
        <w:rPr>
          <w:rFonts w:ascii="Arial" w:hAnsi="Arial"/>
          <w:b/>
          <w:bCs/>
          <w:rtl/>
        </w:rPr>
        <w:t xml:space="preserve"> </w:t>
      </w:r>
      <w:r w:rsidRPr="008D6854">
        <w:rPr>
          <w:rFonts w:ascii="Arial" w:hAnsi="Arial" w:hint="eastAsia"/>
          <w:b/>
          <w:bCs/>
          <w:rtl/>
        </w:rPr>
        <w:t>לעבירה</w:t>
      </w:r>
      <w:r w:rsidRPr="008D6854">
        <w:rPr>
          <w:rFonts w:ascii="Arial" w:hAnsi="Arial"/>
          <w:b/>
          <w:bCs/>
          <w:rtl/>
        </w:rPr>
        <w:t xml:space="preserve"> </w:t>
      </w:r>
      <w:r w:rsidRPr="008D6854">
        <w:rPr>
          <w:rFonts w:ascii="Arial" w:hAnsi="Arial" w:hint="eastAsia"/>
          <w:b/>
          <w:bCs/>
          <w:rtl/>
        </w:rPr>
        <w:t>של</w:t>
      </w:r>
      <w:r w:rsidRPr="008D6854">
        <w:rPr>
          <w:rFonts w:ascii="Arial" w:hAnsi="Arial"/>
          <w:b/>
          <w:bCs/>
          <w:rtl/>
        </w:rPr>
        <w:t xml:space="preserve"> </w:t>
      </w:r>
      <w:r w:rsidRPr="008D6854">
        <w:rPr>
          <w:rFonts w:ascii="Arial" w:hAnsi="Arial" w:hint="eastAsia"/>
          <w:b/>
          <w:bCs/>
          <w:rtl/>
        </w:rPr>
        <w:t>נהיגה</w:t>
      </w:r>
      <w:r w:rsidRPr="008D6854">
        <w:rPr>
          <w:rFonts w:ascii="Arial" w:hAnsi="Arial"/>
          <w:b/>
          <w:bCs/>
          <w:rtl/>
        </w:rPr>
        <w:t xml:space="preserve"> </w:t>
      </w:r>
      <w:r w:rsidRPr="008D6854">
        <w:rPr>
          <w:rFonts w:ascii="Arial" w:hAnsi="Arial" w:hint="eastAsia"/>
          <w:b/>
          <w:bCs/>
          <w:rtl/>
        </w:rPr>
        <w:t>בזמן</w:t>
      </w:r>
      <w:r w:rsidRPr="008D6854">
        <w:rPr>
          <w:rFonts w:ascii="Arial" w:hAnsi="Arial"/>
          <w:b/>
          <w:bCs/>
          <w:rtl/>
        </w:rPr>
        <w:t xml:space="preserve"> </w:t>
      </w:r>
      <w:r w:rsidRPr="008D6854">
        <w:rPr>
          <w:rFonts w:ascii="Arial" w:hAnsi="Arial" w:hint="eastAsia"/>
          <w:b/>
          <w:bCs/>
          <w:rtl/>
        </w:rPr>
        <w:t>פסילה</w:t>
      </w:r>
      <w:r w:rsidRPr="008D6854">
        <w:rPr>
          <w:rFonts w:ascii="Arial" w:hAnsi="Arial"/>
          <w:b/>
          <w:bCs/>
          <w:rtl/>
        </w:rPr>
        <w:t xml:space="preserve"> </w:t>
      </w:r>
      <w:r w:rsidRPr="008D6854">
        <w:rPr>
          <w:rFonts w:ascii="Arial" w:hAnsi="Arial" w:hint="eastAsia"/>
          <w:b/>
          <w:bCs/>
          <w:rtl/>
        </w:rPr>
        <w:t>בפעם</w:t>
      </w:r>
      <w:r w:rsidRPr="008D6854">
        <w:rPr>
          <w:rFonts w:ascii="Arial" w:hAnsi="Arial"/>
          <w:b/>
          <w:bCs/>
          <w:rtl/>
        </w:rPr>
        <w:t xml:space="preserve"> </w:t>
      </w:r>
      <w:r w:rsidRPr="008D6854">
        <w:rPr>
          <w:rFonts w:ascii="Arial" w:hAnsi="Arial" w:hint="eastAsia"/>
          <w:b/>
          <w:bCs/>
          <w:rtl/>
        </w:rPr>
        <w:t>הרביעית</w:t>
      </w:r>
      <w:r w:rsidRPr="008D6854">
        <w:rPr>
          <w:rFonts w:ascii="Arial" w:hAnsi="Arial"/>
          <w:b/>
          <w:bCs/>
          <w:rtl/>
        </w:rPr>
        <w:t xml:space="preserve"> </w:t>
      </w:r>
      <w:r w:rsidRPr="008D6854">
        <w:rPr>
          <w:rFonts w:ascii="Arial" w:hAnsi="Arial" w:hint="eastAsia"/>
          <w:b/>
          <w:bCs/>
          <w:rtl/>
        </w:rPr>
        <w:t>נע</w:t>
      </w:r>
      <w:r w:rsidRPr="008D6854">
        <w:rPr>
          <w:rFonts w:ascii="Arial" w:hAnsi="Arial"/>
          <w:b/>
          <w:bCs/>
          <w:rtl/>
        </w:rPr>
        <w:t xml:space="preserve"> </w:t>
      </w:r>
      <w:r w:rsidRPr="008D6854">
        <w:rPr>
          <w:rFonts w:ascii="Arial" w:hAnsi="Arial" w:hint="eastAsia"/>
          <w:b/>
          <w:bCs/>
          <w:rtl/>
        </w:rPr>
        <w:t>בין</w:t>
      </w:r>
      <w:r w:rsidRPr="008D6854">
        <w:rPr>
          <w:rFonts w:ascii="Arial" w:hAnsi="Arial"/>
          <w:b/>
          <w:bCs/>
          <w:rtl/>
        </w:rPr>
        <w:t xml:space="preserve"> 7 </w:t>
      </w:r>
      <w:r w:rsidRPr="008D6854">
        <w:rPr>
          <w:rFonts w:ascii="Arial" w:hAnsi="Arial" w:hint="eastAsia"/>
          <w:b/>
          <w:bCs/>
          <w:rtl/>
        </w:rPr>
        <w:t>ל</w:t>
      </w:r>
      <w:r w:rsidRPr="008D6854">
        <w:rPr>
          <w:rFonts w:ascii="Arial" w:hAnsi="Arial"/>
          <w:b/>
          <w:bCs/>
          <w:rtl/>
        </w:rPr>
        <w:t xml:space="preserve">- 20 </w:t>
      </w:r>
      <w:r w:rsidRPr="008D6854">
        <w:rPr>
          <w:rFonts w:ascii="Arial" w:hAnsi="Arial" w:hint="eastAsia"/>
          <w:b/>
          <w:bCs/>
          <w:rtl/>
        </w:rPr>
        <w:t>חודשי</w:t>
      </w:r>
      <w:r w:rsidRPr="008D6854">
        <w:rPr>
          <w:rFonts w:ascii="Arial" w:hAnsi="Arial"/>
          <w:b/>
          <w:bCs/>
          <w:rtl/>
        </w:rPr>
        <w:t xml:space="preserve"> </w:t>
      </w:r>
      <w:r w:rsidRPr="008D6854">
        <w:rPr>
          <w:rFonts w:ascii="Arial" w:hAnsi="Arial" w:hint="eastAsia"/>
          <w:b/>
          <w:bCs/>
          <w:rtl/>
        </w:rPr>
        <w:t>מאסר</w:t>
      </w:r>
      <w:r w:rsidRPr="008D6854">
        <w:rPr>
          <w:rFonts w:ascii="Arial" w:hAnsi="Arial"/>
          <w:b/>
          <w:bCs/>
          <w:rtl/>
        </w:rPr>
        <w:t xml:space="preserve"> </w:t>
      </w:r>
      <w:r w:rsidRPr="008D6854">
        <w:rPr>
          <w:rFonts w:ascii="Arial" w:hAnsi="Arial" w:hint="eastAsia"/>
          <w:b/>
          <w:bCs/>
          <w:rtl/>
        </w:rPr>
        <w:t>בפועל</w:t>
      </w:r>
      <w:r w:rsidRPr="005B0CCA">
        <w:rPr>
          <w:rFonts w:ascii="Arial" w:hAnsi="Arial" w:hint="cs"/>
          <w:rtl/>
        </w:rPr>
        <w:t xml:space="preserve">. על המבקש הוטל עונש של 9 חודשי מאסר בפועל והופעלו מאסרים על תנאי שהיו תלויים ועומדים נגדו באופן שחלק הופעל בחופף וחלק במצטבר, כך שעל הנאשם נגזר עונש כולל של 14 חודשי מאסר בפועל, פסילה למשך </w:t>
      </w:r>
      <w:r>
        <w:rPr>
          <w:rFonts w:ascii="Arial" w:hAnsi="Arial" w:hint="cs"/>
          <w:rtl/>
        </w:rPr>
        <w:t>36</w:t>
      </w:r>
      <w:r w:rsidRPr="005B0CCA">
        <w:rPr>
          <w:rFonts w:ascii="Arial" w:hAnsi="Arial" w:hint="cs"/>
          <w:rtl/>
        </w:rPr>
        <w:t xml:space="preserve"> חודשים ועונשי מאסר ופסילה על תנאי. המבקש והמשיבה הגישו ערעור לבית המשפט המחוזי, בית המשפט קיבל את ערעור המדינה, וקבע כי </w:t>
      </w:r>
      <w:r>
        <w:rPr>
          <w:rFonts w:ascii="Arial" w:hAnsi="Arial" w:hint="cs"/>
          <w:rtl/>
        </w:rPr>
        <w:t>ה</w:t>
      </w:r>
      <w:r w:rsidRPr="005B0CCA">
        <w:rPr>
          <w:rFonts w:ascii="Arial" w:hAnsi="Arial" w:hint="cs"/>
          <w:rtl/>
        </w:rPr>
        <w:t xml:space="preserve">עונש של 9 חודשים ירוצה עם תום תקופת המאסר אותו ריצה הנאשם </w:t>
      </w:r>
      <w:r>
        <w:rPr>
          <w:rFonts w:ascii="Arial" w:hAnsi="Arial" w:hint="cs"/>
          <w:rtl/>
        </w:rPr>
        <w:t>ב</w:t>
      </w:r>
      <w:r w:rsidRPr="005B0CCA">
        <w:rPr>
          <w:rFonts w:ascii="Arial" w:hAnsi="Arial" w:hint="cs"/>
          <w:rtl/>
        </w:rPr>
        <w:t>אותה עת</w:t>
      </w:r>
      <w:r>
        <w:rPr>
          <w:rFonts w:ascii="Arial" w:hAnsi="Arial" w:hint="cs"/>
          <w:rtl/>
        </w:rPr>
        <w:t>.</w:t>
      </w:r>
      <w:r w:rsidRPr="005B0CCA">
        <w:rPr>
          <w:rFonts w:ascii="Arial" w:hAnsi="Arial" w:hint="cs"/>
          <w:rtl/>
        </w:rPr>
        <w:t xml:space="preserve"> כמו כן</w:t>
      </w:r>
      <w:r>
        <w:rPr>
          <w:rFonts w:ascii="Arial" w:hAnsi="Arial" w:hint="cs"/>
          <w:rtl/>
        </w:rPr>
        <w:t>,</w:t>
      </w:r>
      <w:r w:rsidRPr="005B0CCA">
        <w:rPr>
          <w:rFonts w:ascii="Arial" w:hAnsi="Arial" w:hint="cs"/>
          <w:rtl/>
        </w:rPr>
        <w:t xml:space="preserve"> מאסרים על תנאי הופעלו במצטבר זה לזה ולעונש שהוטל על הנאשם, כך שסך הכל הוטל על הנאשם לרצות 20 חודשי מאסר בפועל. כמו כן בהתאם </w:t>
      </w:r>
      <w:hyperlink r:id="rId43" w:history="1">
        <w:r w:rsidR="00122315" w:rsidRPr="00122315">
          <w:rPr>
            <w:rStyle w:val="Hyperlink"/>
            <w:rFonts w:ascii="Arial" w:hAnsi="Arial" w:hint="eastAsia"/>
            <w:color w:val="0000FF"/>
            <w:rtl/>
          </w:rPr>
          <w:t>לסעיף</w:t>
        </w:r>
        <w:r w:rsidR="00122315" w:rsidRPr="00122315">
          <w:rPr>
            <w:rStyle w:val="Hyperlink"/>
            <w:rFonts w:ascii="Arial" w:hAnsi="Arial"/>
            <w:color w:val="0000FF"/>
            <w:rtl/>
          </w:rPr>
          <w:t xml:space="preserve"> 40א</w:t>
        </w:r>
      </w:hyperlink>
      <w:r w:rsidRPr="005B0CCA">
        <w:rPr>
          <w:rFonts w:ascii="Arial" w:hAnsi="Arial" w:hint="cs"/>
          <w:rtl/>
        </w:rPr>
        <w:t xml:space="preserve"> ל</w:t>
      </w:r>
      <w:hyperlink r:id="rId44" w:history="1">
        <w:r w:rsidR="00821CAB" w:rsidRPr="00821CAB">
          <w:rPr>
            <w:rFonts w:ascii="Arial" w:hAnsi="Arial"/>
            <w:color w:val="0000FF"/>
            <w:u w:val="single"/>
            <w:rtl/>
          </w:rPr>
          <w:t>פקודת התעבורה</w:t>
        </w:r>
      </w:hyperlink>
      <w:r w:rsidRPr="005B0CCA">
        <w:rPr>
          <w:rFonts w:ascii="Arial" w:hAnsi="Arial" w:hint="cs"/>
          <w:rtl/>
        </w:rPr>
        <w:t xml:space="preserve"> הורה בית המשפט המחוזי כי רישיונו של הנאשם ייפסל למשך 10 שנים, אך זאת בחופף לכל פסילה אחרת שהוטלה על הנאשם. בקשת רשות ערעור שהגיש המבקש על פסק דינו של בית המשפט המחוזי נדחתה. </w:t>
      </w:r>
    </w:p>
    <w:p w14:paraId="31F965ED" w14:textId="77777777" w:rsidR="005057F4" w:rsidRDefault="005057F4" w:rsidP="005057F4">
      <w:pPr>
        <w:pStyle w:val="afffff0"/>
        <w:numPr>
          <w:ilvl w:val="0"/>
          <w:numId w:val="13"/>
        </w:numPr>
        <w:spacing w:before="240" w:after="240" w:line="360" w:lineRule="auto"/>
        <w:ind w:left="425"/>
        <w:jc w:val="both"/>
        <w:rPr>
          <w:rFonts w:ascii="Arial" w:hAnsi="Arial"/>
        </w:rPr>
      </w:pPr>
      <w:r>
        <w:rPr>
          <w:rFonts w:ascii="Arial" w:hAnsi="Arial" w:hint="cs"/>
          <w:rtl/>
        </w:rPr>
        <w:t>ב</w:t>
      </w:r>
      <w:hyperlink r:id="rId45" w:history="1">
        <w:r w:rsidR="00821CAB" w:rsidRPr="00821CAB">
          <w:rPr>
            <w:rFonts w:ascii="Arial" w:hAnsi="Arial"/>
            <w:color w:val="0000FF"/>
            <w:u w:val="single"/>
            <w:rtl/>
          </w:rPr>
          <w:t>עפ"ת 61668-08-23</w:t>
        </w:r>
      </w:hyperlink>
      <w:r>
        <w:rPr>
          <w:rFonts w:ascii="Arial" w:hAnsi="Arial" w:hint="cs"/>
          <w:rtl/>
        </w:rPr>
        <w:t xml:space="preserve"> </w:t>
      </w:r>
      <w:r w:rsidRPr="008D6854">
        <w:rPr>
          <w:rFonts w:ascii="Arial" w:hAnsi="Arial" w:hint="eastAsia"/>
          <w:b/>
          <w:bCs/>
          <w:rtl/>
        </w:rPr>
        <w:t>מדינת</w:t>
      </w:r>
      <w:r w:rsidRPr="008D6854">
        <w:rPr>
          <w:rFonts w:ascii="Arial" w:hAnsi="Arial"/>
          <w:b/>
          <w:bCs/>
          <w:rtl/>
        </w:rPr>
        <w:t xml:space="preserve"> </w:t>
      </w:r>
      <w:r w:rsidRPr="008D6854">
        <w:rPr>
          <w:rFonts w:ascii="Arial" w:hAnsi="Arial" w:hint="eastAsia"/>
          <w:b/>
          <w:bCs/>
          <w:rtl/>
        </w:rPr>
        <w:t>ישראל</w:t>
      </w:r>
      <w:r w:rsidRPr="008D6854">
        <w:rPr>
          <w:rFonts w:ascii="Arial" w:hAnsi="Arial"/>
          <w:b/>
          <w:bCs/>
          <w:rtl/>
        </w:rPr>
        <w:t xml:space="preserve"> </w:t>
      </w:r>
      <w:r w:rsidRPr="008D6854">
        <w:rPr>
          <w:rFonts w:ascii="Arial" w:hAnsi="Arial" w:hint="eastAsia"/>
          <w:b/>
          <w:bCs/>
          <w:rtl/>
        </w:rPr>
        <w:t>נ</w:t>
      </w:r>
      <w:r w:rsidRPr="008D6854">
        <w:rPr>
          <w:rFonts w:ascii="Arial" w:hAnsi="Arial"/>
          <w:b/>
          <w:bCs/>
          <w:rtl/>
        </w:rPr>
        <w:t xml:space="preserve">' </w:t>
      </w:r>
      <w:r w:rsidRPr="008D6854">
        <w:rPr>
          <w:rFonts w:ascii="Arial" w:hAnsi="Arial" w:hint="eastAsia"/>
          <w:b/>
          <w:bCs/>
          <w:rtl/>
        </w:rPr>
        <w:t>עמאר</w:t>
      </w:r>
      <w:r w:rsidRPr="008D6854">
        <w:rPr>
          <w:rFonts w:ascii="Arial" w:hAnsi="Arial"/>
          <w:b/>
          <w:bCs/>
          <w:rtl/>
        </w:rPr>
        <w:t xml:space="preserve"> </w:t>
      </w:r>
      <w:r w:rsidRPr="008D6854">
        <w:rPr>
          <w:rFonts w:ascii="Arial" w:hAnsi="Arial" w:hint="eastAsia"/>
          <w:b/>
          <w:bCs/>
          <w:rtl/>
        </w:rPr>
        <w:t>עיסא</w:t>
      </w:r>
      <w:r>
        <w:rPr>
          <w:rFonts w:ascii="Arial" w:hAnsi="Arial" w:hint="cs"/>
          <w:rtl/>
        </w:rPr>
        <w:t xml:space="preserve"> (29.1.24), אליו הפנתה ב"כ המאשימה, המשיב הורשע בביצוע עבירה של נהיגה בזמן פסילה, רישיון נהיגה פקע מעל שנתיים, ונהיגה ברכב ללא ביטוח. הנאשם צירף תיק נוסף במסגרתו הורשע בנהיגה בזמן פסילה, נהיגה ללא רישיון נהיגה תקף ונהיגה ללא ביטוח ונהיגה בקלות ראש. בית משפט השלום קבע כי </w:t>
      </w:r>
      <w:r w:rsidRPr="008D6854">
        <w:rPr>
          <w:rFonts w:ascii="Arial" w:hAnsi="Arial" w:hint="eastAsia"/>
          <w:b/>
          <w:bCs/>
          <w:rtl/>
        </w:rPr>
        <w:t>מתחם</w:t>
      </w:r>
      <w:r w:rsidRPr="008D6854">
        <w:rPr>
          <w:rFonts w:ascii="Arial" w:hAnsi="Arial"/>
          <w:b/>
          <w:bCs/>
          <w:rtl/>
        </w:rPr>
        <w:t xml:space="preserve"> </w:t>
      </w:r>
      <w:r w:rsidRPr="008D6854">
        <w:rPr>
          <w:rFonts w:ascii="Arial" w:hAnsi="Arial" w:hint="eastAsia"/>
          <w:b/>
          <w:bCs/>
          <w:rtl/>
        </w:rPr>
        <w:t>העונש</w:t>
      </w:r>
      <w:r w:rsidRPr="008D6854">
        <w:rPr>
          <w:rFonts w:ascii="Arial" w:hAnsi="Arial"/>
          <w:b/>
          <w:bCs/>
          <w:rtl/>
        </w:rPr>
        <w:t xml:space="preserve"> </w:t>
      </w:r>
      <w:r w:rsidRPr="008D6854">
        <w:rPr>
          <w:rFonts w:ascii="Arial" w:hAnsi="Arial" w:hint="eastAsia"/>
          <w:b/>
          <w:bCs/>
          <w:rtl/>
        </w:rPr>
        <w:t>ההולם</w:t>
      </w:r>
      <w:r w:rsidRPr="008D6854">
        <w:rPr>
          <w:rFonts w:ascii="Arial" w:hAnsi="Arial"/>
          <w:b/>
          <w:bCs/>
          <w:rtl/>
        </w:rPr>
        <w:t xml:space="preserve"> </w:t>
      </w:r>
      <w:r w:rsidRPr="008D6854">
        <w:rPr>
          <w:rFonts w:ascii="Arial" w:hAnsi="Arial" w:hint="eastAsia"/>
          <w:b/>
          <w:bCs/>
          <w:rtl/>
        </w:rPr>
        <w:t>נע</w:t>
      </w:r>
      <w:r w:rsidRPr="008D6854">
        <w:rPr>
          <w:rFonts w:ascii="Arial" w:hAnsi="Arial"/>
          <w:b/>
          <w:bCs/>
          <w:rtl/>
        </w:rPr>
        <w:t xml:space="preserve"> </w:t>
      </w:r>
      <w:r w:rsidRPr="008D6854">
        <w:rPr>
          <w:rFonts w:ascii="Arial" w:hAnsi="Arial" w:hint="eastAsia"/>
          <w:b/>
          <w:bCs/>
          <w:rtl/>
        </w:rPr>
        <w:t>בין</w:t>
      </w:r>
      <w:r w:rsidRPr="008D6854">
        <w:rPr>
          <w:rFonts w:ascii="Arial" w:hAnsi="Arial"/>
          <w:b/>
          <w:bCs/>
          <w:rtl/>
        </w:rPr>
        <w:t xml:space="preserve"> </w:t>
      </w:r>
      <w:r w:rsidRPr="008D6854">
        <w:rPr>
          <w:rFonts w:ascii="Arial" w:hAnsi="Arial" w:hint="eastAsia"/>
          <w:b/>
          <w:bCs/>
          <w:rtl/>
        </w:rPr>
        <w:t>מאסר</w:t>
      </w:r>
      <w:r w:rsidRPr="008D6854">
        <w:rPr>
          <w:rFonts w:ascii="Arial" w:hAnsi="Arial"/>
          <w:b/>
          <w:bCs/>
          <w:rtl/>
        </w:rPr>
        <w:t xml:space="preserve"> </w:t>
      </w:r>
      <w:r w:rsidRPr="008D6854">
        <w:rPr>
          <w:rFonts w:ascii="Arial" w:hAnsi="Arial" w:hint="eastAsia"/>
          <w:b/>
          <w:bCs/>
          <w:rtl/>
        </w:rPr>
        <w:t>על</w:t>
      </w:r>
      <w:r w:rsidRPr="008D6854">
        <w:rPr>
          <w:rFonts w:ascii="Arial" w:hAnsi="Arial"/>
          <w:b/>
          <w:bCs/>
          <w:rtl/>
        </w:rPr>
        <w:t xml:space="preserve"> </w:t>
      </w:r>
      <w:r w:rsidRPr="008D6854">
        <w:rPr>
          <w:rFonts w:ascii="Arial" w:hAnsi="Arial" w:hint="eastAsia"/>
          <w:b/>
          <w:bCs/>
          <w:rtl/>
        </w:rPr>
        <w:t>תנאי</w:t>
      </w:r>
      <w:r w:rsidRPr="008D6854">
        <w:rPr>
          <w:rFonts w:ascii="Arial" w:hAnsi="Arial"/>
          <w:b/>
          <w:bCs/>
          <w:rtl/>
        </w:rPr>
        <w:t xml:space="preserve"> </w:t>
      </w:r>
      <w:r w:rsidRPr="008D6854">
        <w:rPr>
          <w:rFonts w:ascii="Arial" w:hAnsi="Arial" w:hint="eastAsia"/>
          <w:b/>
          <w:bCs/>
          <w:rtl/>
        </w:rPr>
        <w:t>ועל</w:t>
      </w:r>
      <w:r w:rsidRPr="008D6854">
        <w:rPr>
          <w:rFonts w:ascii="Arial" w:hAnsi="Arial"/>
          <w:b/>
          <w:bCs/>
          <w:rtl/>
        </w:rPr>
        <w:t xml:space="preserve"> 24 </w:t>
      </w:r>
      <w:r w:rsidRPr="008D6854">
        <w:rPr>
          <w:rFonts w:ascii="Arial" w:hAnsi="Arial" w:hint="eastAsia"/>
          <w:b/>
          <w:bCs/>
          <w:rtl/>
        </w:rPr>
        <w:t>חודשי</w:t>
      </w:r>
      <w:r w:rsidRPr="008D6854">
        <w:rPr>
          <w:rFonts w:ascii="Arial" w:hAnsi="Arial"/>
          <w:b/>
          <w:bCs/>
          <w:rtl/>
        </w:rPr>
        <w:t xml:space="preserve"> </w:t>
      </w:r>
      <w:r w:rsidRPr="008D6854">
        <w:rPr>
          <w:rFonts w:ascii="Arial" w:hAnsi="Arial" w:hint="eastAsia"/>
          <w:b/>
          <w:bCs/>
          <w:rtl/>
        </w:rPr>
        <w:t>מאסר</w:t>
      </w:r>
      <w:r w:rsidRPr="008D6854">
        <w:rPr>
          <w:rFonts w:ascii="Arial" w:hAnsi="Arial"/>
          <w:b/>
          <w:bCs/>
          <w:rtl/>
        </w:rPr>
        <w:t xml:space="preserve"> </w:t>
      </w:r>
      <w:r w:rsidRPr="008D6854">
        <w:rPr>
          <w:rFonts w:ascii="Arial" w:hAnsi="Arial" w:hint="eastAsia"/>
          <w:b/>
          <w:bCs/>
          <w:rtl/>
        </w:rPr>
        <w:t>בפועל</w:t>
      </w:r>
      <w:r w:rsidRPr="008D6854">
        <w:rPr>
          <w:rFonts w:ascii="Arial" w:hAnsi="Arial"/>
          <w:b/>
          <w:bCs/>
          <w:rtl/>
        </w:rPr>
        <w:t xml:space="preserve"> </w:t>
      </w:r>
      <w:r w:rsidRPr="008D6854">
        <w:rPr>
          <w:rFonts w:ascii="Arial" w:hAnsi="Arial" w:hint="eastAsia"/>
          <w:b/>
          <w:bCs/>
          <w:rtl/>
        </w:rPr>
        <w:t>ופסילה</w:t>
      </w:r>
      <w:r w:rsidRPr="008D6854">
        <w:rPr>
          <w:rFonts w:ascii="Arial" w:hAnsi="Arial"/>
          <w:b/>
          <w:bCs/>
          <w:rtl/>
        </w:rPr>
        <w:t xml:space="preserve"> </w:t>
      </w:r>
      <w:r w:rsidRPr="008D6854">
        <w:rPr>
          <w:rFonts w:ascii="Arial" w:hAnsi="Arial" w:hint="eastAsia"/>
          <w:b/>
          <w:bCs/>
          <w:rtl/>
        </w:rPr>
        <w:t>שנע</w:t>
      </w:r>
      <w:r w:rsidRPr="008D6854">
        <w:rPr>
          <w:rFonts w:ascii="Arial" w:hAnsi="Arial"/>
          <w:b/>
          <w:bCs/>
          <w:rtl/>
        </w:rPr>
        <w:t xml:space="preserve"> </w:t>
      </w:r>
      <w:r w:rsidRPr="008D6854">
        <w:rPr>
          <w:rFonts w:ascii="Arial" w:hAnsi="Arial" w:hint="eastAsia"/>
          <w:b/>
          <w:bCs/>
          <w:rtl/>
        </w:rPr>
        <w:t>בין</w:t>
      </w:r>
      <w:r w:rsidRPr="008D6854">
        <w:rPr>
          <w:rFonts w:ascii="Arial" w:hAnsi="Arial"/>
          <w:b/>
          <w:bCs/>
          <w:rtl/>
        </w:rPr>
        <w:t xml:space="preserve"> 4 </w:t>
      </w:r>
      <w:r w:rsidRPr="008D6854">
        <w:rPr>
          <w:rFonts w:ascii="Arial" w:hAnsi="Arial" w:hint="eastAsia"/>
          <w:b/>
          <w:bCs/>
          <w:rtl/>
        </w:rPr>
        <w:t>ל</w:t>
      </w:r>
      <w:r w:rsidRPr="008D6854">
        <w:rPr>
          <w:rFonts w:ascii="Arial" w:hAnsi="Arial"/>
          <w:b/>
          <w:bCs/>
          <w:rtl/>
        </w:rPr>
        <w:t xml:space="preserve">- 60 </w:t>
      </w:r>
      <w:r w:rsidRPr="008D6854">
        <w:rPr>
          <w:rFonts w:ascii="Arial" w:hAnsi="Arial" w:hint="eastAsia"/>
          <w:b/>
          <w:bCs/>
          <w:rtl/>
        </w:rPr>
        <w:t>חודשים</w:t>
      </w:r>
      <w:r w:rsidRPr="008D6854">
        <w:rPr>
          <w:rFonts w:ascii="Arial" w:hAnsi="Arial"/>
          <w:b/>
          <w:bCs/>
          <w:rtl/>
        </w:rPr>
        <w:t xml:space="preserve"> </w:t>
      </w:r>
      <w:r w:rsidRPr="008D6854">
        <w:rPr>
          <w:rFonts w:ascii="Arial" w:hAnsi="Arial" w:hint="eastAsia"/>
          <w:b/>
          <w:bCs/>
          <w:rtl/>
        </w:rPr>
        <w:t>לצד</w:t>
      </w:r>
      <w:r w:rsidRPr="008D6854">
        <w:rPr>
          <w:rFonts w:ascii="Arial" w:hAnsi="Arial"/>
          <w:b/>
          <w:bCs/>
          <w:rtl/>
        </w:rPr>
        <w:t xml:space="preserve"> </w:t>
      </w:r>
      <w:r w:rsidRPr="008D6854">
        <w:rPr>
          <w:rFonts w:ascii="Arial" w:hAnsi="Arial" w:hint="eastAsia"/>
          <w:b/>
          <w:bCs/>
          <w:rtl/>
        </w:rPr>
        <w:t>ענישה</w:t>
      </w:r>
      <w:r w:rsidRPr="008D6854">
        <w:rPr>
          <w:rFonts w:ascii="Arial" w:hAnsi="Arial"/>
          <w:b/>
          <w:bCs/>
          <w:rtl/>
        </w:rPr>
        <w:t xml:space="preserve"> </w:t>
      </w:r>
      <w:r w:rsidRPr="008D6854">
        <w:rPr>
          <w:rFonts w:ascii="Arial" w:hAnsi="Arial" w:hint="eastAsia"/>
          <w:b/>
          <w:bCs/>
          <w:rtl/>
        </w:rPr>
        <w:t>נלוות</w:t>
      </w:r>
      <w:r>
        <w:rPr>
          <w:rFonts w:ascii="Arial" w:hAnsi="Arial" w:hint="cs"/>
          <w:rtl/>
        </w:rPr>
        <w:t xml:space="preserve">. בית משפט השלום גזר על הנאשם חודשיים מאסר בפועל, הפעיל מאסר על תנאי בן 7 חודשים במצטבר ומאסר על תנאי בן 9 חודשים בחופף, כל שסך הכל הוטל על הנאשם לרצות עונש של 9 חודשים בעבודות שירות. כמו כן בית המשפט הורה על 13 חודשי פסילה בפועל, והפעיל פסילות על תנאי , כך שסך הכל הוטל על הנאשם עונש של 24 חודשי פסילה בפועל וענישה נלוות.  בית המשפט קיבל את הערעור, באופן שהותיר את העונש של חודשיים על כנו, על אף שסבר כי מדובר בענישה מקלה מאוד בנסיבות העניין, אך הורה כי מאסרים על תנאי יופעלו בחופף זה לזה ובמצטבר לעונש שהוטל בתיק זה, כך שסך הכל הוטל על הנאשם לרצות עונש של 11 חודשי מאסר בפועל. כמו כן, בית המשפט העמיד את הפסילה בפועל על 18 חודשים והפעיל במצטבר את הפסילות על תנאי שהיו תלויים ועומדים כנגד הנאשם, כך שסך הכל נפסל רישיונו של הנאשם לתקופה של 29 חודשים. </w:t>
      </w:r>
    </w:p>
    <w:p w14:paraId="47C80D70" w14:textId="77777777" w:rsidR="005057F4" w:rsidRDefault="005057F4" w:rsidP="005057F4">
      <w:pPr>
        <w:pStyle w:val="afffff0"/>
        <w:numPr>
          <w:ilvl w:val="0"/>
          <w:numId w:val="13"/>
        </w:numPr>
        <w:spacing w:before="240" w:after="240" w:line="360" w:lineRule="auto"/>
        <w:ind w:left="425"/>
        <w:jc w:val="both"/>
        <w:rPr>
          <w:rFonts w:ascii="Arial" w:hAnsi="Arial"/>
          <w:b/>
          <w:bCs/>
        </w:rPr>
      </w:pPr>
      <w:r>
        <w:rPr>
          <w:rFonts w:ascii="Arial" w:hAnsi="Arial" w:hint="cs"/>
          <w:rtl/>
        </w:rPr>
        <w:t>ב</w:t>
      </w:r>
      <w:hyperlink r:id="rId46" w:history="1">
        <w:r w:rsidR="00821CAB" w:rsidRPr="00821CAB">
          <w:rPr>
            <w:rFonts w:ascii="Arial" w:hAnsi="Arial"/>
            <w:color w:val="0000FF"/>
            <w:u w:val="single"/>
            <w:rtl/>
          </w:rPr>
          <w:t>עפ"ג (חיפה) 9925-09-20</w:t>
        </w:r>
      </w:hyperlink>
      <w:r w:rsidRPr="002A12C2">
        <w:rPr>
          <w:rFonts w:ascii="Arial" w:hAnsi="Arial" w:hint="cs"/>
          <w:rtl/>
        </w:rPr>
        <w:t xml:space="preserve"> </w:t>
      </w:r>
      <w:r w:rsidRPr="002A12C2">
        <w:rPr>
          <w:rFonts w:ascii="Arial" w:hAnsi="Arial" w:hint="cs"/>
          <w:b/>
          <w:bCs/>
          <w:rtl/>
        </w:rPr>
        <w:t>מוניר מוחמדין נ' מדינת ישראל</w:t>
      </w:r>
      <w:r w:rsidRPr="002A12C2">
        <w:rPr>
          <w:rFonts w:ascii="Arial" w:hAnsi="Arial" w:hint="cs"/>
          <w:rtl/>
        </w:rPr>
        <w:t xml:space="preserve"> (31.12.20), המערער הורשע בביצ</w:t>
      </w:r>
      <w:r>
        <w:rPr>
          <w:rFonts w:ascii="Arial" w:hAnsi="Arial" w:hint="cs"/>
          <w:rtl/>
        </w:rPr>
        <w:t>ו</w:t>
      </w:r>
      <w:r w:rsidRPr="002A12C2">
        <w:rPr>
          <w:rFonts w:ascii="Arial" w:hAnsi="Arial" w:hint="cs"/>
          <w:rtl/>
        </w:rPr>
        <w:t xml:space="preserve">ע עבירה של הפרעה לשוטר במילוי תפקידו, נהיגה פוחזת ברכב, נהיגה בזמן פסילה וחבלה במזיד ברכב.  בית משפט השלום קבע כי </w:t>
      </w:r>
      <w:r w:rsidRPr="008D6854">
        <w:rPr>
          <w:rFonts w:ascii="Arial" w:hAnsi="Arial" w:hint="eastAsia"/>
          <w:b/>
          <w:bCs/>
          <w:rtl/>
        </w:rPr>
        <w:t>מתחם</w:t>
      </w:r>
      <w:r w:rsidRPr="008D6854">
        <w:rPr>
          <w:rFonts w:ascii="Arial" w:hAnsi="Arial"/>
          <w:b/>
          <w:bCs/>
          <w:rtl/>
        </w:rPr>
        <w:t xml:space="preserve"> </w:t>
      </w:r>
      <w:r w:rsidRPr="008D6854">
        <w:rPr>
          <w:rFonts w:ascii="Arial" w:hAnsi="Arial" w:hint="eastAsia"/>
          <w:b/>
          <w:bCs/>
          <w:rtl/>
        </w:rPr>
        <w:t>העונש</w:t>
      </w:r>
      <w:r w:rsidRPr="008D6854">
        <w:rPr>
          <w:rFonts w:ascii="Arial" w:hAnsi="Arial"/>
          <w:b/>
          <w:bCs/>
          <w:rtl/>
        </w:rPr>
        <w:t xml:space="preserve"> </w:t>
      </w:r>
      <w:r w:rsidRPr="008D6854">
        <w:rPr>
          <w:rFonts w:ascii="Arial" w:hAnsi="Arial" w:hint="eastAsia"/>
          <w:b/>
          <w:bCs/>
          <w:rtl/>
        </w:rPr>
        <w:t>ההולם</w:t>
      </w:r>
      <w:r w:rsidRPr="008D6854">
        <w:rPr>
          <w:rFonts w:ascii="Arial" w:hAnsi="Arial"/>
          <w:b/>
          <w:bCs/>
          <w:rtl/>
        </w:rPr>
        <w:t xml:space="preserve"> </w:t>
      </w:r>
      <w:r w:rsidRPr="008D6854">
        <w:rPr>
          <w:rFonts w:ascii="Arial" w:hAnsi="Arial" w:hint="eastAsia"/>
          <w:b/>
          <w:bCs/>
          <w:rtl/>
        </w:rPr>
        <w:t>נע</w:t>
      </w:r>
      <w:r w:rsidRPr="008D6854">
        <w:rPr>
          <w:rFonts w:ascii="Arial" w:hAnsi="Arial"/>
          <w:b/>
          <w:bCs/>
          <w:rtl/>
        </w:rPr>
        <w:t xml:space="preserve"> </w:t>
      </w:r>
      <w:r w:rsidRPr="008D6854">
        <w:rPr>
          <w:rFonts w:ascii="Arial" w:hAnsi="Arial" w:hint="eastAsia"/>
          <w:b/>
          <w:bCs/>
          <w:rtl/>
        </w:rPr>
        <w:t>בין</w:t>
      </w:r>
      <w:r w:rsidRPr="008D6854">
        <w:rPr>
          <w:rFonts w:ascii="Arial" w:hAnsi="Arial"/>
          <w:b/>
          <w:bCs/>
          <w:rtl/>
        </w:rPr>
        <w:t xml:space="preserve"> 6 </w:t>
      </w:r>
      <w:r w:rsidRPr="008D6854">
        <w:rPr>
          <w:rFonts w:ascii="Arial" w:hAnsi="Arial" w:hint="eastAsia"/>
          <w:b/>
          <w:bCs/>
          <w:rtl/>
        </w:rPr>
        <w:t>ל</w:t>
      </w:r>
      <w:r w:rsidRPr="008D6854">
        <w:rPr>
          <w:rFonts w:ascii="Arial" w:hAnsi="Arial"/>
          <w:b/>
          <w:bCs/>
          <w:rtl/>
        </w:rPr>
        <w:t xml:space="preserve">- 18 </w:t>
      </w:r>
      <w:r w:rsidRPr="008D6854">
        <w:rPr>
          <w:rFonts w:ascii="Arial" w:hAnsi="Arial" w:hint="eastAsia"/>
          <w:b/>
          <w:bCs/>
          <w:rtl/>
        </w:rPr>
        <w:t>חודשי</w:t>
      </w:r>
      <w:r w:rsidRPr="008D6854">
        <w:rPr>
          <w:rFonts w:ascii="Arial" w:hAnsi="Arial"/>
          <w:b/>
          <w:bCs/>
          <w:rtl/>
        </w:rPr>
        <w:t xml:space="preserve"> </w:t>
      </w:r>
      <w:r w:rsidRPr="008D6854">
        <w:rPr>
          <w:rFonts w:ascii="Arial" w:hAnsi="Arial" w:hint="eastAsia"/>
          <w:b/>
          <w:bCs/>
          <w:rtl/>
        </w:rPr>
        <w:t>מאסר</w:t>
      </w:r>
      <w:r w:rsidRPr="008D6854">
        <w:rPr>
          <w:rFonts w:ascii="Arial" w:hAnsi="Arial"/>
          <w:b/>
          <w:bCs/>
          <w:rtl/>
        </w:rPr>
        <w:t xml:space="preserve"> </w:t>
      </w:r>
      <w:r w:rsidRPr="008D6854">
        <w:rPr>
          <w:rFonts w:ascii="Arial" w:hAnsi="Arial" w:hint="eastAsia"/>
          <w:b/>
          <w:bCs/>
          <w:rtl/>
        </w:rPr>
        <w:t>בפועל</w:t>
      </w:r>
      <w:r w:rsidRPr="002A12C2">
        <w:rPr>
          <w:rFonts w:ascii="Arial" w:hAnsi="Arial" w:hint="cs"/>
          <w:rtl/>
        </w:rPr>
        <w:t>. בית המשפט החליט לחרוג ממתחם העונש ההולם והשית על הנאשם עונש של 5 חודשי מאסר לריצוי בעבודות שירות ועונשים נלווים. בית המשפט המחוזי דחה את ערעור המער</w:t>
      </w:r>
      <w:r>
        <w:rPr>
          <w:rFonts w:ascii="Arial" w:hAnsi="Arial" w:hint="cs"/>
          <w:rtl/>
        </w:rPr>
        <w:t>ער</w:t>
      </w:r>
      <w:r w:rsidRPr="002A12C2">
        <w:rPr>
          <w:rFonts w:ascii="Arial" w:hAnsi="Arial" w:hint="cs"/>
          <w:rtl/>
        </w:rPr>
        <w:t xml:space="preserve"> על חומרת העונש, תוך ציון כי מדובר בעונש מקל הלוקח בחשבון את הליכי שיקום אותם עבר הנאשם ואת גילו הצעיר. </w:t>
      </w:r>
    </w:p>
    <w:p w14:paraId="60B86172" w14:textId="77777777" w:rsidR="005057F4" w:rsidRPr="000C4F21" w:rsidRDefault="00821CAB" w:rsidP="005057F4">
      <w:pPr>
        <w:pStyle w:val="afffff0"/>
        <w:numPr>
          <w:ilvl w:val="0"/>
          <w:numId w:val="13"/>
        </w:numPr>
        <w:spacing w:before="240" w:after="240" w:line="360" w:lineRule="auto"/>
        <w:ind w:left="425"/>
        <w:jc w:val="both"/>
        <w:rPr>
          <w:rFonts w:ascii="Arial" w:hAnsi="Arial"/>
        </w:rPr>
      </w:pPr>
      <w:r>
        <w:rPr>
          <w:rFonts w:ascii="Arial" w:hAnsi="Arial"/>
        </w:rPr>
        <w:t xml:space="preserve">  </w:t>
      </w:r>
      <w:r w:rsidR="005057F4" w:rsidRPr="000C4F21">
        <w:rPr>
          <w:rFonts w:ascii="Arial" w:hAnsi="Arial" w:hint="cs"/>
          <w:rtl/>
        </w:rPr>
        <w:t>ב</w:t>
      </w:r>
      <w:hyperlink r:id="rId47" w:history="1">
        <w:r w:rsidRPr="00821CAB">
          <w:rPr>
            <w:rFonts w:ascii="Arial" w:hAnsi="Arial"/>
            <w:color w:val="0000FF"/>
            <w:u w:val="single"/>
            <w:rtl/>
          </w:rPr>
          <w:t>רע"פ 1076-16</w:t>
        </w:r>
      </w:hyperlink>
      <w:r w:rsidR="005057F4" w:rsidRPr="000C4F21">
        <w:rPr>
          <w:rFonts w:ascii="Arial" w:hAnsi="Arial" w:hint="cs"/>
          <w:rtl/>
        </w:rPr>
        <w:t xml:space="preserve"> </w:t>
      </w:r>
      <w:r w:rsidR="005057F4" w:rsidRPr="000C4F21">
        <w:rPr>
          <w:rFonts w:ascii="Arial" w:hAnsi="Arial" w:hint="eastAsia"/>
          <w:b/>
          <w:bCs/>
          <w:rtl/>
        </w:rPr>
        <w:t>חיים</w:t>
      </w:r>
      <w:r w:rsidR="005057F4" w:rsidRPr="000C4F21">
        <w:rPr>
          <w:rFonts w:ascii="Arial" w:hAnsi="Arial"/>
          <w:b/>
          <w:bCs/>
          <w:rtl/>
        </w:rPr>
        <w:t xml:space="preserve"> כהן נ' </w:t>
      </w:r>
      <w:r w:rsidR="005057F4" w:rsidRPr="000C4F21">
        <w:rPr>
          <w:rFonts w:ascii="Arial" w:hAnsi="Arial" w:hint="eastAsia"/>
          <w:b/>
          <w:bCs/>
          <w:rtl/>
        </w:rPr>
        <w:t>מדינת</w:t>
      </w:r>
      <w:r w:rsidR="005057F4" w:rsidRPr="000C4F21">
        <w:rPr>
          <w:rFonts w:ascii="Arial" w:hAnsi="Arial"/>
          <w:b/>
          <w:bCs/>
          <w:rtl/>
        </w:rPr>
        <w:t xml:space="preserve"> </w:t>
      </w:r>
      <w:r w:rsidR="005057F4" w:rsidRPr="000C4F21">
        <w:rPr>
          <w:rFonts w:ascii="Arial" w:hAnsi="Arial" w:hint="eastAsia"/>
          <w:b/>
          <w:bCs/>
          <w:rtl/>
        </w:rPr>
        <w:t>ישראל</w:t>
      </w:r>
      <w:r w:rsidR="005057F4" w:rsidRPr="000C4F21">
        <w:rPr>
          <w:rFonts w:ascii="Arial" w:hAnsi="Arial" w:hint="cs"/>
          <w:rtl/>
        </w:rPr>
        <w:t xml:space="preserve"> (11.2.16) </w:t>
      </w:r>
      <w:r w:rsidR="005057F4" w:rsidRPr="000C4F21">
        <w:rPr>
          <w:rFonts w:ascii="Arial" w:hAnsi="Arial"/>
          <w:rtl/>
        </w:rPr>
        <w:t xml:space="preserve">המבקש הורשע בעבירות של נהיגה בזמן פסילה, נהיגה ללא רישיון נהיגה תקף ושימוש ברכב ללא פוליסת ביטוח תקפה. המבקש נפסל מלהחזיק רישיון נהיגה לתקופה של 18 חודשים בגזר דינו של בית המשפט לתעבורה </w:t>
      </w:r>
      <w:r w:rsidR="005057F4" w:rsidRPr="000C4F21">
        <w:rPr>
          <w:rFonts w:ascii="Arial" w:hAnsi="Arial" w:hint="eastAsia"/>
          <w:rtl/>
        </w:rPr>
        <w:t>אך</w:t>
      </w:r>
      <w:r w:rsidR="005057F4" w:rsidRPr="000C4F21">
        <w:rPr>
          <w:rFonts w:ascii="Arial" w:hAnsi="Arial"/>
          <w:rtl/>
        </w:rPr>
        <w:t xml:space="preserve"> חרף האמור, המבקש נמצא נוהג ברכב בעוד הפסילה בתוקף ולמרות העובדה שתוקף רישיון הנהיגה שלו פג. בית המשפט לתעבורה </w:t>
      </w:r>
      <w:r w:rsidR="005057F4" w:rsidRPr="000C4F21">
        <w:rPr>
          <w:rFonts w:ascii="Arial" w:hAnsi="Arial" w:hint="cs"/>
          <w:rtl/>
        </w:rPr>
        <w:t>קבע</w:t>
      </w:r>
      <w:r w:rsidR="005057F4" w:rsidRPr="000C4F21">
        <w:rPr>
          <w:rFonts w:ascii="Arial" w:hAnsi="Arial"/>
          <w:rtl/>
        </w:rPr>
        <w:t xml:space="preserve"> כי </w:t>
      </w:r>
      <w:r w:rsidR="005057F4" w:rsidRPr="000C4F21">
        <w:rPr>
          <w:rFonts w:ascii="Arial" w:hAnsi="Arial"/>
          <w:b/>
          <w:bCs/>
          <w:rtl/>
        </w:rPr>
        <w:t>מתחם העונש ההולם נע בין מספר חודשי מאסר ל-20 חודשי מאסר בפועל, ובין שנתיים לחמש שנות פסילת רישיון</w:t>
      </w:r>
      <w:r w:rsidR="005057F4" w:rsidRPr="000C4F21">
        <w:rPr>
          <w:rFonts w:ascii="Arial" w:hAnsi="Arial"/>
          <w:rtl/>
        </w:rPr>
        <w:t xml:space="preserve">. בית </w:t>
      </w:r>
      <w:r w:rsidR="005057F4" w:rsidRPr="000C4F21">
        <w:rPr>
          <w:rFonts w:ascii="Arial" w:hAnsi="Arial" w:hint="eastAsia"/>
          <w:rtl/>
        </w:rPr>
        <w:t>המשפט</w:t>
      </w:r>
      <w:r w:rsidR="005057F4" w:rsidRPr="000C4F21">
        <w:rPr>
          <w:rFonts w:ascii="Arial" w:hAnsi="Arial"/>
          <w:rtl/>
        </w:rPr>
        <w:t xml:space="preserve"> השית על המבקש עונש של 15 חודשי מאסר בפועל</w:t>
      </w:r>
      <w:r w:rsidR="005057F4" w:rsidRPr="000C4F21">
        <w:rPr>
          <w:rFonts w:ascii="Arial" w:hAnsi="Arial" w:hint="cs"/>
          <w:rtl/>
        </w:rPr>
        <w:t xml:space="preserve">, והפעיל </w:t>
      </w:r>
      <w:r w:rsidR="005057F4" w:rsidRPr="000C4F21">
        <w:rPr>
          <w:rFonts w:ascii="Arial" w:hAnsi="Arial"/>
          <w:rtl/>
        </w:rPr>
        <w:t>עונש מאסר מותנה כך ששלושה חודשים ממנו ירוצו במצטבר</w:t>
      </w:r>
      <w:r w:rsidR="005057F4" w:rsidRPr="000C4F21">
        <w:rPr>
          <w:rFonts w:ascii="Arial" w:hAnsi="Arial" w:hint="cs"/>
          <w:rtl/>
        </w:rPr>
        <w:t xml:space="preserve"> </w:t>
      </w:r>
      <w:r w:rsidR="005057F4" w:rsidRPr="000C4F21">
        <w:rPr>
          <w:rFonts w:ascii="Arial" w:hAnsi="Arial"/>
          <w:rtl/>
        </w:rPr>
        <w:t>כך ש</w:t>
      </w:r>
      <w:r w:rsidR="005057F4" w:rsidRPr="000C4F21">
        <w:rPr>
          <w:rFonts w:ascii="Arial" w:hAnsi="Arial" w:hint="cs"/>
          <w:rtl/>
        </w:rPr>
        <w:t>סה"כ</w:t>
      </w:r>
      <w:r w:rsidR="005057F4" w:rsidRPr="000C4F21">
        <w:rPr>
          <w:rFonts w:ascii="Arial" w:hAnsi="Arial"/>
          <w:rtl/>
        </w:rPr>
        <w:t xml:space="preserve"> הוטל על המבקש עונש של 18 חודשי מאסר בפועל. עוד </w:t>
      </w:r>
      <w:r w:rsidR="005057F4" w:rsidRPr="000C4F21">
        <w:rPr>
          <w:rFonts w:ascii="Arial" w:hAnsi="Arial" w:hint="eastAsia"/>
          <w:rtl/>
        </w:rPr>
        <w:t>הוטל</w:t>
      </w:r>
      <w:r w:rsidR="005057F4" w:rsidRPr="000C4F21">
        <w:rPr>
          <w:rFonts w:ascii="Arial" w:hAnsi="Arial"/>
          <w:rtl/>
        </w:rPr>
        <w:t xml:space="preserve"> על המבקש פסילה בפועל של רישיון הנהיגה לתקופה של שנתיים, הפעלת עונש פסילה על תנאי למשך 6 חודשים מתיק קודם ומאסר על תנאי של 8 חודשים. בקשת רשות ערעור שהוגשה לבית המשפט העליון נדחתה.</w:t>
      </w:r>
    </w:p>
    <w:p w14:paraId="1C7F3180" w14:textId="77777777" w:rsidR="005057F4" w:rsidRDefault="005057F4" w:rsidP="005057F4">
      <w:pPr>
        <w:pStyle w:val="afffff0"/>
        <w:numPr>
          <w:ilvl w:val="0"/>
          <w:numId w:val="13"/>
        </w:numPr>
        <w:spacing w:before="240" w:after="240" w:line="360" w:lineRule="auto"/>
        <w:ind w:left="425"/>
        <w:jc w:val="both"/>
        <w:rPr>
          <w:rFonts w:ascii="Arial" w:hAnsi="Arial"/>
        </w:rPr>
      </w:pPr>
      <w:r w:rsidRPr="00856289">
        <w:rPr>
          <w:rFonts w:ascii="Arial" w:hAnsi="Arial" w:hint="eastAsia"/>
          <w:rtl/>
        </w:rPr>
        <w:t>ב</w:t>
      </w:r>
      <w:hyperlink r:id="rId48" w:history="1">
        <w:r w:rsidR="00821CAB" w:rsidRPr="00821CAB">
          <w:rPr>
            <w:rFonts w:ascii="Arial" w:hAnsi="Arial"/>
            <w:color w:val="0000FF"/>
            <w:u w:val="single"/>
            <w:rtl/>
          </w:rPr>
          <w:t>ת"פ 18281-10-23</w:t>
        </w:r>
      </w:hyperlink>
      <w:r w:rsidRPr="00856289">
        <w:rPr>
          <w:rFonts w:ascii="Arial" w:hAnsi="Arial"/>
          <w:rtl/>
        </w:rPr>
        <w:t xml:space="preserve"> </w:t>
      </w:r>
      <w:r w:rsidRPr="00856289">
        <w:rPr>
          <w:rFonts w:ascii="Arial" w:hAnsi="Arial" w:hint="eastAsia"/>
          <w:b/>
          <w:bCs/>
          <w:rtl/>
        </w:rPr>
        <w:t>מדינת</w:t>
      </w:r>
      <w:r w:rsidRPr="00856289">
        <w:rPr>
          <w:rFonts w:ascii="Arial" w:hAnsi="Arial"/>
          <w:b/>
          <w:bCs/>
          <w:rtl/>
        </w:rPr>
        <w:t xml:space="preserve"> </w:t>
      </w:r>
      <w:r w:rsidRPr="00856289">
        <w:rPr>
          <w:rFonts w:ascii="Arial" w:hAnsi="Arial" w:hint="eastAsia"/>
          <w:b/>
          <w:bCs/>
          <w:rtl/>
        </w:rPr>
        <w:t>ישראל</w:t>
      </w:r>
      <w:r w:rsidRPr="00856289">
        <w:rPr>
          <w:rFonts w:ascii="Arial" w:hAnsi="Arial"/>
          <w:b/>
          <w:bCs/>
          <w:rtl/>
        </w:rPr>
        <w:t xml:space="preserve"> </w:t>
      </w:r>
      <w:r w:rsidRPr="00856289">
        <w:rPr>
          <w:rFonts w:ascii="Arial" w:hAnsi="Arial" w:hint="eastAsia"/>
          <w:b/>
          <w:bCs/>
          <w:rtl/>
        </w:rPr>
        <w:t>נ</w:t>
      </w:r>
      <w:r w:rsidRPr="00856289">
        <w:rPr>
          <w:rFonts w:ascii="Arial" w:hAnsi="Arial"/>
          <w:b/>
          <w:bCs/>
          <w:rtl/>
        </w:rPr>
        <w:t xml:space="preserve">' </w:t>
      </w:r>
      <w:r w:rsidRPr="00856289">
        <w:rPr>
          <w:rFonts w:ascii="Arial" w:hAnsi="Arial" w:hint="eastAsia"/>
          <w:b/>
          <w:bCs/>
          <w:rtl/>
        </w:rPr>
        <w:t>בריהון</w:t>
      </w:r>
      <w:r w:rsidRPr="00856289">
        <w:rPr>
          <w:rFonts w:ascii="Arial" w:hAnsi="Arial"/>
          <w:b/>
          <w:bCs/>
          <w:rtl/>
        </w:rPr>
        <w:t xml:space="preserve"> </w:t>
      </w:r>
      <w:r w:rsidRPr="00856289">
        <w:rPr>
          <w:rFonts w:ascii="Arial" w:hAnsi="Arial" w:hint="eastAsia"/>
          <w:b/>
          <w:bCs/>
          <w:rtl/>
        </w:rPr>
        <w:t>בירוק</w:t>
      </w:r>
      <w:r w:rsidRPr="00856289">
        <w:rPr>
          <w:rFonts w:ascii="Arial" w:hAnsi="Arial"/>
          <w:rtl/>
        </w:rPr>
        <w:t xml:space="preserve"> (6.10.24) הנאשם </w:t>
      </w:r>
      <w:r w:rsidRPr="00856289">
        <w:rPr>
          <w:rFonts w:ascii="Arial" w:hAnsi="Arial" w:hint="eastAsia"/>
          <w:rtl/>
        </w:rPr>
        <w:t>הורשע</w:t>
      </w:r>
      <w:r w:rsidRPr="00856289">
        <w:rPr>
          <w:rFonts w:ascii="Arial" w:hAnsi="Arial"/>
          <w:rtl/>
        </w:rPr>
        <w:t xml:space="preserve"> בעבירות </w:t>
      </w:r>
      <w:r w:rsidRPr="00856289">
        <w:rPr>
          <w:rFonts w:ascii="Arial" w:hAnsi="Arial" w:hint="eastAsia"/>
          <w:rtl/>
        </w:rPr>
        <w:t>של</w:t>
      </w:r>
      <w:r w:rsidRPr="00856289">
        <w:rPr>
          <w:rFonts w:ascii="Arial" w:hAnsi="Arial"/>
          <w:rtl/>
        </w:rPr>
        <w:t xml:space="preserve"> נהיגה פוחזת ברכב והפרעה לשוטר במילוי תפקידו, נהיגה בזמן פסילה ונהיגה ללא ביטוח רכב מנועי. </w:t>
      </w:r>
      <w:r w:rsidRPr="00856289">
        <w:rPr>
          <w:rFonts w:ascii="Arial" w:hAnsi="Arial" w:hint="eastAsia"/>
          <w:rtl/>
        </w:rPr>
        <w:t>הנאשם</w:t>
      </w:r>
      <w:r w:rsidRPr="00856289">
        <w:rPr>
          <w:rFonts w:ascii="Arial" w:hAnsi="Arial"/>
          <w:rtl/>
        </w:rPr>
        <w:t xml:space="preserve"> </w:t>
      </w:r>
      <w:r w:rsidRPr="00856289">
        <w:rPr>
          <w:rFonts w:ascii="Arial" w:hAnsi="Arial" w:hint="eastAsia"/>
          <w:rtl/>
        </w:rPr>
        <w:t>נפסל</w:t>
      </w:r>
      <w:r w:rsidRPr="00856289">
        <w:rPr>
          <w:rFonts w:ascii="Arial" w:hAnsi="Arial"/>
          <w:rtl/>
        </w:rPr>
        <w:t xml:space="preserve"> בבית </w:t>
      </w:r>
      <w:r w:rsidRPr="00856289">
        <w:rPr>
          <w:rFonts w:ascii="Arial" w:hAnsi="Arial" w:hint="eastAsia"/>
          <w:rtl/>
        </w:rPr>
        <w:t>משפט</w:t>
      </w:r>
      <w:r w:rsidRPr="00856289">
        <w:rPr>
          <w:rFonts w:ascii="Arial" w:hAnsi="Arial"/>
          <w:rtl/>
        </w:rPr>
        <w:t xml:space="preserve"> מלהחזיק רישיון נהיגה לתקופה של 5 חודשים. </w:t>
      </w:r>
      <w:r w:rsidRPr="00856289">
        <w:rPr>
          <w:rFonts w:ascii="Arial" w:hAnsi="Arial" w:hint="eastAsia"/>
          <w:rtl/>
        </w:rPr>
        <w:t>חרף</w:t>
      </w:r>
      <w:r w:rsidRPr="00856289">
        <w:rPr>
          <w:rFonts w:ascii="Arial" w:hAnsi="Arial"/>
          <w:rtl/>
        </w:rPr>
        <w:t xml:space="preserve"> </w:t>
      </w:r>
      <w:r w:rsidRPr="00856289">
        <w:rPr>
          <w:rFonts w:ascii="Arial" w:hAnsi="Arial" w:hint="eastAsia"/>
          <w:rtl/>
        </w:rPr>
        <w:t>זאת</w:t>
      </w:r>
      <w:r w:rsidRPr="00856289">
        <w:rPr>
          <w:rFonts w:ascii="Arial" w:hAnsi="Arial"/>
          <w:rtl/>
        </w:rPr>
        <w:t xml:space="preserve"> </w:t>
      </w:r>
      <w:r w:rsidRPr="00856289">
        <w:rPr>
          <w:rFonts w:ascii="Arial" w:hAnsi="Arial" w:hint="eastAsia"/>
          <w:rtl/>
        </w:rPr>
        <w:t>נהג</w:t>
      </w:r>
      <w:r w:rsidRPr="00856289">
        <w:rPr>
          <w:rFonts w:ascii="Arial" w:hAnsi="Arial"/>
          <w:rtl/>
        </w:rPr>
        <w:t xml:space="preserve"> </w:t>
      </w:r>
      <w:r w:rsidRPr="00856289">
        <w:rPr>
          <w:rFonts w:ascii="Arial" w:hAnsi="Arial" w:hint="eastAsia"/>
          <w:rtl/>
        </w:rPr>
        <w:t>הנאשם</w:t>
      </w:r>
      <w:r w:rsidRPr="00856289">
        <w:rPr>
          <w:rFonts w:ascii="Arial" w:hAnsi="Arial"/>
          <w:rtl/>
        </w:rPr>
        <w:t xml:space="preserve"> </w:t>
      </w:r>
      <w:r w:rsidRPr="00856289">
        <w:rPr>
          <w:rFonts w:ascii="Arial" w:hAnsi="Arial" w:hint="eastAsia"/>
          <w:rtl/>
        </w:rPr>
        <w:t>ברכב</w:t>
      </w:r>
      <w:r w:rsidRPr="00856289">
        <w:rPr>
          <w:rFonts w:ascii="Arial" w:hAnsi="Arial"/>
          <w:rtl/>
        </w:rPr>
        <w:t xml:space="preserve"> </w:t>
      </w:r>
      <w:r w:rsidRPr="00856289">
        <w:rPr>
          <w:rFonts w:ascii="Arial" w:hAnsi="Arial" w:hint="eastAsia"/>
          <w:rtl/>
        </w:rPr>
        <w:t>בתקופת</w:t>
      </w:r>
      <w:r w:rsidRPr="00856289">
        <w:rPr>
          <w:rFonts w:ascii="Arial" w:hAnsi="Arial"/>
          <w:rtl/>
        </w:rPr>
        <w:t xml:space="preserve"> </w:t>
      </w:r>
      <w:r w:rsidRPr="00856289">
        <w:rPr>
          <w:rFonts w:ascii="Arial" w:hAnsi="Arial" w:hint="eastAsia"/>
          <w:rtl/>
        </w:rPr>
        <w:t>הפסילה</w:t>
      </w:r>
      <w:r w:rsidRPr="00856289">
        <w:rPr>
          <w:rFonts w:ascii="Arial" w:hAnsi="Arial"/>
          <w:rtl/>
        </w:rPr>
        <w:t xml:space="preserve">, </w:t>
      </w:r>
      <w:r w:rsidRPr="00856289">
        <w:rPr>
          <w:rFonts w:ascii="Arial" w:hAnsi="Arial" w:hint="eastAsia"/>
          <w:rtl/>
        </w:rPr>
        <w:t>כאשר</w:t>
      </w:r>
      <w:r w:rsidRPr="00856289">
        <w:rPr>
          <w:rFonts w:ascii="Arial" w:hAnsi="Arial"/>
          <w:rtl/>
        </w:rPr>
        <w:t xml:space="preserve"> </w:t>
      </w:r>
      <w:r w:rsidRPr="00856289">
        <w:rPr>
          <w:rFonts w:ascii="Arial" w:hAnsi="Arial" w:hint="eastAsia"/>
          <w:rtl/>
        </w:rPr>
        <w:t>שוטרת</w:t>
      </w:r>
      <w:r w:rsidRPr="00856289">
        <w:rPr>
          <w:rFonts w:ascii="Arial" w:hAnsi="Arial"/>
          <w:rtl/>
        </w:rPr>
        <w:t xml:space="preserve"> </w:t>
      </w:r>
      <w:r w:rsidRPr="00856289">
        <w:rPr>
          <w:rFonts w:ascii="Arial" w:hAnsi="Arial" w:hint="eastAsia"/>
          <w:rtl/>
        </w:rPr>
        <w:t>הבחינה</w:t>
      </w:r>
      <w:r w:rsidRPr="00856289">
        <w:rPr>
          <w:rFonts w:ascii="Arial" w:hAnsi="Arial"/>
          <w:rtl/>
        </w:rPr>
        <w:t xml:space="preserve"> </w:t>
      </w:r>
      <w:r w:rsidRPr="00856289">
        <w:rPr>
          <w:rFonts w:ascii="Arial" w:hAnsi="Arial" w:hint="eastAsia"/>
          <w:rtl/>
        </w:rPr>
        <w:t>בו</w:t>
      </w:r>
      <w:r w:rsidRPr="00856289">
        <w:rPr>
          <w:rFonts w:ascii="Arial" w:hAnsi="Arial"/>
          <w:rtl/>
        </w:rPr>
        <w:t xml:space="preserve"> </w:t>
      </w:r>
      <w:r w:rsidRPr="00856289">
        <w:rPr>
          <w:rFonts w:ascii="Arial" w:hAnsi="Arial" w:hint="eastAsia"/>
          <w:rtl/>
        </w:rPr>
        <w:t>ונסעה</w:t>
      </w:r>
      <w:r w:rsidRPr="00856289">
        <w:rPr>
          <w:rFonts w:ascii="Arial" w:hAnsi="Arial"/>
          <w:rtl/>
        </w:rPr>
        <w:t xml:space="preserve"> </w:t>
      </w:r>
      <w:r w:rsidRPr="00856289">
        <w:rPr>
          <w:rFonts w:ascii="Arial" w:hAnsi="Arial" w:hint="eastAsia"/>
          <w:rtl/>
        </w:rPr>
        <w:t>במקביל</w:t>
      </w:r>
      <w:r w:rsidRPr="00856289">
        <w:rPr>
          <w:rFonts w:ascii="Arial" w:hAnsi="Arial"/>
          <w:rtl/>
        </w:rPr>
        <w:t xml:space="preserve"> </w:t>
      </w:r>
      <w:r w:rsidRPr="00856289">
        <w:rPr>
          <w:rFonts w:ascii="Arial" w:hAnsi="Arial" w:hint="eastAsia"/>
          <w:rtl/>
        </w:rPr>
        <w:t>לנאשם</w:t>
      </w:r>
      <w:r w:rsidRPr="00856289">
        <w:rPr>
          <w:rFonts w:ascii="Arial" w:hAnsi="Arial"/>
          <w:rtl/>
        </w:rPr>
        <w:t xml:space="preserve">, </w:t>
      </w:r>
      <w:r w:rsidRPr="00856289">
        <w:rPr>
          <w:rFonts w:ascii="Arial" w:hAnsi="Arial" w:hint="eastAsia"/>
          <w:rtl/>
        </w:rPr>
        <w:t>הפעילה</w:t>
      </w:r>
      <w:r w:rsidRPr="00856289">
        <w:rPr>
          <w:rFonts w:ascii="Arial" w:hAnsi="Arial"/>
          <w:rtl/>
        </w:rPr>
        <w:t xml:space="preserve"> </w:t>
      </w:r>
      <w:r w:rsidRPr="00856289">
        <w:rPr>
          <w:rFonts w:ascii="Arial" w:hAnsi="Arial" w:hint="eastAsia"/>
          <w:rtl/>
        </w:rPr>
        <w:t>אורות</w:t>
      </w:r>
      <w:r w:rsidRPr="00856289">
        <w:rPr>
          <w:rFonts w:ascii="Arial" w:hAnsi="Arial"/>
          <w:rtl/>
        </w:rPr>
        <w:t xml:space="preserve"> </w:t>
      </w:r>
      <w:r w:rsidRPr="00856289">
        <w:rPr>
          <w:rFonts w:ascii="Arial" w:hAnsi="Arial" w:hint="eastAsia"/>
          <w:rtl/>
        </w:rPr>
        <w:t>כחולים</w:t>
      </w:r>
      <w:r w:rsidRPr="00856289">
        <w:rPr>
          <w:rFonts w:ascii="Arial" w:hAnsi="Arial"/>
          <w:rtl/>
        </w:rPr>
        <w:t xml:space="preserve"> </w:t>
      </w:r>
      <w:r w:rsidRPr="00856289">
        <w:rPr>
          <w:rFonts w:ascii="Arial" w:hAnsi="Arial" w:hint="eastAsia"/>
          <w:rtl/>
        </w:rPr>
        <w:t>מהבהבים</w:t>
      </w:r>
      <w:r w:rsidRPr="00856289">
        <w:rPr>
          <w:rFonts w:ascii="Arial" w:hAnsi="Arial"/>
          <w:rtl/>
        </w:rPr>
        <w:t xml:space="preserve"> </w:t>
      </w:r>
      <w:r w:rsidRPr="00856289">
        <w:rPr>
          <w:rFonts w:ascii="Arial" w:hAnsi="Arial" w:hint="eastAsia"/>
          <w:rtl/>
        </w:rPr>
        <w:t>ומערכת</w:t>
      </w:r>
      <w:r w:rsidRPr="00856289">
        <w:rPr>
          <w:rFonts w:ascii="Arial" w:hAnsi="Arial"/>
          <w:rtl/>
        </w:rPr>
        <w:t xml:space="preserve"> </w:t>
      </w:r>
      <w:r w:rsidRPr="00856289">
        <w:rPr>
          <w:rFonts w:ascii="Arial" w:hAnsi="Arial" w:hint="eastAsia"/>
          <w:rtl/>
        </w:rPr>
        <w:t>כריזה</w:t>
      </w:r>
      <w:r w:rsidRPr="00856289">
        <w:rPr>
          <w:rFonts w:ascii="Arial" w:hAnsi="Arial"/>
          <w:rtl/>
        </w:rPr>
        <w:t xml:space="preserve"> </w:t>
      </w:r>
      <w:r w:rsidRPr="00856289">
        <w:rPr>
          <w:rFonts w:ascii="Arial" w:hAnsi="Arial" w:hint="eastAsia"/>
          <w:rtl/>
        </w:rPr>
        <w:t>וסימנה</w:t>
      </w:r>
      <w:r w:rsidRPr="00856289">
        <w:rPr>
          <w:rFonts w:ascii="Arial" w:hAnsi="Arial"/>
          <w:rtl/>
        </w:rPr>
        <w:t xml:space="preserve"> </w:t>
      </w:r>
      <w:r w:rsidRPr="00856289">
        <w:rPr>
          <w:rFonts w:ascii="Arial" w:hAnsi="Arial" w:hint="eastAsia"/>
          <w:rtl/>
        </w:rPr>
        <w:t>לנאשם</w:t>
      </w:r>
      <w:r w:rsidRPr="00856289">
        <w:rPr>
          <w:rFonts w:ascii="Arial" w:hAnsi="Arial"/>
          <w:rtl/>
        </w:rPr>
        <w:t xml:space="preserve"> </w:t>
      </w:r>
      <w:r w:rsidRPr="00856289">
        <w:rPr>
          <w:rFonts w:ascii="Arial" w:hAnsi="Arial" w:hint="eastAsia"/>
          <w:rtl/>
        </w:rPr>
        <w:t>לעצור</w:t>
      </w:r>
      <w:r w:rsidRPr="00856289">
        <w:rPr>
          <w:rFonts w:ascii="Arial" w:hAnsi="Arial"/>
          <w:rtl/>
        </w:rPr>
        <w:t xml:space="preserve"> </w:t>
      </w:r>
      <w:r w:rsidRPr="00856289">
        <w:rPr>
          <w:rFonts w:ascii="Arial" w:hAnsi="Arial" w:hint="eastAsia"/>
          <w:rtl/>
        </w:rPr>
        <w:t>את</w:t>
      </w:r>
      <w:r w:rsidRPr="00856289">
        <w:rPr>
          <w:rFonts w:ascii="Arial" w:hAnsi="Arial"/>
          <w:rtl/>
        </w:rPr>
        <w:t xml:space="preserve"> </w:t>
      </w:r>
      <w:r w:rsidRPr="00856289">
        <w:rPr>
          <w:rFonts w:ascii="Arial" w:hAnsi="Arial" w:hint="eastAsia"/>
          <w:rtl/>
        </w:rPr>
        <w:t>רכבו</w:t>
      </w:r>
      <w:r w:rsidRPr="00856289">
        <w:rPr>
          <w:rFonts w:ascii="Arial" w:hAnsi="Arial"/>
          <w:rtl/>
        </w:rPr>
        <w:t xml:space="preserve"> </w:t>
      </w:r>
      <w:r w:rsidRPr="00856289">
        <w:rPr>
          <w:rFonts w:ascii="Arial" w:hAnsi="Arial" w:hint="eastAsia"/>
          <w:rtl/>
        </w:rPr>
        <w:t>לבדיקה</w:t>
      </w:r>
      <w:r w:rsidRPr="00856289">
        <w:rPr>
          <w:rFonts w:ascii="Arial" w:hAnsi="Arial"/>
          <w:rtl/>
        </w:rPr>
        <w:t xml:space="preserve">. </w:t>
      </w:r>
      <w:r w:rsidRPr="00856289">
        <w:rPr>
          <w:rFonts w:ascii="Arial" w:hAnsi="Arial" w:hint="eastAsia"/>
          <w:rtl/>
        </w:rPr>
        <w:t>הנאשם</w:t>
      </w:r>
      <w:r w:rsidRPr="00856289">
        <w:rPr>
          <w:rFonts w:ascii="Arial" w:hAnsi="Arial"/>
          <w:rtl/>
        </w:rPr>
        <w:t xml:space="preserve"> </w:t>
      </w:r>
      <w:r w:rsidRPr="00856289">
        <w:rPr>
          <w:rFonts w:ascii="Arial" w:hAnsi="Arial" w:hint="eastAsia"/>
          <w:rtl/>
        </w:rPr>
        <w:t>התעלם</w:t>
      </w:r>
      <w:r w:rsidRPr="00856289">
        <w:rPr>
          <w:rFonts w:ascii="Arial" w:hAnsi="Arial"/>
          <w:rtl/>
        </w:rPr>
        <w:t xml:space="preserve"> </w:t>
      </w:r>
      <w:r w:rsidRPr="00856289">
        <w:rPr>
          <w:rFonts w:ascii="Arial" w:hAnsi="Arial" w:hint="eastAsia"/>
          <w:rtl/>
        </w:rPr>
        <w:t>מהוראות</w:t>
      </w:r>
      <w:r w:rsidRPr="00856289">
        <w:rPr>
          <w:rFonts w:ascii="Arial" w:hAnsi="Arial"/>
          <w:rtl/>
        </w:rPr>
        <w:t xml:space="preserve"> </w:t>
      </w:r>
      <w:r w:rsidRPr="00856289">
        <w:rPr>
          <w:rFonts w:ascii="Arial" w:hAnsi="Arial" w:hint="eastAsia"/>
          <w:rtl/>
        </w:rPr>
        <w:t>השוטרת</w:t>
      </w:r>
      <w:r w:rsidRPr="00856289">
        <w:rPr>
          <w:rFonts w:ascii="Arial" w:hAnsi="Arial"/>
          <w:rtl/>
        </w:rPr>
        <w:t xml:space="preserve"> </w:t>
      </w:r>
      <w:r w:rsidRPr="00856289">
        <w:rPr>
          <w:rFonts w:ascii="Arial" w:hAnsi="Arial" w:hint="eastAsia"/>
          <w:rtl/>
        </w:rPr>
        <w:t>והמשיך</w:t>
      </w:r>
      <w:r w:rsidRPr="00856289">
        <w:rPr>
          <w:rFonts w:ascii="Arial" w:hAnsi="Arial"/>
          <w:rtl/>
        </w:rPr>
        <w:t xml:space="preserve"> </w:t>
      </w:r>
      <w:r w:rsidRPr="00856289">
        <w:rPr>
          <w:rFonts w:ascii="Arial" w:hAnsi="Arial" w:hint="eastAsia"/>
          <w:rtl/>
        </w:rPr>
        <w:t>בנסיעה</w:t>
      </w:r>
      <w:r w:rsidRPr="00856289">
        <w:rPr>
          <w:rFonts w:ascii="Arial" w:hAnsi="Arial"/>
          <w:rtl/>
        </w:rPr>
        <w:t xml:space="preserve"> </w:t>
      </w:r>
      <w:r w:rsidRPr="00856289">
        <w:rPr>
          <w:rFonts w:ascii="Arial" w:hAnsi="Arial" w:hint="eastAsia"/>
          <w:rtl/>
        </w:rPr>
        <w:t>ברכב</w:t>
      </w:r>
      <w:r w:rsidRPr="00856289">
        <w:rPr>
          <w:rFonts w:ascii="Arial" w:hAnsi="Arial"/>
          <w:rtl/>
        </w:rPr>
        <w:t xml:space="preserve"> </w:t>
      </w:r>
      <w:r w:rsidRPr="00856289">
        <w:rPr>
          <w:rFonts w:ascii="Arial" w:hAnsi="Arial" w:hint="eastAsia"/>
          <w:rtl/>
        </w:rPr>
        <w:t>תוך</w:t>
      </w:r>
      <w:r w:rsidRPr="00856289">
        <w:rPr>
          <w:rFonts w:ascii="Arial" w:hAnsi="Arial"/>
          <w:rtl/>
        </w:rPr>
        <w:t xml:space="preserve"> </w:t>
      </w:r>
      <w:r w:rsidRPr="00856289">
        <w:rPr>
          <w:rFonts w:ascii="Arial" w:hAnsi="Arial" w:hint="eastAsia"/>
          <w:rtl/>
        </w:rPr>
        <w:t>שהוא</w:t>
      </w:r>
      <w:r w:rsidRPr="00856289">
        <w:rPr>
          <w:rFonts w:ascii="Arial" w:hAnsi="Arial"/>
          <w:rtl/>
        </w:rPr>
        <w:t xml:space="preserve"> </w:t>
      </w:r>
      <w:r w:rsidRPr="00856289">
        <w:rPr>
          <w:rFonts w:ascii="Arial" w:hAnsi="Arial" w:hint="eastAsia"/>
          <w:rtl/>
        </w:rPr>
        <w:t>חוצה</w:t>
      </w:r>
      <w:r w:rsidRPr="00856289">
        <w:rPr>
          <w:rFonts w:ascii="Arial" w:hAnsi="Arial"/>
          <w:rtl/>
        </w:rPr>
        <w:t xml:space="preserve"> </w:t>
      </w:r>
      <w:r w:rsidRPr="00856289">
        <w:rPr>
          <w:rFonts w:ascii="Arial" w:hAnsi="Arial" w:hint="eastAsia"/>
          <w:rtl/>
        </w:rPr>
        <w:t>אי</w:t>
      </w:r>
      <w:r w:rsidRPr="00856289">
        <w:rPr>
          <w:rFonts w:ascii="Arial" w:hAnsi="Arial"/>
          <w:rtl/>
        </w:rPr>
        <w:t xml:space="preserve"> </w:t>
      </w:r>
      <w:r w:rsidRPr="00856289">
        <w:rPr>
          <w:rFonts w:ascii="Arial" w:hAnsi="Arial" w:hint="eastAsia"/>
          <w:rtl/>
        </w:rPr>
        <w:t>תנועה</w:t>
      </w:r>
      <w:r w:rsidRPr="00856289">
        <w:rPr>
          <w:rFonts w:ascii="Arial" w:hAnsi="Arial"/>
          <w:rtl/>
        </w:rPr>
        <w:t xml:space="preserve"> </w:t>
      </w:r>
      <w:r w:rsidRPr="00856289">
        <w:rPr>
          <w:rFonts w:ascii="Arial" w:hAnsi="Arial" w:hint="eastAsia"/>
          <w:rtl/>
        </w:rPr>
        <w:t>ועוקף</w:t>
      </w:r>
      <w:r w:rsidRPr="00856289">
        <w:rPr>
          <w:rFonts w:ascii="Arial" w:hAnsi="Arial"/>
          <w:rtl/>
        </w:rPr>
        <w:t xml:space="preserve"> </w:t>
      </w:r>
      <w:r w:rsidRPr="00856289">
        <w:rPr>
          <w:rFonts w:ascii="Arial" w:hAnsi="Arial" w:hint="eastAsia"/>
          <w:rtl/>
        </w:rPr>
        <w:t>רכב</w:t>
      </w:r>
      <w:r w:rsidRPr="00856289">
        <w:rPr>
          <w:rFonts w:ascii="Arial" w:hAnsi="Arial"/>
          <w:rtl/>
        </w:rPr>
        <w:t xml:space="preserve">, </w:t>
      </w:r>
      <w:r w:rsidRPr="00856289">
        <w:rPr>
          <w:rFonts w:ascii="Arial" w:hAnsi="Arial" w:hint="eastAsia"/>
          <w:rtl/>
        </w:rPr>
        <w:t>ממשיך</w:t>
      </w:r>
      <w:r w:rsidRPr="00856289">
        <w:rPr>
          <w:rFonts w:ascii="Arial" w:hAnsi="Arial"/>
          <w:rtl/>
        </w:rPr>
        <w:t xml:space="preserve"> </w:t>
      </w:r>
      <w:r w:rsidRPr="00856289">
        <w:rPr>
          <w:rFonts w:ascii="Arial" w:hAnsi="Arial" w:hint="eastAsia"/>
          <w:rtl/>
        </w:rPr>
        <w:t>בנסיעה</w:t>
      </w:r>
      <w:r w:rsidRPr="00856289">
        <w:rPr>
          <w:rFonts w:ascii="Arial" w:hAnsi="Arial"/>
          <w:rtl/>
        </w:rPr>
        <w:t xml:space="preserve"> </w:t>
      </w:r>
      <w:r w:rsidRPr="00856289">
        <w:rPr>
          <w:rFonts w:ascii="Arial" w:hAnsi="Arial" w:hint="eastAsia"/>
          <w:rtl/>
        </w:rPr>
        <w:t>בנתיב</w:t>
      </w:r>
      <w:r w:rsidRPr="00856289">
        <w:rPr>
          <w:rFonts w:ascii="Arial" w:hAnsi="Arial"/>
          <w:rtl/>
        </w:rPr>
        <w:t xml:space="preserve"> </w:t>
      </w:r>
      <w:r w:rsidRPr="00856289">
        <w:rPr>
          <w:rFonts w:ascii="Arial" w:hAnsi="Arial" w:hint="eastAsia"/>
          <w:rtl/>
        </w:rPr>
        <w:t>השמאלי</w:t>
      </w:r>
      <w:r w:rsidRPr="00856289">
        <w:rPr>
          <w:rFonts w:ascii="Arial" w:hAnsi="Arial"/>
          <w:rtl/>
        </w:rPr>
        <w:t xml:space="preserve"> </w:t>
      </w:r>
      <w:r w:rsidRPr="00856289">
        <w:rPr>
          <w:rFonts w:ascii="Arial" w:hAnsi="Arial" w:hint="eastAsia"/>
          <w:rtl/>
        </w:rPr>
        <w:t>וחוצה</w:t>
      </w:r>
      <w:r w:rsidRPr="00856289">
        <w:rPr>
          <w:rFonts w:ascii="Arial" w:hAnsi="Arial"/>
          <w:rtl/>
        </w:rPr>
        <w:t xml:space="preserve"> </w:t>
      </w:r>
      <w:r w:rsidRPr="00856289">
        <w:rPr>
          <w:rFonts w:ascii="Arial" w:hAnsi="Arial" w:hint="eastAsia"/>
          <w:rtl/>
        </w:rPr>
        <w:t>עם</w:t>
      </w:r>
      <w:r w:rsidRPr="00856289">
        <w:rPr>
          <w:rFonts w:ascii="Arial" w:hAnsi="Arial"/>
          <w:rtl/>
        </w:rPr>
        <w:t xml:space="preserve"> </w:t>
      </w:r>
      <w:r w:rsidRPr="00856289">
        <w:rPr>
          <w:rFonts w:ascii="Arial" w:hAnsi="Arial" w:hint="eastAsia"/>
          <w:rtl/>
        </w:rPr>
        <w:t>שני</w:t>
      </w:r>
      <w:r w:rsidRPr="00856289">
        <w:rPr>
          <w:rFonts w:ascii="Arial" w:hAnsi="Arial"/>
          <w:rtl/>
        </w:rPr>
        <w:t xml:space="preserve"> </w:t>
      </w:r>
      <w:r w:rsidRPr="00856289">
        <w:rPr>
          <w:rFonts w:ascii="Arial" w:hAnsi="Arial" w:hint="eastAsia"/>
          <w:rtl/>
        </w:rPr>
        <w:t>גלגליו</w:t>
      </w:r>
      <w:r w:rsidRPr="00856289">
        <w:rPr>
          <w:rFonts w:ascii="Arial" w:hAnsi="Arial"/>
          <w:rtl/>
        </w:rPr>
        <w:t xml:space="preserve"> </w:t>
      </w:r>
      <w:r w:rsidRPr="00856289">
        <w:rPr>
          <w:rFonts w:ascii="Arial" w:hAnsi="Arial" w:hint="eastAsia"/>
          <w:rtl/>
        </w:rPr>
        <w:t>השמאליים</w:t>
      </w:r>
      <w:r w:rsidRPr="00856289">
        <w:rPr>
          <w:rFonts w:ascii="Arial" w:hAnsi="Arial"/>
          <w:rtl/>
        </w:rPr>
        <w:t xml:space="preserve"> </w:t>
      </w:r>
      <w:r w:rsidRPr="00856289">
        <w:rPr>
          <w:rFonts w:ascii="Arial" w:hAnsi="Arial" w:hint="eastAsia"/>
          <w:rtl/>
        </w:rPr>
        <w:t>קו</w:t>
      </w:r>
      <w:r w:rsidRPr="00856289">
        <w:rPr>
          <w:rFonts w:ascii="Arial" w:hAnsi="Arial"/>
          <w:rtl/>
        </w:rPr>
        <w:t xml:space="preserve"> </w:t>
      </w:r>
      <w:r w:rsidRPr="00856289">
        <w:rPr>
          <w:rFonts w:ascii="Arial" w:hAnsi="Arial" w:hint="eastAsia"/>
          <w:rtl/>
        </w:rPr>
        <w:t>הפרדה</w:t>
      </w:r>
      <w:r w:rsidRPr="00856289">
        <w:rPr>
          <w:rFonts w:ascii="Arial" w:hAnsi="Arial"/>
          <w:rtl/>
        </w:rPr>
        <w:t xml:space="preserve"> </w:t>
      </w:r>
      <w:r w:rsidRPr="00856289">
        <w:rPr>
          <w:rFonts w:ascii="Arial" w:hAnsi="Arial" w:hint="eastAsia"/>
          <w:rtl/>
        </w:rPr>
        <w:t>רצוף</w:t>
      </w:r>
      <w:r w:rsidRPr="00856289">
        <w:rPr>
          <w:rFonts w:ascii="Arial" w:hAnsi="Arial"/>
          <w:rtl/>
        </w:rPr>
        <w:t xml:space="preserve">. הנאשם לא נשמע להוראות השוטרים לעצור, גם לא במחסום </w:t>
      </w:r>
      <w:r w:rsidRPr="00856289">
        <w:rPr>
          <w:rFonts w:ascii="Arial" w:hAnsi="Arial" w:hint="eastAsia"/>
          <w:rtl/>
        </w:rPr>
        <w:t>והמשיך</w:t>
      </w:r>
      <w:r w:rsidRPr="00856289">
        <w:rPr>
          <w:rFonts w:ascii="Arial" w:hAnsi="Arial"/>
          <w:rtl/>
        </w:rPr>
        <w:t xml:space="preserve"> </w:t>
      </w:r>
      <w:r w:rsidRPr="00856289">
        <w:rPr>
          <w:rFonts w:ascii="Arial" w:hAnsi="Arial" w:hint="eastAsia"/>
          <w:rtl/>
        </w:rPr>
        <w:t>בנסיעה</w:t>
      </w:r>
      <w:r w:rsidRPr="00856289">
        <w:rPr>
          <w:rFonts w:ascii="Arial" w:hAnsi="Arial"/>
          <w:rtl/>
        </w:rPr>
        <w:t xml:space="preserve"> </w:t>
      </w:r>
      <w:r w:rsidRPr="00856289">
        <w:rPr>
          <w:rFonts w:ascii="Arial" w:hAnsi="Arial" w:hint="eastAsia"/>
          <w:rtl/>
        </w:rPr>
        <w:t>תוך</w:t>
      </w:r>
      <w:r w:rsidRPr="00856289">
        <w:rPr>
          <w:rFonts w:ascii="Arial" w:hAnsi="Arial"/>
          <w:rtl/>
        </w:rPr>
        <w:t xml:space="preserve"> </w:t>
      </w:r>
      <w:r w:rsidRPr="00856289">
        <w:rPr>
          <w:rFonts w:ascii="Arial" w:hAnsi="Arial" w:hint="eastAsia"/>
          <w:rtl/>
        </w:rPr>
        <w:t>שחולף</w:t>
      </w:r>
      <w:r w:rsidRPr="00856289">
        <w:rPr>
          <w:rFonts w:ascii="Arial" w:hAnsi="Arial"/>
          <w:rtl/>
        </w:rPr>
        <w:t xml:space="preserve"> </w:t>
      </w:r>
      <w:r w:rsidRPr="00856289">
        <w:rPr>
          <w:rFonts w:ascii="Arial" w:hAnsi="Arial" w:hint="eastAsia"/>
          <w:rtl/>
        </w:rPr>
        <w:t>בסמוך</w:t>
      </w:r>
      <w:r w:rsidRPr="00856289">
        <w:rPr>
          <w:rFonts w:ascii="Arial" w:hAnsi="Arial"/>
          <w:rtl/>
        </w:rPr>
        <w:t xml:space="preserve"> </w:t>
      </w:r>
      <w:r w:rsidRPr="00856289">
        <w:rPr>
          <w:rFonts w:ascii="Arial" w:hAnsi="Arial" w:hint="eastAsia"/>
          <w:rtl/>
        </w:rPr>
        <w:t>לאחד</w:t>
      </w:r>
      <w:r w:rsidRPr="00856289">
        <w:rPr>
          <w:rFonts w:ascii="Arial" w:hAnsi="Arial"/>
          <w:rtl/>
        </w:rPr>
        <w:t xml:space="preserve"> </w:t>
      </w:r>
      <w:r w:rsidRPr="00856289">
        <w:rPr>
          <w:rFonts w:ascii="Arial" w:hAnsi="Arial" w:hint="eastAsia"/>
          <w:rtl/>
        </w:rPr>
        <w:t>השוטרים</w:t>
      </w:r>
      <w:r w:rsidRPr="00856289">
        <w:rPr>
          <w:rFonts w:ascii="Arial" w:hAnsi="Arial"/>
          <w:rtl/>
        </w:rPr>
        <w:t xml:space="preserve">, </w:t>
      </w:r>
      <w:r w:rsidRPr="00856289">
        <w:rPr>
          <w:rFonts w:ascii="Arial" w:hAnsi="Arial" w:hint="eastAsia"/>
          <w:rtl/>
        </w:rPr>
        <w:t>מסכנו</w:t>
      </w:r>
      <w:r w:rsidRPr="00856289">
        <w:rPr>
          <w:rFonts w:ascii="Arial" w:hAnsi="Arial"/>
          <w:rtl/>
        </w:rPr>
        <w:t xml:space="preserve"> </w:t>
      </w:r>
      <w:r w:rsidRPr="00856289">
        <w:rPr>
          <w:rFonts w:ascii="Arial" w:hAnsi="Arial" w:hint="eastAsia"/>
          <w:rtl/>
        </w:rPr>
        <w:t>וגורם</w:t>
      </w:r>
      <w:r w:rsidRPr="00856289">
        <w:rPr>
          <w:rFonts w:ascii="Arial" w:hAnsi="Arial"/>
          <w:rtl/>
        </w:rPr>
        <w:t xml:space="preserve"> </w:t>
      </w:r>
      <w:r w:rsidRPr="00856289">
        <w:rPr>
          <w:rFonts w:ascii="Arial" w:hAnsi="Arial" w:hint="eastAsia"/>
          <w:rtl/>
        </w:rPr>
        <w:t>לו</w:t>
      </w:r>
      <w:r w:rsidRPr="00856289">
        <w:rPr>
          <w:rFonts w:ascii="Arial" w:hAnsi="Arial"/>
          <w:rtl/>
        </w:rPr>
        <w:t xml:space="preserve"> </w:t>
      </w:r>
      <w:r w:rsidRPr="00856289">
        <w:rPr>
          <w:rFonts w:ascii="Arial" w:hAnsi="Arial" w:hint="eastAsia"/>
          <w:rtl/>
        </w:rPr>
        <w:t>לשלוף</w:t>
      </w:r>
      <w:r w:rsidRPr="00856289">
        <w:rPr>
          <w:rFonts w:ascii="Arial" w:hAnsi="Arial"/>
          <w:rtl/>
        </w:rPr>
        <w:t xml:space="preserve"> </w:t>
      </w:r>
      <w:r w:rsidRPr="00856289">
        <w:rPr>
          <w:rFonts w:ascii="Arial" w:hAnsi="Arial" w:hint="eastAsia"/>
          <w:rtl/>
        </w:rPr>
        <w:t>את</w:t>
      </w:r>
      <w:r w:rsidRPr="00856289">
        <w:rPr>
          <w:rFonts w:ascii="Arial" w:hAnsi="Arial"/>
          <w:rtl/>
        </w:rPr>
        <w:t xml:space="preserve"> </w:t>
      </w:r>
      <w:r w:rsidRPr="00856289">
        <w:rPr>
          <w:rFonts w:ascii="Arial" w:hAnsi="Arial" w:hint="eastAsia"/>
          <w:rtl/>
        </w:rPr>
        <w:t>נשקו</w:t>
      </w:r>
      <w:r w:rsidRPr="00856289">
        <w:rPr>
          <w:rFonts w:ascii="Arial" w:hAnsi="Arial"/>
          <w:rtl/>
        </w:rPr>
        <w:t xml:space="preserve">. </w:t>
      </w:r>
      <w:r w:rsidRPr="00856289">
        <w:rPr>
          <w:rFonts w:ascii="Arial" w:hAnsi="Arial" w:hint="eastAsia"/>
          <w:rtl/>
        </w:rPr>
        <w:t>הנאשם</w:t>
      </w:r>
      <w:r w:rsidRPr="00856289">
        <w:rPr>
          <w:rFonts w:ascii="Arial" w:hAnsi="Arial"/>
          <w:rtl/>
        </w:rPr>
        <w:t xml:space="preserve"> </w:t>
      </w:r>
      <w:r w:rsidRPr="00856289">
        <w:rPr>
          <w:rFonts w:ascii="Arial" w:hAnsi="Arial" w:hint="eastAsia"/>
          <w:rtl/>
        </w:rPr>
        <w:t>המשיך</w:t>
      </w:r>
      <w:r w:rsidRPr="00856289">
        <w:rPr>
          <w:rFonts w:ascii="Arial" w:hAnsi="Arial"/>
          <w:rtl/>
        </w:rPr>
        <w:t xml:space="preserve"> </w:t>
      </w:r>
      <w:r w:rsidRPr="00856289">
        <w:rPr>
          <w:rFonts w:ascii="Arial" w:hAnsi="Arial" w:hint="eastAsia"/>
          <w:rtl/>
        </w:rPr>
        <w:t>בנסיעה</w:t>
      </w:r>
      <w:r w:rsidRPr="00856289">
        <w:rPr>
          <w:rFonts w:ascii="Arial" w:hAnsi="Arial"/>
          <w:rtl/>
        </w:rPr>
        <w:t xml:space="preserve"> </w:t>
      </w:r>
      <w:r w:rsidRPr="00856289">
        <w:rPr>
          <w:rFonts w:ascii="Arial" w:hAnsi="Arial" w:hint="eastAsia"/>
          <w:rtl/>
        </w:rPr>
        <w:t>מהירה</w:t>
      </w:r>
      <w:r w:rsidRPr="00856289">
        <w:rPr>
          <w:rFonts w:ascii="Arial" w:hAnsi="Arial"/>
          <w:rtl/>
        </w:rPr>
        <w:t xml:space="preserve"> </w:t>
      </w:r>
      <w:r w:rsidRPr="00856289">
        <w:rPr>
          <w:rFonts w:ascii="Arial" w:hAnsi="Arial" w:hint="eastAsia"/>
          <w:rtl/>
        </w:rPr>
        <w:t>לכיוון</w:t>
      </w:r>
      <w:r w:rsidRPr="00856289">
        <w:rPr>
          <w:rFonts w:ascii="Arial" w:hAnsi="Arial"/>
          <w:rtl/>
        </w:rPr>
        <w:t xml:space="preserve"> </w:t>
      </w:r>
      <w:r w:rsidRPr="00856289">
        <w:rPr>
          <w:rFonts w:ascii="Arial" w:hAnsi="Arial" w:hint="eastAsia"/>
          <w:rtl/>
        </w:rPr>
        <w:t>אחד</w:t>
      </w:r>
      <w:r w:rsidRPr="00856289">
        <w:rPr>
          <w:rFonts w:ascii="Arial" w:hAnsi="Arial"/>
          <w:rtl/>
        </w:rPr>
        <w:t xml:space="preserve"> </w:t>
      </w:r>
      <w:r w:rsidRPr="00856289">
        <w:rPr>
          <w:rFonts w:ascii="Arial" w:hAnsi="Arial" w:hint="eastAsia"/>
          <w:rtl/>
        </w:rPr>
        <w:t>השוטרים</w:t>
      </w:r>
      <w:r w:rsidRPr="00856289">
        <w:rPr>
          <w:rFonts w:ascii="Arial" w:hAnsi="Arial"/>
          <w:rtl/>
        </w:rPr>
        <w:t xml:space="preserve"> </w:t>
      </w:r>
      <w:r w:rsidRPr="00856289">
        <w:rPr>
          <w:rFonts w:ascii="Arial" w:hAnsi="Arial" w:hint="eastAsia"/>
          <w:rtl/>
        </w:rPr>
        <w:t>האחרים</w:t>
      </w:r>
      <w:r w:rsidRPr="00856289">
        <w:rPr>
          <w:rFonts w:ascii="Arial" w:hAnsi="Arial"/>
          <w:rtl/>
        </w:rPr>
        <w:t xml:space="preserve"> </w:t>
      </w:r>
      <w:r w:rsidRPr="00856289">
        <w:rPr>
          <w:rFonts w:ascii="Arial" w:hAnsi="Arial" w:hint="eastAsia"/>
          <w:rtl/>
        </w:rPr>
        <w:t>במקום</w:t>
      </w:r>
      <w:r w:rsidRPr="00856289">
        <w:rPr>
          <w:rFonts w:ascii="Arial" w:hAnsi="Arial"/>
          <w:rtl/>
        </w:rPr>
        <w:t xml:space="preserve">, </w:t>
      </w:r>
      <w:r w:rsidRPr="00856289">
        <w:rPr>
          <w:rFonts w:ascii="Arial" w:hAnsi="Arial" w:hint="eastAsia"/>
          <w:rtl/>
        </w:rPr>
        <w:t>אשר</w:t>
      </w:r>
      <w:r w:rsidRPr="00856289">
        <w:rPr>
          <w:rFonts w:ascii="Arial" w:hAnsi="Arial"/>
          <w:rtl/>
        </w:rPr>
        <w:t xml:space="preserve"> </w:t>
      </w:r>
      <w:r w:rsidRPr="00856289">
        <w:rPr>
          <w:rFonts w:ascii="Arial" w:hAnsi="Arial" w:hint="eastAsia"/>
          <w:rtl/>
        </w:rPr>
        <w:t>חש</w:t>
      </w:r>
      <w:r w:rsidRPr="00856289">
        <w:rPr>
          <w:rFonts w:ascii="Arial" w:hAnsi="Arial"/>
          <w:rtl/>
        </w:rPr>
        <w:t xml:space="preserve"> </w:t>
      </w:r>
      <w:r w:rsidRPr="00856289">
        <w:rPr>
          <w:rFonts w:ascii="Arial" w:hAnsi="Arial" w:hint="eastAsia"/>
          <w:rtl/>
        </w:rPr>
        <w:t>סכנה</w:t>
      </w:r>
      <w:r w:rsidRPr="00856289">
        <w:rPr>
          <w:rFonts w:ascii="Arial" w:hAnsi="Arial"/>
          <w:rtl/>
        </w:rPr>
        <w:t xml:space="preserve"> </w:t>
      </w:r>
      <w:r w:rsidRPr="00856289">
        <w:rPr>
          <w:rFonts w:ascii="Arial" w:hAnsi="Arial" w:hint="eastAsia"/>
          <w:rtl/>
        </w:rPr>
        <w:t>ממשית</w:t>
      </w:r>
      <w:r w:rsidRPr="00856289">
        <w:rPr>
          <w:rFonts w:ascii="Arial" w:hAnsi="Arial"/>
          <w:rtl/>
        </w:rPr>
        <w:t xml:space="preserve"> </w:t>
      </w:r>
      <w:r w:rsidRPr="00856289">
        <w:rPr>
          <w:rFonts w:ascii="Arial" w:hAnsi="Arial" w:hint="eastAsia"/>
          <w:rtl/>
        </w:rPr>
        <w:t>לחייו</w:t>
      </w:r>
      <w:r w:rsidRPr="00856289">
        <w:rPr>
          <w:rFonts w:ascii="Arial" w:hAnsi="Arial"/>
          <w:rtl/>
        </w:rPr>
        <w:t xml:space="preserve"> </w:t>
      </w:r>
      <w:r w:rsidRPr="00856289">
        <w:rPr>
          <w:rFonts w:ascii="Arial" w:hAnsi="Arial" w:hint="eastAsia"/>
          <w:rtl/>
        </w:rPr>
        <w:t>וירה</w:t>
      </w:r>
      <w:r w:rsidRPr="00856289">
        <w:rPr>
          <w:rFonts w:ascii="Arial" w:hAnsi="Arial"/>
          <w:rtl/>
        </w:rPr>
        <w:t xml:space="preserve"> </w:t>
      </w:r>
      <w:r w:rsidRPr="00856289">
        <w:rPr>
          <w:rFonts w:ascii="Arial" w:hAnsi="Arial" w:hint="eastAsia"/>
          <w:rtl/>
        </w:rPr>
        <w:t>שתי</w:t>
      </w:r>
      <w:r w:rsidRPr="00856289">
        <w:rPr>
          <w:rFonts w:ascii="Arial" w:hAnsi="Arial"/>
          <w:rtl/>
        </w:rPr>
        <w:t xml:space="preserve"> </w:t>
      </w:r>
      <w:r w:rsidRPr="00856289">
        <w:rPr>
          <w:rFonts w:ascii="Arial" w:hAnsi="Arial" w:hint="eastAsia"/>
          <w:rtl/>
        </w:rPr>
        <w:t>יריות</w:t>
      </w:r>
      <w:r w:rsidRPr="00856289">
        <w:rPr>
          <w:rFonts w:ascii="Arial" w:hAnsi="Arial"/>
          <w:rtl/>
        </w:rPr>
        <w:t xml:space="preserve"> </w:t>
      </w:r>
      <w:r w:rsidRPr="00856289">
        <w:rPr>
          <w:rFonts w:ascii="Arial" w:hAnsi="Arial" w:hint="eastAsia"/>
          <w:rtl/>
        </w:rPr>
        <w:t>לכיוון</w:t>
      </w:r>
      <w:r w:rsidRPr="00856289">
        <w:rPr>
          <w:rFonts w:ascii="Arial" w:hAnsi="Arial"/>
          <w:rtl/>
        </w:rPr>
        <w:t xml:space="preserve"> </w:t>
      </w:r>
      <w:r w:rsidRPr="00856289">
        <w:rPr>
          <w:rFonts w:ascii="Arial" w:hAnsi="Arial" w:hint="eastAsia"/>
          <w:rtl/>
        </w:rPr>
        <w:t>גלגלי</w:t>
      </w:r>
      <w:r w:rsidRPr="00856289">
        <w:rPr>
          <w:rFonts w:ascii="Arial" w:hAnsi="Arial"/>
          <w:rtl/>
        </w:rPr>
        <w:t xml:space="preserve"> </w:t>
      </w:r>
      <w:r w:rsidRPr="00856289">
        <w:rPr>
          <w:rFonts w:ascii="Arial" w:hAnsi="Arial" w:hint="eastAsia"/>
          <w:rtl/>
        </w:rPr>
        <w:t>רכבו</w:t>
      </w:r>
      <w:r w:rsidRPr="00856289">
        <w:rPr>
          <w:rFonts w:ascii="Arial" w:hAnsi="Arial"/>
          <w:rtl/>
        </w:rPr>
        <w:t xml:space="preserve"> </w:t>
      </w:r>
      <w:r w:rsidRPr="00856289">
        <w:rPr>
          <w:rFonts w:ascii="Arial" w:hAnsi="Arial" w:hint="eastAsia"/>
          <w:rtl/>
        </w:rPr>
        <w:t>של</w:t>
      </w:r>
      <w:r w:rsidRPr="00856289">
        <w:rPr>
          <w:rFonts w:ascii="Arial" w:hAnsi="Arial"/>
          <w:rtl/>
        </w:rPr>
        <w:t xml:space="preserve"> </w:t>
      </w:r>
      <w:r w:rsidRPr="00856289">
        <w:rPr>
          <w:rFonts w:ascii="Arial" w:hAnsi="Arial" w:hint="eastAsia"/>
          <w:rtl/>
        </w:rPr>
        <w:t>הנאשם</w:t>
      </w:r>
      <w:r w:rsidRPr="00856289">
        <w:rPr>
          <w:rFonts w:ascii="Arial" w:hAnsi="Arial"/>
          <w:rtl/>
        </w:rPr>
        <w:t xml:space="preserve">, </w:t>
      </w:r>
      <w:r w:rsidRPr="00856289">
        <w:rPr>
          <w:rFonts w:ascii="Arial" w:hAnsi="Arial" w:hint="eastAsia"/>
          <w:rtl/>
        </w:rPr>
        <w:t>אך</w:t>
      </w:r>
      <w:r w:rsidRPr="00856289">
        <w:rPr>
          <w:rFonts w:ascii="Arial" w:hAnsi="Arial"/>
          <w:rtl/>
        </w:rPr>
        <w:t xml:space="preserve"> </w:t>
      </w:r>
      <w:r w:rsidRPr="00856289">
        <w:rPr>
          <w:rFonts w:ascii="Arial" w:hAnsi="Arial" w:hint="eastAsia"/>
          <w:rtl/>
        </w:rPr>
        <w:t>הנאשם</w:t>
      </w:r>
      <w:r w:rsidRPr="00856289">
        <w:rPr>
          <w:rFonts w:ascii="Arial" w:hAnsi="Arial"/>
          <w:rtl/>
        </w:rPr>
        <w:t xml:space="preserve"> </w:t>
      </w:r>
      <w:r w:rsidRPr="00856289">
        <w:rPr>
          <w:rFonts w:ascii="Arial" w:hAnsi="Arial" w:hint="eastAsia"/>
          <w:rtl/>
        </w:rPr>
        <w:t>המשיך</w:t>
      </w:r>
      <w:r w:rsidRPr="00856289">
        <w:rPr>
          <w:rFonts w:ascii="Arial" w:hAnsi="Arial"/>
          <w:rtl/>
        </w:rPr>
        <w:t xml:space="preserve"> </w:t>
      </w:r>
      <w:r w:rsidRPr="00856289">
        <w:rPr>
          <w:rFonts w:ascii="Arial" w:hAnsi="Arial" w:hint="eastAsia"/>
          <w:rtl/>
        </w:rPr>
        <w:t>במנוסה</w:t>
      </w:r>
      <w:r w:rsidRPr="00856289">
        <w:rPr>
          <w:rFonts w:ascii="Arial" w:hAnsi="Arial"/>
          <w:rtl/>
        </w:rPr>
        <w:t xml:space="preserve">. בהמשך, </w:t>
      </w:r>
      <w:r w:rsidRPr="00856289">
        <w:rPr>
          <w:rFonts w:ascii="Arial" w:hAnsi="Arial" w:hint="eastAsia"/>
          <w:rtl/>
        </w:rPr>
        <w:t>הנאשם</w:t>
      </w:r>
      <w:r w:rsidRPr="00856289">
        <w:rPr>
          <w:rFonts w:ascii="Arial" w:hAnsi="Arial"/>
          <w:rtl/>
        </w:rPr>
        <w:t xml:space="preserve"> </w:t>
      </w:r>
      <w:r w:rsidRPr="00856289">
        <w:rPr>
          <w:rFonts w:ascii="Arial" w:hAnsi="Arial" w:hint="eastAsia"/>
          <w:rtl/>
        </w:rPr>
        <w:t>נכנס</w:t>
      </w:r>
      <w:r w:rsidRPr="00856289">
        <w:rPr>
          <w:rFonts w:ascii="Arial" w:hAnsi="Arial"/>
          <w:rtl/>
        </w:rPr>
        <w:t xml:space="preserve"> </w:t>
      </w:r>
      <w:r w:rsidRPr="00856289">
        <w:rPr>
          <w:rFonts w:ascii="Arial" w:hAnsi="Arial" w:hint="eastAsia"/>
          <w:rtl/>
        </w:rPr>
        <w:t>שלוש</w:t>
      </w:r>
      <w:r w:rsidRPr="00856289">
        <w:rPr>
          <w:rFonts w:ascii="Arial" w:hAnsi="Arial"/>
          <w:rtl/>
        </w:rPr>
        <w:t xml:space="preserve"> </w:t>
      </w:r>
      <w:r w:rsidRPr="00856289">
        <w:rPr>
          <w:rFonts w:ascii="Arial" w:hAnsi="Arial" w:hint="eastAsia"/>
          <w:rtl/>
        </w:rPr>
        <w:t>פעמים</w:t>
      </w:r>
      <w:r w:rsidRPr="00856289">
        <w:rPr>
          <w:rFonts w:ascii="Arial" w:hAnsi="Arial"/>
          <w:rtl/>
        </w:rPr>
        <w:t xml:space="preserve"> </w:t>
      </w:r>
      <w:r w:rsidRPr="00856289">
        <w:rPr>
          <w:rFonts w:ascii="Arial" w:hAnsi="Arial" w:hint="eastAsia"/>
          <w:rtl/>
        </w:rPr>
        <w:t>בחלקה</w:t>
      </w:r>
      <w:r w:rsidRPr="00856289">
        <w:rPr>
          <w:rFonts w:ascii="Arial" w:hAnsi="Arial"/>
          <w:rtl/>
        </w:rPr>
        <w:t xml:space="preserve"> </w:t>
      </w:r>
      <w:r w:rsidRPr="00856289">
        <w:rPr>
          <w:rFonts w:ascii="Arial" w:hAnsi="Arial" w:hint="eastAsia"/>
          <w:rtl/>
        </w:rPr>
        <w:t>האחורי</w:t>
      </w:r>
      <w:r w:rsidRPr="00856289">
        <w:rPr>
          <w:rFonts w:ascii="Arial" w:hAnsi="Arial"/>
          <w:rtl/>
        </w:rPr>
        <w:t xml:space="preserve"> </w:t>
      </w:r>
      <w:r w:rsidRPr="00856289">
        <w:rPr>
          <w:rFonts w:ascii="Arial" w:hAnsi="Arial" w:hint="eastAsia"/>
          <w:rtl/>
        </w:rPr>
        <w:t>של</w:t>
      </w:r>
      <w:r w:rsidRPr="00856289">
        <w:rPr>
          <w:rFonts w:ascii="Arial" w:hAnsi="Arial"/>
          <w:rtl/>
        </w:rPr>
        <w:t xml:space="preserve"> </w:t>
      </w:r>
      <w:r w:rsidRPr="00856289">
        <w:rPr>
          <w:rFonts w:ascii="Arial" w:hAnsi="Arial" w:hint="eastAsia"/>
          <w:rtl/>
        </w:rPr>
        <w:t>ניידת</w:t>
      </w:r>
      <w:r w:rsidRPr="00856289">
        <w:rPr>
          <w:rFonts w:ascii="Arial" w:hAnsi="Arial"/>
          <w:rtl/>
        </w:rPr>
        <w:t xml:space="preserve"> </w:t>
      </w:r>
      <w:r w:rsidRPr="00856289">
        <w:rPr>
          <w:rFonts w:ascii="Arial" w:hAnsi="Arial" w:hint="eastAsia"/>
          <w:rtl/>
        </w:rPr>
        <w:t>המשטרה</w:t>
      </w:r>
      <w:r w:rsidRPr="00856289">
        <w:rPr>
          <w:rFonts w:ascii="Arial" w:hAnsi="Arial"/>
          <w:rtl/>
        </w:rPr>
        <w:t xml:space="preserve"> </w:t>
      </w:r>
      <w:r w:rsidRPr="00856289">
        <w:rPr>
          <w:rFonts w:ascii="Arial" w:hAnsi="Arial" w:hint="eastAsia"/>
          <w:rtl/>
        </w:rPr>
        <w:t>עד</w:t>
      </w:r>
      <w:r w:rsidRPr="00856289">
        <w:rPr>
          <w:rFonts w:ascii="Arial" w:hAnsi="Arial"/>
          <w:rtl/>
        </w:rPr>
        <w:t xml:space="preserve"> </w:t>
      </w:r>
      <w:r w:rsidRPr="00856289">
        <w:rPr>
          <w:rFonts w:ascii="Arial" w:hAnsi="Arial" w:hint="eastAsia"/>
          <w:rtl/>
        </w:rPr>
        <w:t>שסטה</w:t>
      </w:r>
      <w:r w:rsidRPr="00856289">
        <w:rPr>
          <w:rFonts w:ascii="Arial" w:hAnsi="Arial"/>
          <w:rtl/>
        </w:rPr>
        <w:t xml:space="preserve"> </w:t>
      </w:r>
      <w:r w:rsidRPr="00856289">
        <w:rPr>
          <w:rFonts w:ascii="Arial" w:hAnsi="Arial" w:hint="eastAsia"/>
          <w:rtl/>
        </w:rPr>
        <w:t>עם</w:t>
      </w:r>
      <w:r w:rsidRPr="00856289">
        <w:rPr>
          <w:rFonts w:ascii="Arial" w:hAnsi="Arial"/>
          <w:rtl/>
        </w:rPr>
        <w:t xml:space="preserve"> </w:t>
      </w:r>
      <w:r w:rsidRPr="00856289">
        <w:rPr>
          <w:rFonts w:ascii="Arial" w:hAnsi="Arial" w:hint="eastAsia"/>
          <w:rtl/>
        </w:rPr>
        <w:t>רכבו</w:t>
      </w:r>
      <w:r w:rsidRPr="00856289">
        <w:rPr>
          <w:rFonts w:ascii="Arial" w:hAnsi="Arial"/>
          <w:rtl/>
        </w:rPr>
        <w:t xml:space="preserve"> </w:t>
      </w:r>
      <w:r w:rsidRPr="00856289">
        <w:rPr>
          <w:rFonts w:ascii="Arial" w:hAnsi="Arial" w:hint="eastAsia"/>
          <w:rtl/>
        </w:rPr>
        <w:t>שמאלה</w:t>
      </w:r>
      <w:r w:rsidRPr="00856289">
        <w:rPr>
          <w:rFonts w:ascii="Arial" w:hAnsi="Arial"/>
          <w:rtl/>
        </w:rPr>
        <w:t xml:space="preserve">, </w:t>
      </w:r>
      <w:r w:rsidRPr="00856289">
        <w:rPr>
          <w:rFonts w:ascii="Arial" w:hAnsi="Arial" w:hint="eastAsia"/>
          <w:rtl/>
        </w:rPr>
        <w:t>פגע</w:t>
      </w:r>
      <w:r w:rsidRPr="00856289">
        <w:rPr>
          <w:rFonts w:ascii="Arial" w:hAnsi="Arial"/>
          <w:rtl/>
        </w:rPr>
        <w:t xml:space="preserve"> </w:t>
      </w:r>
      <w:r w:rsidRPr="00856289">
        <w:rPr>
          <w:rFonts w:ascii="Arial" w:hAnsi="Arial" w:hint="eastAsia"/>
          <w:rtl/>
        </w:rPr>
        <w:t>במעקה</w:t>
      </w:r>
      <w:r w:rsidRPr="00856289">
        <w:rPr>
          <w:rFonts w:ascii="Arial" w:hAnsi="Arial"/>
          <w:rtl/>
        </w:rPr>
        <w:t xml:space="preserve"> </w:t>
      </w:r>
      <w:r w:rsidRPr="00856289">
        <w:rPr>
          <w:rFonts w:ascii="Arial" w:hAnsi="Arial" w:hint="eastAsia"/>
          <w:rtl/>
        </w:rPr>
        <w:t>הבטיחות</w:t>
      </w:r>
      <w:r w:rsidRPr="00856289">
        <w:rPr>
          <w:rFonts w:ascii="Arial" w:hAnsi="Arial"/>
          <w:rtl/>
        </w:rPr>
        <w:t xml:space="preserve"> </w:t>
      </w:r>
      <w:r w:rsidRPr="00856289">
        <w:rPr>
          <w:rFonts w:ascii="Arial" w:hAnsi="Arial" w:hint="eastAsia"/>
          <w:rtl/>
        </w:rPr>
        <w:t>ונעצר</w:t>
      </w:r>
      <w:r w:rsidRPr="00856289">
        <w:rPr>
          <w:rFonts w:ascii="Arial" w:hAnsi="Arial"/>
          <w:rtl/>
        </w:rPr>
        <w:t xml:space="preserve">. </w:t>
      </w:r>
      <w:r w:rsidRPr="00856289">
        <w:rPr>
          <w:rFonts w:ascii="Arial" w:hAnsi="Arial" w:hint="eastAsia"/>
          <w:rtl/>
        </w:rPr>
        <w:t>כתוצאה</w:t>
      </w:r>
      <w:r w:rsidRPr="00856289">
        <w:rPr>
          <w:rFonts w:ascii="Arial" w:hAnsi="Arial"/>
          <w:rtl/>
        </w:rPr>
        <w:t xml:space="preserve"> </w:t>
      </w:r>
      <w:r w:rsidRPr="00856289">
        <w:rPr>
          <w:rFonts w:ascii="Arial" w:hAnsi="Arial" w:hint="eastAsia"/>
          <w:rtl/>
        </w:rPr>
        <w:t>מהמתואר</w:t>
      </w:r>
      <w:r w:rsidRPr="00856289">
        <w:rPr>
          <w:rFonts w:ascii="Arial" w:hAnsi="Arial"/>
          <w:rtl/>
        </w:rPr>
        <w:t xml:space="preserve"> </w:t>
      </w:r>
      <w:r w:rsidRPr="00856289">
        <w:rPr>
          <w:rFonts w:ascii="Arial" w:hAnsi="Arial" w:hint="eastAsia"/>
          <w:rtl/>
        </w:rPr>
        <w:t>לעיל</w:t>
      </w:r>
      <w:r w:rsidRPr="00856289">
        <w:rPr>
          <w:rFonts w:ascii="Arial" w:hAnsi="Arial"/>
          <w:rtl/>
        </w:rPr>
        <w:t xml:space="preserve"> </w:t>
      </w:r>
      <w:r w:rsidRPr="00856289">
        <w:rPr>
          <w:rFonts w:ascii="Arial" w:hAnsi="Arial" w:hint="eastAsia"/>
          <w:rtl/>
        </w:rPr>
        <w:t>נגרמו</w:t>
      </w:r>
      <w:r w:rsidRPr="00856289">
        <w:rPr>
          <w:rFonts w:ascii="Arial" w:hAnsi="Arial"/>
          <w:rtl/>
        </w:rPr>
        <w:t xml:space="preserve"> </w:t>
      </w:r>
      <w:r w:rsidRPr="00856289">
        <w:rPr>
          <w:rFonts w:ascii="Arial" w:hAnsi="Arial" w:hint="eastAsia"/>
          <w:rtl/>
        </w:rPr>
        <w:t>לאחד</w:t>
      </w:r>
      <w:r w:rsidRPr="00856289">
        <w:rPr>
          <w:rFonts w:ascii="Arial" w:hAnsi="Arial"/>
          <w:rtl/>
        </w:rPr>
        <w:t xml:space="preserve"> </w:t>
      </w:r>
      <w:r w:rsidRPr="00856289">
        <w:rPr>
          <w:rFonts w:ascii="Arial" w:hAnsi="Arial" w:hint="eastAsia"/>
          <w:rtl/>
        </w:rPr>
        <w:t>מהשוטרים</w:t>
      </w:r>
      <w:r w:rsidRPr="00856289">
        <w:rPr>
          <w:rFonts w:ascii="Arial" w:hAnsi="Arial"/>
          <w:rtl/>
        </w:rPr>
        <w:t xml:space="preserve"> </w:t>
      </w:r>
      <w:r w:rsidRPr="00856289">
        <w:rPr>
          <w:rFonts w:ascii="Arial" w:hAnsi="Arial" w:hint="eastAsia"/>
          <w:rtl/>
        </w:rPr>
        <w:t>חבלות</w:t>
      </w:r>
      <w:r w:rsidRPr="00856289">
        <w:rPr>
          <w:rFonts w:ascii="Arial" w:hAnsi="Arial"/>
          <w:rtl/>
        </w:rPr>
        <w:t xml:space="preserve"> </w:t>
      </w:r>
      <w:r w:rsidRPr="00856289">
        <w:rPr>
          <w:rFonts w:ascii="Arial" w:hAnsi="Arial" w:hint="eastAsia"/>
          <w:rtl/>
        </w:rPr>
        <w:t>והוא</w:t>
      </w:r>
      <w:r w:rsidRPr="00856289">
        <w:rPr>
          <w:rFonts w:ascii="Arial" w:hAnsi="Arial"/>
          <w:rtl/>
        </w:rPr>
        <w:t xml:space="preserve"> </w:t>
      </w:r>
      <w:r w:rsidRPr="00856289">
        <w:rPr>
          <w:rFonts w:ascii="Arial" w:hAnsi="Arial" w:hint="eastAsia"/>
          <w:rtl/>
        </w:rPr>
        <w:t>נזקק</w:t>
      </w:r>
      <w:r w:rsidRPr="00856289">
        <w:rPr>
          <w:rFonts w:ascii="Arial" w:hAnsi="Arial"/>
          <w:rtl/>
        </w:rPr>
        <w:t xml:space="preserve"> </w:t>
      </w:r>
      <w:r w:rsidRPr="00856289">
        <w:rPr>
          <w:rFonts w:ascii="Arial" w:hAnsi="Arial" w:hint="eastAsia"/>
          <w:rtl/>
        </w:rPr>
        <w:t>לטיפול</w:t>
      </w:r>
      <w:r w:rsidRPr="00856289">
        <w:rPr>
          <w:rFonts w:ascii="Arial" w:hAnsi="Arial"/>
          <w:rtl/>
        </w:rPr>
        <w:t xml:space="preserve"> </w:t>
      </w:r>
      <w:r w:rsidRPr="00856289">
        <w:rPr>
          <w:rFonts w:ascii="Arial" w:hAnsi="Arial" w:hint="eastAsia"/>
          <w:rtl/>
        </w:rPr>
        <w:t>רפואי</w:t>
      </w:r>
      <w:r w:rsidRPr="00856289">
        <w:rPr>
          <w:rFonts w:ascii="Arial" w:hAnsi="Arial"/>
          <w:rtl/>
        </w:rPr>
        <w:t>. הצדדים הגיעו להסכמה עונשית ביחס למשך תקופת המאסר בפועל, ולהסכמה עקרונית בענ</w:t>
      </w:r>
      <w:r w:rsidRPr="00856289">
        <w:rPr>
          <w:rFonts w:ascii="Arial" w:hAnsi="Arial" w:hint="eastAsia"/>
          <w:rtl/>
        </w:rPr>
        <w:t>י</w:t>
      </w:r>
      <w:r w:rsidRPr="00856289">
        <w:rPr>
          <w:rFonts w:ascii="Arial" w:hAnsi="Arial"/>
          <w:rtl/>
        </w:rPr>
        <w:t>ין הטלת  רכיבי ענישה נוספים להם כל צד יטען באופן חופשי.</w:t>
      </w:r>
      <w:r>
        <w:rPr>
          <w:rFonts w:ascii="Arial" w:hAnsi="Arial" w:hint="cs"/>
          <w:rtl/>
        </w:rPr>
        <w:t xml:space="preserve"> על הנאשם נגזרו, לאחר שבית המשפט כיבד את הסדר הטיעון </w:t>
      </w:r>
      <w:r w:rsidRPr="00856289">
        <w:rPr>
          <w:rFonts w:ascii="Arial" w:hAnsi="Arial"/>
          <w:rtl/>
        </w:rPr>
        <w:t xml:space="preserve"> 17</w:t>
      </w:r>
      <w:r w:rsidRPr="001B0A5A">
        <w:rPr>
          <w:rFonts w:ascii="Arial" w:hAnsi="Arial"/>
          <w:rtl/>
        </w:rPr>
        <w:t xml:space="preserve"> חודשי מאסר בפועל</w:t>
      </w:r>
      <w:r>
        <w:rPr>
          <w:rFonts w:ascii="Arial" w:hAnsi="Arial" w:hint="cs"/>
          <w:rtl/>
        </w:rPr>
        <w:t xml:space="preserve">, הופעלו עונש של שני מאסרים מותנים חלקם בחופף וחלקם במצטבר, כך שסה"כ הוטל על הנאשם לרצות 20 חודשי מאסר בפועל. עוד הוטל על הנאשם מאסרים על תנאי, קנס ופסילה מלהחזיק רישיון נהיגה למשך 24 חודשים, הופעל  </w:t>
      </w:r>
      <w:r>
        <w:rPr>
          <w:rFonts w:hint="cs"/>
          <w:rtl/>
        </w:rPr>
        <w:t>עונש פסילה על תנאי של 6 חודשים במצטבר כך שסה"כ נפסל הנאשם מלהחזיק רישיון נהיגה ל30 חודשים וכן ניתנה פסילה על תנאי.</w:t>
      </w:r>
    </w:p>
    <w:p w14:paraId="569AC23B" w14:textId="77777777" w:rsidR="005057F4" w:rsidRDefault="005057F4" w:rsidP="005057F4">
      <w:pPr>
        <w:pStyle w:val="afffff0"/>
        <w:numPr>
          <w:ilvl w:val="0"/>
          <w:numId w:val="13"/>
        </w:numPr>
        <w:spacing w:before="240" w:after="240" w:line="360" w:lineRule="auto"/>
        <w:ind w:left="425"/>
        <w:jc w:val="both"/>
        <w:rPr>
          <w:rFonts w:ascii="Arial" w:hAnsi="Arial"/>
        </w:rPr>
      </w:pPr>
      <w:r>
        <w:rPr>
          <w:rFonts w:ascii="Arial" w:hAnsi="Arial" w:hint="cs"/>
          <w:rtl/>
        </w:rPr>
        <w:t>ב</w:t>
      </w:r>
      <w:hyperlink r:id="rId49" w:history="1">
        <w:r w:rsidR="00821CAB" w:rsidRPr="00821CAB">
          <w:rPr>
            <w:rFonts w:ascii="Arial" w:hAnsi="Arial"/>
            <w:color w:val="0000FF"/>
            <w:u w:val="single"/>
            <w:rtl/>
          </w:rPr>
          <w:t>רע"פ 5714/13</w:t>
        </w:r>
      </w:hyperlink>
      <w:r>
        <w:rPr>
          <w:rFonts w:ascii="Arial" w:hAnsi="Arial" w:hint="cs"/>
          <w:rtl/>
        </w:rPr>
        <w:t xml:space="preserve"> </w:t>
      </w:r>
      <w:r w:rsidRPr="007A26DB">
        <w:rPr>
          <w:rFonts w:ascii="Arial" w:hAnsi="Arial" w:hint="eastAsia"/>
          <w:b/>
          <w:bCs/>
          <w:rtl/>
        </w:rPr>
        <w:t>תמיר</w:t>
      </w:r>
      <w:r w:rsidRPr="007A26DB">
        <w:rPr>
          <w:rFonts w:ascii="Arial" w:hAnsi="Arial"/>
          <w:b/>
          <w:bCs/>
          <w:rtl/>
        </w:rPr>
        <w:t xml:space="preserve"> </w:t>
      </w:r>
      <w:r w:rsidRPr="007A26DB">
        <w:rPr>
          <w:rFonts w:ascii="Arial" w:hAnsi="Arial" w:hint="eastAsia"/>
          <w:b/>
          <w:bCs/>
          <w:rtl/>
        </w:rPr>
        <w:t>חמד</w:t>
      </w:r>
      <w:r w:rsidRPr="007A26DB">
        <w:rPr>
          <w:rFonts w:ascii="Arial" w:hAnsi="Arial"/>
          <w:b/>
          <w:bCs/>
          <w:rtl/>
        </w:rPr>
        <w:t xml:space="preserve"> </w:t>
      </w:r>
      <w:r w:rsidRPr="007A26DB">
        <w:rPr>
          <w:rFonts w:ascii="Arial" w:hAnsi="Arial" w:hint="eastAsia"/>
          <w:b/>
          <w:bCs/>
          <w:rtl/>
        </w:rPr>
        <w:t>נ</w:t>
      </w:r>
      <w:r w:rsidRPr="007A26DB">
        <w:rPr>
          <w:rFonts w:ascii="Arial" w:hAnsi="Arial"/>
          <w:b/>
          <w:bCs/>
          <w:rtl/>
        </w:rPr>
        <w:t xml:space="preserve">' </w:t>
      </w:r>
      <w:r w:rsidRPr="007A26DB">
        <w:rPr>
          <w:rFonts w:ascii="Arial" w:hAnsi="Arial" w:hint="eastAsia"/>
          <w:b/>
          <w:bCs/>
          <w:rtl/>
        </w:rPr>
        <w:t>מדינת</w:t>
      </w:r>
      <w:r w:rsidRPr="007A26DB">
        <w:rPr>
          <w:rFonts w:ascii="Arial" w:hAnsi="Arial"/>
          <w:b/>
          <w:bCs/>
          <w:rtl/>
        </w:rPr>
        <w:t xml:space="preserve"> </w:t>
      </w:r>
      <w:r w:rsidRPr="007A26DB">
        <w:rPr>
          <w:rFonts w:ascii="Arial" w:hAnsi="Arial" w:hint="eastAsia"/>
          <w:b/>
          <w:bCs/>
          <w:rtl/>
        </w:rPr>
        <w:t>ישראל</w:t>
      </w:r>
      <w:r>
        <w:rPr>
          <w:rFonts w:ascii="Arial" w:hAnsi="Arial" w:hint="cs"/>
          <w:rtl/>
        </w:rPr>
        <w:t xml:space="preserve"> (28.10.13)</w:t>
      </w:r>
      <w:r w:rsidRPr="007A26DB">
        <w:rPr>
          <w:rFonts w:ascii="Arial" w:hAnsi="Arial"/>
          <w:rtl/>
        </w:rPr>
        <w:t xml:space="preserve"> </w:t>
      </w:r>
      <w:r w:rsidRPr="007A26DB">
        <w:rPr>
          <w:rFonts w:ascii="Arial" w:hAnsi="Arial" w:hint="eastAsia"/>
          <w:rtl/>
        </w:rPr>
        <w:t>המבקש</w:t>
      </w:r>
      <w:r w:rsidRPr="007A26DB">
        <w:rPr>
          <w:rFonts w:ascii="Arial" w:hAnsi="Arial"/>
          <w:rtl/>
        </w:rPr>
        <w:t xml:space="preserve"> הורשע בביצוע עבירות של נהיגה פוחזת ברכב, נהיגה ללא רישיון נהיגה, אי ציות לאות של שוטר במדים, הפרעה לשוטר בשעת מילוי תפקידו, שימוש ברכב ללא פוליסת ביטוח בת תוקף, נהיגה בזמן פסיל</w:t>
      </w:r>
      <w:r w:rsidRPr="007A26DB">
        <w:rPr>
          <w:rFonts w:ascii="Arial" w:hAnsi="Arial" w:hint="eastAsia"/>
          <w:rtl/>
        </w:rPr>
        <w:t>ה</w:t>
      </w:r>
      <w:r w:rsidRPr="007A26DB">
        <w:rPr>
          <w:rFonts w:ascii="Arial" w:hAnsi="Arial"/>
          <w:rtl/>
        </w:rPr>
        <w:t xml:space="preserve"> </w:t>
      </w:r>
      <w:r w:rsidRPr="007A26DB">
        <w:rPr>
          <w:rFonts w:ascii="Arial" w:hAnsi="Arial" w:hint="eastAsia"/>
          <w:rtl/>
        </w:rPr>
        <w:t>ו</w:t>
      </w:r>
      <w:r w:rsidRPr="007A26DB">
        <w:rPr>
          <w:rFonts w:ascii="Arial" w:hAnsi="Arial"/>
          <w:rtl/>
        </w:rPr>
        <w:t>הפרת הוראה חוקית. המבקש נהג ברכב פרטי בפארק, אליו אסורה כניסת רכבים, בצורה "</w:t>
      </w:r>
      <w:r w:rsidRPr="007A26DB">
        <w:rPr>
          <w:rFonts w:ascii="Arial" w:hAnsi="Arial" w:hint="eastAsia"/>
          <w:rtl/>
        </w:rPr>
        <w:t>פרועה</w:t>
      </w:r>
      <w:r w:rsidRPr="001B0A5A">
        <w:rPr>
          <w:rFonts w:ascii="Arial" w:hAnsi="Arial"/>
          <w:rtl/>
        </w:rPr>
        <w:t xml:space="preserve">", ותוך שהוא עולה על מדרכות. </w:t>
      </w:r>
      <w:r w:rsidRPr="007A26DB">
        <w:rPr>
          <w:rFonts w:ascii="Arial" w:hAnsi="Arial"/>
          <w:rtl/>
        </w:rPr>
        <w:t xml:space="preserve">שני שוטרים במדים, שנכחו במקום, הבחינו ברכבו של המבקש, והורו לו, בעזרת קריאות וסימוני פנסים, לעצור. המבקש האיץ את מהירות נסיעתו, ודהר אל עבר השוטרים, אשר נאלצו לסטות לצד הדרך. לבסוף, לאחר שפגע במדרכה והביא לפירוק האגזוז של הרכב, נטש המבקש את רכבו, ונמלט רגלית מזירת האירוע. המבקש נהג ללא רישיון נהיגה ופוליסת ביטוח תקפה, בעת שהוא היה מצוי בעונש פסילה מלקבל או להחזיק רישיון, ואגב הפרה של תנאי מעצר בית, בו היה נתון. על המבקש נגזרו העונשים הבאים: </w:t>
      </w:r>
      <w:r>
        <w:rPr>
          <w:rFonts w:ascii="Arial" w:hAnsi="Arial" w:hint="cs"/>
          <w:rtl/>
        </w:rPr>
        <w:t xml:space="preserve"> על הנאשם הוטל עונש של 24 חודשי מאסר, והופעל עונש מאסר על תנאי בן </w:t>
      </w:r>
      <w:r w:rsidRPr="001B0A5A">
        <w:rPr>
          <w:rFonts w:ascii="Arial" w:hAnsi="Arial"/>
          <w:rtl/>
        </w:rPr>
        <w:t>18</w:t>
      </w:r>
      <w:r>
        <w:rPr>
          <w:rFonts w:ascii="Arial" w:hAnsi="Arial" w:hint="cs"/>
          <w:rtl/>
        </w:rPr>
        <w:t xml:space="preserve">, שהיה תלוי ועומד נגדו, במצטבר, </w:t>
      </w:r>
      <w:r w:rsidRPr="007A26DB">
        <w:rPr>
          <w:rFonts w:ascii="Arial" w:hAnsi="Arial"/>
          <w:rtl/>
        </w:rPr>
        <w:t>כך</w:t>
      </w:r>
      <w:r>
        <w:rPr>
          <w:rFonts w:ascii="Arial" w:hAnsi="Arial" w:hint="cs"/>
          <w:rtl/>
        </w:rPr>
        <w:t xml:space="preserve"> שסך הכל הוטל על המבקש</w:t>
      </w:r>
      <w:r w:rsidRPr="007A26DB">
        <w:rPr>
          <w:rFonts w:ascii="Arial" w:hAnsi="Arial"/>
          <w:rtl/>
        </w:rPr>
        <w:t xml:space="preserve"> לרצות 42 חודשי מאסר בפועל. כמו כן, הוטלו על המבקש  24 חודשי מאסר על תנאי. המבקש ערער על חומרת העונש לבית המשפט המחוזי </w:t>
      </w:r>
      <w:r w:rsidRPr="007A26DB">
        <w:rPr>
          <w:rFonts w:ascii="Arial" w:hAnsi="Arial" w:hint="eastAsia"/>
          <w:rtl/>
        </w:rPr>
        <w:t>אשר</w:t>
      </w:r>
      <w:r w:rsidRPr="007A26DB">
        <w:rPr>
          <w:rFonts w:ascii="Arial" w:hAnsi="Arial"/>
          <w:rtl/>
        </w:rPr>
        <w:t xml:space="preserve"> דחה את ערעורו של המבקש ואולם, לעניין עונש המאסר על תנאי, קבע בית המשפט המחוזי כי ניתן למתנו, באופן שהוא יעמוד על 18 חודשים, במקום 24 חודשי מאסר על תנאי. בקשת רשות ערעור שהוגשה לבית המשפט העליון נדחתה.</w:t>
      </w:r>
      <w:r>
        <w:rPr>
          <w:rFonts w:ascii="Arial" w:hAnsi="Arial" w:hint="cs"/>
          <w:rtl/>
        </w:rPr>
        <w:t xml:space="preserve">  </w:t>
      </w:r>
    </w:p>
    <w:p w14:paraId="0A1A3D42" w14:textId="77777777" w:rsidR="005057F4" w:rsidRPr="00A94247" w:rsidRDefault="005057F4" w:rsidP="005057F4">
      <w:pPr>
        <w:pStyle w:val="afffff0"/>
        <w:numPr>
          <w:ilvl w:val="0"/>
          <w:numId w:val="13"/>
        </w:numPr>
        <w:spacing w:before="240" w:after="240" w:line="360" w:lineRule="auto"/>
        <w:ind w:left="425"/>
        <w:jc w:val="both"/>
        <w:rPr>
          <w:rFonts w:ascii="Arial" w:hAnsi="Arial"/>
        </w:rPr>
      </w:pPr>
      <w:r w:rsidRPr="00A94247">
        <w:rPr>
          <w:rFonts w:ascii="Arial" w:hAnsi="Arial" w:hint="eastAsia"/>
          <w:rtl/>
        </w:rPr>
        <w:t>בת</w:t>
      </w:r>
      <w:r w:rsidRPr="00A94247">
        <w:rPr>
          <w:rFonts w:ascii="Arial" w:hAnsi="Arial"/>
          <w:rtl/>
        </w:rPr>
        <w:t xml:space="preserve">"פ 40493-02-23 </w:t>
      </w:r>
      <w:r w:rsidRPr="00A94247">
        <w:rPr>
          <w:rFonts w:ascii="Arial" w:hAnsi="Arial" w:hint="eastAsia"/>
          <w:b/>
          <w:bCs/>
          <w:rtl/>
        </w:rPr>
        <w:t>מדינת</w:t>
      </w:r>
      <w:r w:rsidRPr="00A94247">
        <w:rPr>
          <w:rFonts w:ascii="Arial" w:hAnsi="Arial"/>
          <w:b/>
          <w:bCs/>
          <w:rtl/>
        </w:rPr>
        <w:t xml:space="preserve"> </w:t>
      </w:r>
      <w:r w:rsidRPr="00A94247">
        <w:rPr>
          <w:rFonts w:ascii="Arial" w:hAnsi="Arial" w:hint="eastAsia"/>
          <w:b/>
          <w:bCs/>
          <w:rtl/>
        </w:rPr>
        <w:t>ישראל</w:t>
      </w:r>
      <w:r w:rsidRPr="00A94247">
        <w:rPr>
          <w:rFonts w:ascii="Arial" w:hAnsi="Arial"/>
          <w:b/>
          <w:bCs/>
          <w:rtl/>
        </w:rPr>
        <w:t xml:space="preserve"> </w:t>
      </w:r>
      <w:r w:rsidRPr="00A94247">
        <w:rPr>
          <w:rFonts w:ascii="Arial" w:hAnsi="Arial" w:hint="eastAsia"/>
          <w:b/>
          <w:bCs/>
          <w:rtl/>
        </w:rPr>
        <w:t>נ</w:t>
      </w:r>
      <w:r w:rsidRPr="00A94247">
        <w:rPr>
          <w:rFonts w:ascii="Arial" w:hAnsi="Arial"/>
          <w:b/>
          <w:bCs/>
          <w:rtl/>
        </w:rPr>
        <w:t xml:space="preserve">' </w:t>
      </w:r>
      <w:r w:rsidRPr="00A94247">
        <w:rPr>
          <w:rFonts w:ascii="Arial" w:hAnsi="Arial" w:hint="eastAsia"/>
          <w:b/>
          <w:bCs/>
          <w:rtl/>
        </w:rPr>
        <w:t>עלי</w:t>
      </w:r>
      <w:r w:rsidRPr="00A94247">
        <w:rPr>
          <w:rFonts w:ascii="Arial" w:hAnsi="Arial"/>
          <w:b/>
          <w:bCs/>
          <w:rtl/>
        </w:rPr>
        <w:t xml:space="preserve"> </w:t>
      </w:r>
      <w:r w:rsidRPr="00A94247">
        <w:rPr>
          <w:rFonts w:ascii="Arial" w:hAnsi="Arial" w:hint="eastAsia"/>
          <w:b/>
          <w:bCs/>
          <w:rtl/>
        </w:rPr>
        <w:t>שייך</w:t>
      </w:r>
      <w:r w:rsidRPr="00A94247">
        <w:rPr>
          <w:rFonts w:ascii="Arial" w:hAnsi="Arial"/>
          <w:b/>
          <w:bCs/>
          <w:rtl/>
        </w:rPr>
        <w:t xml:space="preserve"> </w:t>
      </w:r>
      <w:r w:rsidRPr="00A94247">
        <w:rPr>
          <w:rFonts w:ascii="Arial" w:hAnsi="Arial" w:hint="eastAsia"/>
          <w:b/>
          <w:bCs/>
          <w:rtl/>
        </w:rPr>
        <w:t>אלעיד</w:t>
      </w:r>
      <w:r w:rsidRPr="00A94247">
        <w:rPr>
          <w:rFonts w:ascii="Arial" w:hAnsi="Arial"/>
          <w:rtl/>
        </w:rPr>
        <w:t xml:space="preserve"> (20.7.23)</w:t>
      </w:r>
      <w:r w:rsidRPr="001B0A5A">
        <w:rPr>
          <w:rFonts w:ascii="Calibri" w:hAnsi="Calibri"/>
          <w:rtl/>
        </w:rPr>
        <w:t xml:space="preserve"> הנאשם הורשע </w:t>
      </w:r>
      <w:r w:rsidRPr="001B0A5A">
        <w:rPr>
          <w:rFonts w:ascii="Calibri" w:hAnsi="Calibri" w:hint="eastAsia"/>
          <w:rtl/>
        </w:rPr>
        <w:t>בעבירות</w:t>
      </w:r>
      <w:r w:rsidRPr="001B0A5A">
        <w:rPr>
          <w:rFonts w:ascii="Calibri" w:hAnsi="Calibri"/>
          <w:rtl/>
        </w:rPr>
        <w:t xml:space="preserve"> </w:t>
      </w:r>
      <w:r w:rsidRPr="001B0A5A">
        <w:rPr>
          <w:rFonts w:ascii="Calibri" w:hAnsi="Calibri" w:hint="eastAsia"/>
          <w:rtl/>
        </w:rPr>
        <w:t>של</w:t>
      </w:r>
      <w:r w:rsidRPr="000C4F21">
        <w:rPr>
          <w:rFonts w:ascii="Calibri" w:hAnsi="Calibri"/>
          <w:rtl/>
        </w:rPr>
        <w:t xml:space="preserve"> </w:t>
      </w:r>
      <w:r w:rsidRPr="00A94247">
        <w:rPr>
          <w:rFonts w:ascii="Calibri" w:hAnsi="Calibri"/>
          <w:rtl/>
        </w:rPr>
        <w:t>נהיגה פוחזת ברכב</w:t>
      </w:r>
      <w:r w:rsidRPr="001B0A5A">
        <w:rPr>
          <w:rFonts w:ascii="Calibri" w:hAnsi="Calibri"/>
          <w:rtl/>
        </w:rPr>
        <w:t xml:space="preserve">, </w:t>
      </w:r>
      <w:r w:rsidRPr="00A94247">
        <w:rPr>
          <w:rFonts w:ascii="Calibri" w:hAnsi="Calibri"/>
          <w:rtl/>
        </w:rPr>
        <w:t>הפרעה לשוטר</w:t>
      </w:r>
      <w:r w:rsidRPr="001B0A5A">
        <w:rPr>
          <w:rFonts w:ascii="Calibri" w:hAnsi="Calibri"/>
          <w:rtl/>
        </w:rPr>
        <w:t xml:space="preserve"> </w:t>
      </w:r>
      <w:r w:rsidRPr="00A94247">
        <w:rPr>
          <w:rFonts w:ascii="Calibri" w:hAnsi="Calibri"/>
          <w:rtl/>
        </w:rPr>
        <w:t>במילוי תפקידו</w:t>
      </w:r>
      <w:r w:rsidRPr="001B0A5A">
        <w:rPr>
          <w:rFonts w:ascii="Calibri" w:hAnsi="Calibri"/>
          <w:rtl/>
        </w:rPr>
        <w:t xml:space="preserve">, </w:t>
      </w:r>
      <w:r w:rsidRPr="00A94247">
        <w:rPr>
          <w:rFonts w:ascii="Calibri" w:hAnsi="Calibri"/>
          <w:rtl/>
        </w:rPr>
        <w:t>נהיגה בזמן פסילה</w:t>
      </w:r>
      <w:r w:rsidRPr="001B0A5A">
        <w:rPr>
          <w:rFonts w:ascii="Calibri" w:hAnsi="Calibri"/>
          <w:rtl/>
        </w:rPr>
        <w:t xml:space="preserve">, </w:t>
      </w:r>
      <w:r w:rsidRPr="00A94247">
        <w:rPr>
          <w:rFonts w:ascii="Calibri" w:hAnsi="Calibri"/>
          <w:rtl/>
        </w:rPr>
        <w:t xml:space="preserve">נהיגה ללא רישיון נהיגה – מעולם לא הוציא </w:t>
      </w:r>
      <w:r w:rsidRPr="001B0A5A">
        <w:rPr>
          <w:rFonts w:ascii="Calibri" w:hAnsi="Calibri" w:hint="eastAsia"/>
          <w:rtl/>
        </w:rPr>
        <w:t>ו</w:t>
      </w:r>
      <w:r w:rsidRPr="00A94247">
        <w:rPr>
          <w:rFonts w:ascii="Calibri" w:hAnsi="Calibri"/>
          <w:rtl/>
        </w:rPr>
        <w:t>נהיגה ברכב ללא ביטוח</w:t>
      </w:r>
      <w:r w:rsidRPr="001B0A5A">
        <w:rPr>
          <w:rFonts w:ascii="Calibri" w:hAnsi="Calibri"/>
          <w:rtl/>
        </w:rPr>
        <w:t xml:space="preserve">. </w:t>
      </w:r>
      <w:r>
        <w:rPr>
          <w:rtl/>
        </w:rPr>
        <w:t>הנאשם אינו מורשה לנהיגה ומעולם לא הוציא רישיון נהיגה,</w:t>
      </w:r>
      <w:r>
        <w:rPr>
          <w:rFonts w:hint="cs"/>
          <w:rtl/>
        </w:rPr>
        <w:t xml:space="preserve"> כאשר בית המשפט הורה </w:t>
      </w:r>
      <w:r>
        <w:rPr>
          <w:rtl/>
        </w:rPr>
        <w:t xml:space="preserve">על פסילת הנאשם מלקבל /להחזיק רישיון נהיגה בפועל למשך 32 חודשים החל מיום שחרורו ממאסר. </w:t>
      </w:r>
      <w:r>
        <w:rPr>
          <w:rFonts w:hint="cs"/>
          <w:rtl/>
        </w:rPr>
        <w:t xml:space="preserve">הנאשם נסע </w:t>
      </w:r>
      <w:r>
        <w:rPr>
          <w:rtl/>
        </w:rPr>
        <w:t xml:space="preserve">ברכב במהירות בלתי סבירה על השביל בשטח כאשר במקום היו רכבים ומטיילים, </w:t>
      </w:r>
      <w:r>
        <w:rPr>
          <w:rFonts w:hint="cs"/>
          <w:rtl/>
        </w:rPr>
        <w:t>כשהוא</w:t>
      </w:r>
      <w:r>
        <w:rPr>
          <w:rtl/>
        </w:rPr>
        <w:t xml:space="preserve"> לא נשמע להוראות</w:t>
      </w:r>
      <w:r>
        <w:rPr>
          <w:rFonts w:hint="cs"/>
          <w:rtl/>
        </w:rPr>
        <w:t xml:space="preserve"> פקחים לעצור</w:t>
      </w:r>
      <w:r>
        <w:rPr>
          <w:rtl/>
        </w:rPr>
        <w:t xml:space="preserve"> והחל בבריחה. בהמשך עם עליית הרכב לכביש הבחינו בו שוטרים </w:t>
      </w:r>
      <w:r>
        <w:rPr>
          <w:rFonts w:hint="cs"/>
          <w:rtl/>
        </w:rPr>
        <w:t>כש</w:t>
      </w:r>
      <w:r>
        <w:rPr>
          <w:rtl/>
        </w:rPr>
        <w:t xml:space="preserve">הנאשם האיץ </w:t>
      </w:r>
      <w:r>
        <w:rPr>
          <w:rFonts w:hint="cs"/>
          <w:rtl/>
        </w:rPr>
        <w:t xml:space="preserve">את </w:t>
      </w:r>
      <w:r>
        <w:rPr>
          <w:rtl/>
        </w:rPr>
        <w:t xml:space="preserve">מהירות נסיעתו, ביצע עקיפה מסוכנת, </w:t>
      </w:r>
      <w:r>
        <w:rPr>
          <w:rFonts w:hint="cs"/>
          <w:rtl/>
        </w:rPr>
        <w:t>וה</w:t>
      </w:r>
      <w:r>
        <w:rPr>
          <w:rtl/>
        </w:rPr>
        <w:t xml:space="preserve">משיך בבריחה </w:t>
      </w:r>
      <w:r>
        <w:rPr>
          <w:rFonts w:hint="cs"/>
          <w:rtl/>
        </w:rPr>
        <w:t xml:space="preserve">מהשוטרים </w:t>
      </w:r>
      <w:r>
        <w:rPr>
          <w:rtl/>
        </w:rPr>
        <w:t>תוך שהוא מאיץ מהירות נסיעתו. בהמשך המשיך הנאשם במנוסה תוך שהוא חוצה קו הפקדה רצוף</w:t>
      </w:r>
      <w:r>
        <w:rPr>
          <w:rFonts w:hint="cs"/>
          <w:rtl/>
        </w:rPr>
        <w:t xml:space="preserve">, </w:t>
      </w:r>
      <w:r>
        <w:rPr>
          <w:rtl/>
        </w:rPr>
        <w:t>נהג בנתיב הנגדי כאשר באותה עת נסעו מספר רכבים, שנאלצו לסטות לשולי הכביש כדי להימנע מפגיעה מרכבו של הנאשם. בהמשך סטה הנאשם ימינה, איבד השליטה על רכבו תוך שהוא נזרק עם הרכב ימינה ומבצע סיבוב שמאלה עד לעצירה בשטח סמוך לכביש. הנאשם התנגד למעצר עד שהשוטרים נאלצו לאזוק אותו</w:t>
      </w:r>
      <w:r w:rsidRPr="00A94247">
        <w:rPr>
          <w:rFonts w:ascii="Arial" w:hAnsi="Arial"/>
          <w:rtl/>
        </w:rPr>
        <w:t xml:space="preserve">. </w:t>
      </w:r>
      <w:r w:rsidRPr="001B0A5A">
        <w:rPr>
          <w:rFonts w:ascii="Calibri" w:hAnsi="Calibri" w:hint="eastAsia"/>
          <w:b/>
          <w:bCs/>
          <w:rtl/>
        </w:rPr>
        <w:t>נקבע</w:t>
      </w:r>
      <w:r w:rsidRPr="001B0A5A">
        <w:rPr>
          <w:rFonts w:ascii="Calibri" w:hAnsi="Calibri"/>
          <w:b/>
          <w:bCs/>
          <w:rtl/>
        </w:rPr>
        <w:t xml:space="preserve"> כי מתחם העונש ההולם לעבירות נע בין 15  חודשי מאסר בפועל  ועד 30 חודשי מאסר בפועל ו</w:t>
      </w:r>
      <w:r>
        <w:rPr>
          <w:rFonts w:ascii="Calibri" w:hAnsi="Calibri" w:hint="cs"/>
          <w:b/>
          <w:bCs/>
          <w:rtl/>
        </w:rPr>
        <w:t xml:space="preserve">מתחם </w:t>
      </w:r>
      <w:r w:rsidRPr="001B0A5A">
        <w:rPr>
          <w:rFonts w:ascii="Calibri" w:hAnsi="Calibri"/>
          <w:b/>
          <w:bCs/>
          <w:rtl/>
        </w:rPr>
        <w:t xml:space="preserve">פסילה של 18 </w:t>
      </w:r>
      <w:r>
        <w:rPr>
          <w:rFonts w:ascii="Calibri" w:hAnsi="Calibri" w:hint="cs"/>
          <w:b/>
          <w:bCs/>
          <w:rtl/>
        </w:rPr>
        <w:t>עד</w:t>
      </w:r>
      <w:r w:rsidRPr="001B0A5A">
        <w:rPr>
          <w:rFonts w:ascii="Calibri" w:hAnsi="Calibri"/>
          <w:b/>
          <w:bCs/>
          <w:rtl/>
        </w:rPr>
        <w:t xml:space="preserve"> 40 חודשים. </w:t>
      </w:r>
      <w:r w:rsidRPr="00A94247">
        <w:rPr>
          <w:rFonts w:ascii="Calibri" w:hAnsi="Calibri" w:hint="eastAsia"/>
          <w:rtl/>
        </w:rPr>
        <w:t>על</w:t>
      </w:r>
      <w:r w:rsidRPr="00A94247">
        <w:rPr>
          <w:rFonts w:ascii="Calibri" w:hAnsi="Calibri"/>
          <w:rtl/>
        </w:rPr>
        <w:t xml:space="preserve"> </w:t>
      </w:r>
      <w:r w:rsidRPr="00A94247">
        <w:rPr>
          <w:rFonts w:ascii="Calibri" w:hAnsi="Calibri" w:hint="eastAsia"/>
          <w:rtl/>
        </w:rPr>
        <w:t>הנאשם</w:t>
      </w:r>
      <w:r w:rsidRPr="00A94247">
        <w:rPr>
          <w:rFonts w:ascii="Calibri" w:hAnsi="Calibri"/>
          <w:rtl/>
        </w:rPr>
        <w:t xml:space="preserve"> </w:t>
      </w:r>
      <w:r w:rsidRPr="00A94247">
        <w:rPr>
          <w:rFonts w:ascii="Calibri" w:hAnsi="Calibri" w:hint="eastAsia"/>
          <w:rtl/>
        </w:rPr>
        <w:t>נגזרו</w:t>
      </w:r>
      <w:r w:rsidRPr="00A94247">
        <w:rPr>
          <w:rFonts w:ascii="Calibri" w:hAnsi="Calibri"/>
          <w:rtl/>
        </w:rPr>
        <w:t xml:space="preserve"> 20 </w:t>
      </w:r>
      <w:r w:rsidRPr="00A94247">
        <w:rPr>
          <w:rFonts w:ascii="Calibri" w:hAnsi="Calibri" w:hint="eastAsia"/>
          <w:rtl/>
        </w:rPr>
        <w:t>חודשי</w:t>
      </w:r>
      <w:r w:rsidRPr="00A94247">
        <w:rPr>
          <w:rFonts w:ascii="Calibri" w:hAnsi="Calibri"/>
          <w:rtl/>
        </w:rPr>
        <w:t xml:space="preserve"> </w:t>
      </w:r>
      <w:r w:rsidRPr="00A94247">
        <w:rPr>
          <w:rFonts w:ascii="Calibri" w:hAnsi="Calibri" w:hint="eastAsia"/>
          <w:rtl/>
        </w:rPr>
        <w:t>מאסר</w:t>
      </w:r>
      <w:r w:rsidRPr="00A94247">
        <w:rPr>
          <w:rFonts w:ascii="Calibri" w:hAnsi="Calibri"/>
          <w:rtl/>
        </w:rPr>
        <w:t xml:space="preserve"> </w:t>
      </w:r>
      <w:r w:rsidRPr="00A94247">
        <w:rPr>
          <w:rFonts w:ascii="Calibri" w:hAnsi="Calibri" w:hint="eastAsia"/>
          <w:rtl/>
        </w:rPr>
        <w:t>בפועל</w:t>
      </w:r>
      <w:r w:rsidRPr="00A94247">
        <w:rPr>
          <w:rFonts w:ascii="Calibri" w:hAnsi="Calibri"/>
          <w:rtl/>
        </w:rPr>
        <w:t xml:space="preserve">, </w:t>
      </w:r>
      <w:r w:rsidRPr="00A94247">
        <w:rPr>
          <w:rFonts w:ascii="Calibri" w:hAnsi="Calibri" w:hint="eastAsia"/>
          <w:rtl/>
        </w:rPr>
        <w:t>הופעלו</w:t>
      </w:r>
      <w:r w:rsidRPr="00A94247">
        <w:rPr>
          <w:rFonts w:ascii="Calibri" w:hAnsi="Calibri"/>
          <w:rtl/>
        </w:rPr>
        <w:t xml:space="preserve"> </w:t>
      </w:r>
      <w:r w:rsidRPr="00A94247">
        <w:rPr>
          <w:rFonts w:ascii="Calibri" w:hAnsi="Calibri" w:hint="eastAsia"/>
          <w:rtl/>
        </w:rPr>
        <w:t>שני</w:t>
      </w:r>
      <w:r w:rsidRPr="00A94247">
        <w:rPr>
          <w:rFonts w:ascii="Calibri" w:hAnsi="Calibri"/>
          <w:rtl/>
        </w:rPr>
        <w:t xml:space="preserve"> </w:t>
      </w:r>
      <w:r w:rsidRPr="00A94247">
        <w:rPr>
          <w:rFonts w:ascii="Calibri" w:hAnsi="Calibri" w:hint="eastAsia"/>
          <w:rtl/>
        </w:rPr>
        <w:t>מאסרים</w:t>
      </w:r>
      <w:r w:rsidRPr="00A94247">
        <w:rPr>
          <w:rFonts w:ascii="Calibri" w:hAnsi="Calibri"/>
          <w:rtl/>
        </w:rPr>
        <w:t xml:space="preserve"> </w:t>
      </w:r>
      <w:r w:rsidRPr="00A94247">
        <w:rPr>
          <w:rFonts w:ascii="Calibri" w:hAnsi="Calibri" w:hint="eastAsia"/>
          <w:rtl/>
        </w:rPr>
        <w:t>על</w:t>
      </w:r>
      <w:r w:rsidRPr="00A94247">
        <w:rPr>
          <w:rFonts w:ascii="Calibri" w:hAnsi="Calibri"/>
          <w:rtl/>
        </w:rPr>
        <w:t xml:space="preserve"> </w:t>
      </w:r>
      <w:r w:rsidRPr="00A94247">
        <w:rPr>
          <w:rFonts w:ascii="Calibri" w:hAnsi="Calibri" w:hint="eastAsia"/>
          <w:rtl/>
        </w:rPr>
        <w:t>תנאי</w:t>
      </w:r>
      <w:r w:rsidRPr="00A94247">
        <w:rPr>
          <w:rFonts w:ascii="Calibri" w:hAnsi="Calibri"/>
          <w:rtl/>
        </w:rPr>
        <w:t xml:space="preserve"> </w:t>
      </w:r>
      <w:r w:rsidRPr="00A94247">
        <w:rPr>
          <w:rFonts w:ascii="Calibri" w:hAnsi="Calibri" w:hint="eastAsia"/>
          <w:rtl/>
        </w:rPr>
        <w:t>חלקם</w:t>
      </w:r>
      <w:r w:rsidRPr="00A94247">
        <w:rPr>
          <w:rFonts w:ascii="Calibri" w:hAnsi="Calibri"/>
          <w:rtl/>
        </w:rPr>
        <w:t xml:space="preserve"> </w:t>
      </w:r>
      <w:r w:rsidRPr="00A94247">
        <w:rPr>
          <w:rFonts w:ascii="Calibri" w:hAnsi="Calibri" w:hint="eastAsia"/>
          <w:rtl/>
        </w:rPr>
        <w:t>בחופף</w:t>
      </w:r>
      <w:r w:rsidRPr="00A94247">
        <w:rPr>
          <w:rFonts w:ascii="Calibri" w:hAnsi="Calibri"/>
          <w:rtl/>
        </w:rPr>
        <w:t xml:space="preserve"> </w:t>
      </w:r>
      <w:r w:rsidRPr="00A94247">
        <w:rPr>
          <w:rFonts w:ascii="Calibri" w:hAnsi="Calibri" w:hint="eastAsia"/>
          <w:rtl/>
        </w:rPr>
        <w:t>וחלקם</w:t>
      </w:r>
      <w:r w:rsidRPr="00A94247">
        <w:rPr>
          <w:rFonts w:ascii="Calibri" w:hAnsi="Calibri"/>
          <w:rtl/>
        </w:rPr>
        <w:t xml:space="preserve"> </w:t>
      </w:r>
      <w:r w:rsidRPr="00A94247">
        <w:rPr>
          <w:rFonts w:ascii="Calibri" w:hAnsi="Calibri" w:hint="eastAsia"/>
          <w:rtl/>
        </w:rPr>
        <w:t>במצטבר</w:t>
      </w:r>
      <w:r w:rsidRPr="00A94247">
        <w:rPr>
          <w:rFonts w:ascii="Calibri" w:hAnsi="Calibri"/>
          <w:rtl/>
        </w:rPr>
        <w:t xml:space="preserve">, </w:t>
      </w:r>
      <w:r w:rsidRPr="00A94247">
        <w:rPr>
          <w:rFonts w:ascii="Calibri" w:hAnsi="Calibri" w:hint="eastAsia"/>
          <w:rtl/>
        </w:rPr>
        <w:t>כך</w:t>
      </w:r>
      <w:r w:rsidRPr="00A94247">
        <w:rPr>
          <w:rFonts w:ascii="Calibri" w:hAnsi="Calibri"/>
          <w:rtl/>
        </w:rPr>
        <w:t xml:space="preserve"> </w:t>
      </w:r>
      <w:r w:rsidRPr="00A94247">
        <w:rPr>
          <w:rFonts w:ascii="Calibri" w:hAnsi="Calibri" w:hint="eastAsia"/>
          <w:rtl/>
        </w:rPr>
        <w:t>שסה</w:t>
      </w:r>
      <w:r w:rsidRPr="00A94247">
        <w:rPr>
          <w:rFonts w:ascii="Calibri" w:hAnsi="Calibri"/>
          <w:rtl/>
        </w:rPr>
        <w:t>"</w:t>
      </w:r>
      <w:r w:rsidRPr="00A94247">
        <w:rPr>
          <w:rFonts w:ascii="Calibri" w:hAnsi="Calibri" w:hint="eastAsia"/>
          <w:rtl/>
        </w:rPr>
        <w:t>כ</w:t>
      </w:r>
      <w:r w:rsidRPr="00A94247">
        <w:rPr>
          <w:rFonts w:ascii="Calibri" w:hAnsi="Calibri"/>
          <w:rtl/>
        </w:rPr>
        <w:t xml:space="preserve"> הוטל על המשיב לרצות 27 חודשי מאסר בפועל. עוד הוטלו על הנאשם מאסרים על תנאי, קנס, </w:t>
      </w:r>
      <w:r w:rsidRPr="00A94247">
        <w:rPr>
          <w:rFonts w:ascii="Calibri" w:hAnsi="Calibri" w:hint="eastAsia"/>
          <w:rtl/>
        </w:rPr>
        <w:t>פסילה</w:t>
      </w:r>
      <w:r w:rsidRPr="00A94247">
        <w:rPr>
          <w:rFonts w:ascii="Calibri" w:hAnsi="Calibri"/>
          <w:rtl/>
        </w:rPr>
        <w:t xml:space="preserve"> לפועל של 30 חודשים והופעל עונש פסילה על תנאי </w:t>
      </w:r>
      <w:r w:rsidRPr="00A94247">
        <w:rPr>
          <w:rFonts w:ascii="Calibri" w:hAnsi="Calibri" w:hint="eastAsia"/>
          <w:rtl/>
        </w:rPr>
        <w:t>על</w:t>
      </w:r>
      <w:r w:rsidRPr="00A94247">
        <w:rPr>
          <w:rFonts w:ascii="Calibri" w:hAnsi="Calibri"/>
          <w:rtl/>
        </w:rPr>
        <w:t xml:space="preserve"> </w:t>
      </w:r>
      <w:r w:rsidRPr="00A94247">
        <w:rPr>
          <w:rFonts w:ascii="Calibri" w:hAnsi="Calibri" w:hint="eastAsia"/>
          <w:rtl/>
        </w:rPr>
        <w:t>תנאי</w:t>
      </w:r>
      <w:r w:rsidRPr="00A94247">
        <w:rPr>
          <w:rFonts w:ascii="Calibri" w:hAnsi="Calibri"/>
          <w:rtl/>
        </w:rPr>
        <w:t xml:space="preserve"> </w:t>
      </w:r>
      <w:r w:rsidRPr="00A94247">
        <w:rPr>
          <w:rFonts w:ascii="Calibri" w:hAnsi="Calibri" w:hint="eastAsia"/>
          <w:rtl/>
        </w:rPr>
        <w:t>של</w:t>
      </w:r>
      <w:r w:rsidRPr="00A94247">
        <w:rPr>
          <w:rFonts w:ascii="Calibri" w:hAnsi="Calibri"/>
          <w:rtl/>
        </w:rPr>
        <w:t xml:space="preserve"> 8 </w:t>
      </w:r>
      <w:r w:rsidRPr="00A94247">
        <w:rPr>
          <w:rFonts w:ascii="Calibri" w:hAnsi="Calibri" w:hint="eastAsia"/>
          <w:rtl/>
        </w:rPr>
        <w:t>חודשים</w:t>
      </w:r>
      <w:r w:rsidRPr="00A94247">
        <w:rPr>
          <w:rFonts w:ascii="Calibri" w:hAnsi="Calibri"/>
          <w:rtl/>
        </w:rPr>
        <w:t xml:space="preserve"> </w:t>
      </w:r>
      <w:r w:rsidRPr="00A94247">
        <w:rPr>
          <w:rFonts w:ascii="Calibri" w:hAnsi="Calibri" w:hint="eastAsia"/>
          <w:rtl/>
        </w:rPr>
        <w:t>במצטבר</w:t>
      </w:r>
      <w:r w:rsidRPr="00A94247">
        <w:rPr>
          <w:rFonts w:ascii="Calibri" w:hAnsi="Calibri"/>
          <w:rtl/>
        </w:rPr>
        <w:t xml:space="preserve"> </w:t>
      </w:r>
      <w:r w:rsidRPr="00A94247">
        <w:rPr>
          <w:rFonts w:ascii="Calibri" w:hAnsi="Calibri" w:hint="eastAsia"/>
          <w:rtl/>
        </w:rPr>
        <w:t>כך</w:t>
      </w:r>
      <w:r w:rsidRPr="00A94247">
        <w:rPr>
          <w:rFonts w:ascii="Calibri" w:hAnsi="Calibri"/>
          <w:rtl/>
        </w:rPr>
        <w:t xml:space="preserve"> </w:t>
      </w:r>
      <w:r w:rsidRPr="00A94247">
        <w:rPr>
          <w:rFonts w:ascii="Calibri" w:hAnsi="Calibri" w:hint="eastAsia"/>
          <w:rtl/>
        </w:rPr>
        <w:t>שסה</w:t>
      </w:r>
      <w:r w:rsidRPr="00A94247">
        <w:rPr>
          <w:rFonts w:ascii="Calibri" w:hAnsi="Calibri"/>
          <w:rtl/>
        </w:rPr>
        <w:t xml:space="preserve">"כ </w:t>
      </w:r>
      <w:r w:rsidRPr="00A94247">
        <w:rPr>
          <w:rFonts w:ascii="Calibri" w:hAnsi="Calibri" w:hint="eastAsia"/>
          <w:rtl/>
        </w:rPr>
        <w:t>נפסל</w:t>
      </w:r>
      <w:r w:rsidRPr="00A94247">
        <w:rPr>
          <w:rFonts w:ascii="Calibri" w:hAnsi="Calibri"/>
          <w:rtl/>
        </w:rPr>
        <w:t xml:space="preserve"> </w:t>
      </w:r>
      <w:r w:rsidRPr="00A94247">
        <w:rPr>
          <w:rFonts w:ascii="Calibri" w:hAnsi="Calibri" w:hint="eastAsia"/>
          <w:rtl/>
        </w:rPr>
        <w:t>הנאשם</w:t>
      </w:r>
      <w:r w:rsidRPr="00A94247">
        <w:rPr>
          <w:rFonts w:ascii="Calibri" w:hAnsi="Calibri"/>
          <w:rtl/>
        </w:rPr>
        <w:t xml:space="preserve"> </w:t>
      </w:r>
      <w:r w:rsidRPr="00A94247">
        <w:rPr>
          <w:rFonts w:ascii="Calibri" w:hAnsi="Calibri" w:hint="eastAsia"/>
          <w:rtl/>
        </w:rPr>
        <w:t>מלהחזיק</w:t>
      </w:r>
      <w:r w:rsidRPr="00A94247">
        <w:rPr>
          <w:rFonts w:ascii="Calibri" w:hAnsi="Calibri"/>
          <w:rtl/>
        </w:rPr>
        <w:t xml:space="preserve"> </w:t>
      </w:r>
      <w:r w:rsidRPr="00A94247">
        <w:rPr>
          <w:rFonts w:ascii="Calibri" w:hAnsi="Calibri" w:hint="eastAsia"/>
          <w:rtl/>
        </w:rPr>
        <w:t>רישיון</w:t>
      </w:r>
      <w:r w:rsidRPr="00A94247">
        <w:rPr>
          <w:rFonts w:ascii="Calibri" w:hAnsi="Calibri"/>
          <w:rtl/>
        </w:rPr>
        <w:t xml:space="preserve"> </w:t>
      </w:r>
      <w:r w:rsidRPr="00A94247">
        <w:rPr>
          <w:rFonts w:ascii="Calibri" w:hAnsi="Calibri" w:hint="eastAsia"/>
          <w:rtl/>
        </w:rPr>
        <w:t>נהיגה</w:t>
      </w:r>
      <w:r w:rsidRPr="00A94247">
        <w:rPr>
          <w:rFonts w:ascii="Calibri" w:hAnsi="Calibri"/>
          <w:rtl/>
        </w:rPr>
        <w:t xml:space="preserve"> </w:t>
      </w:r>
      <w:r w:rsidRPr="00A94247">
        <w:rPr>
          <w:rFonts w:ascii="Calibri" w:hAnsi="Calibri" w:hint="eastAsia"/>
          <w:rtl/>
        </w:rPr>
        <w:t>למשך</w:t>
      </w:r>
      <w:r w:rsidRPr="00A94247">
        <w:rPr>
          <w:rFonts w:ascii="Calibri" w:hAnsi="Calibri"/>
          <w:rtl/>
        </w:rPr>
        <w:t xml:space="preserve"> 38 </w:t>
      </w:r>
      <w:r w:rsidRPr="00A94247">
        <w:rPr>
          <w:rFonts w:ascii="Calibri" w:hAnsi="Calibri" w:hint="eastAsia"/>
          <w:rtl/>
        </w:rPr>
        <w:t>חודשים</w:t>
      </w:r>
      <w:r w:rsidRPr="00A94247">
        <w:rPr>
          <w:rFonts w:ascii="Calibri" w:hAnsi="Calibri"/>
          <w:rtl/>
        </w:rPr>
        <w:t xml:space="preserve">. </w:t>
      </w:r>
      <w:r w:rsidRPr="00A94247">
        <w:rPr>
          <w:rFonts w:ascii="Calibri" w:hAnsi="Calibri" w:hint="eastAsia"/>
          <w:rtl/>
        </w:rPr>
        <w:t>עוד</w:t>
      </w:r>
      <w:r w:rsidRPr="00A94247">
        <w:rPr>
          <w:rFonts w:ascii="Calibri" w:hAnsi="Calibri"/>
          <w:rtl/>
        </w:rPr>
        <w:t xml:space="preserve"> </w:t>
      </w:r>
      <w:r w:rsidRPr="00A94247">
        <w:rPr>
          <w:rFonts w:ascii="Calibri" w:hAnsi="Calibri" w:hint="eastAsia"/>
          <w:rtl/>
        </w:rPr>
        <w:t>הוטל</w:t>
      </w:r>
      <w:r w:rsidRPr="00A94247">
        <w:rPr>
          <w:rFonts w:ascii="Calibri" w:hAnsi="Calibri"/>
          <w:rtl/>
        </w:rPr>
        <w:t xml:space="preserve"> </w:t>
      </w:r>
      <w:r w:rsidRPr="00A94247">
        <w:rPr>
          <w:rFonts w:ascii="Calibri" w:hAnsi="Calibri" w:hint="eastAsia"/>
          <w:rtl/>
        </w:rPr>
        <w:t>על</w:t>
      </w:r>
      <w:r w:rsidRPr="00A94247">
        <w:rPr>
          <w:rFonts w:ascii="Calibri" w:hAnsi="Calibri"/>
          <w:rtl/>
        </w:rPr>
        <w:t xml:space="preserve"> </w:t>
      </w:r>
      <w:r w:rsidRPr="00A94247">
        <w:rPr>
          <w:rFonts w:ascii="Calibri" w:hAnsi="Calibri" w:hint="eastAsia"/>
          <w:rtl/>
        </w:rPr>
        <w:t>הנאשם</w:t>
      </w:r>
      <w:r w:rsidRPr="00A94247">
        <w:rPr>
          <w:rFonts w:ascii="Calibri" w:hAnsi="Calibri"/>
          <w:rtl/>
        </w:rPr>
        <w:t xml:space="preserve"> </w:t>
      </w:r>
      <w:r w:rsidRPr="00A94247">
        <w:rPr>
          <w:rFonts w:ascii="Calibri" w:hAnsi="Calibri" w:hint="eastAsia"/>
          <w:rtl/>
        </w:rPr>
        <w:t>פסילה</w:t>
      </w:r>
      <w:r w:rsidRPr="00A94247">
        <w:rPr>
          <w:rFonts w:ascii="Calibri" w:hAnsi="Calibri"/>
          <w:rtl/>
        </w:rPr>
        <w:t xml:space="preserve"> </w:t>
      </w:r>
      <w:r w:rsidRPr="00A94247">
        <w:rPr>
          <w:rFonts w:ascii="Calibri" w:hAnsi="Calibri" w:hint="eastAsia"/>
          <w:rtl/>
        </w:rPr>
        <w:t>על</w:t>
      </w:r>
      <w:r w:rsidRPr="00A94247">
        <w:rPr>
          <w:rFonts w:ascii="Calibri" w:hAnsi="Calibri"/>
          <w:rtl/>
        </w:rPr>
        <w:t xml:space="preserve"> </w:t>
      </w:r>
      <w:r w:rsidRPr="00A94247">
        <w:rPr>
          <w:rFonts w:ascii="Calibri" w:hAnsi="Calibri" w:hint="eastAsia"/>
          <w:rtl/>
        </w:rPr>
        <w:t>תנאי</w:t>
      </w:r>
      <w:r w:rsidRPr="00A94247">
        <w:rPr>
          <w:rFonts w:ascii="Calibri" w:hAnsi="Calibri"/>
          <w:rtl/>
        </w:rPr>
        <w:t>.</w:t>
      </w:r>
    </w:p>
    <w:p w14:paraId="2BACCF11" w14:textId="77777777" w:rsidR="005057F4" w:rsidRDefault="005057F4" w:rsidP="005057F4">
      <w:pPr>
        <w:spacing w:before="240" w:after="240" w:line="360" w:lineRule="auto"/>
        <w:jc w:val="both"/>
        <w:rPr>
          <w:rFonts w:ascii="Arial" w:hAnsi="Arial"/>
          <w:rtl/>
        </w:rPr>
      </w:pPr>
      <w:r>
        <w:rPr>
          <w:rFonts w:ascii="Arial" w:hAnsi="Arial" w:hint="cs"/>
          <w:rtl/>
        </w:rPr>
        <w:t>לאחר ששקלתי את נסיבות ביצוע העבירות, כאשר לעבירות התעבורה נלוו גם עבירות פליליות, את הנזק הפוטנציאל</w:t>
      </w:r>
      <w:r>
        <w:rPr>
          <w:rFonts w:ascii="Arial" w:hAnsi="Arial" w:hint="eastAsia"/>
          <w:rtl/>
        </w:rPr>
        <w:t>י</w:t>
      </w:r>
      <w:r>
        <w:rPr>
          <w:rFonts w:ascii="Arial" w:hAnsi="Arial" w:hint="cs"/>
          <w:rtl/>
        </w:rPr>
        <w:t xml:space="preserve"> שעלול היה להיגרם ממעשי הנאשם ומידת הפגיעה בערכים המוגנים אני קובעת כי </w:t>
      </w:r>
      <w:r w:rsidRPr="00A94247">
        <w:rPr>
          <w:rFonts w:ascii="Arial" w:hAnsi="Arial" w:hint="eastAsia"/>
          <w:b/>
          <w:bCs/>
          <w:rtl/>
        </w:rPr>
        <w:t>מתחם</w:t>
      </w:r>
      <w:r w:rsidRPr="00A94247">
        <w:rPr>
          <w:rFonts w:ascii="Arial" w:hAnsi="Arial"/>
          <w:b/>
          <w:bCs/>
          <w:rtl/>
        </w:rPr>
        <w:t xml:space="preserve"> </w:t>
      </w:r>
      <w:r w:rsidRPr="00A94247">
        <w:rPr>
          <w:rFonts w:ascii="Arial" w:hAnsi="Arial" w:hint="eastAsia"/>
          <w:b/>
          <w:bCs/>
          <w:rtl/>
        </w:rPr>
        <w:t>העונש</w:t>
      </w:r>
      <w:r w:rsidRPr="00A94247">
        <w:rPr>
          <w:rFonts w:ascii="Arial" w:hAnsi="Arial"/>
          <w:b/>
          <w:bCs/>
          <w:rtl/>
        </w:rPr>
        <w:t xml:space="preserve"> </w:t>
      </w:r>
      <w:r w:rsidRPr="00A94247">
        <w:rPr>
          <w:rFonts w:ascii="Arial" w:hAnsi="Arial" w:hint="eastAsia"/>
          <w:b/>
          <w:bCs/>
          <w:rtl/>
        </w:rPr>
        <w:t>ההולם</w:t>
      </w:r>
      <w:r w:rsidRPr="00A94247">
        <w:rPr>
          <w:rFonts w:ascii="Arial" w:hAnsi="Arial"/>
          <w:b/>
          <w:bCs/>
          <w:rtl/>
        </w:rPr>
        <w:t xml:space="preserve"> </w:t>
      </w:r>
      <w:r w:rsidRPr="00A94247">
        <w:rPr>
          <w:rFonts w:ascii="Arial" w:hAnsi="Arial" w:hint="eastAsia"/>
          <w:b/>
          <w:bCs/>
          <w:rtl/>
        </w:rPr>
        <w:t>נע</w:t>
      </w:r>
      <w:r w:rsidRPr="00A94247">
        <w:rPr>
          <w:rFonts w:ascii="Arial" w:hAnsi="Arial"/>
          <w:b/>
          <w:bCs/>
          <w:rtl/>
        </w:rPr>
        <w:t xml:space="preserve"> </w:t>
      </w:r>
      <w:r w:rsidRPr="00A94247">
        <w:rPr>
          <w:rFonts w:ascii="Arial" w:hAnsi="Arial" w:hint="eastAsia"/>
          <w:b/>
          <w:bCs/>
          <w:rtl/>
        </w:rPr>
        <w:t>בין</w:t>
      </w:r>
      <w:r w:rsidRPr="00A94247">
        <w:rPr>
          <w:rFonts w:ascii="Arial" w:hAnsi="Arial"/>
          <w:b/>
          <w:bCs/>
          <w:rtl/>
        </w:rPr>
        <w:t xml:space="preserve"> 8 </w:t>
      </w:r>
      <w:r w:rsidRPr="00A94247">
        <w:rPr>
          <w:rFonts w:ascii="Arial" w:hAnsi="Arial" w:hint="eastAsia"/>
          <w:b/>
          <w:bCs/>
          <w:rtl/>
        </w:rPr>
        <w:t>ל</w:t>
      </w:r>
      <w:r w:rsidRPr="00A94247">
        <w:rPr>
          <w:rFonts w:ascii="Arial" w:hAnsi="Arial"/>
          <w:b/>
          <w:bCs/>
          <w:rtl/>
        </w:rPr>
        <w:t xml:space="preserve">- 24 </w:t>
      </w:r>
      <w:r w:rsidRPr="00A94247">
        <w:rPr>
          <w:rFonts w:ascii="Arial" w:hAnsi="Arial" w:hint="eastAsia"/>
          <w:b/>
          <w:bCs/>
          <w:rtl/>
        </w:rPr>
        <w:t>חודשי</w:t>
      </w:r>
      <w:r w:rsidRPr="00A94247">
        <w:rPr>
          <w:rFonts w:ascii="Arial" w:hAnsi="Arial"/>
          <w:b/>
          <w:bCs/>
          <w:rtl/>
        </w:rPr>
        <w:t xml:space="preserve"> </w:t>
      </w:r>
      <w:r w:rsidRPr="00A94247">
        <w:rPr>
          <w:rFonts w:ascii="Arial" w:hAnsi="Arial" w:hint="eastAsia"/>
          <w:b/>
          <w:bCs/>
          <w:rtl/>
        </w:rPr>
        <w:t>מאסר</w:t>
      </w:r>
      <w:r w:rsidRPr="00A94247">
        <w:rPr>
          <w:rFonts w:ascii="Arial" w:hAnsi="Arial"/>
          <w:b/>
          <w:bCs/>
          <w:rtl/>
        </w:rPr>
        <w:t xml:space="preserve"> </w:t>
      </w:r>
      <w:r w:rsidRPr="00A94247">
        <w:rPr>
          <w:rFonts w:ascii="Arial" w:hAnsi="Arial" w:hint="eastAsia"/>
          <w:b/>
          <w:bCs/>
          <w:rtl/>
        </w:rPr>
        <w:t>בפועל</w:t>
      </w:r>
      <w:r w:rsidRPr="00A94247">
        <w:rPr>
          <w:rFonts w:ascii="Arial" w:hAnsi="Arial"/>
          <w:b/>
          <w:bCs/>
          <w:rtl/>
        </w:rPr>
        <w:t xml:space="preserve"> </w:t>
      </w:r>
      <w:r w:rsidRPr="00A94247">
        <w:rPr>
          <w:rFonts w:ascii="Arial" w:hAnsi="Arial" w:hint="eastAsia"/>
          <w:b/>
          <w:bCs/>
          <w:rtl/>
        </w:rPr>
        <w:t>לצד</w:t>
      </w:r>
      <w:r w:rsidRPr="00A94247">
        <w:rPr>
          <w:rFonts w:ascii="Arial" w:hAnsi="Arial"/>
          <w:b/>
          <w:bCs/>
          <w:rtl/>
        </w:rPr>
        <w:t xml:space="preserve"> </w:t>
      </w:r>
      <w:r w:rsidRPr="00A94247">
        <w:rPr>
          <w:rFonts w:ascii="Arial" w:hAnsi="Arial" w:hint="eastAsia"/>
          <w:b/>
          <w:bCs/>
          <w:rtl/>
        </w:rPr>
        <w:t>פסילה</w:t>
      </w:r>
      <w:r w:rsidRPr="00A94247">
        <w:rPr>
          <w:rFonts w:ascii="Arial" w:hAnsi="Arial"/>
          <w:b/>
          <w:bCs/>
          <w:rtl/>
        </w:rPr>
        <w:t xml:space="preserve"> </w:t>
      </w:r>
      <w:r w:rsidRPr="00A94247">
        <w:rPr>
          <w:rFonts w:ascii="Arial" w:hAnsi="Arial" w:hint="eastAsia"/>
          <w:b/>
          <w:bCs/>
          <w:rtl/>
        </w:rPr>
        <w:t>בפועל</w:t>
      </w:r>
      <w:r w:rsidRPr="00A94247">
        <w:rPr>
          <w:rFonts w:ascii="Arial" w:hAnsi="Arial"/>
          <w:b/>
          <w:bCs/>
          <w:rtl/>
        </w:rPr>
        <w:t xml:space="preserve">, </w:t>
      </w:r>
      <w:r w:rsidRPr="00A94247">
        <w:rPr>
          <w:rFonts w:ascii="Arial" w:hAnsi="Arial" w:hint="eastAsia"/>
          <w:b/>
          <w:bCs/>
          <w:rtl/>
        </w:rPr>
        <w:t>אשר</w:t>
      </w:r>
      <w:r w:rsidRPr="00A94247">
        <w:rPr>
          <w:rFonts w:ascii="Arial" w:hAnsi="Arial"/>
          <w:b/>
          <w:bCs/>
          <w:rtl/>
        </w:rPr>
        <w:t xml:space="preserve"> </w:t>
      </w:r>
      <w:r w:rsidRPr="00A94247">
        <w:rPr>
          <w:rFonts w:ascii="Arial" w:hAnsi="Arial" w:hint="eastAsia"/>
          <w:b/>
          <w:bCs/>
          <w:rtl/>
        </w:rPr>
        <w:t>במקרה</w:t>
      </w:r>
      <w:r w:rsidRPr="00A94247">
        <w:rPr>
          <w:rFonts w:ascii="Arial" w:hAnsi="Arial"/>
          <w:b/>
          <w:bCs/>
          <w:rtl/>
        </w:rPr>
        <w:t xml:space="preserve"> </w:t>
      </w:r>
      <w:r w:rsidRPr="00A94247">
        <w:rPr>
          <w:rFonts w:ascii="Arial" w:hAnsi="Arial" w:hint="eastAsia"/>
          <w:b/>
          <w:bCs/>
          <w:rtl/>
        </w:rPr>
        <w:t>זה</w:t>
      </w:r>
      <w:r>
        <w:rPr>
          <w:rFonts w:ascii="Arial" w:hAnsi="Arial" w:hint="cs"/>
          <w:b/>
          <w:bCs/>
          <w:rtl/>
        </w:rPr>
        <w:t>,</w:t>
      </w:r>
      <w:r w:rsidRPr="00A94247">
        <w:rPr>
          <w:rFonts w:ascii="Arial" w:hAnsi="Arial"/>
          <w:b/>
          <w:bCs/>
          <w:rtl/>
        </w:rPr>
        <w:t xml:space="preserve"> </w:t>
      </w:r>
      <w:r w:rsidRPr="00A94247">
        <w:rPr>
          <w:rFonts w:ascii="Arial" w:hAnsi="Arial" w:hint="eastAsia"/>
          <w:b/>
          <w:bCs/>
          <w:rtl/>
        </w:rPr>
        <w:t>עומדת</w:t>
      </w:r>
      <w:r w:rsidRPr="00A94247">
        <w:rPr>
          <w:rFonts w:ascii="Arial" w:hAnsi="Arial"/>
          <w:b/>
          <w:bCs/>
          <w:rtl/>
        </w:rPr>
        <w:t xml:space="preserve"> </w:t>
      </w:r>
      <w:r w:rsidRPr="00A94247">
        <w:rPr>
          <w:rFonts w:ascii="Arial" w:hAnsi="Arial" w:hint="eastAsia"/>
          <w:b/>
          <w:bCs/>
          <w:rtl/>
        </w:rPr>
        <w:t>על</w:t>
      </w:r>
      <w:r w:rsidRPr="00A94247">
        <w:rPr>
          <w:rFonts w:ascii="Arial" w:hAnsi="Arial"/>
          <w:b/>
          <w:bCs/>
          <w:rtl/>
        </w:rPr>
        <w:t xml:space="preserve"> </w:t>
      </w:r>
      <w:r w:rsidRPr="00A94247">
        <w:rPr>
          <w:rFonts w:ascii="Arial" w:hAnsi="Arial" w:hint="eastAsia"/>
          <w:b/>
          <w:bCs/>
          <w:rtl/>
        </w:rPr>
        <w:t>פסילת</w:t>
      </w:r>
      <w:r w:rsidRPr="00A94247">
        <w:rPr>
          <w:rFonts w:ascii="Arial" w:hAnsi="Arial"/>
          <w:b/>
          <w:bCs/>
          <w:rtl/>
        </w:rPr>
        <w:t xml:space="preserve"> </w:t>
      </w:r>
      <w:r w:rsidRPr="00A94247">
        <w:rPr>
          <w:rFonts w:ascii="Arial" w:hAnsi="Arial" w:hint="eastAsia"/>
          <w:b/>
          <w:bCs/>
          <w:rtl/>
        </w:rPr>
        <w:t>מינימום</w:t>
      </w:r>
      <w:r w:rsidRPr="00A94247">
        <w:rPr>
          <w:rFonts w:ascii="Arial" w:hAnsi="Arial"/>
          <w:b/>
          <w:bCs/>
          <w:rtl/>
        </w:rPr>
        <w:t xml:space="preserve"> </w:t>
      </w:r>
      <w:r w:rsidRPr="00A94247">
        <w:rPr>
          <w:rFonts w:ascii="Arial" w:hAnsi="Arial" w:hint="eastAsia"/>
          <w:b/>
          <w:bCs/>
          <w:rtl/>
        </w:rPr>
        <w:t>של</w:t>
      </w:r>
      <w:r w:rsidRPr="00A94247">
        <w:rPr>
          <w:rFonts w:ascii="Arial" w:hAnsi="Arial"/>
          <w:b/>
          <w:bCs/>
          <w:rtl/>
        </w:rPr>
        <w:t xml:space="preserve"> 10 </w:t>
      </w:r>
      <w:r w:rsidRPr="00A94247">
        <w:rPr>
          <w:rFonts w:ascii="Arial" w:hAnsi="Arial" w:hint="eastAsia"/>
          <w:b/>
          <w:bCs/>
          <w:rtl/>
        </w:rPr>
        <w:t>שנים</w:t>
      </w:r>
      <w:r w:rsidRPr="00A94247">
        <w:rPr>
          <w:rFonts w:ascii="Arial" w:hAnsi="Arial"/>
          <w:b/>
          <w:bCs/>
          <w:rtl/>
        </w:rPr>
        <w:t xml:space="preserve">, </w:t>
      </w:r>
      <w:r w:rsidRPr="00A94247">
        <w:rPr>
          <w:rFonts w:ascii="Arial" w:hAnsi="Arial" w:hint="eastAsia"/>
          <w:b/>
          <w:bCs/>
          <w:rtl/>
        </w:rPr>
        <w:t>פסילה</w:t>
      </w:r>
      <w:r w:rsidRPr="00A94247">
        <w:rPr>
          <w:rFonts w:ascii="Arial" w:hAnsi="Arial"/>
          <w:b/>
          <w:bCs/>
          <w:rtl/>
        </w:rPr>
        <w:t xml:space="preserve"> </w:t>
      </w:r>
      <w:r w:rsidRPr="00A94247">
        <w:rPr>
          <w:rFonts w:ascii="Arial" w:hAnsi="Arial" w:hint="eastAsia"/>
          <w:b/>
          <w:bCs/>
          <w:rtl/>
        </w:rPr>
        <w:t>על</w:t>
      </w:r>
      <w:r w:rsidRPr="00A94247">
        <w:rPr>
          <w:rFonts w:ascii="Arial" w:hAnsi="Arial"/>
          <w:b/>
          <w:bCs/>
          <w:rtl/>
        </w:rPr>
        <w:t xml:space="preserve"> </w:t>
      </w:r>
      <w:r w:rsidRPr="00A94247">
        <w:rPr>
          <w:rFonts w:ascii="Arial" w:hAnsi="Arial" w:hint="eastAsia"/>
          <w:b/>
          <w:bCs/>
          <w:rtl/>
        </w:rPr>
        <w:t>תנאי</w:t>
      </w:r>
      <w:r w:rsidRPr="00A94247">
        <w:rPr>
          <w:rFonts w:ascii="Arial" w:hAnsi="Arial"/>
          <w:b/>
          <w:bCs/>
          <w:rtl/>
        </w:rPr>
        <w:t xml:space="preserve"> </w:t>
      </w:r>
      <w:r w:rsidRPr="00A94247">
        <w:rPr>
          <w:rFonts w:ascii="Arial" w:hAnsi="Arial" w:hint="eastAsia"/>
          <w:b/>
          <w:bCs/>
          <w:rtl/>
        </w:rPr>
        <w:t>וענישה</w:t>
      </w:r>
      <w:r w:rsidRPr="00A94247">
        <w:rPr>
          <w:rFonts w:ascii="Arial" w:hAnsi="Arial"/>
          <w:b/>
          <w:bCs/>
          <w:rtl/>
        </w:rPr>
        <w:t xml:space="preserve"> </w:t>
      </w:r>
      <w:r w:rsidRPr="00A94247">
        <w:rPr>
          <w:rFonts w:ascii="Arial" w:hAnsi="Arial" w:hint="eastAsia"/>
          <w:b/>
          <w:bCs/>
          <w:rtl/>
        </w:rPr>
        <w:t>נלוות</w:t>
      </w:r>
      <w:r>
        <w:rPr>
          <w:rFonts w:ascii="Arial" w:hAnsi="Arial" w:hint="cs"/>
          <w:rtl/>
        </w:rPr>
        <w:t xml:space="preserve">. </w:t>
      </w:r>
    </w:p>
    <w:p w14:paraId="1F907A99" w14:textId="77777777" w:rsidR="005057F4" w:rsidRPr="002E177A" w:rsidRDefault="005057F4" w:rsidP="005057F4">
      <w:pPr>
        <w:spacing w:before="240" w:after="240" w:line="360" w:lineRule="auto"/>
        <w:jc w:val="both"/>
        <w:rPr>
          <w:rFonts w:ascii="Arial" w:hAnsi="Arial"/>
          <w:b/>
          <w:bCs/>
          <w:rtl/>
        </w:rPr>
      </w:pPr>
      <w:r w:rsidRPr="002E177A">
        <w:rPr>
          <w:rFonts w:ascii="Arial" w:hAnsi="Arial" w:hint="cs"/>
          <w:b/>
          <w:bCs/>
          <w:rtl/>
        </w:rPr>
        <w:t>חריגה ממתחם הע</w:t>
      </w:r>
      <w:r>
        <w:rPr>
          <w:rFonts w:ascii="Arial" w:hAnsi="Arial" w:hint="cs"/>
          <w:b/>
          <w:bCs/>
          <w:rtl/>
        </w:rPr>
        <w:t>ו</w:t>
      </w:r>
      <w:r w:rsidRPr="002E177A">
        <w:rPr>
          <w:rFonts w:ascii="Arial" w:hAnsi="Arial" w:hint="cs"/>
          <w:b/>
          <w:bCs/>
          <w:rtl/>
        </w:rPr>
        <w:t xml:space="preserve">נש ההולם : </w:t>
      </w:r>
    </w:p>
    <w:p w14:paraId="04BBF4A3" w14:textId="77777777" w:rsidR="005057F4" w:rsidRDefault="005057F4" w:rsidP="005057F4">
      <w:pPr>
        <w:spacing w:before="240" w:after="240" w:line="360" w:lineRule="auto"/>
        <w:jc w:val="both"/>
        <w:rPr>
          <w:rFonts w:ascii="Arial" w:hAnsi="Arial"/>
          <w:rtl/>
        </w:rPr>
      </w:pPr>
      <w:r>
        <w:rPr>
          <w:rFonts w:ascii="Arial" w:hAnsi="Arial" w:hint="cs"/>
          <w:rtl/>
        </w:rPr>
        <w:t xml:space="preserve">לא מצאתי כי קיימות נסיבות המצדיקות חריגה ממתחם הענש ההולם לא לחומרא ולא לקולא. </w:t>
      </w:r>
    </w:p>
    <w:p w14:paraId="39A4B568" w14:textId="77777777" w:rsidR="005057F4" w:rsidRPr="002E177A" w:rsidRDefault="005057F4" w:rsidP="005057F4">
      <w:pPr>
        <w:spacing w:before="240" w:after="240" w:line="360" w:lineRule="auto"/>
        <w:jc w:val="both"/>
        <w:rPr>
          <w:rFonts w:ascii="Arial" w:hAnsi="Arial"/>
          <w:b/>
          <w:bCs/>
          <w:rtl/>
        </w:rPr>
      </w:pPr>
      <w:r>
        <w:rPr>
          <w:rFonts w:ascii="Arial" w:hAnsi="Arial" w:hint="cs"/>
          <w:b/>
          <w:bCs/>
          <w:rtl/>
        </w:rPr>
        <w:t>ה</w:t>
      </w:r>
      <w:r w:rsidRPr="002E177A">
        <w:rPr>
          <w:rFonts w:ascii="Arial" w:hAnsi="Arial" w:hint="cs"/>
          <w:b/>
          <w:bCs/>
          <w:rtl/>
        </w:rPr>
        <w:t xml:space="preserve">נסיבות שאינן קשורות </w:t>
      </w:r>
      <w:r>
        <w:rPr>
          <w:rFonts w:ascii="Arial" w:hAnsi="Arial" w:hint="cs"/>
          <w:b/>
          <w:bCs/>
          <w:rtl/>
        </w:rPr>
        <w:t>ב</w:t>
      </w:r>
      <w:r w:rsidRPr="002E177A">
        <w:rPr>
          <w:rFonts w:ascii="Arial" w:hAnsi="Arial" w:hint="cs"/>
          <w:b/>
          <w:bCs/>
          <w:rtl/>
        </w:rPr>
        <w:t xml:space="preserve">ביצוע העבירות: </w:t>
      </w:r>
    </w:p>
    <w:p w14:paraId="7ED0265A" w14:textId="77777777" w:rsidR="005057F4" w:rsidRDefault="005057F4" w:rsidP="005057F4">
      <w:pPr>
        <w:spacing w:before="240" w:after="240" w:line="360" w:lineRule="auto"/>
        <w:jc w:val="both"/>
        <w:rPr>
          <w:rFonts w:ascii="Arial" w:hAnsi="Arial"/>
          <w:rtl/>
        </w:rPr>
      </w:pPr>
      <w:r>
        <w:rPr>
          <w:rFonts w:ascii="Arial" w:hAnsi="Arial" w:hint="cs"/>
          <w:rtl/>
        </w:rPr>
        <w:t xml:space="preserve">לקולא שקלתי את הודאתו של הנאשם בכתב האישום המתוקן, ונטילת אחריות על מעשיו, הגם שמתסקיר שירות המבחן עולה כי מדובר בנטילת אחריות חלקית בלבד. </w:t>
      </w:r>
    </w:p>
    <w:p w14:paraId="125C4728" w14:textId="77777777" w:rsidR="005057F4" w:rsidRDefault="005057F4" w:rsidP="005057F4">
      <w:pPr>
        <w:spacing w:before="240" w:after="240" w:line="360" w:lineRule="auto"/>
        <w:jc w:val="both"/>
        <w:rPr>
          <w:rFonts w:ascii="Arial" w:hAnsi="Arial"/>
          <w:rtl/>
        </w:rPr>
      </w:pPr>
      <w:r>
        <w:rPr>
          <w:rFonts w:ascii="Arial" w:hAnsi="Arial" w:hint="cs"/>
          <w:rtl/>
        </w:rPr>
        <w:t xml:space="preserve">לחובתו של הנאשם הרשעה פלילית אחת ו- 53 הרשעות קודמות בעבירות תעבורה, כולל שתי הרשעות קודמות בגין 3 מקרים של נהיגה בזמן פסילה (הרשעה משנת 2024 והרשעה משנת 2019- בגין שני תיקים של נהיגה בזמן פסילה). הנאשם ביצע את העבירות מושא תיק זה, בזמן שהוא אמור להתחיל לרצות עונש מאסר בעבודות שירות אשר הוטל עלו בגין עבירה זהה וכאשר פסילה בפועל נכנסה לתוקף רק שבוע לפני ביצוע העבירות מושא תיק זה. הענישה שהוטלה על הנאשם בעבר, לרבות מאסרים על תנאי לא הרתיעו את הנאשם מלשוב ולבצע עבירות זהות והפעם גם בליווי עבירות פליליות חמורות. </w:t>
      </w:r>
      <w:r>
        <w:rPr>
          <w:rFonts w:ascii="Arial" w:hAnsi="Arial" w:hint="cs"/>
        </w:rPr>
        <w:t xml:space="preserve"> </w:t>
      </w:r>
    </w:p>
    <w:p w14:paraId="792271C4" w14:textId="77777777" w:rsidR="005057F4" w:rsidRDefault="005057F4" w:rsidP="005057F4">
      <w:pPr>
        <w:spacing w:before="240" w:after="240" w:line="360" w:lineRule="auto"/>
        <w:jc w:val="both"/>
        <w:rPr>
          <w:rFonts w:ascii="Arial" w:hAnsi="Arial"/>
          <w:rtl/>
        </w:rPr>
      </w:pPr>
      <w:r>
        <w:rPr>
          <w:rFonts w:ascii="Arial" w:hAnsi="Arial" w:hint="cs"/>
          <w:rtl/>
        </w:rPr>
        <w:t xml:space="preserve">מדובר בעבריין תעבורה סידרתי, אשר אינו מורתע מהענישה המוטלת עליו, שאינו מפיק תועלת מהליכים טיפוליים, כאשר בעבר שולב בקבוצה פסיכו חינוכית במסגרת שירות המבחן, אך לאחר שסיים את ההליך הטיפולי שב וביצע עבירות זהות. </w:t>
      </w:r>
      <w:r>
        <w:rPr>
          <w:rFonts w:ascii="Arial" w:hAnsi="Arial" w:hint="cs"/>
        </w:rPr>
        <w:t xml:space="preserve"> </w:t>
      </w:r>
    </w:p>
    <w:p w14:paraId="39735ACC" w14:textId="77777777" w:rsidR="005057F4" w:rsidRDefault="005057F4" w:rsidP="005057F4">
      <w:pPr>
        <w:spacing w:before="240" w:after="240" w:line="360" w:lineRule="auto"/>
        <w:jc w:val="both"/>
        <w:rPr>
          <w:rFonts w:ascii="Arial" w:hAnsi="Arial"/>
          <w:rtl/>
        </w:rPr>
      </w:pPr>
      <w:r>
        <w:rPr>
          <w:rFonts w:ascii="Arial" w:hAnsi="Arial" w:hint="cs"/>
          <w:rtl/>
        </w:rPr>
        <w:t xml:space="preserve">מתסקיר שירות המבחן עולה כי קיים סיכון להישנות עבירות דומות בעתיד, ושירות המבחן נמנע מהמלצה טיפולית בעניינו של הנאשם, והמליץ על הטלת ענישה מוחשית שיהיה בה כדי לחבר את הנאשם למעשיו והשלכותיהם. </w:t>
      </w:r>
    </w:p>
    <w:p w14:paraId="196F21D9" w14:textId="77777777" w:rsidR="005057F4" w:rsidRPr="001F1A7B" w:rsidRDefault="005057F4" w:rsidP="005057F4">
      <w:pPr>
        <w:spacing w:before="240" w:after="240" w:line="360" w:lineRule="auto"/>
        <w:jc w:val="both"/>
        <w:rPr>
          <w:rFonts w:ascii="Arial" w:hAnsi="Arial"/>
          <w:b/>
          <w:bCs/>
          <w:rtl/>
        </w:rPr>
      </w:pPr>
      <w:r w:rsidRPr="001F1A7B">
        <w:rPr>
          <w:rFonts w:ascii="Arial" w:hAnsi="Arial" w:hint="cs"/>
          <w:b/>
          <w:bCs/>
          <w:rtl/>
        </w:rPr>
        <w:t>פסילת מינימום:</w:t>
      </w:r>
    </w:p>
    <w:p w14:paraId="57723E39" w14:textId="77777777" w:rsidR="005057F4" w:rsidRDefault="00122315" w:rsidP="005057F4">
      <w:pPr>
        <w:spacing w:before="240" w:after="240" w:line="360" w:lineRule="auto"/>
        <w:jc w:val="both"/>
        <w:rPr>
          <w:rFonts w:ascii="Arial" w:hAnsi="Arial"/>
          <w:rtl/>
        </w:rPr>
      </w:pPr>
      <w:hyperlink r:id="rId50" w:history="1">
        <w:r w:rsidRPr="00122315">
          <w:rPr>
            <w:rStyle w:val="Hyperlink"/>
            <w:rFonts w:ascii="Arial" w:hAnsi="Arial" w:hint="eastAsia"/>
            <w:color w:val="0000FF"/>
            <w:rtl/>
          </w:rPr>
          <w:t>סעיף</w:t>
        </w:r>
        <w:r w:rsidRPr="00122315">
          <w:rPr>
            <w:rStyle w:val="Hyperlink"/>
            <w:rFonts w:ascii="Arial" w:hAnsi="Arial"/>
            <w:color w:val="0000FF"/>
            <w:rtl/>
          </w:rPr>
          <w:t xml:space="preserve"> 40א</w:t>
        </w:r>
      </w:hyperlink>
      <w:r w:rsidR="005057F4">
        <w:rPr>
          <w:rFonts w:ascii="Arial" w:hAnsi="Arial" w:hint="cs"/>
          <w:rtl/>
        </w:rPr>
        <w:t xml:space="preserve"> ל</w:t>
      </w:r>
      <w:hyperlink r:id="rId51" w:history="1">
        <w:r w:rsidR="00821CAB" w:rsidRPr="00821CAB">
          <w:rPr>
            <w:rFonts w:ascii="Arial" w:hAnsi="Arial"/>
            <w:color w:val="0000FF"/>
            <w:u w:val="single"/>
            <w:rtl/>
          </w:rPr>
          <w:t>פקודת התעבורה</w:t>
        </w:r>
      </w:hyperlink>
      <w:r w:rsidR="005057F4">
        <w:rPr>
          <w:rFonts w:ascii="Arial" w:hAnsi="Arial" w:hint="cs"/>
          <w:rtl/>
        </w:rPr>
        <w:t xml:space="preserve"> קובע: </w:t>
      </w:r>
    </w:p>
    <w:p w14:paraId="54C9F9FB" w14:textId="77777777" w:rsidR="005057F4" w:rsidRDefault="005057F4" w:rsidP="005057F4">
      <w:pPr>
        <w:spacing w:before="240" w:after="240" w:line="360" w:lineRule="auto"/>
        <w:ind w:left="720"/>
        <w:jc w:val="both"/>
        <w:rPr>
          <w:rFonts w:ascii="Arial" w:hAnsi="Arial"/>
          <w:rtl/>
        </w:rPr>
      </w:pPr>
      <w:r>
        <w:rPr>
          <w:rFonts w:ascii="Arial" w:hAnsi="Arial" w:hint="cs"/>
          <w:rtl/>
        </w:rPr>
        <w:t xml:space="preserve">" </w:t>
      </w:r>
      <w:r w:rsidRPr="002935AC">
        <w:rPr>
          <w:rFonts w:ascii="Arial" w:hAnsi="Arial"/>
          <w:b/>
          <w:bCs/>
          <w:rtl/>
        </w:rPr>
        <w:t>40א.(א)(1)</w:t>
      </w:r>
      <w:r>
        <w:rPr>
          <w:rFonts w:ascii="Arial" w:hAnsi="Arial" w:hint="cs"/>
          <w:b/>
          <w:bCs/>
          <w:rtl/>
        </w:rPr>
        <w:t xml:space="preserve"> </w:t>
      </w:r>
      <w:r w:rsidRPr="002935AC">
        <w:rPr>
          <w:rFonts w:ascii="Arial" w:hAnsi="Arial"/>
          <w:b/>
          <w:bCs/>
          <w:rtl/>
        </w:rPr>
        <w:t>הורשע אדם על עבירה כאמור בסעיפים 62(3), 64, 64א, 65(א)(2) או (3) או 67, או על עבירה לפי סעיף 301ג ל</w:t>
      </w:r>
      <w:hyperlink r:id="rId52" w:history="1">
        <w:r w:rsidR="00821CAB" w:rsidRPr="00821CAB">
          <w:rPr>
            <w:rFonts w:ascii="Arial" w:hAnsi="Arial"/>
            <w:b/>
            <w:bCs/>
            <w:color w:val="0000FF"/>
            <w:u w:val="single"/>
            <w:rtl/>
          </w:rPr>
          <w:t>חוק העונשין</w:t>
        </w:r>
      </w:hyperlink>
      <w:r w:rsidRPr="002935AC">
        <w:rPr>
          <w:rFonts w:ascii="Arial" w:hAnsi="Arial"/>
          <w:b/>
          <w:bCs/>
          <w:rtl/>
        </w:rPr>
        <w:t>, התשל"ז-1977, תוך שימוש ברכב, ובעשר השנים שקדמו למועד ביצוע אותה עבירה כבר הורשע לפחות פעמיים על אחת מהעבירות האמורות, דינו – נוסף על כל עונש אחר – פסילה מקבל או מהחזיק רישיון נהיגה, לתקופה שלא תפחת מעשר שנים</w:t>
      </w:r>
      <w:r w:rsidRPr="002935AC">
        <w:rPr>
          <w:rFonts w:ascii="Arial" w:hAnsi="Arial"/>
          <w:rtl/>
        </w:rPr>
        <w:t>;</w:t>
      </w:r>
    </w:p>
    <w:p w14:paraId="6387F3E3" w14:textId="77777777" w:rsidR="005057F4" w:rsidRDefault="005057F4" w:rsidP="005057F4">
      <w:pPr>
        <w:spacing w:before="240" w:after="240" w:line="360" w:lineRule="auto"/>
        <w:ind w:left="720"/>
        <w:jc w:val="both"/>
        <w:rPr>
          <w:rFonts w:ascii="Arial" w:hAnsi="Arial"/>
          <w:rtl/>
        </w:rPr>
      </w:pPr>
      <w:r>
        <w:rPr>
          <w:rFonts w:ascii="Arial" w:hAnsi="Arial" w:hint="cs"/>
          <w:rtl/>
        </w:rPr>
        <w:t>...</w:t>
      </w:r>
    </w:p>
    <w:p w14:paraId="71A44645" w14:textId="77777777" w:rsidR="005057F4" w:rsidRPr="00F4274B" w:rsidRDefault="005057F4" w:rsidP="005057F4">
      <w:pPr>
        <w:spacing w:line="360" w:lineRule="auto"/>
        <w:ind w:left="720"/>
        <w:jc w:val="both"/>
        <w:rPr>
          <w:rFonts w:ascii="Arial" w:hAnsi="Arial"/>
          <w:b/>
          <w:bCs/>
        </w:rPr>
      </w:pPr>
      <w:r w:rsidRPr="00F4274B">
        <w:rPr>
          <w:rFonts w:ascii="Arial" w:hAnsi="Arial"/>
          <w:b/>
          <w:bCs/>
          <w:rtl/>
        </w:rPr>
        <w:t>(ג)</w:t>
      </w:r>
      <w:r w:rsidRPr="00F4274B">
        <w:rPr>
          <w:rFonts w:ascii="Arial" w:hAnsi="Arial" w:hint="cs"/>
          <w:b/>
          <w:bCs/>
          <w:rtl/>
        </w:rPr>
        <w:t xml:space="preserve"> </w:t>
      </w:r>
      <w:r w:rsidRPr="00F4274B">
        <w:rPr>
          <w:rFonts w:ascii="Arial" w:hAnsi="Arial"/>
          <w:b/>
          <w:bCs/>
          <w:rtl/>
        </w:rPr>
        <w:t>בית המשפט רשאי –</w:t>
      </w:r>
    </w:p>
    <w:p w14:paraId="4628BA1B" w14:textId="77777777" w:rsidR="005057F4" w:rsidRPr="00F4274B" w:rsidRDefault="005057F4" w:rsidP="005057F4">
      <w:pPr>
        <w:spacing w:line="360" w:lineRule="auto"/>
        <w:ind w:left="720"/>
        <w:jc w:val="both"/>
        <w:rPr>
          <w:rFonts w:ascii="Arial" w:hAnsi="Arial"/>
          <w:b/>
          <w:bCs/>
          <w:rtl/>
        </w:rPr>
      </w:pPr>
      <w:r w:rsidRPr="00F4274B">
        <w:rPr>
          <w:rFonts w:ascii="Arial" w:hAnsi="Arial"/>
          <w:b/>
          <w:bCs/>
          <w:rtl/>
        </w:rPr>
        <w:t>(1)</w:t>
      </w:r>
      <w:r w:rsidRPr="00F4274B">
        <w:rPr>
          <w:rFonts w:ascii="Arial" w:hAnsi="Arial" w:hint="cs"/>
          <w:b/>
          <w:bCs/>
          <w:rtl/>
        </w:rPr>
        <w:t xml:space="preserve"> </w:t>
      </w:r>
      <w:r w:rsidRPr="00F4274B">
        <w:rPr>
          <w:rFonts w:ascii="Arial" w:hAnsi="Arial"/>
          <w:b/>
          <w:bCs/>
          <w:rtl/>
        </w:rPr>
        <w:t>בנסיבות מיוחדות שיפרש בפסק הדין, להורות על פסילה לתקופות קצרות יותר מהתקופות האמורות בסעיפים קטנים (א) ו-(ב), ובלבד ששוכנע כי אין בהמשך הנהיגה על ידי הנאשם משום סכנה לציבור;</w:t>
      </w:r>
    </w:p>
    <w:p w14:paraId="23786D29" w14:textId="77777777" w:rsidR="005057F4" w:rsidRDefault="005057F4" w:rsidP="005057F4">
      <w:pPr>
        <w:spacing w:line="360" w:lineRule="auto"/>
        <w:ind w:left="720"/>
        <w:jc w:val="both"/>
        <w:rPr>
          <w:rFonts w:ascii="Arial" w:hAnsi="Arial"/>
          <w:rtl/>
        </w:rPr>
      </w:pPr>
      <w:r w:rsidRPr="00F4274B">
        <w:rPr>
          <w:rFonts w:ascii="Arial" w:hAnsi="Arial"/>
          <w:b/>
          <w:bCs/>
          <w:rtl/>
        </w:rPr>
        <w:t>(2)</w:t>
      </w:r>
      <w:r w:rsidRPr="00F4274B">
        <w:rPr>
          <w:rFonts w:ascii="Arial" w:hAnsi="Arial" w:hint="cs"/>
          <w:b/>
          <w:bCs/>
          <w:rtl/>
        </w:rPr>
        <w:t xml:space="preserve"> </w:t>
      </w:r>
      <w:r w:rsidRPr="00F4274B">
        <w:rPr>
          <w:rFonts w:ascii="Arial" w:hAnsi="Arial"/>
          <w:b/>
          <w:bCs/>
          <w:rtl/>
        </w:rPr>
        <w:t>לקבוע כי פסילה שנקבעה לפי סעיף אחר לפקודה זו תהיה חופפת לפסילה לפי סעיף זה</w:t>
      </w:r>
      <w:r w:rsidRPr="002935AC">
        <w:rPr>
          <w:rFonts w:ascii="Arial" w:hAnsi="Arial"/>
          <w:rtl/>
        </w:rPr>
        <w:t>.</w:t>
      </w:r>
      <w:r>
        <w:rPr>
          <w:rFonts w:ascii="Arial" w:hAnsi="Arial" w:hint="cs"/>
          <w:rtl/>
        </w:rPr>
        <w:t>"</w:t>
      </w:r>
    </w:p>
    <w:p w14:paraId="5E007F15" w14:textId="77777777" w:rsidR="005057F4" w:rsidRDefault="005057F4" w:rsidP="005057F4">
      <w:pPr>
        <w:spacing w:before="240" w:after="240" w:line="360" w:lineRule="auto"/>
        <w:jc w:val="both"/>
        <w:rPr>
          <w:rFonts w:ascii="Arial" w:hAnsi="Arial"/>
          <w:rtl/>
        </w:rPr>
      </w:pPr>
      <w:r>
        <w:rPr>
          <w:rFonts w:ascii="Arial" w:hAnsi="Arial" w:hint="cs"/>
          <w:rtl/>
        </w:rPr>
        <w:t xml:space="preserve">זוהי הרשעתו השלישית של הנאשם בעבירה של נהיגה בזמן פסילה בתוך 10 שנים. בתאריך 12.5.24 הורשע הנאשם בעבירה של נהיגה בזמן פסילה, והפסילה נכנסה לתוקף בתאריך 14.7.24. כמו כן, הנאשם הורשע בגין שתי עבירות של נהיגה בזמן פסילה בתאריך 19.9.19. </w:t>
      </w:r>
    </w:p>
    <w:p w14:paraId="54182384" w14:textId="77777777" w:rsidR="005057F4" w:rsidRDefault="005057F4" w:rsidP="005057F4">
      <w:pPr>
        <w:spacing w:before="240" w:after="240" w:line="360" w:lineRule="auto"/>
        <w:jc w:val="both"/>
        <w:rPr>
          <w:rFonts w:ascii="Arial" w:hAnsi="Arial"/>
          <w:rtl/>
        </w:rPr>
      </w:pPr>
      <w:r>
        <w:rPr>
          <w:rFonts w:ascii="Arial" w:hAnsi="Arial" w:hint="cs"/>
          <w:rtl/>
        </w:rPr>
        <w:t>בעניינו של הנאשם לא התקיימו נסיבות מיוחדות המצדיקות סטייה מעונש המינימום הקבוע ב</w:t>
      </w:r>
      <w:hyperlink r:id="rId53" w:history="1">
        <w:r w:rsidR="00821CAB" w:rsidRPr="00821CAB">
          <w:rPr>
            <w:rFonts w:ascii="Arial" w:hAnsi="Arial"/>
            <w:color w:val="0000FF"/>
            <w:u w:val="single"/>
            <w:rtl/>
          </w:rPr>
          <w:t>פקודת התעבורה</w:t>
        </w:r>
      </w:hyperlink>
      <w:r>
        <w:rPr>
          <w:rFonts w:ascii="Arial" w:hAnsi="Arial" w:hint="cs"/>
          <w:rtl/>
        </w:rPr>
        <w:t xml:space="preserve">. טענת הנאשם כי הפסילה תמנע ממנו לשוב לעבוד כנהג מונית, אין בה כשלעצמה כדי להצדיק את הסטייה, כאשר לא שוכנעתי כי אין בהמשך הנהיגה על ידי הנאשם משום סכנה לציבור, וההפך הוא הנכון. הנאשם לא רק נהג בזמן פסילה, אלא נהג בדרך נמהרת ורשלנית שיש בה לסכן חיי אדם, כשהוא מנסה להימלט משוטרים ומבצע עבירות תעבורה נוספות. </w:t>
      </w:r>
    </w:p>
    <w:p w14:paraId="3D176575" w14:textId="77777777" w:rsidR="005057F4" w:rsidRPr="004078DC" w:rsidRDefault="005057F4" w:rsidP="005057F4">
      <w:pPr>
        <w:spacing w:before="240" w:after="240" w:line="360" w:lineRule="auto"/>
        <w:jc w:val="both"/>
        <w:rPr>
          <w:rFonts w:ascii="Arial" w:hAnsi="Arial"/>
          <w:b/>
          <w:bCs/>
          <w:rtl/>
        </w:rPr>
      </w:pPr>
      <w:r w:rsidRPr="004078DC">
        <w:rPr>
          <w:rFonts w:ascii="Arial" w:hAnsi="Arial" w:hint="cs"/>
          <w:b/>
          <w:bCs/>
          <w:rtl/>
        </w:rPr>
        <w:t xml:space="preserve">חילוט: </w:t>
      </w:r>
    </w:p>
    <w:p w14:paraId="459BFF90" w14:textId="77777777" w:rsidR="005057F4" w:rsidRDefault="005057F4" w:rsidP="005057F4">
      <w:pPr>
        <w:spacing w:before="240" w:after="240" w:line="360" w:lineRule="auto"/>
        <w:jc w:val="both"/>
        <w:rPr>
          <w:rFonts w:ascii="Arial" w:hAnsi="Arial"/>
          <w:rtl/>
        </w:rPr>
      </w:pPr>
      <w:r>
        <w:rPr>
          <w:rFonts w:ascii="Arial" w:hAnsi="Arial" w:hint="cs"/>
          <w:rtl/>
        </w:rPr>
        <w:t xml:space="preserve">בכתב האישום עתרה המאשימה לחלט את רכבו של הנאשם, מכוח </w:t>
      </w:r>
      <w:hyperlink r:id="rId54"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36א(א)</w:t>
        </w:r>
      </w:hyperlink>
      <w:r>
        <w:rPr>
          <w:rFonts w:ascii="Arial" w:hAnsi="Arial" w:hint="cs"/>
          <w:rtl/>
        </w:rPr>
        <w:t xml:space="preserve"> ל</w:t>
      </w:r>
      <w:hyperlink r:id="rId55" w:history="1">
        <w:r w:rsidR="00821CAB" w:rsidRPr="00821CAB">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(להלן: "</w:t>
      </w:r>
      <w:r w:rsidRPr="000D4A7E">
        <w:rPr>
          <w:rFonts w:ascii="Arial" w:hAnsi="Arial" w:hint="cs"/>
          <w:b/>
          <w:bCs/>
          <w:rtl/>
        </w:rPr>
        <w:t>פקודת הסמים המסוכנים</w:t>
      </w:r>
      <w:r>
        <w:rPr>
          <w:rFonts w:ascii="Arial" w:hAnsi="Arial" w:hint="cs"/>
          <w:rtl/>
        </w:rPr>
        <w:t xml:space="preserve">"). </w:t>
      </w:r>
      <w:hyperlink r:id="rId56" w:history="1">
        <w:r w:rsidR="00821CAB" w:rsidRPr="00821CAB">
          <w:rPr>
            <w:rFonts w:ascii="Arial" w:hAnsi="Arial"/>
            <w:color w:val="0000FF"/>
            <w:u w:val="single"/>
            <w:rtl/>
          </w:rPr>
          <w:t>פקודת הסמים המסוכנים</w:t>
        </w:r>
      </w:hyperlink>
      <w:r>
        <w:rPr>
          <w:rFonts w:ascii="Arial" w:hAnsi="Arial" w:hint="cs"/>
          <w:rtl/>
        </w:rPr>
        <w:t xml:space="preserve"> אינה חלה במקרה זה, מאחר והנאשם לא הורשע בעבירה על פי הפקודה, ולא ניתן לחלט מכוחה את הרכב. </w:t>
      </w:r>
    </w:p>
    <w:p w14:paraId="0CA80AC9" w14:textId="77777777" w:rsidR="005057F4" w:rsidRDefault="005057F4" w:rsidP="005057F4">
      <w:pPr>
        <w:spacing w:before="240" w:after="240" w:line="360" w:lineRule="auto"/>
        <w:jc w:val="both"/>
        <w:rPr>
          <w:rFonts w:ascii="Arial" w:hAnsi="Arial"/>
          <w:rtl/>
        </w:rPr>
      </w:pPr>
      <w:r>
        <w:rPr>
          <w:rFonts w:ascii="Arial" w:hAnsi="Arial" w:hint="cs"/>
          <w:rtl/>
        </w:rPr>
        <w:t xml:space="preserve">במסגרת הטיעונים לעונש בעל פה, עתרה המאשימה לחלט את הרכב, מבלי לציין מכוח מה מבוקש החילוט, כאשר בטיעונים בכתב המאשימה כלל לא התייחסה לסוגיה זו. </w:t>
      </w:r>
    </w:p>
    <w:p w14:paraId="25B281D6" w14:textId="77777777" w:rsidR="005057F4" w:rsidRDefault="005057F4" w:rsidP="005057F4">
      <w:pPr>
        <w:spacing w:before="240" w:after="240" w:line="360" w:lineRule="auto"/>
        <w:jc w:val="both"/>
        <w:rPr>
          <w:rFonts w:ascii="Arial" w:hAnsi="Arial"/>
          <w:rtl/>
        </w:rPr>
      </w:pPr>
      <w:r>
        <w:rPr>
          <w:rFonts w:ascii="Arial" w:hAnsi="Arial" w:hint="cs"/>
          <w:rtl/>
        </w:rPr>
        <w:t xml:space="preserve">ככל הנראה כוונת המאשימה הייתה לעתור לחילוט  הרכב מכוח </w:t>
      </w:r>
      <w:hyperlink r:id="rId57"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39</w:t>
        </w:r>
      </w:hyperlink>
      <w:r>
        <w:rPr>
          <w:rFonts w:ascii="Arial" w:hAnsi="Arial" w:hint="cs"/>
          <w:rtl/>
        </w:rPr>
        <w:t xml:space="preserve"> ל</w:t>
      </w:r>
      <w:hyperlink r:id="rId58" w:history="1">
        <w:r w:rsidR="00821CAB" w:rsidRPr="00821CAB">
          <w:rPr>
            <w:rFonts w:ascii="Arial" w:hAnsi="Arial"/>
            <w:color w:val="0000FF"/>
            <w:u w:val="single"/>
            <w:rtl/>
          </w:rPr>
          <w:t>פקודת הסדר הדין הפלילי (מעצר וחיפוש)</w:t>
        </w:r>
      </w:hyperlink>
      <w:r>
        <w:rPr>
          <w:rFonts w:ascii="Arial" w:hAnsi="Arial" w:hint="cs"/>
          <w:rtl/>
        </w:rPr>
        <w:t xml:space="preserve"> [נוסח חדש], תשכ"ט </w:t>
      </w:r>
      <w:r>
        <w:rPr>
          <w:rFonts w:ascii="Arial" w:hAnsi="Arial"/>
          <w:rtl/>
        </w:rPr>
        <w:t>–</w:t>
      </w:r>
      <w:r>
        <w:rPr>
          <w:rFonts w:ascii="Arial" w:hAnsi="Arial" w:hint="cs"/>
          <w:rtl/>
        </w:rPr>
        <w:t xml:space="preserve"> 1969 (להלן: "</w:t>
      </w:r>
      <w:r w:rsidRPr="001E729A">
        <w:rPr>
          <w:rFonts w:ascii="Arial" w:hAnsi="Arial" w:hint="cs"/>
          <w:b/>
          <w:bCs/>
          <w:rtl/>
        </w:rPr>
        <w:t>פקודת סדר הדין הפלילי</w:t>
      </w:r>
      <w:r>
        <w:rPr>
          <w:rFonts w:ascii="Arial" w:hAnsi="Arial" w:hint="cs"/>
          <w:rtl/>
        </w:rPr>
        <w:t xml:space="preserve">")  לאחר שהרכב שימש לביצוע העבירות בהן הורשע הנאשם, אך טענה בעניין זה לא הועלתה בפניי.  </w:t>
      </w:r>
    </w:p>
    <w:p w14:paraId="4C2BA6CA" w14:textId="77777777" w:rsidR="005057F4" w:rsidRDefault="005057F4" w:rsidP="005057F4">
      <w:pPr>
        <w:spacing w:before="240" w:after="240" w:line="360" w:lineRule="auto"/>
        <w:jc w:val="both"/>
        <w:rPr>
          <w:rFonts w:ascii="Arial" w:hAnsi="Arial"/>
        </w:rPr>
      </w:pPr>
      <w:r>
        <w:rPr>
          <w:rFonts w:ascii="Arial" w:hAnsi="Arial" w:hint="cs"/>
          <w:rtl/>
        </w:rPr>
        <w:t xml:space="preserve">אציין כי כלל, אין מניעה עקרונית לחלט רכב מכוח הסמכות הכללית לפי </w:t>
      </w:r>
      <w:hyperlink r:id="rId59"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39</w:t>
        </w:r>
      </w:hyperlink>
      <w:r>
        <w:rPr>
          <w:rFonts w:ascii="Arial" w:hAnsi="Arial" w:hint="cs"/>
          <w:rtl/>
        </w:rPr>
        <w:t xml:space="preserve"> לפקודת סדר דין הפלילי, אם הרכב שימש לביצוע העבירה, גם במקרה של ביצוע עבירות תעבורה (ראה </w:t>
      </w:r>
      <w:hyperlink r:id="rId60" w:history="1">
        <w:r w:rsidR="00821CAB" w:rsidRPr="00821CAB">
          <w:rPr>
            <w:rFonts w:ascii="Arial" w:hAnsi="Arial"/>
            <w:color w:val="0000FF"/>
            <w:u w:val="single"/>
            <w:rtl/>
          </w:rPr>
          <w:t>בש"פ 3434/21</w:t>
        </w:r>
      </w:hyperlink>
      <w:r>
        <w:rPr>
          <w:rFonts w:ascii="Arial" w:hAnsi="Arial" w:hint="cs"/>
          <w:rtl/>
        </w:rPr>
        <w:t xml:space="preserve"> </w:t>
      </w:r>
      <w:r w:rsidRPr="00A92A16">
        <w:rPr>
          <w:rFonts w:ascii="Arial" w:hAnsi="Arial" w:hint="cs"/>
          <w:b/>
          <w:bCs/>
          <w:rtl/>
        </w:rPr>
        <w:t>אלנאשף נ' מדינת ישראל</w:t>
      </w:r>
      <w:r>
        <w:rPr>
          <w:rFonts w:ascii="Arial" w:hAnsi="Arial" w:hint="cs"/>
          <w:rtl/>
        </w:rPr>
        <w:t xml:space="preserve">  (15.6.21) (להלן: "</w:t>
      </w:r>
      <w:r w:rsidRPr="00451AE1">
        <w:rPr>
          <w:rFonts w:ascii="Arial" w:hAnsi="Arial" w:hint="cs"/>
          <w:b/>
          <w:bCs/>
          <w:rtl/>
        </w:rPr>
        <w:t>עניין אלנאשף</w:t>
      </w:r>
      <w:r>
        <w:rPr>
          <w:rFonts w:ascii="Arial" w:hAnsi="Arial" w:hint="cs"/>
          <w:rtl/>
        </w:rPr>
        <w:t xml:space="preserve">")). בעניין אלנאשף נידונה סוגיה של תפיסת רכב מכוח </w:t>
      </w:r>
      <w:hyperlink r:id="rId61"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32</w:t>
        </w:r>
      </w:hyperlink>
      <w:r>
        <w:rPr>
          <w:rFonts w:ascii="Arial" w:hAnsi="Arial" w:hint="cs"/>
          <w:rtl/>
        </w:rPr>
        <w:t xml:space="preserve"> לפקודת סדר הדין הפלילי בעבירת תעבורה לצורך חילוט עתידי. יחד עם זאת, בית המשפט העליון העיר כי: "</w:t>
      </w:r>
      <w:r w:rsidRPr="009678DD">
        <w:rPr>
          <w:b/>
          <w:bCs/>
          <w:rtl/>
        </w:rPr>
        <w:t>על רקע האמור, יש לברך על כוונתה של המדינה לגבש הנחיה משטרתית מעודכנת אשר תסדיר בצורה מפורטת את אמות המידה לתפיסה וחילוט של כלי רכב במקרים של עבירות תעבורה</w:t>
      </w:r>
      <w:r w:rsidRPr="009678DD">
        <w:rPr>
          <w:rFonts w:ascii="Arial" w:hAnsi="Arial" w:hint="cs"/>
          <w:b/>
          <w:bCs/>
          <w:rtl/>
        </w:rPr>
        <w:t>...</w:t>
      </w:r>
      <w:r>
        <w:rPr>
          <w:rFonts w:ascii="Arial" w:hAnsi="Arial" w:hint="cs"/>
          <w:rtl/>
        </w:rPr>
        <w:t xml:space="preserve">".  </w:t>
      </w:r>
    </w:p>
    <w:p w14:paraId="41AA6820" w14:textId="77777777" w:rsidR="005057F4" w:rsidRDefault="005057F4" w:rsidP="005057F4">
      <w:pPr>
        <w:spacing w:before="240" w:after="240" w:line="360" w:lineRule="auto"/>
        <w:jc w:val="both"/>
        <w:rPr>
          <w:rFonts w:ascii="Arial" w:hAnsi="Arial"/>
          <w:rtl/>
        </w:rPr>
      </w:pPr>
      <w:r>
        <w:rPr>
          <w:rFonts w:ascii="Arial" w:hAnsi="Arial" w:hint="cs"/>
          <w:rtl/>
        </w:rPr>
        <w:t xml:space="preserve">נוהל משטרתי 300.10.14 ביקש להסדיר מקרים בהם המדינה תבקש חילוט רכב בעבירות תעבורה, כאשר לא מדובר ברשימה סגורה, ובכל מקרה יש לשקול את נסיבות ביצוע העבירה, עברו של הנאשם וכו'. בין היתר, נקבע בנוהל, כי המדינה תבקש לחלט רכב, אם הנאשם "נתפס נוהג בפעם השלישית במרוצת שלוש שנים" בזמן פסילה  </w:t>
      </w:r>
      <w:r>
        <w:rPr>
          <w:rFonts w:ascii="Arial" w:hAnsi="Arial"/>
          <w:rtl/>
        </w:rPr>
        <w:t>–</w:t>
      </w:r>
      <w:r>
        <w:rPr>
          <w:rFonts w:ascii="Arial" w:hAnsi="Arial" w:hint="cs"/>
          <w:rtl/>
        </w:rPr>
        <w:t xml:space="preserve"> אין זה המקרה שבפניי. </w:t>
      </w:r>
    </w:p>
    <w:p w14:paraId="41697E2C" w14:textId="77777777" w:rsidR="005057F4" w:rsidRDefault="005057F4" w:rsidP="005057F4">
      <w:pPr>
        <w:spacing w:before="240" w:after="240" w:line="360" w:lineRule="auto"/>
        <w:jc w:val="both"/>
        <w:rPr>
          <w:rFonts w:ascii="Arial" w:hAnsi="Arial"/>
          <w:rtl/>
        </w:rPr>
      </w:pPr>
      <w:r>
        <w:rPr>
          <w:rFonts w:ascii="Arial" w:hAnsi="Arial" w:hint="cs"/>
          <w:rtl/>
        </w:rPr>
        <w:t xml:space="preserve">אמנם לחובתו של הנאשם שתי הרשעות קודמות בגין שלושה מקרים של נהיגה בזמן פסילה, אך הרשעתו הראשונה בגין שני תיקי נהיגה בזמן פסילה היא משנת 2019, דהיינו לפני 5 שנים, ועל כן עניינו של הנאשם לא תואם את מדיניות המשטרה בנוגע לחילוט רכב בגין ביצוע עבירה של נהיגה הזמן פסילה. </w:t>
      </w:r>
    </w:p>
    <w:p w14:paraId="071A4311" w14:textId="77777777" w:rsidR="005057F4" w:rsidRDefault="005057F4" w:rsidP="005057F4">
      <w:pPr>
        <w:spacing w:before="240" w:after="240" w:line="360" w:lineRule="auto"/>
        <w:jc w:val="both"/>
        <w:rPr>
          <w:rFonts w:ascii="Arial" w:hAnsi="Arial"/>
          <w:rtl/>
        </w:rPr>
      </w:pPr>
      <w:r>
        <w:rPr>
          <w:rFonts w:ascii="Arial" w:hAnsi="Arial" w:hint="cs"/>
          <w:rtl/>
        </w:rPr>
        <w:t xml:space="preserve">אינני מתעלמת מנסיבות ביצוע העבירה, אשר כללו בנוסף גם ביצוע עבירות פליליות, כגון נהיגה פוחזת ברכב שיש בה לסכן חיי אדם, אשר נעברה תוך כדי שימוש ברכב, וייתכן לו המדינה הייתה מבקשת את חילוט הרכב בהתאם </w:t>
      </w:r>
      <w:hyperlink r:id="rId62" w:history="1">
        <w:r w:rsidR="00122315" w:rsidRPr="00122315">
          <w:rPr>
            <w:rStyle w:val="Hyperlink"/>
            <w:rFonts w:ascii="Arial" w:hAnsi="Arial" w:hint="eastAsia"/>
            <w:color w:val="0000FF"/>
            <w:rtl/>
          </w:rPr>
          <w:t>לסעיף</w:t>
        </w:r>
        <w:r w:rsidR="00122315" w:rsidRPr="00122315">
          <w:rPr>
            <w:rStyle w:val="Hyperlink"/>
            <w:rFonts w:ascii="Arial" w:hAnsi="Arial"/>
            <w:color w:val="0000FF"/>
            <w:rtl/>
          </w:rPr>
          <w:t xml:space="preserve"> 39</w:t>
        </w:r>
      </w:hyperlink>
      <w:r>
        <w:rPr>
          <w:rFonts w:ascii="Arial" w:hAnsi="Arial" w:hint="cs"/>
          <w:rtl/>
        </w:rPr>
        <w:t xml:space="preserve"> לפקודת סדר הדין הפלילי, היה מקום לשקול את חילוטו, בשים לב לנסיבות ביצוע כלל העבירות על ידי הנאשם. אך כאמור המדינה לא עתרה לחילוט הרכב לפי </w:t>
      </w:r>
      <w:hyperlink r:id="rId63"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39</w:t>
        </w:r>
      </w:hyperlink>
      <w:r>
        <w:rPr>
          <w:rFonts w:ascii="Arial" w:hAnsi="Arial" w:hint="cs"/>
          <w:rtl/>
        </w:rPr>
        <w:t xml:space="preserve"> לפקודת סדר הדין הפלילי  </w:t>
      </w:r>
      <w:r>
        <w:rPr>
          <w:rFonts w:ascii="Arial" w:hAnsi="Arial"/>
          <w:rtl/>
        </w:rPr>
        <w:t>–</w:t>
      </w:r>
      <w:r>
        <w:rPr>
          <w:rFonts w:ascii="Arial" w:hAnsi="Arial" w:hint="cs"/>
          <w:rtl/>
        </w:rPr>
        <w:t xml:space="preserve"> המסגרת החוקית היחידה לפיה ניתן היה לעתור לחילוט הרכב בתיק שבפניי.</w:t>
      </w:r>
    </w:p>
    <w:p w14:paraId="158B97EE" w14:textId="77777777" w:rsidR="005057F4" w:rsidRDefault="005057F4" w:rsidP="005057F4">
      <w:pPr>
        <w:spacing w:before="240" w:after="240" w:line="360" w:lineRule="auto"/>
        <w:jc w:val="both"/>
        <w:rPr>
          <w:rFonts w:ascii="Arial" w:hAnsi="Arial"/>
          <w:rtl/>
        </w:rPr>
      </w:pPr>
      <w:r>
        <w:rPr>
          <w:rFonts w:ascii="Arial" w:hAnsi="Arial" w:hint="cs"/>
          <w:rtl/>
        </w:rPr>
        <w:t xml:space="preserve">בשים לב כל האמור לעיל, אני דוחה את הבקשה לחילוט הרכב.  </w:t>
      </w:r>
    </w:p>
    <w:p w14:paraId="27503425" w14:textId="77777777" w:rsidR="005057F4" w:rsidRPr="001F1A7B" w:rsidRDefault="005057F4" w:rsidP="005057F4">
      <w:pPr>
        <w:spacing w:before="240" w:after="240" w:line="360" w:lineRule="auto"/>
        <w:jc w:val="both"/>
        <w:rPr>
          <w:rFonts w:ascii="Arial" w:hAnsi="Arial"/>
          <w:b/>
          <w:bCs/>
          <w:rtl/>
        </w:rPr>
      </w:pPr>
      <w:r w:rsidRPr="001F1A7B">
        <w:rPr>
          <w:rFonts w:ascii="Arial" w:hAnsi="Arial" w:hint="cs"/>
          <w:b/>
          <w:bCs/>
          <w:rtl/>
        </w:rPr>
        <w:t xml:space="preserve">לאחר ששקלתי את השיקולים המפורטים לעיל, סבורני כי יש להטיל על הנאשם עונש ברף הבינוני של מתחם העונש ההולם אותו קבעתי לעיל </w:t>
      </w:r>
      <w:r w:rsidRPr="001F1A7B">
        <w:rPr>
          <w:rFonts w:ascii="Arial" w:hAnsi="Arial"/>
          <w:b/>
          <w:bCs/>
          <w:rtl/>
        </w:rPr>
        <w:t xml:space="preserve">אני גוזרת על הנאשם את </w:t>
      </w:r>
      <w:r w:rsidRPr="001F1A7B">
        <w:rPr>
          <w:rFonts w:ascii="Arial" w:hAnsi="Arial" w:hint="eastAsia"/>
          <w:b/>
          <w:bCs/>
          <w:rtl/>
        </w:rPr>
        <w:t>העונשי</w:t>
      </w:r>
      <w:r w:rsidRPr="001F1A7B">
        <w:rPr>
          <w:rFonts w:ascii="Arial" w:hAnsi="Arial" w:hint="cs"/>
          <w:b/>
          <w:bCs/>
          <w:rtl/>
        </w:rPr>
        <w:t>ם</w:t>
      </w:r>
      <w:r w:rsidRPr="001F1A7B">
        <w:rPr>
          <w:rFonts w:ascii="Arial" w:hAnsi="Arial"/>
          <w:b/>
          <w:bCs/>
          <w:rtl/>
        </w:rPr>
        <w:t xml:space="preserve"> </w:t>
      </w:r>
      <w:r w:rsidRPr="001F1A7B">
        <w:rPr>
          <w:rFonts w:ascii="Arial" w:hAnsi="Arial" w:hint="eastAsia"/>
          <w:b/>
          <w:bCs/>
          <w:rtl/>
        </w:rPr>
        <w:t>הבאים</w:t>
      </w:r>
      <w:r w:rsidRPr="001F1A7B">
        <w:rPr>
          <w:rFonts w:ascii="Arial" w:hAnsi="Arial"/>
          <w:b/>
          <w:bCs/>
          <w:rtl/>
        </w:rPr>
        <w:t xml:space="preserve">: </w:t>
      </w:r>
    </w:p>
    <w:p w14:paraId="4AED2923" w14:textId="77777777" w:rsidR="005057F4" w:rsidRDefault="005057F4" w:rsidP="005057F4">
      <w:pPr>
        <w:pStyle w:val="afffff0"/>
        <w:numPr>
          <w:ilvl w:val="0"/>
          <w:numId w:val="14"/>
        </w:numPr>
        <w:spacing w:before="240" w:after="240" w:line="360" w:lineRule="auto"/>
        <w:jc w:val="both"/>
        <w:rPr>
          <w:rFonts w:ascii="Arial" w:hAnsi="Arial"/>
        </w:rPr>
      </w:pPr>
      <w:r>
        <w:rPr>
          <w:rFonts w:ascii="Arial" w:hAnsi="Arial" w:hint="cs"/>
          <w:rtl/>
        </w:rPr>
        <w:t xml:space="preserve">מאסר בפועל בן 12 חודשים בניכוי ימי מעצרו של הנאשם בין המועדים 22.7.24 </w:t>
      </w:r>
      <w:r>
        <w:rPr>
          <w:rFonts w:ascii="Arial" w:hAnsi="Arial"/>
          <w:rtl/>
        </w:rPr>
        <w:t>–</w:t>
      </w:r>
      <w:r>
        <w:rPr>
          <w:rFonts w:ascii="Arial" w:hAnsi="Arial" w:hint="cs"/>
          <w:rtl/>
        </w:rPr>
        <w:t xml:space="preserve"> 9.9.24 (הנאשם החל לרצות מאסר מתיקו הקודם בתאריך 10.9.24) ובמצטבר לעונש אותו מרצה הנאשם היום בגין תיקו הקודם. </w:t>
      </w:r>
    </w:p>
    <w:p w14:paraId="074FF850" w14:textId="77777777" w:rsidR="005057F4" w:rsidRPr="00CF5D57" w:rsidRDefault="005057F4" w:rsidP="005057F4">
      <w:pPr>
        <w:pStyle w:val="afffff0"/>
        <w:numPr>
          <w:ilvl w:val="0"/>
          <w:numId w:val="14"/>
        </w:numPr>
        <w:spacing w:before="240" w:after="240" w:line="360" w:lineRule="auto"/>
        <w:jc w:val="both"/>
        <w:rPr>
          <w:rFonts w:ascii="Arial" w:hAnsi="Arial"/>
          <w:b/>
          <w:bCs/>
        </w:rPr>
      </w:pPr>
      <w:r>
        <w:rPr>
          <w:rFonts w:ascii="Arial" w:hAnsi="Arial" w:hint="cs"/>
          <w:rtl/>
        </w:rPr>
        <w:t>אני מורה על הפעלת מאסר על תנאי בן 10 חודשים שהוטל על הנאשם ב</w:t>
      </w:r>
      <w:hyperlink r:id="rId64" w:history="1">
        <w:r w:rsidR="00821CAB" w:rsidRPr="00821CAB">
          <w:rPr>
            <w:rFonts w:ascii="Arial" w:hAnsi="Arial"/>
            <w:color w:val="0000FF"/>
            <w:u w:val="single"/>
            <w:rtl/>
          </w:rPr>
          <w:t>תיק תעבורה (עכו) 5875-05-21</w:t>
        </w:r>
      </w:hyperlink>
      <w:r>
        <w:rPr>
          <w:rFonts w:ascii="Arial" w:hAnsi="Arial" w:hint="cs"/>
          <w:rtl/>
        </w:rPr>
        <w:t xml:space="preserve"> וזאת במצטבר לעונש שהוטל בתיק זה, כך </w:t>
      </w:r>
      <w:r w:rsidRPr="00CF5D57">
        <w:rPr>
          <w:rFonts w:ascii="Arial" w:hAnsi="Arial" w:hint="cs"/>
          <w:b/>
          <w:bCs/>
          <w:rtl/>
        </w:rPr>
        <w:t xml:space="preserve">שעל הנאשם לרצות עונש של 22 חודשי מאסר בפועל בניכוי ימי מעצרו כפי שפורט בסעיף 1 לעיל ובמצטבר לכל עונש אותו הוא מרצה היום. </w:t>
      </w:r>
    </w:p>
    <w:p w14:paraId="21F5CB50" w14:textId="77777777" w:rsidR="005057F4" w:rsidRDefault="005057F4" w:rsidP="005057F4">
      <w:pPr>
        <w:pStyle w:val="afffff0"/>
        <w:numPr>
          <w:ilvl w:val="0"/>
          <w:numId w:val="14"/>
        </w:numPr>
        <w:spacing w:before="240" w:after="240" w:line="360" w:lineRule="auto"/>
        <w:jc w:val="both"/>
        <w:rPr>
          <w:rFonts w:ascii="Arial" w:hAnsi="Arial"/>
        </w:rPr>
      </w:pPr>
      <w:r>
        <w:rPr>
          <w:rFonts w:ascii="Arial" w:hAnsi="Arial" w:hint="cs"/>
          <w:rtl/>
        </w:rPr>
        <w:t xml:space="preserve">מאסר על תנאי בן 7 חודשים למשך 3 שנים מיום שחרורו של הנאשם, והתנאי הוא כי הנאשם לא יעבור בתקופת התנאי עבירה של נהיגה בזמן פסילה או עבירה של נהיגה פוחזת ברכב, ויורשע בגינה. </w:t>
      </w:r>
    </w:p>
    <w:p w14:paraId="6D858304" w14:textId="77777777" w:rsidR="005057F4" w:rsidRDefault="005057F4" w:rsidP="005057F4">
      <w:pPr>
        <w:pStyle w:val="afffff0"/>
        <w:numPr>
          <w:ilvl w:val="0"/>
          <w:numId w:val="14"/>
        </w:numPr>
        <w:spacing w:before="240" w:after="240" w:line="360" w:lineRule="auto"/>
        <w:jc w:val="both"/>
        <w:rPr>
          <w:rFonts w:ascii="Arial" w:hAnsi="Arial"/>
        </w:rPr>
      </w:pPr>
      <w:r>
        <w:rPr>
          <w:rFonts w:ascii="Arial" w:hAnsi="Arial" w:hint="cs"/>
          <w:rtl/>
        </w:rPr>
        <w:t xml:space="preserve">מאסר על תנאי בן 4 חודשים למשך 3 שנים מיום שחררו של הנאשם, והתנאי הוא כי הנאשם לא יעבור בתקופת התנאי עבירה של הפרעה לשוטר במילוי תפקידו, ויורשע בגינה. </w:t>
      </w:r>
    </w:p>
    <w:p w14:paraId="3600312E" w14:textId="77777777" w:rsidR="005057F4" w:rsidRPr="001F1A7B" w:rsidRDefault="005057F4" w:rsidP="005057F4">
      <w:pPr>
        <w:pStyle w:val="afffff0"/>
        <w:numPr>
          <w:ilvl w:val="0"/>
          <w:numId w:val="14"/>
        </w:numPr>
        <w:spacing w:before="240" w:after="240" w:line="360" w:lineRule="auto"/>
        <w:jc w:val="both"/>
        <w:rPr>
          <w:rFonts w:ascii="Arial" w:hAnsi="Arial"/>
        </w:rPr>
      </w:pPr>
      <w:r>
        <w:rPr>
          <w:rFonts w:ascii="Arial" w:hAnsi="Arial" w:hint="cs"/>
          <w:rtl/>
        </w:rPr>
        <w:t xml:space="preserve">פסילה מלקבל או להחזיק רישיון נהיגה למשך 10 שנים מיום שחרורו של הנאשם ובחופף לכל עונש פסילה שהוטל על הנאשם בתיקים אחרים, בשים לב לאורך תקופת הפסילה. </w:t>
      </w:r>
      <w:r w:rsidRPr="001F1A7B">
        <w:rPr>
          <w:rFonts w:ascii="Arial" w:hAnsi="Arial" w:hint="cs"/>
          <w:rtl/>
        </w:rPr>
        <w:t>נרשמה הצהרתו של הנאשם כי אין ברשותו רישיון נהיגה ועל כן אני פוטרת אותו מחובת הפקדה.</w:t>
      </w:r>
    </w:p>
    <w:p w14:paraId="406B8DF3" w14:textId="77777777" w:rsidR="005057F4" w:rsidRDefault="005057F4" w:rsidP="005057F4">
      <w:pPr>
        <w:pStyle w:val="afffff0"/>
        <w:numPr>
          <w:ilvl w:val="0"/>
          <w:numId w:val="14"/>
        </w:numPr>
        <w:spacing w:before="240" w:after="240" w:line="360" w:lineRule="auto"/>
        <w:jc w:val="both"/>
        <w:rPr>
          <w:rFonts w:ascii="Arial" w:hAnsi="Arial"/>
        </w:rPr>
      </w:pPr>
      <w:r>
        <w:rPr>
          <w:rFonts w:ascii="Arial" w:hAnsi="Arial" w:hint="cs"/>
          <w:rtl/>
        </w:rPr>
        <w:t>אני מורה על הפעלת פסילה על תנאי בת 10 חודשים שהוטלה על הנאשם ב</w:t>
      </w:r>
      <w:hyperlink r:id="rId65" w:history="1">
        <w:r w:rsidR="00821CAB" w:rsidRPr="00821CAB">
          <w:rPr>
            <w:rFonts w:ascii="Arial" w:hAnsi="Arial"/>
            <w:color w:val="0000FF"/>
            <w:u w:val="single"/>
            <w:rtl/>
          </w:rPr>
          <w:t>תיק תעבורה (עכו) 5875-05-21</w:t>
        </w:r>
      </w:hyperlink>
      <w:r>
        <w:rPr>
          <w:rFonts w:ascii="Arial" w:hAnsi="Arial" w:hint="cs"/>
          <w:rtl/>
        </w:rPr>
        <w:t xml:space="preserve"> בחופף לעונש הפסילה שהוטל בתיק זה, וזאת בשים לב לאורך תקופת הפסילה אותה הטלתי על הנאשם. </w:t>
      </w:r>
    </w:p>
    <w:p w14:paraId="79316DC1" w14:textId="77777777" w:rsidR="005057F4" w:rsidRDefault="005057F4" w:rsidP="005057F4">
      <w:pPr>
        <w:pStyle w:val="afffff0"/>
        <w:numPr>
          <w:ilvl w:val="0"/>
          <w:numId w:val="14"/>
        </w:numPr>
        <w:spacing w:before="240" w:after="240" w:line="360" w:lineRule="auto"/>
        <w:jc w:val="both"/>
        <w:rPr>
          <w:rFonts w:ascii="Arial" w:hAnsi="Arial"/>
        </w:rPr>
      </w:pPr>
      <w:r>
        <w:rPr>
          <w:rFonts w:ascii="Arial" w:hAnsi="Arial" w:hint="cs"/>
          <w:rtl/>
        </w:rPr>
        <w:t xml:space="preserve">פסילה על תנאי בת 7 חודשים למשך 3 שנים מיום שחרורו של הנאשם, והתנאי הוא כי הנאשם לא יעבור בתקופת התנאי עבירה לפי </w:t>
      </w:r>
      <w:hyperlink r:id="rId66"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67</w:t>
        </w:r>
      </w:hyperlink>
      <w:r>
        <w:rPr>
          <w:rFonts w:ascii="Arial" w:hAnsi="Arial" w:hint="cs"/>
          <w:rtl/>
        </w:rPr>
        <w:t xml:space="preserve"> או </w:t>
      </w:r>
      <w:hyperlink r:id="rId67" w:history="1">
        <w:r w:rsidR="00122315" w:rsidRPr="00122315">
          <w:rPr>
            <w:rStyle w:val="Hyperlink"/>
            <w:rFonts w:ascii="Arial" w:hAnsi="Arial" w:hint="eastAsia"/>
            <w:color w:val="0000FF"/>
            <w:rtl/>
          </w:rPr>
          <w:t>סעיף</w:t>
        </w:r>
        <w:r w:rsidR="00122315" w:rsidRPr="00122315">
          <w:rPr>
            <w:rStyle w:val="Hyperlink"/>
            <w:rFonts w:ascii="Arial" w:hAnsi="Arial"/>
            <w:color w:val="0000FF"/>
            <w:rtl/>
          </w:rPr>
          <w:t xml:space="preserve"> 10(א)</w:t>
        </w:r>
      </w:hyperlink>
      <w:r>
        <w:rPr>
          <w:rFonts w:ascii="Arial" w:hAnsi="Arial" w:hint="cs"/>
          <w:rtl/>
        </w:rPr>
        <w:t xml:space="preserve"> ל</w:t>
      </w:r>
      <w:hyperlink r:id="rId68" w:history="1">
        <w:r w:rsidR="00821CAB" w:rsidRPr="00821CAB">
          <w:rPr>
            <w:rFonts w:ascii="Arial" w:hAnsi="Arial"/>
            <w:color w:val="0000FF"/>
            <w:u w:val="single"/>
            <w:rtl/>
          </w:rPr>
          <w:t>פקודת התעבורה</w:t>
        </w:r>
      </w:hyperlink>
      <w:r>
        <w:rPr>
          <w:rFonts w:ascii="Arial" w:hAnsi="Arial" w:hint="cs"/>
          <w:rtl/>
        </w:rPr>
        <w:t>, ויורשע בגינה.</w:t>
      </w:r>
    </w:p>
    <w:p w14:paraId="784C7414" w14:textId="77777777" w:rsidR="005057F4" w:rsidRDefault="005057F4" w:rsidP="005057F4">
      <w:pPr>
        <w:pStyle w:val="afffff0"/>
        <w:numPr>
          <w:ilvl w:val="0"/>
          <w:numId w:val="14"/>
        </w:numPr>
        <w:spacing w:before="240" w:after="240" w:line="360" w:lineRule="auto"/>
        <w:jc w:val="both"/>
        <w:rPr>
          <w:rFonts w:ascii="Arial" w:hAnsi="Arial"/>
        </w:rPr>
      </w:pPr>
      <w:r>
        <w:rPr>
          <w:rFonts w:ascii="Arial" w:hAnsi="Arial" w:hint="cs"/>
          <w:rtl/>
        </w:rPr>
        <w:t>אני מורה על הפעלת ההתחייבות שהוטלה על הנאשם ב</w:t>
      </w:r>
      <w:hyperlink r:id="rId69" w:history="1">
        <w:r w:rsidR="00821CAB" w:rsidRPr="00821CAB">
          <w:rPr>
            <w:rFonts w:ascii="Arial" w:hAnsi="Arial"/>
            <w:color w:val="0000FF"/>
            <w:u w:val="single"/>
            <w:rtl/>
          </w:rPr>
          <w:t>תיק תעבורה (עכו) 5875-05-21</w:t>
        </w:r>
      </w:hyperlink>
      <w:r>
        <w:rPr>
          <w:rFonts w:ascii="Arial" w:hAnsi="Arial" w:hint="cs"/>
          <w:rtl/>
        </w:rPr>
        <w:t xml:space="preserve"> בסך 5,000 ₪ - או 10 ימי מאסר תחתיו. </w:t>
      </w:r>
    </w:p>
    <w:p w14:paraId="280E23EB" w14:textId="77777777" w:rsidR="005057F4" w:rsidRDefault="005057F4" w:rsidP="005057F4">
      <w:pPr>
        <w:pStyle w:val="afffff0"/>
        <w:spacing w:before="240" w:after="240" w:line="360" w:lineRule="auto"/>
        <w:jc w:val="both"/>
        <w:rPr>
          <w:b/>
          <w:bCs/>
          <w:rtl/>
        </w:rPr>
      </w:pPr>
      <w:r w:rsidRPr="00C764DD">
        <w:rPr>
          <w:rFonts w:ascii="Arial" w:hAnsi="Arial" w:hint="cs"/>
          <w:b/>
          <w:bCs/>
          <w:rtl/>
        </w:rPr>
        <w:t xml:space="preserve">ההתחייבות שהופעלה תשולם תוך 90 יום מהיום לחשבון </w:t>
      </w:r>
      <w:r w:rsidRPr="00C764DD">
        <w:rPr>
          <w:rFonts w:hint="cs"/>
          <w:b/>
          <w:bCs/>
          <w:rtl/>
        </w:rPr>
        <w:t>המרכז לגביית קנסות, אגרו</w:t>
      </w:r>
      <w:r>
        <w:rPr>
          <w:rFonts w:hint="cs"/>
          <w:b/>
          <w:bCs/>
          <w:rtl/>
        </w:rPr>
        <w:t xml:space="preserve">ת והוצאות ברשות האכיפה והגבייה. </w:t>
      </w:r>
    </w:p>
    <w:p w14:paraId="4184C391" w14:textId="77777777" w:rsidR="005057F4" w:rsidRDefault="005057F4" w:rsidP="005057F4">
      <w:pPr>
        <w:pStyle w:val="afffff0"/>
        <w:spacing w:before="240" w:after="240" w:line="360" w:lineRule="auto"/>
        <w:jc w:val="both"/>
        <w:rPr>
          <w:b/>
          <w:bCs/>
          <w:rtl/>
        </w:rPr>
      </w:pPr>
      <w:r w:rsidRPr="00C764DD">
        <w:rPr>
          <w:rFonts w:hint="cs"/>
          <w:b/>
          <w:bCs/>
          <w:rtl/>
        </w:rPr>
        <w:t>ניתן לשלם את ההתחייבות שהופעלה באחת הדרכים הבאות:</w:t>
      </w:r>
    </w:p>
    <w:p w14:paraId="1D4F594F" w14:textId="77777777" w:rsidR="005057F4" w:rsidRDefault="005057F4" w:rsidP="005057F4">
      <w:pPr>
        <w:pStyle w:val="afffff0"/>
        <w:spacing w:before="240" w:after="240" w:line="360" w:lineRule="auto"/>
        <w:jc w:val="both"/>
        <w:rPr>
          <w:b/>
          <w:bCs/>
          <w:rtl/>
        </w:rPr>
      </w:pPr>
      <w:r w:rsidRPr="00C764DD">
        <w:rPr>
          <w:rFonts w:hint="cs"/>
          <w:b/>
          <w:bCs/>
          <w:rtl/>
        </w:rPr>
        <w:t xml:space="preserve">בכרטיס אשראי – באתר המקוון של רשות האכיפה והגבייה, </w:t>
      </w:r>
      <w:r w:rsidRPr="00C764DD">
        <w:rPr>
          <w:b/>
          <w:bCs/>
        </w:rPr>
        <w:t xml:space="preserve">www.eca.gov.il </w:t>
      </w:r>
      <w:r w:rsidR="00821CAB">
        <w:rPr>
          <w:rFonts w:hint="cs"/>
          <w:b/>
          <w:bCs/>
          <w:rtl/>
        </w:rPr>
        <w:t xml:space="preserve"> </w:t>
      </w:r>
      <w:r w:rsidRPr="00C764DD">
        <w:rPr>
          <w:rFonts w:hint="cs"/>
          <w:b/>
          <w:bCs/>
          <w:rtl/>
        </w:rPr>
        <w:t xml:space="preserve"> </w:t>
      </w:r>
    </w:p>
    <w:p w14:paraId="0821F80E" w14:textId="77777777" w:rsidR="005057F4" w:rsidRDefault="005057F4" w:rsidP="005057F4">
      <w:pPr>
        <w:pStyle w:val="afffff0"/>
        <w:spacing w:before="240" w:after="240" w:line="360" w:lineRule="auto"/>
        <w:jc w:val="both"/>
        <w:rPr>
          <w:b/>
          <w:bCs/>
          <w:rtl/>
        </w:rPr>
      </w:pPr>
      <w:r w:rsidRPr="00C764DD">
        <w:rPr>
          <w:rFonts w:hint="cs"/>
          <w:b/>
          <w:bCs/>
          <w:rtl/>
        </w:rPr>
        <w:t>במזומן בכל סניף של בנק הדואר – בהצגת תעודת זהות בלבד (אין צורך בשוברי תשלום).</w:t>
      </w:r>
    </w:p>
    <w:p w14:paraId="1A35E816" w14:textId="77777777" w:rsidR="005057F4" w:rsidRPr="001F1A7B" w:rsidRDefault="005057F4" w:rsidP="005057F4">
      <w:pPr>
        <w:pStyle w:val="afffff0"/>
        <w:numPr>
          <w:ilvl w:val="0"/>
          <w:numId w:val="14"/>
        </w:numPr>
        <w:spacing w:before="240" w:after="240" w:line="360" w:lineRule="auto"/>
        <w:jc w:val="both"/>
      </w:pPr>
      <w:r w:rsidRPr="001F1A7B">
        <w:rPr>
          <w:rFonts w:hint="cs"/>
          <w:rtl/>
        </w:rPr>
        <w:t xml:space="preserve">התחייבות כספית בסך 5,000 ₪ למשך 3 שנים מיום שחרורו של הנאשם להימנע מביצוע עבירה לפי </w:t>
      </w:r>
      <w:hyperlink r:id="rId70" w:history="1">
        <w:r w:rsidR="00122315" w:rsidRPr="00122315">
          <w:rPr>
            <w:rStyle w:val="Hyperlink"/>
            <w:rFonts w:hint="eastAsia"/>
            <w:color w:val="0000FF"/>
            <w:rtl/>
          </w:rPr>
          <w:t>סעיף</w:t>
        </w:r>
        <w:r w:rsidR="00122315" w:rsidRPr="00122315">
          <w:rPr>
            <w:rStyle w:val="Hyperlink"/>
            <w:color w:val="0000FF"/>
            <w:rtl/>
          </w:rPr>
          <w:t xml:space="preserve"> 67</w:t>
        </w:r>
      </w:hyperlink>
      <w:r w:rsidRPr="001F1A7B">
        <w:rPr>
          <w:rFonts w:hint="cs"/>
          <w:rtl/>
        </w:rPr>
        <w:t xml:space="preserve"> או </w:t>
      </w:r>
      <w:hyperlink r:id="rId71" w:history="1">
        <w:r w:rsidR="00122315" w:rsidRPr="00122315">
          <w:rPr>
            <w:rStyle w:val="Hyperlink"/>
            <w:rFonts w:hint="eastAsia"/>
            <w:color w:val="0000FF"/>
            <w:rtl/>
          </w:rPr>
          <w:t>סעיף</w:t>
        </w:r>
        <w:r w:rsidR="00122315" w:rsidRPr="00122315">
          <w:rPr>
            <w:rStyle w:val="Hyperlink"/>
            <w:color w:val="0000FF"/>
            <w:rtl/>
          </w:rPr>
          <w:t xml:space="preserve"> 10(א)</w:t>
        </w:r>
      </w:hyperlink>
      <w:r w:rsidRPr="001F1A7B">
        <w:rPr>
          <w:rFonts w:hint="cs"/>
          <w:rtl/>
        </w:rPr>
        <w:t xml:space="preserve"> ל</w:t>
      </w:r>
      <w:hyperlink r:id="rId72" w:history="1">
        <w:r w:rsidR="00821CAB" w:rsidRPr="00821CAB">
          <w:rPr>
            <w:color w:val="0000FF"/>
            <w:u w:val="single"/>
            <w:rtl/>
          </w:rPr>
          <w:t>פקודת התעבורה</w:t>
        </w:r>
      </w:hyperlink>
      <w:r w:rsidRPr="001F1A7B">
        <w:rPr>
          <w:rFonts w:hint="cs"/>
          <w:rtl/>
        </w:rPr>
        <w:t xml:space="preserve">, או עבירה בניגוד </w:t>
      </w:r>
      <w:hyperlink r:id="rId73" w:history="1">
        <w:r w:rsidR="00122315" w:rsidRPr="00122315">
          <w:rPr>
            <w:rStyle w:val="Hyperlink"/>
            <w:rFonts w:hint="eastAsia"/>
            <w:color w:val="0000FF"/>
            <w:rtl/>
          </w:rPr>
          <w:t>לסעיף</w:t>
        </w:r>
        <w:r w:rsidR="00122315" w:rsidRPr="00122315">
          <w:rPr>
            <w:rStyle w:val="Hyperlink"/>
            <w:color w:val="0000FF"/>
            <w:rtl/>
          </w:rPr>
          <w:t xml:space="preserve"> 338</w:t>
        </w:r>
      </w:hyperlink>
      <w:r w:rsidRPr="001F1A7B">
        <w:rPr>
          <w:rFonts w:hint="cs"/>
          <w:rtl/>
        </w:rPr>
        <w:t xml:space="preserve"> או </w:t>
      </w:r>
      <w:hyperlink r:id="rId74" w:history="1">
        <w:r w:rsidR="00122315" w:rsidRPr="00122315">
          <w:rPr>
            <w:rStyle w:val="Hyperlink"/>
            <w:color w:val="0000FF"/>
            <w:rtl/>
          </w:rPr>
          <w:t>275</w:t>
        </w:r>
      </w:hyperlink>
      <w:r w:rsidRPr="001F1A7B">
        <w:rPr>
          <w:rFonts w:hint="cs"/>
          <w:rtl/>
        </w:rPr>
        <w:t xml:space="preserve"> ל</w:t>
      </w:r>
      <w:hyperlink r:id="rId75" w:history="1">
        <w:r w:rsidR="00821CAB" w:rsidRPr="00821CAB">
          <w:rPr>
            <w:color w:val="0000FF"/>
            <w:u w:val="single"/>
            <w:rtl/>
          </w:rPr>
          <w:t>חוק העונשין</w:t>
        </w:r>
      </w:hyperlink>
      <w:r w:rsidRPr="001F1A7B">
        <w:rPr>
          <w:rFonts w:hint="cs"/>
          <w:rtl/>
        </w:rPr>
        <w:t xml:space="preserve">. </w:t>
      </w:r>
    </w:p>
    <w:p w14:paraId="211553E9" w14:textId="77777777" w:rsidR="005057F4" w:rsidRDefault="005057F4" w:rsidP="005057F4">
      <w:pPr>
        <w:spacing w:line="360" w:lineRule="auto"/>
        <w:jc w:val="both"/>
        <w:rPr>
          <w:b/>
          <w:bCs/>
        </w:rPr>
      </w:pPr>
      <w:r>
        <w:rPr>
          <w:rFonts w:hint="cs"/>
          <w:b/>
          <w:bCs/>
          <w:rtl/>
        </w:rPr>
        <w:t xml:space="preserve">ביהמ"ש הסביר לנאשם את משמעות ההתחייבות והזהירו כי אם יפר אותה יחויב בתשלום ההתחייבות, לרבות תקופת המאסר כפי שייקבע על ידי ביהמ"ש. </w:t>
      </w:r>
    </w:p>
    <w:p w14:paraId="4A40C2CC" w14:textId="77777777" w:rsidR="005057F4" w:rsidRDefault="005057F4" w:rsidP="005057F4">
      <w:pPr>
        <w:spacing w:line="360" w:lineRule="auto"/>
        <w:jc w:val="both"/>
        <w:rPr>
          <w:b/>
          <w:bCs/>
          <w:u w:val="single"/>
          <w:rtl/>
        </w:rPr>
      </w:pPr>
    </w:p>
    <w:p w14:paraId="317DEBF2" w14:textId="77777777" w:rsidR="005057F4" w:rsidRDefault="005057F4" w:rsidP="005057F4">
      <w:pPr>
        <w:spacing w:line="360" w:lineRule="auto"/>
        <w:jc w:val="both"/>
        <w:rPr>
          <w:b/>
          <w:bCs/>
          <w:u w:val="single"/>
          <w:rtl/>
        </w:rPr>
      </w:pPr>
      <w:r>
        <w:rPr>
          <w:rFonts w:hint="cs"/>
          <w:b/>
          <w:bCs/>
          <w:u w:val="single"/>
          <w:rtl/>
        </w:rPr>
        <w:t xml:space="preserve">הנאשם: </w:t>
      </w:r>
    </w:p>
    <w:p w14:paraId="46D1629A" w14:textId="77777777" w:rsidR="005057F4" w:rsidRDefault="005057F4" w:rsidP="005057F4">
      <w:pPr>
        <w:spacing w:line="360" w:lineRule="auto"/>
        <w:jc w:val="both"/>
        <w:rPr>
          <w:rtl/>
        </w:rPr>
      </w:pPr>
      <w:r>
        <w:rPr>
          <w:rFonts w:hint="cs"/>
          <w:rtl/>
        </w:rPr>
        <w:t xml:space="preserve">אני הבנתי את ההסבר של בימה"ש לגבי ההתחייבות ואני מתחייב בסכום של 5,000 ₪ להימנע מביצוע </w:t>
      </w:r>
      <w:r w:rsidRPr="00793100">
        <w:rPr>
          <w:rFonts w:hint="cs"/>
          <w:rtl/>
        </w:rPr>
        <w:t xml:space="preserve">עבירה לפי </w:t>
      </w:r>
      <w:hyperlink r:id="rId76" w:history="1">
        <w:r w:rsidR="00122315" w:rsidRPr="00122315">
          <w:rPr>
            <w:rStyle w:val="Hyperlink"/>
            <w:rFonts w:hint="eastAsia"/>
            <w:color w:val="0000FF"/>
            <w:rtl/>
          </w:rPr>
          <w:t>סעיף</w:t>
        </w:r>
        <w:r w:rsidR="00122315" w:rsidRPr="00122315">
          <w:rPr>
            <w:rStyle w:val="Hyperlink"/>
            <w:color w:val="0000FF"/>
            <w:rtl/>
          </w:rPr>
          <w:t xml:space="preserve"> 67</w:t>
        </w:r>
      </w:hyperlink>
      <w:r w:rsidRPr="00793100">
        <w:rPr>
          <w:rFonts w:hint="cs"/>
          <w:rtl/>
        </w:rPr>
        <w:t xml:space="preserve"> או </w:t>
      </w:r>
      <w:hyperlink r:id="rId77" w:history="1">
        <w:r w:rsidR="00122315" w:rsidRPr="00122315">
          <w:rPr>
            <w:rStyle w:val="Hyperlink"/>
            <w:rFonts w:hint="eastAsia"/>
            <w:color w:val="0000FF"/>
            <w:rtl/>
          </w:rPr>
          <w:t>סעיף</w:t>
        </w:r>
        <w:r w:rsidR="00122315" w:rsidRPr="00122315">
          <w:rPr>
            <w:rStyle w:val="Hyperlink"/>
            <w:color w:val="0000FF"/>
            <w:rtl/>
          </w:rPr>
          <w:t xml:space="preserve"> 10(א)</w:t>
        </w:r>
      </w:hyperlink>
      <w:r w:rsidRPr="00793100">
        <w:rPr>
          <w:rFonts w:hint="cs"/>
          <w:rtl/>
        </w:rPr>
        <w:t xml:space="preserve"> ל</w:t>
      </w:r>
      <w:hyperlink r:id="rId78" w:history="1">
        <w:r w:rsidR="00821CAB" w:rsidRPr="00821CAB">
          <w:rPr>
            <w:color w:val="0000FF"/>
            <w:u w:val="single"/>
            <w:rtl/>
          </w:rPr>
          <w:t>פקודת התעבורה</w:t>
        </w:r>
      </w:hyperlink>
      <w:r w:rsidRPr="00793100">
        <w:rPr>
          <w:rFonts w:hint="cs"/>
          <w:rtl/>
        </w:rPr>
        <w:t xml:space="preserve">, או עבירה בניגוד </w:t>
      </w:r>
      <w:hyperlink r:id="rId79" w:history="1">
        <w:r w:rsidR="00122315" w:rsidRPr="00122315">
          <w:rPr>
            <w:rStyle w:val="Hyperlink"/>
            <w:rFonts w:hint="eastAsia"/>
            <w:color w:val="0000FF"/>
            <w:rtl/>
          </w:rPr>
          <w:t>לסעיף</w:t>
        </w:r>
        <w:r w:rsidR="00122315" w:rsidRPr="00122315">
          <w:rPr>
            <w:rStyle w:val="Hyperlink"/>
            <w:color w:val="0000FF"/>
            <w:rtl/>
          </w:rPr>
          <w:t xml:space="preserve"> 338</w:t>
        </w:r>
      </w:hyperlink>
      <w:r w:rsidRPr="00793100">
        <w:rPr>
          <w:rFonts w:hint="cs"/>
          <w:rtl/>
        </w:rPr>
        <w:t xml:space="preserve"> או </w:t>
      </w:r>
      <w:hyperlink r:id="rId80" w:history="1">
        <w:r w:rsidR="00122315" w:rsidRPr="00122315">
          <w:rPr>
            <w:rStyle w:val="Hyperlink"/>
            <w:color w:val="0000FF"/>
            <w:rtl/>
          </w:rPr>
          <w:t>275</w:t>
        </w:r>
      </w:hyperlink>
      <w:r w:rsidRPr="00793100">
        <w:rPr>
          <w:rFonts w:hint="cs"/>
          <w:rtl/>
        </w:rPr>
        <w:t xml:space="preserve"> ל</w:t>
      </w:r>
      <w:hyperlink r:id="rId81" w:history="1">
        <w:r w:rsidR="00821CAB" w:rsidRPr="00821CAB">
          <w:rPr>
            <w:color w:val="0000FF"/>
            <w:u w:val="single"/>
            <w:rtl/>
          </w:rPr>
          <w:t>חוק העונשין</w:t>
        </w:r>
      </w:hyperlink>
      <w:r w:rsidRPr="00793100">
        <w:rPr>
          <w:rFonts w:hint="cs"/>
          <w:rtl/>
        </w:rPr>
        <w:t xml:space="preserve"> למשך 3 שנים מיום שחרור.  </w:t>
      </w:r>
    </w:p>
    <w:p w14:paraId="69C096EB" w14:textId="77777777" w:rsidR="005057F4" w:rsidRPr="00793100" w:rsidRDefault="005057F4" w:rsidP="005057F4">
      <w:pPr>
        <w:spacing w:line="360" w:lineRule="auto"/>
        <w:jc w:val="both"/>
        <w:rPr>
          <w:b/>
          <w:bCs/>
          <w:rtl/>
        </w:rPr>
      </w:pPr>
    </w:p>
    <w:p w14:paraId="1C6AA192" w14:textId="77777777" w:rsidR="005057F4" w:rsidRPr="004078DC" w:rsidRDefault="005057F4" w:rsidP="005057F4">
      <w:pPr>
        <w:spacing w:line="360" w:lineRule="auto"/>
        <w:jc w:val="both"/>
        <w:rPr>
          <w:b/>
          <w:bCs/>
          <w:u w:val="single"/>
          <w:rtl/>
        </w:rPr>
      </w:pPr>
      <w:r w:rsidRPr="004078DC">
        <w:rPr>
          <w:rFonts w:hint="eastAsia"/>
          <w:b/>
          <w:bCs/>
          <w:u w:val="single"/>
          <w:rtl/>
        </w:rPr>
        <w:t>זכות</w:t>
      </w:r>
      <w:r w:rsidRPr="004078DC">
        <w:rPr>
          <w:b/>
          <w:bCs/>
          <w:u w:val="single"/>
          <w:rtl/>
        </w:rPr>
        <w:t xml:space="preserve"> ערעור לבית המשפט המחוזי בחיפה תוך 45 יום מהיום. </w:t>
      </w:r>
    </w:p>
    <w:p w14:paraId="41C51C9B" w14:textId="77777777" w:rsidR="005057F4" w:rsidRPr="00821CAB" w:rsidRDefault="00821CAB" w:rsidP="005057F4">
      <w:pPr>
        <w:rPr>
          <w:color w:val="FFFFFF"/>
          <w:sz w:val="2"/>
          <w:szCs w:val="2"/>
        </w:rPr>
      </w:pPr>
      <w:r w:rsidRPr="00821CAB">
        <w:rPr>
          <w:color w:val="FFFFFF"/>
          <w:sz w:val="2"/>
          <w:szCs w:val="2"/>
          <w:rtl/>
        </w:rPr>
        <w:t>5129371</w:t>
      </w:r>
    </w:p>
    <w:p w14:paraId="41E7337C" w14:textId="77777777" w:rsidR="005057F4" w:rsidRPr="00821CAB" w:rsidRDefault="00821CAB" w:rsidP="005057F4">
      <w:pPr>
        <w:spacing w:line="360" w:lineRule="auto"/>
        <w:jc w:val="both"/>
        <w:rPr>
          <w:rFonts w:ascii="Arial" w:hAnsi="Arial"/>
          <w:color w:val="FFFFFF"/>
          <w:sz w:val="2"/>
          <w:szCs w:val="2"/>
          <w:rtl/>
        </w:rPr>
      </w:pPr>
      <w:r w:rsidRPr="00821CAB">
        <w:rPr>
          <w:rFonts w:ascii="Arial" w:hAnsi="Arial"/>
          <w:color w:val="FFFFFF"/>
          <w:sz w:val="2"/>
          <w:szCs w:val="2"/>
          <w:rtl/>
        </w:rPr>
        <w:t>54678313</w:t>
      </w:r>
    </w:p>
    <w:p w14:paraId="5DAEF955" w14:textId="77777777" w:rsidR="005057F4" w:rsidRDefault="005057F4" w:rsidP="005057F4">
      <w:pPr>
        <w:spacing w:line="360" w:lineRule="auto"/>
        <w:jc w:val="both"/>
        <w:rPr>
          <w:rFonts w:ascii="Arial" w:hAnsi="Arial"/>
          <w:rtl/>
        </w:rPr>
      </w:pPr>
    </w:p>
    <w:p w14:paraId="1CA01131" w14:textId="77777777" w:rsidR="005057F4" w:rsidRPr="00894F27" w:rsidRDefault="00821CAB" w:rsidP="005057F4">
      <w:pPr>
        <w:spacing w:line="360" w:lineRule="auto"/>
        <w:jc w:val="both"/>
        <w:rPr>
          <w:rFonts w:ascii="Arial" w:hAnsi="Arial"/>
          <w:rtl/>
        </w:rPr>
      </w:pPr>
      <w:bookmarkStart w:id="7" w:name="Nitan"/>
      <w:r>
        <w:rPr>
          <w:rFonts w:ascii="Arial" w:hAnsi="Arial"/>
          <w:rtl/>
        </w:rPr>
        <w:t xml:space="preserve">ניתן היום,  י"ג חשוון תשפ"ה, 14 נובמבר 2024, במעמד הצדדים. </w:t>
      </w:r>
      <w:bookmarkEnd w:id="7"/>
      <w:r w:rsidR="005057F4" w:rsidRPr="00894F27">
        <w:rPr>
          <w:rFonts w:ascii="Arial" w:hAnsi="Arial"/>
          <w:rtl/>
        </w:rPr>
        <w:tab/>
      </w:r>
      <w:r w:rsidR="005057F4" w:rsidRPr="00894F27">
        <w:rPr>
          <w:rFonts w:ascii="Arial" w:hAnsi="Arial"/>
          <w:rtl/>
        </w:rPr>
        <w:tab/>
      </w:r>
      <w:r w:rsidR="005057F4" w:rsidRPr="00894F27">
        <w:rPr>
          <w:rFonts w:ascii="Arial" w:hAnsi="Arial"/>
          <w:rtl/>
        </w:rPr>
        <w:tab/>
      </w:r>
      <w:r w:rsidR="005057F4" w:rsidRPr="00894F27">
        <w:rPr>
          <w:rFonts w:ascii="Arial" w:hAnsi="Arial"/>
          <w:rtl/>
        </w:rPr>
        <w:tab/>
      </w:r>
      <w:r w:rsidR="005057F4" w:rsidRPr="00894F27">
        <w:rPr>
          <w:rFonts w:ascii="Arial" w:hAnsi="Arial"/>
          <w:rtl/>
        </w:rPr>
        <w:tab/>
      </w:r>
      <w:r w:rsidR="005057F4" w:rsidRPr="00894F27">
        <w:rPr>
          <w:rFonts w:ascii="Arial" w:hAnsi="Arial"/>
          <w:rtl/>
        </w:rPr>
        <w:tab/>
      </w:r>
      <w:r w:rsidR="005057F4" w:rsidRPr="00894F27">
        <w:rPr>
          <w:rFonts w:ascii="Arial" w:hAnsi="Arial"/>
          <w:rtl/>
        </w:rPr>
        <w:tab/>
        <w:t xml:space="preserve">         </w:t>
      </w:r>
    </w:p>
    <w:p w14:paraId="43C03A13" w14:textId="77777777" w:rsidR="005057F4" w:rsidRPr="00894F27" w:rsidRDefault="005057F4" w:rsidP="00821CAB">
      <w:pPr>
        <w:jc w:val="center"/>
      </w:pPr>
      <w:r w:rsidRPr="00894F27">
        <w:rPr>
          <w:rFonts w:ascii="Arial" w:hAnsi="Arial"/>
          <w:rtl/>
        </w:rPr>
        <w:t xml:space="preserve">   </w:t>
      </w:r>
      <w:r w:rsidRPr="00894F27">
        <w:rPr>
          <w:rFonts w:ascii="Arial" w:hAnsi="Arial"/>
          <w:rtl/>
        </w:rPr>
        <w:tab/>
      </w:r>
      <w:r w:rsidRPr="00894F27">
        <w:rPr>
          <w:rFonts w:ascii="Arial" w:hAnsi="Arial"/>
          <w:rtl/>
        </w:rPr>
        <w:tab/>
      </w:r>
      <w:r w:rsidRPr="00894F27">
        <w:rPr>
          <w:rFonts w:ascii="Arial" w:hAnsi="Arial"/>
          <w:rtl/>
        </w:rPr>
        <w:tab/>
      </w:r>
      <w:r w:rsidRPr="00894F27">
        <w:rPr>
          <w:rFonts w:ascii="Arial" w:hAnsi="Arial"/>
          <w:rtl/>
        </w:rPr>
        <w:tab/>
      </w:r>
      <w:r w:rsidRPr="00894F27">
        <w:rPr>
          <w:rFonts w:ascii="Arial" w:hAnsi="Arial"/>
          <w:rtl/>
        </w:rPr>
        <w:tab/>
      </w:r>
    </w:p>
    <w:p w14:paraId="4080CA5C" w14:textId="77777777" w:rsidR="005057F4" w:rsidRPr="00894F27" w:rsidRDefault="005057F4" w:rsidP="005057F4">
      <w:pPr>
        <w:jc w:val="center"/>
        <w:rPr>
          <w:rFonts w:ascii="Arial" w:hAnsi="Arial"/>
          <w:rtl/>
        </w:rPr>
      </w:pPr>
    </w:p>
    <w:p w14:paraId="27E014FF" w14:textId="77777777" w:rsidR="005455F0" w:rsidRPr="00821CAB" w:rsidRDefault="005455F0" w:rsidP="00821CAB">
      <w:pPr>
        <w:keepNext/>
        <w:rPr>
          <w:rFonts w:ascii="David" w:hAnsi="David"/>
          <w:color w:val="000000"/>
          <w:sz w:val="22"/>
          <w:szCs w:val="22"/>
          <w:rtl/>
        </w:rPr>
      </w:pPr>
    </w:p>
    <w:p w14:paraId="5A9251DA" w14:textId="77777777" w:rsidR="00821CAB" w:rsidRPr="00821CAB" w:rsidRDefault="00821CAB" w:rsidP="00821CAB">
      <w:pPr>
        <w:keepNext/>
        <w:rPr>
          <w:rFonts w:ascii="David" w:hAnsi="David"/>
          <w:color w:val="000000"/>
          <w:sz w:val="22"/>
          <w:szCs w:val="22"/>
          <w:rtl/>
        </w:rPr>
      </w:pPr>
      <w:r w:rsidRPr="00821CAB">
        <w:rPr>
          <w:rFonts w:ascii="David" w:hAnsi="David"/>
          <w:color w:val="000000"/>
          <w:sz w:val="22"/>
          <w:szCs w:val="22"/>
          <w:rtl/>
        </w:rPr>
        <w:t>מריה פיקוס בוגדאנוב 54678313</w:t>
      </w:r>
    </w:p>
    <w:p w14:paraId="3A5B0285" w14:textId="77777777" w:rsidR="00821CAB" w:rsidRDefault="00821CAB" w:rsidP="00821CAB">
      <w:r w:rsidRPr="00821CAB">
        <w:rPr>
          <w:color w:val="000000"/>
          <w:rtl/>
        </w:rPr>
        <w:t>נוסח מסמך זה כפוף לשינויי ניסוח ועריכה</w:t>
      </w:r>
    </w:p>
    <w:p w14:paraId="507C787D" w14:textId="77777777" w:rsidR="00821CAB" w:rsidRDefault="00821CAB" w:rsidP="00821CAB">
      <w:pPr>
        <w:rPr>
          <w:rtl/>
        </w:rPr>
      </w:pPr>
    </w:p>
    <w:p w14:paraId="52273AE3" w14:textId="77777777" w:rsidR="00821CAB" w:rsidRDefault="00821CAB" w:rsidP="00821CAB">
      <w:pPr>
        <w:jc w:val="center"/>
        <w:rPr>
          <w:color w:val="0000FF"/>
          <w:u w:val="single"/>
        </w:rPr>
      </w:pPr>
      <w:hyperlink r:id="rId82" w:history="1">
        <w:r>
          <w:rPr>
            <w:color w:val="0000FF"/>
            <w:u w:val="single"/>
            <w:rtl/>
          </w:rPr>
          <w:t>בעניין עריכה ושינויים במסמכי פסיקה, חקיקה ועוד באתר נבו – הקש כאן</w:t>
        </w:r>
      </w:hyperlink>
    </w:p>
    <w:p w14:paraId="460AEA62" w14:textId="77777777" w:rsidR="00821CAB" w:rsidRPr="00821CAB" w:rsidRDefault="00821CAB" w:rsidP="00821CAB">
      <w:pPr>
        <w:jc w:val="center"/>
        <w:rPr>
          <w:color w:val="0000FF"/>
          <w:u w:val="single"/>
        </w:rPr>
      </w:pPr>
    </w:p>
    <w:sectPr w:rsidR="00821CAB" w:rsidRPr="00821CAB" w:rsidSect="00821CAB">
      <w:headerReference w:type="even" r:id="rId83"/>
      <w:headerReference w:type="default" r:id="rId84"/>
      <w:footerReference w:type="even" r:id="rId85"/>
      <w:footerReference w:type="default" r:id="rId8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4293A9" w14:textId="77777777" w:rsidR="003B2D39" w:rsidRDefault="003B2D39" w:rsidP="009706C4">
      <w:r>
        <w:separator/>
      </w:r>
    </w:p>
  </w:endnote>
  <w:endnote w:type="continuationSeparator" w:id="0">
    <w:p w14:paraId="2E20CB87" w14:textId="77777777" w:rsidR="003B2D39" w:rsidRDefault="003B2D39" w:rsidP="00970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4BE9F" w14:textId="77777777" w:rsidR="00821CAB" w:rsidRDefault="00821CAB" w:rsidP="00821CAB">
    <w:pPr>
      <w:pStyle w:val="a9"/>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81B2B3" w14:textId="77777777" w:rsidR="00351B8B" w:rsidRPr="00821CAB" w:rsidRDefault="00821CAB" w:rsidP="00821CAB">
    <w:pPr>
      <w:pStyle w:val="a9"/>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C4C1A" w14:textId="77777777" w:rsidR="00821CAB" w:rsidRDefault="00821CAB" w:rsidP="00821CAB">
    <w:pPr>
      <w:pStyle w:val="a9"/>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7535">
      <w:rPr>
        <w:rFonts w:ascii="FrankRuehl" w:hAnsi="FrankRuehl" w:cs="FrankRuehl"/>
        <w:noProof/>
        <w:rtl/>
      </w:rPr>
      <w:t>1</w:t>
    </w:r>
    <w:r>
      <w:rPr>
        <w:rFonts w:ascii="FrankRuehl" w:hAnsi="FrankRuehl" w:cs="FrankRuehl"/>
        <w:rtl/>
      </w:rPr>
      <w:fldChar w:fldCharType="end"/>
    </w:r>
  </w:p>
  <w:p w14:paraId="02604B2E" w14:textId="77777777" w:rsidR="00351B8B" w:rsidRPr="00821CAB" w:rsidRDefault="00821CAB" w:rsidP="00821CAB">
    <w:pPr>
      <w:pStyle w:val="a9"/>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D73C7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4C22C1" w14:textId="77777777" w:rsidR="003B2D39" w:rsidRDefault="003B2D39" w:rsidP="009706C4">
      <w:r>
        <w:separator/>
      </w:r>
    </w:p>
  </w:footnote>
  <w:footnote w:type="continuationSeparator" w:id="0">
    <w:p w14:paraId="2B0F6A3A" w14:textId="77777777" w:rsidR="003B2D39" w:rsidRDefault="003B2D39" w:rsidP="009706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AB71B" w14:textId="77777777" w:rsidR="00821CAB" w:rsidRPr="00821CAB" w:rsidRDefault="00821CAB" w:rsidP="00821CAB">
    <w:pPr>
      <w:pStyle w:val="a7"/>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70717-07-24</w:t>
    </w:r>
    <w:r>
      <w:rPr>
        <w:rFonts w:ascii="David" w:hAnsi="David"/>
        <w:color w:val="000000"/>
        <w:sz w:val="22"/>
        <w:szCs w:val="22"/>
        <w:rtl/>
      </w:rPr>
      <w:tab/>
      <w:t xml:space="preserve"> מדינת ישראל נ' מוחמד כעבייה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59C54" w14:textId="77777777" w:rsidR="00821CAB" w:rsidRPr="00821CAB" w:rsidRDefault="00821CAB" w:rsidP="00821CAB">
    <w:pPr>
      <w:pStyle w:val="a7"/>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70717-07-24</w:t>
    </w:r>
    <w:r>
      <w:rPr>
        <w:rFonts w:ascii="David" w:hAnsi="David"/>
        <w:color w:val="000000"/>
        <w:sz w:val="22"/>
        <w:szCs w:val="22"/>
        <w:rtl/>
      </w:rPr>
      <w:tab/>
      <w:t xml:space="preserve"> מדינת ישראל נ' מוחמד כעבייה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84061B8"/>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27A68946"/>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7D5470C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90E2BC9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ED63E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0400D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E8224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FF0247E"/>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F2C1CA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E2F09644"/>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11CA2A4F"/>
    <w:multiLevelType w:val="hybridMultilevel"/>
    <w:tmpl w:val="45C65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CC029FB"/>
    <w:multiLevelType w:val="hybridMultilevel"/>
    <w:tmpl w:val="B394D970"/>
    <w:lvl w:ilvl="0" w:tplc="059209F0">
      <w:start w:val="1"/>
      <w:numFmt w:val="decimal"/>
      <w:lvlText w:val="%1."/>
      <w:lvlJc w:val="left"/>
      <w:pPr>
        <w:ind w:left="720" w:hanging="360"/>
      </w:pPr>
      <w:rPr>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3"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B94128F"/>
    <w:multiLevelType w:val="multilevel"/>
    <w:tmpl w:val="1D24441A"/>
    <w:lvl w:ilvl="0">
      <w:start w:val="1"/>
      <w:numFmt w:val="decimal"/>
      <w:lvlText w:val="%1."/>
      <w:lvlJc w:val="left"/>
      <w:pPr>
        <w:tabs>
          <w:tab w:val="num" w:pos="720"/>
        </w:tabs>
        <w:ind w:left="720" w:hanging="360"/>
      </w:pPr>
    </w:lvl>
    <w:lvl w:ilvl="1">
      <w:start w:val="1"/>
      <w:numFmt w:val="decimal"/>
      <w:pStyle w:val="a1"/>
      <w:lvlText w:val="%2."/>
      <w:lvlJc w:val="left"/>
      <w:pPr>
        <w:tabs>
          <w:tab w:val="num" w:pos="2911"/>
        </w:tabs>
        <w:ind w:left="2911" w:hanging="360"/>
      </w:pPr>
    </w:lvl>
    <w:lvl w:ilvl="2">
      <w:start w:val="1"/>
      <w:numFmt w:val="decimal"/>
      <w:isLgl/>
      <w:lvlText w:val="%1.%2.%3"/>
      <w:lvlJc w:val="left"/>
      <w:pPr>
        <w:tabs>
          <w:tab w:val="num" w:pos="1800"/>
        </w:tabs>
        <w:ind w:left="180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880"/>
        </w:tabs>
        <w:ind w:left="2880" w:hanging="1080"/>
      </w:pPr>
    </w:lvl>
    <w:lvl w:ilvl="5">
      <w:start w:val="1"/>
      <w:numFmt w:val="decimal"/>
      <w:isLgl/>
      <w:lvlText w:val="%1.%2.%3.%4.%5.%6"/>
      <w:lvlJc w:val="left"/>
      <w:pPr>
        <w:tabs>
          <w:tab w:val="num" w:pos="3240"/>
        </w:tabs>
        <w:ind w:left="3240" w:hanging="1080"/>
      </w:pPr>
    </w:lvl>
    <w:lvl w:ilvl="6">
      <w:start w:val="1"/>
      <w:numFmt w:val="decimal"/>
      <w:isLgl/>
      <w:lvlText w:val="%1.%2.%3.%4.%5.%6.%7"/>
      <w:lvlJc w:val="left"/>
      <w:pPr>
        <w:tabs>
          <w:tab w:val="num" w:pos="3600"/>
        </w:tabs>
        <w:ind w:left="3600" w:hanging="1080"/>
      </w:pPr>
    </w:lvl>
    <w:lvl w:ilvl="7">
      <w:start w:val="1"/>
      <w:numFmt w:val="decimal"/>
      <w:isLgl/>
      <w:lvlText w:val="%1.%2.%3.%4.%5.%6.%7.%8"/>
      <w:lvlJc w:val="left"/>
      <w:pPr>
        <w:tabs>
          <w:tab w:val="num" w:pos="4320"/>
        </w:tabs>
        <w:ind w:left="4320" w:hanging="1440"/>
      </w:pPr>
    </w:lvl>
    <w:lvl w:ilvl="8">
      <w:start w:val="1"/>
      <w:numFmt w:val="decimal"/>
      <w:isLgl/>
      <w:lvlText w:val="%1.%2.%3.%4.%5.%6.%7.%8.%9"/>
      <w:lvlJc w:val="left"/>
      <w:pPr>
        <w:tabs>
          <w:tab w:val="num" w:pos="4680"/>
        </w:tabs>
        <w:ind w:left="4680" w:hanging="1440"/>
      </w:pPr>
    </w:lvl>
  </w:abstractNum>
  <w:abstractNum w:abstractNumId="15" w15:restartNumberingAfterBreak="0">
    <w:nsid w:val="5E46691F"/>
    <w:multiLevelType w:val="hybridMultilevel"/>
    <w:tmpl w:val="B928DC20"/>
    <w:lvl w:ilvl="0" w:tplc="DF1A7A6A">
      <w:numFmt w:val="bullet"/>
      <w:lvlText w:val=""/>
      <w:lvlJc w:val="left"/>
      <w:pPr>
        <w:ind w:left="720" w:hanging="360"/>
      </w:pPr>
      <w:rPr>
        <w:rFonts w:ascii="Symbol" w:eastAsia="Times New Roman"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2685967"/>
    <w:multiLevelType w:val="hybridMultilevel"/>
    <w:tmpl w:val="FAE49D4C"/>
    <w:lvl w:ilvl="0" w:tplc="9AAC6054">
      <w:start w:val="1"/>
      <w:numFmt w:val="hebrew1"/>
      <w:pStyle w:val="a2"/>
      <w:lvlText w:val="%1."/>
      <w:lvlJc w:val="center"/>
      <w:pPr>
        <w:ind w:left="1080" w:hanging="360"/>
      </w:pPr>
    </w:lvl>
    <w:lvl w:ilvl="1" w:tplc="EE748A36">
      <w:start w:val="1"/>
      <w:numFmt w:val="lowerLetter"/>
      <w:lvlText w:val="%2."/>
      <w:lvlJc w:val="left"/>
      <w:pPr>
        <w:ind w:left="1800" w:hanging="360"/>
      </w:pPr>
    </w:lvl>
    <w:lvl w:ilvl="2" w:tplc="A8380238">
      <w:start w:val="1"/>
      <w:numFmt w:val="lowerRoman"/>
      <w:lvlText w:val="%3."/>
      <w:lvlJc w:val="right"/>
      <w:pPr>
        <w:ind w:left="2520" w:hanging="180"/>
      </w:pPr>
    </w:lvl>
    <w:lvl w:ilvl="3" w:tplc="7F6CC548">
      <w:start w:val="1"/>
      <w:numFmt w:val="decimal"/>
      <w:lvlText w:val="%4."/>
      <w:lvlJc w:val="left"/>
      <w:pPr>
        <w:ind w:left="3240" w:hanging="360"/>
      </w:pPr>
    </w:lvl>
    <w:lvl w:ilvl="4" w:tplc="CDFAA696">
      <w:start w:val="1"/>
      <w:numFmt w:val="lowerLetter"/>
      <w:lvlText w:val="%5."/>
      <w:lvlJc w:val="left"/>
      <w:pPr>
        <w:ind w:left="3960" w:hanging="360"/>
      </w:pPr>
    </w:lvl>
    <w:lvl w:ilvl="5" w:tplc="576A0F82">
      <w:start w:val="1"/>
      <w:numFmt w:val="lowerRoman"/>
      <w:lvlText w:val="%6."/>
      <w:lvlJc w:val="right"/>
      <w:pPr>
        <w:ind w:left="4680" w:hanging="180"/>
      </w:pPr>
    </w:lvl>
    <w:lvl w:ilvl="6" w:tplc="3DA09F1A">
      <w:start w:val="1"/>
      <w:numFmt w:val="decimal"/>
      <w:lvlText w:val="%7."/>
      <w:lvlJc w:val="left"/>
      <w:pPr>
        <w:ind w:left="5400" w:hanging="360"/>
      </w:pPr>
    </w:lvl>
    <w:lvl w:ilvl="7" w:tplc="0FE2BCF8">
      <w:start w:val="1"/>
      <w:numFmt w:val="lowerLetter"/>
      <w:lvlText w:val="%8."/>
      <w:lvlJc w:val="left"/>
      <w:pPr>
        <w:ind w:left="6120" w:hanging="360"/>
      </w:pPr>
    </w:lvl>
    <w:lvl w:ilvl="8" w:tplc="EEC6A9C2">
      <w:start w:val="1"/>
      <w:numFmt w:val="lowerRoman"/>
      <w:lvlText w:val="%9."/>
      <w:lvlJc w:val="right"/>
      <w:pPr>
        <w:ind w:left="6840" w:hanging="180"/>
      </w:pPr>
    </w:lvl>
  </w:abstractNum>
  <w:num w:numId="1" w16cid:durableId="442841344">
    <w:abstractNumId w:val="13"/>
  </w:num>
  <w:num w:numId="2" w16cid:durableId="1899365185">
    <w:abstractNumId w:val="11"/>
  </w:num>
  <w:num w:numId="3" w16cid:durableId="30230666">
    <w:abstractNumId w:val="8"/>
  </w:num>
  <w:num w:numId="4" w16cid:durableId="546911025">
    <w:abstractNumId w:val="3"/>
  </w:num>
  <w:num w:numId="5" w16cid:durableId="348530979">
    <w:abstractNumId w:val="2"/>
  </w:num>
  <w:num w:numId="6" w16cid:durableId="1742410810">
    <w:abstractNumId w:val="1"/>
  </w:num>
  <w:num w:numId="7" w16cid:durableId="441607811">
    <w:abstractNumId w:val="0"/>
  </w:num>
  <w:num w:numId="8" w16cid:durableId="2030183195">
    <w:abstractNumId w:val="9"/>
  </w:num>
  <w:num w:numId="9" w16cid:durableId="1902404667">
    <w:abstractNumId w:val="7"/>
  </w:num>
  <w:num w:numId="10" w16cid:durableId="1834685755">
    <w:abstractNumId w:val="6"/>
  </w:num>
  <w:num w:numId="11" w16cid:durableId="609092840">
    <w:abstractNumId w:val="5"/>
  </w:num>
  <w:num w:numId="12" w16cid:durableId="1584024574">
    <w:abstractNumId w:val="4"/>
  </w:num>
  <w:num w:numId="13" w16cid:durableId="534074636">
    <w:abstractNumId w:val="15"/>
  </w:num>
  <w:num w:numId="14" w16cid:durableId="2119792800">
    <w:abstractNumId w:val="10"/>
  </w:num>
  <w:num w:numId="15" w16cid:durableId="19704294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30921558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5640677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3575549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057F4"/>
    <w:rsid w:val="00122315"/>
    <w:rsid w:val="00351B8B"/>
    <w:rsid w:val="003B2D39"/>
    <w:rsid w:val="005057F4"/>
    <w:rsid w:val="005455F0"/>
    <w:rsid w:val="00647535"/>
    <w:rsid w:val="0066208A"/>
    <w:rsid w:val="00821CAB"/>
    <w:rsid w:val="009706C4"/>
    <w:rsid w:val="00A245D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8C6DF22"/>
  <w15:chartTrackingRefBased/>
  <w15:docId w15:val="{B4AEE71E-8BDB-4C2F-8672-A602E0E3C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3">
    <w:name w:val="Normal"/>
    <w:qFormat/>
    <w:rsid w:val="005057F4"/>
    <w:pPr>
      <w:bidi/>
    </w:pPr>
    <w:rPr>
      <w:rFonts w:ascii="Times New Roman" w:eastAsia="Times New Roman" w:hAnsi="Times New Roman" w:cs="David"/>
      <w:sz w:val="24"/>
      <w:szCs w:val="24"/>
    </w:rPr>
  </w:style>
  <w:style w:type="paragraph" w:styleId="1">
    <w:name w:val="heading 1"/>
    <w:basedOn w:val="a3"/>
    <w:next w:val="a3"/>
    <w:link w:val="10"/>
    <w:qFormat/>
    <w:rsid w:val="005057F4"/>
    <w:pPr>
      <w:keepNext/>
      <w:spacing w:before="240" w:after="60"/>
      <w:outlineLvl w:val="0"/>
    </w:pPr>
    <w:rPr>
      <w:rFonts w:ascii="Arial" w:hAnsi="Arial" w:cs="Arial"/>
      <w:b/>
      <w:bCs/>
      <w:kern w:val="32"/>
      <w:sz w:val="32"/>
      <w:szCs w:val="32"/>
    </w:rPr>
  </w:style>
  <w:style w:type="paragraph" w:styleId="21">
    <w:name w:val="heading 2"/>
    <w:basedOn w:val="a3"/>
    <w:next w:val="a3"/>
    <w:link w:val="22"/>
    <w:qFormat/>
    <w:rsid w:val="005057F4"/>
    <w:pPr>
      <w:keepNext/>
      <w:keepLines/>
      <w:spacing w:before="40"/>
      <w:outlineLvl w:val="1"/>
    </w:pPr>
    <w:rPr>
      <w:rFonts w:ascii="Calibri Light" w:hAnsi="Calibri Light" w:cs="Times New Roman"/>
      <w:color w:val="2E74B5"/>
      <w:sz w:val="26"/>
      <w:szCs w:val="26"/>
    </w:rPr>
  </w:style>
  <w:style w:type="paragraph" w:styleId="31">
    <w:name w:val="heading 3"/>
    <w:basedOn w:val="a3"/>
    <w:next w:val="a3"/>
    <w:link w:val="32"/>
    <w:qFormat/>
    <w:rsid w:val="005057F4"/>
    <w:pPr>
      <w:keepNext/>
      <w:keepLines/>
      <w:spacing w:before="40"/>
      <w:outlineLvl w:val="2"/>
    </w:pPr>
    <w:rPr>
      <w:rFonts w:ascii="Calibri Light" w:hAnsi="Calibri Light" w:cs="Times New Roman"/>
      <w:color w:val="1F4D78"/>
    </w:rPr>
  </w:style>
  <w:style w:type="paragraph" w:styleId="41">
    <w:name w:val="heading 4"/>
    <w:basedOn w:val="a3"/>
    <w:next w:val="a3"/>
    <w:link w:val="42"/>
    <w:qFormat/>
    <w:rsid w:val="005057F4"/>
    <w:pPr>
      <w:keepNext/>
      <w:ind w:left="5760" w:firstLine="720"/>
      <w:outlineLvl w:val="3"/>
    </w:pPr>
    <w:rPr>
      <w:rFonts w:cs="Narkisim"/>
      <w:b/>
      <w:bCs/>
    </w:rPr>
  </w:style>
  <w:style w:type="paragraph" w:styleId="51">
    <w:name w:val="heading 5"/>
    <w:basedOn w:val="a3"/>
    <w:next w:val="a3"/>
    <w:link w:val="52"/>
    <w:qFormat/>
    <w:rsid w:val="005057F4"/>
    <w:pPr>
      <w:keepNext/>
      <w:keepLines/>
      <w:spacing w:before="40"/>
      <w:outlineLvl w:val="4"/>
    </w:pPr>
    <w:rPr>
      <w:rFonts w:ascii="Calibri Light" w:hAnsi="Calibri Light" w:cs="Times New Roman"/>
      <w:color w:val="2E74B5"/>
    </w:rPr>
  </w:style>
  <w:style w:type="paragraph" w:styleId="6">
    <w:name w:val="heading 6"/>
    <w:basedOn w:val="a3"/>
    <w:next w:val="a3"/>
    <w:link w:val="60"/>
    <w:qFormat/>
    <w:rsid w:val="005057F4"/>
    <w:pPr>
      <w:keepNext/>
      <w:keepLines/>
      <w:spacing w:before="40"/>
      <w:outlineLvl w:val="5"/>
    </w:pPr>
    <w:rPr>
      <w:rFonts w:ascii="Calibri Light" w:hAnsi="Calibri Light" w:cs="Times New Roman"/>
      <w:color w:val="1F4D78"/>
    </w:rPr>
  </w:style>
  <w:style w:type="paragraph" w:styleId="7">
    <w:name w:val="heading 7"/>
    <w:basedOn w:val="a3"/>
    <w:next w:val="a3"/>
    <w:link w:val="70"/>
    <w:qFormat/>
    <w:rsid w:val="005057F4"/>
    <w:pPr>
      <w:keepNext/>
      <w:keepLines/>
      <w:spacing w:before="40"/>
      <w:outlineLvl w:val="6"/>
    </w:pPr>
    <w:rPr>
      <w:rFonts w:ascii="Calibri Light" w:hAnsi="Calibri Light" w:cs="Times New Roman"/>
      <w:i/>
      <w:iCs/>
      <w:color w:val="1F4D78"/>
    </w:rPr>
  </w:style>
  <w:style w:type="paragraph" w:styleId="8">
    <w:name w:val="heading 8"/>
    <w:basedOn w:val="a3"/>
    <w:next w:val="a3"/>
    <w:link w:val="80"/>
    <w:qFormat/>
    <w:rsid w:val="005057F4"/>
    <w:pPr>
      <w:keepNext/>
      <w:keepLines/>
      <w:spacing w:before="40"/>
      <w:outlineLvl w:val="7"/>
    </w:pPr>
    <w:rPr>
      <w:rFonts w:ascii="Calibri Light" w:hAnsi="Calibri Light" w:cs="Times New Roman"/>
      <w:color w:val="272727"/>
      <w:sz w:val="21"/>
      <w:szCs w:val="21"/>
    </w:rPr>
  </w:style>
  <w:style w:type="paragraph" w:styleId="9">
    <w:name w:val="heading 9"/>
    <w:basedOn w:val="a3"/>
    <w:next w:val="a3"/>
    <w:link w:val="90"/>
    <w:qFormat/>
    <w:rsid w:val="005057F4"/>
    <w:pPr>
      <w:keepNext/>
      <w:keepLines/>
      <w:spacing w:before="40"/>
      <w:outlineLvl w:val="8"/>
    </w:pPr>
    <w:rPr>
      <w:rFonts w:ascii="Calibri Light" w:hAnsi="Calibri Light" w:cs="Times New Roman"/>
      <w:i/>
      <w:iCs/>
      <w:color w:val="272727"/>
      <w:sz w:val="21"/>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כותרת 1 תו"/>
    <w:link w:val="1"/>
    <w:rsid w:val="005057F4"/>
    <w:rPr>
      <w:rFonts w:ascii="Arial" w:eastAsia="Times New Roman" w:hAnsi="Arial" w:cs="Arial"/>
      <w:b/>
      <w:bCs/>
      <w:kern w:val="32"/>
      <w:sz w:val="32"/>
      <w:szCs w:val="32"/>
    </w:rPr>
  </w:style>
  <w:style w:type="character" w:customStyle="1" w:styleId="22">
    <w:name w:val="כותרת 2 תו"/>
    <w:link w:val="21"/>
    <w:rsid w:val="005057F4"/>
    <w:rPr>
      <w:rFonts w:ascii="Calibri Light" w:eastAsia="Times New Roman" w:hAnsi="Calibri Light" w:cs="Times New Roman"/>
      <w:color w:val="2E74B5"/>
      <w:sz w:val="26"/>
      <w:szCs w:val="26"/>
    </w:rPr>
  </w:style>
  <w:style w:type="character" w:customStyle="1" w:styleId="32">
    <w:name w:val="כותרת 3 תו"/>
    <w:link w:val="31"/>
    <w:rsid w:val="005057F4"/>
    <w:rPr>
      <w:rFonts w:ascii="Calibri Light" w:eastAsia="Times New Roman" w:hAnsi="Calibri Light" w:cs="Times New Roman"/>
      <w:color w:val="1F4D78"/>
      <w:sz w:val="24"/>
      <w:szCs w:val="24"/>
    </w:rPr>
  </w:style>
  <w:style w:type="character" w:customStyle="1" w:styleId="42">
    <w:name w:val="כותרת 4 תו"/>
    <w:link w:val="41"/>
    <w:rsid w:val="005057F4"/>
    <w:rPr>
      <w:rFonts w:ascii="Times New Roman" w:eastAsia="Times New Roman" w:hAnsi="Times New Roman" w:cs="Narkisim"/>
      <w:b/>
      <w:bCs/>
      <w:sz w:val="24"/>
      <w:szCs w:val="24"/>
    </w:rPr>
  </w:style>
  <w:style w:type="character" w:customStyle="1" w:styleId="52">
    <w:name w:val="כותרת 5 תו"/>
    <w:link w:val="51"/>
    <w:rsid w:val="005057F4"/>
    <w:rPr>
      <w:rFonts w:ascii="Calibri Light" w:eastAsia="Times New Roman" w:hAnsi="Calibri Light" w:cs="Times New Roman"/>
      <w:color w:val="2E74B5"/>
      <w:sz w:val="24"/>
      <w:szCs w:val="24"/>
    </w:rPr>
  </w:style>
  <w:style w:type="character" w:customStyle="1" w:styleId="60">
    <w:name w:val="כותרת 6 תו"/>
    <w:link w:val="6"/>
    <w:rsid w:val="005057F4"/>
    <w:rPr>
      <w:rFonts w:ascii="Calibri Light" w:eastAsia="Times New Roman" w:hAnsi="Calibri Light" w:cs="Times New Roman"/>
      <w:color w:val="1F4D78"/>
      <w:sz w:val="24"/>
      <w:szCs w:val="24"/>
    </w:rPr>
  </w:style>
  <w:style w:type="character" w:customStyle="1" w:styleId="70">
    <w:name w:val="כותרת 7 תו"/>
    <w:link w:val="7"/>
    <w:rsid w:val="005057F4"/>
    <w:rPr>
      <w:rFonts w:ascii="Calibri Light" w:eastAsia="Times New Roman" w:hAnsi="Calibri Light" w:cs="Times New Roman"/>
      <w:i/>
      <w:iCs/>
      <w:color w:val="1F4D78"/>
      <w:sz w:val="24"/>
      <w:szCs w:val="24"/>
    </w:rPr>
  </w:style>
  <w:style w:type="character" w:customStyle="1" w:styleId="80">
    <w:name w:val="כותרת 8 תו"/>
    <w:link w:val="8"/>
    <w:rsid w:val="005057F4"/>
    <w:rPr>
      <w:rFonts w:ascii="Calibri Light" w:eastAsia="Times New Roman" w:hAnsi="Calibri Light" w:cs="Times New Roman"/>
      <w:color w:val="272727"/>
      <w:sz w:val="21"/>
      <w:szCs w:val="21"/>
    </w:rPr>
  </w:style>
  <w:style w:type="character" w:customStyle="1" w:styleId="90">
    <w:name w:val="כותרת 9 תו"/>
    <w:link w:val="9"/>
    <w:rsid w:val="005057F4"/>
    <w:rPr>
      <w:rFonts w:ascii="Calibri Light" w:eastAsia="Times New Roman" w:hAnsi="Calibri Light" w:cs="Times New Roman"/>
      <w:i/>
      <w:iCs/>
      <w:color w:val="272727"/>
      <w:sz w:val="21"/>
      <w:szCs w:val="21"/>
    </w:rPr>
  </w:style>
  <w:style w:type="paragraph" w:styleId="a7">
    <w:name w:val="header"/>
    <w:basedOn w:val="a3"/>
    <w:link w:val="a8"/>
    <w:rsid w:val="005057F4"/>
    <w:pPr>
      <w:tabs>
        <w:tab w:val="center" w:pos="4153"/>
        <w:tab w:val="right" w:pos="8306"/>
      </w:tabs>
    </w:pPr>
  </w:style>
  <w:style w:type="character" w:customStyle="1" w:styleId="a8">
    <w:name w:val="כותרת עליונה תו"/>
    <w:link w:val="a7"/>
    <w:rsid w:val="005057F4"/>
    <w:rPr>
      <w:rFonts w:ascii="Times New Roman" w:eastAsia="Times New Roman" w:hAnsi="Times New Roman" w:cs="David"/>
      <w:sz w:val="24"/>
      <w:szCs w:val="24"/>
    </w:rPr>
  </w:style>
  <w:style w:type="paragraph" w:styleId="a9">
    <w:name w:val="footer"/>
    <w:basedOn w:val="a3"/>
    <w:link w:val="aa"/>
    <w:rsid w:val="005057F4"/>
    <w:pPr>
      <w:tabs>
        <w:tab w:val="center" w:pos="4153"/>
        <w:tab w:val="right" w:pos="8306"/>
      </w:tabs>
    </w:pPr>
  </w:style>
  <w:style w:type="character" w:customStyle="1" w:styleId="aa">
    <w:name w:val="כותרת תחתונה תו"/>
    <w:link w:val="a9"/>
    <w:rsid w:val="005057F4"/>
    <w:rPr>
      <w:rFonts w:ascii="Times New Roman" w:eastAsia="Times New Roman" w:hAnsi="Times New Roman" w:cs="David"/>
      <w:sz w:val="24"/>
      <w:szCs w:val="24"/>
    </w:rPr>
  </w:style>
  <w:style w:type="character" w:styleId="ab">
    <w:name w:val="annotation reference"/>
    <w:rsid w:val="005057F4"/>
    <w:rPr>
      <w:sz w:val="16"/>
      <w:szCs w:val="16"/>
    </w:rPr>
  </w:style>
  <w:style w:type="paragraph" w:styleId="ac">
    <w:name w:val="annotation text"/>
    <w:basedOn w:val="a3"/>
    <w:link w:val="ad"/>
    <w:rsid w:val="005057F4"/>
    <w:rPr>
      <w:rFonts w:cs="Times New Roman"/>
      <w:lang w:eastAsia="he-IL"/>
    </w:rPr>
  </w:style>
  <w:style w:type="character" w:customStyle="1" w:styleId="ad">
    <w:name w:val="טקסט הערה תו"/>
    <w:link w:val="ac"/>
    <w:rsid w:val="005057F4"/>
    <w:rPr>
      <w:rFonts w:ascii="Times New Roman" w:eastAsia="Times New Roman" w:hAnsi="Times New Roman" w:cs="Times New Roman"/>
      <w:sz w:val="24"/>
      <w:szCs w:val="24"/>
      <w:lang w:eastAsia="he-IL"/>
    </w:rPr>
  </w:style>
  <w:style w:type="paragraph" w:styleId="ae">
    <w:name w:val="Balloon Text"/>
    <w:basedOn w:val="a3"/>
    <w:link w:val="af"/>
    <w:rsid w:val="005057F4"/>
    <w:rPr>
      <w:rFonts w:ascii="Tahoma" w:hAnsi="Tahoma" w:cs="Tahoma"/>
      <w:sz w:val="16"/>
      <w:szCs w:val="16"/>
    </w:rPr>
  </w:style>
  <w:style w:type="character" w:customStyle="1" w:styleId="af">
    <w:name w:val="טקסט בלונים תו"/>
    <w:link w:val="ae"/>
    <w:rsid w:val="005057F4"/>
    <w:rPr>
      <w:rFonts w:ascii="Tahoma" w:eastAsia="Times New Roman" w:hAnsi="Tahoma" w:cs="Tahoma"/>
      <w:sz w:val="16"/>
      <w:szCs w:val="16"/>
    </w:rPr>
  </w:style>
  <w:style w:type="table" w:styleId="af0">
    <w:name w:val="Table Grid"/>
    <w:basedOn w:val="a5"/>
    <w:rsid w:val="005057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page number"/>
    <w:rsid w:val="005057F4"/>
  </w:style>
  <w:style w:type="character" w:styleId="af2">
    <w:name w:val="Placeholder Text"/>
    <w:rsid w:val="005057F4"/>
    <w:rPr>
      <w:color w:val="808080"/>
    </w:rPr>
  </w:style>
  <w:style w:type="character" w:styleId="FollowedHyperlink">
    <w:name w:val="FollowedHyperlink"/>
    <w:rsid w:val="005057F4"/>
    <w:rPr>
      <w:color w:val="954F72"/>
      <w:u w:val="single"/>
    </w:rPr>
  </w:style>
  <w:style w:type="character" w:styleId="HTMLCite">
    <w:name w:val="HTML Cite"/>
    <w:rsid w:val="005057F4"/>
    <w:rPr>
      <w:i/>
      <w:iCs/>
    </w:rPr>
  </w:style>
  <w:style w:type="character" w:styleId="HTMLCode">
    <w:name w:val="HTML Code"/>
    <w:rsid w:val="005057F4"/>
    <w:rPr>
      <w:rFonts w:ascii="Consolas" w:hAnsi="Consolas"/>
      <w:sz w:val="20"/>
      <w:szCs w:val="20"/>
    </w:rPr>
  </w:style>
  <w:style w:type="character" w:styleId="HTMLDefinition">
    <w:name w:val="HTML Definition"/>
    <w:rsid w:val="005057F4"/>
    <w:rPr>
      <w:i/>
      <w:iCs/>
    </w:rPr>
  </w:style>
  <w:style w:type="character" w:styleId="HTMLVariable">
    <w:name w:val="HTML Variable"/>
    <w:rsid w:val="005057F4"/>
    <w:rPr>
      <w:i/>
      <w:iCs/>
    </w:rPr>
  </w:style>
  <w:style w:type="paragraph" w:styleId="HTML">
    <w:name w:val="HTML Preformatted"/>
    <w:basedOn w:val="a3"/>
    <w:link w:val="HTML0"/>
    <w:rsid w:val="005057F4"/>
    <w:rPr>
      <w:rFonts w:ascii="Consolas" w:hAnsi="Consolas"/>
      <w:sz w:val="20"/>
      <w:szCs w:val="20"/>
    </w:rPr>
  </w:style>
  <w:style w:type="character" w:customStyle="1" w:styleId="HTML0">
    <w:name w:val="HTML מעוצב מראש תו"/>
    <w:link w:val="HTML"/>
    <w:rsid w:val="005057F4"/>
    <w:rPr>
      <w:rFonts w:ascii="Consolas" w:eastAsia="Times New Roman" w:hAnsi="Consolas" w:cs="David"/>
      <w:sz w:val="20"/>
      <w:szCs w:val="20"/>
    </w:rPr>
  </w:style>
  <w:style w:type="character" w:styleId="Hyperlink">
    <w:name w:val="Hyperlink"/>
    <w:rsid w:val="005057F4"/>
    <w:rPr>
      <w:color w:val="0563C1"/>
      <w:u w:val="single"/>
    </w:rPr>
  </w:style>
  <w:style w:type="paragraph" w:styleId="Index1">
    <w:name w:val="index 1"/>
    <w:basedOn w:val="a3"/>
    <w:next w:val="a3"/>
    <w:autoRedefine/>
    <w:rsid w:val="005057F4"/>
    <w:pPr>
      <w:ind w:left="240" w:hanging="240"/>
    </w:pPr>
  </w:style>
  <w:style w:type="paragraph" w:styleId="Index2">
    <w:name w:val="index 2"/>
    <w:basedOn w:val="a3"/>
    <w:next w:val="a3"/>
    <w:autoRedefine/>
    <w:rsid w:val="005057F4"/>
    <w:pPr>
      <w:ind w:left="480" w:hanging="240"/>
    </w:pPr>
  </w:style>
  <w:style w:type="paragraph" w:styleId="Index3">
    <w:name w:val="index 3"/>
    <w:basedOn w:val="a3"/>
    <w:next w:val="a3"/>
    <w:autoRedefine/>
    <w:rsid w:val="005057F4"/>
    <w:pPr>
      <w:ind w:left="720" w:hanging="240"/>
    </w:pPr>
  </w:style>
  <w:style w:type="paragraph" w:styleId="Index4">
    <w:name w:val="index 4"/>
    <w:basedOn w:val="a3"/>
    <w:next w:val="a3"/>
    <w:autoRedefine/>
    <w:rsid w:val="005057F4"/>
    <w:pPr>
      <w:ind w:left="960" w:hanging="240"/>
    </w:pPr>
  </w:style>
  <w:style w:type="paragraph" w:styleId="Index5">
    <w:name w:val="index 5"/>
    <w:basedOn w:val="a3"/>
    <w:next w:val="a3"/>
    <w:autoRedefine/>
    <w:rsid w:val="005057F4"/>
    <w:pPr>
      <w:ind w:left="1200" w:hanging="240"/>
    </w:pPr>
  </w:style>
  <w:style w:type="paragraph" w:styleId="Index6">
    <w:name w:val="index 6"/>
    <w:basedOn w:val="a3"/>
    <w:next w:val="a3"/>
    <w:autoRedefine/>
    <w:rsid w:val="005057F4"/>
    <w:pPr>
      <w:ind w:left="1440" w:hanging="240"/>
    </w:pPr>
  </w:style>
  <w:style w:type="paragraph" w:styleId="Index7">
    <w:name w:val="index 7"/>
    <w:basedOn w:val="a3"/>
    <w:next w:val="a3"/>
    <w:autoRedefine/>
    <w:rsid w:val="005057F4"/>
    <w:pPr>
      <w:ind w:left="1680" w:hanging="240"/>
    </w:pPr>
  </w:style>
  <w:style w:type="paragraph" w:styleId="Index8">
    <w:name w:val="index 8"/>
    <w:basedOn w:val="a3"/>
    <w:next w:val="a3"/>
    <w:autoRedefine/>
    <w:rsid w:val="005057F4"/>
    <w:pPr>
      <w:ind w:left="1920" w:hanging="240"/>
    </w:pPr>
  </w:style>
  <w:style w:type="paragraph" w:styleId="Index9">
    <w:name w:val="index 9"/>
    <w:basedOn w:val="a3"/>
    <w:next w:val="a3"/>
    <w:autoRedefine/>
    <w:rsid w:val="005057F4"/>
    <w:pPr>
      <w:ind w:left="2160" w:hanging="240"/>
    </w:pPr>
  </w:style>
  <w:style w:type="paragraph" w:styleId="NormalWeb">
    <w:name w:val="Normal (Web)"/>
    <w:basedOn w:val="a3"/>
    <w:rsid w:val="005057F4"/>
    <w:rPr>
      <w:rFonts w:cs="Times New Roman"/>
    </w:rPr>
  </w:style>
  <w:style w:type="paragraph" w:styleId="TOC1">
    <w:name w:val="toc 1"/>
    <w:basedOn w:val="a3"/>
    <w:next w:val="a3"/>
    <w:autoRedefine/>
    <w:rsid w:val="005057F4"/>
    <w:pPr>
      <w:spacing w:after="100"/>
    </w:pPr>
  </w:style>
  <w:style w:type="paragraph" w:styleId="TOC2">
    <w:name w:val="toc 2"/>
    <w:basedOn w:val="a3"/>
    <w:next w:val="a3"/>
    <w:autoRedefine/>
    <w:rsid w:val="005057F4"/>
    <w:pPr>
      <w:spacing w:after="100"/>
      <w:ind w:left="240"/>
    </w:pPr>
  </w:style>
  <w:style w:type="paragraph" w:styleId="TOC3">
    <w:name w:val="toc 3"/>
    <w:basedOn w:val="a3"/>
    <w:next w:val="a3"/>
    <w:autoRedefine/>
    <w:rsid w:val="005057F4"/>
    <w:pPr>
      <w:spacing w:after="100"/>
      <w:ind w:left="480"/>
    </w:pPr>
  </w:style>
  <w:style w:type="paragraph" w:styleId="TOC4">
    <w:name w:val="toc 4"/>
    <w:basedOn w:val="a3"/>
    <w:next w:val="a3"/>
    <w:autoRedefine/>
    <w:rsid w:val="005057F4"/>
    <w:pPr>
      <w:spacing w:after="100"/>
      <w:ind w:left="720"/>
    </w:pPr>
  </w:style>
  <w:style w:type="paragraph" w:styleId="TOC5">
    <w:name w:val="toc 5"/>
    <w:basedOn w:val="a3"/>
    <w:next w:val="a3"/>
    <w:autoRedefine/>
    <w:rsid w:val="005057F4"/>
    <w:pPr>
      <w:spacing w:after="100"/>
      <w:ind w:left="960"/>
    </w:pPr>
  </w:style>
  <w:style w:type="paragraph" w:styleId="TOC6">
    <w:name w:val="toc 6"/>
    <w:basedOn w:val="a3"/>
    <w:next w:val="a3"/>
    <w:autoRedefine/>
    <w:rsid w:val="005057F4"/>
    <w:pPr>
      <w:spacing w:after="100"/>
      <w:ind w:left="1200"/>
    </w:pPr>
  </w:style>
  <w:style w:type="paragraph" w:styleId="TOC7">
    <w:name w:val="toc 7"/>
    <w:basedOn w:val="a3"/>
    <w:next w:val="a3"/>
    <w:autoRedefine/>
    <w:rsid w:val="005057F4"/>
    <w:pPr>
      <w:spacing w:after="100"/>
      <w:ind w:left="1440"/>
    </w:pPr>
  </w:style>
  <w:style w:type="paragraph" w:styleId="TOC8">
    <w:name w:val="toc 8"/>
    <w:basedOn w:val="a3"/>
    <w:next w:val="a3"/>
    <w:autoRedefine/>
    <w:rsid w:val="005057F4"/>
    <w:pPr>
      <w:spacing w:after="100"/>
      <w:ind w:left="1680"/>
    </w:pPr>
  </w:style>
  <w:style w:type="paragraph" w:styleId="TOC9">
    <w:name w:val="toc 9"/>
    <w:basedOn w:val="a3"/>
    <w:next w:val="a3"/>
    <w:autoRedefine/>
    <w:rsid w:val="005057F4"/>
    <w:pPr>
      <w:spacing w:after="100"/>
      <w:ind w:left="1920"/>
    </w:pPr>
  </w:style>
  <w:style w:type="table" w:styleId="-1">
    <w:name w:val="Table 3D effects 1"/>
    <w:basedOn w:val="a5"/>
    <w:rsid w:val="005057F4"/>
    <w:pPr>
      <w:bidi/>
    </w:pPr>
    <w:rPr>
      <w:rFonts w:ascii="Times New Roman" w:eastAsia="Times New Roman" w:hAnsi="Times New Roman" w:cs="Times New Roman"/>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5"/>
    <w:rsid w:val="005057F4"/>
    <w:pPr>
      <w:bidi/>
    </w:pPr>
    <w:rPr>
      <w:rFonts w:ascii="Times New Roman" w:eastAsia="Times New Roman" w:hAnsi="Times New Roman" w:cs="Times New Roman"/>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5"/>
    <w:rsid w:val="005057F4"/>
    <w:pPr>
      <w:bidi/>
    </w:pPr>
    <w:rPr>
      <w:rFonts w:ascii="Times New Roman" w:eastAsia="Times New Roman" w:hAnsi="Times New Roman" w:cs="Times New Roman"/>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3">
    <w:name w:val="Bibliography"/>
    <w:basedOn w:val="a3"/>
    <w:next w:val="a3"/>
    <w:rsid w:val="005057F4"/>
  </w:style>
  <w:style w:type="paragraph" w:styleId="af4">
    <w:name w:val="Salutation"/>
    <w:basedOn w:val="a3"/>
    <w:next w:val="a3"/>
    <w:link w:val="af5"/>
    <w:rsid w:val="005057F4"/>
  </w:style>
  <w:style w:type="character" w:customStyle="1" w:styleId="af5">
    <w:name w:val="ברכה תו"/>
    <w:link w:val="af4"/>
    <w:rsid w:val="005057F4"/>
    <w:rPr>
      <w:rFonts w:ascii="Times New Roman" w:eastAsia="Times New Roman" w:hAnsi="Times New Roman" w:cs="David"/>
      <w:sz w:val="24"/>
      <w:szCs w:val="24"/>
    </w:rPr>
  </w:style>
  <w:style w:type="paragraph" w:styleId="af6">
    <w:name w:val="Body Text"/>
    <w:basedOn w:val="a3"/>
    <w:link w:val="af7"/>
    <w:rsid w:val="005057F4"/>
    <w:pPr>
      <w:spacing w:after="120"/>
    </w:pPr>
  </w:style>
  <w:style w:type="character" w:customStyle="1" w:styleId="af7">
    <w:name w:val="גוף טקסט תו"/>
    <w:link w:val="af6"/>
    <w:rsid w:val="005057F4"/>
    <w:rPr>
      <w:rFonts w:ascii="Times New Roman" w:eastAsia="Times New Roman" w:hAnsi="Times New Roman" w:cs="David"/>
      <w:sz w:val="24"/>
      <w:szCs w:val="24"/>
    </w:rPr>
  </w:style>
  <w:style w:type="paragraph" w:styleId="23">
    <w:name w:val="Body Text 2"/>
    <w:basedOn w:val="a3"/>
    <w:link w:val="24"/>
    <w:rsid w:val="005057F4"/>
    <w:pPr>
      <w:spacing w:after="120" w:line="480" w:lineRule="auto"/>
    </w:pPr>
  </w:style>
  <w:style w:type="character" w:customStyle="1" w:styleId="24">
    <w:name w:val="גוף טקסט 2 תו"/>
    <w:link w:val="23"/>
    <w:rsid w:val="005057F4"/>
    <w:rPr>
      <w:rFonts w:ascii="Times New Roman" w:eastAsia="Times New Roman" w:hAnsi="Times New Roman" w:cs="David"/>
      <w:sz w:val="24"/>
      <w:szCs w:val="24"/>
    </w:rPr>
  </w:style>
  <w:style w:type="paragraph" w:styleId="33">
    <w:name w:val="Body Text 3"/>
    <w:basedOn w:val="a3"/>
    <w:link w:val="34"/>
    <w:rsid w:val="005057F4"/>
    <w:pPr>
      <w:spacing w:after="120"/>
    </w:pPr>
    <w:rPr>
      <w:sz w:val="16"/>
      <w:szCs w:val="16"/>
    </w:rPr>
  </w:style>
  <w:style w:type="character" w:customStyle="1" w:styleId="34">
    <w:name w:val="גוף טקסט 3 תו"/>
    <w:link w:val="33"/>
    <w:rsid w:val="005057F4"/>
    <w:rPr>
      <w:rFonts w:ascii="Times New Roman" w:eastAsia="Times New Roman" w:hAnsi="Times New Roman" w:cs="David"/>
      <w:sz w:val="16"/>
      <w:szCs w:val="16"/>
    </w:rPr>
  </w:style>
  <w:style w:type="character" w:styleId="HTML1">
    <w:name w:val="HTML Sample"/>
    <w:rsid w:val="005057F4"/>
    <w:rPr>
      <w:rFonts w:ascii="Consolas" w:hAnsi="Consolas"/>
      <w:sz w:val="24"/>
      <w:szCs w:val="24"/>
    </w:rPr>
  </w:style>
  <w:style w:type="character" w:styleId="af8">
    <w:name w:val="Emphasis"/>
    <w:qFormat/>
    <w:rsid w:val="005057F4"/>
    <w:rPr>
      <w:i/>
      <w:iCs/>
    </w:rPr>
  </w:style>
  <w:style w:type="character" w:styleId="af9">
    <w:name w:val="Intense Emphasis"/>
    <w:qFormat/>
    <w:rsid w:val="005057F4"/>
    <w:rPr>
      <w:i/>
      <w:iCs/>
      <w:color w:val="5B9BD5"/>
    </w:rPr>
  </w:style>
  <w:style w:type="character" w:styleId="afa">
    <w:name w:val="Subtle Emphasis"/>
    <w:qFormat/>
    <w:rsid w:val="005057F4"/>
    <w:rPr>
      <w:i/>
      <w:iCs/>
      <w:color w:val="404040"/>
    </w:rPr>
  </w:style>
  <w:style w:type="paragraph" w:styleId="afb">
    <w:name w:val="List Continue"/>
    <w:basedOn w:val="a3"/>
    <w:rsid w:val="005057F4"/>
    <w:pPr>
      <w:spacing w:after="120"/>
      <w:ind w:left="283"/>
      <w:contextualSpacing/>
    </w:pPr>
  </w:style>
  <w:style w:type="paragraph" w:styleId="25">
    <w:name w:val="List Continue 2"/>
    <w:basedOn w:val="a3"/>
    <w:rsid w:val="005057F4"/>
    <w:pPr>
      <w:spacing w:after="120"/>
      <w:ind w:left="566"/>
      <w:contextualSpacing/>
    </w:pPr>
  </w:style>
  <w:style w:type="paragraph" w:styleId="35">
    <w:name w:val="List Continue 3"/>
    <w:basedOn w:val="a3"/>
    <w:rsid w:val="005057F4"/>
    <w:pPr>
      <w:spacing w:after="120"/>
      <w:ind w:left="849"/>
      <w:contextualSpacing/>
    </w:pPr>
  </w:style>
  <w:style w:type="paragraph" w:styleId="43">
    <w:name w:val="List Continue 4"/>
    <w:basedOn w:val="a3"/>
    <w:rsid w:val="005057F4"/>
    <w:pPr>
      <w:spacing w:after="120"/>
      <w:ind w:left="1132"/>
      <w:contextualSpacing/>
    </w:pPr>
  </w:style>
  <w:style w:type="paragraph" w:styleId="53">
    <w:name w:val="List Continue 5"/>
    <w:basedOn w:val="a3"/>
    <w:rsid w:val="005057F4"/>
    <w:pPr>
      <w:spacing w:after="120"/>
      <w:ind w:left="1415"/>
      <w:contextualSpacing/>
    </w:pPr>
  </w:style>
  <w:style w:type="character" w:styleId="afc">
    <w:name w:val="Intense Reference"/>
    <w:qFormat/>
    <w:rsid w:val="005057F4"/>
    <w:rPr>
      <w:b/>
      <w:bCs/>
      <w:smallCaps/>
      <w:color w:val="5B9BD5"/>
      <w:spacing w:val="5"/>
    </w:rPr>
  </w:style>
  <w:style w:type="character" w:styleId="afd">
    <w:name w:val="endnote reference"/>
    <w:rsid w:val="005057F4"/>
    <w:rPr>
      <w:vertAlign w:val="superscript"/>
    </w:rPr>
  </w:style>
  <w:style w:type="character" w:styleId="afe">
    <w:name w:val="footnote reference"/>
    <w:rsid w:val="005057F4"/>
    <w:rPr>
      <w:vertAlign w:val="superscript"/>
    </w:rPr>
  </w:style>
  <w:style w:type="character" w:styleId="aff">
    <w:name w:val="Subtle Reference"/>
    <w:qFormat/>
    <w:rsid w:val="005057F4"/>
    <w:rPr>
      <w:smallCaps/>
      <w:color w:val="5A5A5A"/>
    </w:rPr>
  </w:style>
  <w:style w:type="table" w:styleId="aff0">
    <w:name w:val="Light Shading"/>
    <w:basedOn w:val="a5"/>
    <w:rsid w:val="005057F4"/>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0">
    <w:name w:val="Light Shading Accent 1"/>
    <w:basedOn w:val="a5"/>
    <w:rsid w:val="005057F4"/>
    <w:rPr>
      <w:rFonts w:ascii="Times New Roman" w:eastAsia="Times New Roman" w:hAnsi="Times New Roman" w:cs="Times New Roman"/>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20">
    <w:name w:val="Light Shading Accent 2"/>
    <w:basedOn w:val="a5"/>
    <w:rsid w:val="005057F4"/>
    <w:rPr>
      <w:rFonts w:ascii="Times New Roman" w:eastAsia="Times New Roman" w:hAnsi="Times New Roman" w:cs="Times New Roman"/>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0">
    <w:name w:val="Light Shading Accent 3"/>
    <w:basedOn w:val="a5"/>
    <w:rsid w:val="005057F4"/>
    <w:rPr>
      <w:rFonts w:ascii="Times New Roman" w:eastAsia="Times New Roman" w:hAnsi="Times New Roman" w:cs="Times New Roman"/>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
    <w:name w:val="Light Shading Accent 4"/>
    <w:basedOn w:val="a5"/>
    <w:rsid w:val="005057F4"/>
    <w:rPr>
      <w:rFonts w:ascii="Times New Roman" w:eastAsia="Times New Roman" w:hAnsi="Times New Roman" w:cs="Times New Roman"/>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
    <w:name w:val="Light Shading Accent 5"/>
    <w:basedOn w:val="a5"/>
    <w:rsid w:val="005057F4"/>
    <w:rPr>
      <w:rFonts w:ascii="Times New Roman" w:eastAsia="Times New Roman" w:hAnsi="Times New Roman" w:cs="Times New Roman"/>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6">
    <w:name w:val="Light Shading Accent 6"/>
    <w:basedOn w:val="a5"/>
    <w:rsid w:val="005057F4"/>
    <w:rPr>
      <w:rFonts w:ascii="Times New Roman" w:eastAsia="Times New Roman" w:hAnsi="Times New Roman" w:cs="Times New Roman"/>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40">
    <w:name w:val="Medium Shading 2 Accent 4"/>
    <w:basedOn w:val="a5"/>
    <w:rsid w:val="005057F4"/>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11">
    <w:name w:val="Medium Shading 1"/>
    <w:basedOn w:val="a5"/>
    <w:rsid w:val="005057F4"/>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
    <w:name w:val="Medium Shading 1 Accent 1"/>
    <w:basedOn w:val="a5"/>
    <w:rsid w:val="005057F4"/>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2">
    <w:name w:val="Medium Shading 1 Accent 2"/>
    <w:basedOn w:val="a5"/>
    <w:rsid w:val="005057F4"/>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
    <w:name w:val="Medium Shading 1 Accent 3"/>
    <w:basedOn w:val="a5"/>
    <w:rsid w:val="005057F4"/>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
    <w:name w:val="Medium Shading 1 Accent 4"/>
    <w:basedOn w:val="a5"/>
    <w:rsid w:val="005057F4"/>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
    <w:name w:val="Medium Shading 1 Accent 5"/>
    <w:basedOn w:val="a5"/>
    <w:rsid w:val="005057F4"/>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6">
    <w:name w:val="Medium Shading 1 Accent 6"/>
    <w:basedOn w:val="a5"/>
    <w:rsid w:val="005057F4"/>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6">
    <w:name w:val="Medium Shading 2"/>
    <w:basedOn w:val="a5"/>
    <w:rsid w:val="005057F4"/>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1">
    <w:name w:val="Medium Shading 2 Accent 1"/>
    <w:basedOn w:val="a5"/>
    <w:rsid w:val="005057F4"/>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2">
    <w:name w:val="Medium Shading 2 Accent 2"/>
    <w:basedOn w:val="a5"/>
    <w:rsid w:val="005057F4"/>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3">
    <w:name w:val="Medium Shading 2 Accent 3"/>
    <w:basedOn w:val="a5"/>
    <w:rsid w:val="005057F4"/>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5">
    <w:name w:val="Medium Shading 2 Accent 5"/>
    <w:basedOn w:val="a5"/>
    <w:rsid w:val="005057F4"/>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2-6">
    <w:name w:val="Medium Shading 2 Accent 6"/>
    <w:basedOn w:val="a5"/>
    <w:rsid w:val="005057F4"/>
    <w:rPr>
      <w:rFonts w:ascii="Times New Roman" w:eastAsia="Times New Roman" w:hAnsi="Times New Roman" w:cs="Times New Roman"/>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nil"/>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nil"/>
          <w:right w:val="nil"/>
          <w:insideH w:val="nil"/>
          <w:insideV w:val="nil"/>
        </w:tcBorders>
      </w:tcPr>
    </w:tblStylePr>
    <w:tblStylePr w:type="nwCell">
      <w:rPr>
        <w:color w:val="FFFFFF"/>
      </w:rPr>
      <w:tblPr/>
      <w:tcPr>
        <w:tcBorders>
          <w:top w:val="single" w:sz="18" w:space="0" w:color="auto"/>
          <w:left w:val="nil"/>
          <w:bottom w:val="nil"/>
          <w:right w:val="nil"/>
          <w:insideH w:val="nil"/>
          <w:insideV w:val="nil"/>
        </w:tcBorders>
      </w:tcPr>
    </w:tblStylePr>
  </w:style>
  <w:style w:type="table" w:styleId="aff1">
    <w:name w:val="Colorful Shading"/>
    <w:basedOn w:val="a5"/>
    <w:rsid w:val="005057F4"/>
    <w:rPr>
      <w:rFonts w:ascii="Times New Roman" w:eastAsia="Times New Roman" w:hAnsi="Times New Roman" w:cs="Times New Roman"/>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1">
    <w:name w:val="Colorful Shading Accent 1"/>
    <w:basedOn w:val="a5"/>
    <w:rsid w:val="005057F4"/>
    <w:rPr>
      <w:rFonts w:ascii="Times New Roman" w:eastAsia="Times New Roman" w:hAnsi="Times New Roman" w:cs="Times New Roman"/>
      <w:color w:val="000000"/>
    </w:rPr>
    <w:tblPr>
      <w:tblStyleRowBandSize w:val="1"/>
      <w:tblStyleColBandSize w:val="1"/>
      <w:tblBorders>
        <w:top w:val="single" w:sz="24" w:space="0" w:color="ED7D31"/>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21">
    <w:name w:val="Colorful Shading Accent 2"/>
    <w:basedOn w:val="a5"/>
    <w:rsid w:val="005057F4"/>
    <w:rPr>
      <w:rFonts w:ascii="Times New Roman" w:eastAsia="Times New Roman" w:hAnsi="Times New Roman" w:cs="Times New Roman"/>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1">
    <w:name w:val="Colorful Shading Accent 3"/>
    <w:basedOn w:val="a5"/>
    <w:rsid w:val="005057F4"/>
    <w:rPr>
      <w:rFonts w:ascii="Times New Roman" w:eastAsia="Times New Roman" w:hAnsi="Times New Roman" w:cs="Times New Roman"/>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1">
    <w:name w:val="Colorful Shading Accent 4"/>
    <w:basedOn w:val="a5"/>
    <w:rsid w:val="005057F4"/>
    <w:rPr>
      <w:rFonts w:ascii="Times New Roman" w:eastAsia="Times New Roman" w:hAnsi="Times New Roman" w:cs="Times New Roman"/>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0">
    <w:name w:val="Colorful Shading Accent 5"/>
    <w:basedOn w:val="a5"/>
    <w:rsid w:val="005057F4"/>
    <w:rPr>
      <w:rFonts w:ascii="Times New Roman" w:eastAsia="Times New Roman" w:hAnsi="Times New Roman" w:cs="Times New Roman"/>
      <w:color w:val="000000"/>
    </w:rPr>
    <w:tblPr>
      <w:tblStyleRowBandSize w:val="1"/>
      <w:tblStyleColBandSize w:val="1"/>
      <w:tblBorders>
        <w:top w:val="single" w:sz="24" w:space="0" w:color="70AD47"/>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60">
    <w:name w:val="Colorful Shading Accent 6"/>
    <w:basedOn w:val="a5"/>
    <w:rsid w:val="005057F4"/>
    <w:rPr>
      <w:rFonts w:ascii="Times New Roman" w:eastAsia="Times New Roman" w:hAnsi="Times New Roman" w:cs="Times New Roman"/>
      <w:color w:val="000000"/>
    </w:rPr>
    <w:tblPr>
      <w:tblStyleRowBandSize w:val="1"/>
      <w:tblStyleColBandSize w:val="1"/>
      <w:tblBorders>
        <w:top w:val="single" w:sz="24" w:space="0" w:color="4472C4"/>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4472C4"/>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styleId="aff2">
    <w:name w:val="Strong"/>
    <w:qFormat/>
    <w:rsid w:val="005057F4"/>
    <w:rPr>
      <w:b/>
      <w:bCs/>
    </w:rPr>
  </w:style>
  <w:style w:type="paragraph" w:styleId="aff3">
    <w:name w:val="Signature"/>
    <w:basedOn w:val="a3"/>
    <w:link w:val="aff4"/>
    <w:rsid w:val="005057F4"/>
    <w:pPr>
      <w:ind w:left="4252"/>
    </w:pPr>
  </w:style>
  <w:style w:type="character" w:customStyle="1" w:styleId="aff4">
    <w:name w:val="חתימה תו"/>
    <w:link w:val="aff3"/>
    <w:rsid w:val="005057F4"/>
    <w:rPr>
      <w:rFonts w:ascii="Times New Roman" w:eastAsia="Times New Roman" w:hAnsi="Times New Roman" w:cs="David"/>
      <w:sz w:val="24"/>
      <w:szCs w:val="24"/>
    </w:rPr>
  </w:style>
  <w:style w:type="paragraph" w:styleId="aff5">
    <w:name w:val="E-mail Signature"/>
    <w:basedOn w:val="a3"/>
    <w:link w:val="aff6"/>
    <w:rsid w:val="005057F4"/>
  </w:style>
  <w:style w:type="character" w:customStyle="1" w:styleId="aff6">
    <w:name w:val="חתימת דואר אלקטרוני תו"/>
    <w:link w:val="aff5"/>
    <w:rsid w:val="005057F4"/>
    <w:rPr>
      <w:rFonts w:ascii="Times New Roman" w:eastAsia="Times New Roman" w:hAnsi="Times New Roman" w:cs="David"/>
      <w:sz w:val="24"/>
      <w:szCs w:val="24"/>
    </w:rPr>
  </w:style>
  <w:style w:type="table" w:styleId="aff7">
    <w:name w:val="Table Elegant"/>
    <w:basedOn w:val="a5"/>
    <w:rsid w:val="005057F4"/>
    <w:pPr>
      <w:bidi/>
    </w:pPr>
    <w:rPr>
      <w:rFonts w:ascii="Times New Roman" w:eastAsia="Times New Roman" w:hAnsi="Times New Roman" w:cs="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8">
    <w:name w:val="Table Professional"/>
    <w:basedOn w:val="a5"/>
    <w:rsid w:val="005057F4"/>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2">
    <w:name w:val="Table Subtle 1"/>
    <w:basedOn w:val="a5"/>
    <w:rsid w:val="005057F4"/>
    <w:pPr>
      <w:bidi/>
    </w:pPr>
    <w:rPr>
      <w:rFonts w:ascii="Times New Roman" w:eastAsia="Times New Roman" w:hAnsi="Times New Roman" w:cs="Times New Roman"/>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5"/>
    <w:rsid w:val="005057F4"/>
    <w:pPr>
      <w:bidi/>
    </w:pPr>
    <w:rPr>
      <w:rFonts w:ascii="Times New Roman" w:eastAsia="Times New Roman" w:hAnsi="Times New Roman" w:cs="Times New Roman"/>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9">
    <w:name w:val="Table Contemporary"/>
    <w:basedOn w:val="a5"/>
    <w:rsid w:val="005057F4"/>
    <w:pPr>
      <w:bidi/>
    </w:pPr>
    <w:rPr>
      <w:rFonts w:ascii="Times New Roman" w:eastAsia="Times New Roman" w:hAnsi="Times New Roman" w:cs="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3">
    <w:name w:val="Table Simple 1"/>
    <w:basedOn w:val="a5"/>
    <w:rsid w:val="005057F4"/>
    <w:pPr>
      <w:bidi/>
    </w:pPr>
    <w:rPr>
      <w:rFonts w:ascii="Times New Roman" w:eastAsia="Times New Roman" w:hAnsi="Times New Roman" w:cs="Times New Roman"/>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5"/>
    <w:rsid w:val="005057F4"/>
    <w:pPr>
      <w:bidi/>
    </w:pPr>
    <w:rPr>
      <w:rFonts w:ascii="Times New Roman" w:eastAsia="Times New Roman" w:hAnsi="Times New Roman" w:cs="Times New Roman"/>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5"/>
    <w:rsid w:val="005057F4"/>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5"/>
    <w:rsid w:val="005057F4"/>
    <w:pPr>
      <w:bidi/>
    </w:pPr>
    <w:rPr>
      <w:rFonts w:ascii="Times New Roman" w:eastAsia="Times New Roman" w:hAnsi="Times New Roman" w:cs="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5"/>
    <w:rsid w:val="005057F4"/>
    <w:pPr>
      <w:bidi/>
    </w:pPr>
    <w:rPr>
      <w:rFonts w:ascii="Times New Roman" w:eastAsia="Times New Roman" w:hAnsi="Times New Roman" w:cs="Times New Roman"/>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rsid w:val="005057F4"/>
    <w:pPr>
      <w:bidi/>
    </w:pPr>
    <w:rPr>
      <w:rFonts w:ascii="Times New Roman" w:eastAsia="Times New Roman" w:hAnsi="Times New Roman" w:cs="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5"/>
    <w:rsid w:val="005057F4"/>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5"/>
    <w:rsid w:val="005057F4"/>
    <w:pPr>
      <w:bidi/>
    </w:pPr>
    <w:rPr>
      <w:rFonts w:ascii="Times New Roman" w:eastAsia="Times New Roman" w:hAnsi="Times New Roman" w:cs="Times New Roman"/>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5"/>
    <w:rsid w:val="005057F4"/>
    <w:pPr>
      <w:bidi/>
    </w:pPr>
    <w:rPr>
      <w:rFonts w:ascii="Times New Roman" w:eastAsia="Times New Roman" w:hAnsi="Times New Roman" w:cs="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rsid w:val="005057F4"/>
    <w:pPr>
      <w:bidi/>
    </w:pPr>
    <w:rPr>
      <w:rFonts w:ascii="Times New Roman" w:eastAsia="Times New Roman" w:hAnsi="Times New Roman" w:cs="Times New Roman"/>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6">
    <w:name w:val="Plain Table 1"/>
    <w:basedOn w:val="a5"/>
    <w:rsid w:val="005057F4"/>
    <w:rPr>
      <w:rFonts w:ascii="Times New Roman" w:eastAsia="Times New Roman" w:hAnsi="Times New Roman" w:cs="Times New Roman"/>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2b">
    <w:name w:val="Plain Table 2"/>
    <w:basedOn w:val="a5"/>
    <w:rsid w:val="005057F4"/>
    <w:rPr>
      <w:rFonts w:ascii="Times New Roman" w:eastAsia="Times New Roman" w:hAnsi="Times New Roman" w:cs="Times New Roman"/>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9">
    <w:name w:val="Plain Table 3"/>
    <w:basedOn w:val="a5"/>
    <w:rsid w:val="005057F4"/>
    <w:rPr>
      <w:rFonts w:ascii="Times New Roman" w:eastAsia="Times New Roman" w:hAnsi="Times New Roman" w:cs="Times New Roman"/>
    </w:rPr>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styleId="45">
    <w:name w:val="Plain Table 4"/>
    <w:basedOn w:val="a5"/>
    <w:rsid w:val="005057F4"/>
    <w:rPr>
      <w:rFonts w:ascii="Times New Roman" w:eastAsia="Times New Roman" w:hAnsi="Times New Roman" w:cs="Times New Roman"/>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5"/>
    <w:rsid w:val="005057F4"/>
    <w:rPr>
      <w:rFonts w:ascii="Times New Roman" w:eastAsia="Times New Roman" w:hAnsi="Times New Roman" w:cs="Times New Roman"/>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7">
    <w:name w:val="Table Web 1"/>
    <w:basedOn w:val="a5"/>
    <w:rsid w:val="005057F4"/>
    <w:pPr>
      <w:bidi/>
    </w:pPr>
    <w:rPr>
      <w:rFonts w:ascii="Times New Roman" w:eastAsia="Times New Roman" w:hAnsi="Times New Roman" w:cs="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5"/>
    <w:rsid w:val="005057F4"/>
    <w:pPr>
      <w:bidi/>
    </w:pPr>
    <w:rPr>
      <w:rFonts w:ascii="Times New Roman" w:eastAsia="Times New Roman" w:hAnsi="Times New Roman" w:cs="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5"/>
    <w:rsid w:val="005057F4"/>
    <w:pPr>
      <w:bidi/>
    </w:pPr>
    <w:rPr>
      <w:rFonts w:ascii="Times New Roman" w:eastAsia="Times New Roman" w:hAnsi="Times New Roman" w:cs="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List Table 1 Light"/>
    <w:basedOn w:val="a5"/>
    <w:rsid w:val="005057F4"/>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5"/>
    <w:rsid w:val="005057F4"/>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20">
    <w:name w:val="List Table 1 Light Accent 2"/>
    <w:basedOn w:val="a5"/>
    <w:rsid w:val="005057F4"/>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1-30">
    <w:name w:val="List Table 1 Light Accent 3"/>
    <w:basedOn w:val="a5"/>
    <w:rsid w:val="005057F4"/>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1-40">
    <w:name w:val="List Table 1 Light Accent 4"/>
    <w:basedOn w:val="a5"/>
    <w:rsid w:val="005057F4"/>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0">
    <w:name w:val="List Table 1 Light Accent 5"/>
    <w:basedOn w:val="a5"/>
    <w:rsid w:val="005057F4"/>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60">
    <w:name w:val="List Table 1 Light Accent 6"/>
    <w:basedOn w:val="a5"/>
    <w:rsid w:val="005057F4"/>
    <w:rPr>
      <w:rFonts w:ascii="Times New Roman" w:eastAsia="Times New Roman" w:hAnsi="Times New Roman" w:cs="Times New Roman"/>
    </w:rPr>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d">
    <w:name w:val="List Table 2"/>
    <w:basedOn w:val="a5"/>
    <w:rsid w:val="005057F4"/>
    <w:rPr>
      <w:rFonts w:ascii="Times New Roman" w:eastAsia="Times New Roman" w:hAnsi="Times New Roman" w:cs="Times New Roman"/>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0">
    <w:name w:val="List Table 2 Accent 1"/>
    <w:basedOn w:val="a5"/>
    <w:rsid w:val="005057F4"/>
    <w:rPr>
      <w:rFonts w:ascii="Times New Roman" w:eastAsia="Times New Roman" w:hAnsi="Times New Roman" w:cs="Times New Roman"/>
    </w:rPr>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0">
    <w:name w:val="List Table 2 Accent 2"/>
    <w:basedOn w:val="a5"/>
    <w:rsid w:val="005057F4"/>
    <w:rPr>
      <w:rFonts w:ascii="Times New Roman" w:eastAsia="Times New Roman" w:hAnsi="Times New Roman" w:cs="Times New Roman"/>
    </w:rPr>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List Table 2 Accent 3"/>
    <w:basedOn w:val="a5"/>
    <w:rsid w:val="005057F4"/>
    <w:rPr>
      <w:rFonts w:ascii="Times New Roman" w:eastAsia="Times New Roman" w:hAnsi="Times New Roman" w:cs="Times New Roman"/>
    </w:rPr>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List Table 2 Accent 4"/>
    <w:basedOn w:val="a5"/>
    <w:rsid w:val="005057F4"/>
    <w:rPr>
      <w:rFonts w:ascii="Times New Roman" w:eastAsia="Times New Roman" w:hAnsi="Times New Roman" w:cs="Times New Roman"/>
    </w:rPr>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5"/>
    <w:rsid w:val="005057F4"/>
    <w:rPr>
      <w:rFonts w:ascii="Times New Roman" w:eastAsia="Times New Roman" w:hAnsi="Times New Roman" w:cs="Times New Roman"/>
    </w:rPr>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0">
    <w:name w:val="List Table 2 Accent 6"/>
    <w:basedOn w:val="a5"/>
    <w:rsid w:val="005057F4"/>
    <w:rPr>
      <w:rFonts w:ascii="Times New Roman" w:eastAsia="Times New Roman" w:hAnsi="Times New Roman" w:cs="Times New Roman"/>
    </w:rPr>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b">
    <w:name w:val="List Table 3"/>
    <w:basedOn w:val="a5"/>
    <w:rsid w:val="005057F4"/>
    <w:rPr>
      <w:rFonts w:ascii="Times New Roman" w:eastAsia="Times New Roman" w:hAnsi="Times New Roman" w:cs="Times New Roman"/>
    </w:r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
    <w:name w:val="List Table 3 Accent 1"/>
    <w:basedOn w:val="a5"/>
    <w:rsid w:val="005057F4"/>
    <w:rPr>
      <w:rFonts w:ascii="Times New Roman" w:eastAsia="Times New Roman" w:hAnsi="Times New Roman" w:cs="Times New Roman"/>
    </w:rPr>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2">
    <w:name w:val="List Table 3 Accent 2"/>
    <w:basedOn w:val="a5"/>
    <w:rsid w:val="005057F4"/>
    <w:rPr>
      <w:rFonts w:ascii="Times New Roman" w:eastAsia="Times New Roman" w:hAnsi="Times New Roman" w:cs="Times New Roman"/>
    </w:rPr>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
    <w:name w:val="List Table 3 Accent 3"/>
    <w:basedOn w:val="a5"/>
    <w:rsid w:val="005057F4"/>
    <w:rPr>
      <w:rFonts w:ascii="Times New Roman" w:eastAsia="Times New Roman" w:hAnsi="Times New Roman" w:cs="Times New Roman"/>
    </w:rPr>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
    <w:name w:val="List Table 3 Accent 4"/>
    <w:basedOn w:val="a5"/>
    <w:rsid w:val="005057F4"/>
    <w:rPr>
      <w:rFonts w:ascii="Times New Roman" w:eastAsia="Times New Roman" w:hAnsi="Times New Roman" w:cs="Times New Roman"/>
    </w:rPr>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
    <w:name w:val="List Table 3 Accent 5"/>
    <w:basedOn w:val="a5"/>
    <w:rsid w:val="005057F4"/>
    <w:rPr>
      <w:rFonts w:ascii="Times New Roman" w:eastAsia="Times New Roman" w:hAnsi="Times New Roman" w:cs="Times New Roman"/>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6">
    <w:name w:val="List Table 3 Accent 6"/>
    <w:basedOn w:val="a5"/>
    <w:rsid w:val="005057F4"/>
    <w:rPr>
      <w:rFonts w:ascii="Times New Roman" w:eastAsia="Times New Roman" w:hAnsi="Times New Roman" w:cs="Times New Roman"/>
    </w:rPr>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6">
    <w:name w:val="List Table 4"/>
    <w:basedOn w:val="a5"/>
    <w:rsid w:val="005057F4"/>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List Table 4 Accent 1"/>
    <w:basedOn w:val="a5"/>
    <w:rsid w:val="005057F4"/>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
    <w:name w:val="List Table 4 Accent 2"/>
    <w:basedOn w:val="a5"/>
    <w:rsid w:val="005057F4"/>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List Table 4 Accent 3"/>
    <w:basedOn w:val="a5"/>
    <w:rsid w:val="005057F4"/>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List Table 4 Accent 4"/>
    <w:basedOn w:val="a5"/>
    <w:rsid w:val="005057F4"/>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List Table 4 Accent 5"/>
    <w:basedOn w:val="a5"/>
    <w:rsid w:val="005057F4"/>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
    <w:name w:val="List Table 4 Accent 6"/>
    <w:basedOn w:val="a5"/>
    <w:rsid w:val="005057F4"/>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5">
    <w:name w:val="List Table 5 Dark"/>
    <w:basedOn w:val="a5"/>
    <w:rsid w:val="005057F4"/>
    <w:rPr>
      <w:rFonts w:ascii="Times New Roman" w:eastAsia="Times New Roman" w:hAnsi="Times New Roman" w:cs="Times New Roman"/>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5"/>
    <w:rsid w:val="005057F4"/>
    <w:rPr>
      <w:rFonts w:ascii="Times New Roman" w:eastAsia="Times New Roman" w:hAnsi="Times New Roman" w:cs="Times New Roman"/>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5"/>
    <w:rsid w:val="005057F4"/>
    <w:rPr>
      <w:rFonts w:ascii="Times New Roman" w:eastAsia="Times New Roman" w:hAnsi="Times New Roman" w:cs="Times New Roman"/>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5"/>
    <w:rsid w:val="005057F4"/>
    <w:rPr>
      <w:rFonts w:ascii="Times New Roman" w:eastAsia="Times New Roman" w:hAnsi="Times New Roman" w:cs="Times New Roman"/>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5"/>
    <w:rsid w:val="005057F4"/>
    <w:rPr>
      <w:rFonts w:ascii="Times New Roman" w:eastAsia="Times New Roman" w:hAnsi="Times New Roman" w:cs="Times New Roman"/>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5"/>
    <w:rsid w:val="005057F4"/>
    <w:rPr>
      <w:rFonts w:ascii="Times New Roman" w:eastAsia="Times New Roman" w:hAnsi="Times New Roman" w:cs="Times New Roman"/>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5"/>
    <w:rsid w:val="005057F4"/>
    <w:rPr>
      <w:rFonts w:ascii="Times New Roman" w:eastAsia="Times New Roman" w:hAnsi="Times New Roman" w:cs="Times New Roman"/>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5"/>
    <w:rsid w:val="005057F4"/>
    <w:rPr>
      <w:rFonts w:ascii="Times New Roman" w:eastAsia="Times New Roman" w:hAnsi="Times New Roman" w:cs="Times New Roman"/>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5"/>
    <w:rsid w:val="005057F4"/>
    <w:rPr>
      <w:rFonts w:ascii="Times New Roman" w:eastAsia="Times New Roman" w:hAnsi="Times New Roman" w:cs="Times New Roman"/>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
    <w:name w:val="List Table 6 Colorful Accent 2"/>
    <w:basedOn w:val="a5"/>
    <w:rsid w:val="005057F4"/>
    <w:rPr>
      <w:rFonts w:ascii="Times New Roman" w:eastAsia="Times New Roman" w:hAnsi="Times New Roman" w:cs="Times New Roman"/>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List Table 6 Colorful Accent 3"/>
    <w:basedOn w:val="a5"/>
    <w:rsid w:val="005057F4"/>
    <w:rPr>
      <w:rFonts w:ascii="Times New Roman" w:eastAsia="Times New Roman" w:hAnsi="Times New Roman" w:cs="Times New Roman"/>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List Table 6 Colorful Accent 4"/>
    <w:basedOn w:val="a5"/>
    <w:rsid w:val="005057F4"/>
    <w:rPr>
      <w:rFonts w:ascii="Times New Roman" w:eastAsia="Times New Roman" w:hAnsi="Times New Roman" w:cs="Times New Roman"/>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List Table 6 Colorful Accent 5"/>
    <w:basedOn w:val="a5"/>
    <w:rsid w:val="005057F4"/>
    <w:rPr>
      <w:rFonts w:ascii="Times New Roman" w:eastAsia="Times New Roman" w:hAnsi="Times New Roman" w:cs="Times New Roman"/>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
    <w:name w:val="List Table 6 Colorful Accent 6"/>
    <w:basedOn w:val="a5"/>
    <w:rsid w:val="005057F4"/>
    <w:rPr>
      <w:rFonts w:ascii="Times New Roman" w:eastAsia="Times New Roman" w:hAnsi="Times New Roman" w:cs="Times New Roman"/>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5"/>
    <w:rsid w:val="005057F4"/>
    <w:rPr>
      <w:rFonts w:ascii="Times New Roman" w:eastAsia="Times New Roman" w:hAnsi="Times New Roman" w:cs="Times New Roman"/>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5"/>
    <w:rsid w:val="005057F4"/>
    <w:rPr>
      <w:rFonts w:ascii="Times New Roman" w:eastAsia="Times New Roman" w:hAnsi="Times New Roman" w:cs="Times New Roman"/>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5"/>
    <w:rsid w:val="005057F4"/>
    <w:rPr>
      <w:rFonts w:ascii="Times New Roman" w:eastAsia="Times New Roman" w:hAnsi="Times New Roman" w:cs="Times New Roman"/>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5"/>
    <w:rsid w:val="005057F4"/>
    <w:rPr>
      <w:rFonts w:ascii="Times New Roman" w:eastAsia="Times New Roman" w:hAnsi="Times New Roman" w:cs="Times New Roman"/>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5"/>
    <w:rsid w:val="005057F4"/>
    <w:rPr>
      <w:rFonts w:ascii="Times New Roman" w:eastAsia="Times New Roman" w:hAnsi="Times New Roman" w:cs="Times New Roman"/>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5"/>
    <w:rsid w:val="005057F4"/>
    <w:rPr>
      <w:rFonts w:ascii="Times New Roman" w:eastAsia="Times New Roman" w:hAnsi="Times New Roman" w:cs="Times New Roman"/>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5"/>
    <w:rsid w:val="005057F4"/>
    <w:rPr>
      <w:rFonts w:ascii="Times New Roman" w:eastAsia="Times New Roman" w:hAnsi="Times New Roman" w:cs="Times New Roman"/>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9">
    <w:name w:val="Grid Table 1 Light"/>
    <w:basedOn w:val="a5"/>
    <w:rsid w:val="005057F4"/>
    <w:rPr>
      <w:rFonts w:ascii="Times New Roman" w:eastAsia="Times New Roman" w:hAnsi="Times New Roman"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styleId="1-11">
    <w:name w:val="Grid Table 1 Light Accent 1"/>
    <w:basedOn w:val="a5"/>
    <w:rsid w:val="005057F4"/>
    <w:rPr>
      <w:rFonts w:ascii="Times New Roman" w:eastAsia="Times New Roman" w:hAnsi="Times New Roman" w:cs="Times New Roman"/>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21">
    <w:name w:val="Grid Table 1 Light Accent 2"/>
    <w:basedOn w:val="a5"/>
    <w:rsid w:val="005057F4"/>
    <w:rPr>
      <w:rFonts w:ascii="Times New Roman" w:eastAsia="Times New Roman" w:hAnsi="Times New Roman" w:cs="Times New Roman"/>
    </w:rPr>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1">
    <w:name w:val="Grid Table 1 Light Accent 3"/>
    <w:basedOn w:val="a5"/>
    <w:rsid w:val="005057F4"/>
    <w:rPr>
      <w:rFonts w:ascii="Times New Roman" w:eastAsia="Times New Roman" w:hAnsi="Times New Roman" w:cs="Times New Roman"/>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41">
    <w:name w:val="Grid Table 1 Light Accent 4"/>
    <w:basedOn w:val="a5"/>
    <w:rsid w:val="005057F4"/>
    <w:rPr>
      <w:rFonts w:ascii="Times New Roman" w:eastAsia="Times New Roman" w:hAnsi="Times New Roman" w:cs="Times New Roman"/>
    </w:rPr>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table" w:styleId="1-51">
    <w:name w:val="Grid Table 1 Light Accent 5"/>
    <w:basedOn w:val="a5"/>
    <w:rsid w:val="005057F4"/>
    <w:rPr>
      <w:rFonts w:ascii="Times New Roman" w:eastAsia="Times New Roman" w:hAnsi="Times New Roman" w:cs="Times New Roman"/>
    </w:rPr>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61">
    <w:name w:val="Grid Table 1 Light Accent 6"/>
    <w:basedOn w:val="a5"/>
    <w:rsid w:val="005057F4"/>
    <w:rPr>
      <w:rFonts w:ascii="Times New Roman" w:eastAsia="Times New Roman" w:hAnsi="Times New Roman" w:cs="Times New Roman"/>
    </w:rPr>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2e">
    <w:name w:val="Grid Table 2"/>
    <w:basedOn w:val="a5"/>
    <w:rsid w:val="005057F4"/>
    <w:rPr>
      <w:rFonts w:ascii="Times New Roman" w:eastAsia="Times New Roman" w:hAnsi="Times New Roman" w:cs="Times New Roman"/>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1">
    <w:name w:val="Grid Table 2 Accent 1"/>
    <w:basedOn w:val="a5"/>
    <w:rsid w:val="005057F4"/>
    <w:rPr>
      <w:rFonts w:ascii="Times New Roman" w:eastAsia="Times New Roman" w:hAnsi="Times New Roman" w:cs="Times New Roman"/>
    </w:rPr>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21">
    <w:name w:val="Grid Table 2 Accent 2"/>
    <w:basedOn w:val="a5"/>
    <w:rsid w:val="005057F4"/>
    <w:rPr>
      <w:rFonts w:ascii="Times New Roman" w:eastAsia="Times New Roman" w:hAnsi="Times New Roman" w:cs="Times New Roman"/>
    </w:rPr>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1">
    <w:name w:val="Grid Table 2 Accent 3"/>
    <w:basedOn w:val="a5"/>
    <w:rsid w:val="005057F4"/>
    <w:rPr>
      <w:rFonts w:ascii="Times New Roman" w:eastAsia="Times New Roman" w:hAnsi="Times New Roman" w:cs="Times New Roman"/>
    </w:rPr>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0">
    <w:name w:val="Grid Table 2 Accent 4"/>
    <w:basedOn w:val="a5"/>
    <w:rsid w:val="005057F4"/>
    <w:rPr>
      <w:rFonts w:ascii="Times New Roman" w:eastAsia="Times New Roman" w:hAnsi="Times New Roman" w:cs="Times New Roman"/>
    </w:rPr>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1">
    <w:name w:val="Grid Table 2 Accent 5"/>
    <w:basedOn w:val="a5"/>
    <w:rsid w:val="005057F4"/>
    <w:rPr>
      <w:rFonts w:ascii="Times New Roman" w:eastAsia="Times New Roman" w:hAnsi="Times New Roman" w:cs="Times New Roman"/>
    </w:rPr>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61">
    <w:name w:val="Grid Table 2 Accent 6"/>
    <w:basedOn w:val="a5"/>
    <w:rsid w:val="005057F4"/>
    <w:rPr>
      <w:rFonts w:ascii="Times New Roman" w:eastAsia="Times New Roman" w:hAnsi="Times New Roman" w:cs="Times New Roman"/>
    </w:rPr>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c">
    <w:name w:val="Grid Table 3"/>
    <w:basedOn w:val="a5"/>
    <w:rsid w:val="005057F4"/>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0">
    <w:name w:val="Grid Table 3 Accent 1"/>
    <w:basedOn w:val="a5"/>
    <w:rsid w:val="005057F4"/>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20">
    <w:name w:val="Grid Table 3 Accent 2"/>
    <w:basedOn w:val="a5"/>
    <w:rsid w:val="005057F4"/>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0">
    <w:name w:val="Grid Table 3 Accent 3"/>
    <w:basedOn w:val="a5"/>
    <w:rsid w:val="005057F4"/>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0">
    <w:name w:val="Grid Table 3 Accent 4"/>
    <w:basedOn w:val="a5"/>
    <w:rsid w:val="005057F4"/>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0">
    <w:name w:val="Grid Table 3 Accent 5"/>
    <w:basedOn w:val="a5"/>
    <w:rsid w:val="005057F4"/>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60">
    <w:name w:val="Grid Table 3 Accent 6"/>
    <w:basedOn w:val="a5"/>
    <w:rsid w:val="005057F4"/>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7">
    <w:name w:val="Grid Table 4"/>
    <w:basedOn w:val="a5"/>
    <w:rsid w:val="005057F4"/>
    <w:rPr>
      <w:rFonts w:ascii="Times New Roman" w:eastAsia="Times New Roman" w:hAnsi="Times New Roman" w:cs="Times New Roman"/>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Grid Table 4 Accent 1"/>
    <w:basedOn w:val="a5"/>
    <w:rsid w:val="005057F4"/>
    <w:rPr>
      <w:rFonts w:ascii="Times New Roman" w:eastAsia="Times New Roman" w:hAnsi="Times New Roman" w:cs="Times New Roman"/>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20">
    <w:name w:val="Grid Table 4 Accent 2"/>
    <w:basedOn w:val="a5"/>
    <w:rsid w:val="005057F4"/>
    <w:rPr>
      <w:rFonts w:ascii="Times New Roman" w:eastAsia="Times New Roman" w:hAnsi="Times New Roman" w:cs="Times New Roman"/>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Grid Table 4 Accent 3"/>
    <w:basedOn w:val="a5"/>
    <w:rsid w:val="005057F4"/>
    <w:rPr>
      <w:rFonts w:ascii="Times New Roman" w:eastAsia="Times New Roman" w:hAnsi="Times New Roman" w:cs="Times New Roman"/>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Grid Table 4 Accent 4"/>
    <w:basedOn w:val="a5"/>
    <w:rsid w:val="005057F4"/>
    <w:rPr>
      <w:rFonts w:ascii="Times New Roman" w:eastAsia="Times New Roman" w:hAnsi="Times New Roman" w:cs="Times New Roman"/>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Grid Table 4 Accent 5"/>
    <w:basedOn w:val="a5"/>
    <w:rsid w:val="005057F4"/>
    <w:rPr>
      <w:rFonts w:ascii="Times New Roman" w:eastAsia="Times New Roman" w:hAnsi="Times New Roman" w:cs="Times New Roman"/>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60">
    <w:name w:val="Grid Table 4 Accent 6"/>
    <w:basedOn w:val="a5"/>
    <w:rsid w:val="005057F4"/>
    <w:rPr>
      <w:rFonts w:ascii="Times New Roman" w:eastAsia="Times New Roman" w:hAnsi="Times New Roman" w:cs="Times New Roman"/>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6">
    <w:name w:val="Grid Table 5 Dark"/>
    <w:basedOn w:val="a5"/>
    <w:rsid w:val="005057F4"/>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0">
    <w:name w:val="Grid Table 5 Dark Accent 1"/>
    <w:basedOn w:val="a5"/>
    <w:rsid w:val="005057F4"/>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20">
    <w:name w:val="Grid Table 5 Dark Accent 2"/>
    <w:basedOn w:val="a5"/>
    <w:rsid w:val="005057F4"/>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0">
    <w:name w:val="Grid Table 5 Dark Accent 3"/>
    <w:basedOn w:val="a5"/>
    <w:rsid w:val="005057F4"/>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0">
    <w:name w:val="Grid Table 5 Dark Accent 4"/>
    <w:basedOn w:val="a5"/>
    <w:rsid w:val="005057F4"/>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0">
    <w:name w:val="Grid Table 5 Dark Accent 5"/>
    <w:basedOn w:val="a5"/>
    <w:rsid w:val="005057F4"/>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60">
    <w:name w:val="Grid Table 5 Dark Accent 6"/>
    <w:basedOn w:val="a5"/>
    <w:rsid w:val="005057F4"/>
    <w:rPr>
      <w:rFonts w:ascii="Times New Roman" w:eastAsia="Times New Roman" w:hAnsi="Times New Roman" w:cs="Times New Roman"/>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2">
    <w:name w:val="Grid Table 6 Colorful"/>
    <w:basedOn w:val="a5"/>
    <w:rsid w:val="005057F4"/>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0">
    <w:name w:val="Grid Table 6 Colorful Accent 1"/>
    <w:basedOn w:val="a5"/>
    <w:rsid w:val="005057F4"/>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20">
    <w:name w:val="Grid Table 6 Colorful Accent 2"/>
    <w:basedOn w:val="a5"/>
    <w:rsid w:val="005057F4"/>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Grid Table 6 Colorful Accent 3"/>
    <w:basedOn w:val="a5"/>
    <w:rsid w:val="005057F4"/>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Grid Table 6 Colorful Accent 4"/>
    <w:basedOn w:val="a5"/>
    <w:rsid w:val="005057F4"/>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Grid Table 6 Colorful Accent 5"/>
    <w:basedOn w:val="a5"/>
    <w:rsid w:val="005057F4"/>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bottom w:val="single" w:sz="12" w:space="0" w:color="8EAADB"/>
        </w:tcBorders>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60">
    <w:name w:val="Grid Table 6 Colorful Accent 6"/>
    <w:basedOn w:val="a5"/>
    <w:rsid w:val="005057F4"/>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2">
    <w:name w:val="Grid Table 7 Colorful"/>
    <w:basedOn w:val="a5"/>
    <w:rsid w:val="005057F4"/>
    <w:rPr>
      <w:rFonts w:ascii="Times New Roman" w:eastAsia="Times New Roman" w:hAnsi="Times New Roman" w:cs="Times New Roman"/>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0">
    <w:name w:val="Grid Table 7 Colorful Accent 1"/>
    <w:basedOn w:val="a5"/>
    <w:rsid w:val="005057F4"/>
    <w:rPr>
      <w:rFonts w:ascii="Times New Roman" w:eastAsia="Times New Roman" w:hAnsi="Times New Roman" w:cs="Times New Roman"/>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20">
    <w:name w:val="Grid Table 7 Colorful Accent 2"/>
    <w:basedOn w:val="a5"/>
    <w:rsid w:val="005057F4"/>
    <w:rPr>
      <w:rFonts w:ascii="Times New Roman" w:eastAsia="Times New Roman" w:hAnsi="Times New Roman" w:cs="Times New Roman"/>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0">
    <w:name w:val="Grid Table 7 Colorful Accent 3"/>
    <w:basedOn w:val="a5"/>
    <w:rsid w:val="005057F4"/>
    <w:rPr>
      <w:rFonts w:ascii="Times New Roman" w:eastAsia="Times New Roman" w:hAnsi="Times New Roman" w:cs="Times New Roman"/>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0">
    <w:name w:val="Grid Table 7 Colorful Accent 4"/>
    <w:basedOn w:val="a5"/>
    <w:rsid w:val="005057F4"/>
    <w:rPr>
      <w:rFonts w:ascii="Times New Roman" w:eastAsia="Times New Roman" w:hAnsi="Times New Roman" w:cs="Times New Roman"/>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0">
    <w:name w:val="Grid Table 7 Colorful Accent 5"/>
    <w:basedOn w:val="a5"/>
    <w:rsid w:val="005057F4"/>
    <w:rPr>
      <w:rFonts w:ascii="Times New Roman" w:eastAsia="Times New Roman" w:hAnsi="Times New Roman" w:cs="Times New Roman"/>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60">
    <w:name w:val="Grid Table 7 Colorful Accent 6"/>
    <w:basedOn w:val="a5"/>
    <w:rsid w:val="005057F4"/>
    <w:rPr>
      <w:rFonts w:ascii="Times New Roman" w:eastAsia="Times New Roman" w:hAnsi="Times New Roman" w:cs="Times New Roman"/>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paragraph" w:styleId="affa">
    <w:name w:val="Block Text"/>
    <w:basedOn w:val="a3"/>
    <w:rsid w:val="005057F4"/>
    <w:pPr>
      <w:pBdr>
        <w:top w:val="single" w:sz="2" w:space="10" w:color="5B9BD5"/>
        <w:left w:val="single" w:sz="2" w:space="10" w:color="5B9BD5"/>
        <w:bottom w:val="single" w:sz="2" w:space="10" w:color="5B9BD5"/>
        <w:right w:val="single" w:sz="2" w:space="10" w:color="5B9BD5"/>
      </w:pBdr>
      <w:ind w:left="1152" w:right="1152"/>
    </w:pPr>
    <w:rPr>
      <w:rFonts w:ascii="Calibri" w:hAnsi="Calibri" w:cs="Arial"/>
      <w:i/>
      <w:iCs/>
      <w:color w:val="5B9BD5"/>
    </w:rPr>
  </w:style>
  <w:style w:type="paragraph" w:styleId="affb">
    <w:name w:val="endnote text"/>
    <w:basedOn w:val="a3"/>
    <w:link w:val="affc"/>
    <w:rsid w:val="005057F4"/>
    <w:rPr>
      <w:sz w:val="20"/>
      <w:szCs w:val="20"/>
    </w:rPr>
  </w:style>
  <w:style w:type="character" w:customStyle="1" w:styleId="affc">
    <w:name w:val="טקסט הערת סיום תו"/>
    <w:link w:val="affb"/>
    <w:rsid w:val="005057F4"/>
    <w:rPr>
      <w:rFonts w:ascii="Times New Roman" w:eastAsia="Times New Roman" w:hAnsi="Times New Roman" w:cs="David"/>
      <w:sz w:val="20"/>
      <w:szCs w:val="20"/>
    </w:rPr>
  </w:style>
  <w:style w:type="paragraph" w:styleId="affd">
    <w:name w:val="footnote text"/>
    <w:basedOn w:val="a3"/>
    <w:link w:val="affe"/>
    <w:rsid w:val="005057F4"/>
    <w:rPr>
      <w:sz w:val="20"/>
      <w:szCs w:val="20"/>
    </w:rPr>
  </w:style>
  <w:style w:type="character" w:customStyle="1" w:styleId="affe">
    <w:name w:val="טקסט הערת שוליים תו"/>
    <w:link w:val="affd"/>
    <w:rsid w:val="005057F4"/>
    <w:rPr>
      <w:rFonts w:ascii="Times New Roman" w:eastAsia="Times New Roman" w:hAnsi="Times New Roman" w:cs="David"/>
      <w:sz w:val="20"/>
      <w:szCs w:val="20"/>
    </w:rPr>
  </w:style>
  <w:style w:type="paragraph" w:styleId="afff">
    <w:name w:val="macro"/>
    <w:link w:val="afff0"/>
    <w:rsid w:val="005057F4"/>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cs="David"/>
    </w:rPr>
  </w:style>
  <w:style w:type="character" w:customStyle="1" w:styleId="afff0">
    <w:name w:val="טקסט מאקרו תו"/>
    <w:link w:val="afff"/>
    <w:rsid w:val="005057F4"/>
    <w:rPr>
      <w:rFonts w:ascii="Consolas" w:eastAsia="Times New Roman" w:hAnsi="Consolas" w:cs="David"/>
      <w:sz w:val="20"/>
      <w:szCs w:val="20"/>
    </w:rPr>
  </w:style>
  <w:style w:type="paragraph" w:styleId="afff1">
    <w:name w:val="Plain Text"/>
    <w:basedOn w:val="a3"/>
    <w:link w:val="afff2"/>
    <w:rsid w:val="005057F4"/>
    <w:rPr>
      <w:rFonts w:ascii="Consolas" w:hAnsi="Consolas"/>
      <w:sz w:val="21"/>
      <w:szCs w:val="21"/>
    </w:rPr>
  </w:style>
  <w:style w:type="character" w:customStyle="1" w:styleId="afff2">
    <w:name w:val="טקסט רגיל תו"/>
    <w:link w:val="afff1"/>
    <w:rsid w:val="005057F4"/>
    <w:rPr>
      <w:rFonts w:ascii="Consolas" w:eastAsia="Times New Roman" w:hAnsi="Consolas" w:cs="David"/>
      <w:sz w:val="21"/>
      <w:szCs w:val="21"/>
    </w:rPr>
  </w:style>
  <w:style w:type="character" w:styleId="afff3">
    <w:name w:val="Book Title"/>
    <w:qFormat/>
    <w:rsid w:val="005057F4"/>
    <w:rPr>
      <w:b/>
      <w:bCs/>
      <w:i/>
      <w:iCs/>
      <w:spacing w:val="5"/>
    </w:rPr>
  </w:style>
  <w:style w:type="paragraph" w:styleId="afff4">
    <w:name w:val="index heading"/>
    <w:basedOn w:val="a3"/>
    <w:next w:val="Index1"/>
    <w:rsid w:val="005057F4"/>
    <w:rPr>
      <w:rFonts w:ascii="Calibri Light" w:hAnsi="Calibri Light" w:cs="Times New Roman"/>
      <w:b/>
      <w:bCs/>
    </w:rPr>
  </w:style>
  <w:style w:type="paragraph" w:styleId="afff5">
    <w:name w:val="Note Heading"/>
    <w:basedOn w:val="a3"/>
    <w:next w:val="a3"/>
    <w:link w:val="afff6"/>
    <w:rsid w:val="005057F4"/>
  </w:style>
  <w:style w:type="character" w:customStyle="1" w:styleId="afff6">
    <w:name w:val="כותרת הערות תו"/>
    <w:link w:val="afff5"/>
    <w:rsid w:val="005057F4"/>
    <w:rPr>
      <w:rFonts w:ascii="Times New Roman" w:eastAsia="Times New Roman" w:hAnsi="Times New Roman" w:cs="David"/>
      <w:sz w:val="24"/>
      <w:szCs w:val="24"/>
    </w:rPr>
  </w:style>
  <w:style w:type="paragraph" w:styleId="afff7">
    <w:name w:val="Title"/>
    <w:basedOn w:val="a3"/>
    <w:next w:val="a3"/>
    <w:link w:val="afff8"/>
    <w:qFormat/>
    <w:rsid w:val="005057F4"/>
    <w:pPr>
      <w:contextualSpacing/>
    </w:pPr>
    <w:rPr>
      <w:rFonts w:ascii="Calibri Light" w:hAnsi="Calibri Light" w:cs="Times New Roman"/>
      <w:spacing w:val="-10"/>
      <w:kern w:val="28"/>
      <w:sz w:val="56"/>
      <w:szCs w:val="56"/>
    </w:rPr>
  </w:style>
  <w:style w:type="character" w:customStyle="1" w:styleId="afff8">
    <w:name w:val="כותרת טקסט תו"/>
    <w:link w:val="afff7"/>
    <w:rsid w:val="005057F4"/>
    <w:rPr>
      <w:rFonts w:ascii="Calibri Light" w:eastAsia="Times New Roman" w:hAnsi="Calibri Light" w:cs="Times New Roman"/>
      <w:spacing w:val="-10"/>
      <w:kern w:val="28"/>
      <w:sz w:val="56"/>
      <w:szCs w:val="56"/>
    </w:rPr>
  </w:style>
  <w:style w:type="paragraph" w:styleId="afff9">
    <w:name w:val="Subtitle"/>
    <w:basedOn w:val="a3"/>
    <w:next w:val="a3"/>
    <w:link w:val="afffa"/>
    <w:qFormat/>
    <w:rsid w:val="005057F4"/>
    <w:pPr>
      <w:numPr>
        <w:ilvl w:val="1"/>
      </w:numPr>
      <w:spacing w:after="160"/>
    </w:pPr>
    <w:rPr>
      <w:rFonts w:ascii="Calibri" w:hAnsi="Calibri" w:cs="Arial"/>
      <w:color w:val="5A5A5A"/>
      <w:spacing w:val="15"/>
      <w:sz w:val="22"/>
      <w:szCs w:val="22"/>
    </w:rPr>
  </w:style>
  <w:style w:type="character" w:customStyle="1" w:styleId="afffa">
    <w:name w:val="כותרת משנה תו"/>
    <w:link w:val="afff9"/>
    <w:rsid w:val="005057F4"/>
    <w:rPr>
      <w:rFonts w:eastAsia="Times New Roman"/>
      <w:color w:val="5A5A5A"/>
      <w:spacing w:val="15"/>
    </w:rPr>
  </w:style>
  <w:style w:type="paragraph" w:styleId="afffb">
    <w:name w:val="Message Header"/>
    <w:basedOn w:val="a3"/>
    <w:link w:val="afffc"/>
    <w:rsid w:val="005057F4"/>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cs="Times New Roman"/>
    </w:rPr>
  </w:style>
  <w:style w:type="character" w:customStyle="1" w:styleId="afffc">
    <w:name w:val="כותרת עליונה של הודעה תו"/>
    <w:link w:val="afffb"/>
    <w:rsid w:val="005057F4"/>
    <w:rPr>
      <w:rFonts w:ascii="Calibri Light" w:eastAsia="Times New Roman" w:hAnsi="Calibri Light" w:cs="Times New Roman"/>
      <w:sz w:val="24"/>
      <w:szCs w:val="24"/>
      <w:shd w:val="pct20" w:color="auto" w:fill="auto"/>
    </w:rPr>
  </w:style>
  <w:style w:type="paragraph" w:styleId="afffd">
    <w:name w:val="toa heading"/>
    <w:basedOn w:val="a3"/>
    <w:next w:val="a3"/>
    <w:rsid w:val="005057F4"/>
    <w:pPr>
      <w:spacing w:before="120"/>
    </w:pPr>
    <w:rPr>
      <w:rFonts w:ascii="Calibri Light" w:hAnsi="Calibri Light" w:cs="Times New Roman"/>
      <w:b/>
      <w:bCs/>
    </w:rPr>
  </w:style>
  <w:style w:type="paragraph" w:styleId="afffe">
    <w:name w:val="TOC Heading"/>
    <w:basedOn w:val="1"/>
    <w:next w:val="a3"/>
    <w:qFormat/>
    <w:rsid w:val="005057F4"/>
    <w:pPr>
      <w:keepLines/>
      <w:spacing w:after="0"/>
      <w:outlineLvl w:val="9"/>
    </w:pPr>
    <w:rPr>
      <w:rFonts w:ascii="Calibri Light" w:hAnsi="Calibri Light" w:cs="Times New Roman"/>
      <w:b w:val="0"/>
      <w:bCs w:val="0"/>
      <w:color w:val="2E74B5"/>
      <w:kern w:val="0"/>
    </w:rPr>
  </w:style>
  <w:style w:type="paragraph" w:styleId="affff">
    <w:name w:val="caption"/>
    <w:basedOn w:val="a3"/>
    <w:next w:val="a3"/>
    <w:qFormat/>
    <w:rsid w:val="005057F4"/>
    <w:pPr>
      <w:spacing w:after="200"/>
    </w:pPr>
    <w:rPr>
      <w:i/>
      <w:iCs/>
      <w:color w:val="44546A"/>
      <w:sz w:val="18"/>
      <w:szCs w:val="18"/>
    </w:rPr>
  </w:style>
  <w:style w:type="paragraph" w:styleId="affff0">
    <w:name w:val="Body Text Indent"/>
    <w:basedOn w:val="a3"/>
    <w:link w:val="affff1"/>
    <w:rsid w:val="005057F4"/>
    <w:pPr>
      <w:spacing w:after="120"/>
      <w:ind w:left="283"/>
    </w:pPr>
  </w:style>
  <w:style w:type="character" w:customStyle="1" w:styleId="affff1">
    <w:name w:val="כניסה בגוף טקסט תו"/>
    <w:link w:val="affff0"/>
    <w:rsid w:val="005057F4"/>
    <w:rPr>
      <w:rFonts w:ascii="Times New Roman" w:eastAsia="Times New Roman" w:hAnsi="Times New Roman" w:cs="David"/>
      <w:sz w:val="24"/>
      <w:szCs w:val="24"/>
    </w:rPr>
  </w:style>
  <w:style w:type="paragraph" w:styleId="2f">
    <w:name w:val="Body Text Indent 2"/>
    <w:basedOn w:val="a3"/>
    <w:link w:val="2f0"/>
    <w:rsid w:val="005057F4"/>
    <w:pPr>
      <w:spacing w:after="120" w:line="480" w:lineRule="auto"/>
      <w:ind w:left="283"/>
    </w:pPr>
  </w:style>
  <w:style w:type="character" w:customStyle="1" w:styleId="2f0">
    <w:name w:val="כניסה בגוף טקסט 2 תו"/>
    <w:link w:val="2f"/>
    <w:rsid w:val="005057F4"/>
    <w:rPr>
      <w:rFonts w:ascii="Times New Roman" w:eastAsia="Times New Roman" w:hAnsi="Times New Roman" w:cs="David"/>
      <w:sz w:val="24"/>
      <w:szCs w:val="24"/>
    </w:rPr>
  </w:style>
  <w:style w:type="paragraph" w:styleId="3d">
    <w:name w:val="Body Text Indent 3"/>
    <w:basedOn w:val="a3"/>
    <w:link w:val="3e"/>
    <w:rsid w:val="005057F4"/>
    <w:pPr>
      <w:spacing w:after="120"/>
      <w:ind w:left="283"/>
    </w:pPr>
    <w:rPr>
      <w:sz w:val="16"/>
      <w:szCs w:val="16"/>
    </w:rPr>
  </w:style>
  <w:style w:type="character" w:customStyle="1" w:styleId="3e">
    <w:name w:val="כניסה בגוף טקסט 3 תו"/>
    <w:link w:val="3d"/>
    <w:rsid w:val="005057F4"/>
    <w:rPr>
      <w:rFonts w:ascii="Times New Roman" w:eastAsia="Times New Roman" w:hAnsi="Times New Roman" w:cs="David"/>
      <w:sz w:val="16"/>
      <w:szCs w:val="16"/>
    </w:rPr>
  </w:style>
  <w:style w:type="paragraph" w:styleId="affff2">
    <w:name w:val="Normal Indent"/>
    <w:basedOn w:val="a3"/>
    <w:rsid w:val="005057F4"/>
    <w:pPr>
      <w:ind w:left="720"/>
    </w:pPr>
  </w:style>
  <w:style w:type="paragraph" w:styleId="affff3">
    <w:name w:val="Body Text First Indent"/>
    <w:basedOn w:val="af6"/>
    <w:link w:val="affff4"/>
    <w:rsid w:val="005057F4"/>
    <w:pPr>
      <w:spacing w:after="0"/>
      <w:ind w:firstLine="360"/>
    </w:pPr>
  </w:style>
  <w:style w:type="character" w:customStyle="1" w:styleId="affff4">
    <w:name w:val="כניסת שורה ראשונה בגוף טקסט תו"/>
    <w:link w:val="affff3"/>
    <w:rsid w:val="005057F4"/>
    <w:rPr>
      <w:rFonts w:ascii="Times New Roman" w:eastAsia="Times New Roman" w:hAnsi="Times New Roman" w:cs="David"/>
      <w:sz w:val="24"/>
      <w:szCs w:val="24"/>
    </w:rPr>
  </w:style>
  <w:style w:type="paragraph" w:styleId="2f1">
    <w:name w:val="Body Text First Indent 2"/>
    <w:basedOn w:val="affff0"/>
    <w:link w:val="2f2"/>
    <w:rsid w:val="005057F4"/>
    <w:pPr>
      <w:spacing w:after="0"/>
      <w:ind w:left="360" w:firstLine="360"/>
    </w:pPr>
  </w:style>
  <w:style w:type="character" w:customStyle="1" w:styleId="2f2">
    <w:name w:val="כניסת שורה ראשונה בגוף טקסט 2 תו"/>
    <w:link w:val="2f1"/>
    <w:rsid w:val="005057F4"/>
    <w:rPr>
      <w:rFonts w:ascii="Times New Roman" w:eastAsia="Times New Roman" w:hAnsi="Times New Roman" w:cs="David"/>
      <w:sz w:val="24"/>
      <w:szCs w:val="24"/>
    </w:rPr>
  </w:style>
  <w:style w:type="paragraph" w:styleId="HTML2">
    <w:name w:val="HTML Address"/>
    <w:basedOn w:val="a3"/>
    <w:link w:val="HTML3"/>
    <w:rsid w:val="005057F4"/>
    <w:rPr>
      <w:i/>
      <w:iCs/>
    </w:rPr>
  </w:style>
  <w:style w:type="character" w:customStyle="1" w:styleId="HTML3">
    <w:name w:val="כתובת HTML תו"/>
    <w:link w:val="HTML2"/>
    <w:rsid w:val="005057F4"/>
    <w:rPr>
      <w:rFonts w:ascii="Times New Roman" w:eastAsia="Times New Roman" w:hAnsi="Times New Roman" w:cs="David"/>
      <w:i/>
      <w:iCs/>
      <w:sz w:val="24"/>
      <w:szCs w:val="24"/>
    </w:rPr>
  </w:style>
  <w:style w:type="paragraph" w:styleId="affff5">
    <w:name w:val="envelope address"/>
    <w:basedOn w:val="a3"/>
    <w:rsid w:val="005057F4"/>
    <w:pPr>
      <w:framePr w:w="7920" w:h="1980" w:hRule="exact" w:hSpace="180" w:wrap="auto" w:hAnchor="page" w:xAlign="center" w:yAlign="bottom"/>
      <w:ind w:left="2880"/>
    </w:pPr>
    <w:rPr>
      <w:rFonts w:ascii="Calibri Light" w:hAnsi="Calibri Light" w:cs="Times New Roman"/>
    </w:rPr>
  </w:style>
  <w:style w:type="paragraph" w:styleId="affff6">
    <w:name w:val="envelope return"/>
    <w:basedOn w:val="a3"/>
    <w:rsid w:val="005057F4"/>
    <w:rPr>
      <w:rFonts w:ascii="Calibri Light" w:hAnsi="Calibri Light" w:cs="Times New Roman"/>
      <w:sz w:val="20"/>
      <w:szCs w:val="20"/>
    </w:rPr>
  </w:style>
  <w:style w:type="paragraph" w:styleId="affff7">
    <w:name w:val="No Spacing"/>
    <w:qFormat/>
    <w:rsid w:val="005057F4"/>
    <w:pPr>
      <w:bidi/>
    </w:pPr>
    <w:rPr>
      <w:rFonts w:ascii="Times New Roman" w:eastAsia="Times New Roman" w:hAnsi="Times New Roman" w:cs="David"/>
      <w:sz w:val="24"/>
      <w:szCs w:val="24"/>
    </w:rPr>
  </w:style>
  <w:style w:type="character" w:styleId="HTML4">
    <w:name w:val="HTML Typewriter"/>
    <w:rsid w:val="005057F4"/>
    <w:rPr>
      <w:rFonts w:ascii="Consolas" w:hAnsi="Consolas"/>
      <w:sz w:val="20"/>
      <w:szCs w:val="20"/>
    </w:rPr>
  </w:style>
  <w:style w:type="character" w:styleId="affff8">
    <w:name w:val="line number"/>
    <w:rsid w:val="005057F4"/>
  </w:style>
  <w:style w:type="paragraph" w:styleId="affff9">
    <w:name w:val="Document Map"/>
    <w:basedOn w:val="a3"/>
    <w:link w:val="affffa"/>
    <w:rsid w:val="005057F4"/>
    <w:rPr>
      <w:rFonts w:ascii="Tahoma" w:hAnsi="Tahoma" w:cs="Tahoma"/>
      <w:sz w:val="16"/>
      <w:szCs w:val="16"/>
    </w:rPr>
  </w:style>
  <w:style w:type="character" w:customStyle="1" w:styleId="affffa">
    <w:name w:val="מפת מסמך תו"/>
    <w:link w:val="affff9"/>
    <w:rsid w:val="005057F4"/>
    <w:rPr>
      <w:rFonts w:ascii="Tahoma" w:eastAsia="Times New Roman" w:hAnsi="Tahoma" w:cs="Tahoma"/>
      <w:sz w:val="16"/>
      <w:szCs w:val="16"/>
    </w:rPr>
  </w:style>
  <w:style w:type="character" w:styleId="HTML5">
    <w:name w:val="HTML Keyboard"/>
    <w:rsid w:val="005057F4"/>
    <w:rPr>
      <w:rFonts w:ascii="Consolas" w:hAnsi="Consolas"/>
      <w:sz w:val="20"/>
      <w:szCs w:val="20"/>
    </w:rPr>
  </w:style>
  <w:style w:type="paragraph" w:styleId="affffb">
    <w:name w:val="annotation subject"/>
    <w:basedOn w:val="ac"/>
    <w:next w:val="ac"/>
    <w:link w:val="affffc"/>
    <w:rsid w:val="005057F4"/>
    <w:rPr>
      <w:rFonts w:cs="David"/>
      <w:b/>
      <w:bCs/>
      <w:sz w:val="20"/>
      <w:szCs w:val="20"/>
      <w:lang w:eastAsia="en-US"/>
    </w:rPr>
  </w:style>
  <w:style w:type="character" w:customStyle="1" w:styleId="affffc">
    <w:name w:val="נושא הערה תו"/>
    <w:link w:val="affffb"/>
    <w:rsid w:val="005057F4"/>
    <w:rPr>
      <w:rFonts w:ascii="Times New Roman" w:eastAsia="Times New Roman" w:hAnsi="Times New Roman" w:cs="David"/>
      <w:b/>
      <w:bCs/>
      <w:sz w:val="20"/>
      <w:szCs w:val="20"/>
      <w:lang w:eastAsia="he-IL"/>
    </w:rPr>
  </w:style>
  <w:style w:type="table" w:styleId="affffd">
    <w:name w:val="Table Theme"/>
    <w:basedOn w:val="a5"/>
    <w:rsid w:val="005057F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e">
    <w:name w:val="Closing"/>
    <w:basedOn w:val="a3"/>
    <w:link w:val="afffff"/>
    <w:rsid w:val="005057F4"/>
    <w:pPr>
      <w:ind w:left="4252"/>
    </w:pPr>
  </w:style>
  <w:style w:type="character" w:customStyle="1" w:styleId="afffff">
    <w:name w:val="סיום תו"/>
    <w:link w:val="affffe"/>
    <w:rsid w:val="005057F4"/>
    <w:rPr>
      <w:rFonts w:ascii="Times New Roman" w:eastAsia="Times New Roman" w:hAnsi="Times New Roman" w:cs="David"/>
      <w:sz w:val="24"/>
      <w:szCs w:val="24"/>
    </w:rPr>
  </w:style>
  <w:style w:type="table" w:styleId="1a">
    <w:name w:val="Table Columns 1"/>
    <w:basedOn w:val="a5"/>
    <w:rsid w:val="005057F4"/>
    <w:pPr>
      <w:bidi/>
    </w:pPr>
    <w:rPr>
      <w:rFonts w:ascii="Times New Roman" w:eastAsia="Times New Roman" w:hAnsi="Times New Roman" w:cs="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5"/>
    <w:rsid w:val="005057F4"/>
    <w:pPr>
      <w:bidi/>
    </w:pPr>
    <w:rPr>
      <w:rFonts w:ascii="Times New Roman" w:eastAsia="Times New Roman" w:hAnsi="Times New Roman" w:cs="Times New Roman"/>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5"/>
    <w:rsid w:val="005057F4"/>
    <w:pPr>
      <w:bidi/>
    </w:pPr>
    <w:rPr>
      <w:rFonts w:ascii="Times New Roman" w:eastAsia="Times New Roman" w:hAnsi="Times New Roman" w:cs="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5"/>
    <w:rsid w:val="005057F4"/>
    <w:pPr>
      <w:bidi/>
    </w:pPr>
    <w:rPr>
      <w:rFonts w:ascii="Times New Roman" w:eastAsia="Times New Roman" w:hAnsi="Times New Roman" w:cs="Times New Roman"/>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5"/>
    <w:rsid w:val="005057F4"/>
    <w:pPr>
      <w:bidi/>
    </w:pPr>
    <w:rPr>
      <w:rFonts w:ascii="Times New Roman" w:eastAsia="Times New Roman" w:hAnsi="Times New Roman" w:cs="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0">
    <w:name w:val="List Paragraph"/>
    <w:basedOn w:val="a3"/>
    <w:qFormat/>
    <w:rsid w:val="005057F4"/>
    <w:pPr>
      <w:ind w:left="720"/>
      <w:contextualSpacing/>
    </w:pPr>
  </w:style>
  <w:style w:type="paragraph" w:styleId="afffff1">
    <w:name w:val="Quote"/>
    <w:basedOn w:val="a3"/>
    <w:next w:val="a3"/>
    <w:link w:val="afffff2"/>
    <w:qFormat/>
    <w:rsid w:val="005057F4"/>
    <w:pPr>
      <w:spacing w:before="200" w:after="160"/>
      <w:ind w:left="864" w:right="864"/>
      <w:jc w:val="center"/>
    </w:pPr>
    <w:rPr>
      <w:i/>
      <w:iCs/>
      <w:color w:val="404040"/>
    </w:rPr>
  </w:style>
  <w:style w:type="character" w:customStyle="1" w:styleId="afffff2">
    <w:name w:val="ציטוט תו"/>
    <w:link w:val="afffff1"/>
    <w:rsid w:val="005057F4"/>
    <w:rPr>
      <w:rFonts w:ascii="Times New Roman" w:eastAsia="Times New Roman" w:hAnsi="Times New Roman" w:cs="David"/>
      <w:i/>
      <w:iCs/>
      <w:color w:val="404040"/>
      <w:sz w:val="24"/>
      <w:szCs w:val="24"/>
    </w:rPr>
  </w:style>
  <w:style w:type="paragraph" w:styleId="afffff3">
    <w:name w:val="Intense Quote"/>
    <w:basedOn w:val="a3"/>
    <w:next w:val="a3"/>
    <w:link w:val="afffff4"/>
    <w:qFormat/>
    <w:rsid w:val="005057F4"/>
    <w:pPr>
      <w:pBdr>
        <w:top w:val="single" w:sz="4" w:space="10" w:color="5B9BD5"/>
        <w:bottom w:val="single" w:sz="4" w:space="10" w:color="5B9BD5"/>
      </w:pBdr>
      <w:spacing w:before="360" w:after="360"/>
      <w:ind w:left="864" w:right="864"/>
      <w:jc w:val="center"/>
    </w:pPr>
    <w:rPr>
      <w:i/>
      <w:iCs/>
      <w:color w:val="5B9BD5"/>
    </w:rPr>
  </w:style>
  <w:style w:type="character" w:customStyle="1" w:styleId="afffff4">
    <w:name w:val="ציטוט חזק תו"/>
    <w:link w:val="afffff3"/>
    <w:rsid w:val="005057F4"/>
    <w:rPr>
      <w:rFonts w:ascii="Times New Roman" w:eastAsia="Times New Roman" w:hAnsi="Times New Roman" w:cs="David"/>
      <w:i/>
      <w:iCs/>
      <w:color w:val="5B9BD5"/>
      <w:sz w:val="24"/>
      <w:szCs w:val="24"/>
    </w:rPr>
  </w:style>
  <w:style w:type="character" w:styleId="HTML6">
    <w:name w:val="HTML Acronym"/>
    <w:rsid w:val="005057F4"/>
  </w:style>
  <w:style w:type="paragraph" w:styleId="afffff5">
    <w:name w:val="List"/>
    <w:basedOn w:val="a3"/>
    <w:rsid w:val="005057F4"/>
    <w:pPr>
      <w:ind w:left="283" w:hanging="283"/>
      <w:contextualSpacing/>
    </w:pPr>
  </w:style>
  <w:style w:type="paragraph" w:styleId="2f4">
    <w:name w:val="List 2"/>
    <w:basedOn w:val="a3"/>
    <w:rsid w:val="005057F4"/>
    <w:pPr>
      <w:ind w:left="566" w:hanging="283"/>
      <w:contextualSpacing/>
    </w:pPr>
  </w:style>
  <w:style w:type="paragraph" w:styleId="3f0">
    <w:name w:val="List 3"/>
    <w:basedOn w:val="a3"/>
    <w:rsid w:val="005057F4"/>
    <w:pPr>
      <w:ind w:left="849" w:hanging="283"/>
      <w:contextualSpacing/>
    </w:pPr>
  </w:style>
  <w:style w:type="paragraph" w:styleId="49">
    <w:name w:val="List 4"/>
    <w:basedOn w:val="a3"/>
    <w:rsid w:val="005057F4"/>
    <w:pPr>
      <w:ind w:left="1132" w:hanging="283"/>
      <w:contextualSpacing/>
    </w:pPr>
  </w:style>
  <w:style w:type="paragraph" w:styleId="58">
    <w:name w:val="List 5"/>
    <w:basedOn w:val="a3"/>
    <w:rsid w:val="005057F4"/>
    <w:pPr>
      <w:ind w:left="1415" w:hanging="283"/>
      <w:contextualSpacing/>
    </w:pPr>
  </w:style>
  <w:style w:type="table" w:styleId="afffff6">
    <w:name w:val="Light List"/>
    <w:basedOn w:val="a5"/>
    <w:rsid w:val="005057F4"/>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2">
    <w:name w:val="Light List Accent 1"/>
    <w:basedOn w:val="a5"/>
    <w:rsid w:val="005057F4"/>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22">
    <w:name w:val="Light List Accent 2"/>
    <w:basedOn w:val="a5"/>
    <w:rsid w:val="005057F4"/>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2">
    <w:name w:val="Light List Accent 3"/>
    <w:basedOn w:val="a5"/>
    <w:rsid w:val="005057F4"/>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2">
    <w:name w:val="Light List Accent 4"/>
    <w:basedOn w:val="a5"/>
    <w:rsid w:val="005057F4"/>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1">
    <w:name w:val="Light List Accent 5"/>
    <w:basedOn w:val="a5"/>
    <w:rsid w:val="005057F4"/>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61">
    <w:name w:val="Light List Accent 6"/>
    <w:basedOn w:val="a5"/>
    <w:rsid w:val="005057F4"/>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1b">
    <w:name w:val="Table List 1"/>
    <w:basedOn w:val="a5"/>
    <w:rsid w:val="005057F4"/>
    <w:pPr>
      <w:bidi/>
    </w:pPr>
    <w:rPr>
      <w:rFonts w:ascii="Times New Roman" w:eastAsia="Times New Roman" w:hAnsi="Times New Roman" w:cs="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5"/>
    <w:rsid w:val="005057F4"/>
    <w:pPr>
      <w:bidi/>
    </w:pPr>
    <w:rPr>
      <w:rFonts w:ascii="Times New Roman" w:eastAsia="Times New Roman" w:hAnsi="Times New Roman" w:cs="Times New Roman"/>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5"/>
    <w:rsid w:val="005057F4"/>
    <w:pPr>
      <w:bidi/>
    </w:pPr>
    <w:rPr>
      <w:rFonts w:ascii="Times New Roman" w:eastAsia="Times New Roman" w:hAnsi="Times New Roman" w:cs="Times New Roman"/>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a">
    <w:name w:val="Table List 4"/>
    <w:basedOn w:val="a5"/>
    <w:rsid w:val="005057F4"/>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5"/>
    <w:rsid w:val="005057F4"/>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5"/>
    <w:rsid w:val="005057F4"/>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5"/>
    <w:rsid w:val="005057F4"/>
    <w:pPr>
      <w:bidi/>
    </w:pPr>
    <w:rPr>
      <w:rFonts w:ascii="Times New Roman" w:eastAsia="Times New Roman" w:hAnsi="Times New Roman" w:cs="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rsid w:val="005057F4"/>
    <w:pPr>
      <w:bidi/>
    </w:pPr>
    <w:rPr>
      <w:rFonts w:ascii="Times New Roman" w:eastAsia="Times New Roman" w:hAnsi="Times New Roman" w:cs="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c">
    <w:name w:val="Medium List 1"/>
    <w:basedOn w:val="a5"/>
    <w:rsid w:val="005057F4"/>
    <w:rPr>
      <w:rFonts w:ascii="Times New Roman" w:eastAsia="Times New Roman" w:hAnsi="Times New Roman" w:cs="Times New Roman"/>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5"/>
    <w:rsid w:val="005057F4"/>
    <w:rPr>
      <w:rFonts w:ascii="Times New Roman" w:eastAsia="Times New Roman" w:hAnsi="Times New Roman" w:cs="Times New Roman"/>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22">
    <w:name w:val="Medium List 1 Accent 2"/>
    <w:basedOn w:val="a5"/>
    <w:rsid w:val="005057F4"/>
    <w:rPr>
      <w:rFonts w:ascii="Times New Roman" w:eastAsia="Times New Roman" w:hAnsi="Times New Roman" w:cs="Times New Roman"/>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5"/>
    <w:rsid w:val="005057F4"/>
    <w:rPr>
      <w:rFonts w:ascii="Times New Roman" w:eastAsia="Times New Roman" w:hAnsi="Times New Roman" w:cs="Times New Roman"/>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5"/>
    <w:rsid w:val="005057F4"/>
    <w:rPr>
      <w:rFonts w:ascii="Times New Roman" w:eastAsia="Times New Roman" w:hAnsi="Times New Roman" w:cs="Times New Roman"/>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5"/>
    <w:rsid w:val="005057F4"/>
    <w:rPr>
      <w:rFonts w:ascii="Times New Roman" w:eastAsia="Times New Roman" w:hAnsi="Times New Roman" w:cs="Times New Roman"/>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62">
    <w:name w:val="Medium List 1 Accent 6"/>
    <w:basedOn w:val="a5"/>
    <w:rsid w:val="005057F4"/>
    <w:rPr>
      <w:rFonts w:ascii="Times New Roman" w:eastAsia="Times New Roman" w:hAnsi="Times New Roman" w:cs="Times New Roman"/>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f6">
    <w:name w:val="Medium List 2"/>
    <w:basedOn w:val="a5"/>
    <w:rsid w:val="005057F4"/>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5"/>
    <w:rsid w:val="005057F4"/>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5"/>
    <w:rsid w:val="005057F4"/>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5"/>
    <w:rsid w:val="005057F4"/>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1">
    <w:name w:val="Medium List 2 Accent 4"/>
    <w:basedOn w:val="a5"/>
    <w:rsid w:val="005057F4"/>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5"/>
    <w:rsid w:val="005057F4"/>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5"/>
    <w:rsid w:val="005057F4"/>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nil"/>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afffff7">
    <w:name w:val="Dark List"/>
    <w:basedOn w:val="a5"/>
    <w:rsid w:val="005057F4"/>
    <w:rPr>
      <w:rFonts w:ascii="Times New Roman" w:eastAsia="Times New Roman" w:hAnsi="Times New Roman" w:cs="Times New Roman"/>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13">
    <w:name w:val="Dark List Accent 1"/>
    <w:basedOn w:val="a5"/>
    <w:rsid w:val="005057F4"/>
    <w:rPr>
      <w:rFonts w:ascii="Times New Roman" w:eastAsia="Times New Roman" w:hAnsi="Times New Roman" w:cs="Times New Roman"/>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23">
    <w:name w:val="Dark List Accent 2"/>
    <w:basedOn w:val="a5"/>
    <w:rsid w:val="005057F4"/>
    <w:rPr>
      <w:rFonts w:ascii="Times New Roman" w:eastAsia="Times New Roman" w:hAnsi="Times New Roman" w:cs="Times New Roman"/>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5"/>
    <w:rsid w:val="005057F4"/>
    <w:rPr>
      <w:rFonts w:ascii="Times New Roman" w:eastAsia="Times New Roman" w:hAnsi="Times New Roman" w:cs="Times New Roman"/>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5"/>
    <w:rsid w:val="005057F4"/>
    <w:rPr>
      <w:rFonts w:ascii="Times New Roman" w:eastAsia="Times New Roman" w:hAnsi="Times New Roman" w:cs="Times New Roman"/>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2">
    <w:name w:val="Dark List Accent 5"/>
    <w:basedOn w:val="a5"/>
    <w:rsid w:val="005057F4"/>
    <w:rPr>
      <w:rFonts w:ascii="Times New Roman" w:eastAsia="Times New Roman" w:hAnsi="Times New Roman" w:cs="Times New Roman"/>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62">
    <w:name w:val="Dark List Accent 6"/>
    <w:basedOn w:val="a5"/>
    <w:rsid w:val="005057F4"/>
    <w:rPr>
      <w:rFonts w:ascii="Times New Roman" w:eastAsia="Times New Roman" w:hAnsi="Times New Roman" w:cs="Times New Roman"/>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paragraph" w:styleId="a">
    <w:name w:val="List Number"/>
    <w:basedOn w:val="a3"/>
    <w:rsid w:val="005057F4"/>
    <w:pPr>
      <w:numPr>
        <w:numId w:val="3"/>
      </w:numPr>
      <w:contextualSpacing/>
    </w:pPr>
  </w:style>
  <w:style w:type="paragraph" w:styleId="2">
    <w:name w:val="List Number 2"/>
    <w:basedOn w:val="a3"/>
    <w:rsid w:val="005057F4"/>
    <w:pPr>
      <w:numPr>
        <w:numId w:val="4"/>
      </w:numPr>
      <w:contextualSpacing/>
    </w:pPr>
  </w:style>
  <w:style w:type="paragraph" w:styleId="3">
    <w:name w:val="List Number 3"/>
    <w:basedOn w:val="a3"/>
    <w:rsid w:val="005057F4"/>
    <w:pPr>
      <w:numPr>
        <w:numId w:val="5"/>
      </w:numPr>
      <w:contextualSpacing/>
    </w:pPr>
  </w:style>
  <w:style w:type="paragraph" w:styleId="4">
    <w:name w:val="List Number 4"/>
    <w:basedOn w:val="a3"/>
    <w:rsid w:val="005057F4"/>
    <w:pPr>
      <w:numPr>
        <w:numId w:val="6"/>
      </w:numPr>
      <w:contextualSpacing/>
    </w:pPr>
  </w:style>
  <w:style w:type="paragraph" w:styleId="5">
    <w:name w:val="List Number 5"/>
    <w:basedOn w:val="a3"/>
    <w:rsid w:val="005057F4"/>
    <w:pPr>
      <w:numPr>
        <w:numId w:val="7"/>
      </w:numPr>
      <w:contextualSpacing/>
    </w:pPr>
  </w:style>
  <w:style w:type="paragraph" w:styleId="a0">
    <w:name w:val="List Bullet"/>
    <w:basedOn w:val="a3"/>
    <w:rsid w:val="005057F4"/>
    <w:pPr>
      <w:numPr>
        <w:numId w:val="8"/>
      </w:numPr>
      <w:contextualSpacing/>
    </w:pPr>
  </w:style>
  <w:style w:type="paragraph" w:styleId="20">
    <w:name w:val="List Bullet 2"/>
    <w:basedOn w:val="a3"/>
    <w:rsid w:val="005057F4"/>
    <w:pPr>
      <w:numPr>
        <w:numId w:val="9"/>
      </w:numPr>
      <w:contextualSpacing/>
    </w:pPr>
  </w:style>
  <w:style w:type="paragraph" w:styleId="30">
    <w:name w:val="List Bullet 3"/>
    <w:basedOn w:val="a3"/>
    <w:rsid w:val="005057F4"/>
    <w:pPr>
      <w:numPr>
        <w:numId w:val="10"/>
      </w:numPr>
      <w:contextualSpacing/>
    </w:pPr>
  </w:style>
  <w:style w:type="paragraph" w:styleId="40">
    <w:name w:val="List Bullet 4"/>
    <w:basedOn w:val="a3"/>
    <w:rsid w:val="005057F4"/>
    <w:pPr>
      <w:numPr>
        <w:numId w:val="11"/>
      </w:numPr>
      <w:contextualSpacing/>
    </w:pPr>
  </w:style>
  <w:style w:type="paragraph" w:styleId="50">
    <w:name w:val="List Bullet 5"/>
    <w:basedOn w:val="a3"/>
    <w:rsid w:val="005057F4"/>
    <w:pPr>
      <w:numPr>
        <w:numId w:val="12"/>
      </w:numPr>
      <w:contextualSpacing/>
    </w:pPr>
  </w:style>
  <w:style w:type="table" w:styleId="afffff8">
    <w:name w:val="Colorful List"/>
    <w:basedOn w:val="a5"/>
    <w:rsid w:val="005057F4"/>
    <w:rPr>
      <w:rFonts w:ascii="Times New Roman" w:eastAsia="Times New Roman" w:hAnsi="Times New Roman" w:cs="Times New Roman"/>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4">
    <w:name w:val="Colorful List Accent 1"/>
    <w:basedOn w:val="a5"/>
    <w:rsid w:val="005057F4"/>
    <w:rPr>
      <w:rFonts w:ascii="Times New Roman" w:eastAsia="Times New Roman" w:hAnsi="Times New Roman" w:cs="Times New Roman"/>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24">
    <w:name w:val="Colorful List Accent 2"/>
    <w:basedOn w:val="a5"/>
    <w:rsid w:val="005057F4"/>
    <w:rPr>
      <w:rFonts w:ascii="Times New Roman" w:eastAsia="Times New Roman" w:hAnsi="Times New Roman" w:cs="Times New Roman"/>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4">
    <w:name w:val="Colorful List Accent 3"/>
    <w:basedOn w:val="a5"/>
    <w:rsid w:val="005057F4"/>
    <w:rPr>
      <w:rFonts w:ascii="Times New Roman" w:eastAsia="Times New Roman" w:hAnsi="Times New Roman" w:cs="Times New Roman"/>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44">
    <w:name w:val="Colorful List Accent 4"/>
    <w:basedOn w:val="a5"/>
    <w:rsid w:val="005057F4"/>
    <w:rPr>
      <w:rFonts w:ascii="Times New Roman" w:eastAsia="Times New Roman" w:hAnsi="Times New Roman" w:cs="Times New Roman"/>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table" w:styleId="-53">
    <w:name w:val="Colorful List Accent 5"/>
    <w:basedOn w:val="a5"/>
    <w:rsid w:val="005057F4"/>
    <w:rPr>
      <w:rFonts w:ascii="Times New Roman" w:eastAsia="Times New Roman" w:hAnsi="Times New Roman" w:cs="Times New Roman"/>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table" w:styleId="-63">
    <w:name w:val="Colorful List Accent 6"/>
    <w:basedOn w:val="a5"/>
    <w:rsid w:val="005057F4"/>
    <w:rPr>
      <w:rFonts w:ascii="Times New Roman" w:eastAsia="Times New Roman" w:hAnsi="Times New Roman" w:cs="Times New Roman"/>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259A0"/>
      </w:tcPr>
    </w:tblStylePr>
    <w:tblStylePr w:type="lastRow">
      <w:rPr>
        <w:b/>
        <w:bCs/>
        <w:color w:val="3259A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paragraph" w:styleId="afffff9">
    <w:name w:val="table of figures"/>
    <w:basedOn w:val="a3"/>
    <w:next w:val="a3"/>
    <w:rsid w:val="005057F4"/>
  </w:style>
  <w:style w:type="paragraph" w:styleId="afffffa">
    <w:name w:val="table of authorities"/>
    <w:basedOn w:val="a3"/>
    <w:next w:val="a3"/>
    <w:rsid w:val="005057F4"/>
    <w:pPr>
      <w:ind w:left="240" w:hanging="240"/>
    </w:pPr>
  </w:style>
  <w:style w:type="table" w:styleId="afffffb">
    <w:name w:val="Light Grid"/>
    <w:basedOn w:val="a5"/>
    <w:rsid w:val="005057F4"/>
    <w:rPr>
      <w:rFonts w:ascii="Times New Roman" w:eastAsia="Times New Roman" w:hAnsi="Times New Roman" w:cs="Times New Roman"/>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15">
    <w:name w:val="Light Grid Accent 1"/>
    <w:basedOn w:val="a5"/>
    <w:rsid w:val="005057F4"/>
    <w:rPr>
      <w:rFonts w:ascii="Times New Roman" w:eastAsia="Times New Roman" w:hAnsi="Times New Roman" w:cs="Times New Roman"/>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table" w:styleId="-25">
    <w:name w:val="Light Grid Accent 2"/>
    <w:basedOn w:val="a5"/>
    <w:rsid w:val="005057F4"/>
    <w:rPr>
      <w:rFonts w:ascii="Times New Roman" w:eastAsia="Times New Roman" w:hAnsi="Times New Roman" w:cs="Times New Roman"/>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table" w:styleId="-35">
    <w:name w:val="Light Grid Accent 3"/>
    <w:basedOn w:val="a5"/>
    <w:rsid w:val="005057F4"/>
    <w:rPr>
      <w:rFonts w:ascii="Times New Roman" w:eastAsia="Times New Roman" w:hAnsi="Times New Roman" w:cs="Times New Roman"/>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table" w:styleId="-45">
    <w:name w:val="Light Grid Accent 4"/>
    <w:basedOn w:val="a5"/>
    <w:rsid w:val="005057F4"/>
    <w:rPr>
      <w:rFonts w:ascii="Times New Roman" w:eastAsia="Times New Roman" w:hAnsi="Times New Roman" w:cs="Times New Roman"/>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54">
    <w:name w:val="Light Grid Accent 5"/>
    <w:basedOn w:val="a5"/>
    <w:rsid w:val="005057F4"/>
    <w:rPr>
      <w:rFonts w:ascii="Times New Roman" w:eastAsia="Times New Roman" w:hAnsi="Times New Roman" w:cs="Times New Roman"/>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64">
    <w:name w:val="Light Grid Accent 6"/>
    <w:basedOn w:val="a5"/>
    <w:rsid w:val="005057F4"/>
    <w:rPr>
      <w:rFonts w:ascii="Times New Roman" w:eastAsia="Times New Roman" w:hAnsi="Times New Roman" w:cs="Times New Roman"/>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16">
    <w:name w:val="Medium Grid 1 Accent 1"/>
    <w:basedOn w:val="a5"/>
    <w:rsid w:val="005057F4"/>
    <w:rPr>
      <w:rFonts w:ascii="Times New Roman" w:eastAsia="Times New Roman" w:hAnsi="Times New Roman" w:cs="Times New Roman"/>
    </w:rPr>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d">
    <w:name w:val="Medium Grid 1"/>
    <w:basedOn w:val="a5"/>
    <w:rsid w:val="005057F4"/>
    <w:rPr>
      <w:rFonts w:ascii="Times New Roman" w:eastAsia="Times New Roman" w:hAnsi="Times New Roman" w:cs="Times New Roman"/>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23">
    <w:name w:val="Medium Grid 1 Accent 2"/>
    <w:basedOn w:val="a5"/>
    <w:rsid w:val="005057F4"/>
    <w:rPr>
      <w:rFonts w:ascii="Times New Roman" w:eastAsia="Times New Roman" w:hAnsi="Times New Roman" w:cs="Times New Roman"/>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3">
    <w:name w:val="Medium Grid 1 Accent 3"/>
    <w:basedOn w:val="a5"/>
    <w:rsid w:val="005057F4"/>
    <w:rPr>
      <w:rFonts w:ascii="Times New Roman" w:eastAsia="Times New Roman" w:hAnsi="Times New Roman" w:cs="Times New Roman"/>
    </w:rPr>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3">
    <w:name w:val="Medium Grid 1 Accent 4"/>
    <w:basedOn w:val="a5"/>
    <w:rsid w:val="005057F4"/>
    <w:rPr>
      <w:rFonts w:ascii="Times New Roman" w:eastAsia="Times New Roman" w:hAnsi="Times New Roman" w:cs="Times New Roman"/>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3">
    <w:name w:val="Medium Grid 1 Accent 5"/>
    <w:basedOn w:val="a5"/>
    <w:rsid w:val="005057F4"/>
    <w:rPr>
      <w:rFonts w:ascii="Times New Roman" w:eastAsia="Times New Roman" w:hAnsi="Times New Roman" w:cs="Times New Roman"/>
    </w:rPr>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63">
    <w:name w:val="Medium Grid 1 Accent 6"/>
    <w:basedOn w:val="a5"/>
    <w:rsid w:val="005057F4"/>
    <w:rPr>
      <w:rFonts w:ascii="Times New Roman" w:eastAsia="Times New Roman" w:hAnsi="Times New Roman" w:cs="Times New Roman"/>
    </w:rPr>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f7">
    <w:name w:val="Medium Grid 2"/>
    <w:basedOn w:val="a5"/>
    <w:rsid w:val="005057F4"/>
    <w:rPr>
      <w:rFonts w:ascii="Calibri Light" w:eastAsia="Times New Roman" w:hAnsi="Calibri Light" w:cs="Times New Roman"/>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3">
    <w:name w:val="Medium Grid 2 Accent 1"/>
    <w:basedOn w:val="a5"/>
    <w:rsid w:val="005057F4"/>
    <w:rPr>
      <w:rFonts w:ascii="Calibri Light" w:eastAsia="Times New Roman" w:hAnsi="Calibri Light" w:cs="Times New Roman"/>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23">
    <w:name w:val="Medium Grid 2 Accent 2"/>
    <w:basedOn w:val="a5"/>
    <w:rsid w:val="005057F4"/>
    <w:rPr>
      <w:rFonts w:ascii="Calibri Light" w:eastAsia="Times New Roman" w:hAnsi="Calibri Light" w:cs="Times New Roman"/>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3">
    <w:name w:val="Medium Grid 2 Accent 3"/>
    <w:basedOn w:val="a5"/>
    <w:rsid w:val="005057F4"/>
    <w:rPr>
      <w:rFonts w:ascii="Calibri Light" w:eastAsia="Times New Roman" w:hAnsi="Calibri Light" w:cs="Times New Roman"/>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2">
    <w:name w:val="Medium Grid 2 Accent 4"/>
    <w:basedOn w:val="a5"/>
    <w:rsid w:val="005057F4"/>
    <w:rPr>
      <w:rFonts w:ascii="Calibri Light" w:eastAsia="Times New Roman" w:hAnsi="Calibri Light" w:cs="Times New Roman"/>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3">
    <w:name w:val="Medium Grid 2 Accent 5"/>
    <w:basedOn w:val="a5"/>
    <w:rsid w:val="005057F4"/>
    <w:rPr>
      <w:rFonts w:ascii="Calibri Light" w:eastAsia="Times New Roman" w:hAnsi="Calibri Light" w:cs="Times New Roman"/>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63">
    <w:name w:val="Medium Grid 2 Accent 6"/>
    <w:basedOn w:val="a5"/>
    <w:rsid w:val="005057F4"/>
    <w:rPr>
      <w:rFonts w:ascii="Calibri Light" w:eastAsia="Times New Roman" w:hAnsi="Calibri Light" w:cs="Times New Roman"/>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f2">
    <w:name w:val="Medium Grid 3"/>
    <w:basedOn w:val="a5"/>
    <w:rsid w:val="005057F4"/>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5"/>
    <w:rsid w:val="005057F4"/>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21">
    <w:name w:val="Medium Grid 3 Accent 2"/>
    <w:basedOn w:val="a5"/>
    <w:rsid w:val="005057F4"/>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5"/>
    <w:rsid w:val="005057F4"/>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5"/>
    <w:rsid w:val="005057F4"/>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5"/>
    <w:rsid w:val="005057F4"/>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61">
    <w:name w:val="Medium Grid 3 Accent 6"/>
    <w:basedOn w:val="a5"/>
    <w:rsid w:val="005057F4"/>
    <w:rPr>
      <w:rFonts w:ascii="Times New Roman" w:eastAsia="Times New Roman" w:hAnsi="Times New Roman" w:cs="Times New Roman"/>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e">
    <w:name w:val="Table Grid 1"/>
    <w:basedOn w:val="a5"/>
    <w:rsid w:val="005057F4"/>
    <w:pPr>
      <w:bidi/>
    </w:pPr>
    <w:rPr>
      <w:rFonts w:ascii="Times New Roman" w:eastAsia="Times New Roman" w:hAnsi="Times New Roman"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5"/>
    <w:rsid w:val="005057F4"/>
    <w:pPr>
      <w:bidi/>
    </w:pPr>
    <w:rPr>
      <w:rFonts w:ascii="Times New Roman" w:eastAsia="Times New Roman" w:hAnsi="Times New Roman" w:cs="Times New Roman"/>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5"/>
    <w:rsid w:val="005057F4"/>
    <w:pPr>
      <w:bidi/>
    </w:pPr>
    <w:rPr>
      <w:rFonts w:ascii="Times New Roman" w:eastAsia="Times New Roman" w:hAnsi="Times New Roman" w:cs="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b">
    <w:name w:val="Table Grid 4"/>
    <w:basedOn w:val="a5"/>
    <w:rsid w:val="005057F4"/>
    <w:pPr>
      <w:bidi/>
    </w:pPr>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5"/>
    <w:rsid w:val="005057F4"/>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5"/>
    <w:rsid w:val="005057F4"/>
    <w:pPr>
      <w:bidi/>
    </w:pPr>
    <w:rPr>
      <w:rFonts w:ascii="Times New Roman" w:eastAsia="Times New Roman" w:hAnsi="Times New Roman" w:cs="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5"/>
    <w:rsid w:val="005057F4"/>
    <w:pPr>
      <w:bidi/>
    </w:pPr>
    <w:rPr>
      <w:rFonts w:ascii="Times New Roman" w:eastAsia="Times New Roman" w:hAnsi="Times New Roman" w:cs="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rsid w:val="005057F4"/>
    <w:pPr>
      <w:bidi/>
    </w:pPr>
    <w:rPr>
      <w:rFonts w:ascii="Times New Roman" w:eastAsia="Times New Roman" w:hAnsi="Times New Roman" w:cs="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c">
    <w:name w:val="Grid Table Light"/>
    <w:basedOn w:val="a5"/>
    <w:rsid w:val="005057F4"/>
    <w:rPr>
      <w:rFonts w:ascii="Times New Roman" w:eastAsia="Times New Roman" w:hAnsi="Times New Roman"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afffffd">
    <w:name w:val="Colorful Grid"/>
    <w:basedOn w:val="a5"/>
    <w:rsid w:val="005057F4"/>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17">
    <w:name w:val="Colorful Grid Accent 1"/>
    <w:basedOn w:val="a5"/>
    <w:rsid w:val="005057F4"/>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26">
    <w:name w:val="Colorful Grid Accent 2"/>
    <w:basedOn w:val="a5"/>
    <w:rsid w:val="005057F4"/>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6">
    <w:name w:val="Colorful Grid Accent 3"/>
    <w:basedOn w:val="a5"/>
    <w:rsid w:val="005057F4"/>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6">
    <w:name w:val="Colorful Grid Accent 4"/>
    <w:basedOn w:val="a5"/>
    <w:rsid w:val="005057F4"/>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5">
    <w:name w:val="Colorful Grid Accent 5"/>
    <w:basedOn w:val="a5"/>
    <w:rsid w:val="005057F4"/>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65">
    <w:name w:val="Colorful Grid Accent 6"/>
    <w:basedOn w:val="a5"/>
    <w:rsid w:val="005057F4"/>
    <w:rPr>
      <w:rFonts w:ascii="Times New Roman" w:eastAsia="Times New Roman" w:hAnsi="Times New Roman" w:cs="Times New Roman"/>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paragraph" w:styleId="afffffe">
    <w:name w:val="Date"/>
    <w:basedOn w:val="a3"/>
    <w:next w:val="a3"/>
    <w:link w:val="affffff"/>
    <w:rsid w:val="005057F4"/>
  </w:style>
  <w:style w:type="character" w:customStyle="1" w:styleId="affffff">
    <w:name w:val="תאריך תו"/>
    <w:link w:val="afffffe"/>
    <w:rsid w:val="005057F4"/>
    <w:rPr>
      <w:rFonts w:ascii="Times New Roman" w:eastAsia="Times New Roman" w:hAnsi="Times New Roman" w:cs="David"/>
      <w:sz w:val="24"/>
      <w:szCs w:val="24"/>
    </w:rPr>
  </w:style>
  <w:style w:type="character" w:customStyle="1" w:styleId="P00">
    <w:name w:val="P00 תו"/>
    <w:link w:val="P000"/>
    <w:locked/>
    <w:rsid w:val="005057F4"/>
    <w:rPr>
      <w:noProof/>
      <w:szCs w:val="26"/>
      <w:lang w:eastAsia="he-IL"/>
    </w:rPr>
  </w:style>
  <w:style w:type="paragraph" w:customStyle="1" w:styleId="P000">
    <w:name w:val="P00"/>
    <w:link w:val="P00"/>
    <w:rsid w:val="005057F4"/>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 w:val="22"/>
      <w:szCs w:val="26"/>
      <w:lang w:eastAsia="he-IL"/>
    </w:rPr>
  </w:style>
  <w:style w:type="character" w:customStyle="1" w:styleId="default">
    <w:name w:val="default"/>
    <w:rsid w:val="005057F4"/>
    <w:rPr>
      <w:rFonts w:ascii="Times New Roman" w:hAnsi="Times New Roman" w:cs="Times New Roman" w:hint="default"/>
      <w:sz w:val="26"/>
      <w:szCs w:val="26"/>
    </w:rPr>
  </w:style>
  <w:style w:type="character" w:customStyle="1" w:styleId="big-number">
    <w:name w:val="big-number"/>
    <w:rsid w:val="005057F4"/>
    <w:rPr>
      <w:rFonts w:ascii="Times New Roman" w:hAnsi="Times New Roman" w:cs="Times New Roman" w:hint="default"/>
      <w:sz w:val="32"/>
      <w:szCs w:val="32"/>
    </w:rPr>
  </w:style>
  <w:style w:type="character" w:customStyle="1" w:styleId="Ruller4">
    <w:name w:val="Ruller4 תו"/>
    <w:link w:val="Ruller40"/>
    <w:locked/>
    <w:rsid w:val="005057F4"/>
    <w:rPr>
      <w:rFonts w:ascii="Arial TUR" w:hAnsi="Arial TUR" w:cs="FrankRuehl"/>
      <w:spacing w:val="10"/>
      <w:szCs w:val="28"/>
    </w:rPr>
  </w:style>
  <w:style w:type="paragraph" w:customStyle="1" w:styleId="Ruller40">
    <w:name w:val="Ruller4"/>
    <w:basedOn w:val="a3"/>
    <w:link w:val="Ruller4"/>
    <w:rsid w:val="005057F4"/>
    <w:pPr>
      <w:tabs>
        <w:tab w:val="left" w:pos="800"/>
      </w:tabs>
      <w:overflowPunct w:val="0"/>
      <w:autoSpaceDE w:val="0"/>
      <w:autoSpaceDN w:val="0"/>
      <w:adjustRightInd w:val="0"/>
      <w:spacing w:line="360" w:lineRule="auto"/>
      <w:jc w:val="both"/>
    </w:pPr>
    <w:rPr>
      <w:rFonts w:ascii="Arial TUR" w:eastAsia="Calibri" w:hAnsi="Arial TUR" w:cs="FrankRuehl"/>
      <w:spacing w:val="10"/>
      <w:sz w:val="22"/>
      <w:szCs w:val="28"/>
    </w:rPr>
  </w:style>
  <w:style w:type="paragraph" w:customStyle="1" w:styleId="Ruller41">
    <w:name w:val="Ruller 4 ממוספר"/>
    <w:basedOn w:val="a3"/>
    <w:rsid w:val="005057F4"/>
    <w:pPr>
      <w:overflowPunct w:val="0"/>
      <w:autoSpaceDE w:val="0"/>
      <w:autoSpaceDN w:val="0"/>
      <w:spacing w:line="360" w:lineRule="auto"/>
      <w:jc w:val="both"/>
    </w:pPr>
    <w:rPr>
      <w:rFonts w:ascii="Garamond" w:hAnsi="Garamond" w:cs="Times New Roman"/>
      <w:spacing w:val="10"/>
    </w:rPr>
  </w:style>
  <w:style w:type="paragraph" w:customStyle="1" w:styleId="affffff0">
    <w:name w:val="ללא מספור"/>
    <w:rsid w:val="005057F4"/>
    <w:pPr>
      <w:bidi/>
      <w:spacing w:after="240" w:line="360" w:lineRule="auto"/>
      <w:ind w:left="651" w:hanging="7"/>
      <w:jc w:val="both"/>
    </w:pPr>
    <w:rPr>
      <w:rFonts w:ascii="David" w:hAnsi="David" w:cs="David"/>
      <w:sz w:val="24"/>
      <w:szCs w:val="24"/>
    </w:rPr>
  </w:style>
  <w:style w:type="paragraph" w:customStyle="1" w:styleId="a1">
    <w:name w:val="ממוספר"/>
    <w:basedOn w:val="afffff0"/>
    <w:next w:val="affffff0"/>
    <w:rsid w:val="005057F4"/>
    <w:pPr>
      <w:numPr>
        <w:ilvl w:val="1"/>
        <w:numId w:val="15"/>
      </w:numPr>
      <w:tabs>
        <w:tab w:val="clear" w:pos="2911"/>
        <w:tab w:val="num" w:pos="360"/>
      </w:tabs>
      <w:spacing w:after="240" w:line="360" w:lineRule="auto"/>
      <w:ind w:left="651" w:hanging="425"/>
      <w:contextualSpacing w:val="0"/>
      <w:jc w:val="both"/>
    </w:pPr>
    <w:rPr>
      <w:rFonts w:ascii="David" w:eastAsia="David" w:hAnsi="David"/>
    </w:rPr>
  </w:style>
  <w:style w:type="paragraph" w:customStyle="1" w:styleId="-">
    <w:name w:val="ללא מספור - אות"/>
    <w:rsid w:val="005057F4"/>
    <w:pPr>
      <w:bidi/>
      <w:spacing w:after="120" w:line="360" w:lineRule="auto"/>
      <w:ind w:left="1218"/>
      <w:jc w:val="both"/>
    </w:pPr>
    <w:rPr>
      <w:rFonts w:ascii="David" w:hAnsi="David" w:cs="David"/>
      <w:sz w:val="24"/>
      <w:szCs w:val="24"/>
    </w:rPr>
  </w:style>
  <w:style w:type="paragraph" w:customStyle="1" w:styleId="a2">
    <w:name w:val="מספור אות"/>
    <w:next w:val="-"/>
    <w:rsid w:val="005057F4"/>
    <w:pPr>
      <w:numPr>
        <w:numId w:val="16"/>
      </w:numPr>
      <w:bidi/>
      <w:spacing w:before="240" w:after="120" w:line="360" w:lineRule="auto"/>
    </w:pPr>
    <w:rPr>
      <w:rFonts w:ascii="David" w:hAnsi="David" w:cs="David"/>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338.a.1" TargetMode="External"/><Relationship Id="rId21" Type="http://schemas.openxmlformats.org/officeDocument/2006/relationships/hyperlink" Target="http://www.nevo.co.il/law/74918" TargetMode="External"/><Relationship Id="rId42" Type="http://schemas.openxmlformats.org/officeDocument/2006/relationships/hyperlink" Target="http://www.nevo.co.il/case/29524606" TargetMode="External"/><Relationship Id="rId47" Type="http://schemas.openxmlformats.org/officeDocument/2006/relationships/hyperlink" Target="http://www.nevo.co.il/case/20956329" TargetMode="External"/><Relationship Id="rId63" Type="http://schemas.openxmlformats.org/officeDocument/2006/relationships/hyperlink" Target="http://www.nevo.co.il/law/74918/39" TargetMode="External"/><Relationship Id="rId68" Type="http://schemas.openxmlformats.org/officeDocument/2006/relationships/hyperlink" Target="http://www.nevo.co.il/law/5227" TargetMode="External"/><Relationship Id="rId84" Type="http://schemas.openxmlformats.org/officeDocument/2006/relationships/header" Target="header2.xml"/><Relationship Id="rId16" Type="http://schemas.openxmlformats.org/officeDocument/2006/relationships/hyperlink" Target="http://www.nevo.co.il/law/5227/10.a" TargetMode="External"/><Relationship Id="rId11" Type="http://schemas.openxmlformats.org/officeDocument/2006/relationships/hyperlink" Target="http://www.nevo.co.il/law/74501" TargetMode="External"/><Relationship Id="rId32" Type="http://schemas.openxmlformats.org/officeDocument/2006/relationships/hyperlink" Target="http://www.nevo.co.il/law/5227" TargetMode="External"/><Relationship Id="rId37" Type="http://schemas.openxmlformats.org/officeDocument/2006/relationships/hyperlink" Target="http://www.nevo.co.il/law/5227" TargetMode="External"/><Relationship Id="rId53" Type="http://schemas.openxmlformats.org/officeDocument/2006/relationships/hyperlink" Target="http://www.nevo.co.il/law/5227" TargetMode="External"/><Relationship Id="rId58" Type="http://schemas.openxmlformats.org/officeDocument/2006/relationships/hyperlink" Target="http://www.nevo.co.il/law/74918" TargetMode="External"/><Relationship Id="rId74" Type="http://schemas.openxmlformats.org/officeDocument/2006/relationships/hyperlink" Target="http://www.nevo.co.il/law/70301/275" TargetMode="External"/><Relationship Id="rId79" Type="http://schemas.openxmlformats.org/officeDocument/2006/relationships/hyperlink" Target="http://www.nevo.co.il/law/70301/338" TargetMode="External"/><Relationship Id="rId5" Type="http://schemas.openxmlformats.org/officeDocument/2006/relationships/footnotes" Target="footnotes.xml"/><Relationship Id="rId19" Type="http://schemas.openxmlformats.org/officeDocument/2006/relationships/hyperlink" Target="http://www.nevo.co.il/law/4216" TargetMode="External"/><Relationship Id="rId14" Type="http://schemas.openxmlformats.org/officeDocument/2006/relationships/hyperlink" Target="http://www.nevo.co.il/law/74274/21.b.2" TargetMode="External"/><Relationship Id="rId22" Type="http://schemas.openxmlformats.org/officeDocument/2006/relationships/hyperlink" Target="http://www.nevo.co.il/law/74918/32" TargetMode="External"/><Relationship Id="rId27" Type="http://schemas.openxmlformats.org/officeDocument/2006/relationships/hyperlink" Target="http://www.nevo.co.il/law/74501/2a" TargetMode="External"/><Relationship Id="rId30" Type="http://schemas.openxmlformats.org/officeDocument/2006/relationships/hyperlink" Target="http://www.nevo.co.il/law/74274" TargetMode="External"/><Relationship Id="rId35" Type="http://schemas.openxmlformats.org/officeDocument/2006/relationships/hyperlink" Target="http://www.nevo.co.il/case/27594721" TargetMode="External"/><Relationship Id="rId43" Type="http://schemas.openxmlformats.org/officeDocument/2006/relationships/hyperlink" Target="http://www.nevo.co.il/law/5227/40a" TargetMode="External"/><Relationship Id="rId48" Type="http://schemas.openxmlformats.org/officeDocument/2006/relationships/hyperlink" Target="http://www.nevo.co.il/case/30073698" TargetMode="External"/><Relationship Id="rId56" Type="http://schemas.openxmlformats.org/officeDocument/2006/relationships/hyperlink" Target="http://www.nevo.co.il/law/4216" TargetMode="External"/><Relationship Id="rId64" Type="http://schemas.openxmlformats.org/officeDocument/2006/relationships/hyperlink" Target="http://www.nevo.co.il/case/27592980" TargetMode="External"/><Relationship Id="rId69" Type="http://schemas.openxmlformats.org/officeDocument/2006/relationships/hyperlink" Target="http://www.nevo.co.il/case/27592980" TargetMode="External"/><Relationship Id="rId77" Type="http://schemas.openxmlformats.org/officeDocument/2006/relationships/hyperlink" Target="http://www.nevo.co.il/law/5227/10.a" TargetMode="External"/><Relationship Id="rId8" Type="http://schemas.openxmlformats.org/officeDocument/2006/relationships/hyperlink" Target="http://www.nevo.co.il/law/70301/275" TargetMode="External"/><Relationship Id="rId51" Type="http://schemas.openxmlformats.org/officeDocument/2006/relationships/hyperlink" Target="http://www.nevo.co.il/law/5227" TargetMode="External"/><Relationship Id="rId72" Type="http://schemas.openxmlformats.org/officeDocument/2006/relationships/hyperlink" Target="http://www.nevo.co.il/law/5227" TargetMode="External"/><Relationship Id="rId80" Type="http://schemas.openxmlformats.org/officeDocument/2006/relationships/hyperlink" Target="http://www.nevo.co.il/law/70301/275"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4501/2a" TargetMode="External"/><Relationship Id="rId17" Type="http://schemas.openxmlformats.org/officeDocument/2006/relationships/hyperlink" Target="http://www.nevo.co.il/law/5227/40a" TargetMode="External"/><Relationship Id="rId25" Type="http://schemas.openxmlformats.org/officeDocument/2006/relationships/hyperlink" Target="http://www.nevo.co.il/law/70301" TargetMode="External"/><Relationship Id="rId33" Type="http://schemas.openxmlformats.org/officeDocument/2006/relationships/hyperlink" Target="http://www.nevo.co.il/law/5227/67" TargetMode="External"/><Relationship Id="rId38" Type="http://schemas.openxmlformats.org/officeDocument/2006/relationships/hyperlink" Target="http://www.nevo.co.il/law/5227/40a" TargetMode="External"/><Relationship Id="rId46" Type="http://schemas.openxmlformats.org/officeDocument/2006/relationships/hyperlink" Target="http://www.nevo.co.il/case/26976544" TargetMode="External"/><Relationship Id="rId59" Type="http://schemas.openxmlformats.org/officeDocument/2006/relationships/hyperlink" Target="http://www.nevo.co.il/law/74918/39" TargetMode="External"/><Relationship Id="rId67" Type="http://schemas.openxmlformats.org/officeDocument/2006/relationships/hyperlink" Target="http://www.nevo.co.il/law/5227/10.a" TargetMode="External"/><Relationship Id="rId20" Type="http://schemas.openxmlformats.org/officeDocument/2006/relationships/hyperlink" Target="http://www.nevo.co.il/law/4216/36a.a" TargetMode="External"/><Relationship Id="rId41" Type="http://schemas.openxmlformats.org/officeDocument/2006/relationships/hyperlink" Target="http://www.nevo.co.il/case/29524606" TargetMode="External"/><Relationship Id="rId54" Type="http://schemas.openxmlformats.org/officeDocument/2006/relationships/hyperlink" Target="http://www.nevo.co.il/law/4216/36a.a" TargetMode="External"/><Relationship Id="rId62" Type="http://schemas.openxmlformats.org/officeDocument/2006/relationships/hyperlink" Target="http://www.nevo.co.il/law/74918/39" TargetMode="External"/><Relationship Id="rId70" Type="http://schemas.openxmlformats.org/officeDocument/2006/relationships/hyperlink" Target="http://www.nevo.co.il/law/5227/67" TargetMode="External"/><Relationship Id="rId75" Type="http://schemas.openxmlformats.org/officeDocument/2006/relationships/hyperlink" Target="http://www.nevo.co.il/law/70301" TargetMode="External"/><Relationship Id="rId83" Type="http://schemas.openxmlformats.org/officeDocument/2006/relationships/header" Target="header1.xm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5227" TargetMode="External"/><Relationship Id="rId23" Type="http://schemas.openxmlformats.org/officeDocument/2006/relationships/hyperlink" Target="http://www.nevo.co.il/law/74918/39" TargetMode="External"/><Relationship Id="rId28" Type="http://schemas.openxmlformats.org/officeDocument/2006/relationships/hyperlink" Target="http://www.nevo.co.il/law/74501" TargetMode="External"/><Relationship Id="rId36" Type="http://schemas.openxmlformats.org/officeDocument/2006/relationships/hyperlink" Target="http://www.nevo.co.il/law/5227/40a" TargetMode="External"/><Relationship Id="rId49" Type="http://schemas.openxmlformats.org/officeDocument/2006/relationships/hyperlink" Target="http://www.nevo.co.il/case/7961945" TargetMode="External"/><Relationship Id="rId57" Type="http://schemas.openxmlformats.org/officeDocument/2006/relationships/hyperlink" Target="http://www.nevo.co.il/law/74918/39" TargetMode="External"/><Relationship Id="rId10" Type="http://schemas.openxmlformats.org/officeDocument/2006/relationships/hyperlink" Target="http://www.nevo.co.il/law/70301/338.a.1" TargetMode="External"/><Relationship Id="rId31" Type="http://schemas.openxmlformats.org/officeDocument/2006/relationships/hyperlink" Target="http://www.nevo.co.il/law/5227/10.a" TargetMode="External"/><Relationship Id="rId44" Type="http://schemas.openxmlformats.org/officeDocument/2006/relationships/hyperlink" Target="http://www.nevo.co.il/law/5227" TargetMode="External"/><Relationship Id="rId52" Type="http://schemas.openxmlformats.org/officeDocument/2006/relationships/hyperlink" Target="http://www.nevo.co.il/law/70301" TargetMode="External"/><Relationship Id="rId60" Type="http://schemas.openxmlformats.org/officeDocument/2006/relationships/hyperlink" Target="http://www.nevo.co.il/case/27631924" TargetMode="External"/><Relationship Id="rId65" Type="http://schemas.openxmlformats.org/officeDocument/2006/relationships/hyperlink" Target="http://www.nevo.co.il/case/27592980" TargetMode="External"/><Relationship Id="rId73" Type="http://schemas.openxmlformats.org/officeDocument/2006/relationships/hyperlink" Target="http://www.nevo.co.il/law/70301/338" TargetMode="External"/><Relationship Id="rId78" Type="http://schemas.openxmlformats.org/officeDocument/2006/relationships/hyperlink" Target="http://www.nevo.co.il/law/5227" TargetMode="External"/><Relationship Id="rId81" Type="http://schemas.openxmlformats.org/officeDocument/2006/relationships/hyperlink" Target="http://www.nevo.co.il/law/70301"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338" TargetMode="External"/><Relationship Id="rId13" Type="http://schemas.openxmlformats.org/officeDocument/2006/relationships/hyperlink" Target="http://www.nevo.co.il/law/74274" TargetMode="External"/><Relationship Id="rId18" Type="http://schemas.openxmlformats.org/officeDocument/2006/relationships/hyperlink" Target="http://www.nevo.co.il/law/5227/67" TargetMode="External"/><Relationship Id="rId39" Type="http://schemas.openxmlformats.org/officeDocument/2006/relationships/hyperlink" Target="http://www.nevo.co.il/law/5227" TargetMode="External"/><Relationship Id="rId34" Type="http://schemas.openxmlformats.org/officeDocument/2006/relationships/hyperlink" Target="http://www.nevo.co.il/case/27594971" TargetMode="External"/><Relationship Id="rId50" Type="http://schemas.openxmlformats.org/officeDocument/2006/relationships/hyperlink" Target="http://www.nevo.co.il/law/5227/40a" TargetMode="External"/><Relationship Id="rId55" Type="http://schemas.openxmlformats.org/officeDocument/2006/relationships/hyperlink" Target="http://www.nevo.co.il/law/4216" TargetMode="External"/><Relationship Id="rId76" Type="http://schemas.openxmlformats.org/officeDocument/2006/relationships/hyperlink" Target="http://www.nevo.co.il/law/5227/67" TargetMode="External"/><Relationship Id="rId7" Type="http://schemas.openxmlformats.org/officeDocument/2006/relationships/hyperlink" Target="http://www.nevo.co.il/law/70301" TargetMode="External"/><Relationship Id="rId71" Type="http://schemas.openxmlformats.org/officeDocument/2006/relationships/hyperlink" Target="http://www.nevo.co.il/law/5227/10.a" TargetMode="External"/><Relationship Id="rId2" Type="http://schemas.openxmlformats.org/officeDocument/2006/relationships/styles" Target="styles.xml"/><Relationship Id="rId29" Type="http://schemas.openxmlformats.org/officeDocument/2006/relationships/hyperlink" Target="http://www.nevo.co.il/law/74274/21.b.2" TargetMode="External"/><Relationship Id="rId24" Type="http://schemas.openxmlformats.org/officeDocument/2006/relationships/hyperlink" Target="http://www.nevo.co.il/law/70301/275" TargetMode="External"/><Relationship Id="rId40" Type="http://schemas.openxmlformats.org/officeDocument/2006/relationships/hyperlink" Target="http://www.nevo.co.il/case/5573417" TargetMode="External"/><Relationship Id="rId45" Type="http://schemas.openxmlformats.org/officeDocument/2006/relationships/hyperlink" Target="http://www.nevo.co.il/case/29974171" TargetMode="External"/><Relationship Id="rId66" Type="http://schemas.openxmlformats.org/officeDocument/2006/relationships/hyperlink" Target="http://www.nevo.co.il/law/5227/67" TargetMode="External"/><Relationship Id="rId87" Type="http://schemas.openxmlformats.org/officeDocument/2006/relationships/fontTable" Target="fontTable.xml"/><Relationship Id="rId61" Type="http://schemas.openxmlformats.org/officeDocument/2006/relationships/hyperlink" Target="http://www.nevo.co.il/law/74918/32" TargetMode="External"/><Relationship Id="rId8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4975</Words>
  <Characters>24879</Characters>
  <Application>Microsoft Office Word</Application>
  <DocSecurity>0</DocSecurity>
  <Lines>207</Lines>
  <Paragraphs>59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29795</CharactersWithSpaces>
  <SharedDoc>false</SharedDoc>
  <HLinks>
    <vt:vector size="456" baseType="variant">
      <vt:variant>
        <vt:i4>393283</vt:i4>
      </vt:variant>
      <vt:variant>
        <vt:i4>225</vt:i4>
      </vt:variant>
      <vt:variant>
        <vt:i4>0</vt:i4>
      </vt:variant>
      <vt:variant>
        <vt:i4>5</vt:i4>
      </vt:variant>
      <vt:variant>
        <vt:lpwstr>http://www.nevo.co.il/advertisements/nevo-100.doc</vt:lpwstr>
      </vt:variant>
      <vt:variant>
        <vt:lpwstr/>
      </vt:variant>
      <vt:variant>
        <vt:i4>7995492</vt:i4>
      </vt:variant>
      <vt:variant>
        <vt:i4>222</vt:i4>
      </vt:variant>
      <vt:variant>
        <vt:i4>0</vt:i4>
      </vt:variant>
      <vt:variant>
        <vt:i4>5</vt:i4>
      </vt:variant>
      <vt:variant>
        <vt:lpwstr>http://www.nevo.co.il/law/70301</vt:lpwstr>
      </vt:variant>
      <vt:variant>
        <vt:lpwstr/>
      </vt:variant>
      <vt:variant>
        <vt:i4>6422631</vt:i4>
      </vt:variant>
      <vt:variant>
        <vt:i4>219</vt:i4>
      </vt:variant>
      <vt:variant>
        <vt:i4>0</vt:i4>
      </vt:variant>
      <vt:variant>
        <vt:i4>5</vt:i4>
      </vt:variant>
      <vt:variant>
        <vt:lpwstr>http://www.nevo.co.il/law/70301/275</vt:lpwstr>
      </vt:variant>
      <vt:variant>
        <vt:lpwstr/>
      </vt:variant>
      <vt:variant>
        <vt:i4>6684774</vt:i4>
      </vt:variant>
      <vt:variant>
        <vt:i4>216</vt:i4>
      </vt:variant>
      <vt:variant>
        <vt:i4>0</vt:i4>
      </vt:variant>
      <vt:variant>
        <vt:i4>5</vt:i4>
      </vt:variant>
      <vt:variant>
        <vt:lpwstr>http://www.nevo.co.il/law/70301/338</vt:lpwstr>
      </vt:variant>
      <vt:variant>
        <vt:lpwstr/>
      </vt:variant>
      <vt:variant>
        <vt:i4>8323175</vt:i4>
      </vt:variant>
      <vt:variant>
        <vt:i4>213</vt:i4>
      </vt:variant>
      <vt:variant>
        <vt:i4>0</vt:i4>
      </vt:variant>
      <vt:variant>
        <vt:i4>5</vt:i4>
      </vt:variant>
      <vt:variant>
        <vt:lpwstr>http://www.nevo.co.il/law/5227</vt:lpwstr>
      </vt:variant>
      <vt:variant>
        <vt:lpwstr/>
      </vt:variant>
      <vt:variant>
        <vt:i4>6291576</vt:i4>
      </vt:variant>
      <vt:variant>
        <vt:i4>210</vt:i4>
      </vt:variant>
      <vt:variant>
        <vt:i4>0</vt:i4>
      </vt:variant>
      <vt:variant>
        <vt:i4>5</vt:i4>
      </vt:variant>
      <vt:variant>
        <vt:lpwstr>http://www.nevo.co.il/law/5227/10.a</vt:lpwstr>
      </vt:variant>
      <vt:variant>
        <vt:lpwstr/>
      </vt:variant>
      <vt:variant>
        <vt:i4>4784200</vt:i4>
      </vt:variant>
      <vt:variant>
        <vt:i4>207</vt:i4>
      </vt:variant>
      <vt:variant>
        <vt:i4>0</vt:i4>
      </vt:variant>
      <vt:variant>
        <vt:i4>5</vt:i4>
      </vt:variant>
      <vt:variant>
        <vt:lpwstr>http://www.nevo.co.il/law/5227/67</vt:lpwstr>
      </vt:variant>
      <vt:variant>
        <vt:lpwstr/>
      </vt:variant>
      <vt:variant>
        <vt:i4>7995492</vt:i4>
      </vt:variant>
      <vt:variant>
        <vt:i4>204</vt:i4>
      </vt:variant>
      <vt:variant>
        <vt:i4>0</vt:i4>
      </vt:variant>
      <vt:variant>
        <vt:i4>5</vt:i4>
      </vt:variant>
      <vt:variant>
        <vt:lpwstr>http://www.nevo.co.il/law/70301</vt:lpwstr>
      </vt:variant>
      <vt:variant>
        <vt:lpwstr/>
      </vt:variant>
      <vt:variant>
        <vt:i4>6422631</vt:i4>
      </vt:variant>
      <vt:variant>
        <vt:i4>201</vt:i4>
      </vt:variant>
      <vt:variant>
        <vt:i4>0</vt:i4>
      </vt:variant>
      <vt:variant>
        <vt:i4>5</vt:i4>
      </vt:variant>
      <vt:variant>
        <vt:lpwstr>http://www.nevo.co.il/law/70301/275</vt:lpwstr>
      </vt:variant>
      <vt:variant>
        <vt:lpwstr/>
      </vt:variant>
      <vt:variant>
        <vt:i4>6684774</vt:i4>
      </vt:variant>
      <vt:variant>
        <vt:i4>198</vt:i4>
      </vt:variant>
      <vt:variant>
        <vt:i4>0</vt:i4>
      </vt:variant>
      <vt:variant>
        <vt:i4>5</vt:i4>
      </vt:variant>
      <vt:variant>
        <vt:lpwstr>http://www.nevo.co.il/law/70301/338</vt:lpwstr>
      </vt:variant>
      <vt:variant>
        <vt:lpwstr/>
      </vt:variant>
      <vt:variant>
        <vt:i4>8323175</vt:i4>
      </vt:variant>
      <vt:variant>
        <vt:i4>195</vt:i4>
      </vt:variant>
      <vt:variant>
        <vt:i4>0</vt:i4>
      </vt:variant>
      <vt:variant>
        <vt:i4>5</vt:i4>
      </vt:variant>
      <vt:variant>
        <vt:lpwstr>http://www.nevo.co.il/law/5227</vt:lpwstr>
      </vt:variant>
      <vt:variant>
        <vt:lpwstr/>
      </vt:variant>
      <vt:variant>
        <vt:i4>6291576</vt:i4>
      </vt:variant>
      <vt:variant>
        <vt:i4>192</vt:i4>
      </vt:variant>
      <vt:variant>
        <vt:i4>0</vt:i4>
      </vt:variant>
      <vt:variant>
        <vt:i4>5</vt:i4>
      </vt:variant>
      <vt:variant>
        <vt:lpwstr>http://www.nevo.co.il/law/5227/10.a</vt:lpwstr>
      </vt:variant>
      <vt:variant>
        <vt:lpwstr/>
      </vt:variant>
      <vt:variant>
        <vt:i4>4784200</vt:i4>
      </vt:variant>
      <vt:variant>
        <vt:i4>189</vt:i4>
      </vt:variant>
      <vt:variant>
        <vt:i4>0</vt:i4>
      </vt:variant>
      <vt:variant>
        <vt:i4>5</vt:i4>
      </vt:variant>
      <vt:variant>
        <vt:lpwstr>http://www.nevo.co.il/law/5227/67</vt:lpwstr>
      </vt:variant>
      <vt:variant>
        <vt:lpwstr/>
      </vt:variant>
      <vt:variant>
        <vt:i4>3997811</vt:i4>
      </vt:variant>
      <vt:variant>
        <vt:i4>186</vt:i4>
      </vt:variant>
      <vt:variant>
        <vt:i4>0</vt:i4>
      </vt:variant>
      <vt:variant>
        <vt:i4>5</vt:i4>
      </vt:variant>
      <vt:variant>
        <vt:lpwstr>http://www.nevo.co.il/case/27592980</vt:lpwstr>
      </vt:variant>
      <vt:variant>
        <vt:lpwstr/>
      </vt:variant>
      <vt:variant>
        <vt:i4>8323175</vt:i4>
      </vt:variant>
      <vt:variant>
        <vt:i4>183</vt:i4>
      </vt:variant>
      <vt:variant>
        <vt:i4>0</vt:i4>
      </vt:variant>
      <vt:variant>
        <vt:i4>5</vt:i4>
      </vt:variant>
      <vt:variant>
        <vt:lpwstr>http://www.nevo.co.il/law/5227</vt:lpwstr>
      </vt:variant>
      <vt:variant>
        <vt:lpwstr/>
      </vt:variant>
      <vt:variant>
        <vt:i4>6291576</vt:i4>
      </vt:variant>
      <vt:variant>
        <vt:i4>180</vt:i4>
      </vt:variant>
      <vt:variant>
        <vt:i4>0</vt:i4>
      </vt:variant>
      <vt:variant>
        <vt:i4>5</vt:i4>
      </vt:variant>
      <vt:variant>
        <vt:lpwstr>http://www.nevo.co.il/law/5227/10.a</vt:lpwstr>
      </vt:variant>
      <vt:variant>
        <vt:lpwstr/>
      </vt:variant>
      <vt:variant>
        <vt:i4>4784200</vt:i4>
      </vt:variant>
      <vt:variant>
        <vt:i4>177</vt:i4>
      </vt:variant>
      <vt:variant>
        <vt:i4>0</vt:i4>
      </vt:variant>
      <vt:variant>
        <vt:i4>5</vt:i4>
      </vt:variant>
      <vt:variant>
        <vt:lpwstr>http://www.nevo.co.il/law/5227/67</vt:lpwstr>
      </vt:variant>
      <vt:variant>
        <vt:lpwstr/>
      </vt:variant>
      <vt:variant>
        <vt:i4>3997811</vt:i4>
      </vt:variant>
      <vt:variant>
        <vt:i4>174</vt:i4>
      </vt:variant>
      <vt:variant>
        <vt:i4>0</vt:i4>
      </vt:variant>
      <vt:variant>
        <vt:i4>5</vt:i4>
      </vt:variant>
      <vt:variant>
        <vt:lpwstr>http://www.nevo.co.il/case/27592980</vt:lpwstr>
      </vt:variant>
      <vt:variant>
        <vt:lpwstr/>
      </vt:variant>
      <vt:variant>
        <vt:i4>3997811</vt:i4>
      </vt:variant>
      <vt:variant>
        <vt:i4>171</vt:i4>
      </vt:variant>
      <vt:variant>
        <vt:i4>0</vt:i4>
      </vt:variant>
      <vt:variant>
        <vt:i4>5</vt:i4>
      </vt:variant>
      <vt:variant>
        <vt:lpwstr>http://www.nevo.co.il/case/27592980</vt:lpwstr>
      </vt:variant>
      <vt:variant>
        <vt:lpwstr/>
      </vt:variant>
      <vt:variant>
        <vt:i4>6881381</vt:i4>
      </vt:variant>
      <vt:variant>
        <vt:i4>168</vt:i4>
      </vt:variant>
      <vt:variant>
        <vt:i4>0</vt:i4>
      </vt:variant>
      <vt:variant>
        <vt:i4>5</vt:i4>
      </vt:variant>
      <vt:variant>
        <vt:lpwstr>http://www.nevo.co.il/law/74918/39</vt:lpwstr>
      </vt:variant>
      <vt:variant>
        <vt:lpwstr/>
      </vt:variant>
      <vt:variant>
        <vt:i4>6881381</vt:i4>
      </vt:variant>
      <vt:variant>
        <vt:i4>165</vt:i4>
      </vt:variant>
      <vt:variant>
        <vt:i4>0</vt:i4>
      </vt:variant>
      <vt:variant>
        <vt:i4>5</vt:i4>
      </vt:variant>
      <vt:variant>
        <vt:lpwstr>http://www.nevo.co.il/law/74918/39</vt:lpwstr>
      </vt:variant>
      <vt:variant>
        <vt:lpwstr/>
      </vt:variant>
      <vt:variant>
        <vt:i4>6422629</vt:i4>
      </vt:variant>
      <vt:variant>
        <vt:i4>162</vt:i4>
      </vt:variant>
      <vt:variant>
        <vt:i4>0</vt:i4>
      </vt:variant>
      <vt:variant>
        <vt:i4>5</vt:i4>
      </vt:variant>
      <vt:variant>
        <vt:lpwstr>http://www.nevo.co.il/law/74918/32</vt:lpwstr>
      </vt:variant>
      <vt:variant>
        <vt:lpwstr/>
      </vt:variant>
      <vt:variant>
        <vt:i4>3604601</vt:i4>
      </vt:variant>
      <vt:variant>
        <vt:i4>159</vt:i4>
      </vt:variant>
      <vt:variant>
        <vt:i4>0</vt:i4>
      </vt:variant>
      <vt:variant>
        <vt:i4>5</vt:i4>
      </vt:variant>
      <vt:variant>
        <vt:lpwstr>http://www.nevo.co.il/case/27631924</vt:lpwstr>
      </vt:variant>
      <vt:variant>
        <vt:lpwstr/>
      </vt:variant>
      <vt:variant>
        <vt:i4>6881381</vt:i4>
      </vt:variant>
      <vt:variant>
        <vt:i4>156</vt:i4>
      </vt:variant>
      <vt:variant>
        <vt:i4>0</vt:i4>
      </vt:variant>
      <vt:variant>
        <vt:i4>5</vt:i4>
      </vt:variant>
      <vt:variant>
        <vt:lpwstr>http://www.nevo.co.il/law/74918/39</vt:lpwstr>
      </vt:variant>
      <vt:variant>
        <vt:lpwstr/>
      </vt:variant>
      <vt:variant>
        <vt:i4>8323182</vt:i4>
      </vt:variant>
      <vt:variant>
        <vt:i4>153</vt:i4>
      </vt:variant>
      <vt:variant>
        <vt:i4>0</vt:i4>
      </vt:variant>
      <vt:variant>
        <vt:i4>5</vt:i4>
      </vt:variant>
      <vt:variant>
        <vt:lpwstr>http://www.nevo.co.il/law/74918</vt:lpwstr>
      </vt:variant>
      <vt:variant>
        <vt:lpwstr/>
      </vt:variant>
      <vt:variant>
        <vt:i4>6881381</vt:i4>
      </vt:variant>
      <vt:variant>
        <vt:i4>150</vt:i4>
      </vt:variant>
      <vt:variant>
        <vt:i4>0</vt:i4>
      </vt:variant>
      <vt:variant>
        <vt:i4>5</vt:i4>
      </vt:variant>
      <vt:variant>
        <vt:lpwstr>http://www.nevo.co.il/law/74918/39</vt:lpwstr>
      </vt:variant>
      <vt:variant>
        <vt:lpwstr/>
      </vt:variant>
      <vt:variant>
        <vt:i4>8257637</vt:i4>
      </vt:variant>
      <vt:variant>
        <vt:i4>147</vt:i4>
      </vt:variant>
      <vt:variant>
        <vt:i4>0</vt:i4>
      </vt:variant>
      <vt:variant>
        <vt:i4>5</vt:i4>
      </vt:variant>
      <vt:variant>
        <vt:lpwstr>http://www.nevo.co.il/law/4216</vt:lpwstr>
      </vt:variant>
      <vt:variant>
        <vt:lpwstr/>
      </vt:variant>
      <vt:variant>
        <vt:i4>8257637</vt:i4>
      </vt:variant>
      <vt:variant>
        <vt:i4>144</vt:i4>
      </vt:variant>
      <vt:variant>
        <vt:i4>0</vt:i4>
      </vt:variant>
      <vt:variant>
        <vt:i4>5</vt:i4>
      </vt:variant>
      <vt:variant>
        <vt:lpwstr>http://www.nevo.co.il/law/4216</vt:lpwstr>
      </vt:variant>
      <vt:variant>
        <vt:lpwstr/>
      </vt:variant>
      <vt:variant>
        <vt:i4>5046354</vt:i4>
      </vt:variant>
      <vt:variant>
        <vt:i4>141</vt:i4>
      </vt:variant>
      <vt:variant>
        <vt:i4>0</vt:i4>
      </vt:variant>
      <vt:variant>
        <vt:i4>5</vt:i4>
      </vt:variant>
      <vt:variant>
        <vt:lpwstr>http://www.nevo.co.il/law/4216/36a.a</vt:lpwstr>
      </vt:variant>
      <vt:variant>
        <vt:lpwstr/>
      </vt:variant>
      <vt:variant>
        <vt:i4>8323175</vt:i4>
      </vt:variant>
      <vt:variant>
        <vt:i4>138</vt:i4>
      </vt:variant>
      <vt:variant>
        <vt:i4>0</vt:i4>
      </vt:variant>
      <vt:variant>
        <vt:i4>5</vt:i4>
      </vt:variant>
      <vt:variant>
        <vt:lpwstr>http://www.nevo.co.il/law/5227</vt:lpwstr>
      </vt:variant>
      <vt:variant>
        <vt:lpwstr/>
      </vt:variant>
      <vt:variant>
        <vt:i4>7995492</vt:i4>
      </vt:variant>
      <vt:variant>
        <vt:i4>135</vt:i4>
      </vt:variant>
      <vt:variant>
        <vt:i4>0</vt:i4>
      </vt:variant>
      <vt:variant>
        <vt:i4>5</vt:i4>
      </vt:variant>
      <vt:variant>
        <vt:lpwstr>http://www.nevo.co.il/law/70301</vt:lpwstr>
      </vt:variant>
      <vt:variant>
        <vt:lpwstr/>
      </vt:variant>
      <vt:variant>
        <vt:i4>8323175</vt:i4>
      </vt:variant>
      <vt:variant>
        <vt:i4>132</vt:i4>
      </vt:variant>
      <vt:variant>
        <vt:i4>0</vt:i4>
      </vt:variant>
      <vt:variant>
        <vt:i4>5</vt:i4>
      </vt:variant>
      <vt:variant>
        <vt:lpwstr>http://www.nevo.co.il/law/5227</vt:lpwstr>
      </vt:variant>
      <vt:variant>
        <vt:lpwstr/>
      </vt:variant>
      <vt:variant>
        <vt:i4>2752632</vt:i4>
      </vt:variant>
      <vt:variant>
        <vt:i4>129</vt:i4>
      </vt:variant>
      <vt:variant>
        <vt:i4>0</vt:i4>
      </vt:variant>
      <vt:variant>
        <vt:i4>5</vt:i4>
      </vt:variant>
      <vt:variant>
        <vt:lpwstr>http://www.nevo.co.il/law/5227/40a</vt:lpwstr>
      </vt:variant>
      <vt:variant>
        <vt:lpwstr/>
      </vt:variant>
      <vt:variant>
        <vt:i4>3997816</vt:i4>
      </vt:variant>
      <vt:variant>
        <vt:i4>126</vt:i4>
      </vt:variant>
      <vt:variant>
        <vt:i4>0</vt:i4>
      </vt:variant>
      <vt:variant>
        <vt:i4>5</vt:i4>
      </vt:variant>
      <vt:variant>
        <vt:lpwstr>http://www.nevo.co.il/case/7961945</vt:lpwstr>
      </vt:variant>
      <vt:variant>
        <vt:lpwstr/>
      </vt:variant>
      <vt:variant>
        <vt:i4>3735669</vt:i4>
      </vt:variant>
      <vt:variant>
        <vt:i4>123</vt:i4>
      </vt:variant>
      <vt:variant>
        <vt:i4>0</vt:i4>
      </vt:variant>
      <vt:variant>
        <vt:i4>5</vt:i4>
      </vt:variant>
      <vt:variant>
        <vt:lpwstr>http://www.nevo.co.il/case/30073698</vt:lpwstr>
      </vt:variant>
      <vt:variant>
        <vt:lpwstr/>
      </vt:variant>
      <vt:variant>
        <vt:i4>4128882</vt:i4>
      </vt:variant>
      <vt:variant>
        <vt:i4>120</vt:i4>
      </vt:variant>
      <vt:variant>
        <vt:i4>0</vt:i4>
      </vt:variant>
      <vt:variant>
        <vt:i4>5</vt:i4>
      </vt:variant>
      <vt:variant>
        <vt:lpwstr>http://www.nevo.co.il/case/20956329</vt:lpwstr>
      </vt:variant>
      <vt:variant>
        <vt:lpwstr/>
      </vt:variant>
      <vt:variant>
        <vt:i4>3735664</vt:i4>
      </vt:variant>
      <vt:variant>
        <vt:i4>117</vt:i4>
      </vt:variant>
      <vt:variant>
        <vt:i4>0</vt:i4>
      </vt:variant>
      <vt:variant>
        <vt:i4>5</vt:i4>
      </vt:variant>
      <vt:variant>
        <vt:lpwstr>http://www.nevo.co.il/case/26976544</vt:lpwstr>
      </vt:variant>
      <vt:variant>
        <vt:lpwstr/>
      </vt:variant>
      <vt:variant>
        <vt:i4>3670139</vt:i4>
      </vt:variant>
      <vt:variant>
        <vt:i4>114</vt:i4>
      </vt:variant>
      <vt:variant>
        <vt:i4>0</vt:i4>
      </vt:variant>
      <vt:variant>
        <vt:i4>5</vt:i4>
      </vt:variant>
      <vt:variant>
        <vt:lpwstr>http://www.nevo.co.il/case/29974171</vt:lpwstr>
      </vt:variant>
      <vt:variant>
        <vt:lpwstr/>
      </vt:variant>
      <vt:variant>
        <vt:i4>8323175</vt:i4>
      </vt:variant>
      <vt:variant>
        <vt:i4>111</vt:i4>
      </vt:variant>
      <vt:variant>
        <vt:i4>0</vt:i4>
      </vt:variant>
      <vt:variant>
        <vt:i4>5</vt:i4>
      </vt:variant>
      <vt:variant>
        <vt:lpwstr>http://www.nevo.co.il/law/5227</vt:lpwstr>
      </vt:variant>
      <vt:variant>
        <vt:lpwstr/>
      </vt:variant>
      <vt:variant>
        <vt:i4>2752632</vt:i4>
      </vt:variant>
      <vt:variant>
        <vt:i4>108</vt:i4>
      </vt:variant>
      <vt:variant>
        <vt:i4>0</vt:i4>
      </vt:variant>
      <vt:variant>
        <vt:i4>5</vt:i4>
      </vt:variant>
      <vt:variant>
        <vt:lpwstr>http://www.nevo.co.il/law/5227/40a</vt:lpwstr>
      </vt:variant>
      <vt:variant>
        <vt:lpwstr/>
      </vt:variant>
      <vt:variant>
        <vt:i4>3342457</vt:i4>
      </vt:variant>
      <vt:variant>
        <vt:i4>105</vt:i4>
      </vt:variant>
      <vt:variant>
        <vt:i4>0</vt:i4>
      </vt:variant>
      <vt:variant>
        <vt:i4>5</vt:i4>
      </vt:variant>
      <vt:variant>
        <vt:lpwstr>http://www.nevo.co.il/case/29524606</vt:lpwstr>
      </vt:variant>
      <vt:variant>
        <vt:lpwstr/>
      </vt:variant>
      <vt:variant>
        <vt:i4>3342457</vt:i4>
      </vt:variant>
      <vt:variant>
        <vt:i4>102</vt:i4>
      </vt:variant>
      <vt:variant>
        <vt:i4>0</vt:i4>
      </vt:variant>
      <vt:variant>
        <vt:i4>5</vt:i4>
      </vt:variant>
      <vt:variant>
        <vt:lpwstr>http://www.nevo.co.il/case/29524606</vt:lpwstr>
      </vt:variant>
      <vt:variant>
        <vt:lpwstr/>
      </vt:variant>
      <vt:variant>
        <vt:i4>3211379</vt:i4>
      </vt:variant>
      <vt:variant>
        <vt:i4>99</vt:i4>
      </vt:variant>
      <vt:variant>
        <vt:i4>0</vt:i4>
      </vt:variant>
      <vt:variant>
        <vt:i4>5</vt:i4>
      </vt:variant>
      <vt:variant>
        <vt:lpwstr>http://www.nevo.co.il/case/5573417</vt:lpwstr>
      </vt:variant>
      <vt:variant>
        <vt:lpwstr/>
      </vt:variant>
      <vt:variant>
        <vt:i4>8323175</vt:i4>
      </vt:variant>
      <vt:variant>
        <vt:i4>96</vt:i4>
      </vt:variant>
      <vt:variant>
        <vt:i4>0</vt:i4>
      </vt:variant>
      <vt:variant>
        <vt:i4>5</vt:i4>
      </vt:variant>
      <vt:variant>
        <vt:lpwstr>http://www.nevo.co.il/law/5227</vt:lpwstr>
      </vt:variant>
      <vt:variant>
        <vt:lpwstr/>
      </vt:variant>
      <vt:variant>
        <vt:i4>2752632</vt:i4>
      </vt:variant>
      <vt:variant>
        <vt:i4>93</vt:i4>
      </vt:variant>
      <vt:variant>
        <vt:i4>0</vt:i4>
      </vt:variant>
      <vt:variant>
        <vt:i4>5</vt:i4>
      </vt:variant>
      <vt:variant>
        <vt:lpwstr>http://www.nevo.co.il/law/5227/40a</vt:lpwstr>
      </vt:variant>
      <vt:variant>
        <vt:lpwstr/>
      </vt:variant>
      <vt:variant>
        <vt:i4>8323175</vt:i4>
      </vt:variant>
      <vt:variant>
        <vt:i4>90</vt:i4>
      </vt:variant>
      <vt:variant>
        <vt:i4>0</vt:i4>
      </vt:variant>
      <vt:variant>
        <vt:i4>5</vt:i4>
      </vt:variant>
      <vt:variant>
        <vt:lpwstr>http://www.nevo.co.il/law/5227</vt:lpwstr>
      </vt:variant>
      <vt:variant>
        <vt:lpwstr/>
      </vt:variant>
      <vt:variant>
        <vt:i4>2752632</vt:i4>
      </vt:variant>
      <vt:variant>
        <vt:i4>87</vt:i4>
      </vt:variant>
      <vt:variant>
        <vt:i4>0</vt:i4>
      </vt:variant>
      <vt:variant>
        <vt:i4>5</vt:i4>
      </vt:variant>
      <vt:variant>
        <vt:lpwstr>http://www.nevo.co.il/law/5227/40a</vt:lpwstr>
      </vt:variant>
      <vt:variant>
        <vt:lpwstr/>
      </vt:variant>
      <vt:variant>
        <vt:i4>3211389</vt:i4>
      </vt:variant>
      <vt:variant>
        <vt:i4>84</vt:i4>
      </vt:variant>
      <vt:variant>
        <vt:i4>0</vt:i4>
      </vt:variant>
      <vt:variant>
        <vt:i4>5</vt:i4>
      </vt:variant>
      <vt:variant>
        <vt:lpwstr>http://www.nevo.co.il/case/27594721</vt:lpwstr>
      </vt:variant>
      <vt:variant>
        <vt:lpwstr/>
      </vt:variant>
      <vt:variant>
        <vt:i4>3407987</vt:i4>
      </vt:variant>
      <vt:variant>
        <vt:i4>81</vt:i4>
      </vt:variant>
      <vt:variant>
        <vt:i4>0</vt:i4>
      </vt:variant>
      <vt:variant>
        <vt:i4>5</vt:i4>
      </vt:variant>
      <vt:variant>
        <vt:lpwstr>http://www.nevo.co.il/case/27594971</vt:lpwstr>
      </vt:variant>
      <vt:variant>
        <vt:lpwstr/>
      </vt:variant>
      <vt:variant>
        <vt:i4>4784200</vt:i4>
      </vt:variant>
      <vt:variant>
        <vt:i4>78</vt:i4>
      </vt:variant>
      <vt:variant>
        <vt:i4>0</vt:i4>
      </vt:variant>
      <vt:variant>
        <vt:i4>5</vt:i4>
      </vt:variant>
      <vt:variant>
        <vt:lpwstr>http://www.nevo.co.il/law/5227/67</vt:lpwstr>
      </vt:variant>
      <vt:variant>
        <vt:lpwstr/>
      </vt:variant>
      <vt:variant>
        <vt:i4>8323175</vt:i4>
      </vt:variant>
      <vt:variant>
        <vt:i4>75</vt:i4>
      </vt:variant>
      <vt:variant>
        <vt:i4>0</vt:i4>
      </vt:variant>
      <vt:variant>
        <vt:i4>5</vt:i4>
      </vt:variant>
      <vt:variant>
        <vt:lpwstr>http://www.nevo.co.il/law/5227</vt:lpwstr>
      </vt:variant>
      <vt:variant>
        <vt:lpwstr/>
      </vt:variant>
      <vt:variant>
        <vt:i4>6291576</vt:i4>
      </vt:variant>
      <vt:variant>
        <vt:i4>72</vt:i4>
      </vt:variant>
      <vt:variant>
        <vt:i4>0</vt:i4>
      </vt:variant>
      <vt:variant>
        <vt:i4>5</vt:i4>
      </vt:variant>
      <vt:variant>
        <vt:lpwstr>http://www.nevo.co.il/law/5227/10.a</vt:lpwstr>
      </vt:variant>
      <vt:variant>
        <vt:lpwstr/>
      </vt:variant>
      <vt:variant>
        <vt:i4>7929957</vt:i4>
      </vt:variant>
      <vt:variant>
        <vt:i4>69</vt:i4>
      </vt:variant>
      <vt:variant>
        <vt:i4>0</vt:i4>
      </vt:variant>
      <vt:variant>
        <vt:i4>5</vt:i4>
      </vt:variant>
      <vt:variant>
        <vt:lpwstr>http://www.nevo.co.il/law/74274</vt:lpwstr>
      </vt:variant>
      <vt:variant>
        <vt:lpwstr/>
      </vt:variant>
      <vt:variant>
        <vt:i4>3604579</vt:i4>
      </vt:variant>
      <vt:variant>
        <vt:i4>66</vt:i4>
      </vt:variant>
      <vt:variant>
        <vt:i4>0</vt:i4>
      </vt:variant>
      <vt:variant>
        <vt:i4>5</vt:i4>
      </vt:variant>
      <vt:variant>
        <vt:lpwstr>http://www.nevo.co.il/law/74274/21.b.2</vt:lpwstr>
      </vt:variant>
      <vt:variant>
        <vt:lpwstr/>
      </vt:variant>
      <vt:variant>
        <vt:i4>8257634</vt:i4>
      </vt:variant>
      <vt:variant>
        <vt:i4>63</vt:i4>
      </vt:variant>
      <vt:variant>
        <vt:i4>0</vt:i4>
      </vt:variant>
      <vt:variant>
        <vt:i4>5</vt:i4>
      </vt:variant>
      <vt:variant>
        <vt:lpwstr>http://www.nevo.co.il/law/74501</vt:lpwstr>
      </vt:variant>
      <vt:variant>
        <vt:lpwstr/>
      </vt:variant>
      <vt:variant>
        <vt:i4>3145825</vt:i4>
      </vt:variant>
      <vt:variant>
        <vt:i4>60</vt:i4>
      </vt:variant>
      <vt:variant>
        <vt:i4>0</vt:i4>
      </vt:variant>
      <vt:variant>
        <vt:i4>5</vt:i4>
      </vt:variant>
      <vt:variant>
        <vt:lpwstr>http://www.nevo.co.il/law/74501/2a</vt:lpwstr>
      </vt:variant>
      <vt:variant>
        <vt:lpwstr/>
      </vt:variant>
      <vt:variant>
        <vt:i4>6684735</vt:i4>
      </vt:variant>
      <vt:variant>
        <vt:i4>57</vt:i4>
      </vt:variant>
      <vt:variant>
        <vt:i4>0</vt:i4>
      </vt:variant>
      <vt:variant>
        <vt:i4>5</vt:i4>
      </vt:variant>
      <vt:variant>
        <vt:lpwstr>http://www.nevo.co.il/law/70301/338.a.1</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6422631</vt:i4>
      </vt:variant>
      <vt:variant>
        <vt:i4>51</vt:i4>
      </vt:variant>
      <vt:variant>
        <vt:i4>0</vt:i4>
      </vt:variant>
      <vt:variant>
        <vt:i4>5</vt:i4>
      </vt:variant>
      <vt:variant>
        <vt:lpwstr>http://www.nevo.co.il/law/70301/275</vt:lpwstr>
      </vt:variant>
      <vt:variant>
        <vt:lpwstr/>
      </vt:variant>
      <vt:variant>
        <vt:i4>6881381</vt:i4>
      </vt:variant>
      <vt:variant>
        <vt:i4>48</vt:i4>
      </vt:variant>
      <vt:variant>
        <vt:i4>0</vt:i4>
      </vt:variant>
      <vt:variant>
        <vt:i4>5</vt:i4>
      </vt:variant>
      <vt:variant>
        <vt:lpwstr>http://www.nevo.co.il/law/74918/39</vt:lpwstr>
      </vt:variant>
      <vt:variant>
        <vt:lpwstr/>
      </vt:variant>
      <vt:variant>
        <vt:i4>6422629</vt:i4>
      </vt:variant>
      <vt:variant>
        <vt:i4>45</vt:i4>
      </vt:variant>
      <vt:variant>
        <vt:i4>0</vt:i4>
      </vt:variant>
      <vt:variant>
        <vt:i4>5</vt:i4>
      </vt:variant>
      <vt:variant>
        <vt:lpwstr>http://www.nevo.co.il/law/74918/32</vt:lpwstr>
      </vt:variant>
      <vt:variant>
        <vt:lpwstr/>
      </vt:variant>
      <vt:variant>
        <vt:i4>8323182</vt:i4>
      </vt:variant>
      <vt:variant>
        <vt:i4>42</vt:i4>
      </vt:variant>
      <vt:variant>
        <vt:i4>0</vt:i4>
      </vt:variant>
      <vt:variant>
        <vt:i4>5</vt:i4>
      </vt:variant>
      <vt:variant>
        <vt:lpwstr>http://www.nevo.co.il/law/74918</vt:lpwstr>
      </vt:variant>
      <vt:variant>
        <vt:lpwstr/>
      </vt:variant>
      <vt:variant>
        <vt:i4>5046354</vt:i4>
      </vt:variant>
      <vt:variant>
        <vt:i4>39</vt:i4>
      </vt:variant>
      <vt:variant>
        <vt:i4>0</vt:i4>
      </vt:variant>
      <vt:variant>
        <vt:i4>5</vt:i4>
      </vt:variant>
      <vt:variant>
        <vt:lpwstr>http://www.nevo.co.il/law/4216/36a.a</vt:lpwstr>
      </vt:variant>
      <vt:variant>
        <vt:lpwstr/>
      </vt:variant>
      <vt:variant>
        <vt:i4>8257637</vt:i4>
      </vt:variant>
      <vt:variant>
        <vt:i4>36</vt:i4>
      </vt:variant>
      <vt:variant>
        <vt:i4>0</vt:i4>
      </vt:variant>
      <vt:variant>
        <vt:i4>5</vt:i4>
      </vt:variant>
      <vt:variant>
        <vt:lpwstr>http://www.nevo.co.il/law/4216</vt:lpwstr>
      </vt:variant>
      <vt:variant>
        <vt:lpwstr/>
      </vt:variant>
      <vt:variant>
        <vt:i4>4784200</vt:i4>
      </vt:variant>
      <vt:variant>
        <vt:i4>33</vt:i4>
      </vt:variant>
      <vt:variant>
        <vt:i4>0</vt:i4>
      </vt:variant>
      <vt:variant>
        <vt:i4>5</vt:i4>
      </vt:variant>
      <vt:variant>
        <vt:lpwstr>http://www.nevo.co.il/law/5227/67</vt:lpwstr>
      </vt:variant>
      <vt:variant>
        <vt:lpwstr/>
      </vt:variant>
      <vt:variant>
        <vt:i4>2752632</vt:i4>
      </vt:variant>
      <vt:variant>
        <vt:i4>30</vt:i4>
      </vt:variant>
      <vt:variant>
        <vt:i4>0</vt:i4>
      </vt:variant>
      <vt:variant>
        <vt:i4>5</vt:i4>
      </vt:variant>
      <vt:variant>
        <vt:lpwstr>http://www.nevo.co.il/law/5227/40a</vt:lpwstr>
      </vt:variant>
      <vt:variant>
        <vt:lpwstr/>
      </vt:variant>
      <vt:variant>
        <vt:i4>6291576</vt:i4>
      </vt:variant>
      <vt:variant>
        <vt:i4>27</vt:i4>
      </vt:variant>
      <vt:variant>
        <vt:i4>0</vt:i4>
      </vt:variant>
      <vt:variant>
        <vt:i4>5</vt:i4>
      </vt:variant>
      <vt:variant>
        <vt:lpwstr>http://www.nevo.co.il/law/5227/10.a</vt:lpwstr>
      </vt:variant>
      <vt:variant>
        <vt:lpwstr/>
      </vt:variant>
      <vt:variant>
        <vt:i4>8323175</vt:i4>
      </vt:variant>
      <vt:variant>
        <vt:i4>24</vt:i4>
      </vt:variant>
      <vt:variant>
        <vt:i4>0</vt:i4>
      </vt:variant>
      <vt:variant>
        <vt:i4>5</vt:i4>
      </vt:variant>
      <vt:variant>
        <vt:lpwstr>http://www.nevo.co.il/law/5227</vt:lpwstr>
      </vt:variant>
      <vt:variant>
        <vt:lpwstr/>
      </vt:variant>
      <vt:variant>
        <vt:i4>3604579</vt:i4>
      </vt:variant>
      <vt:variant>
        <vt:i4>21</vt:i4>
      </vt:variant>
      <vt:variant>
        <vt:i4>0</vt:i4>
      </vt:variant>
      <vt:variant>
        <vt:i4>5</vt:i4>
      </vt:variant>
      <vt:variant>
        <vt:lpwstr>http://www.nevo.co.il/law/74274/21.b.2</vt:lpwstr>
      </vt:variant>
      <vt:variant>
        <vt:lpwstr/>
      </vt:variant>
      <vt:variant>
        <vt:i4>7929957</vt:i4>
      </vt:variant>
      <vt:variant>
        <vt:i4>18</vt:i4>
      </vt:variant>
      <vt:variant>
        <vt:i4>0</vt:i4>
      </vt:variant>
      <vt:variant>
        <vt:i4>5</vt:i4>
      </vt:variant>
      <vt:variant>
        <vt:lpwstr>http://www.nevo.co.il/law/74274</vt:lpwstr>
      </vt:variant>
      <vt:variant>
        <vt:lpwstr/>
      </vt:variant>
      <vt:variant>
        <vt:i4>3145825</vt:i4>
      </vt:variant>
      <vt:variant>
        <vt:i4>15</vt:i4>
      </vt:variant>
      <vt:variant>
        <vt:i4>0</vt:i4>
      </vt:variant>
      <vt:variant>
        <vt:i4>5</vt:i4>
      </vt:variant>
      <vt:variant>
        <vt:lpwstr>http://www.nevo.co.il/law/74501/2a</vt:lpwstr>
      </vt:variant>
      <vt:variant>
        <vt:lpwstr/>
      </vt:variant>
      <vt:variant>
        <vt:i4>8257634</vt:i4>
      </vt:variant>
      <vt:variant>
        <vt:i4>12</vt:i4>
      </vt:variant>
      <vt:variant>
        <vt:i4>0</vt:i4>
      </vt:variant>
      <vt:variant>
        <vt:i4>5</vt:i4>
      </vt:variant>
      <vt:variant>
        <vt:lpwstr>http://www.nevo.co.il/law/74501</vt:lpwstr>
      </vt:variant>
      <vt:variant>
        <vt:lpwstr/>
      </vt:variant>
      <vt:variant>
        <vt:i4>6684735</vt:i4>
      </vt:variant>
      <vt:variant>
        <vt:i4>9</vt:i4>
      </vt:variant>
      <vt:variant>
        <vt:i4>0</vt:i4>
      </vt:variant>
      <vt:variant>
        <vt:i4>5</vt:i4>
      </vt:variant>
      <vt:variant>
        <vt:lpwstr>http://www.nevo.co.il/law/70301/338.a.1</vt:lpwstr>
      </vt:variant>
      <vt:variant>
        <vt:lpwstr/>
      </vt:variant>
      <vt:variant>
        <vt:i4>6684774</vt:i4>
      </vt:variant>
      <vt:variant>
        <vt:i4>6</vt:i4>
      </vt:variant>
      <vt:variant>
        <vt:i4>0</vt:i4>
      </vt:variant>
      <vt:variant>
        <vt:i4>5</vt:i4>
      </vt:variant>
      <vt:variant>
        <vt:lpwstr>http://www.nevo.co.il/law/70301/338</vt:lpwstr>
      </vt:variant>
      <vt:variant>
        <vt:lpwstr/>
      </vt:variant>
      <vt:variant>
        <vt:i4>6422631</vt:i4>
      </vt:variant>
      <vt:variant>
        <vt:i4>3</vt:i4>
      </vt:variant>
      <vt:variant>
        <vt:i4>0</vt:i4>
      </vt:variant>
      <vt:variant>
        <vt:i4>5</vt:i4>
      </vt:variant>
      <vt:variant>
        <vt:lpwstr>http://www.nevo.co.il/law/70301/275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2025-04-23T01:58:00Z</dcterms:created>
  <dcterms:modified xsi:type="dcterms:W3CDTF">2025-04-23T01:58:00Z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70717</vt:lpwstr>
  </property>
  <property fmtid="{D5CDD505-2E9C-101B-9397-08002B2CF9AE}" pid="6" name="NEWPARTB">
    <vt:lpwstr>07</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מוחמד כעבייה</vt:lpwstr>
  </property>
  <property fmtid="{D5CDD505-2E9C-101B-9397-08002B2CF9AE}" pid="10" name="JUDGE">
    <vt:lpwstr>מריה פיקוס בוגדאנוב</vt:lpwstr>
  </property>
  <property fmtid="{D5CDD505-2E9C-101B-9397-08002B2CF9AE}" pid="11" name="CITY">
    <vt:lpwstr>חי'</vt:lpwstr>
  </property>
  <property fmtid="{D5CDD505-2E9C-101B-9397-08002B2CF9AE}" pid="12" name="DATE">
    <vt:lpwstr>20241114</vt:lpwstr>
  </property>
  <property fmtid="{D5CDD505-2E9C-101B-9397-08002B2CF9AE}" pid="13" name="TYPE_N_DATE">
    <vt:lpwstr>38020241114</vt:lpwstr>
  </property>
  <property fmtid="{D5CDD505-2E9C-101B-9397-08002B2CF9AE}" pid="14" name="CASESLISTTMP1">
    <vt:lpwstr>27594971;27594721;5573417;29524606:2;29974171;26976544;20956329;30073698;7961945;27631924;27592980:3</vt:lpwstr>
  </property>
  <property fmtid="{D5CDD505-2E9C-101B-9397-08002B2CF9AE}" pid="15" name="CASENOTES1">
    <vt:lpwstr>ProcID=209&amp;PartA=40493&amp;PartB=02&amp;PartC=23</vt:lpwstr>
  </property>
  <property fmtid="{D5CDD505-2E9C-101B-9397-08002B2CF9AE}" pid="16" name="WORDNUMPAGES">
    <vt:lpwstr>13</vt:lpwstr>
  </property>
  <property fmtid="{D5CDD505-2E9C-101B-9397-08002B2CF9AE}" pid="17" name="TYPE_ABS_DATE">
    <vt:lpwstr>380020241114</vt:lpwstr>
  </property>
  <property fmtid="{D5CDD505-2E9C-101B-9397-08002B2CF9AE}" pid="18" name="ISABSTRACT">
    <vt:lpwstr>Y</vt:lpwstr>
  </property>
  <property fmtid="{D5CDD505-2E9C-101B-9397-08002B2CF9AE}" pid="19" name="LAWLISTTMP1">
    <vt:lpwstr>70301/275:3;338.a.1;338:2</vt:lpwstr>
  </property>
  <property fmtid="{D5CDD505-2E9C-101B-9397-08002B2CF9AE}" pid="20" name="LAWLISTTMP2">
    <vt:lpwstr>74501/002a</vt:lpwstr>
  </property>
  <property fmtid="{D5CDD505-2E9C-101B-9397-08002B2CF9AE}" pid="21" name="LAWLISTTMP3">
    <vt:lpwstr>74274/021.b.2</vt:lpwstr>
  </property>
  <property fmtid="{D5CDD505-2E9C-101B-9397-08002B2CF9AE}" pid="22" name="LAWLISTTMP4">
    <vt:lpwstr>5227/010.a:4;067:4;040a:4</vt:lpwstr>
  </property>
  <property fmtid="{D5CDD505-2E9C-101B-9397-08002B2CF9AE}" pid="23" name="LAWLISTTMP5">
    <vt:lpwstr>4216/036a.a</vt:lpwstr>
  </property>
  <property fmtid="{D5CDD505-2E9C-101B-9397-08002B2CF9AE}" pid="24" name="LAWLISTTMP6">
    <vt:lpwstr>74918/039:4;032</vt:lpwstr>
  </property>
</Properties>
</file>