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6061"/>
        <w:gridCol w:w="2660"/>
      </w:tblGrid>
      <w:tr w:rsidR="003D3028" w:rsidRPr="002547CE" w14:paraId="7403515F" w14:textId="77777777">
        <w:trPr>
          <w:trHeight w:hRule="exact" w:val="418"/>
          <w:jc w:val="center"/>
        </w:trPr>
        <w:tc>
          <w:tcPr>
            <w:tcW w:w="8721" w:type="dxa"/>
            <w:gridSpan w:val="2"/>
          </w:tcPr>
          <w:p w14:paraId="18FE6F5F" w14:textId="77777777" w:rsidR="003D3028" w:rsidRPr="002547CE" w:rsidRDefault="002547CE">
            <w:pPr>
              <w:pStyle w:val="a3"/>
              <w:jc w:val="center"/>
              <w:rPr>
                <w:rFonts w:ascii="Tahoma" w:hAnsi="Tahoma" w:cs="Tahoma"/>
                <w:color w:val="000080"/>
                <w:rtl/>
              </w:rPr>
            </w:pPr>
            <w:bookmarkStart w:id="0" w:name="FirstLawyer"/>
            <w:bookmarkStart w:id="1" w:name="LastJudge"/>
            <w:r w:rsidRPr="002547CE">
              <w:rPr>
                <w:rFonts w:ascii="Tahoma" w:hAnsi="Tahoma" w:cs="Tahoma"/>
                <w:b/>
                <w:bCs/>
                <w:color w:val="000080"/>
                <w:rtl/>
              </w:rPr>
              <w:t>בית המשפט המחוזי בבאר שבע</w:t>
            </w:r>
          </w:p>
        </w:tc>
      </w:tr>
      <w:tr w:rsidR="003D3028" w:rsidRPr="002547CE" w14:paraId="325C1937" w14:textId="77777777">
        <w:trPr>
          <w:trHeight w:val="337"/>
          <w:jc w:val="center"/>
        </w:trPr>
        <w:tc>
          <w:tcPr>
            <w:tcW w:w="6061" w:type="dxa"/>
          </w:tcPr>
          <w:p w14:paraId="3E559CC0" w14:textId="77777777" w:rsidR="003D3028" w:rsidRPr="002547CE" w:rsidRDefault="002547CE">
            <w:pPr>
              <w:pStyle w:val="a3"/>
              <w:rPr>
                <w:rFonts w:cs="FrankRuehl"/>
                <w:sz w:val="28"/>
                <w:szCs w:val="28"/>
                <w:rtl/>
              </w:rPr>
            </w:pPr>
            <w:r w:rsidRPr="002547CE">
              <w:rPr>
                <w:b/>
                <w:bCs/>
                <w:sz w:val="28"/>
                <w:szCs w:val="28"/>
                <w:rtl/>
              </w:rPr>
              <w:t>ת"פ</w:t>
            </w:r>
            <w:r w:rsidRPr="002547CE">
              <w:rPr>
                <w:rFonts w:hint="cs"/>
                <w:b/>
                <w:bCs/>
                <w:sz w:val="28"/>
                <w:szCs w:val="28"/>
                <w:rtl/>
              </w:rPr>
              <w:t xml:space="preserve"> </w:t>
            </w:r>
            <w:r w:rsidRPr="002547CE">
              <w:rPr>
                <w:b/>
                <w:bCs/>
                <w:sz w:val="28"/>
                <w:szCs w:val="28"/>
                <w:rtl/>
              </w:rPr>
              <w:t>25375-02-12</w:t>
            </w:r>
            <w:r w:rsidRPr="002547CE">
              <w:rPr>
                <w:rFonts w:hint="cs"/>
                <w:b/>
                <w:bCs/>
                <w:sz w:val="28"/>
                <w:szCs w:val="28"/>
                <w:rtl/>
              </w:rPr>
              <w:t xml:space="preserve"> </w:t>
            </w:r>
            <w:r w:rsidRPr="002547CE">
              <w:rPr>
                <w:b/>
                <w:bCs/>
                <w:sz w:val="28"/>
                <w:szCs w:val="28"/>
                <w:rtl/>
              </w:rPr>
              <w:t>מדינת ישראל נ' אבו סיאם ואח'</w:t>
            </w:r>
          </w:p>
        </w:tc>
        <w:tc>
          <w:tcPr>
            <w:tcW w:w="2660" w:type="dxa"/>
          </w:tcPr>
          <w:p w14:paraId="756B59AC" w14:textId="77777777" w:rsidR="003D3028" w:rsidRPr="002547CE" w:rsidRDefault="003D3028">
            <w:pPr>
              <w:pStyle w:val="a3"/>
              <w:jc w:val="right"/>
              <w:rPr>
                <w:rFonts w:cs="FrankRuehl"/>
                <w:sz w:val="28"/>
                <w:szCs w:val="28"/>
                <w:rtl/>
              </w:rPr>
            </w:pPr>
          </w:p>
        </w:tc>
      </w:tr>
    </w:tbl>
    <w:p w14:paraId="12402508" w14:textId="77777777" w:rsidR="003D3028" w:rsidRPr="002547CE" w:rsidRDefault="002547CE" w:rsidP="00545334">
      <w:pPr>
        <w:pStyle w:val="a3"/>
        <w:rPr>
          <w:rtl/>
        </w:rPr>
      </w:pPr>
      <w:r w:rsidRPr="002547CE">
        <w:rPr>
          <w:rFonts w:hint="cs"/>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59"/>
        <w:gridCol w:w="4110"/>
        <w:gridCol w:w="2851"/>
      </w:tblGrid>
      <w:tr w:rsidR="003D3028" w:rsidRPr="002547CE" w14:paraId="4961C321" w14:textId="77777777">
        <w:trPr>
          <w:trHeight w:val="295"/>
          <w:jc w:val="center"/>
        </w:trPr>
        <w:tc>
          <w:tcPr>
            <w:tcW w:w="8820" w:type="dxa"/>
            <w:gridSpan w:val="3"/>
            <w:tcBorders>
              <w:top w:val="nil"/>
              <w:left w:val="nil"/>
              <w:bottom w:val="nil"/>
              <w:right w:val="nil"/>
            </w:tcBorders>
          </w:tcPr>
          <w:p w14:paraId="41D95369" w14:textId="77777777" w:rsidR="003D3028" w:rsidRPr="002547CE" w:rsidRDefault="002547CE">
            <w:pPr>
              <w:spacing w:line="360" w:lineRule="auto"/>
              <w:jc w:val="both"/>
              <w:rPr>
                <w:rFonts w:ascii="Arial" w:hAnsi="Arial"/>
                <w:b/>
                <w:bCs/>
                <w:sz w:val="28"/>
                <w:szCs w:val="28"/>
              </w:rPr>
            </w:pPr>
            <w:r w:rsidRPr="002547CE">
              <w:rPr>
                <w:rFonts w:ascii="Arial" w:hAnsi="Arial" w:hint="cs"/>
                <w:b/>
                <w:bCs/>
                <w:sz w:val="28"/>
                <w:szCs w:val="28"/>
                <w:rtl/>
              </w:rPr>
              <w:t>ב</w:t>
            </w:r>
            <w:r w:rsidRPr="002547CE">
              <w:rPr>
                <w:rFonts w:ascii="Arial" w:hAnsi="Arial"/>
                <w:b/>
                <w:bCs/>
                <w:sz w:val="28"/>
                <w:szCs w:val="28"/>
                <w:rtl/>
              </w:rPr>
              <w:t xml:space="preserve">פני </w:t>
            </w:r>
            <w:r w:rsidRPr="002547CE">
              <w:rPr>
                <w:rFonts w:ascii="Arial" w:hAnsi="Arial" w:hint="cs"/>
                <w:b/>
                <w:bCs/>
                <w:sz w:val="28"/>
                <w:szCs w:val="28"/>
                <w:rtl/>
              </w:rPr>
              <w:t>כב' ה</w:t>
            </w:r>
            <w:r w:rsidRPr="002547CE">
              <w:rPr>
                <w:rFonts w:hint="cs"/>
                <w:b/>
                <w:bCs/>
                <w:sz w:val="28"/>
                <w:szCs w:val="28"/>
                <w:rtl/>
              </w:rPr>
              <w:t>שופט</w:t>
            </w:r>
            <w:r w:rsidRPr="002547CE">
              <w:rPr>
                <w:rFonts w:ascii="Arial" w:hAnsi="Arial" w:hint="cs"/>
                <w:b/>
                <w:bCs/>
                <w:sz w:val="28"/>
                <w:szCs w:val="28"/>
                <w:rtl/>
              </w:rPr>
              <w:t xml:space="preserve">  </w:t>
            </w:r>
            <w:r w:rsidRPr="002547CE">
              <w:rPr>
                <w:rFonts w:hint="cs"/>
                <w:b/>
                <w:bCs/>
                <w:sz w:val="28"/>
                <w:szCs w:val="28"/>
                <w:rtl/>
              </w:rPr>
              <w:t>נתן זלוצ'ובר</w:t>
            </w:r>
          </w:p>
        </w:tc>
      </w:tr>
      <w:tr w:rsidR="003D3028" w:rsidRPr="002547CE" w14:paraId="392DF8B1" w14:textId="77777777">
        <w:trPr>
          <w:trHeight w:val="355"/>
          <w:jc w:val="center"/>
        </w:trPr>
        <w:tc>
          <w:tcPr>
            <w:tcW w:w="1859" w:type="dxa"/>
            <w:tcBorders>
              <w:top w:val="nil"/>
              <w:left w:val="nil"/>
              <w:bottom w:val="nil"/>
              <w:right w:val="nil"/>
            </w:tcBorders>
          </w:tcPr>
          <w:p w14:paraId="4687969D" w14:textId="77777777" w:rsidR="003D3028" w:rsidRPr="002547CE" w:rsidRDefault="002547CE">
            <w:pPr>
              <w:spacing w:line="360" w:lineRule="auto"/>
              <w:jc w:val="both"/>
              <w:rPr>
                <w:rFonts w:ascii="Arial" w:hAnsi="Arial"/>
                <w:b/>
                <w:bCs/>
                <w:sz w:val="28"/>
                <w:szCs w:val="28"/>
              </w:rPr>
            </w:pPr>
            <w:bookmarkStart w:id="2" w:name="FirstAppellant"/>
            <w:r w:rsidRPr="002547CE">
              <w:rPr>
                <w:rFonts w:ascii="Arial" w:hAnsi="Arial" w:hint="cs"/>
                <w:b/>
                <w:bCs/>
                <w:sz w:val="28"/>
                <w:szCs w:val="28"/>
                <w:rtl/>
              </w:rPr>
              <w:t xml:space="preserve">המאשימה: </w:t>
            </w:r>
          </w:p>
        </w:tc>
        <w:tc>
          <w:tcPr>
            <w:tcW w:w="4110" w:type="dxa"/>
            <w:tcBorders>
              <w:top w:val="nil"/>
              <w:left w:val="nil"/>
              <w:bottom w:val="nil"/>
              <w:right w:val="nil"/>
            </w:tcBorders>
          </w:tcPr>
          <w:p w14:paraId="5AA9E5C4" w14:textId="77777777" w:rsidR="003D3028" w:rsidRPr="002547CE" w:rsidRDefault="002547CE">
            <w:pPr>
              <w:spacing w:line="360" w:lineRule="auto"/>
              <w:rPr>
                <w:b/>
                <w:bCs/>
              </w:rPr>
            </w:pPr>
            <w:r w:rsidRPr="002547CE">
              <w:rPr>
                <w:rFonts w:hint="cs"/>
                <w:b/>
                <w:bCs/>
                <w:rtl/>
              </w:rPr>
              <w:t>מדינת ישראל</w:t>
            </w:r>
            <w:r w:rsidRPr="002547CE">
              <w:rPr>
                <w:rFonts w:hint="cs"/>
                <w:b/>
                <w:bCs/>
                <w:rtl/>
              </w:rPr>
              <w:br/>
              <w:t>על ידי ב"כ – עו"ד אבי ביטון</w:t>
            </w:r>
          </w:p>
        </w:tc>
        <w:tc>
          <w:tcPr>
            <w:tcW w:w="2851" w:type="dxa"/>
            <w:tcBorders>
              <w:top w:val="nil"/>
              <w:left w:val="nil"/>
              <w:bottom w:val="nil"/>
              <w:right w:val="nil"/>
            </w:tcBorders>
          </w:tcPr>
          <w:p w14:paraId="42E07D26" w14:textId="77777777" w:rsidR="003D3028" w:rsidRPr="002547CE" w:rsidRDefault="003D3028">
            <w:pPr>
              <w:spacing w:line="360" w:lineRule="auto"/>
              <w:jc w:val="both"/>
              <w:rPr>
                <w:rFonts w:ascii="Arial" w:hAnsi="Arial"/>
                <w:b/>
                <w:bCs/>
                <w:sz w:val="28"/>
                <w:szCs w:val="28"/>
              </w:rPr>
            </w:pPr>
          </w:p>
        </w:tc>
      </w:tr>
      <w:bookmarkEnd w:id="2"/>
      <w:tr w:rsidR="003D3028" w:rsidRPr="002547CE" w14:paraId="1154DA55" w14:textId="77777777">
        <w:trPr>
          <w:trHeight w:val="355"/>
          <w:jc w:val="center"/>
        </w:trPr>
        <w:tc>
          <w:tcPr>
            <w:tcW w:w="1859" w:type="dxa"/>
            <w:tcBorders>
              <w:top w:val="nil"/>
              <w:left w:val="nil"/>
              <w:bottom w:val="nil"/>
              <w:right w:val="nil"/>
            </w:tcBorders>
          </w:tcPr>
          <w:p w14:paraId="33AA68A1" w14:textId="77777777" w:rsidR="003D3028" w:rsidRPr="002547CE" w:rsidRDefault="003D3028">
            <w:pPr>
              <w:spacing w:line="360" w:lineRule="auto"/>
              <w:jc w:val="both"/>
              <w:rPr>
                <w:rFonts w:ascii="Arial" w:hAnsi="Arial"/>
                <w:b/>
                <w:bCs/>
                <w:sz w:val="28"/>
                <w:szCs w:val="28"/>
                <w:rtl/>
              </w:rPr>
            </w:pPr>
          </w:p>
        </w:tc>
        <w:tc>
          <w:tcPr>
            <w:tcW w:w="4110" w:type="dxa"/>
            <w:tcBorders>
              <w:top w:val="nil"/>
              <w:left w:val="nil"/>
              <w:bottom w:val="nil"/>
              <w:right w:val="nil"/>
            </w:tcBorders>
          </w:tcPr>
          <w:p w14:paraId="2B7CC986" w14:textId="77777777" w:rsidR="003D3028" w:rsidRPr="002547CE" w:rsidRDefault="003D3028">
            <w:pPr>
              <w:spacing w:line="360" w:lineRule="auto"/>
              <w:jc w:val="both"/>
              <w:rPr>
                <w:b/>
                <w:bCs/>
                <w:rtl/>
              </w:rPr>
            </w:pPr>
          </w:p>
        </w:tc>
        <w:tc>
          <w:tcPr>
            <w:tcW w:w="2851" w:type="dxa"/>
            <w:tcBorders>
              <w:top w:val="nil"/>
              <w:left w:val="nil"/>
              <w:bottom w:val="nil"/>
              <w:right w:val="nil"/>
            </w:tcBorders>
          </w:tcPr>
          <w:p w14:paraId="6D4BD5C5" w14:textId="77777777" w:rsidR="003D3028" w:rsidRPr="002547CE" w:rsidRDefault="002547CE">
            <w:pPr>
              <w:spacing w:line="360" w:lineRule="auto"/>
              <w:jc w:val="right"/>
              <w:rPr>
                <w:rFonts w:ascii="Arial" w:hAnsi="Arial"/>
                <w:b/>
                <w:bCs/>
                <w:sz w:val="28"/>
                <w:szCs w:val="28"/>
                <w:rtl/>
              </w:rPr>
            </w:pPr>
            <w:r w:rsidRPr="002547CE">
              <w:rPr>
                <w:b/>
                <w:bCs/>
                <w:rtl/>
              </w:rPr>
              <w:t xml:space="preserve">     </w:t>
            </w:r>
          </w:p>
        </w:tc>
      </w:tr>
      <w:tr w:rsidR="003D3028" w:rsidRPr="002547CE" w14:paraId="3C490DAE" w14:textId="77777777">
        <w:trPr>
          <w:trHeight w:val="355"/>
          <w:jc w:val="center"/>
        </w:trPr>
        <w:tc>
          <w:tcPr>
            <w:tcW w:w="1859" w:type="dxa"/>
            <w:tcBorders>
              <w:top w:val="nil"/>
              <w:left w:val="nil"/>
              <w:bottom w:val="nil"/>
              <w:right w:val="nil"/>
            </w:tcBorders>
          </w:tcPr>
          <w:p w14:paraId="7F48BAC7" w14:textId="77777777" w:rsidR="003D3028" w:rsidRPr="002547CE" w:rsidRDefault="003D3028">
            <w:pPr>
              <w:spacing w:line="360" w:lineRule="auto"/>
              <w:jc w:val="both"/>
              <w:rPr>
                <w:rFonts w:ascii="Arial" w:hAnsi="Arial"/>
                <w:b/>
                <w:bCs/>
                <w:sz w:val="28"/>
                <w:szCs w:val="28"/>
                <w:rtl/>
              </w:rPr>
            </w:pPr>
          </w:p>
        </w:tc>
        <w:tc>
          <w:tcPr>
            <w:tcW w:w="6961" w:type="dxa"/>
            <w:gridSpan w:val="2"/>
            <w:tcBorders>
              <w:top w:val="nil"/>
              <w:left w:val="nil"/>
              <w:bottom w:val="nil"/>
              <w:right w:val="nil"/>
            </w:tcBorders>
          </w:tcPr>
          <w:p w14:paraId="24326492" w14:textId="77777777" w:rsidR="003D3028" w:rsidRPr="002547CE" w:rsidRDefault="002547CE" w:rsidP="008B6640">
            <w:pPr>
              <w:spacing w:line="360" w:lineRule="auto"/>
              <w:jc w:val="center"/>
              <w:rPr>
                <w:rFonts w:ascii="Arial" w:hAnsi="Arial"/>
                <w:b/>
                <w:bCs/>
                <w:sz w:val="28"/>
                <w:szCs w:val="28"/>
              </w:rPr>
            </w:pPr>
            <w:r w:rsidRPr="002547CE">
              <w:rPr>
                <w:rFonts w:ascii="Arial" w:hAnsi="Arial"/>
                <w:b/>
                <w:bCs/>
                <w:sz w:val="28"/>
                <w:szCs w:val="28"/>
                <w:rtl/>
              </w:rPr>
              <w:t>נגד</w:t>
            </w:r>
          </w:p>
        </w:tc>
      </w:tr>
      <w:tr w:rsidR="003D3028" w:rsidRPr="002547CE" w14:paraId="40A549BF" w14:textId="77777777">
        <w:trPr>
          <w:trHeight w:val="355"/>
          <w:jc w:val="center"/>
        </w:trPr>
        <w:tc>
          <w:tcPr>
            <w:tcW w:w="1859" w:type="dxa"/>
            <w:tcBorders>
              <w:top w:val="nil"/>
              <w:left w:val="nil"/>
              <w:bottom w:val="nil"/>
              <w:right w:val="nil"/>
            </w:tcBorders>
          </w:tcPr>
          <w:p w14:paraId="599EA17A" w14:textId="77777777" w:rsidR="003D3028" w:rsidRPr="002547CE" w:rsidRDefault="002547CE">
            <w:pPr>
              <w:spacing w:line="360" w:lineRule="auto"/>
              <w:rPr>
                <w:rFonts w:ascii="Arial" w:hAnsi="Arial"/>
                <w:b/>
                <w:bCs/>
                <w:sz w:val="28"/>
                <w:szCs w:val="28"/>
                <w:rtl/>
              </w:rPr>
            </w:pPr>
            <w:r w:rsidRPr="002547CE">
              <w:rPr>
                <w:rFonts w:ascii="Arial" w:hAnsi="Arial" w:hint="cs"/>
                <w:b/>
                <w:bCs/>
                <w:sz w:val="28"/>
                <w:szCs w:val="28"/>
                <w:rtl/>
              </w:rPr>
              <w:t>הנאשמים:</w:t>
            </w:r>
          </w:p>
        </w:tc>
        <w:tc>
          <w:tcPr>
            <w:tcW w:w="4110" w:type="dxa"/>
            <w:tcBorders>
              <w:top w:val="nil"/>
              <w:left w:val="nil"/>
              <w:bottom w:val="nil"/>
              <w:right w:val="nil"/>
            </w:tcBorders>
          </w:tcPr>
          <w:p w14:paraId="35A5BA49" w14:textId="77777777" w:rsidR="003D3028" w:rsidRPr="002547CE" w:rsidRDefault="002547CE">
            <w:pPr>
              <w:spacing w:line="360" w:lineRule="auto"/>
              <w:rPr>
                <w:b/>
                <w:bCs/>
                <w:rtl/>
              </w:rPr>
            </w:pPr>
            <w:r w:rsidRPr="002547CE">
              <w:rPr>
                <w:rFonts w:hint="cs"/>
                <w:b/>
                <w:bCs/>
                <w:rtl/>
              </w:rPr>
              <w:t>1</w:t>
            </w:r>
            <w:r w:rsidRPr="002547CE">
              <w:rPr>
                <w:rFonts w:ascii="Arial" w:hAnsi="Arial" w:hint="cs"/>
                <w:b/>
                <w:bCs/>
                <w:sz w:val="28"/>
                <w:szCs w:val="28"/>
                <w:rtl/>
              </w:rPr>
              <w:t>.</w:t>
            </w:r>
            <w:r w:rsidRPr="002547CE">
              <w:rPr>
                <w:rFonts w:hint="cs"/>
                <w:b/>
                <w:bCs/>
                <w:rtl/>
              </w:rPr>
              <w:t>אברהים אבו סיאם</w:t>
            </w:r>
          </w:p>
          <w:p w14:paraId="31E84AC0" w14:textId="77777777" w:rsidR="003D3028" w:rsidRPr="002547CE" w:rsidRDefault="002547CE">
            <w:pPr>
              <w:spacing w:line="360" w:lineRule="auto"/>
              <w:rPr>
                <w:b/>
                <w:bCs/>
                <w:rtl/>
              </w:rPr>
            </w:pPr>
            <w:r w:rsidRPr="002547CE">
              <w:rPr>
                <w:rFonts w:hint="cs"/>
                <w:b/>
                <w:bCs/>
                <w:rtl/>
              </w:rPr>
              <w:t>2</w:t>
            </w:r>
            <w:r w:rsidRPr="002547CE">
              <w:rPr>
                <w:rFonts w:ascii="Arial" w:hAnsi="Arial" w:hint="cs"/>
                <w:b/>
                <w:bCs/>
                <w:sz w:val="28"/>
                <w:szCs w:val="28"/>
                <w:rtl/>
              </w:rPr>
              <w:t>.</w:t>
            </w:r>
            <w:r w:rsidRPr="002547CE">
              <w:rPr>
                <w:rFonts w:hint="cs"/>
                <w:b/>
                <w:bCs/>
                <w:rtl/>
              </w:rPr>
              <w:t>עלי אבו סיאם</w:t>
            </w:r>
          </w:p>
          <w:p w14:paraId="3788857C" w14:textId="77777777" w:rsidR="003D3028" w:rsidRPr="002547CE" w:rsidRDefault="002547CE">
            <w:pPr>
              <w:spacing w:line="360" w:lineRule="auto"/>
              <w:rPr>
                <w:b/>
                <w:bCs/>
                <w:rtl/>
              </w:rPr>
            </w:pPr>
            <w:r w:rsidRPr="002547CE">
              <w:rPr>
                <w:rFonts w:hint="cs"/>
                <w:b/>
                <w:bCs/>
                <w:sz w:val="26"/>
                <w:szCs w:val="26"/>
                <w:rtl/>
              </w:rPr>
              <w:t xml:space="preserve">שניהם על ידי ב"כ </w:t>
            </w:r>
            <w:r w:rsidRPr="002547CE">
              <w:rPr>
                <w:b/>
                <w:bCs/>
                <w:sz w:val="26"/>
                <w:szCs w:val="26"/>
                <w:rtl/>
              </w:rPr>
              <w:t>–</w:t>
            </w:r>
            <w:r w:rsidRPr="002547CE">
              <w:rPr>
                <w:rFonts w:hint="cs"/>
                <w:b/>
                <w:bCs/>
                <w:sz w:val="26"/>
                <w:szCs w:val="26"/>
                <w:rtl/>
              </w:rPr>
              <w:t xml:space="preserve"> עו"ד אייל אביטל</w:t>
            </w:r>
          </w:p>
        </w:tc>
        <w:tc>
          <w:tcPr>
            <w:tcW w:w="2851" w:type="dxa"/>
            <w:tcBorders>
              <w:top w:val="nil"/>
              <w:left w:val="nil"/>
              <w:bottom w:val="nil"/>
              <w:right w:val="nil"/>
            </w:tcBorders>
          </w:tcPr>
          <w:p w14:paraId="0B75C8CE" w14:textId="77777777" w:rsidR="003D3028" w:rsidRPr="002547CE" w:rsidRDefault="003D3028">
            <w:pPr>
              <w:spacing w:line="360" w:lineRule="auto"/>
              <w:jc w:val="right"/>
              <w:rPr>
                <w:rFonts w:ascii="Arial" w:hAnsi="Arial"/>
                <w:b/>
                <w:bCs/>
                <w:sz w:val="28"/>
                <w:szCs w:val="28"/>
              </w:rPr>
            </w:pPr>
          </w:p>
        </w:tc>
      </w:tr>
    </w:tbl>
    <w:p w14:paraId="200B0618" w14:textId="77777777" w:rsidR="00BD412A" w:rsidRDefault="00BD412A">
      <w:pPr>
        <w:rPr>
          <w:rtl/>
        </w:rPr>
      </w:pPr>
      <w:bookmarkStart w:id="3" w:name="LawTable"/>
      <w:bookmarkEnd w:id="3"/>
    </w:p>
    <w:p w14:paraId="61F59B29" w14:textId="77777777" w:rsidR="00BD412A" w:rsidRPr="00BD412A" w:rsidRDefault="00BD412A" w:rsidP="00BD412A">
      <w:pPr>
        <w:spacing w:after="120" w:line="240" w:lineRule="exact"/>
        <w:ind w:left="283" w:hanging="283"/>
        <w:jc w:val="both"/>
        <w:rPr>
          <w:rFonts w:ascii="FrankRuehl" w:hAnsi="FrankRuehl" w:cs="FrankRuehl"/>
          <w:rtl/>
        </w:rPr>
      </w:pPr>
    </w:p>
    <w:p w14:paraId="264E68EF" w14:textId="77777777" w:rsidR="00BD412A" w:rsidRPr="00BD412A" w:rsidRDefault="00BD412A" w:rsidP="00BD412A">
      <w:pPr>
        <w:spacing w:after="120" w:line="240" w:lineRule="exact"/>
        <w:ind w:left="283" w:hanging="283"/>
        <w:jc w:val="both"/>
        <w:rPr>
          <w:rFonts w:ascii="FrankRuehl" w:hAnsi="FrankRuehl" w:cs="FrankRuehl"/>
          <w:rtl/>
        </w:rPr>
      </w:pPr>
      <w:r w:rsidRPr="00BD412A">
        <w:rPr>
          <w:rFonts w:ascii="FrankRuehl" w:hAnsi="FrankRuehl" w:cs="FrankRuehl"/>
          <w:rtl/>
        </w:rPr>
        <w:t xml:space="preserve">חקיקה שאוזכרה: </w:t>
      </w:r>
    </w:p>
    <w:p w14:paraId="291C6806" w14:textId="77777777" w:rsidR="00BD412A" w:rsidRPr="00BD412A" w:rsidRDefault="00BD412A" w:rsidP="00BD412A">
      <w:pPr>
        <w:spacing w:after="120" w:line="240" w:lineRule="exact"/>
        <w:ind w:left="283" w:hanging="283"/>
        <w:jc w:val="both"/>
        <w:rPr>
          <w:rFonts w:ascii="FrankRuehl" w:hAnsi="FrankRuehl" w:cs="FrankRuehl"/>
          <w:rtl/>
        </w:rPr>
      </w:pPr>
      <w:hyperlink r:id="rId7" w:history="1">
        <w:r w:rsidRPr="00BD412A">
          <w:rPr>
            <w:rFonts w:ascii="FrankRuehl" w:hAnsi="FrankRuehl" w:cs="FrankRuehl"/>
            <w:color w:val="0000FF"/>
            <w:u w:val="single"/>
            <w:rtl/>
          </w:rPr>
          <w:t>חוק העונשין, תשל"ז-1977</w:t>
        </w:r>
      </w:hyperlink>
      <w:r w:rsidRPr="00BD412A">
        <w:rPr>
          <w:rFonts w:ascii="FrankRuehl" w:hAnsi="FrankRuehl" w:cs="FrankRuehl"/>
          <w:rtl/>
        </w:rPr>
        <w:t xml:space="preserve">: סע'  </w:t>
      </w:r>
      <w:hyperlink r:id="rId8" w:history="1">
        <w:r w:rsidRPr="00BD412A">
          <w:rPr>
            <w:rFonts w:ascii="FrankRuehl" w:hAnsi="FrankRuehl" w:cs="FrankRuehl"/>
            <w:color w:val="0000FF"/>
            <w:u w:val="single"/>
            <w:rtl/>
          </w:rPr>
          <w:t>40 ב</w:t>
        </w:r>
      </w:hyperlink>
      <w:r w:rsidRPr="00BD412A">
        <w:rPr>
          <w:rFonts w:ascii="FrankRuehl" w:hAnsi="FrankRuehl" w:cs="FrankRuehl"/>
          <w:rtl/>
        </w:rPr>
        <w:t xml:space="preserve">, </w:t>
      </w:r>
      <w:hyperlink r:id="rId9" w:history="1">
        <w:r w:rsidRPr="00BD412A">
          <w:rPr>
            <w:rFonts w:ascii="FrankRuehl" w:hAnsi="FrankRuehl" w:cs="FrankRuehl"/>
            <w:color w:val="0000FF"/>
            <w:u w:val="single"/>
            <w:rtl/>
          </w:rPr>
          <w:t>144</w:t>
        </w:r>
      </w:hyperlink>
      <w:r w:rsidRPr="00BD412A">
        <w:rPr>
          <w:rFonts w:ascii="FrankRuehl" w:hAnsi="FrankRuehl" w:cs="FrankRuehl"/>
          <w:rtl/>
        </w:rPr>
        <w:t xml:space="preserve">, </w:t>
      </w:r>
      <w:hyperlink r:id="rId10" w:history="1">
        <w:r w:rsidRPr="00BD412A">
          <w:rPr>
            <w:rFonts w:ascii="FrankRuehl" w:hAnsi="FrankRuehl" w:cs="FrankRuehl"/>
            <w:color w:val="0000FF"/>
            <w:u w:val="single"/>
            <w:rtl/>
          </w:rPr>
          <w:t>144 (א)</w:t>
        </w:r>
      </w:hyperlink>
      <w:r w:rsidRPr="00BD412A">
        <w:rPr>
          <w:rFonts w:ascii="FrankRuehl" w:hAnsi="FrankRuehl" w:cs="FrankRuehl"/>
          <w:rtl/>
        </w:rPr>
        <w:t xml:space="preserve">, </w:t>
      </w:r>
      <w:hyperlink r:id="rId11" w:history="1">
        <w:r w:rsidRPr="00BD412A">
          <w:rPr>
            <w:rFonts w:ascii="FrankRuehl" w:hAnsi="FrankRuehl" w:cs="FrankRuehl"/>
            <w:color w:val="0000FF"/>
            <w:u w:val="single"/>
            <w:rtl/>
          </w:rPr>
          <w:t>144(ב)</w:t>
        </w:r>
      </w:hyperlink>
      <w:r w:rsidRPr="00BD412A">
        <w:rPr>
          <w:rFonts w:ascii="FrankRuehl" w:hAnsi="FrankRuehl" w:cs="FrankRuehl"/>
          <w:rtl/>
        </w:rPr>
        <w:t xml:space="preserve">, </w:t>
      </w:r>
      <w:hyperlink r:id="rId12" w:history="1">
        <w:r w:rsidRPr="00BD412A">
          <w:rPr>
            <w:rFonts w:ascii="FrankRuehl" w:hAnsi="FrankRuehl" w:cs="FrankRuehl"/>
            <w:color w:val="0000FF"/>
            <w:u w:val="single"/>
            <w:rtl/>
          </w:rPr>
          <w:t>186</w:t>
        </w:r>
      </w:hyperlink>
      <w:r w:rsidRPr="00BD412A">
        <w:rPr>
          <w:rFonts w:ascii="FrankRuehl" w:hAnsi="FrankRuehl" w:cs="FrankRuehl"/>
          <w:rtl/>
        </w:rPr>
        <w:t xml:space="preserve">, </w:t>
      </w:r>
      <w:hyperlink r:id="rId13" w:history="1">
        <w:r w:rsidRPr="00BD412A">
          <w:rPr>
            <w:rFonts w:ascii="FrankRuehl" w:hAnsi="FrankRuehl" w:cs="FrankRuehl"/>
            <w:color w:val="0000FF"/>
            <w:u w:val="single"/>
            <w:rtl/>
          </w:rPr>
          <w:t>275</w:t>
        </w:r>
      </w:hyperlink>
      <w:r w:rsidRPr="00BD412A">
        <w:rPr>
          <w:rFonts w:ascii="FrankRuehl" w:hAnsi="FrankRuehl" w:cs="FrankRuehl"/>
          <w:rtl/>
        </w:rPr>
        <w:t xml:space="preserve">, </w:t>
      </w:r>
      <w:hyperlink r:id="rId14" w:history="1">
        <w:r w:rsidRPr="00BD412A">
          <w:rPr>
            <w:rFonts w:ascii="FrankRuehl" w:hAnsi="FrankRuehl" w:cs="FrankRuehl"/>
            <w:color w:val="0000FF"/>
            <w:u w:val="single"/>
            <w:rtl/>
          </w:rPr>
          <w:t>338(1)</w:t>
        </w:r>
      </w:hyperlink>
      <w:r w:rsidRPr="00BD412A">
        <w:rPr>
          <w:rFonts w:ascii="FrankRuehl" w:hAnsi="FrankRuehl" w:cs="FrankRuehl"/>
          <w:rtl/>
        </w:rPr>
        <w:t xml:space="preserve">, </w:t>
      </w:r>
      <w:hyperlink r:id="rId15" w:history="1">
        <w:r w:rsidRPr="00BD412A">
          <w:rPr>
            <w:rFonts w:ascii="FrankRuehl" w:hAnsi="FrankRuehl" w:cs="FrankRuehl"/>
            <w:color w:val="0000FF"/>
            <w:u w:val="single"/>
            <w:rtl/>
          </w:rPr>
          <w:t>40 יג(א)</w:t>
        </w:r>
      </w:hyperlink>
      <w:r w:rsidRPr="00BD412A">
        <w:rPr>
          <w:rFonts w:ascii="FrankRuehl" w:hAnsi="FrankRuehl" w:cs="FrankRuehl"/>
          <w:rtl/>
        </w:rPr>
        <w:t xml:space="preserve">, </w:t>
      </w:r>
      <w:hyperlink r:id="rId16" w:history="1">
        <w:r w:rsidRPr="00BD412A">
          <w:rPr>
            <w:rFonts w:ascii="FrankRuehl" w:hAnsi="FrankRuehl" w:cs="FrankRuehl"/>
            <w:color w:val="0000FF"/>
            <w:u w:val="single"/>
            <w:rtl/>
          </w:rPr>
          <w:t>499</w:t>
        </w:r>
      </w:hyperlink>
      <w:r w:rsidRPr="00BD412A">
        <w:rPr>
          <w:rFonts w:ascii="FrankRuehl" w:hAnsi="FrankRuehl" w:cs="FrankRuehl"/>
          <w:rtl/>
        </w:rPr>
        <w:t xml:space="preserve">, </w:t>
      </w:r>
      <w:hyperlink r:id="rId17" w:history="1">
        <w:r w:rsidRPr="00BD412A">
          <w:rPr>
            <w:rFonts w:ascii="FrankRuehl" w:hAnsi="FrankRuehl" w:cs="FrankRuehl"/>
            <w:color w:val="0000FF"/>
            <w:u w:val="single"/>
            <w:rtl/>
          </w:rPr>
          <w:t>499 א(2)</w:t>
        </w:r>
      </w:hyperlink>
    </w:p>
    <w:p w14:paraId="41CF87CB" w14:textId="77777777" w:rsidR="00BD412A" w:rsidRPr="00BD412A" w:rsidRDefault="00BD412A" w:rsidP="00BD412A">
      <w:pPr>
        <w:spacing w:after="120" w:line="240" w:lineRule="exact"/>
        <w:ind w:left="283" w:hanging="283"/>
        <w:jc w:val="both"/>
        <w:rPr>
          <w:rFonts w:ascii="FrankRuehl" w:hAnsi="FrankRuehl" w:cs="FrankRuehl"/>
          <w:rtl/>
        </w:rPr>
      </w:pPr>
      <w:hyperlink r:id="rId18" w:history="1">
        <w:r w:rsidRPr="00BD412A">
          <w:rPr>
            <w:rFonts w:ascii="FrankRuehl" w:hAnsi="FrankRuehl" w:cs="FrankRuehl"/>
            <w:color w:val="0000FF"/>
            <w:u w:val="single"/>
            <w:rtl/>
          </w:rPr>
          <w:t>פקודת התעבורה [נוסח חדש]</w:t>
        </w:r>
      </w:hyperlink>
      <w:r w:rsidRPr="00BD412A">
        <w:rPr>
          <w:rFonts w:ascii="FrankRuehl" w:hAnsi="FrankRuehl" w:cs="FrankRuehl"/>
          <w:rtl/>
        </w:rPr>
        <w:t xml:space="preserve">: סע'  </w:t>
      </w:r>
      <w:hyperlink r:id="rId19" w:history="1">
        <w:r w:rsidRPr="00BD412A">
          <w:rPr>
            <w:rFonts w:ascii="FrankRuehl" w:hAnsi="FrankRuehl" w:cs="FrankRuehl"/>
            <w:color w:val="0000FF"/>
            <w:u w:val="single"/>
            <w:rtl/>
          </w:rPr>
          <w:t>43</w:t>
        </w:r>
      </w:hyperlink>
    </w:p>
    <w:p w14:paraId="519959E0" w14:textId="77777777" w:rsidR="00BD412A" w:rsidRPr="00BD412A" w:rsidRDefault="00BD412A" w:rsidP="00BD412A">
      <w:pPr>
        <w:spacing w:after="120" w:line="240" w:lineRule="exact"/>
        <w:ind w:left="283" w:hanging="283"/>
        <w:jc w:val="both"/>
        <w:rPr>
          <w:rFonts w:ascii="FrankRuehl" w:hAnsi="FrankRuehl" w:cs="FrankRuehl"/>
          <w:rtl/>
        </w:rPr>
      </w:pPr>
    </w:p>
    <w:p w14:paraId="0319CC22" w14:textId="77777777" w:rsidR="00BD412A" w:rsidRPr="00BD412A" w:rsidRDefault="00BD412A">
      <w:pPr>
        <w:rPr>
          <w:rtl/>
        </w:rPr>
      </w:pPr>
      <w:bookmarkStart w:id="4" w:name="LawTable_End"/>
      <w:bookmarkEnd w:id="4"/>
    </w:p>
    <w:p w14:paraId="0FB8DB18" w14:textId="77777777" w:rsidR="00DB3C36" w:rsidRPr="00DB3C36" w:rsidRDefault="00DB3C36">
      <w:pPr>
        <w:rPr>
          <w:rtl/>
        </w:rPr>
      </w:pPr>
    </w:p>
    <w:p w14:paraId="41B9D7AD" w14:textId="77777777" w:rsidR="00DB3C36" w:rsidRPr="00DB3C36" w:rsidRDefault="00DB3C36">
      <w:pPr>
        <w:rPr>
          <w:rtl/>
        </w:rPr>
      </w:pPr>
    </w:p>
    <w:p w14:paraId="1193DBEC" w14:textId="77777777" w:rsidR="003D3028" w:rsidRPr="00DB3C36" w:rsidRDefault="003D3028">
      <w:pPr>
        <w:rPr>
          <w:rFonts w:hint="cs"/>
          <w:rtl/>
        </w:rPr>
      </w:pPr>
    </w:p>
    <w:p w14:paraId="70689891" w14:textId="77777777" w:rsidR="004F21D5" w:rsidRDefault="004F21D5" w:rsidP="004F21D5">
      <w:pPr>
        <w:pStyle w:val="1"/>
        <w:pBdr>
          <w:top w:val="single" w:sz="4" w:space="1" w:color="auto"/>
          <w:bottom w:val="single" w:sz="4" w:space="1" w:color="auto"/>
        </w:pBdr>
        <w:spacing w:after="120" w:line="320" w:lineRule="exact"/>
        <w:ind w:left="0"/>
        <w:jc w:val="both"/>
        <w:rPr>
          <w:rFonts w:cs="FrankRuehl" w:hint="cs"/>
          <w:szCs w:val="26"/>
          <w:rtl/>
        </w:rPr>
      </w:pPr>
      <w:bookmarkStart w:id="5" w:name="ABSTRACT_START"/>
      <w:bookmarkEnd w:id="5"/>
      <w:r>
        <w:rPr>
          <w:rFonts w:cs="FrankRuehl"/>
          <w:szCs w:val="26"/>
          <w:rtl/>
        </w:rPr>
        <w:t>מיני-רציו:</w:t>
      </w:r>
    </w:p>
    <w:p w14:paraId="77B1D67A" w14:textId="77777777" w:rsidR="004F21D5" w:rsidRPr="004F21D5" w:rsidRDefault="004F21D5" w:rsidP="004F21D5">
      <w:pPr>
        <w:pStyle w:val="1"/>
        <w:pBdr>
          <w:top w:val="single" w:sz="4" w:space="1" w:color="auto"/>
          <w:bottom w:val="single" w:sz="4" w:space="1" w:color="auto"/>
        </w:pBdr>
        <w:spacing w:after="120" w:line="320" w:lineRule="exact"/>
        <w:ind w:left="0"/>
        <w:jc w:val="both"/>
        <w:rPr>
          <w:rFonts w:cs="FrankRuehl"/>
          <w:szCs w:val="26"/>
        </w:rPr>
      </w:pPr>
      <w:r>
        <w:rPr>
          <w:rFonts w:cs="FrankRuehl" w:hint="cs"/>
          <w:szCs w:val="26"/>
          <w:rtl/>
        </w:rPr>
        <w:t xml:space="preserve">* </w:t>
      </w:r>
      <w:r w:rsidRPr="004F21D5">
        <w:rPr>
          <w:rFonts w:cs="FrankRuehl" w:hint="cs"/>
          <w:szCs w:val="26"/>
          <w:rtl/>
        </w:rPr>
        <w:t xml:space="preserve">הענישה בגין </w:t>
      </w:r>
      <w:r w:rsidRPr="004F21D5">
        <w:rPr>
          <w:rFonts w:cs="FrankRuehl" w:hint="eastAsia"/>
          <w:szCs w:val="26"/>
          <w:rtl/>
        </w:rPr>
        <w:t>עבירות</w:t>
      </w:r>
      <w:r w:rsidRPr="004F21D5">
        <w:rPr>
          <w:rFonts w:cs="FrankRuehl"/>
          <w:szCs w:val="26"/>
          <w:rtl/>
        </w:rPr>
        <w:t xml:space="preserve"> </w:t>
      </w:r>
      <w:r w:rsidRPr="004F21D5">
        <w:rPr>
          <w:rFonts w:cs="FrankRuehl" w:hint="eastAsia"/>
          <w:szCs w:val="26"/>
          <w:rtl/>
        </w:rPr>
        <w:t>הנשק</w:t>
      </w:r>
      <w:r w:rsidRPr="004F21D5">
        <w:rPr>
          <w:rFonts w:cs="FrankRuehl" w:hint="cs"/>
          <w:szCs w:val="26"/>
          <w:rtl/>
        </w:rPr>
        <w:t>,</w:t>
      </w:r>
      <w:r w:rsidRPr="004F21D5">
        <w:rPr>
          <w:rFonts w:cs="FrankRuehl"/>
          <w:szCs w:val="26"/>
          <w:rtl/>
        </w:rPr>
        <w:t xml:space="preserve"> </w:t>
      </w:r>
      <w:r w:rsidRPr="004F21D5">
        <w:rPr>
          <w:rFonts w:cs="FrankRuehl" w:hint="eastAsia"/>
          <w:szCs w:val="26"/>
          <w:rtl/>
        </w:rPr>
        <w:t>גם</w:t>
      </w:r>
      <w:r w:rsidRPr="004F21D5">
        <w:rPr>
          <w:rFonts w:cs="FrankRuehl"/>
          <w:szCs w:val="26"/>
          <w:rtl/>
        </w:rPr>
        <w:t xml:space="preserve"> </w:t>
      </w:r>
      <w:r w:rsidRPr="004F21D5">
        <w:rPr>
          <w:rFonts w:cs="FrankRuehl" w:hint="eastAsia"/>
          <w:szCs w:val="26"/>
          <w:rtl/>
        </w:rPr>
        <w:t>כשמדובר</w:t>
      </w:r>
      <w:r w:rsidRPr="004F21D5">
        <w:rPr>
          <w:rFonts w:cs="FrankRuehl"/>
          <w:szCs w:val="26"/>
          <w:rtl/>
        </w:rPr>
        <w:t xml:space="preserve"> </w:t>
      </w:r>
      <w:r w:rsidRPr="004F21D5">
        <w:rPr>
          <w:rFonts w:cs="FrankRuehl" w:hint="eastAsia"/>
          <w:szCs w:val="26"/>
          <w:rtl/>
        </w:rPr>
        <w:t>באביזר</w:t>
      </w:r>
      <w:r w:rsidRPr="004F21D5">
        <w:rPr>
          <w:rFonts w:cs="FrankRuehl" w:hint="cs"/>
          <w:szCs w:val="26"/>
          <w:rtl/>
        </w:rPr>
        <w:t>,</w:t>
      </w:r>
      <w:r w:rsidRPr="004F21D5">
        <w:rPr>
          <w:rFonts w:cs="FrankRuehl" w:hint="eastAsia"/>
          <w:szCs w:val="26"/>
          <w:rtl/>
        </w:rPr>
        <w:t xml:space="preserve"> צריכה</w:t>
      </w:r>
      <w:r w:rsidRPr="004F21D5">
        <w:rPr>
          <w:rFonts w:cs="FrankRuehl"/>
          <w:szCs w:val="26"/>
          <w:rtl/>
        </w:rPr>
        <w:t xml:space="preserve"> </w:t>
      </w:r>
      <w:r w:rsidRPr="004F21D5">
        <w:rPr>
          <w:rFonts w:cs="FrankRuehl" w:hint="eastAsia"/>
          <w:szCs w:val="26"/>
          <w:rtl/>
        </w:rPr>
        <w:t>לבטא</w:t>
      </w:r>
      <w:r w:rsidRPr="004F21D5">
        <w:rPr>
          <w:rFonts w:cs="FrankRuehl"/>
          <w:szCs w:val="26"/>
          <w:rtl/>
        </w:rPr>
        <w:t xml:space="preserve"> </w:t>
      </w:r>
      <w:r w:rsidRPr="004F21D5">
        <w:rPr>
          <w:rFonts w:cs="FrankRuehl" w:hint="cs"/>
          <w:szCs w:val="26"/>
          <w:rtl/>
        </w:rPr>
        <w:t xml:space="preserve">את </w:t>
      </w:r>
      <w:r w:rsidRPr="004F21D5">
        <w:rPr>
          <w:rFonts w:cs="FrankRuehl" w:hint="eastAsia"/>
          <w:szCs w:val="26"/>
          <w:rtl/>
        </w:rPr>
        <w:t>פוטנציאל</w:t>
      </w:r>
      <w:r w:rsidRPr="004F21D5">
        <w:rPr>
          <w:rFonts w:cs="FrankRuehl"/>
          <w:szCs w:val="26"/>
          <w:rtl/>
        </w:rPr>
        <w:t xml:space="preserve"> </w:t>
      </w:r>
      <w:r w:rsidRPr="004F21D5">
        <w:rPr>
          <w:rFonts w:cs="FrankRuehl" w:hint="eastAsia"/>
          <w:szCs w:val="26"/>
          <w:rtl/>
        </w:rPr>
        <w:t>מסוכנות</w:t>
      </w:r>
      <w:r w:rsidRPr="004F21D5">
        <w:rPr>
          <w:rFonts w:cs="FrankRuehl"/>
          <w:szCs w:val="26"/>
          <w:rtl/>
        </w:rPr>
        <w:t xml:space="preserve"> </w:t>
      </w:r>
      <w:r w:rsidRPr="004F21D5">
        <w:rPr>
          <w:rFonts w:cs="FrankRuehl" w:hint="eastAsia"/>
          <w:szCs w:val="26"/>
          <w:rtl/>
        </w:rPr>
        <w:t>הטבוע</w:t>
      </w:r>
      <w:r w:rsidRPr="004F21D5">
        <w:rPr>
          <w:rFonts w:cs="FrankRuehl"/>
          <w:szCs w:val="26"/>
          <w:rtl/>
        </w:rPr>
        <w:t xml:space="preserve"> </w:t>
      </w:r>
      <w:r w:rsidRPr="004F21D5">
        <w:rPr>
          <w:rFonts w:cs="FrankRuehl" w:hint="eastAsia"/>
          <w:szCs w:val="26"/>
          <w:rtl/>
        </w:rPr>
        <w:t>בעבירות</w:t>
      </w:r>
      <w:r w:rsidRPr="004F21D5">
        <w:rPr>
          <w:rFonts w:cs="FrankRuehl"/>
          <w:szCs w:val="26"/>
          <w:rtl/>
        </w:rPr>
        <w:t xml:space="preserve"> </w:t>
      </w:r>
      <w:r w:rsidRPr="004F21D5">
        <w:rPr>
          <w:rFonts w:cs="FrankRuehl" w:hint="eastAsia"/>
          <w:szCs w:val="26"/>
          <w:rtl/>
        </w:rPr>
        <w:t>אלו</w:t>
      </w:r>
      <w:r w:rsidRPr="004F21D5">
        <w:rPr>
          <w:rFonts w:cs="FrankRuehl" w:hint="cs"/>
          <w:szCs w:val="26"/>
          <w:rtl/>
        </w:rPr>
        <w:t>.</w:t>
      </w:r>
      <w:r w:rsidRPr="004F21D5">
        <w:rPr>
          <w:rFonts w:cs="FrankRuehl"/>
          <w:szCs w:val="26"/>
          <w:rtl/>
        </w:rPr>
        <w:t xml:space="preserve"> בנסיבות העניין, </w:t>
      </w:r>
      <w:r w:rsidRPr="004F21D5">
        <w:rPr>
          <w:rFonts w:cs="FrankRuehl" w:hint="cs"/>
          <w:szCs w:val="26"/>
          <w:rtl/>
        </w:rPr>
        <w:t>משבוצעו</w:t>
      </w:r>
      <w:r w:rsidRPr="004F21D5">
        <w:rPr>
          <w:rFonts w:cs="FrankRuehl"/>
          <w:szCs w:val="26"/>
          <w:rtl/>
        </w:rPr>
        <w:t xml:space="preserve"> </w:t>
      </w:r>
      <w:r w:rsidRPr="004F21D5">
        <w:rPr>
          <w:rFonts w:cs="FrankRuehl" w:hint="cs"/>
          <w:szCs w:val="26"/>
          <w:rtl/>
        </w:rPr>
        <w:t>ה</w:t>
      </w:r>
      <w:r w:rsidRPr="004F21D5">
        <w:rPr>
          <w:rFonts w:cs="FrankRuehl"/>
          <w:szCs w:val="26"/>
          <w:rtl/>
        </w:rPr>
        <w:t xml:space="preserve">עבירות </w:t>
      </w:r>
      <w:r w:rsidRPr="004F21D5">
        <w:rPr>
          <w:rFonts w:cs="FrankRuehl" w:hint="cs"/>
          <w:szCs w:val="26"/>
          <w:rtl/>
        </w:rPr>
        <w:t>ב</w:t>
      </w:r>
      <w:r w:rsidRPr="004F21D5">
        <w:rPr>
          <w:rFonts w:cs="FrankRuehl"/>
          <w:szCs w:val="26"/>
          <w:rtl/>
        </w:rPr>
        <w:t xml:space="preserve">מסכת אירועים אחת מתמשכת, </w:t>
      </w:r>
      <w:r w:rsidRPr="004F21D5">
        <w:rPr>
          <w:rFonts w:cs="FrankRuehl" w:hint="cs"/>
          <w:szCs w:val="26"/>
          <w:rtl/>
        </w:rPr>
        <w:t>נגזר על כל אחד מהנאשמים</w:t>
      </w:r>
      <w:r w:rsidRPr="004F21D5">
        <w:rPr>
          <w:rFonts w:cs="FrankRuehl"/>
          <w:szCs w:val="26"/>
          <w:rtl/>
        </w:rPr>
        <w:t xml:space="preserve"> עונש אחד כולל לכל מסכת העבירות.</w:t>
      </w:r>
    </w:p>
    <w:p w14:paraId="7C7E046C" w14:textId="77777777" w:rsidR="004F21D5" w:rsidRDefault="004F21D5" w:rsidP="004F21D5">
      <w:pPr>
        <w:pStyle w:val="1"/>
        <w:pBdr>
          <w:top w:val="single" w:sz="4" w:space="1" w:color="auto"/>
          <w:bottom w:val="single" w:sz="4" w:space="1" w:color="auto"/>
        </w:pBdr>
        <w:spacing w:after="120" w:line="320" w:lineRule="exact"/>
        <w:ind w:left="0"/>
        <w:jc w:val="both"/>
        <w:rPr>
          <w:rFonts w:cs="FrankRuehl"/>
          <w:szCs w:val="26"/>
          <w:rtl/>
        </w:rPr>
      </w:pPr>
      <w:r>
        <w:rPr>
          <w:rFonts w:cs="FrankRuehl"/>
          <w:szCs w:val="26"/>
          <w:rtl/>
        </w:rPr>
        <w:t>* עונשין – ענישה – מדיניות ענישה: עבירות נשק</w:t>
      </w:r>
    </w:p>
    <w:p w14:paraId="097C980D" w14:textId="77777777" w:rsidR="004F21D5" w:rsidRDefault="004F21D5" w:rsidP="004F21D5">
      <w:pPr>
        <w:pStyle w:val="1"/>
        <w:pBdr>
          <w:top w:val="single" w:sz="4" w:space="1" w:color="auto"/>
          <w:bottom w:val="single" w:sz="4" w:space="1" w:color="auto"/>
        </w:pBdr>
        <w:spacing w:after="120" w:line="320" w:lineRule="exact"/>
        <w:ind w:left="0"/>
        <w:jc w:val="both"/>
        <w:rPr>
          <w:rFonts w:cs="FrankRuehl" w:hint="cs"/>
          <w:szCs w:val="26"/>
          <w:rtl/>
        </w:rPr>
      </w:pPr>
      <w:r>
        <w:rPr>
          <w:rFonts w:cs="FrankRuehl"/>
          <w:szCs w:val="26"/>
          <w:rtl/>
        </w:rPr>
        <w:t>* עונשין – ענישה – מדיניות ענישה: שיקולים</w:t>
      </w:r>
    </w:p>
    <w:p w14:paraId="0BE1E518" w14:textId="77777777" w:rsidR="004F21D5" w:rsidRDefault="004F21D5" w:rsidP="004F21D5">
      <w:pPr>
        <w:pStyle w:val="1"/>
        <w:pBdr>
          <w:top w:val="single" w:sz="4" w:space="1" w:color="auto"/>
          <w:bottom w:val="single" w:sz="4" w:space="1" w:color="auto"/>
        </w:pBdr>
        <w:spacing w:after="120" w:line="320" w:lineRule="exact"/>
        <w:ind w:left="0"/>
        <w:jc w:val="both"/>
        <w:rPr>
          <w:rFonts w:cs="FrankRuehl" w:hint="cs"/>
          <w:szCs w:val="26"/>
          <w:rtl/>
        </w:rPr>
      </w:pPr>
      <w:r>
        <w:rPr>
          <w:rFonts w:cs="FrankRuehl" w:hint="cs"/>
          <w:szCs w:val="26"/>
          <w:rtl/>
        </w:rPr>
        <w:t>.</w:t>
      </w:r>
    </w:p>
    <w:p w14:paraId="741E904C" w14:textId="77777777" w:rsidR="006E0B46" w:rsidRPr="004F21D5" w:rsidRDefault="006E0B46" w:rsidP="004F21D5">
      <w:pPr>
        <w:pBdr>
          <w:top w:val="single" w:sz="4" w:space="1" w:color="auto"/>
          <w:bottom w:val="single" w:sz="4" w:space="1" w:color="auto"/>
        </w:pBdr>
        <w:spacing w:after="120" w:line="320" w:lineRule="exact"/>
        <w:jc w:val="both"/>
        <w:rPr>
          <w:rFonts w:cs="FrankRuehl"/>
          <w:szCs w:val="26"/>
          <w:rtl/>
        </w:rPr>
      </w:pPr>
      <w:r w:rsidRPr="004F21D5">
        <w:rPr>
          <w:rFonts w:cs="FrankRuehl"/>
          <w:szCs w:val="26"/>
          <w:rtl/>
        </w:rPr>
        <w:t>הנאשמים הורשעו</w:t>
      </w:r>
      <w:r w:rsidRPr="004F21D5">
        <w:rPr>
          <w:rFonts w:cs="FrankRuehl" w:hint="cs"/>
          <w:szCs w:val="26"/>
          <w:rtl/>
        </w:rPr>
        <w:t xml:space="preserve"> ע"פ</w:t>
      </w:r>
      <w:r w:rsidRPr="004F21D5">
        <w:rPr>
          <w:rFonts w:cs="FrankRuehl"/>
          <w:szCs w:val="26"/>
          <w:rtl/>
        </w:rPr>
        <w:t xml:space="preserve"> הודאתם</w:t>
      </w:r>
      <w:r w:rsidRPr="004F21D5">
        <w:rPr>
          <w:rFonts w:cs="FrankRuehl" w:hint="cs"/>
          <w:szCs w:val="26"/>
          <w:rtl/>
        </w:rPr>
        <w:t xml:space="preserve"> במסגרת</w:t>
      </w:r>
      <w:r w:rsidRPr="004F21D5">
        <w:rPr>
          <w:rFonts w:cs="FrankRuehl"/>
          <w:szCs w:val="26"/>
          <w:rtl/>
        </w:rPr>
        <w:t xml:space="preserve"> הסדר טיעון בעבירות של קשירת קשר לביצוע עוון, עבירות בנשק (החזקה), עבירות בנשק (נשיאה והובלה), הפרעה לשוטר בשעת מילוי תפקידו</w:t>
      </w:r>
      <w:r w:rsidRPr="004F21D5">
        <w:rPr>
          <w:rFonts w:cs="FrankRuehl" w:hint="cs"/>
          <w:szCs w:val="26"/>
          <w:rtl/>
        </w:rPr>
        <w:t>,</w:t>
      </w:r>
      <w:r w:rsidRPr="004F21D5">
        <w:rPr>
          <w:rFonts w:cs="FrankRuehl"/>
          <w:szCs w:val="26"/>
          <w:rtl/>
        </w:rPr>
        <w:t xml:space="preserve"> נהיגה בפזיזות ורשלנות </w:t>
      </w:r>
      <w:r w:rsidRPr="004F21D5">
        <w:rPr>
          <w:rFonts w:cs="FrankRuehl" w:hint="cs"/>
          <w:szCs w:val="26"/>
          <w:rtl/>
        </w:rPr>
        <w:t>ו</w:t>
      </w:r>
      <w:r w:rsidRPr="004F21D5">
        <w:rPr>
          <w:rFonts w:cs="FrankRuehl"/>
          <w:szCs w:val="26"/>
          <w:rtl/>
        </w:rPr>
        <w:t>הסתייעות ברכב לעוון</w:t>
      </w:r>
      <w:r w:rsidRPr="004F21D5">
        <w:rPr>
          <w:rFonts w:cs="FrankRuehl" w:hint="cs"/>
          <w:szCs w:val="26"/>
          <w:rtl/>
        </w:rPr>
        <w:t xml:space="preserve">. </w:t>
      </w:r>
      <w:r w:rsidRPr="004F21D5">
        <w:rPr>
          <w:rFonts w:cs="FrankRuehl"/>
          <w:szCs w:val="26"/>
          <w:rtl/>
        </w:rPr>
        <w:t xml:space="preserve">בנוסף הורשע </w:t>
      </w:r>
      <w:r w:rsidRPr="004F21D5">
        <w:rPr>
          <w:rFonts w:cs="FrankRuehl" w:hint="cs"/>
          <w:szCs w:val="26"/>
          <w:rtl/>
        </w:rPr>
        <w:t>ה</w:t>
      </w:r>
      <w:r w:rsidRPr="004F21D5">
        <w:rPr>
          <w:rFonts w:cs="FrankRuehl"/>
          <w:szCs w:val="26"/>
          <w:rtl/>
        </w:rPr>
        <w:t>נאשם 1 בהחזקת סכין שלא למטרה כשרה</w:t>
      </w:r>
      <w:r w:rsidRPr="004F21D5">
        <w:rPr>
          <w:rFonts w:cs="FrankRuehl" w:hint="cs"/>
          <w:szCs w:val="26"/>
          <w:rtl/>
        </w:rPr>
        <w:t>.</w:t>
      </w:r>
      <w:r w:rsidRPr="004F21D5">
        <w:rPr>
          <w:rFonts w:cs="FrankRuehl"/>
          <w:szCs w:val="26"/>
          <w:rtl/>
        </w:rPr>
        <w:t xml:space="preserve"> </w:t>
      </w:r>
    </w:p>
    <w:p w14:paraId="5392B7DB" w14:textId="77777777" w:rsidR="004F21D5" w:rsidRDefault="004F21D5" w:rsidP="004F21D5">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3EA43D53" w14:textId="77777777" w:rsidR="006E0B46" w:rsidRPr="004F21D5" w:rsidRDefault="006E0B46" w:rsidP="004F21D5">
      <w:pPr>
        <w:pBdr>
          <w:top w:val="single" w:sz="4" w:space="1" w:color="auto"/>
          <w:bottom w:val="single" w:sz="4" w:space="1" w:color="auto"/>
        </w:pBdr>
        <w:spacing w:after="120" w:line="320" w:lineRule="exact"/>
        <w:jc w:val="both"/>
        <w:rPr>
          <w:rFonts w:cs="FrankRuehl"/>
          <w:szCs w:val="26"/>
          <w:rtl/>
        </w:rPr>
      </w:pPr>
      <w:r w:rsidRPr="004F21D5">
        <w:rPr>
          <w:rFonts w:cs="FrankRuehl" w:hint="cs"/>
          <w:szCs w:val="26"/>
          <w:rtl/>
        </w:rPr>
        <w:t>בית המשפט המחוזי גזר את הדין כדלהלן:</w:t>
      </w:r>
    </w:p>
    <w:p w14:paraId="3DD18127" w14:textId="77777777" w:rsidR="006E0B46" w:rsidRPr="004F21D5" w:rsidRDefault="006E0B46" w:rsidP="004F21D5">
      <w:pPr>
        <w:pBdr>
          <w:top w:val="single" w:sz="4" w:space="1" w:color="auto"/>
          <w:bottom w:val="single" w:sz="4" w:space="1" w:color="auto"/>
        </w:pBdr>
        <w:spacing w:after="120" w:line="320" w:lineRule="exact"/>
        <w:jc w:val="both"/>
        <w:rPr>
          <w:rFonts w:cs="FrankRuehl" w:hint="cs"/>
          <w:szCs w:val="26"/>
          <w:rtl/>
        </w:rPr>
      </w:pPr>
      <w:r w:rsidRPr="004F21D5">
        <w:rPr>
          <w:rFonts w:cs="FrankRuehl" w:hint="eastAsia"/>
          <w:szCs w:val="26"/>
          <w:rtl/>
        </w:rPr>
        <w:t>עבירות</w:t>
      </w:r>
      <w:r w:rsidRPr="004F21D5">
        <w:rPr>
          <w:rFonts w:cs="FrankRuehl"/>
          <w:szCs w:val="26"/>
          <w:rtl/>
        </w:rPr>
        <w:t xml:space="preserve"> </w:t>
      </w:r>
      <w:r w:rsidRPr="004F21D5">
        <w:rPr>
          <w:rFonts w:cs="FrankRuehl" w:hint="eastAsia"/>
          <w:szCs w:val="26"/>
          <w:rtl/>
        </w:rPr>
        <w:t>הנשק</w:t>
      </w:r>
      <w:r w:rsidRPr="004F21D5">
        <w:rPr>
          <w:rFonts w:cs="FrankRuehl" w:hint="cs"/>
          <w:szCs w:val="26"/>
          <w:rtl/>
        </w:rPr>
        <w:t>,</w:t>
      </w:r>
      <w:r w:rsidRPr="004F21D5">
        <w:rPr>
          <w:rFonts w:cs="FrankRuehl"/>
          <w:szCs w:val="26"/>
          <w:rtl/>
        </w:rPr>
        <w:t xml:space="preserve"> </w:t>
      </w:r>
      <w:r w:rsidRPr="004F21D5">
        <w:rPr>
          <w:rFonts w:cs="FrankRuehl" w:hint="eastAsia"/>
          <w:szCs w:val="26"/>
          <w:rtl/>
        </w:rPr>
        <w:t>גם</w:t>
      </w:r>
      <w:r w:rsidRPr="004F21D5">
        <w:rPr>
          <w:rFonts w:cs="FrankRuehl"/>
          <w:szCs w:val="26"/>
          <w:rtl/>
        </w:rPr>
        <w:t xml:space="preserve"> </w:t>
      </w:r>
      <w:r w:rsidRPr="004F21D5">
        <w:rPr>
          <w:rFonts w:cs="FrankRuehl" w:hint="eastAsia"/>
          <w:szCs w:val="26"/>
          <w:rtl/>
        </w:rPr>
        <w:t>כשמדובר</w:t>
      </w:r>
      <w:r w:rsidRPr="004F21D5">
        <w:rPr>
          <w:rFonts w:cs="FrankRuehl"/>
          <w:szCs w:val="26"/>
          <w:rtl/>
        </w:rPr>
        <w:t xml:space="preserve"> </w:t>
      </w:r>
      <w:r w:rsidRPr="004F21D5">
        <w:rPr>
          <w:rFonts w:cs="FrankRuehl" w:hint="eastAsia"/>
          <w:szCs w:val="26"/>
          <w:rtl/>
        </w:rPr>
        <w:t>באביזר</w:t>
      </w:r>
      <w:r w:rsidRPr="004F21D5">
        <w:rPr>
          <w:rFonts w:cs="FrankRuehl" w:hint="cs"/>
          <w:szCs w:val="26"/>
          <w:rtl/>
        </w:rPr>
        <w:t>,</w:t>
      </w:r>
      <w:r w:rsidRPr="004F21D5">
        <w:rPr>
          <w:rFonts w:cs="FrankRuehl" w:hint="eastAsia"/>
          <w:szCs w:val="26"/>
          <w:rtl/>
        </w:rPr>
        <w:t xml:space="preserve"> מלוות</w:t>
      </w:r>
      <w:r w:rsidRPr="004F21D5">
        <w:rPr>
          <w:rFonts w:cs="FrankRuehl"/>
          <w:szCs w:val="26"/>
          <w:rtl/>
        </w:rPr>
        <w:t xml:space="preserve"> </w:t>
      </w:r>
      <w:r w:rsidRPr="004F21D5">
        <w:rPr>
          <w:rFonts w:cs="FrankRuehl" w:hint="eastAsia"/>
          <w:szCs w:val="26"/>
          <w:rtl/>
        </w:rPr>
        <w:t>בחשש</w:t>
      </w:r>
      <w:r w:rsidRPr="004F21D5">
        <w:rPr>
          <w:rFonts w:cs="FrankRuehl"/>
          <w:szCs w:val="26"/>
          <w:rtl/>
        </w:rPr>
        <w:t xml:space="preserve"> </w:t>
      </w:r>
      <w:r w:rsidRPr="004F21D5">
        <w:rPr>
          <w:rFonts w:cs="FrankRuehl" w:hint="eastAsia"/>
          <w:szCs w:val="26"/>
          <w:rtl/>
        </w:rPr>
        <w:t>שמא</w:t>
      </w:r>
      <w:r w:rsidRPr="004F21D5">
        <w:rPr>
          <w:rFonts w:cs="FrankRuehl"/>
          <w:szCs w:val="26"/>
          <w:rtl/>
        </w:rPr>
        <w:t xml:space="preserve"> </w:t>
      </w:r>
      <w:r w:rsidRPr="004F21D5">
        <w:rPr>
          <w:rFonts w:cs="FrankRuehl" w:hint="eastAsia"/>
          <w:szCs w:val="26"/>
          <w:rtl/>
        </w:rPr>
        <w:t>יעשה</w:t>
      </w:r>
      <w:r w:rsidRPr="004F21D5">
        <w:rPr>
          <w:rFonts w:cs="FrankRuehl"/>
          <w:szCs w:val="26"/>
          <w:rtl/>
        </w:rPr>
        <w:t xml:space="preserve"> </w:t>
      </w:r>
      <w:r w:rsidRPr="004F21D5">
        <w:rPr>
          <w:rFonts w:cs="FrankRuehl" w:hint="eastAsia"/>
          <w:szCs w:val="26"/>
          <w:rtl/>
        </w:rPr>
        <w:t>שימוש</w:t>
      </w:r>
      <w:r w:rsidRPr="004F21D5">
        <w:rPr>
          <w:rFonts w:cs="FrankRuehl"/>
          <w:szCs w:val="26"/>
          <w:rtl/>
        </w:rPr>
        <w:t xml:space="preserve"> </w:t>
      </w:r>
      <w:r w:rsidRPr="004F21D5">
        <w:rPr>
          <w:rFonts w:cs="FrankRuehl" w:hint="eastAsia"/>
          <w:szCs w:val="26"/>
          <w:rtl/>
        </w:rPr>
        <w:t>בו</w:t>
      </w:r>
      <w:r w:rsidRPr="004F21D5">
        <w:rPr>
          <w:rFonts w:cs="FrankRuehl"/>
          <w:szCs w:val="26"/>
          <w:rtl/>
        </w:rPr>
        <w:t xml:space="preserve"> </w:t>
      </w:r>
      <w:r w:rsidRPr="004F21D5">
        <w:rPr>
          <w:rFonts w:cs="FrankRuehl" w:hint="eastAsia"/>
          <w:szCs w:val="26"/>
          <w:rtl/>
        </w:rPr>
        <w:t>הן</w:t>
      </w:r>
      <w:r w:rsidRPr="004F21D5">
        <w:rPr>
          <w:rFonts w:cs="FrankRuehl"/>
          <w:szCs w:val="26"/>
          <w:rtl/>
        </w:rPr>
        <w:t xml:space="preserve"> </w:t>
      </w:r>
      <w:r w:rsidRPr="004F21D5">
        <w:rPr>
          <w:rFonts w:cs="FrankRuehl" w:hint="eastAsia"/>
          <w:szCs w:val="26"/>
          <w:rtl/>
        </w:rPr>
        <w:t>לצרכים</w:t>
      </w:r>
      <w:r w:rsidRPr="004F21D5">
        <w:rPr>
          <w:rFonts w:cs="FrankRuehl"/>
          <w:szCs w:val="26"/>
          <w:rtl/>
        </w:rPr>
        <w:t xml:space="preserve"> </w:t>
      </w:r>
      <w:r w:rsidRPr="004F21D5">
        <w:rPr>
          <w:rFonts w:cs="FrankRuehl" w:hint="eastAsia"/>
          <w:szCs w:val="26"/>
          <w:rtl/>
        </w:rPr>
        <w:t>פלילים</w:t>
      </w:r>
      <w:r w:rsidRPr="004F21D5">
        <w:rPr>
          <w:rFonts w:cs="FrankRuehl"/>
          <w:szCs w:val="26"/>
          <w:rtl/>
        </w:rPr>
        <w:t xml:space="preserve"> </w:t>
      </w:r>
      <w:r w:rsidRPr="004F21D5">
        <w:rPr>
          <w:rFonts w:cs="FrankRuehl" w:hint="eastAsia"/>
          <w:szCs w:val="26"/>
          <w:rtl/>
        </w:rPr>
        <w:t>והן</w:t>
      </w:r>
      <w:r w:rsidRPr="004F21D5">
        <w:rPr>
          <w:rFonts w:cs="FrankRuehl"/>
          <w:szCs w:val="26"/>
          <w:rtl/>
        </w:rPr>
        <w:t xml:space="preserve"> </w:t>
      </w:r>
      <w:r w:rsidRPr="004F21D5">
        <w:rPr>
          <w:rFonts w:cs="FrankRuehl" w:hint="eastAsia"/>
          <w:szCs w:val="26"/>
          <w:rtl/>
        </w:rPr>
        <w:t>על</w:t>
      </w:r>
      <w:r w:rsidRPr="004F21D5">
        <w:rPr>
          <w:rFonts w:cs="FrankRuehl"/>
          <w:szCs w:val="26"/>
          <w:rtl/>
        </w:rPr>
        <w:t xml:space="preserve"> </w:t>
      </w:r>
      <w:r w:rsidRPr="004F21D5">
        <w:rPr>
          <w:rFonts w:cs="FrankRuehl" w:hint="eastAsia"/>
          <w:szCs w:val="26"/>
          <w:rtl/>
        </w:rPr>
        <w:t>רקע</w:t>
      </w:r>
      <w:r w:rsidRPr="004F21D5">
        <w:rPr>
          <w:rFonts w:cs="FrankRuehl"/>
          <w:szCs w:val="26"/>
          <w:rtl/>
        </w:rPr>
        <w:t xml:space="preserve"> </w:t>
      </w:r>
      <w:r w:rsidRPr="004F21D5">
        <w:rPr>
          <w:rFonts w:cs="FrankRuehl" w:hint="eastAsia"/>
          <w:szCs w:val="26"/>
          <w:rtl/>
        </w:rPr>
        <w:t>לאומני</w:t>
      </w:r>
      <w:r w:rsidRPr="004F21D5">
        <w:rPr>
          <w:rFonts w:cs="FrankRuehl"/>
          <w:szCs w:val="26"/>
          <w:rtl/>
        </w:rPr>
        <w:t xml:space="preserve"> </w:t>
      </w:r>
      <w:r w:rsidRPr="004F21D5">
        <w:rPr>
          <w:rFonts w:cs="FrankRuehl" w:hint="eastAsia"/>
          <w:szCs w:val="26"/>
          <w:rtl/>
        </w:rPr>
        <w:t>ומה</w:t>
      </w:r>
      <w:r w:rsidRPr="004F21D5">
        <w:rPr>
          <w:rFonts w:cs="FrankRuehl"/>
          <w:szCs w:val="26"/>
          <w:rtl/>
        </w:rPr>
        <w:t xml:space="preserve"> </w:t>
      </w:r>
      <w:r w:rsidRPr="004F21D5">
        <w:rPr>
          <w:rFonts w:cs="FrankRuehl" w:hint="eastAsia"/>
          <w:szCs w:val="26"/>
          <w:rtl/>
        </w:rPr>
        <w:t>שמתחיל</w:t>
      </w:r>
      <w:r w:rsidRPr="004F21D5">
        <w:rPr>
          <w:rFonts w:cs="FrankRuehl"/>
          <w:szCs w:val="26"/>
          <w:rtl/>
        </w:rPr>
        <w:t xml:space="preserve"> </w:t>
      </w:r>
      <w:r w:rsidRPr="004F21D5">
        <w:rPr>
          <w:rFonts w:cs="FrankRuehl" w:hint="eastAsia"/>
          <w:szCs w:val="26"/>
          <w:rtl/>
        </w:rPr>
        <w:t>כנשיאה</w:t>
      </w:r>
      <w:r w:rsidRPr="004F21D5">
        <w:rPr>
          <w:rFonts w:cs="FrankRuehl"/>
          <w:szCs w:val="26"/>
          <w:rtl/>
        </w:rPr>
        <w:t xml:space="preserve"> </w:t>
      </w:r>
      <w:r w:rsidRPr="004F21D5">
        <w:rPr>
          <w:rFonts w:cs="FrankRuehl" w:hint="eastAsia"/>
          <w:szCs w:val="26"/>
          <w:rtl/>
        </w:rPr>
        <w:t>והובלה</w:t>
      </w:r>
      <w:r w:rsidRPr="004F21D5">
        <w:rPr>
          <w:rFonts w:cs="FrankRuehl"/>
          <w:szCs w:val="26"/>
          <w:rtl/>
        </w:rPr>
        <w:t xml:space="preserve"> </w:t>
      </w:r>
      <w:r w:rsidRPr="004F21D5">
        <w:rPr>
          <w:rFonts w:cs="FrankRuehl" w:hint="eastAsia"/>
          <w:szCs w:val="26"/>
          <w:rtl/>
        </w:rPr>
        <w:t>או</w:t>
      </w:r>
      <w:r w:rsidRPr="004F21D5">
        <w:rPr>
          <w:rFonts w:cs="FrankRuehl"/>
          <w:szCs w:val="26"/>
          <w:rtl/>
        </w:rPr>
        <w:t xml:space="preserve"> </w:t>
      </w:r>
      <w:r w:rsidRPr="004F21D5">
        <w:rPr>
          <w:rFonts w:cs="FrankRuehl" w:hint="eastAsia"/>
          <w:szCs w:val="26"/>
          <w:rtl/>
        </w:rPr>
        <w:t>רק</w:t>
      </w:r>
      <w:r w:rsidRPr="004F21D5">
        <w:rPr>
          <w:rFonts w:cs="FrankRuehl"/>
          <w:szCs w:val="26"/>
          <w:rtl/>
        </w:rPr>
        <w:t xml:space="preserve"> </w:t>
      </w:r>
      <w:r w:rsidRPr="004F21D5">
        <w:rPr>
          <w:rFonts w:cs="FrankRuehl" w:hint="eastAsia"/>
          <w:szCs w:val="26"/>
          <w:rtl/>
        </w:rPr>
        <w:t>כהחזקה</w:t>
      </w:r>
      <w:r w:rsidRPr="004F21D5">
        <w:rPr>
          <w:rFonts w:cs="FrankRuehl"/>
          <w:szCs w:val="26"/>
          <w:rtl/>
        </w:rPr>
        <w:t xml:space="preserve"> </w:t>
      </w:r>
      <w:r w:rsidRPr="004F21D5">
        <w:rPr>
          <w:rFonts w:cs="FrankRuehl" w:hint="eastAsia"/>
          <w:szCs w:val="26"/>
          <w:rtl/>
        </w:rPr>
        <w:t>סופו</w:t>
      </w:r>
      <w:r w:rsidRPr="004F21D5">
        <w:rPr>
          <w:rFonts w:cs="FrankRuehl"/>
          <w:szCs w:val="26"/>
          <w:rtl/>
        </w:rPr>
        <w:t xml:space="preserve"> </w:t>
      </w:r>
      <w:r w:rsidRPr="004F21D5">
        <w:rPr>
          <w:rFonts w:cs="FrankRuehl" w:hint="eastAsia"/>
          <w:szCs w:val="26"/>
          <w:rtl/>
        </w:rPr>
        <w:t>עלול</w:t>
      </w:r>
      <w:r w:rsidRPr="004F21D5">
        <w:rPr>
          <w:rFonts w:cs="FrankRuehl"/>
          <w:szCs w:val="26"/>
          <w:rtl/>
        </w:rPr>
        <w:t xml:space="preserve"> </w:t>
      </w:r>
      <w:r w:rsidRPr="004F21D5">
        <w:rPr>
          <w:rFonts w:cs="FrankRuehl" w:hint="eastAsia"/>
          <w:szCs w:val="26"/>
          <w:rtl/>
        </w:rPr>
        <w:t>להיות</w:t>
      </w:r>
      <w:r w:rsidRPr="004F21D5">
        <w:rPr>
          <w:rFonts w:cs="FrankRuehl"/>
          <w:szCs w:val="26"/>
          <w:rtl/>
        </w:rPr>
        <w:t xml:space="preserve"> </w:t>
      </w:r>
      <w:r w:rsidRPr="004F21D5">
        <w:rPr>
          <w:rFonts w:cs="FrankRuehl" w:hint="eastAsia"/>
          <w:szCs w:val="26"/>
          <w:rtl/>
        </w:rPr>
        <w:t>קשה</w:t>
      </w:r>
      <w:r w:rsidRPr="004F21D5">
        <w:rPr>
          <w:rFonts w:cs="FrankRuehl"/>
          <w:szCs w:val="26"/>
          <w:rtl/>
        </w:rPr>
        <w:t xml:space="preserve">. </w:t>
      </w:r>
      <w:r w:rsidRPr="004F21D5">
        <w:rPr>
          <w:rFonts w:cs="FrankRuehl" w:hint="eastAsia"/>
          <w:szCs w:val="26"/>
          <w:rtl/>
        </w:rPr>
        <w:t>העבירה</w:t>
      </w:r>
      <w:r w:rsidRPr="004F21D5">
        <w:rPr>
          <w:rFonts w:cs="FrankRuehl"/>
          <w:szCs w:val="26"/>
          <w:rtl/>
        </w:rPr>
        <w:t xml:space="preserve"> </w:t>
      </w:r>
      <w:r w:rsidRPr="004F21D5">
        <w:rPr>
          <w:rFonts w:cs="FrankRuehl" w:hint="eastAsia"/>
          <w:szCs w:val="26"/>
          <w:rtl/>
        </w:rPr>
        <w:t>מקימה</w:t>
      </w:r>
      <w:r w:rsidRPr="004F21D5">
        <w:rPr>
          <w:rFonts w:cs="FrankRuehl"/>
          <w:szCs w:val="26"/>
          <w:rtl/>
        </w:rPr>
        <w:t xml:space="preserve"> </w:t>
      </w:r>
      <w:r w:rsidRPr="004F21D5">
        <w:rPr>
          <w:rFonts w:cs="FrankRuehl" w:hint="eastAsia"/>
          <w:szCs w:val="26"/>
          <w:rtl/>
        </w:rPr>
        <w:t>פוטנציאל</w:t>
      </w:r>
      <w:r w:rsidRPr="004F21D5">
        <w:rPr>
          <w:rFonts w:cs="FrankRuehl"/>
          <w:szCs w:val="26"/>
          <w:rtl/>
        </w:rPr>
        <w:t xml:space="preserve"> </w:t>
      </w:r>
      <w:r w:rsidRPr="004F21D5">
        <w:rPr>
          <w:rFonts w:cs="FrankRuehl" w:hint="eastAsia"/>
          <w:szCs w:val="26"/>
          <w:rtl/>
        </w:rPr>
        <w:t>מסוכנות</w:t>
      </w:r>
      <w:r w:rsidRPr="004F21D5">
        <w:rPr>
          <w:rFonts w:cs="FrankRuehl"/>
          <w:szCs w:val="26"/>
          <w:rtl/>
        </w:rPr>
        <w:t xml:space="preserve"> </w:t>
      </w:r>
      <w:r w:rsidRPr="004F21D5">
        <w:rPr>
          <w:rFonts w:cs="FrankRuehl" w:hint="eastAsia"/>
          <w:szCs w:val="26"/>
          <w:rtl/>
        </w:rPr>
        <w:t>הטבוע</w:t>
      </w:r>
      <w:r w:rsidRPr="004F21D5">
        <w:rPr>
          <w:rFonts w:cs="FrankRuehl"/>
          <w:szCs w:val="26"/>
          <w:rtl/>
        </w:rPr>
        <w:t xml:space="preserve"> </w:t>
      </w:r>
      <w:r w:rsidRPr="004F21D5">
        <w:rPr>
          <w:rFonts w:cs="FrankRuehl" w:hint="eastAsia"/>
          <w:szCs w:val="26"/>
          <w:rtl/>
        </w:rPr>
        <w:t>בעבירות</w:t>
      </w:r>
      <w:r w:rsidRPr="004F21D5">
        <w:rPr>
          <w:rFonts w:cs="FrankRuehl"/>
          <w:szCs w:val="26"/>
          <w:rtl/>
        </w:rPr>
        <w:t xml:space="preserve"> </w:t>
      </w:r>
      <w:r w:rsidRPr="004F21D5">
        <w:rPr>
          <w:rFonts w:cs="FrankRuehl" w:hint="eastAsia"/>
          <w:szCs w:val="26"/>
          <w:rtl/>
        </w:rPr>
        <w:t>אלו</w:t>
      </w:r>
      <w:r w:rsidRPr="004F21D5">
        <w:rPr>
          <w:rFonts w:cs="FrankRuehl"/>
          <w:szCs w:val="26"/>
          <w:rtl/>
        </w:rPr>
        <w:t xml:space="preserve"> </w:t>
      </w:r>
      <w:r w:rsidRPr="004F21D5">
        <w:rPr>
          <w:rFonts w:cs="FrankRuehl" w:hint="cs"/>
          <w:szCs w:val="26"/>
          <w:rtl/>
        </w:rPr>
        <w:t>ו</w:t>
      </w:r>
      <w:r w:rsidRPr="004F21D5">
        <w:rPr>
          <w:rFonts w:cs="FrankRuehl" w:hint="eastAsia"/>
          <w:szCs w:val="26"/>
          <w:rtl/>
        </w:rPr>
        <w:t>הענישה</w:t>
      </w:r>
      <w:r w:rsidRPr="004F21D5">
        <w:rPr>
          <w:rFonts w:cs="FrankRuehl"/>
          <w:szCs w:val="26"/>
          <w:rtl/>
        </w:rPr>
        <w:t xml:space="preserve"> </w:t>
      </w:r>
      <w:r w:rsidRPr="004F21D5">
        <w:rPr>
          <w:rFonts w:cs="FrankRuehl" w:hint="eastAsia"/>
          <w:szCs w:val="26"/>
          <w:rtl/>
        </w:rPr>
        <w:t>צריכה</w:t>
      </w:r>
      <w:r w:rsidRPr="004F21D5">
        <w:rPr>
          <w:rFonts w:cs="FrankRuehl"/>
          <w:szCs w:val="26"/>
          <w:rtl/>
        </w:rPr>
        <w:t xml:space="preserve"> </w:t>
      </w:r>
      <w:r w:rsidRPr="004F21D5">
        <w:rPr>
          <w:rFonts w:cs="FrankRuehl" w:hint="eastAsia"/>
          <w:szCs w:val="26"/>
          <w:rtl/>
        </w:rPr>
        <w:t>לבטא</w:t>
      </w:r>
      <w:r w:rsidRPr="004F21D5">
        <w:rPr>
          <w:rFonts w:cs="FrankRuehl"/>
          <w:szCs w:val="26"/>
          <w:rtl/>
        </w:rPr>
        <w:t xml:space="preserve"> </w:t>
      </w:r>
      <w:r w:rsidRPr="004F21D5">
        <w:rPr>
          <w:rFonts w:cs="FrankRuehl" w:hint="cs"/>
          <w:szCs w:val="26"/>
          <w:rtl/>
        </w:rPr>
        <w:t xml:space="preserve">זאת. </w:t>
      </w:r>
      <w:r w:rsidRPr="004F21D5">
        <w:rPr>
          <w:rFonts w:cs="FrankRuehl" w:hint="eastAsia"/>
          <w:szCs w:val="26"/>
          <w:rtl/>
        </w:rPr>
        <w:t>המקרה</w:t>
      </w:r>
      <w:r w:rsidRPr="004F21D5">
        <w:rPr>
          <w:rFonts w:cs="FrankRuehl"/>
          <w:szCs w:val="26"/>
          <w:rtl/>
        </w:rPr>
        <w:t xml:space="preserve"> </w:t>
      </w:r>
      <w:r w:rsidRPr="004F21D5">
        <w:rPr>
          <w:rFonts w:cs="FrankRuehl" w:hint="eastAsia"/>
          <w:szCs w:val="26"/>
          <w:rtl/>
        </w:rPr>
        <w:t>מחייב</w:t>
      </w:r>
      <w:r w:rsidRPr="004F21D5">
        <w:rPr>
          <w:rFonts w:cs="FrankRuehl"/>
          <w:szCs w:val="26"/>
          <w:rtl/>
        </w:rPr>
        <w:t xml:space="preserve"> </w:t>
      </w:r>
      <w:r w:rsidRPr="004F21D5">
        <w:rPr>
          <w:rFonts w:cs="FrankRuehl" w:hint="eastAsia"/>
          <w:szCs w:val="26"/>
          <w:rtl/>
        </w:rPr>
        <w:t>ענישה</w:t>
      </w:r>
      <w:r w:rsidRPr="004F21D5">
        <w:rPr>
          <w:rFonts w:cs="FrankRuehl"/>
          <w:szCs w:val="26"/>
          <w:rtl/>
        </w:rPr>
        <w:t xml:space="preserve"> </w:t>
      </w:r>
      <w:r w:rsidRPr="004F21D5">
        <w:rPr>
          <w:rFonts w:cs="FrankRuehl" w:hint="eastAsia"/>
          <w:szCs w:val="26"/>
          <w:rtl/>
        </w:rPr>
        <w:t>ממשית</w:t>
      </w:r>
      <w:r w:rsidRPr="004F21D5">
        <w:rPr>
          <w:rFonts w:cs="FrankRuehl"/>
          <w:szCs w:val="26"/>
          <w:rtl/>
        </w:rPr>
        <w:t xml:space="preserve"> </w:t>
      </w:r>
      <w:r w:rsidRPr="004F21D5">
        <w:rPr>
          <w:rFonts w:cs="FrankRuehl" w:hint="eastAsia"/>
          <w:szCs w:val="26"/>
          <w:rtl/>
        </w:rPr>
        <w:t>וזו</w:t>
      </w:r>
      <w:r w:rsidRPr="004F21D5">
        <w:rPr>
          <w:rFonts w:cs="FrankRuehl"/>
          <w:szCs w:val="26"/>
          <w:rtl/>
        </w:rPr>
        <w:t xml:space="preserve"> </w:t>
      </w:r>
      <w:r w:rsidRPr="004F21D5">
        <w:rPr>
          <w:rFonts w:cs="FrankRuehl" w:hint="eastAsia"/>
          <w:szCs w:val="26"/>
          <w:rtl/>
        </w:rPr>
        <w:t>גם</w:t>
      </w:r>
      <w:r w:rsidRPr="004F21D5">
        <w:rPr>
          <w:rFonts w:cs="FrankRuehl"/>
          <w:szCs w:val="26"/>
          <w:rtl/>
        </w:rPr>
        <w:t xml:space="preserve"> </w:t>
      </w:r>
      <w:r w:rsidRPr="004F21D5">
        <w:rPr>
          <w:rFonts w:cs="FrankRuehl" w:hint="eastAsia"/>
          <w:szCs w:val="26"/>
          <w:rtl/>
        </w:rPr>
        <w:t>מדיניות</w:t>
      </w:r>
      <w:r w:rsidRPr="004F21D5">
        <w:rPr>
          <w:rFonts w:cs="FrankRuehl"/>
          <w:szCs w:val="26"/>
          <w:rtl/>
        </w:rPr>
        <w:t xml:space="preserve"> </w:t>
      </w:r>
      <w:r w:rsidRPr="004F21D5">
        <w:rPr>
          <w:rFonts w:cs="FrankRuehl" w:hint="eastAsia"/>
          <w:szCs w:val="26"/>
          <w:rtl/>
        </w:rPr>
        <w:lastRenderedPageBreak/>
        <w:t>הענישה</w:t>
      </w:r>
      <w:r w:rsidRPr="004F21D5">
        <w:rPr>
          <w:rFonts w:cs="FrankRuehl"/>
          <w:szCs w:val="26"/>
          <w:rtl/>
        </w:rPr>
        <w:t xml:space="preserve"> </w:t>
      </w:r>
      <w:r w:rsidRPr="004F21D5">
        <w:rPr>
          <w:rFonts w:cs="FrankRuehl" w:hint="eastAsia"/>
          <w:szCs w:val="26"/>
          <w:rtl/>
        </w:rPr>
        <w:t>הנהוגה</w:t>
      </w:r>
      <w:r w:rsidRPr="004F21D5">
        <w:rPr>
          <w:rFonts w:cs="FrankRuehl"/>
          <w:szCs w:val="26"/>
          <w:rtl/>
        </w:rPr>
        <w:t xml:space="preserve"> </w:t>
      </w:r>
      <w:r w:rsidRPr="004F21D5">
        <w:rPr>
          <w:rFonts w:cs="FrankRuehl" w:hint="eastAsia"/>
          <w:szCs w:val="26"/>
          <w:rtl/>
        </w:rPr>
        <w:t>במקרים</w:t>
      </w:r>
      <w:r w:rsidRPr="004F21D5">
        <w:rPr>
          <w:rFonts w:cs="FrankRuehl"/>
          <w:szCs w:val="26"/>
          <w:rtl/>
        </w:rPr>
        <w:t xml:space="preserve"> </w:t>
      </w:r>
      <w:r w:rsidRPr="004F21D5">
        <w:rPr>
          <w:rFonts w:cs="FrankRuehl" w:hint="eastAsia"/>
          <w:szCs w:val="26"/>
          <w:rtl/>
        </w:rPr>
        <w:t>מעין</w:t>
      </w:r>
      <w:r w:rsidRPr="004F21D5">
        <w:rPr>
          <w:rFonts w:cs="FrankRuehl"/>
          <w:szCs w:val="26"/>
          <w:rtl/>
        </w:rPr>
        <w:t xml:space="preserve"> </w:t>
      </w:r>
      <w:r w:rsidRPr="004F21D5">
        <w:rPr>
          <w:rFonts w:cs="FrankRuehl" w:hint="eastAsia"/>
          <w:szCs w:val="26"/>
          <w:rtl/>
        </w:rPr>
        <w:t>אלה</w:t>
      </w:r>
      <w:r w:rsidRPr="004F21D5">
        <w:rPr>
          <w:rFonts w:cs="FrankRuehl"/>
          <w:szCs w:val="26"/>
          <w:rtl/>
        </w:rPr>
        <w:t>.</w:t>
      </w:r>
      <w:r w:rsidRPr="004F21D5">
        <w:rPr>
          <w:rFonts w:cs="FrankRuehl" w:hint="eastAsia"/>
          <w:szCs w:val="26"/>
          <w:rtl/>
        </w:rPr>
        <w:t xml:space="preserve"> נסיבות</w:t>
      </w:r>
      <w:r w:rsidRPr="004F21D5">
        <w:rPr>
          <w:rFonts w:cs="FrankRuehl"/>
          <w:szCs w:val="26"/>
          <w:rtl/>
        </w:rPr>
        <w:t xml:space="preserve"> </w:t>
      </w:r>
      <w:r w:rsidRPr="004F21D5">
        <w:rPr>
          <w:rFonts w:cs="FrankRuehl" w:hint="eastAsia"/>
          <w:szCs w:val="26"/>
          <w:rtl/>
        </w:rPr>
        <w:t>העבירה</w:t>
      </w:r>
      <w:r w:rsidRPr="004F21D5">
        <w:rPr>
          <w:rFonts w:cs="FrankRuehl"/>
          <w:szCs w:val="26"/>
          <w:rtl/>
        </w:rPr>
        <w:t xml:space="preserve"> </w:t>
      </w:r>
      <w:r w:rsidRPr="004F21D5">
        <w:rPr>
          <w:rFonts w:cs="FrankRuehl" w:hint="eastAsia"/>
          <w:szCs w:val="26"/>
          <w:rtl/>
        </w:rPr>
        <w:t xml:space="preserve">חמורות </w:t>
      </w:r>
      <w:r w:rsidRPr="004F21D5">
        <w:rPr>
          <w:rFonts w:cs="FrankRuehl" w:hint="cs"/>
          <w:szCs w:val="26"/>
          <w:rtl/>
        </w:rPr>
        <w:t>ו</w:t>
      </w:r>
      <w:r w:rsidRPr="004F21D5">
        <w:rPr>
          <w:rFonts w:cs="FrankRuehl" w:hint="eastAsia"/>
          <w:szCs w:val="26"/>
          <w:rtl/>
        </w:rPr>
        <w:t>מעשי</w:t>
      </w:r>
      <w:r w:rsidRPr="004F21D5">
        <w:rPr>
          <w:rFonts w:cs="FrankRuehl"/>
          <w:szCs w:val="26"/>
          <w:rtl/>
        </w:rPr>
        <w:t xml:space="preserve"> </w:t>
      </w:r>
      <w:r w:rsidRPr="004F21D5">
        <w:rPr>
          <w:rFonts w:cs="FrankRuehl" w:hint="eastAsia"/>
          <w:szCs w:val="26"/>
          <w:rtl/>
        </w:rPr>
        <w:t>הנאשמים</w:t>
      </w:r>
      <w:r w:rsidRPr="004F21D5">
        <w:rPr>
          <w:rFonts w:cs="FrankRuehl"/>
          <w:szCs w:val="26"/>
          <w:rtl/>
        </w:rPr>
        <w:t xml:space="preserve"> </w:t>
      </w:r>
      <w:r w:rsidRPr="004F21D5">
        <w:rPr>
          <w:rFonts w:cs="FrankRuehl" w:hint="eastAsia"/>
          <w:szCs w:val="26"/>
          <w:rtl/>
        </w:rPr>
        <w:t>מעידים</w:t>
      </w:r>
      <w:r w:rsidRPr="004F21D5">
        <w:rPr>
          <w:rFonts w:cs="FrankRuehl"/>
          <w:szCs w:val="26"/>
          <w:rtl/>
        </w:rPr>
        <w:t xml:space="preserve"> </w:t>
      </w:r>
      <w:r w:rsidRPr="004F21D5">
        <w:rPr>
          <w:rFonts w:cs="FrankRuehl" w:hint="eastAsia"/>
          <w:szCs w:val="26"/>
          <w:rtl/>
        </w:rPr>
        <w:t>על</w:t>
      </w:r>
      <w:r w:rsidRPr="004F21D5">
        <w:rPr>
          <w:rFonts w:cs="FrankRuehl"/>
          <w:szCs w:val="26"/>
          <w:rtl/>
        </w:rPr>
        <w:t xml:space="preserve"> </w:t>
      </w:r>
      <w:r w:rsidRPr="004F21D5">
        <w:rPr>
          <w:rFonts w:cs="FrankRuehl" w:hint="eastAsia"/>
          <w:szCs w:val="26"/>
          <w:rtl/>
        </w:rPr>
        <w:t>זלזול</w:t>
      </w:r>
      <w:r w:rsidRPr="004F21D5">
        <w:rPr>
          <w:rFonts w:cs="FrankRuehl"/>
          <w:szCs w:val="26"/>
          <w:rtl/>
        </w:rPr>
        <w:t xml:space="preserve"> </w:t>
      </w:r>
      <w:r w:rsidRPr="004F21D5">
        <w:rPr>
          <w:rFonts w:cs="FrankRuehl" w:hint="eastAsia"/>
          <w:szCs w:val="26"/>
          <w:rtl/>
        </w:rPr>
        <w:t>ברשויות</w:t>
      </w:r>
      <w:r w:rsidRPr="004F21D5">
        <w:rPr>
          <w:rFonts w:cs="FrankRuehl"/>
          <w:szCs w:val="26"/>
          <w:rtl/>
        </w:rPr>
        <w:t xml:space="preserve"> </w:t>
      </w:r>
      <w:r w:rsidRPr="004F21D5">
        <w:rPr>
          <w:rFonts w:cs="FrankRuehl" w:hint="eastAsia"/>
          <w:szCs w:val="26"/>
          <w:rtl/>
        </w:rPr>
        <w:t>אכיפת</w:t>
      </w:r>
      <w:r w:rsidRPr="004F21D5">
        <w:rPr>
          <w:rFonts w:cs="FrankRuehl"/>
          <w:szCs w:val="26"/>
          <w:rtl/>
        </w:rPr>
        <w:t xml:space="preserve"> </w:t>
      </w:r>
      <w:r w:rsidRPr="004F21D5">
        <w:rPr>
          <w:rFonts w:cs="FrankRuehl" w:hint="eastAsia"/>
          <w:szCs w:val="26"/>
          <w:rtl/>
        </w:rPr>
        <w:t>החוק</w:t>
      </w:r>
      <w:r w:rsidRPr="004F21D5">
        <w:rPr>
          <w:rFonts w:cs="FrankRuehl"/>
          <w:szCs w:val="26"/>
          <w:rtl/>
        </w:rPr>
        <w:t xml:space="preserve"> </w:t>
      </w:r>
      <w:r w:rsidRPr="004F21D5">
        <w:rPr>
          <w:rFonts w:cs="FrankRuehl" w:hint="eastAsia"/>
          <w:szCs w:val="26"/>
          <w:rtl/>
        </w:rPr>
        <w:t>והיעדר</w:t>
      </w:r>
      <w:r w:rsidRPr="004F21D5">
        <w:rPr>
          <w:rFonts w:cs="FrankRuehl"/>
          <w:szCs w:val="26"/>
          <w:rtl/>
        </w:rPr>
        <w:t xml:space="preserve"> </w:t>
      </w:r>
      <w:r w:rsidRPr="004F21D5">
        <w:rPr>
          <w:rFonts w:cs="FrankRuehl" w:hint="eastAsia"/>
          <w:szCs w:val="26"/>
          <w:rtl/>
        </w:rPr>
        <w:t>מורא</w:t>
      </w:r>
      <w:r w:rsidRPr="004F21D5">
        <w:rPr>
          <w:rFonts w:cs="FrankRuehl"/>
          <w:szCs w:val="26"/>
          <w:rtl/>
        </w:rPr>
        <w:t xml:space="preserve"> </w:t>
      </w:r>
      <w:r w:rsidRPr="004F21D5">
        <w:rPr>
          <w:rFonts w:cs="FrankRuehl" w:hint="eastAsia"/>
          <w:szCs w:val="26"/>
          <w:rtl/>
        </w:rPr>
        <w:t>מאוכפיו</w:t>
      </w:r>
      <w:r w:rsidRPr="004F21D5">
        <w:rPr>
          <w:rFonts w:cs="FrankRuehl"/>
          <w:szCs w:val="26"/>
          <w:rtl/>
        </w:rPr>
        <w:t>.</w:t>
      </w:r>
      <w:r w:rsidRPr="004F21D5">
        <w:rPr>
          <w:rFonts w:cs="FrankRuehl" w:hint="eastAsia"/>
          <w:szCs w:val="26"/>
          <w:rtl/>
        </w:rPr>
        <w:t xml:space="preserve"> הנאשמים</w:t>
      </w:r>
      <w:r w:rsidRPr="004F21D5">
        <w:rPr>
          <w:rFonts w:cs="FrankRuehl"/>
          <w:szCs w:val="26"/>
          <w:rtl/>
        </w:rPr>
        <w:t xml:space="preserve"> </w:t>
      </w:r>
      <w:r w:rsidRPr="004F21D5">
        <w:rPr>
          <w:rFonts w:cs="FrankRuehl" w:hint="eastAsia"/>
          <w:szCs w:val="26"/>
          <w:rtl/>
        </w:rPr>
        <w:t>פגעו</w:t>
      </w:r>
      <w:r w:rsidRPr="004F21D5">
        <w:rPr>
          <w:rFonts w:cs="FrankRuehl"/>
          <w:szCs w:val="26"/>
          <w:rtl/>
        </w:rPr>
        <w:t xml:space="preserve"> </w:t>
      </w:r>
      <w:r w:rsidRPr="004F21D5">
        <w:rPr>
          <w:rFonts w:cs="FrankRuehl" w:hint="eastAsia"/>
          <w:szCs w:val="26"/>
          <w:rtl/>
        </w:rPr>
        <w:t>בערכים</w:t>
      </w:r>
      <w:r w:rsidRPr="004F21D5">
        <w:rPr>
          <w:rFonts w:cs="FrankRuehl"/>
          <w:szCs w:val="26"/>
          <w:rtl/>
        </w:rPr>
        <w:t xml:space="preserve"> </w:t>
      </w:r>
      <w:r w:rsidRPr="004F21D5">
        <w:rPr>
          <w:rFonts w:cs="FrankRuehl" w:hint="eastAsia"/>
          <w:szCs w:val="26"/>
          <w:rtl/>
        </w:rPr>
        <w:t>של</w:t>
      </w:r>
      <w:r w:rsidRPr="004F21D5">
        <w:rPr>
          <w:rFonts w:cs="FrankRuehl"/>
          <w:szCs w:val="26"/>
          <w:rtl/>
        </w:rPr>
        <w:t xml:space="preserve"> </w:t>
      </w:r>
      <w:r w:rsidRPr="004F21D5">
        <w:rPr>
          <w:rFonts w:cs="FrankRuehl" w:hint="eastAsia"/>
          <w:szCs w:val="26"/>
          <w:rtl/>
        </w:rPr>
        <w:t>הגנה</w:t>
      </w:r>
      <w:r w:rsidRPr="004F21D5">
        <w:rPr>
          <w:rFonts w:cs="FrankRuehl"/>
          <w:szCs w:val="26"/>
          <w:rtl/>
        </w:rPr>
        <w:t xml:space="preserve"> </w:t>
      </w:r>
      <w:r w:rsidRPr="004F21D5">
        <w:rPr>
          <w:rFonts w:cs="FrankRuehl" w:hint="eastAsia"/>
          <w:szCs w:val="26"/>
          <w:rtl/>
        </w:rPr>
        <w:t>על</w:t>
      </w:r>
      <w:r w:rsidRPr="004F21D5">
        <w:rPr>
          <w:rFonts w:cs="FrankRuehl"/>
          <w:szCs w:val="26"/>
          <w:rtl/>
        </w:rPr>
        <w:t xml:space="preserve"> </w:t>
      </w:r>
      <w:r w:rsidRPr="004F21D5">
        <w:rPr>
          <w:rFonts w:cs="FrankRuehl" w:hint="eastAsia"/>
          <w:szCs w:val="26"/>
          <w:rtl/>
        </w:rPr>
        <w:t>ביטחון</w:t>
      </w:r>
      <w:r w:rsidRPr="004F21D5">
        <w:rPr>
          <w:rFonts w:cs="FrankRuehl"/>
          <w:szCs w:val="26"/>
          <w:rtl/>
        </w:rPr>
        <w:t xml:space="preserve"> </w:t>
      </w:r>
      <w:r w:rsidRPr="004F21D5">
        <w:rPr>
          <w:rFonts w:cs="FrankRuehl" w:hint="eastAsia"/>
          <w:szCs w:val="26"/>
          <w:rtl/>
        </w:rPr>
        <w:t>הציבור</w:t>
      </w:r>
      <w:r w:rsidRPr="004F21D5">
        <w:rPr>
          <w:rFonts w:cs="FrankRuehl"/>
          <w:szCs w:val="26"/>
          <w:rtl/>
        </w:rPr>
        <w:t xml:space="preserve"> </w:t>
      </w:r>
      <w:r w:rsidRPr="004F21D5">
        <w:rPr>
          <w:rFonts w:cs="FrankRuehl" w:hint="eastAsia"/>
          <w:szCs w:val="26"/>
          <w:rtl/>
        </w:rPr>
        <w:t>והמדינה</w:t>
      </w:r>
      <w:r w:rsidRPr="004F21D5">
        <w:rPr>
          <w:rFonts w:cs="FrankRuehl"/>
          <w:szCs w:val="26"/>
          <w:rtl/>
        </w:rPr>
        <w:t>.</w:t>
      </w:r>
      <w:r w:rsidRPr="004F21D5">
        <w:rPr>
          <w:rFonts w:cs="FrankRuehl" w:hint="cs"/>
          <w:szCs w:val="26"/>
          <w:rtl/>
        </w:rPr>
        <w:t xml:space="preserve"> </w:t>
      </w:r>
      <w:r w:rsidRPr="004F21D5">
        <w:rPr>
          <w:rFonts w:cs="FrankRuehl"/>
          <w:szCs w:val="26"/>
          <w:rtl/>
        </w:rPr>
        <w:t>השיקול של הרתעת הנאשמים בפרט והציבור בכלל גובר בנסיבות העניין על הצורך להתחשב בנסיבותיהם האישיות של הנאשמים</w:t>
      </w:r>
      <w:r w:rsidRPr="004F21D5">
        <w:rPr>
          <w:rFonts w:cs="FrankRuehl" w:hint="cs"/>
          <w:szCs w:val="26"/>
          <w:rtl/>
        </w:rPr>
        <w:t xml:space="preserve"> אך</w:t>
      </w:r>
      <w:r w:rsidRPr="004F21D5">
        <w:rPr>
          <w:rFonts w:cs="FrankRuehl"/>
          <w:szCs w:val="26"/>
          <w:rtl/>
        </w:rPr>
        <w:t xml:space="preserve"> יש להתחשב </w:t>
      </w:r>
      <w:r w:rsidRPr="004F21D5">
        <w:rPr>
          <w:rFonts w:cs="FrankRuehl" w:hint="cs"/>
          <w:szCs w:val="26"/>
          <w:rtl/>
        </w:rPr>
        <w:t>בכך</w:t>
      </w:r>
      <w:r w:rsidRPr="004F21D5">
        <w:rPr>
          <w:rFonts w:cs="FrankRuehl"/>
          <w:szCs w:val="26"/>
          <w:rtl/>
        </w:rPr>
        <w:t xml:space="preserve"> בעת גזירת העונש. בנסיבות העניין, מאחר ומדובר בנאשמים שביצעו את כל העבירות במסכת אירועים אחת מתמשכת, יהיה זה נכון לגזור עונש אחד כולל לכל מסכת העבירות. </w:t>
      </w:r>
      <w:r w:rsidRPr="004F21D5">
        <w:rPr>
          <w:rFonts w:cs="FrankRuehl" w:hint="cs"/>
          <w:szCs w:val="26"/>
          <w:rtl/>
        </w:rPr>
        <w:t>משכך, ני</w:t>
      </w:r>
      <w:r w:rsidRPr="004F21D5">
        <w:rPr>
          <w:rFonts w:cs="FrankRuehl"/>
          <w:szCs w:val="26"/>
          <w:rtl/>
        </w:rPr>
        <w:t>ד</w:t>
      </w:r>
      <w:r w:rsidRPr="004F21D5">
        <w:rPr>
          <w:rFonts w:cs="FrankRuehl" w:hint="cs"/>
          <w:szCs w:val="26"/>
          <w:rtl/>
        </w:rPr>
        <w:t>ו</w:t>
      </w:r>
      <w:r w:rsidRPr="004F21D5">
        <w:rPr>
          <w:rFonts w:cs="FrankRuehl"/>
          <w:szCs w:val="26"/>
          <w:rtl/>
        </w:rPr>
        <w:t xml:space="preserve">ן כל אחד מהנאשמים </w:t>
      </w:r>
      <w:r w:rsidRPr="004F21D5">
        <w:rPr>
          <w:rFonts w:cs="FrankRuehl" w:hint="cs"/>
          <w:szCs w:val="26"/>
          <w:rtl/>
        </w:rPr>
        <w:t xml:space="preserve">ל- 12 </w:t>
      </w:r>
      <w:r w:rsidRPr="004F21D5">
        <w:rPr>
          <w:rFonts w:cs="FrankRuehl"/>
          <w:szCs w:val="26"/>
          <w:rtl/>
        </w:rPr>
        <w:t>חודשי מאסר בפועל</w:t>
      </w:r>
      <w:r w:rsidRPr="004F21D5">
        <w:rPr>
          <w:rFonts w:cs="FrankRuehl" w:hint="cs"/>
          <w:szCs w:val="26"/>
          <w:rtl/>
        </w:rPr>
        <w:t>,</w:t>
      </w:r>
      <w:r w:rsidRPr="004F21D5">
        <w:rPr>
          <w:rFonts w:cs="FrankRuehl"/>
          <w:szCs w:val="26"/>
          <w:rtl/>
        </w:rPr>
        <w:t xml:space="preserve"> 10 </w:t>
      </w:r>
      <w:r w:rsidRPr="004F21D5">
        <w:rPr>
          <w:rFonts w:cs="FrankRuehl" w:hint="eastAsia"/>
          <w:szCs w:val="26"/>
          <w:rtl/>
        </w:rPr>
        <w:t>חודשי</w:t>
      </w:r>
      <w:r w:rsidRPr="004F21D5">
        <w:rPr>
          <w:rFonts w:cs="FrankRuehl"/>
          <w:szCs w:val="26"/>
          <w:rtl/>
        </w:rPr>
        <w:t xml:space="preserve"> </w:t>
      </w:r>
      <w:r w:rsidRPr="004F21D5">
        <w:rPr>
          <w:rFonts w:cs="FrankRuehl" w:hint="eastAsia"/>
          <w:szCs w:val="26"/>
          <w:rtl/>
        </w:rPr>
        <w:t>מאסר</w:t>
      </w:r>
      <w:r w:rsidRPr="004F21D5">
        <w:rPr>
          <w:rFonts w:cs="FrankRuehl"/>
          <w:szCs w:val="26"/>
          <w:rtl/>
        </w:rPr>
        <w:t xml:space="preserve"> </w:t>
      </w:r>
      <w:r w:rsidRPr="004F21D5">
        <w:rPr>
          <w:rFonts w:cs="FrankRuehl" w:hint="eastAsia"/>
          <w:szCs w:val="26"/>
          <w:rtl/>
        </w:rPr>
        <w:t>על</w:t>
      </w:r>
      <w:r w:rsidRPr="004F21D5">
        <w:rPr>
          <w:rFonts w:cs="FrankRuehl"/>
          <w:szCs w:val="26"/>
          <w:rtl/>
        </w:rPr>
        <w:t xml:space="preserve"> </w:t>
      </w:r>
      <w:r w:rsidRPr="004F21D5">
        <w:rPr>
          <w:rFonts w:cs="FrankRuehl" w:hint="eastAsia"/>
          <w:szCs w:val="26"/>
          <w:rtl/>
        </w:rPr>
        <w:t>תנאי</w:t>
      </w:r>
      <w:r w:rsidRPr="004F21D5">
        <w:rPr>
          <w:rFonts w:cs="FrankRuehl"/>
          <w:szCs w:val="26"/>
          <w:rtl/>
        </w:rPr>
        <w:t xml:space="preserve"> </w:t>
      </w:r>
      <w:r w:rsidRPr="004F21D5">
        <w:rPr>
          <w:rFonts w:cs="FrankRuehl" w:hint="cs"/>
          <w:szCs w:val="26"/>
          <w:rtl/>
        </w:rPr>
        <w:t>ל</w:t>
      </w:r>
      <w:r w:rsidRPr="004F21D5">
        <w:rPr>
          <w:rFonts w:cs="FrankRuehl" w:hint="eastAsia"/>
          <w:szCs w:val="26"/>
          <w:rtl/>
        </w:rPr>
        <w:t>משך</w:t>
      </w:r>
      <w:r w:rsidRPr="004F21D5">
        <w:rPr>
          <w:rFonts w:cs="FrankRuehl"/>
          <w:szCs w:val="26"/>
          <w:rtl/>
        </w:rPr>
        <w:t xml:space="preserve"> 3 </w:t>
      </w:r>
      <w:r w:rsidRPr="004F21D5">
        <w:rPr>
          <w:rFonts w:cs="FrankRuehl" w:hint="eastAsia"/>
          <w:szCs w:val="26"/>
          <w:rtl/>
        </w:rPr>
        <w:t>שנים</w:t>
      </w:r>
      <w:r w:rsidRPr="004F21D5">
        <w:rPr>
          <w:rFonts w:cs="FrankRuehl" w:hint="cs"/>
          <w:szCs w:val="26"/>
          <w:rtl/>
        </w:rPr>
        <w:t xml:space="preserve">, </w:t>
      </w:r>
      <w:r w:rsidRPr="004F21D5">
        <w:rPr>
          <w:rFonts w:cs="FrankRuehl" w:hint="eastAsia"/>
          <w:szCs w:val="26"/>
          <w:rtl/>
        </w:rPr>
        <w:t>קנס</w:t>
      </w:r>
      <w:r w:rsidRPr="004F21D5">
        <w:rPr>
          <w:rFonts w:cs="FrankRuehl"/>
          <w:szCs w:val="26"/>
          <w:rtl/>
        </w:rPr>
        <w:t xml:space="preserve"> </w:t>
      </w:r>
      <w:r w:rsidRPr="004F21D5">
        <w:rPr>
          <w:rFonts w:cs="FrankRuehl" w:hint="eastAsia"/>
          <w:szCs w:val="26"/>
          <w:rtl/>
        </w:rPr>
        <w:t>בסך</w:t>
      </w:r>
      <w:r w:rsidRPr="004F21D5">
        <w:rPr>
          <w:rFonts w:cs="FrankRuehl"/>
          <w:szCs w:val="26"/>
          <w:rtl/>
        </w:rPr>
        <w:t xml:space="preserve"> 5,000 </w:t>
      </w:r>
      <w:r w:rsidRPr="004F21D5">
        <w:rPr>
          <w:rFonts w:cs="FrankRuehl" w:hint="eastAsia"/>
          <w:szCs w:val="26"/>
          <w:rtl/>
        </w:rPr>
        <w:t>₪</w:t>
      </w:r>
      <w:r w:rsidRPr="004F21D5">
        <w:rPr>
          <w:rFonts w:cs="FrankRuehl"/>
          <w:szCs w:val="26"/>
          <w:rtl/>
        </w:rPr>
        <w:t xml:space="preserve"> </w:t>
      </w:r>
      <w:r w:rsidRPr="004F21D5">
        <w:rPr>
          <w:rFonts w:cs="FrankRuehl" w:hint="eastAsia"/>
          <w:szCs w:val="26"/>
          <w:rtl/>
        </w:rPr>
        <w:t>או</w:t>
      </w:r>
      <w:r w:rsidRPr="004F21D5">
        <w:rPr>
          <w:rFonts w:cs="FrankRuehl"/>
          <w:szCs w:val="26"/>
          <w:rtl/>
        </w:rPr>
        <w:t xml:space="preserve"> </w:t>
      </w:r>
      <w:r w:rsidRPr="004F21D5">
        <w:rPr>
          <w:rFonts w:cs="FrankRuehl" w:hint="cs"/>
          <w:szCs w:val="26"/>
          <w:rtl/>
        </w:rPr>
        <w:t>60</w:t>
      </w:r>
      <w:r w:rsidRPr="004F21D5">
        <w:rPr>
          <w:rFonts w:cs="FrankRuehl"/>
          <w:szCs w:val="26"/>
          <w:rtl/>
        </w:rPr>
        <w:t xml:space="preserve"> </w:t>
      </w:r>
      <w:r w:rsidRPr="004F21D5">
        <w:rPr>
          <w:rFonts w:cs="FrankRuehl" w:hint="eastAsia"/>
          <w:szCs w:val="26"/>
          <w:rtl/>
        </w:rPr>
        <w:t>י</w:t>
      </w:r>
      <w:r w:rsidRPr="004F21D5">
        <w:rPr>
          <w:rFonts w:cs="FrankRuehl" w:hint="cs"/>
          <w:szCs w:val="26"/>
          <w:rtl/>
        </w:rPr>
        <w:t>מי מאסר, פסילת רישיון למשך 18 חודשים. בנוסף על הנאשם 1 הוטלו 15</w:t>
      </w:r>
      <w:r w:rsidRPr="004F21D5">
        <w:rPr>
          <w:rFonts w:cs="FrankRuehl"/>
          <w:szCs w:val="26"/>
          <w:rtl/>
        </w:rPr>
        <w:t xml:space="preserve"> </w:t>
      </w:r>
      <w:r w:rsidRPr="004F21D5">
        <w:rPr>
          <w:rFonts w:cs="FrankRuehl" w:hint="eastAsia"/>
          <w:szCs w:val="26"/>
          <w:rtl/>
        </w:rPr>
        <w:t>חודשי</w:t>
      </w:r>
      <w:r w:rsidRPr="004F21D5">
        <w:rPr>
          <w:rFonts w:cs="FrankRuehl"/>
          <w:szCs w:val="26"/>
          <w:rtl/>
        </w:rPr>
        <w:t xml:space="preserve"> </w:t>
      </w:r>
      <w:r w:rsidRPr="004F21D5">
        <w:rPr>
          <w:rFonts w:cs="FrankRuehl" w:hint="eastAsia"/>
          <w:szCs w:val="26"/>
          <w:rtl/>
        </w:rPr>
        <w:t>מאסר</w:t>
      </w:r>
      <w:r w:rsidRPr="004F21D5">
        <w:rPr>
          <w:rFonts w:cs="FrankRuehl"/>
          <w:szCs w:val="26"/>
          <w:rtl/>
        </w:rPr>
        <w:t xml:space="preserve"> </w:t>
      </w:r>
      <w:r w:rsidRPr="004F21D5">
        <w:rPr>
          <w:rFonts w:cs="FrankRuehl" w:hint="eastAsia"/>
          <w:szCs w:val="26"/>
          <w:rtl/>
        </w:rPr>
        <w:t>על</w:t>
      </w:r>
      <w:r w:rsidRPr="004F21D5">
        <w:rPr>
          <w:rFonts w:cs="FrankRuehl"/>
          <w:szCs w:val="26"/>
          <w:rtl/>
        </w:rPr>
        <w:t xml:space="preserve"> </w:t>
      </w:r>
      <w:r w:rsidRPr="004F21D5">
        <w:rPr>
          <w:rFonts w:cs="FrankRuehl" w:hint="eastAsia"/>
          <w:szCs w:val="26"/>
          <w:rtl/>
        </w:rPr>
        <w:t>תנאי</w:t>
      </w:r>
      <w:r w:rsidRPr="004F21D5">
        <w:rPr>
          <w:rFonts w:cs="FrankRuehl"/>
          <w:szCs w:val="26"/>
          <w:rtl/>
        </w:rPr>
        <w:t xml:space="preserve"> </w:t>
      </w:r>
      <w:r w:rsidRPr="004F21D5">
        <w:rPr>
          <w:rFonts w:cs="FrankRuehl" w:hint="cs"/>
          <w:szCs w:val="26"/>
          <w:rtl/>
        </w:rPr>
        <w:t>ל</w:t>
      </w:r>
      <w:r w:rsidRPr="004F21D5">
        <w:rPr>
          <w:rFonts w:cs="FrankRuehl" w:hint="eastAsia"/>
          <w:szCs w:val="26"/>
          <w:rtl/>
        </w:rPr>
        <w:t>משך</w:t>
      </w:r>
      <w:r w:rsidRPr="004F21D5">
        <w:rPr>
          <w:rFonts w:cs="FrankRuehl"/>
          <w:szCs w:val="26"/>
          <w:rtl/>
        </w:rPr>
        <w:t xml:space="preserve"> 3 </w:t>
      </w:r>
      <w:r w:rsidRPr="004F21D5">
        <w:rPr>
          <w:rFonts w:cs="FrankRuehl" w:hint="eastAsia"/>
          <w:szCs w:val="26"/>
          <w:rtl/>
        </w:rPr>
        <w:t>שנים</w:t>
      </w:r>
      <w:r w:rsidRPr="004F21D5">
        <w:rPr>
          <w:rFonts w:cs="FrankRuehl" w:hint="cs"/>
          <w:szCs w:val="26"/>
          <w:rtl/>
        </w:rPr>
        <w:t>.</w:t>
      </w:r>
    </w:p>
    <w:p w14:paraId="29549381" w14:textId="77777777" w:rsidR="006E0B46" w:rsidRDefault="006E0B46">
      <w:pPr>
        <w:rPr>
          <w:rFonts w:hint="cs"/>
          <w:rtl/>
        </w:rPr>
      </w:pPr>
      <w:bookmarkStart w:id="6" w:name="ABSTRACT_END"/>
      <w:bookmarkEnd w:id="6"/>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3D3028" w14:paraId="711662CD" w14:textId="77777777">
        <w:trPr>
          <w:trHeight w:val="355"/>
          <w:jc w:val="center"/>
        </w:trPr>
        <w:tc>
          <w:tcPr>
            <w:tcW w:w="8820" w:type="dxa"/>
            <w:tcBorders>
              <w:top w:val="nil"/>
              <w:left w:val="nil"/>
              <w:bottom w:val="nil"/>
              <w:right w:val="nil"/>
            </w:tcBorders>
          </w:tcPr>
          <w:p w14:paraId="2CAB89A4" w14:textId="77777777" w:rsidR="002547CE" w:rsidRPr="002547CE" w:rsidRDefault="002547CE" w:rsidP="002547CE">
            <w:pPr>
              <w:jc w:val="center"/>
              <w:rPr>
                <w:rFonts w:ascii="Arial" w:hAnsi="Arial"/>
                <w:b/>
                <w:bCs/>
                <w:sz w:val="32"/>
                <w:szCs w:val="32"/>
                <w:u w:val="single"/>
                <w:rtl/>
              </w:rPr>
            </w:pPr>
            <w:bookmarkStart w:id="7" w:name="PsakDin" w:colFirst="0" w:colLast="0"/>
            <w:bookmarkEnd w:id="0"/>
            <w:bookmarkEnd w:id="1"/>
            <w:r w:rsidRPr="002547CE">
              <w:rPr>
                <w:rFonts w:ascii="Arial" w:hAnsi="Arial"/>
                <w:b/>
                <w:bCs/>
                <w:sz w:val="32"/>
                <w:szCs w:val="32"/>
                <w:u w:val="single"/>
                <w:rtl/>
              </w:rPr>
              <w:t>גזר דין</w:t>
            </w:r>
          </w:p>
          <w:p w14:paraId="4BCC20E2" w14:textId="77777777" w:rsidR="003D3028" w:rsidRPr="002547CE" w:rsidRDefault="003D3028" w:rsidP="002547CE">
            <w:pPr>
              <w:jc w:val="center"/>
              <w:rPr>
                <w:rFonts w:ascii="Arial" w:hAnsi="Arial"/>
                <w:bCs/>
                <w:sz w:val="32"/>
                <w:szCs w:val="32"/>
                <w:u w:val="single"/>
                <w:rtl/>
              </w:rPr>
            </w:pPr>
          </w:p>
        </w:tc>
      </w:tr>
      <w:bookmarkEnd w:id="7"/>
    </w:tbl>
    <w:p w14:paraId="02D95779" w14:textId="77777777" w:rsidR="003D3028" w:rsidRDefault="003D3028">
      <w:pPr>
        <w:rPr>
          <w:rFonts w:ascii="Arial" w:hAnsi="Arial"/>
          <w:rtl/>
        </w:rPr>
      </w:pPr>
    </w:p>
    <w:p w14:paraId="66FD8051" w14:textId="77777777" w:rsidR="003D3028" w:rsidRDefault="002547CE">
      <w:pPr>
        <w:numPr>
          <w:ilvl w:val="0"/>
          <w:numId w:val="1"/>
        </w:numPr>
        <w:spacing w:line="360" w:lineRule="auto"/>
        <w:ind w:right="168"/>
        <w:jc w:val="both"/>
      </w:pPr>
      <w:r>
        <w:rPr>
          <w:rtl/>
        </w:rPr>
        <w:t xml:space="preserve">הנאשמים הורשעו, על פי הודאתם, לאחר הסדר טיעון לעניין תיקונו של כתב האישום, בכתב אישום מתוקן, בעבירות של קשירת קשר לביצוע עוון, עבירות בנשק (החזקה), עבירות בנשק (נשיאה והובלה), הפרעה לשוטר בשעת מילוי תפקידו ונהיגה בפזיזות ורשלנות - עבירות לפי </w:t>
      </w:r>
      <w:r w:rsidR="00BD412A" w:rsidRPr="00BD412A">
        <w:rPr>
          <w:rtl/>
        </w:rPr>
        <w:t xml:space="preserve">סעיפים </w:t>
      </w:r>
      <w:hyperlink r:id="rId20" w:history="1">
        <w:r w:rsidR="00BD412A" w:rsidRPr="00BD412A">
          <w:rPr>
            <w:color w:val="0000FF"/>
            <w:u w:val="single"/>
            <w:rtl/>
          </w:rPr>
          <w:t>499 א(2)</w:t>
        </w:r>
      </w:hyperlink>
      <w:r>
        <w:rPr>
          <w:rtl/>
        </w:rPr>
        <w:t xml:space="preserve">, </w:t>
      </w:r>
      <w:hyperlink r:id="rId21" w:history="1">
        <w:r w:rsidR="00BD412A" w:rsidRPr="00BD412A">
          <w:rPr>
            <w:color w:val="0000FF"/>
            <w:u w:val="single"/>
            <w:rtl/>
          </w:rPr>
          <w:t>144 (א)</w:t>
        </w:r>
      </w:hyperlink>
      <w:r>
        <w:rPr>
          <w:rtl/>
        </w:rPr>
        <w:t xml:space="preserve"> סיפא, </w:t>
      </w:r>
      <w:hyperlink r:id="rId22" w:history="1">
        <w:r w:rsidR="00BD412A" w:rsidRPr="00BD412A">
          <w:rPr>
            <w:color w:val="0000FF"/>
            <w:u w:val="single"/>
            <w:rtl/>
          </w:rPr>
          <w:t>144(ב)</w:t>
        </w:r>
      </w:hyperlink>
      <w:r>
        <w:rPr>
          <w:rtl/>
        </w:rPr>
        <w:t xml:space="preserve"> סיפא, </w:t>
      </w:r>
      <w:hyperlink r:id="rId23" w:history="1">
        <w:r w:rsidR="00BD412A" w:rsidRPr="00BD412A">
          <w:rPr>
            <w:color w:val="0000FF"/>
            <w:u w:val="single"/>
            <w:rtl/>
          </w:rPr>
          <w:t>275</w:t>
        </w:r>
      </w:hyperlink>
      <w:r>
        <w:rPr>
          <w:rtl/>
        </w:rPr>
        <w:t xml:space="preserve"> ו- </w:t>
      </w:r>
      <w:hyperlink r:id="rId24" w:history="1">
        <w:r w:rsidR="00BD412A" w:rsidRPr="00BD412A">
          <w:rPr>
            <w:color w:val="0000FF"/>
            <w:u w:val="single"/>
            <w:rtl/>
          </w:rPr>
          <w:t>338(1)</w:t>
        </w:r>
      </w:hyperlink>
      <w:r>
        <w:rPr>
          <w:rtl/>
        </w:rPr>
        <w:t xml:space="preserve"> ל</w:t>
      </w:r>
      <w:hyperlink r:id="rId25" w:history="1">
        <w:r w:rsidR="00DB3C36" w:rsidRPr="00DB3C36">
          <w:rPr>
            <w:rStyle w:val="Hyperlink"/>
            <w:rtl/>
          </w:rPr>
          <w:t>חוק העונשין</w:t>
        </w:r>
      </w:hyperlink>
      <w:r>
        <w:rPr>
          <w:rtl/>
        </w:rPr>
        <w:t>, התשל"ז- 1977 וכן בעבירה של הסתייעות ברכב לעוון- עבירה לפי סעיף 43 ל</w:t>
      </w:r>
      <w:hyperlink r:id="rId26" w:history="1">
        <w:r w:rsidR="00DB3C36" w:rsidRPr="00DB3C36">
          <w:rPr>
            <w:rStyle w:val="Hyperlink"/>
            <w:rtl/>
          </w:rPr>
          <w:t>פקודת התעבורה</w:t>
        </w:r>
      </w:hyperlink>
      <w:r>
        <w:rPr>
          <w:rtl/>
        </w:rPr>
        <w:t xml:space="preserve">. </w:t>
      </w:r>
    </w:p>
    <w:p w14:paraId="26308895" w14:textId="77777777" w:rsidR="003D3028" w:rsidRDefault="002547CE">
      <w:pPr>
        <w:spacing w:line="360" w:lineRule="auto"/>
        <w:ind w:left="635" w:right="182"/>
        <w:jc w:val="both"/>
        <w:rPr>
          <w:rtl/>
        </w:rPr>
      </w:pPr>
      <w:r>
        <w:rPr>
          <w:rtl/>
        </w:rPr>
        <w:t xml:space="preserve">בנוסף, רק נאשם 1 הורשע בעבירה של החזקת סכין שלא למטרה כשרה- עבירה לפי </w:t>
      </w:r>
      <w:hyperlink r:id="rId27" w:history="1">
        <w:r w:rsidR="00BD412A" w:rsidRPr="00BD412A">
          <w:rPr>
            <w:color w:val="0000FF"/>
            <w:u w:val="single"/>
            <w:rtl/>
          </w:rPr>
          <w:t>סעיף 186</w:t>
        </w:r>
      </w:hyperlink>
      <w:r>
        <w:rPr>
          <w:rtl/>
        </w:rPr>
        <w:t xml:space="preserve"> ל</w:t>
      </w:r>
      <w:hyperlink r:id="rId28" w:history="1">
        <w:r w:rsidR="00DB3C36" w:rsidRPr="00DB3C36">
          <w:rPr>
            <w:rStyle w:val="Hyperlink"/>
            <w:rtl/>
          </w:rPr>
          <w:t>חוק העונשין</w:t>
        </w:r>
      </w:hyperlink>
      <w:r>
        <w:rPr>
          <w:rtl/>
        </w:rPr>
        <w:t>, התשל"ז- 1977.</w:t>
      </w:r>
    </w:p>
    <w:p w14:paraId="2EF48EDA" w14:textId="77777777" w:rsidR="003D3028" w:rsidRDefault="003D3028">
      <w:pPr>
        <w:spacing w:line="360" w:lineRule="auto"/>
        <w:ind w:left="720" w:right="720"/>
        <w:jc w:val="both"/>
        <w:rPr>
          <w:rtl/>
        </w:rPr>
      </w:pPr>
    </w:p>
    <w:p w14:paraId="7719090C" w14:textId="77777777" w:rsidR="003D3028" w:rsidRDefault="002547CE">
      <w:pPr>
        <w:spacing w:line="360" w:lineRule="auto"/>
        <w:ind w:left="621" w:right="142"/>
        <w:jc w:val="both"/>
        <w:rPr>
          <w:rtl/>
        </w:rPr>
      </w:pPr>
      <w:r>
        <w:rPr>
          <w:rtl/>
        </w:rPr>
        <w:t>ישנו הסדר חלקי לעניין העונש, לפיו המאשימה תבקש להשית מאסר בפועל של שנה וחצי לכל אחד מהנאשמים ותטען באופן חופשי לגבי יתר רכיבי הענישה. ההגנה תטען כראות עיניה.</w:t>
      </w:r>
    </w:p>
    <w:p w14:paraId="167D18FC" w14:textId="77777777" w:rsidR="003D3028" w:rsidRDefault="003D3028">
      <w:pPr>
        <w:spacing w:line="360" w:lineRule="auto"/>
        <w:ind w:left="720" w:right="720"/>
        <w:jc w:val="both"/>
      </w:pPr>
    </w:p>
    <w:p w14:paraId="58342654" w14:textId="77777777" w:rsidR="003D3028" w:rsidRDefault="002547CE">
      <w:pPr>
        <w:numPr>
          <w:ilvl w:val="0"/>
          <w:numId w:val="1"/>
        </w:numPr>
        <w:spacing w:line="360" w:lineRule="auto"/>
        <w:ind w:right="126"/>
        <w:jc w:val="both"/>
      </w:pPr>
      <w:r>
        <w:rPr>
          <w:rtl/>
        </w:rPr>
        <w:t xml:space="preserve">על פי עובדות כתב האישום המתוקן, הנאשמים הם אחים. לפני 7/2/12 קשרו הנאשמים קשר לבצע עוון, לשאת ולהוביל ברכב אביזר שהינו חפץ דמוי תת מקלע מאולתר (להלן: "האביזר"). במסגרת הקשר ולשם קידומו בסמוך לשעה 20:30 נסעו הנאשמים יחד ברכב </w:t>
      </w:r>
      <w:r>
        <w:t>GMC</w:t>
      </w:r>
      <w:r>
        <w:rPr>
          <w:rtl/>
        </w:rPr>
        <w:t xml:space="preserve"> ספארי השייך לנאשם 1, בשכונה 32 ברהט, כשהם נושאים ומובילים את האביזר בתוך הרכב. שוטרי תחנת רהט עקבו אחר הרכב בשני רכבי משטרה סמויים. בשלב מסוים, לאחר שפנו הנאשמים עם הרכב לכביש עפר ברהט, עקף אחד מרכבי המשטרה את הרכב ונעצר לפני רכבם של הנאשמים, כך שנתיב נסיעתם נחסם ורכבם נעצר. רכב המשטרה הנוסף, נצמד מאחור לרכב בו נסעו הנאשמים. בשלב זה, יצאו בלשי המשטרה מהרכב הראשון, כשהם חובשים לראשם כובעי זיהוי משטרתיים ובידיהם פנס, צעקו לנאשמים מספר פעמים "עצור משטרה", וניסו לפתוח את דלתות הרכב שהיו נעולות. הנאשמים התעלמו מקריאות השוטרים, החלו בנסיעה מהירה של מספר מטרים לאחור ופתחו </w:t>
      </w:r>
      <w:r>
        <w:rPr>
          <w:rtl/>
        </w:rPr>
        <w:lastRenderedPageBreak/>
        <w:t xml:space="preserve">בנסיעה מהירה קדימה. רכב המשטרה הראשון שהבחין בנסיעתו המהירה של רכב הנאשמים קדימה, נסע במהירות לאחור, על מנת להימנע מפגיעת רכב הנאשמים בו והנאשמים המשיכו בבריחתם מהשוטרים. רכב המשטרה השני שהבחין בנסיעת רכב הנאשמים לאחור, נסע אף הוא לאחור על מנת להימנע מפגיעת רכב הנאשמים. הנאשמים המשיכו להימלט מהמקום בנסיעה מהירה, כשרכב המשטרה הראשון דולק אחריהם, לכיוון אזור החממות ברהט. במהלך נסיעתם השליכו את האביזר מחלון הנהג, לצד השמאלי של הדרך, והמשיכו בבריחתם מהשוטרים. כמו כן, השליכו גם מחסנית ובה כדורים. ניידת משטרה מסומנת כשאור כחול מהבהב על גגה, חסמה את נתיב בריחתם של הנאשמים. משהגיעו הנאשמים בסמוך לניידת, הסיטו הנאשמים את הרכב מנתיב הנסיעה לימין הדרך, התנגשו בתלולית עפר והרכב נעצר. השוטרים ניגשו לדלת הנהג, הודיעו לנאשם 1, כי הוא עצור וניסו לאזוק את ידיו עד שצלחו. שוטרים נוספים הודיעו לנאשם 2 שהיה הנוסע ברכב, כי הוא  עצור. הנאשם 2 יצא מהרכב וסרב למעצרו וזאת על מנת להכשיל את השוטרים עד אשר הצטרף שוטר נוסף ויחד עם שני השוטרים שכבר היו במקום הצליחו להשתלט עליו ולאזוק את ידיו והנאשם 2 נעצר. </w:t>
      </w:r>
    </w:p>
    <w:p w14:paraId="63AF59DA" w14:textId="77777777" w:rsidR="003D3028" w:rsidRDefault="002547CE">
      <w:pPr>
        <w:spacing w:line="360" w:lineRule="auto"/>
        <w:ind w:right="720" w:firstLine="644"/>
        <w:jc w:val="both"/>
      </w:pPr>
      <w:r>
        <w:rPr>
          <w:rtl/>
        </w:rPr>
        <w:t xml:space="preserve">במהלך חיפוש ברכב הנאשמים, נתפסה בתוך הרכב סכין "קומנדו". </w:t>
      </w:r>
    </w:p>
    <w:p w14:paraId="5916EB44" w14:textId="77777777" w:rsidR="003D3028" w:rsidRDefault="002547CE">
      <w:pPr>
        <w:spacing w:line="360" w:lineRule="auto"/>
        <w:ind w:left="720" w:right="720"/>
        <w:jc w:val="both"/>
      </w:pPr>
      <w:r>
        <w:rPr>
          <w:rtl/>
        </w:rPr>
        <w:t xml:space="preserve"> </w:t>
      </w:r>
    </w:p>
    <w:p w14:paraId="5F4C7F32" w14:textId="77777777" w:rsidR="003D3028" w:rsidRDefault="002547CE">
      <w:pPr>
        <w:numPr>
          <w:ilvl w:val="0"/>
          <w:numId w:val="1"/>
        </w:numPr>
        <w:spacing w:line="360" w:lineRule="auto"/>
        <w:ind w:right="84"/>
        <w:jc w:val="both"/>
      </w:pPr>
      <w:r>
        <w:rPr>
          <w:rtl/>
        </w:rPr>
        <w:t xml:space="preserve">ב"כ המאשימה בטיעוניה לעונש, הסבירה, כי ההגעה להסדר טיעון וההגבלה לעונש שאינו חמור, נובעים מקשיים ראייתיים קלים, משיקולי חיסכון בזמנו של בית המשפט וחיסכון בהעדת עדים שכולם שוטרים הנדרשים למשימות מבצעיות אחרות ובשל עברם הנקי של הנאשמים. בנוסף לעונש המאסר, ביקשה ב"כ המאשימה להשית גם מאסר מותנה, קנס ופסילה בפועל ופסילה על תנאי ובנוסף לנאשם 1 בלבד גם מאסר מותנה בגין עבירה של החזקת סכין. לטענת ב"כ המאשימה, חומרת מעשי הנאשמים ומסוכנותם נעוצה בדמיון האביזר הנראה כתת מקלע מאולתר לנשק וכשלצידו נמצאה גם מחסנית עם כדורים. בנוסף לאמור, הנאשמים בכדי למלט עצמם מהמקום היו מוכנים לסכן את השוטרים בכך שנהגו בפזיזות ורשלנות והכשילו את השוטרים בכך שניסו להיפטר בדרך מהאביזר והתחמושת באמצעות זריקתם מהחלון. הפגיעה באינטרסים מוגנים חשובים היא בראש ובראשונה שמירה על ביטחון המדינה וביטחון הציבור. ישנה סכנה ברורה הנובעת מעבירות נשק, באשר כלים אלה יכולים לעבור מיד ליד כדי לשמש מטרה לא חוקית, הן לפעילות חבלנית עוינת והן לפעילות פלילית. טמונה סכנה בהחזקת כלי נשק בידי אנשים לא מורשים, ובמיוחד כשהנשק נגיש, השימוש בו נעשה קל ותוצאותיו עלולות להיות הרות אסון ולכן הענישה צריכה להיות מחמירה מאחורי סורג ובריח במטרה להרתיע את הרבים. לאמור יש להוסיף, את הקושי בחשיפת עבירות מסוג זה, המבוצעות בחשאי וללא קורבן מוחשי. מעבר לאמור, מבקשת ב"כ המאשימה לקחת בחשבון את תסקיר שירות המבחן בעניינו של נאשם 1 ממנו עולה, כי קיימת רמת סיכון להישנות התנהגות עוברת חוק והמלצתו היא השתת מאסר בפועל ומאסר על תנאי. וכן התסקיר בעניינו של נאשם 2 ממנו עולה, כי ישנו פער בין הודאתו להבנת חומרת מעשיו וגם בעניינו המליץ השירות על השתת מאסר בפועל. </w:t>
      </w:r>
    </w:p>
    <w:p w14:paraId="14B885CC" w14:textId="77777777" w:rsidR="003D3028" w:rsidRDefault="003D3028">
      <w:pPr>
        <w:spacing w:line="360" w:lineRule="auto"/>
        <w:ind w:left="720" w:right="720"/>
        <w:jc w:val="both"/>
      </w:pPr>
    </w:p>
    <w:p w14:paraId="05F1946B" w14:textId="77777777" w:rsidR="003D3028" w:rsidRDefault="002547CE">
      <w:pPr>
        <w:numPr>
          <w:ilvl w:val="0"/>
          <w:numId w:val="1"/>
        </w:numPr>
        <w:spacing w:line="360" w:lineRule="auto"/>
        <w:ind w:right="56"/>
        <w:jc w:val="both"/>
      </w:pPr>
      <w:r>
        <w:rPr>
          <w:rtl/>
        </w:rPr>
        <w:t xml:space="preserve">ב"כ הנאשמים בטיעוניו לעונש ביקש שלא להחמיר עם הנאשמים והדגיש, כי מדובר באביזר ולא בנשק מאולתר. על פי </w:t>
      </w:r>
      <w:hyperlink r:id="rId29" w:history="1">
        <w:r w:rsidR="00BD412A" w:rsidRPr="00BD412A">
          <w:rPr>
            <w:color w:val="0000FF"/>
            <w:u w:val="single"/>
            <w:rtl/>
          </w:rPr>
          <w:t>סעיף 144</w:t>
        </w:r>
      </w:hyperlink>
      <w:r>
        <w:rPr>
          <w:rtl/>
        </w:rPr>
        <w:t xml:space="preserve"> סייפא, כשמדובר באביזר או חלק מנשק הסמכות היא לבית המשפט השלום. מבחינת מדרג הענישה בעבירות הנשק, מדובר בעבירות שבעניינו בעבירות קלות בתחתית המדרג. מתחם הענישה לדידו בעבירות נשק מעין אלה נע בין מאסר מותנה לבין השתת מאסר שירוצה בעבודות שירות. באשר לעבירה של נהיגה בפזיזות ורשלנות המתחם נע בין מאסר מותנה לבין השתת מאסר שירוצה בעבודות שירות גם כן. עוד הוסיף ב"כ הנאשמים שהמאשימה לא ציינה מה היתה סיבת החזקת הנשק, אליה התייחסה הפסיקה בחשבון שיקולי הענישה ומשכך, יש לצאת מנקודת מוצא לטובת הנאשמים. הנאשם 1 הודה בביצוע העבירה והביע חרטה. לא מדובר באדם שמנהל אורח חיים עברייני, אלא באדם דתי, עובד, שהוא גם אב לארבעה. ביחס לנאשם 2 גם כן עולה מהתסקיר שהוא מנהל אורח חיים תקין ועובד באופן סדיר. הנאשמים היו משוחררים בערובה בתנאים מגבילים במשך שנה כשחצי מהתקופה הם היו באיזוק אלקטרוני. ההליך הפלילי והמשפטי שננקט נגדם היווה עבורם אפקט מרתיע. כמו כן, הסיכון התעבורתי שנוצר הוא קל ונוצר ברשלנות ואין פה עניין של מחשבה פלילית שאחרת הנאשמים היו נאשמים בעבירה של סיכון חיי אדם ולא בכך עסקינן. באשר לבקשת הפסילה, ב"כ הנאשמים סבר שהפסילה צריכה להיות מידתית למעשה וביקש כי תהיה פחותה מ- 12 חודשי פסילה. ב"כ הנאשם ביקש לקחת מכספי הפיקדון שמופקדים בבית המשפט 5,000 ₪ מכל אחד מהנאשמים לטובת הקנס והסביר, כי אם בית המשפט יחליט בסופו של יום שלא להשית מאסר בפועל, שאז הקנס צריך להיות משמעותי. </w:t>
      </w:r>
    </w:p>
    <w:p w14:paraId="1FD76DEB" w14:textId="77777777" w:rsidR="003D3028" w:rsidRDefault="003D3028">
      <w:pPr>
        <w:spacing w:line="360" w:lineRule="auto"/>
        <w:ind w:left="720" w:right="720"/>
        <w:jc w:val="both"/>
      </w:pPr>
    </w:p>
    <w:p w14:paraId="26A087D2" w14:textId="77777777" w:rsidR="003D3028" w:rsidRDefault="002547CE">
      <w:pPr>
        <w:numPr>
          <w:ilvl w:val="0"/>
          <w:numId w:val="1"/>
        </w:numPr>
        <w:spacing w:line="360" w:lineRule="auto"/>
        <w:ind w:right="28"/>
        <w:jc w:val="both"/>
      </w:pPr>
      <w:r>
        <w:rPr>
          <w:rtl/>
        </w:rPr>
        <w:t>מתסקיר שירות המבחן בעניינו של נאשם 1, עולה, כי הנאשם 1 בן 32, נשוי ואב לארבעה ילדים קטנים. מזה כשלוש שנים עובד בעבודה סדירה בתחום השיפוצים. התסקיר מתאר נסיבות חיים שאינן קלות כשברקע התנתקות מהאם בגיל צעיר עקב גירושי ההורים. בנוגע לעבירה בגינה הורשע, הנאשם 1 מודה בביצועה. לדבריו, הוא קיבל את האביזר במתנה מחבר, מבלי שהיתה לו כוונה לעשות בו שימוש, למעט הצגתו כפריט קישוט בבית. באשר לנשיאת הסכין, טען כי הסכין נשכחה באוטו לאחר בילוי משפחתי בו עשו שימוש בסכין כסכין בישול. הוא שלל נשיאה של סכין כנורמת התנהגות וציין כי אירוע זה חריג. השירות התרשם, כי הנאשם 1 ייחס את ביצוע העבירה למאפיינים שאינם קשורים בו, אלא לגורמים חיצוניים לו. הנאשם 1 מתקשה לשאת באחריות מלאה למעשיו ולהכיר בחומרתם. השירות סבר, כי המכלול של מעשה העבירה, החומרה ואופן התייחסותו לעבירה ואחריותו, מוביל להערכת קיומה של רמת סיכון להתנהגות עוברת חוק. מתסקיר נוסף שהוגש בנוגע לנאשם 1, עלה, כי הנאשם 1 אינו רואה צורך בהתערבות טיפולית, אי לכך השירות לא בא בהמלצה טיפולית שיקומית. לאור כל האמור, סבר השירות, כי במקרה זה נדרשת ענישה משמעותית ומרתיעה בדרך של מאסר שתהווה מסר מוחשי ולא סלחני על מעשיו וכן מאסר מותנה שיש בו כדי להרתיעו לאורך זמן.</w:t>
      </w:r>
    </w:p>
    <w:p w14:paraId="778746A6" w14:textId="77777777" w:rsidR="003D3028" w:rsidRDefault="003D3028">
      <w:pPr>
        <w:pStyle w:val="a6"/>
        <w:rPr>
          <w:rFonts w:ascii="Times New Roman" w:hAnsi="Times New Roman" w:cs="David"/>
          <w:sz w:val="24"/>
          <w:szCs w:val="24"/>
          <w:rtl/>
        </w:rPr>
      </w:pPr>
    </w:p>
    <w:p w14:paraId="1BAE3376" w14:textId="77777777" w:rsidR="003D3028" w:rsidRDefault="002547CE">
      <w:pPr>
        <w:numPr>
          <w:ilvl w:val="0"/>
          <w:numId w:val="1"/>
        </w:numPr>
        <w:spacing w:line="360" w:lineRule="auto"/>
        <w:ind w:right="112"/>
        <w:jc w:val="both"/>
      </w:pPr>
      <w:r>
        <w:rPr>
          <w:rtl/>
        </w:rPr>
        <w:t xml:space="preserve">מתסקיר שירות המבחן שהוגש בעניינו של הנאשם 2 עולה, כי הנאשם 2 בן 31, אב לשני ילדים קטנים. בתו בת החמש סובלת מבעיה מוחית. התסקיר מתאר נסיבות חיים שאינן קלות כשברקע התנתקות מהאם בגיל צעיר עקב גירושי ההורים. אמנם, הנאשם 2 הודה בביצוע העבירה, אך השירות התרשם, כי קיים פער בין נכונותו להודות לבין קשייו להפנים את הבעייתיות שבהתנהלותו. וכן ישנו פער בין נכונותו להודות לבין יכולתו להכיר בחומרת מעשיו. הנאשם 2 לא הביע נכונות ורצון להתחיל בהליך טיפולי. על כן, השירות המליץ להטיל עונש מוחשי, עם זאת סבר, כי השתת מאסר לזמן ארוך עלול לחשוף אותו לגורמים שוליים והוא עלול להפנים נורמות התנהלות עברייניות.  </w:t>
      </w:r>
    </w:p>
    <w:p w14:paraId="04F8F1BD" w14:textId="77777777" w:rsidR="003D3028" w:rsidRDefault="003D3028">
      <w:pPr>
        <w:pStyle w:val="a6"/>
        <w:rPr>
          <w:rFonts w:ascii="Times New Roman" w:hAnsi="Times New Roman" w:cs="David"/>
          <w:sz w:val="24"/>
          <w:szCs w:val="24"/>
          <w:rtl/>
        </w:rPr>
      </w:pPr>
    </w:p>
    <w:p w14:paraId="5D5E9828" w14:textId="77777777" w:rsidR="003D3028" w:rsidRDefault="002547CE">
      <w:pPr>
        <w:numPr>
          <w:ilvl w:val="0"/>
          <w:numId w:val="1"/>
        </w:numPr>
        <w:spacing w:line="360" w:lineRule="auto"/>
        <w:ind w:right="98"/>
        <w:jc w:val="both"/>
      </w:pPr>
      <w:r>
        <w:rPr>
          <w:rtl/>
        </w:rPr>
        <w:t>הוגשו חוות דעת של הממונה על עבודות השירות מהן עולה, כי הנאשמים נתנו הסכמתם ונמצאו מתאימים לריצוי מאסר בדרך של עבודות שירות, במקום ובשעות שקבע הממונה וכפי שכתוב בחוות הדעת.</w:t>
      </w:r>
    </w:p>
    <w:p w14:paraId="11000EBA" w14:textId="77777777" w:rsidR="003D3028" w:rsidRDefault="003D3028">
      <w:pPr>
        <w:pStyle w:val="a6"/>
        <w:rPr>
          <w:rFonts w:ascii="Times New Roman" w:hAnsi="Times New Roman" w:cs="David"/>
          <w:sz w:val="24"/>
          <w:szCs w:val="24"/>
          <w:rtl/>
        </w:rPr>
      </w:pPr>
    </w:p>
    <w:p w14:paraId="4A41A107" w14:textId="77777777" w:rsidR="003D3028" w:rsidRDefault="002547CE">
      <w:pPr>
        <w:numPr>
          <w:ilvl w:val="0"/>
          <w:numId w:val="1"/>
        </w:numPr>
        <w:spacing w:line="360" w:lineRule="auto"/>
        <w:ind w:left="720" w:right="14"/>
        <w:jc w:val="both"/>
        <w:rPr>
          <w:rtl/>
        </w:rPr>
      </w:pPr>
      <w:r>
        <w:rPr>
          <w:rtl/>
        </w:rPr>
        <w:t xml:space="preserve"> </w:t>
      </w:r>
      <w:r>
        <w:rPr>
          <w:rFonts w:hint="eastAsia"/>
          <w:rtl/>
        </w:rPr>
        <w:t>כמפורט</w:t>
      </w:r>
      <w:r>
        <w:rPr>
          <w:rFonts w:ascii="David"/>
        </w:rPr>
        <w:t xml:space="preserve"> </w:t>
      </w:r>
      <w:hyperlink r:id="rId30" w:history="1">
        <w:r w:rsidR="00BD412A" w:rsidRPr="00BD412A">
          <w:rPr>
            <w:color w:val="0000FF"/>
            <w:u w:val="single"/>
            <w:rtl/>
          </w:rPr>
          <w:t>בסעיף40 ב</w:t>
        </w:r>
      </w:hyperlink>
      <w:r>
        <w:rPr>
          <w:rFonts w:ascii="David"/>
        </w:rPr>
        <w:t xml:space="preserve"> </w:t>
      </w:r>
      <w:r>
        <w:rPr>
          <w:rFonts w:hint="eastAsia"/>
          <w:rtl/>
        </w:rPr>
        <w:t>ל</w:t>
      </w:r>
      <w:hyperlink r:id="rId31" w:history="1">
        <w:r w:rsidR="00DB3C36" w:rsidRPr="00DB3C36">
          <w:rPr>
            <w:rStyle w:val="Hyperlink"/>
            <w:rtl/>
          </w:rPr>
          <w:t>חוק העונשין</w:t>
        </w:r>
      </w:hyperlink>
      <w:r>
        <w:rPr>
          <w:rtl/>
        </w:rPr>
        <w:t xml:space="preserve">, </w:t>
      </w:r>
      <w:r>
        <w:rPr>
          <w:b/>
          <w:bCs/>
          <w:rtl/>
        </w:rPr>
        <w:t>"</w:t>
      </w:r>
      <w:r>
        <w:rPr>
          <w:rFonts w:hint="eastAsia"/>
          <w:b/>
          <w:bCs/>
          <w:rtl/>
        </w:rPr>
        <w:t>העיקרון</w:t>
      </w:r>
      <w:r>
        <w:rPr>
          <w:rFonts w:ascii="David"/>
          <w:b/>
          <w:bCs/>
        </w:rPr>
        <w:t xml:space="preserve"> </w:t>
      </w:r>
      <w:r>
        <w:rPr>
          <w:rFonts w:hint="eastAsia"/>
          <w:b/>
          <w:bCs/>
          <w:rtl/>
        </w:rPr>
        <w:t>המנחה</w:t>
      </w:r>
      <w:r>
        <w:rPr>
          <w:rFonts w:ascii="David"/>
          <w:b/>
          <w:bCs/>
        </w:rPr>
        <w:t xml:space="preserve"> </w:t>
      </w:r>
      <w:r>
        <w:rPr>
          <w:rFonts w:hint="eastAsia"/>
          <w:b/>
          <w:bCs/>
          <w:rtl/>
        </w:rPr>
        <w:t>בענישה</w:t>
      </w:r>
      <w:r>
        <w:rPr>
          <w:b/>
          <w:bCs/>
          <w:rtl/>
        </w:rPr>
        <w:t>,</w:t>
      </w:r>
      <w:r>
        <w:rPr>
          <w:rFonts w:ascii="David"/>
          <w:b/>
          <w:bCs/>
        </w:rPr>
        <w:t xml:space="preserve"> </w:t>
      </w:r>
      <w:r>
        <w:rPr>
          <w:rFonts w:hint="eastAsia"/>
          <w:b/>
          <w:bCs/>
          <w:rtl/>
        </w:rPr>
        <w:t>הוא</w:t>
      </w:r>
      <w:r>
        <w:rPr>
          <w:rFonts w:ascii="David"/>
          <w:b/>
          <w:bCs/>
        </w:rPr>
        <w:t xml:space="preserve"> </w:t>
      </w:r>
      <w:r>
        <w:rPr>
          <w:rFonts w:hint="eastAsia"/>
          <w:b/>
          <w:bCs/>
          <w:rtl/>
        </w:rPr>
        <w:t>קיומו</w:t>
      </w:r>
      <w:r>
        <w:rPr>
          <w:rFonts w:ascii="David"/>
          <w:b/>
          <w:bCs/>
        </w:rPr>
        <w:t xml:space="preserve"> </w:t>
      </w:r>
      <w:r>
        <w:rPr>
          <w:rFonts w:hint="eastAsia"/>
          <w:b/>
          <w:bCs/>
          <w:rtl/>
        </w:rPr>
        <w:t>של</w:t>
      </w:r>
      <w:r>
        <w:rPr>
          <w:rFonts w:ascii="David"/>
          <w:b/>
          <w:bCs/>
        </w:rPr>
        <w:t xml:space="preserve"> </w:t>
      </w:r>
      <w:r>
        <w:rPr>
          <w:rFonts w:hint="eastAsia"/>
          <w:b/>
          <w:bCs/>
          <w:rtl/>
        </w:rPr>
        <w:t>יחס</w:t>
      </w:r>
      <w:r>
        <w:rPr>
          <w:rFonts w:ascii="David"/>
          <w:b/>
          <w:bCs/>
        </w:rPr>
        <w:t xml:space="preserve"> </w:t>
      </w:r>
      <w:r>
        <w:rPr>
          <w:rFonts w:hint="eastAsia"/>
          <w:b/>
          <w:bCs/>
          <w:rtl/>
        </w:rPr>
        <w:t>הולם</w:t>
      </w:r>
      <w:r>
        <w:rPr>
          <w:rFonts w:ascii="David"/>
          <w:b/>
          <w:bCs/>
        </w:rPr>
        <w:t xml:space="preserve"> </w:t>
      </w:r>
      <w:r>
        <w:rPr>
          <w:rFonts w:hint="eastAsia"/>
          <w:b/>
          <w:bCs/>
          <w:rtl/>
        </w:rPr>
        <w:t>בין</w:t>
      </w:r>
      <w:r>
        <w:rPr>
          <w:rFonts w:ascii="David"/>
          <w:b/>
          <w:bCs/>
        </w:rPr>
        <w:t xml:space="preserve"> </w:t>
      </w:r>
      <w:r>
        <w:rPr>
          <w:rFonts w:hint="eastAsia"/>
          <w:b/>
          <w:bCs/>
          <w:rtl/>
        </w:rPr>
        <w:t>חומרת</w:t>
      </w:r>
      <w:r>
        <w:rPr>
          <w:b/>
          <w:bCs/>
        </w:rPr>
        <w:t xml:space="preserve"> </w:t>
      </w:r>
      <w:r>
        <w:rPr>
          <w:rFonts w:hint="eastAsia"/>
          <w:b/>
          <w:bCs/>
          <w:rtl/>
        </w:rPr>
        <w:t>מעשה</w:t>
      </w:r>
      <w:r>
        <w:rPr>
          <w:rFonts w:ascii="David"/>
          <w:b/>
          <w:bCs/>
        </w:rPr>
        <w:t xml:space="preserve"> </w:t>
      </w:r>
      <w:r>
        <w:rPr>
          <w:rFonts w:hint="eastAsia"/>
          <w:b/>
          <w:bCs/>
          <w:rtl/>
        </w:rPr>
        <w:t>העבירה</w:t>
      </w:r>
      <w:r>
        <w:rPr>
          <w:rFonts w:ascii="David"/>
          <w:b/>
          <w:bCs/>
        </w:rPr>
        <w:t xml:space="preserve"> </w:t>
      </w:r>
      <w:r>
        <w:rPr>
          <w:rFonts w:hint="eastAsia"/>
          <w:b/>
          <w:bCs/>
          <w:rtl/>
        </w:rPr>
        <w:t>בנסיבותיו</w:t>
      </w:r>
      <w:r>
        <w:rPr>
          <w:rFonts w:ascii="David"/>
          <w:b/>
          <w:bCs/>
        </w:rPr>
        <w:t xml:space="preserve"> </w:t>
      </w:r>
      <w:r>
        <w:rPr>
          <w:rFonts w:hint="eastAsia"/>
          <w:b/>
          <w:bCs/>
          <w:rtl/>
        </w:rPr>
        <w:t>ומידת</w:t>
      </w:r>
      <w:r>
        <w:rPr>
          <w:rFonts w:ascii="David"/>
          <w:b/>
          <w:bCs/>
        </w:rPr>
        <w:t xml:space="preserve"> </w:t>
      </w:r>
      <w:r>
        <w:rPr>
          <w:rFonts w:hint="eastAsia"/>
          <w:b/>
          <w:bCs/>
          <w:rtl/>
        </w:rPr>
        <w:t>אשמו</w:t>
      </w:r>
      <w:r>
        <w:rPr>
          <w:rFonts w:ascii="David"/>
          <w:b/>
          <w:bCs/>
        </w:rPr>
        <w:t xml:space="preserve"> </w:t>
      </w:r>
      <w:r>
        <w:rPr>
          <w:rFonts w:hint="eastAsia"/>
          <w:b/>
          <w:bCs/>
          <w:rtl/>
        </w:rPr>
        <w:t>של</w:t>
      </w:r>
      <w:r>
        <w:rPr>
          <w:rFonts w:ascii="David"/>
          <w:b/>
          <w:bCs/>
        </w:rPr>
        <w:t xml:space="preserve"> </w:t>
      </w:r>
      <w:r>
        <w:rPr>
          <w:rFonts w:hint="eastAsia"/>
          <w:b/>
          <w:bCs/>
          <w:rtl/>
        </w:rPr>
        <w:t>הנאשם</w:t>
      </w:r>
      <w:r>
        <w:rPr>
          <w:b/>
          <w:bCs/>
          <w:rtl/>
        </w:rPr>
        <w:t>,</w:t>
      </w:r>
      <w:r>
        <w:rPr>
          <w:rFonts w:ascii="David"/>
          <w:b/>
          <w:bCs/>
        </w:rPr>
        <w:t xml:space="preserve"> </w:t>
      </w:r>
      <w:r>
        <w:rPr>
          <w:rFonts w:hint="eastAsia"/>
          <w:b/>
          <w:bCs/>
          <w:rtl/>
        </w:rPr>
        <w:t>ובין</w:t>
      </w:r>
      <w:r>
        <w:rPr>
          <w:rFonts w:ascii="David"/>
          <w:b/>
          <w:bCs/>
        </w:rPr>
        <w:t xml:space="preserve"> </w:t>
      </w:r>
      <w:r>
        <w:rPr>
          <w:rFonts w:hint="eastAsia"/>
          <w:b/>
          <w:bCs/>
          <w:rtl/>
        </w:rPr>
        <w:t>סוג</w:t>
      </w:r>
      <w:r>
        <w:rPr>
          <w:rFonts w:ascii="David"/>
          <w:b/>
          <w:bCs/>
        </w:rPr>
        <w:t xml:space="preserve"> </w:t>
      </w:r>
      <w:r>
        <w:rPr>
          <w:rFonts w:hint="eastAsia"/>
          <w:b/>
          <w:bCs/>
          <w:rtl/>
        </w:rPr>
        <w:t>ומידת</w:t>
      </w:r>
      <w:r>
        <w:rPr>
          <w:rFonts w:ascii="David"/>
          <w:b/>
          <w:bCs/>
        </w:rPr>
        <w:t xml:space="preserve"> </w:t>
      </w:r>
      <w:r>
        <w:rPr>
          <w:rFonts w:hint="eastAsia"/>
          <w:b/>
          <w:bCs/>
          <w:rtl/>
        </w:rPr>
        <w:t>העונש</w:t>
      </w:r>
      <w:r>
        <w:rPr>
          <w:rFonts w:ascii="David"/>
          <w:b/>
          <w:bCs/>
        </w:rPr>
        <w:t xml:space="preserve"> </w:t>
      </w:r>
      <w:r>
        <w:rPr>
          <w:rFonts w:hint="eastAsia"/>
          <w:b/>
          <w:bCs/>
          <w:rtl/>
        </w:rPr>
        <w:t>המוטל</w:t>
      </w:r>
      <w:r>
        <w:rPr>
          <w:rFonts w:ascii="David"/>
          <w:b/>
          <w:bCs/>
        </w:rPr>
        <w:t xml:space="preserve"> </w:t>
      </w:r>
      <w:r>
        <w:rPr>
          <w:rFonts w:hint="eastAsia"/>
          <w:b/>
          <w:bCs/>
          <w:rtl/>
        </w:rPr>
        <w:t>עליו</w:t>
      </w:r>
      <w:r>
        <w:rPr>
          <w:b/>
          <w:bCs/>
          <w:rtl/>
        </w:rPr>
        <w:t>"</w:t>
      </w:r>
      <w:r>
        <w:rPr>
          <w:rFonts w:ascii="David"/>
        </w:rPr>
        <w:t xml:space="preserve"> </w:t>
      </w:r>
      <w:r>
        <w:rPr>
          <w:rFonts w:hint="eastAsia"/>
          <w:rtl/>
        </w:rPr>
        <w:t>כאשר</w:t>
      </w:r>
      <w:r>
        <w:t xml:space="preserve"> </w:t>
      </w:r>
      <w:r>
        <w:rPr>
          <w:rFonts w:hint="eastAsia"/>
          <w:rtl/>
        </w:rPr>
        <w:t>חומרת</w:t>
      </w:r>
      <w:r>
        <w:rPr>
          <w:rFonts w:ascii="David"/>
        </w:rPr>
        <w:t xml:space="preserve"> </w:t>
      </w:r>
      <w:r>
        <w:rPr>
          <w:rFonts w:hint="eastAsia"/>
          <w:rtl/>
        </w:rPr>
        <w:t>מעשה</w:t>
      </w:r>
      <w:r>
        <w:rPr>
          <w:rFonts w:ascii="David"/>
        </w:rPr>
        <w:t xml:space="preserve"> </w:t>
      </w:r>
      <w:r>
        <w:rPr>
          <w:rFonts w:hint="eastAsia"/>
          <w:rtl/>
        </w:rPr>
        <w:t>העבירה</w:t>
      </w:r>
      <w:r>
        <w:rPr>
          <w:rtl/>
        </w:rPr>
        <w:t xml:space="preserve">, </w:t>
      </w:r>
      <w:r>
        <w:rPr>
          <w:rFonts w:hint="eastAsia"/>
          <w:rtl/>
        </w:rPr>
        <w:t>הינה</w:t>
      </w:r>
      <w:r>
        <w:rPr>
          <w:rFonts w:ascii="David"/>
        </w:rPr>
        <w:t xml:space="preserve"> </w:t>
      </w:r>
      <w:r>
        <w:rPr>
          <w:rFonts w:hint="eastAsia"/>
          <w:rtl/>
        </w:rPr>
        <w:t>בנסיבותיו</w:t>
      </w:r>
      <w:r>
        <w:rPr>
          <w:rFonts w:ascii="David"/>
        </w:rPr>
        <w:t>.</w:t>
      </w:r>
    </w:p>
    <w:p w14:paraId="52CB70DE" w14:textId="77777777" w:rsidR="003D3028" w:rsidRDefault="002547CE">
      <w:pPr>
        <w:pStyle w:val="a6"/>
        <w:tabs>
          <w:tab w:val="left" w:pos="7597"/>
        </w:tabs>
        <w:spacing w:line="360" w:lineRule="auto"/>
        <w:ind w:left="719" w:right="14"/>
        <w:jc w:val="both"/>
        <w:rPr>
          <w:rFonts w:cs="David"/>
          <w:sz w:val="24"/>
          <w:szCs w:val="24"/>
          <w:rtl/>
        </w:rPr>
      </w:pPr>
      <w:r>
        <w:rPr>
          <w:rFonts w:cs="David" w:hint="eastAsia"/>
          <w:sz w:val="24"/>
          <w:szCs w:val="24"/>
          <w:rtl/>
        </w:rPr>
        <w:t>בדברי</w:t>
      </w:r>
      <w:r>
        <w:rPr>
          <w:rFonts w:ascii="David" w:cs="David"/>
          <w:sz w:val="24"/>
          <w:szCs w:val="24"/>
        </w:rPr>
        <w:t xml:space="preserve"> </w:t>
      </w:r>
      <w:r>
        <w:rPr>
          <w:rFonts w:cs="David" w:hint="eastAsia"/>
          <w:sz w:val="24"/>
          <w:szCs w:val="24"/>
          <w:rtl/>
        </w:rPr>
        <w:t>ההסבר</w:t>
      </w:r>
      <w:r>
        <w:rPr>
          <w:rFonts w:ascii="David" w:cs="David"/>
          <w:sz w:val="24"/>
          <w:szCs w:val="24"/>
        </w:rPr>
        <w:t xml:space="preserve"> </w:t>
      </w:r>
      <w:r>
        <w:rPr>
          <w:rFonts w:cs="David" w:hint="eastAsia"/>
          <w:sz w:val="24"/>
          <w:szCs w:val="24"/>
          <w:rtl/>
        </w:rPr>
        <w:t>להצעת</w:t>
      </w:r>
      <w:r>
        <w:rPr>
          <w:rFonts w:ascii="David" w:cs="David"/>
          <w:sz w:val="24"/>
          <w:szCs w:val="24"/>
        </w:rPr>
        <w:t xml:space="preserve"> </w:t>
      </w:r>
      <w:r>
        <w:rPr>
          <w:rFonts w:cs="David" w:hint="eastAsia"/>
          <w:sz w:val="24"/>
          <w:szCs w:val="24"/>
          <w:rtl/>
        </w:rPr>
        <w:t>החוק</w:t>
      </w:r>
      <w:r>
        <w:rPr>
          <w:rFonts w:ascii="David" w:cs="David"/>
          <w:sz w:val="24"/>
          <w:szCs w:val="24"/>
        </w:rPr>
        <w:t xml:space="preserve"> </w:t>
      </w:r>
      <w:r>
        <w:rPr>
          <w:rFonts w:cs="David" w:hint="eastAsia"/>
          <w:sz w:val="24"/>
          <w:szCs w:val="24"/>
          <w:rtl/>
        </w:rPr>
        <w:t>צוין</w:t>
      </w:r>
      <w:r>
        <w:rPr>
          <w:rFonts w:cs="David"/>
          <w:sz w:val="24"/>
          <w:szCs w:val="24"/>
          <w:rtl/>
        </w:rPr>
        <w:t>,</w:t>
      </w:r>
      <w:r>
        <w:rPr>
          <w:rFonts w:ascii="David" w:cs="David"/>
          <w:sz w:val="24"/>
          <w:szCs w:val="24"/>
        </w:rPr>
        <w:t xml:space="preserve"> </w:t>
      </w:r>
      <w:r>
        <w:rPr>
          <w:rFonts w:cs="David" w:hint="eastAsia"/>
          <w:sz w:val="24"/>
          <w:szCs w:val="24"/>
          <w:rtl/>
        </w:rPr>
        <w:t>כי</w:t>
      </w:r>
      <w:r>
        <w:rPr>
          <w:rFonts w:ascii="David" w:cs="David"/>
          <w:sz w:val="24"/>
          <w:szCs w:val="24"/>
        </w:rPr>
        <w:t xml:space="preserve"> </w:t>
      </w:r>
      <w:r>
        <w:rPr>
          <w:rFonts w:cs="David" w:hint="eastAsia"/>
          <w:sz w:val="24"/>
          <w:szCs w:val="24"/>
          <w:rtl/>
        </w:rPr>
        <w:t>יחס</w:t>
      </w:r>
      <w:r>
        <w:rPr>
          <w:rFonts w:ascii="David" w:cs="David"/>
          <w:sz w:val="24"/>
          <w:szCs w:val="24"/>
        </w:rPr>
        <w:t xml:space="preserve"> </w:t>
      </w:r>
      <w:r>
        <w:rPr>
          <w:rFonts w:cs="David" w:hint="eastAsia"/>
          <w:sz w:val="24"/>
          <w:szCs w:val="24"/>
          <w:rtl/>
        </w:rPr>
        <w:t>הולם</w:t>
      </w:r>
      <w:r>
        <w:rPr>
          <w:rFonts w:ascii="David" w:cs="David"/>
          <w:b/>
          <w:bCs/>
          <w:sz w:val="24"/>
          <w:szCs w:val="24"/>
        </w:rPr>
        <w:t xml:space="preserve">" </w:t>
      </w:r>
      <w:r>
        <w:rPr>
          <w:rFonts w:cs="David" w:hint="eastAsia"/>
          <w:b/>
          <w:bCs/>
          <w:sz w:val="24"/>
          <w:szCs w:val="24"/>
          <w:rtl/>
        </w:rPr>
        <w:t>מבטא</w:t>
      </w:r>
      <w:r>
        <w:rPr>
          <w:rFonts w:ascii="David" w:cs="David"/>
          <w:b/>
          <w:bCs/>
          <w:sz w:val="24"/>
          <w:szCs w:val="24"/>
        </w:rPr>
        <w:t xml:space="preserve"> </w:t>
      </w:r>
      <w:r>
        <w:rPr>
          <w:rFonts w:cs="David" w:hint="eastAsia"/>
          <w:b/>
          <w:bCs/>
          <w:sz w:val="24"/>
          <w:szCs w:val="24"/>
          <w:rtl/>
        </w:rPr>
        <w:t>את</w:t>
      </w:r>
      <w:r>
        <w:rPr>
          <w:rFonts w:ascii="David" w:cs="David"/>
          <w:b/>
          <w:bCs/>
          <w:sz w:val="24"/>
          <w:szCs w:val="24"/>
        </w:rPr>
        <w:t xml:space="preserve"> </w:t>
      </w:r>
      <w:r>
        <w:rPr>
          <w:rFonts w:cs="David" w:hint="eastAsia"/>
          <w:b/>
          <w:bCs/>
          <w:sz w:val="24"/>
          <w:szCs w:val="24"/>
          <w:rtl/>
        </w:rPr>
        <w:t>עיקרון</w:t>
      </w:r>
      <w:r>
        <w:rPr>
          <w:rFonts w:ascii="David" w:cs="David"/>
          <w:b/>
          <w:bCs/>
          <w:sz w:val="24"/>
          <w:szCs w:val="24"/>
        </w:rPr>
        <w:t xml:space="preserve"> </w:t>
      </w:r>
      <w:r>
        <w:rPr>
          <w:rFonts w:cs="David" w:hint="eastAsia"/>
          <w:b/>
          <w:bCs/>
          <w:sz w:val="24"/>
          <w:szCs w:val="24"/>
          <w:rtl/>
        </w:rPr>
        <w:t>הגמול</w:t>
      </w:r>
      <w:r>
        <w:rPr>
          <w:rFonts w:ascii="David" w:cs="David"/>
          <w:b/>
          <w:bCs/>
          <w:sz w:val="24"/>
          <w:szCs w:val="24"/>
        </w:rPr>
        <w:t>".</w:t>
      </w:r>
      <w:r>
        <w:rPr>
          <w:rFonts w:cs="David"/>
          <w:sz w:val="24"/>
          <w:szCs w:val="24"/>
          <w:rtl/>
        </w:rPr>
        <w:t xml:space="preserve"> </w:t>
      </w:r>
    </w:p>
    <w:p w14:paraId="61B5E0FE" w14:textId="77777777" w:rsidR="003D3028" w:rsidRDefault="002547CE">
      <w:pPr>
        <w:pStyle w:val="a6"/>
        <w:tabs>
          <w:tab w:val="left" w:pos="7597"/>
        </w:tabs>
        <w:spacing w:line="360" w:lineRule="auto"/>
        <w:ind w:left="719"/>
        <w:jc w:val="both"/>
        <w:rPr>
          <w:rFonts w:cs="David"/>
          <w:sz w:val="24"/>
          <w:szCs w:val="24"/>
          <w:rtl/>
        </w:rPr>
      </w:pPr>
      <w:r>
        <w:rPr>
          <w:rFonts w:cs="David" w:hint="eastAsia"/>
          <w:sz w:val="24"/>
          <w:szCs w:val="24"/>
          <w:rtl/>
        </w:rPr>
        <w:t>נסיבות</w:t>
      </w:r>
      <w:r>
        <w:rPr>
          <w:rFonts w:cs="David"/>
          <w:sz w:val="24"/>
          <w:szCs w:val="24"/>
          <w:rtl/>
        </w:rPr>
        <w:t xml:space="preserve"> </w:t>
      </w:r>
      <w:r>
        <w:rPr>
          <w:rFonts w:cs="David" w:hint="eastAsia"/>
          <w:sz w:val="24"/>
          <w:szCs w:val="24"/>
          <w:rtl/>
        </w:rPr>
        <w:t>העבירה</w:t>
      </w:r>
      <w:r>
        <w:rPr>
          <w:rFonts w:cs="David"/>
          <w:sz w:val="24"/>
          <w:szCs w:val="24"/>
          <w:rtl/>
        </w:rPr>
        <w:t xml:space="preserve"> </w:t>
      </w:r>
      <w:r>
        <w:rPr>
          <w:rFonts w:cs="David" w:hint="eastAsia"/>
          <w:sz w:val="24"/>
          <w:szCs w:val="24"/>
          <w:rtl/>
        </w:rPr>
        <w:t>חמורות</w:t>
      </w:r>
      <w:r>
        <w:rPr>
          <w:rFonts w:cs="David"/>
          <w:sz w:val="24"/>
          <w:szCs w:val="24"/>
          <w:rtl/>
        </w:rPr>
        <w:t xml:space="preserve">. </w:t>
      </w:r>
      <w:r>
        <w:rPr>
          <w:rFonts w:cs="David" w:hint="eastAsia"/>
          <w:sz w:val="24"/>
          <w:szCs w:val="24"/>
          <w:rtl/>
        </w:rPr>
        <w:t>הנאשמים</w:t>
      </w:r>
      <w:r>
        <w:rPr>
          <w:rFonts w:cs="David"/>
          <w:sz w:val="24"/>
          <w:szCs w:val="24"/>
          <w:rtl/>
        </w:rPr>
        <w:t xml:space="preserve"> </w:t>
      </w:r>
      <w:r>
        <w:rPr>
          <w:rFonts w:cs="David" w:hint="eastAsia"/>
          <w:sz w:val="24"/>
          <w:szCs w:val="24"/>
          <w:rtl/>
        </w:rPr>
        <w:t>סיכנו</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השוטרים</w:t>
      </w:r>
      <w:r>
        <w:rPr>
          <w:rFonts w:cs="David"/>
          <w:sz w:val="24"/>
          <w:szCs w:val="24"/>
          <w:rtl/>
        </w:rPr>
        <w:t xml:space="preserve"> </w:t>
      </w:r>
      <w:r>
        <w:rPr>
          <w:rFonts w:cs="David" w:hint="eastAsia"/>
          <w:sz w:val="24"/>
          <w:szCs w:val="24"/>
          <w:rtl/>
        </w:rPr>
        <w:t>בנהיגתם</w:t>
      </w:r>
      <w:r>
        <w:rPr>
          <w:rFonts w:cs="David"/>
          <w:sz w:val="24"/>
          <w:szCs w:val="24"/>
          <w:rtl/>
        </w:rPr>
        <w:t xml:space="preserve"> </w:t>
      </w:r>
      <w:r>
        <w:rPr>
          <w:rFonts w:cs="David" w:hint="eastAsia"/>
          <w:sz w:val="24"/>
          <w:szCs w:val="24"/>
          <w:rtl/>
        </w:rPr>
        <w:t>הפזיזה</w:t>
      </w:r>
      <w:r>
        <w:rPr>
          <w:rFonts w:cs="David"/>
          <w:sz w:val="24"/>
          <w:szCs w:val="24"/>
          <w:rtl/>
        </w:rPr>
        <w:t xml:space="preserve"> </w:t>
      </w:r>
      <w:r>
        <w:rPr>
          <w:rFonts w:cs="David" w:hint="eastAsia"/>
          <w:sz w:val="24"/>
          <w:szCs w:val="24"/>
          <w:rtl/>
        </w:rPr>
        <w:t>והרשלנית</w:t>
      </w:r>
      <w:r>
        <w:rPr>
          <w:rFonts w:cs="David"/>
          <w:sz w:val="24"/>
          <w:szCs w:val="24"/>
          <w:rtl/>
        </w:rPr>
        <w:t xml:space="preserve">, </w:t>
      </w:r>
      <w:r>
        <w:rPr>
          <w:rFonts w:cs="David" w:hint="eastAsia"/>
          <w:sz w:val="24"/>
          <w:szCs w:val="24"/>
          <w:rtl/>
        </w:rPr>
        <w:t>השליכו</w:t>
      </w:r>
      <w:r>
        <w:rPr>
          <w:rFonts w:cs="David"/>
          <w:sz w:val="24"/>
          <w:szCs w:val="24"/>
          <w:rtl/>
        </w:rPr>
        <w:t xml:space="preserve"> </w:t>
      </w:r>
      <w:r>
        <w:rPr>
          <w:rFonts w:cs="David" w:hint="eastAsia"/>
          <w:sz w:val="24"/>
          <w:szCs w:val="24"/>
          <w:rtl/>
        </w:rPr>
        <w:t>במהלך</w:t>
      </w:r>
      <w:r>
        <w:rPr>
          <w:rFonts w:cs="David"/>
          <w:sz w:val="24"/>
          <w:szCs w:val="24"/>
          <w:rtl/>
        </w:rPr>
        <w:t xml:space="preserve"> </w:t>
      </w:r>
      <w:r>
        <w:rPr>
          <w:rFonts w:cs="David" w:hint="eastAsia"/>
          <w:sz w:val="24"/>
          <w:szCs w:val="24"/>
          <w:rtl/>
        </w:rPr>
        <w:t>הנסיעה</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האביזר</w:t>
      </w:r>
      <w:r>
        <w:rPr>
          <w:rFonts w:cs="David"/>
          <w:sz w:val="24"/>
          <w:szCs w:val="24"/>
          <w:rtl/>
        </w:rPr>
        <w:t xml:space="preserve"> </w:t>
      </w:r>
      <w:r>
        <w:rPr>
          <w:rFonts w:cs="David" w:hint="eastAsia"/>
          <w:sz w:val="24"/>
          <w:szCs w:val="24"/>
          <w:rtl/>
        </w:rPr>
        <w:t>והתחמושת</w:t>
      </w:r>
      <w:r>
        <w:rPr>
          <w:rFonts w:cs="David"/>
          <w:sz w:val="24"/>
          <w:szCs w:val="24"/>
          <w:rtl/>
        </w:rPr>
        <w:t xml:space="preserve"> </w:t>
      </w:r>
      <w:r>
        <w:rPr>
          <w:rFonts w:cs="David" w:hint="eastAsia"/>
          <w:sz w:val="24"/>
          <w:szCs w:val="24"/>
          <w:rtl/>
        </w:rPr>
        <w:t>מהחלון</w:t>
      </w:r>
      <w:r>
        <w:rPr>
          <w:rFonts w:cs="David"/>
          <w:sz w:val="24"/>
          <w:szCs w:val="24"/>
          <w:rtl/>
        </w:rPr>
        <w:t xml:space="preserve"> </w:t>
      </w:r>
      <w:r>
        <w:rPr>
          <w:rFonts w:cs="David" w:hint="eastAsia"/>
          <w:sz w:val="24"/>
          <w:szCs w:val="24"/>
          <w:rtl/>
        </w:rPr>
        <w:t>ולבסוף</w:t>
      </w:r>
      <w:r>
        <w:rPr>
          <w:rFonts w:cs="David"/>
          <w:sz w:val="24"/>
          <w:szCs w:val="24"/>
          <w:rtl/>
        </w:rPr>
        <w:t xml:space="preserve"> </w:t>
      </w:r>
      <w:r>
        <w:rPr>
          <w:rFonts w:cs="David" w:hint="eastAsia"/>
          <w:sz w:val="24"/>
          <w:szCs w:val="24"/>
          <w:rtl/>
        </w:rPr>
        <w:t>הנאשמים</w:t>
      </w:r>
      <w:r>
        <w:rPr>
          <w:rFonts w:cs="David"/>
          <w:sz w:val="24"/>
          <w:szCs w:val="24"/>
          <w:rtl/>
        </w:rPr>
        <w:t xml:space="preserve"> </w:t>
      </w:r>
      <w:r>
        <w:rPr>
          <w:rFonts w:cs="David" w:hint="eastAsia"/>
          <w:sz w:val="24"/>
          <w:szCs w:val="24"/>
          <w:rtl/>
        </w:rPr>
        <w:t>התנגדו</w:t>
      </w:r>
      <w:r>
        <w:rPr>
          <w:rFonts w:cs="David"/>
          <w:sz w:val="24"/>
          <w:szCs w:val="24"/>
          <w:rtl/>
        </w:rPr>
        <w:t xml:space="preserve"> </w:t>
      </w:r>
      <w:r>
        <w:rPr>
          <w:rFonts w:cs="David" w:hint="eastAsia"/>
          <w:sz w:val="24"/>
          <w:szCs w:val="24"/>
          <w:rtl/>
        </w:rPr>
        <w:t>למעצרם</w:t>
      </w:r>
      <w:r>
        <w:rPr>
          <w:rFonts w:cs="David"/>
          <w:sz w:val="24"/>
          <w:szCs w:val="24"/>
          <w:rtl/>
        </w:rPr>
        <w:t xml:space="preserve">. </w:t>
      </w:r>
      <w:r>
        <w:rPr>
          <w:rFonts w:cs="David" w:hint="eastAsia"/>
          <w:sz w:val="24"/>
          <w:szCs w:val="24"/>
          <w:rtl/>
        </w:rPr>
        <w:t>מעשי</w:t>
      </w:r>
      <w:r>
        <w:rPr>
          <w:rFonts w:cs="David"/>
          <w:sz w:val="24"/>
          <w:szCs w:val="24"/>
          <w:rtl/>
        </w:rPr>
        <w:t xml:space="preserve"> </w:t>
      </w:r>
      <w:r>
        <w:rPr>
          <w:rFonts w:cs="David" w:hint="eastAsia"/>
          <w:sz w:val="24"/>
          <w:szCs w:val="24"/>
          <w:rtl/>
        </w:rPr>
        <w:t>הנאשמים</w:t>
      </w:r>
      <w:r>
        <w:rPr>
          <w:rFonts w:cs="David"/>
          <w:sz w:val="24"/>
          <w:szCs w:val="24"/>
          <w:rtl/>
        </w:rPr>
        <w:t xml:space="preserve"> </w:t>
      </w:r>
      <w:r>
        <w:rPr>
          <w:rFonts w:cs="David" w:hint="eastAsia"/>
          <w:sz w:val="24"/>
          <w:szCs w:val="24"/>
          <w:rtl/>
        </w:rPr>
        <w:t>מעידים</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זלזול</w:t>
      </w:r>
      <w:r>
        <w:rPr>
          <w:rFonts w:cs="David"/>
          <w:sz w:val="24"/>
          <w:szCs w:val="24"/>
          <w:rtl/>
        </w:rPr>
        <w:t xml:space="preserve"> </w:t>
      </w:r>
      <w:r>
        <w:rPr>
          <w:rFonts w:cs="David" w:hint="eastAsia"/>
          <w:sz w:val="24"/>
          <w:szCs w:val="24"/>
          <w:rtl/>
        </w:rPr>
        <w:t>ברשויות</w:t>
      </w:r>
      <w:r>
        <w:rPr>
          <w:rFonts w:cs="David"/>
          <w:sz w:val="24"/>
          <w:szCs w:val="24"/>
          <w:rtl/>
        </w:rPr>
        <w:t xml:space="preserve"> </w:t>
      </w:r>
      <w:r>
        <w:rPr>
          <w:rFonts w:cs="David" w:hint="eastAsia"/>
          <w:sz w:val="24"/>
          <w:szCs w:val="24"/>
          <w:rtl/>
        </w:rPr>
        <w:t>אכיפת</w:t>
      </w:r>
      <w:r>
        <w:rPr>
          <w:rFonts w:cs="David"/>
          <w:sz w:val="24"/>
          <w:szCs w:val="24"/>
          <w:rtl/>
        </w:rPr>
        <w:t xml:space="preserve"> </w:t>
      </w:r>
      <w:r>
        <w:rPr>
          <w:rFonts w:cs="David" w:hint="eastAsia"/>
          <w:sz w:val="24"/>
          <w:szCs w:val="24"/>
          <w:rtl/>
        </w:rPr>
        <w:t>החוק</w:t>
      </w:r>
      <w:r>
        <w:rPr>
          <w:rFonts w:cs="David"/>
          <w:sz w:val="24"/>
          <w:szCs w:val="24"/>
          <w:rtl/>
        </w:rPr>
        <w:t xml:space="preserve"> </w:t>
      </w:r>
      <w:r>
        <w:rPr>
          <w:rFonts w:cs="David" w:hint="eastAsia"/>
          <w:sz w:val="24"/>
          <w:szCs w:val="24"/>
          <w:rtl/>
        </w:rPr>
        <w:t>והיעדר</w:t>
      </w:r>
      <w:r>
        <w:rPr>
          <w:rFonts w:cs="David"/>
          <w:sz w:val="24"/>
          <w:szCs w:val="24"/>
          <w:rtl/>
        </w:rPr>
        <w:t xml:space="preserve"> </w:t>
      </w:r>
      <w:r>
        <w:rPr>
          <w:rFonts w:cs="David" w:hint="eastAsia"/>
          <w:sz w:val="24"/>
          <w:szCs w:val="24"/>
          <w:rtl/>
        </w:rPr>
        <w:t>מורא</w:t>
      </w:r>
      <w:r>
        <w:rPr>
          <w:rFonts w:cs="David"/>
          <w:sz w:val="24"/>
          <w:szCs w:val="24"/>
          <w:rtl/>
        </w:rPr>
        <w:t xml:space="preserve"> </w:t>
      </w:r>
      <w:r>
        <w:rPr>
          <w:rFonts w:cs="David" w:hint="eastAsia"/>
          <w:sz w:val="24"/>
          <w:szCs w:val="24"/>
          <w:rtl/>
        </w:rPr>
        <w:t>מאוכפיו</w:t>
      </w:r>
      <w:r>
        <w:rPr>
          <w:rFonts w:cs="David"/>
          <w:sz w:val="24"/>
          <w:szCs w:val="24"/>
          <w:rtl/>
        </w:rPr>
        <w:t xml:space="preserve">. </w:t>
      </w:r>
    </w:p>
    <w:p w14:paraId="19856324" w14:textId="77777777" w:rsidR="003D3028" w:rsidRDefault="002547CE">
      <w:pPr>
        <w:pStyle w:val="a6"/>
        <w:tabs>
          <w:tab w:val="left" w:pos="7597"/>
        </w:tabs>
        <w:spacing w:line="360" w:lineRule="auto"/>
        <w:ind w:left="719"/>
        <w:jc w:val="both"/>
        <w:rPr>
          <w:rFonts w:cs="David"/>
          <w:sz w:val="24"/>
          <w:szCs w:val="24"/>
          <w:rtl/>
        </w:rPr>
      </w:pPr>
      <w:r>
        <w:rPr>
          <w:rFonts w:cs="David" w:hint="eastAsia"/>
          <w:sz w:val="24"/>
          <w:szCs w:val="24"/>
          <w:rtl/>
        </w:rPr>
        <w:t>עבירות</w:t>
      </w:r>
      <w:r>
        <w:rPr>
          <w:rFonts w:cs="David"/>
          <w:sz w:val="24"/>
          <w:szCs w:val="24"/>
          <w:rtl/>
        </w:rPr>
        <w:t xml:space="preserve"> </w:t>
      </w:r>
      <w:r>
        <w:rPr>
          <w:rFonts w:cs="David" w:hint="eastAsia"/>
          <w:sz w:val="24"/>
          <w:szCs w:val="24"/>
          <w:rtl/>
        </w:rPr>
        <w:t>הנשק</w:t>
      </w:r>
      <w:r>
        <w:rPr>
          <w:rFonts w:cs="David"/>
          <w:sz w:val="24"/>
          <w:szCs w:val="24"/>
          <w:rtl/>
        </w:rPr>
        <w:t xml:space="preserve"> </w:t>
      </w:r>
      <w:r>
        <w:rPr>
          <w:rFonts w:cs="David" w:hint="eastAsia"/>
          <w:sz w:val="24"/>
          <w:szCs w:val="24"/>
          <w:rtl/>
        </w:rPr>
        <w:t>מלוות</w:t>
      </w:r>
      <w:r>
        <w:rPr>
          <w:rFonts w:cs="David"/>
          <w:sz w:val="24"/>
          <w:szCs w:val="24"/>
          <w:rtl/>
        </w:rPr>
        <w:t xml:space="preserve"> </w:t>
      </w:r>
      <w:r>
        <w:rPr>
          <w:rFonts w:cs="David" w:hint="eastAsia"/>
          <w:sz w:val="24"/>
          <w:szCs w:val="24"/>
          <w:rtl/>
        </w:rPr>
        <w:t>בחשש</w:t>
      </w:r>
      <w:r>
        <w:rPr>
          <w:rFonts w:cs="David"/>
          <w:sz w:val="24"/>
          <w:szCs w:val="24"/>
          <w:rtl/>
        </w:rPr>
        <w:t xml:space="preserve"> </w:t>
      </w:r>
      <w:r>
        <w:rPr>
          <w:rFonts w:cs="David" w:hint="eastAsia"/>
          <w:sz w:val="24"/>
          <w:szCs w:val="24"/>
          <w:rtl/>
        </w:rPr>
        <w:t>שמא</w:t>
      </w:r>
      <w:r>
        <w:rPr>
          <w:rFonts w:cs="David"/>
          <w:sz w:val="24"/>
          <w:szCs w:val="24"/>
          <w:rtl/>
        </w:rPr>
        <w:t xml:space="preserve"> </w:t>
      </w:r>
      <w:r>
        <w:rPr>
          <w:rFonts w:cs="David" w:hint="eastAsia"/>
          <w:sz w:val="24"/>
          <w:szCs w:val="24"/>
          <w:rtl/>
        </w:rPr>
        <w:t>יעשה</w:t>
      </w:r>
      <w:r>
        <w:rPr>
          <w:rFonts w:cs="David"/>
          <w:sz w:val="24"/>
          <w:szCs w:val="24"/>
          <w:rtl/>
        </w:rPr>
        <w:t xml:space="preserve"> </w:t>
      </w:r>
      <w:r>
        <w:rPr>
          <w:rFonts w:cs="David" w:hint="eastAsia"/>
          <w:sz w:val="24"/>
          <w:szCs w:val="24"/>
          <w:rtl/>
        </w:rPr>
        <w:t>שימוש</w:t>
      </w:r>
      <w:r>
        <w:rPr>
          <w:rFonts w:cs="David"/>
          <w:sz w:val="24"/>
          <w:szCs w:val="24"/>
          <w:rtl/>
        </w:rPr>
        <w:t xml:space="preserve"> </w:t>
      </w:r>
      <w:r>
        <w:rPr>
          <w:rFonts w:cs="David" w:hint="eastAsia"/>
          <w:sz w:val="24"/>
          <w:szCs w:val="24"/>
          <w:rtl/>
        </w:rPr>
        <w:t>בו</w:t>
      </w:r>
      <w:r>
        <w:rPr>
          <w:rFonts w:cs="David"/>
          <w:sz w:val="24"/>
          <w:szCs w:val="24"/>
          <w:rtl/>
        </w:rPr>
        <w:t xml:space="preserve">, </w:t>
      </w:r>
      <w:r>
        <w:rPr>
          <w:rFonts w:cs="David" w:hint="eastAsia"/>
          <w:sz w:val="24"/>
          <w:szCs w:val="24"/>
          <w:rtl/>
        </w:rPr>
        <w:t>וכך</w:t>
      </w:r>
      <w:r>
        <w:rPr>
          <w:rFonts w:cs="David"/>
          <w:sz w:val="24"/>
          <w:szCs w:val="24"/>
          <w:rtl/>
        </w:rPr>
        <w:t xml:space="preserve"> </w:t>
      </w:r>
      <w:r>
        <w:rPr>
          <w:rFonts w:cs="David" w:hint="eastAsia"/>
          <w:sz w:val="24"/>
          <w:szCs w:val="24"/>
          <w:rtl/>
        </w:rPr>
        <w:t>גם</w:t>
      </w:r>
      <w:r>
        <w:rPr>
          <w:rFonts w:cs="David"/>
          <w:sz w:val="24"/>
          <w:szCs w:val="24"/>
          <w:rtl/>
        </w:rPr>
        <w:t xml:space="preserve"> </w:t>
      </w:r>
      <w:r>
        <w:rPr>
          <w:rFonts w:cs="David" w:hint="eastAsia"/>
          <w:sz w:val="24"/>
          <w:szCs w:val="24"/>
          <w:rtl/>
        </w:rPr>
        <w:t>כשמדובר</w:t>
      </w:r>
      <w:r>
        <w:rPr>
          <w:rFonts w:cs="David"/>
          <w:sz w:val="24"/>
          <w:szCs w:val="24"/>
          <w:rtl/>
        </w:rPr>
        <w:t xml:space="preserve"> </w:t>
      </w:r>
      <w:r>
        <w:rPr>
          <w:rFonts w:cs="David" w:hint="eastAsia"/>
          <w:sz w:val="24"/>
          <w:szCs w:val="24"/>
          <w:rtl/>
        </w:rPr>
        <w:t>באביזר</w:t>
      </w:r>
      <w:r>
        <w:rPr>
          <w:rFonts w:cs="David"/>
          <w:sz w:val="24"/>
          <w:szCs w:val="24"/>
          <w:rtl/>
        </w:rPr>
        <w:t xml:space="preserve">, </w:t>
      </w:r>
      <w:r>
        <w:rPr>
          <w:rFonts w:cs="David" w:hint="eastAsia"/>
          <w:sz w:val="24"/>
          <w:szCs w:val="24"/>
          <w:rtl/>
        </w:rPr>
        <w:t>הן</w:t>
      </w:r>
      <w:r>
        <w:rPr>
          <w:rFonts w:cs="David"/>
          <w:sz w:val="24"/>
          <w:szCs w:val="24"/>
          <w:rtl/>
        </w:rPr>
        <w:t xml:space="preserve"> </w:t>
      </w:r>
      <w:r>
        <w:rPr>
          <w:rFonts w:cs="David" w:hint="eastAsia"/>
          <w:sz w:val="24"/>
          <w:szCs w:val="24"/>
          <w:rtl/>
        </w:rPr>
        <w:t>לצרכים</w:t>
      </w:r>
      <w:r>
        <w:rPr>
          <w:rFonts w:cs="David"/>
          <w:sz w:val="24"/>
          <w:szCs w:val="24"/>
          <w:rtl/>
        </w:rPr>
        <w:t xml:space="preserve"> </w:t>
      </w:r>
      <w:r>
        <w:rPr>
          <w:rFonts w:cs="David" w:hint="eastAsia"/>
          <w:sz w:val="24"/>
          <w:szCs w:val="24"/>
          <w:rtl/>
        </w:rPr>
        <w:t>פלילים</w:t>
      </w:r>
      <w:r>
        <w:rPr>
          <w:rFonts w:cs="David"/>
          <w:sz w:val="24"/>
          <w:szCs w:val="24"/>
          <w:rtl/>
        </w:rPr>
        <w:t xml:space="preserve"> </w:t>
      </w:r>
      <w:r>
        <w:rPr>
          <w:rFonts w:cs="David" w:hint="eastAsia"/>
          <w:sz w:val="24"/>
          <w:szCs w:val="24"/>
          <w:rtl/>
        </w:rPr>
        <w:t>והן</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רקע</w:t>
      </w:r>
      <w:r>
        <w:rPr>
          <w:rFonts w:cs="David"/>
          <w:sz w:val="24"/>
          <w:szCs w:val="24"/>
          <w:rtl/>
        </w:rPr>
        <w:t xml:space="preserve"> </w:t>
      </w:r>
      <w:r>
        <w:rPr>
          <w:rFonts w:cs="David" w:hint="eastAsia"/>
          <w:sz w:val="24"/>
          <w:szCs w:val="24"/>
          <w:rtl/>
        </w:rPr>
        <w:t>לאומני</w:t>
      </w:r>
      <w:r>
        <w:rPr>
          <w:rFonts w:cs="David"/>
          <w:sz w:val="24"/>
          <w:szCs w:val="24"/>
          <w:rtl/>
        </w:rPr>
        <w:t xml:space="preserve"> </w:t>
      </w:r>
      <w:r>
        <w:rPr>
          <w:rFonts w:cs="David" w:hint="eastAsia"/>
          <w:sz w:val="24"/>
          <w:szCs w:val="24"/>
          <w:rtl/>
        </w:rPr>
        <w:t>ומה</w:t>
      </w:r>
      <w:r>
        <w:rPr>
          <w:rFonts w:cs="David"/>
          <w:sz w:val="24"/>
          <w:szCs w:val="24"/>
          <w:rtl/>
        </w:rPr>
        <w:t xml:space="preserve"> </w:t>
      </w:r>
      <w:r>
        <w:rPr>
          <w:rFonts w:cs="David" w:hint="eastAsia"/>
          <w:sz w:val="24"/>
          <w:szCs w:val="24"/>
          <w:rtl/>
        </w:rPr>
        <w:t>שמתחיל</w:t>
      </w:r>
      <w:r>
        <w:rPr>
          <w:rFonts w:cs="David"/>
          <w:sz w:val="24"/>
          <w:szCs w:val="24"/>
          <w:rtl/>
        </w:rPr>
        <w:t xml:space="preserve"> </w:t>
      </w:r>
      <w:r>
        <w:rPr>
          <w:rFonts w:cs="David" w:hint="eastAsia"/>
          <w:sz w:val="24"/>
          <w:szCs w:val="24"/>
          <w:rtl/>
        </w:rPr>
        <w:t>כנשיאה</w:t>
      </w:r>
      <w:r>
        <w:rPr>
          <w:rFonts w:cs="David"/>
          <w:sz w:val="24"/>
          <w:szCs w:val="24"/>
          <w:rtl/>
        </w:rPr>
        <w:t xml:space="preserve"> </w:t>
      </w:r>
      <w:r>
        <w:rPr>
          <w:rFonts w:cs="David" w:hint="eastAsia"/>
          <w:sz w:val="24"/>
          <w:szCs w:val="24"/>
          <w:rtl/>
        </w:rPr>
        <w:t>והובלה</w:t>
      </w:r>
      <w:r>
        <w:rPr>
          <w:rFonts w:cs="David"/>
          <w:sz w:val="24"/>
          <w:szCs w:val="24"/>
          <w:rtl/>
        </w:rPr>
        <w:t xml:space="preserve"> </w:t>
      </w:r>
      <w:r>
        <w:rPr>
          <w:rFonts w:cs="David" w:hint="eastAsia"/>
          <w:sz w:val="24"/>
          <w:szCs w:val="24"/>
          <w:rtl/>
        </w:rPr>
        <w:t>או</w:t>
      </w:r>
      <w:r>
        <w:rPr>
          <w:rFonts w:cs="David"/>
          <w:sz w:val="24"/>
          <w:szCs w:val="24"/>
          <w:rtl/>
        </w:rPr>
        <w:t xml:space="preserve"> </w:t>
      </w:r>
      <w:r>
        <w:rPr>
          <w:rFonts w:cs="David" w:hint="eastAsia"/>
          <w:sz w:val="24"/>
          <w:szCs w:val="24"/>
          <w:rtl/>
        </w:rPr>
        <w:t>רק</w:t>
      </w:r>
      <w:r>
        <w:rPr>
          <w:rFonts w:cs="David"/>
          <w:sz w:val="24"/>
          <w:szCs w:val="24"/>
          <w:rtl/>
        </w:rPr>
        <w:t xml:space="preserve"> </w:t>
      </w:r>
      <w:r>
        <w:rPr>
          <w:rFonts w:cs="David" w:hint="eastAsia"/>
          <w:sz w:val="24"/>
          <w:szCs w:val="24"/>
          <w:rtl/>
        </w:rPr>
        <w:t>כהחזקה</w:t>
      </w:r>
      <w:r>
        <w:rPr>
          <w:rFonts w:cs="David"/>
          <w:sz w:val="24"/>
          <w:szCs w:val="24"/>
          <w:rtl/>
        </w:rPr>
        <w:t xml:space="preserve"> </w:t>
      </w:r>
      <w:r>
        <w:rPr>
          <w:rFonts w:cs="David" w:hint="eastAsia"/>
          <w:sz w:val="24"/>
          <w:szCs w:val="24"/>
          <w:rtl/>
        </w:rPr>
        <w:t>סופו</w:t>
      </w:r>
      <w:r>
        <w:rPr>
          <w:rFonts w:cs="David"/>
          <w:sz w:val="24"/>
          <w:szCs w:val="24"/>
          <w:rtl/>
        </w:rPr>
        <w:t xml:space="preserve"> </w:t>
      </w:r>
      <w:r>
        <w:rPr>
          <w:rFonts w:cs="David" w:hint="eastAsia"/>
          <w:sz w:val="24"/>
          <w:szCs w:val="24"/>
          <w:rtl/>
        </w:rPr>
        <w:t>עלול</w:t>
      </w:r>
      <w:r>
        <w:rPr>
          <w:rFonts w:cs="David"/>
          <w:sz w:val="24"/>
          <w:szCs w:val="24"/>
          <w:rtl/>
        </w:rPr>
        <w:t xml:space="preserve"> </w:t>
      </w:r>
      <w:r>
        <w:rPr>
          <w:rFonts w:cs="David" w:hint="eastAsia"/>
          <w:sz w:val="24"/>
          <w:szCs w:val="24"/>
          <w:rtl/>
        </w:rPr>
        <w:t>להיות</w:t>
      </w:r>
      <w:r>
        <w:rPr>
          <w:rFonts w:cs="David"/>
          <w:sz w:val="24"/>
          <w:szCs w:val="24"/>
          <w:rtl/>
        </w:rPr>
        <w:t xml:space="preserve"> </w:t>
      </w:r>
      <w:r>
        <w:rPr>
          <w:rFonts w:cs="David" w:hint="eastAsia"/>
          <w:sz w:val="24"/>
          <w:szCs w:val="24"/>
          <w:rtl/>
        </w:rPr>
        <w:t>קשה</w:t>
      </w:r>
      <w:r>
        <w:rPr>
          <w:rFonts w:cs="David"/>
          <w:sz w:val="24"/>
          <w:szCs w:val="24"/>
          <w:rtl/>
        </w:rPr>
        <w:t xml:space="preserve">. </w:t>
      </w:r>
      <w:r>
        <w:rPr>
          <w:rFonts w:cs="David" w:hint="eastAsia"/>
          <w:sz w:val="24"/>
          <w:szCs w:val="24"/>
          <w:rtl/>
        </w:rPr>
        <w:t>העבירה</w:t>
      </w:r>
      <w:r>
        <w:rPr>
          <w:rFonts w:cs="David"/>
          <w:sz w:val="24"/>
          <w:szCs w:val="24"/>
          <w:rtl/>
        </w:rPr>
        <w:t xml:space="preserve"> </w:t>
      </w:r>
      <w:r>
        <w:rPr>
          <w:rFonts w:cs="David" w:hint="eastAsia"/>
          <w:sz w:val="24"/>
          <w:szCs w:val="24"/>
          <w:rtl/>
        </w:rPr>
        <w:t>מקימה</w:t>
      </w:r>
      <w:r>
        <w:rPr>
          <w:rFonts w:cs="David"/>
          <w:sz w:val="24"/>
          <w:szCs w:val="24"/>
          <w:rtl/>
        </w:rPr>
        <w:t xml:space="preserve"> </w:t>
      </w:r>
      <w:r>
        <w:rPr>
          <w:rFonts w:cs="David" w:hint="eastAsia"/>
          <w:sz w:val="24"/>
          <w:szCs w:val="24"/>
          <w:rtl/>
        </w:rPr>
        <w:t>פוטנציאל</w:t>
      </w:r>
      <w:r>
        <w:rPr>
          <w:rFonts w:cs="David"/>
          <w:sz w:val="24"/>
          <w:szCs w:val="24"/>
          <w:rtl/>
        </w:rPr>
        <w:t xml:space="preserve"> </w:t>
      </w:r>
      <w:r>
        <w:rPr>
          <w:rFonts w:cs="David" w:hint="eastAsia"/>
          <w:sz w:val="24"/>
          <w:szCs w:val="24"/>
          <w:rtl/>
        </w:rPr>
        <w:t>מסוכנות</w:t>
      </w:r>
      <w:r>
        <w:rPr>
          <w:rFonts w:cs="David"/>
          <w:sz w:val="24"/>
          <w:szCs w:val="24"/>
          <w:rtl/>
        </w:rPr>
        <w:t xml:space="preserve"> </w:t>
      </w:r>
      <w:r>
        <w:rPr>
          <w:rFonts w:cs="David" w:hint="eastAsia"/>
          <w:sz w:val="24"/>
          <w:szCs w:val="24"/>
          <w:rtl/>
        </w:rPr>
        <w:t>הטבוע</w:t>
      </w:r>
      <w:r>
        <w:rPr>
          <w:rFonts w:cs="David"/>
          <w:sz w:val="24"/>
          <w:szCs w:val="24"/>
          <w:rtl/>
        </w:rPr>
        <w:t xml:space="preserve"> </w:t>
      </w:r>
      <w:r>
        <w:rPr>
          <w:rFonts w:cs="David" w:hint="eastAsia"/>
          <w:sz w:val="24"/>
          <w:szCs w:val="24"/>
          <w:rtl/>
        </w:rPr>
        <w:t>בעבירות</w:t>
      </w:r>
      <w:r>
        <w:rPr>
          <w:rFonts w:cs="David"/>
          <w:sz w:val="24"/>
          <w:szCs w:val="24"/>
          <w:rtl/>
        </w:rPr>
        <w:t xml:space="preserve"> </w:t>
      </w:r>
      <w:r>
        <w:rPr>
          <w:rFonts w:cs="David" w:hint="eastAsia"/>
          <w:sz w:val="24"/>
          <w:szCs w:val="24"/>
          <w:rtl/>
        </w:rPr>
        <w:t>אלו</w:t>
      </w:r>
      <w:r>
        <w:rPr>
          <w:rFonts w:cs="David"/>
          <w:sz w:val="24"/>
          <w:szCs w:val="24"/>
          <w:rtl/>
        </w:rPr>
        <w:t xml:space="preserve">. </w:t>
      </w:r>
    </w:p>
    <w:p w14:paraId="2D392103" w14:textId="77777777" w:rsidR="003D3028" w:rsidRDefault="002547CE">
      <w:pPr>
        <w:pStyle w:val="a6"/>
        <w:tabs>
          <w:tab w:val="left" w:pos="7597"/>
        </w:tabs>
        <w:spacing w:line="360" w:lineRule="auto"/>
        <w:ind w:left="719"/>
        <w:jc w:val="both"/>
        <w:rPr>
          <w:rFonts w:cs="David"/>
          <w:sz w:val="24"/>
          <w:szCs w:val="24"/>
          <w:rtl/>
        </w:rPr>
      </w:pPr>
      <w:r>
        <w:rPr>
          <w:rFonts w:cs="David" w:hint="eastAsia"/>
          <w:sz w:val="24"/>
          <w:szCs w:val="24"/>
          <w:rtl/>
        </w:rPr>
        <w:t>הנאשמים</w:t>
      </w:r>
      <w:r>
        <w:rPr>
          <w:rFonts w:cs="David"/>
          <w:sz w:val="24"/>
          <w:szCs w:val="24"/>
          <w:rtl/>
        </w:rPr>
        <w:t xml:space="preserve"> </w:t>
      </w:r>
      <w:r>
        <w:rPr>
          <w:rFonts w:cs="David" w:hint="eastAsia"/>
          <w:sz w:val="24"/>
          <w:szCs w:val="24"/>
          <w:rtl/>
        </w:rPr>
        <w:t>במעשיהם</w:t>
      </w:r>
      <w:r>
        <w:rPr>
          <w:rFonts w:cs="David"/>
          <w:sz w:val="24"/>
          <w:szCs w:val="24"/>
          <w:rtl/>
        </w:rPr>
        <w:t xml:space="preserve"> </w:t>
      </w:r>
      <w:r>
        <w:rPr>
          <w:rFonts w:cs="David" w:hint="eastAsia"/>
          <w:sz w:val="24"/>
          <w:szCs w:val="24"/>
          <w:rtl/>
        </w:rPr>
        <w:t>פגעו</w:t>
      </w:r>
      <w:r>
        <w:rPr>
          <w:rFonts w:cs="David"/>
          <w:sz w:val="24"/>
          <w:szCs w:val="24"/>
          <w:rtl/>
        </w:rPr>
        <w:t xml:space="preserve"> </w:t>
      </w:r>
      <w:r>
        <w:rPr>
          <w:rFonts w:cs="David" w:hint="eastAsia"/>
          <w:sz w:val="24"/>
          <w:szCs w:val="24"/>
          <w:rtl/>
        </w:rPr>
        <w:t>בערכים</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הגנה</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ביטחון</w:t>
      </w:r>
      <w:r>
        <w:rPr>
          <w:rFonts w:cs="David"/>
          <w:sz w:val="24"/>
          <w:szCs w:val="24"/>
          <w:rtl/>
        </w:rPr>
        <w:t xml:space="preserve"> </w:t>
      </w:r>
      <w:r>
        <w:rPr>
          <w:rFonts w:cs="David" w:hint="eastAsia"/>
          <w:sz w:val="24"/>
          <w:szCs w:val="24"/>
          <w:rtl/>
        </w:rPr>
        <w:t>הציבור</w:t>
      </w:r>
      <w:r>
        <w:rPr>
          <w:rFonts w:cs="David"/>
          <w:sz w:val="24"/>
          <w:szCs w:val="24"/>
          <w:rtl/>
        </w:rPr>
        <w:t xml:space="preserve"> </w:t>
      </w:r>
      <w:r>
        <w:rPr>
          <w:rFonts w:cs="David" w:hint="eastAsia"/>
          <w:sz w:val="24"/>
          <w:szCs w:val="24"/>
          <w:rtl/>
        </w:rPr>
        <w:t>ואף</w:t>
      </w:r>
      <w:r>
        <w:rPr>
          <w:rFonts w:cs="David"/>
          <w:sz w:val="24"/>
          <w:szCs w:val="24"/>
          <w:rtl/>
        </w:rPr>
        <w:t xml:space="preserve"> </w:t>
      </w:r>
      <w:r>
        <w:rPr>
          <w:rFonts w:cs="David" w:hint="eastAsia"/>
          <w:sz w:val="24"/>
          <w:szCs w:val="24"/>
          <w:rtl/>
        </w:rPr>
        <w:t>המדינה</w:t>
      </w:r>
      <w:r>
        <w:rPr>
          <w:rFonts w:cs="David"/>
          <w:sz w:val="24"/>
          <w:szCs w:val="24"/>
          <w:rtl/>
        </w:rPr>
        <w:t xml:space="preserve">. </w:t>
      </w:r>
      <w:r>
        <w:rPr>
          <w:rFonts w:cs="David" w:hint="eastAsia"/>
          <w:sz w:val="24"/>
          <w:szCs w:val="24"/>
          <w:rtl/>
        </w:rPr>
        <w:t>האביזר</w:t>
      </w:r>
      <w:r>
        <w:rPr>
          <w:rFonts w:cs="David"/>
          <w:sz w:val="24"/>
          <w:szCs w:val="24"/>
          <w:rtl/>
        </w:rPr>
        <w:t xml:space="preserve"> </w:t>
      </w:r>
      <w:r>
        <w:rPr>
          <w:rFonts w:cs="David" w:hint="eastAsia"/>
          <w:sz w:val="24"/>
          <w:szCs w:val="24"/>
          <w:rtl/>
        </w:rPr>
        <w:t>לא</w:t>
      </w:r>
      <w:r>
        <w:rPr>
          <w:rFonts w:cs="David"/>
          <w:sz w:val="24"/>
          <w:szCs w:val="24"/>
          <w:rtl/>
        </w:rPr>
        <w:t xml:space="preserve"> </w:t>
      </w:r>
      <w:r>
        <w:rPr>
          <w:rFonts w:cs="David" w:hint="eastAsia"/>
          <w:sz w:val="24"/>
          <w:szCs w:val="24"/>
          <w:rtl/>
        </w:rPr>
        <w:t>הוחזק</w:t>
      </w:r>
      <w:r>
        <w:rPr>
          <w:rFonts w:cs="David"/>
          <w:sz w:val="24"/>
          <w:szCs w:val="24"/>
          <w:rtl/>
        </w:rPr>
        <w:t xml:space="preserve"> </w:t>
      </w:r>
      <w:r>
        <w:rPr>
          <w:rFonts w:cs="David" w:hint="eastAsia"/>
          <w:sz w:val="24"/>
          <w:szCs w:val="24"/>
          <w:rtl/>
        </w:rPr>
        <w:t>לצרכי</w:t>
      </w:r>
      <w:r>
        <w:rPr>
          <w:rFonts w:cs="David"/>
          <w:sz w:val="24"/>
          <w:szCs w:val="24"/>
          <w:rtl/>
        </w:rPr>
        <w:t xml:space="preserve"> </w:t>
      </w:r>
      <w:r>
        <w:rPr>
          <w:rFonts w:cs="David" w:hint="eastAsia"/>
          <w:sz w:val="24"/>
          <w:szCs w:val="24"/>
          <w:rtl/>
        </w:rPr>
        <w:t>שמיים</w:t>
      </w:r>
      <w:r>
        <w:rPr>
          <w:rFonts w:cs="David"/>
          <w:sz w:val="24"/>
          <w:szCs w:val="24"/>
          <w:rtl/>
        </w:rPr>
        <w:t xml:space="preserve"> </w:t>
      </w:r>
      <w:r>
        <w:rPr>
          <w:rFonts w:cs="David" w:hint="eastAsia"/>
          <w:sz w:val="24"/>
          <w:szCs w:val="24"/>
          <w:rtl/>
        </w:rPr>
        <w:t>וקל</w:t>
      </w:r>
      <w:r>
        <w:rPr>
          <w:rFonts w:cs="David"/>
          <w:sz w:val="24"/>
          <w:szCs w:val="24"/>
          <w:rtl/>
        </w:rPr>
        <w:t xml:space="preserve"> </w:t>
      </w:r>
      <w:r>
        <w:rPr>
          <w:rFonts w:cs="David" w:hint="eastAsia"/>
          <w:sz w:val="24"/>
          <w:szCs w:val="24"/>
          <w:rtl/>
        </w:rPr>
        <w:t>וחומר</w:t>
      </w:r>
      <w:r>
        <w:rPr>
          <w:rFonts w:cs="David"/>
          <w:sz w:val="24"/>
          <w:szCs w:val="24"/>
          <w:rtl/>
        </w:rPr>
        <w:t xml:space="preserve"> </w:t>
      </w:r>
      <w:r>
        <w:rPr>
          <w:rFonts w:cs="David" w:hint="eastAsia"/>
          <w:sz w:val="24"/>
          <w:szCs w:val="24"/>
          <w:rtl/>
        </w:rPr>
        <w:t>שכך</w:t>
      </w:r>
      <w:r>
        <w:rPr>
          <w:rFonts w:cs="David"/>
          <w:sz w:val="24"/>
          <w:szCs w:val="24"/>
          <w:rtl/>
        </w:rPr>
        <w:t xml:space="preserve"> </w:t>
      </w:r>
      <w:r>
        <w:rPr>
          <w:rFonts w:cs="David" w:hint="eastAsia"/>
          <w:sz w:val="24"/>
          <w:szCs w:val="24"/>
          <w:rtl/>
        </w:rPr>
        <w:t>כשבצמוד</w:t>
      </w:r>
      <w:r>
        <w:rPr>
          <w:rFonts w:cs="David"/>
          <w:sz w:val="24"/>
          <w:szCs w:val="24"/>
          <w:rtl/>
        </w:rPr>
        <w:t xml:space="preserve"> </w:t>
      </w:r>
      <w:r>
        <w:rPr>
          <w:rFonts w:cs="David" w:hint="eastAsia"/>
          <w:sz w:val="24"/>
          <w:szCs w:val="24"/>
          <w:rtl/>
        </w:rPr>
        <w:t>לו</w:t>
      </w:r>
      <w:r>
        <w:rPr>
          <w:rFonts w:cs="David"/>
          <w:sz w:val="24"/>
          <w:szCs w:val="24"/>
          <w:rtl/>
        </w:rPr>
        <w:t xml:space="preserve"> </w:t>
      </w:r>
      <w:r>
        <w:rPr>
          <w:rFonts w:cs="David" w:hint="eastAsia"/>
          <w:sz w:val="24"/>
          <w:szCs w:val="24"/>
          <w:rtl/>
        </w:rPr>
        <w:t>גם</w:t>
      </w:r>
      <w:r>
        <w:rPr>
          <w:rFonts w:cs="David"/>
          <w:sz w:val="24"/>
          <w:szCs w:val="24"/>
          <w:rtl/>
        </w:rPr>
        <w:t xml:space="preserve"> </w:t>
      </w:r>
      <w:r>
        <w:rPr>
          <w:rFonts w:cs="David" w:hint="eastAsia"/>
          <w:sz w:val="24"/>
          <w:szCs w:val="24"/>
          <w:rtl/>
        </w:rPr>
        <w:t>היתה</w:t>
      </w:r>
      <w:r>
        <w:rPr>
          <w:rFonts w:cs="David"/>
          <w:sz w:val="24"/>
          <w:szCs w:val="24"/>
          <w:rtl/>
        </w:rPr>
        <w:t xml:space="preserve"> </w:t>
      </w:r>
      <w:r>
        <w:rPr>
          <w:rFonts w:cs="David" w:hint="eastAsia"/>
          <w:sz w:val="24"/>
          <w:szCs w:val="24"/>
          <w:rtl/>
        </w:rPr>
        <w:t>תחמושת</w:t>
      </w:r>
      <w:r>
        <w:rPr>
          <w:rFonts w:cs="David"/>
          <w:sz w:val="24"/>
          <w:szCs w:val="24"/>
          <w:rtl/>
        </w:rPr>
        <w:t xml:space="preserve">. </w:t>
      </w:r>
      <w:r>
        <w:rPr>
          <w:rFonts w:cs="David" w:hint="eastAsia"/>
          <w:sz w:val="24"/>
          <w:szCs w:val="24"/>
          <w:rtl/>
        </w:rPr>
        <w:t>כמו</w:t>
      </w:r>
      <w:r>
        <w:rPr>
          <w:rFonts w:cs="David"/>
          <w:sz w:val="24"/>
          <w:szCs w:val="24"/>
          <w:rtl/>
        </w:rPr>
        <w:t xml:space="preserve"> </w:t>
      </w:r>
      <w:r>
        <w:rPr>
          <w:rFonts w:cs="David" w:hint="eastAsia"/>
          <w:sz w:val="24"/>
          <w:szCs w:val="24"/>
          <w:rtl/>
        </w:rPr>
        <w:t>כן</w:t>
      </w:r>
      <w:r>
        <w:rPr>
          <w:rFonts w:cs="David"/>
          <w:sz w:val="24"/>
          <w:szCs w:val="24"/>
          <w:rtl/>
        </w:rPr>
        <w:t xml:space="preserve">, </w:t>
      </w:r>
      <w:r>
        <w:rPr>
          <w:rFonts w:cs="David" w:hint="eastAsia"/>
          <w:sz w:val="24"/>
          <w:szCs w:val="24"/>
          <w:rtl/>
        </w:rPr>
        <w:t>ישנה</w:t>
      </w:r>
      <w:r>
        <w:rPr>
          <w:rFonts w:cs="David"/>
          <w:sz w:val="24"/>
          <w:szCs w:val="24"/>
          <w:rtl/>
        </w:rPr>
        <w:t xml:space="preserve"> </w:t>
      </w:r>
      <w:r>
        <w:rPr>
          <w:rFonts w:cs="David" w:hint="eastAsia"/>
          <w:sz w:val="24"/>
          <w:szCs w:val="24"/>
          <w:rtl/>
        </w:rPr>
        <w:t>פגיעה</w:t>
      </w:r>
      <w:r>
        <w:rPr>
          <w:rFonts w:cs="David"/>
          <w:sz w:val="24"/>
          <w:szCs w:val="24"/>
          <w:rtl/>
        </w:rPr>
        <w:t xml:space="preserve"> </w:t>
      </w:r>
      <w:r>
        <w:rPr>
          <w:rFonts w:cs="David" w:hint="eastAsia"/>
          <w:sz w:val="24"/>
          <w:szCs w:val="24"/>
          <w:rtl/>
        </w:rPr>
        <w:t>ביכולתם</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השוטרים</w:t>
      </w:r>
      <w:r>
        <w:rPr>
          <w:rFonts w:cs="David"/>
          <w:sz w:val="24"/>
          <w:szCs w:val="24"/>
          <w:rtl/>
        </w:rPr>
        <w:t xml:space="preserve"> </w:t>
      </w:r>
      <w:r>
        <w:rPr>
          <w:rFonts w:cs="David" w:hint="eastAsia"/>
          <w:sz w:val="24"/>
          <w:szCs w:val="24"/>
          <w:rtl/>
        </w:rPr>
        <w:t>לשמור</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הסדר</w:t>
      </w:r>
      <w:r>
        <w:rPr>
          <w:rFonts w:cs="David"/>
          <w:sz w:val="24"/>
          <w:szCs w:val="24"/>
          <w:rtl/>
        </w:rPr>
        <w:t xml:space="preserve"> </w:t>
      </w:r>
      <w:r>
        <w:rPr>
          <w:rFonts w:cs="David" w:hint="eastAsia"/>
          <w:sz w:val="24"/>
          <w:szCs w:val="24"/>
          <w:rtl/>
        </w:rPr>
        <w:t>והביטחון</w:t>
      </w:r>
      <w:r>
        <w:rPr>
          <w:rFonts w:cs="David"/>
          <w:sz w:val="24"/>
          <w:szCs w:val="24"/>
          <w:rtl/>
        </w:rPr>
        <w:t xml:space="preserve"> </w:t>
      </w:r>
      <w:r>
        <w:rPr>
          <w:rFonts w:cs="David" w:hint="eastAsia"/>
          <w:sz w:val="24"/>
          <w:szCs w:val="24"/>
          <w:rtl/>
        </w:rPr>
        <w:t>ולבצע</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עבודתם</w:t>
      </w:r>
      <w:r>
        <w:rPr>
          <w:rFonts w:cs="David"/>
          <w:sz w:val="24"/>
          <w:szCs w:val="24"/>
          <w:rtl/>
        </w:rPr>
        <w:t xml:space="preserve"> </w:t>
      </w:r>
      <w:r>
        <w:rPr>
          <w:rFonts w:cs="David" w:hint="eastAsia"/>
          <w:sz w:val="24"/>
          <w:szCs w:val="24"/>
          <w:rtl/>
        </w:rPr>
        <w:t>נאמנה</w:t>
      </w:r>
      <w:r>
        <w:rPr>
          <w:rFonts w:cs="David"/>
          <w:sz w:val="24"/>
          <w:szCs w:val="24"/>
          <w:rtl/>
        </w:rPr>
        <w:t xml:space="preserve"> </w:t>
      </w:r>
      <w:r>
        <w:rPr>
          <w:rFonts w:cs="David" w:hint="eastAsia"/>
          <w:sz w:val="24"/>
          <w:szCs w:val="24"/>
          <w:rtl/>
        </w:rPr>
        <w:t>מבלי</w:t>
      </w:r>
      <w:r>
        <w:rPr>
          <w:rFonts w:cs="David"/>
          <w:sz w:val="24"/>
          <w:szCs w:val="24"/>
          <w:rtl/>
        </w:rPr>
        <w:t xml:space="preserve"> </w:t>
      </w:r>
      <w:r>
        <w:rPr>
          <w:rFonts w:cs="David" w:hint="eastAsia"/>
          <w:sz w:val="24"/>
          <w:szCs w:val="24"/>
          <w:rtl/>
        </w:rPr>
        <w:t>שהנאשמים</w:t>
      </w:r>
      <w:r>
        <w:rPr>
          <w:rFonts w:cs="David"/>
          <w:sz w:val="24"/>
          <w:szCs w:val="24"/>
          <w:rtl/>
        </w:rPr>
        <w:t xml:space="preserve"> </w:t>
      </w:r>
      <w:r>
        <w:rPr>
          <w:rFonts w:cs="David" w:hint="eastAsia"/>
          <w:sz w:val="24"/>
          <w:szCs w:val="24"/>
          <w:rtl/>
        </w:rPr>
        <w:t>יכשילו</w:t>
      </w:r>
      <w:r>
        <w:rPr>
          <w:rFonts w:cs="David"/>
          <w:sz w:val="24"/>
          <w:szCs w:val="24"/>
          <w:rtl/>
        </w:rPr>
        <w:t xml:space="preserve"> </w:t>
      </w:r>
      <w:r>
        <w:rPr>
          <w:rFonts w:cs="David" w:hint="eastAsia"/>
          <w:sz w:val="24"/>
          <w:szCs w:val="24"/>
          <w:rtl/>
        </w:rPr>
        <w:t>אותם</w:t>
      </w:r>
      <w:r>
        <w:rPr>
          <w:rFonts w:cs="David"/>
          <w:sz w:val="24"/>
          <w:szCs w:val="24"/>
          <w:rtl/>
        </w:rPr>
        <w:t xml:space="preserve"> </w:t>
      </w:r>
      <w:r>
        <w:rPr>
          <w:rFonts w:cs="David" w:hint="eastAsia"/>
          <w:sz w:val="24"/>
          <w:szCs w:val="24"/>
          <w:rtl/>
        </w:rPr>
        <w:t>בעת</w:t>
      </w:r>
      <w:r>
        <w:rPr>
          <w:rFonts w:cs="David"/>
          <w:sz w:val="24"/>
          <w:szCs w:val="24"/>
          <w:rtl/>
        </w:rPr>
        <w:t xml:space="preserve"> </w:t>
      </w:r>
      <w:r>
        <w:rPr>
          <w:rFonts w:cs="David" w:hint="eastAsia"/>
          <w:sz w:val="24"/>
          <w:szCs w:val="24"/>
          <w:rtl/>
        </w:rPr>
        <w:t>מילוי</w:t>
      </w:r>
      <w:r>
        <w:rPr>
          <w:rFonts w:cs="David"/>
          <w:sz w:val="24"/>
          <w:szCs w:val="24"/>
          <w:rtl/>
        </w:rPr>
        <w:t xml:space="preserve"> </w:t>
      </w:r>
      <w:r>
        <w:rPr>
          <w:rFonts w:cs="David" w:hint="eastAsia"/>
          <w:sz w:val="24"/>
          <w:szCs w:val="24"/>
          <w:rtl/>
        </w:rPr>
        <w:t>תפקידם</w:t>
      </w:r>
      <w:r>
        <w:rPr>
          <w:rFonts w:cs="David"/>
          <w:sz w:val="24"/>
          <w:szCs w:val="24"/>
          <w:rtl/>
        </w:rPr>
        <w:t xml:space="preserve">. </w:t>
      </w:r>
      <w:r>
        <w:rPr>
          <w:rFonts w:cs="David" w:hint="eastAsia"/>
          <w:sz w:val="24"/>
          <w:szCs w:val="24"/>
          <w:rtl/>
        </w:rPr>
        <w:t>אלו</w:t>
      </w:r>
      <w:r>
        <w:rPr>
          <w:rFonts w:cs="David"/>
          <w:sz w:val="24"/>
          <w:szCs w:val="24"/>
          <w:rtl/>
        </w:rPr>
        <w:t xml:space="preserve"> </w:t>
      </w:r>
      <w:r>
        <w:rPr>
          <w:rFonts w:cs="David" w:hint="eastAsia"/>
          <w:sz w:val="24"/>
          <w:szCs w:val="24"/>
          <w:rtl/>
        </w:rPr>
        <w:t>ערכים</w:t>
      </w:r>
      <w:r>
        <w:rPr>
          <w:rFonts w:cs="David"/>
          <w:sz w:val="24"/>
          <w:szCs w:val="24"/>
          <w:rtl/>
        </w:rPr>
        <w:t xml:space="preserve"> </w:t>
      </w:r>
      <w:r>
        <w:rPr>
          <w:rFonts w:cs="David" w:hint="eastAsia"/>
          <w:sz w:val="24"/>
          <w:szCs w:val="24"/>
          <w:rtl/>
        </w:rPr>
        <w:t>חברתיים</w:t>
      </w:r>
      <w:r>
        <w:rPr>
          <w:rFonts w:cs="David"/>
          <w:sz w:val="24"/>
          <w:szCs w:val="24"/>
          <w:rtl/>
        </w:rPr>
        <w:t xml:space="preserve"> </w:t>
      </w:r>
      <w:r>
        <w:rPr>
          <w:rFonts w:cs="David" w:hint="eastAsia"/>
          <w:sz w:val="24"/>
          <w:szCs w:val="24"/>
          <w:rtl/>
        </w:rPr>
        <w:t>שיש</w:t>
      </w:r>
      <w:r>
        <w:rPr>
          <w:rFonts w:cs="David"/>
          <w:sz w:val="24"/>
          <w:szCs w:val="24"/>
          <w:rtl/>
        </w:rPr>
        <w:t xml:space="preserve"> </w:t>
      </w:r>
      <w:r>
        <w:rPr>
          <w:rFonts w:cs="David" w:hint="eastAsia"/>
          <w:sz w:val="24"/>
          <w:szCs w:val="24"/>
          <w:rtl/>
        </w:rPr>
        <w:t>לשמור</w:t>
      </w:r>
      <w:r>
        <w:rPr>
          <w:rFonts w:cs="David"/>
          <w:sz w:val="24"/>
          <w:szCs w:val="24"/>
          <w:rtl/>
        </w:rPr>
        <w:t xml:space="preserve"> </w:t>
      </w:r>
      <w:r>
        <w:rPr>
          <w:rFonts w:cs="David" w:hint="eastAsia"/>
          <w:sz w:val="24"/>
          <w:szCs w:val="24"/>
          <w:rtl/>
        </w:rPr>
        <w:t>עליהם</w:t>
      </w:r>
      <w:r>
        <w:rPr>
          <w:rFonts w:cs="David"/>
          <w:sz w:val="24"/>
          <w:szCs w:val="24"/>
          <w:rtl/>
        </w:rPr>
        <w:t xml:space="preserve"> </w:t>
      </w:r>
      <w:r>
        <w:rPr>
          <w:rFonts w:cs="David" w:hint="eastAsia"/>
          <w:sz w:val="24"/>
          <w:szCs w:val="24"/>
          <w:rtl/>
        </w:rPr>
        <w:t>מכל</w:t>
      </w:r>
      <w:r>
        <w:rPr>
          <w:rFonts w:cs="David"/>
          <w:sz w:val="24"/>
          <w:szCs w:val="24"/>
          <w:rtl/>
        </w:rPr>
        <w:t xml:space="preserve"> </w:t>
      </w:r>
      <w:r>
        <w:rPr>
          <w:rFonts w:cs="David" w:hint="eastAsia"/>
          <w:sz w:val="24"/>
          <w:szCs w:val="24"/>
          <w:rtl/>
        </w:rPr>
        <w:t>משמר</w:t>
      </w:r>
      <w:r>
        <w:rPr>
          <w:rFonts w:cs="David"/>
          <w:sz w:val="24"/>
          <w:szCs w:val="24"/>
          <w:rtl/>
        </w:rPr>
        <w:t xml:space="preserve"> </w:t>
      </w:r>
      <w:r>
        <w:rPr>
          <w:rFonts w:cs="David" w:hint="eastAsia"/>
          <w:sz w:val="24"/>
          <w:szCs w:val="24"/>
          <w:rtl/>
        </w:rPr>
        <w:t>ולכבדם</w:t>
      </w:r>
      <w:r>
        <w:rPr>
          <w:rFonts w:cs="David"/>
          <w:sz w:val="24"/>
          <w:szCs w:val="24"/>
          <w:rtl/>
        </w:rPr>
        <w:t xml:space="preserve"> </w:t>
      </w:r>
      <w:r>
        <w:rPr>
          <w:rFonts w:cs="David" w:hint="eastAsia"/>
          <w:sz w:val="24"/>
          <w:szCs w:val="24"/>
          <w:rtl/>
        </w:rPr>
        <w:t>ופגיעה</w:t>
      </w:r>
      <w:r>
        <w:rPr>
          <w:rFonts w:cs="David"/>
          <w:sz w:val="24"/>
          <w:szCs w:val="24"/>
          <w:rtl/>
        </w:rPr>
        <w:t xml:space="preserve"> </w:t>
      </w:r>
      <w:r>
        <w:rPr>
          <w:rFonts w:cs="David" w:hint="eastAsia"/>
          <w:sz w:val="24"/>
          <w:szCs w:val="24"/>
          <w:rtl/>
        </w:rPr>
        <w:t>בהם</w:t>
      </w:r>
      <w:r>
        <w:rPr>
          <w:rFonts w:cs="David"/>
          <w:sz w:val="24"/>
          <w:szCs w:val="24"/>
          <w:rtl/>
        </w:rPr>
        <w:t xml:space="preserve"> </w:t>
      </w:r>
      <w:r>
        <w:rPr>
          <w:rFonts w:cs="David" w:hint="eastAsia"/>
          <w:sz w:val="24"/>
          <w:szCs w:val="24"/>
          <w:rtl/>
        </w:rPr>
        <w:t>תגרור</w:t>
      </w:r>
      <w:r>
        <w:rPr>
          <w:rFonts w:cs="David"/>
          <w:sz w:val="24"/>
          <w:szCs w:val="24"/>
          <w:rtl/>
        </w:rPr>
        <w:t xml:space="preserve"> </w:t>
      </w:r>
      <w:r>
        <w:rPr>
          <w:rFonts w:cs="David" w:hint="eastAsia"/>
          <w:sz w:val="24"/>
          <w:szCs w:val="24"/>
          <w:rtl/>
        </w:rPr>
        <w:t>אחריה</w:t>
      </w:r>
      <w:r>
        <w:rPr>
          <w:rFonts w:cs="David"/>
          <w:sz w:val="24"/>
          <w:szCs w:val="24"/>
          <w:rtl/>
        </w:rPr>
        <w:t xml:space="preserve"> </w:t>
      </w:r>
      <w:r>
        <w:rPr>
          <w:rFonts w:cs="David" w:hint="eastAsia"/>
          <w:sz w:val="24"/>
          <w:szCs w:val="24"/>
          <w:rtl/>
        </w:rPr>
        <w:t>תגובה</w:t>
      </w:r>
      <w:r>
        <w:rPr>
          <w:rFonts w:cs="David"/>
          <w:sz w:val="24"/>
          <w:szCs w:val="24"/>
          <w:rtl/>
        </w:rPr>
        <w:t xml:space="preserve"> </w:t>
      </w:r>
      <w:r>
        <w:rPr>
          <w:rFonts w:cs="David" w:hint="eastAsia"/>
          <w:sz w:val="24"/>
          <w:szCs w:val="24"/>
          <w:rtl/>
        </w:rPr>
        <w:t>קשה</w:t>
      </w:r>
      <w:r>
        <w:rPr>
          <w:rFonts w:cs="David"/>
          <w:sz w:val="24"/>
          <w:szCs w:val="24"/>
          <w:rtl/>
        </w:rPr>
        <w:t xml:space="preserve">. </w:t>
      </w:r>
      <w:r>
        <w:rPr>
          <w:rFonts w:cs="David" w:hint="eastAsia"/>
          <w:sz w:val="24"/>
          <w:szCs w:val="24"/>
          <w:rtl/>
        </w:rPr>
        <w:t>יש</w:t>
      </w:r>
      <w:r>
        <w:rPr>
          <w:rFonts w:cs="David"/>
          <w:sz w:val="24"/>
          <w:szCs w:val="24"/>
          <w:rtl/>
        </w:rPr>
        <w:t xml:space="preserve"> </w:t>
      </w:r>
      <w:r>
        <w:rPr>
          <w:rFonts w:cs="David" w:hint="eastAsia"/>
          <w:sz w:val="24"/>
          <w:szCs w:val="24"/>
          <w:rtl/>
        </w:rPr>
        <w:t>לזכור</w:t>
      </w:r>
      <w:r>
        <w:rPr>
          <w:rFonts w:cs="David"/>
          <w:sz w:val="24"/>
          <w:szCs w:val="24"/>
          <w:rtl/>
        </w:rPr>
        <w:t xml:space="preserve">, </w:t>
      </w:r>
      <w:r>
        <w:rPr>
          <w:rFonts w:cs="David" w:hint="eastAsia"/>
          <w:sz w:val="24"/>
          <w:szCs w:val="24"/>
          <w:rtl/>
        </w:rPr>
        <w:t>שרק</w:t>
      </w:r>
      <w:r>
        <w:rPr>
          <w:rFonts w:cs="David"/>
          <w:sz w:val="24"/>
          <w:szCs w:val="24"/>
          <w:rtl/>
        </w:rPr>
        <w:t xml:space="preserve"> </w:t>
      </w:r>
      <w:r>
        <w:rPr>
          <w:rFonts w:cs="David" w:hint="eastAsia"/>
          <w:sz w:val="24"/>
          <w:szCs w:val="24"/>
          <w:rtl/>
        </w:rPr>
        <w:t>בשל</w:t>
      </w:r>
      <w:r>
        <w:rPr>
          <w:rFonts w:cs="David"/>
          <w:sz w:val="24"/>
          <w:szCs w:val="24"/>
          <w:rtl/>
        </w:rPr>
        <w:t xml:space="preserve"> </w:t>
      </w:r>
      <w:r>
        <w:rPr>
          <w:rFonts w:cs="David" w:hint="eastAsia"/>
          <w:sz w:val="24"/>
          <w:szCs w:val="24"/>
          <w:rtl/>
        </w:rPr>
        <w:t>פעילות</w:t>
      </w:r>
      <w:r>
        <w:rPr>
          <w:rFonts w:cs="David"/>
          <w:sz w:val="24"/>
          <w:szCs w:val="24"/>
          <w:rtl/>
        </w:rPr>
        <w:t xml:space="preserve"> </w:t>
      </w:r>
      <w:r>
        <w:rPr>
          <w:rFonts w:cs="David" w:hint="eastAsia"/>
          <w:sz w:val="24"/>
          <w:szCs w:val="24"/>
          <w:rtl/>
        </w:rPr>
        <w:t>יזומה</w:t>
      </w:r>
      <w:r>
        <w:rPr>
          <w:rFonts w:cs="David"/>
          <w:sz w:val="24"/>
          <w:szCs w:val="24"/>
          <w:rtl/>
        </w:rPr>
        <w:t xml:space="preserve"> </w:t>
      </w:r>
      <w:r>
        <w:rPr>
          <w:rFonts w:cs="David" w:hint="eastAsia"/>
          <w:sz w:val="24"/>
          <w:szCs w:val="24"/>
          <w:rtl/>
        </w:rPr>
        <w:t>ברוכה</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המשטרה</w:t>
      </w:r>
      <w:r>
        <w:rPr>
          <w:rFonts w:cs="David"/>
          <w:sz w:val="24"/>
          <w:szCs w:val="24"/>
          <w:rtl/>
        </w:rPr>
        <w:t xml:space="preserve">, </w:t>
      </w:r>
      <w:r>
        <w:rPr>
          <w:rFonts w:cs="David" w:hint="eastAsia"/>
          <w:sz w:val="24"/>
          <w:szCs w:val="24"/>
          <w:rtl/>
        </w:rPr>
        <w:t>נתגלו</w:t>
      </w:r>
      <w:r>
        <w:rPr>
          <w:rFonts w:cs="David"/>
          <w:sz w:val="24"/>
          <w:szCs w:val="24"/>
          <w:rtl/>
        </w:rPr>
        <w:t xml:space="preserve"> </w:t>
      </w:r>
      <w:r>
        <w:rPr>
          <w:rFonts w:cs="David" w:hint="eastAsia"/>
          <w:sz w:val="24"/>
          <w:szCs w:val="24"/>
          <w:rtl/>
        </w:rPr>
        <w:t>עבירות</w:t>
      </w:r>
      <w:r>
        <w:rPr>
          <w:rFonts w:cs="David"/>
          <w:sz w:val="24"/>
          <w:szCs w:val="24"/>
          <w:rtl/>
        </w:rPr>
        <w:t xml:space="preserve"> </w:t>
      </w:r>
      <w:r>
        <w:rPr>
          <w:rFonts w:cs="David" w:hint="eastAsia"/>
          <w:sz w:val="24"/>
          <w:szCs w:val="24"/>
          <w:rtl/>
        </w:rPr>
        <w:t>הנשק</w:t>
      </w:r>
      <w:r>
        <w:rPr>
          <w:rFonts w:cs="David"/>
          <w:sz w:val="24"/>
          <w:szCs w:val="24"/>
          <w:rtl/>
        </w:rPr>
        <w:t xml:space="preserve"> </w:t>
      </w:r>
      <w:r>
        <w:rPr>
          <w:rFonts w:cs="David" w:hint="eastAsia"/>
          <w:sz w:val="24"/>
          <w:szCs w:val="24"/>
          <w:rtl/>
        </w:rPr>
        <w:t>ואולי</w:t>
      </w:r>
      <w:r>
        <w:rPr>
          <w:rFonts w:cs="David"/>
          <w:sz w:val="24"/>
          <w:szCs w:val="24"/>
          <w:rtl/>
        </w:rPr>
        <w:t xml:space="preserve"> </w:t>
      </w:r>
      <w:r>
        <w:rPr>
          <w:rFonts w:cs="David" w:hint="eastAsia"/>
          <w:sz w:val="24"/>
          <w:szCs w:val="24"/>
          <w:rtl/>
        </w:rPr>
        <w:t>בכך</w:t>
      </w:r>
      <w:r>
        <w:rPr>
          <w:rFonts w:cs="David"/>
          <w:sz w:val="24"/>
          <w:szCs w:val="24"/>
          <w:rtl/>
        </w:rPr>
        <w:t xml:space="preserve"> </w:t>
      </w:r>
      <w:r>
        <w:rPr>
          <w:rFonts w:cs="David" w:hint="eastAsia"/>
          <w:sz w:val="24"/>
          <w:szCs w:val="24"/>
          <w:rtl/>
        </w:rPr>
        <w:t>נמנעו</w:t>
      </w:r>
      <w:r>
        <w:rPr>
          <w:rFonts w:cs="David"/>
          <w:sz w:val="24"/>
          <w:szCs w:val="24"/>
          <w:rtl/>
        </w:rPr>
        <w:t xml:space="preserve"> </w:t>
      </w:r>
      <w:r>
        <w:rPr>
          <w:rFonts w:cs="David" w:hint="eastAsia"/>
          <w:sz w:val="24"/>
          <w:szCs w:val="24"/>
          <w:rtl/>
        </w:rPr>
        <w:t>עבירות</w:t>
      </w:r>
      <w:r>
        <w:rPr>
          <w:rFonts w:cs="David"/>
          <w:sz w:val="24"/>
          <w:szCs w:val="24"/>
          <w:rtl/>
        </w:rPr>
        <w:t xml:space="preserve"> </w:t>
      </w:r>
      <w:r>
        <w:rPr>
          <w:rFonts w:cs="David" w:hint="eastAsia"/>
          <w:sz w:val="24"/>
          <w:szCs w:val="24"/>
          <w:rtl/>
        </w:rPr>
        <w:t>נוספות</w:t>
      </w:r>
      <w:r>
        <w:rPr>
          <w:rFonts w:cs="David"/>
          <w:sz w:val="24"/>
          <w:szCs w:val="24"/>
          <w:rtl/>
        </w:rPr>
        <w:t xml:space="preserve"> </w:t>
      </w:r>
      <w:r>
        <w:rPr>
          <w:rFonts w:cs="David" w:hint="eastAsia"/>
          <w:sz w:val="24"/>
          <w:szCs w:val="24"/>
          <w:rtl/>
        </w:rPr>
        <w:t>בעלות</w:t>
      </w:r>
      <w:r>
        <w:rPr>
          <w:rFonts w:cs="David"/>
          <w:sz w:val="24"/>
          <w:szCs w:val="24"/>
          <w:rtl/>
        </w:rPr>
        <w:t xml:space="preserve"> </w:t>
      </w:r>
      <w:r>
        <w:rPr>
          <w:rFonts w:cs="David" w:hint="eastAsia"/>
          <w:sz w:val="24"/>
          <w:szCs w:val="24"/>
          <w:rtl/>
        </w:rPr>
        <w:t>תוצאות</w:t>
      </w:r>
      <w:r>
        <w:rPr>
          <w:rFonts w:cs="David"/>
          <w:sz w:val="24"/>
          <w:szCs w:val="24"/>
          <w:rtl/>
        </w:rPr>
        <w:t xml:space="preserve"> </w:t>
      </w:r>
      <w:r>
        <w:rPr>
          <w:rFonts w:cs="David" w:hint="eastAsia"/>
          <w:sz w:val="24"/>
          <w:szCs w:val="24"/>
          <w:rtl/>
        </w:rPr>
        <w:t>קשות</w:t>
      </w:r>
      <w:r>
        <w:rPr>
          <w:rFonts w:cs="David"/>
          <w:sz w:val="24"/>
          <w:szCs w:val="24"/>
          <w:rtl/>
        </w:rPr>
        <w:t xml:space="preserve">. </w:t>
      </w:r>
    </w:p>
    <w:p w14:paraId="03B44E21" w14:textId="77777777" w:rsidR="003D3028" w:rsidRDefault="003D3028">
      <w:pPr>
        <w:pStyle w:val="a6"/>
        <w:tabs>
          <w:tab w:val="left" w:pos="7597"/>
        </w:tabs>
        <w:spacing w:line="360" w:lineRule="auto"/>
        <w:ind w:left="719"/>
        <w:jc w:val="both"/>
        <w:rPr>
          <w:rFonts w:cs="David"/>
          <w:sz w:val="24"/>
          <w:szCs w:val="24"/>
          <w:rtl/>
        </w:rPr>
      </w:pPr>
    </w:p>
    <w:p w14:paraId="3725F9E4" w14:textId="77777777" w:rsidR="003D3028" w:rsidRDefault="002547CE">
      <w:pPr>
        <w:pStyle w:val="a6"/>
        <w:numPr>
          <w:ilvl w:val="0"/>
          <w:numId w:val="1"/>
        </w:numPr>
        <w:spacing w:line="360" w:lineRule="auto"/>
        <w:ind w:right="14"/>
        <w:jc w:val="both"/>
        <w:rPr>
          <w:rFonts w:cs="David"/>
          <w:sz w:val="24"/>
          <w:szCs w:val="24"/>
        </w:rPr>
      </w:pPr>
      <w:r>
        <w:rPr>
          <w:rFonts w:cs="David" w:hint="eastAsia"/>
          <w:sz w:val="24"/>
          <w:szCs w:val="24"/>
          <w:rtl/>
        </w:rPr>
        <w:t>על</w:t>
      </w:r>
      <w:r>
        <w:rPr>
          <w:rFonts w:cs="David"/>
          <w:sz w:val="24"/>
          <w:szCs w:val="24"/>
          <w:rtl/>
        </w:rPr>
        <w:t xml:space="preserve"> </w:t>
      </w:r>
      <w:r>
        <w:rPr>
          <w:rFonts w:cs="David" w:hint="eastAsia"/>
          <w:sz w:val="24"/>
          <w:szCs w:val="24"/>
          <w:rtl/>
        </w:rPr>
        <w:t>פי</w:t>
      </w:r>
      <w:r>
        <w:rPr>
          <w:rFonts w:cs="David"/>
          <w:sz w:val="24"/>
          <w:szCs w:val="24"/>
          <w:rtl/>
        </w:rPr>
        <w:t xml:space="preserve"> </w:t>
      </w:r>
      <w:r>
        <w:rPr>
          <w:rFonts w:cs="David" w:hint="eastAsia"/>
          <w:sz w:val="24"/>
          <w:szCs w:val="24"/>
          <w:rtl/>
        </w:rPr>
        <w:t>התיקון</w:t>
      </w:r>
      <w:r>
        <w:rPr>
          <w:rFonts w:cs="David"/>
          <w:sz w:val="24"/>
          <w:szCs w:val="24"/>
          <w:rtl/>
        </w:rPr>
        <w:t xml:space="preserve"> </w:t>
      </w:r>
      <w:r>
        <w:rPr>
          <w:rFonts w:cs="David" w:hint="eastAsia"/>
          <w:sz w:val="24"/>
          <w:szCs w:val="24"/>
          <w:rtl/>
        </w:rPr>
        <w:t>ל</w:t>
      </w:r>
      <w:hyperlink r:id="rId32" w:history="1">
        <w:r w:rsidR="00DB3C36" w:rsidRPr="00DB3C36">
          <w:rPr>
            <w:rStyle w:val="Hyperlink"/>
            <w:rFonts w:cs="David" w:hint="eastAsia"/>
            <w:sz w:val="24"/>
            <w:szCs w:val="24"/>
            <w:rtl/>
          </w:rPr>
          <w:t>חוק</w:t>
        </w:r>
        <w:r w:rsidR="00DB3C36" w:rsidRPr="00DB3C36">
          <w:rPr>
            <w:rStyle w:val="Hyperlink"/>
            <w:rFonts w:cs="David"/>
            <w:sz w:val="24"/>
            <w:szCs w:val="24"/>
            <w:rtl/>
          </w:rPr>
          <w:t xml:space="preserve"> </w:t>
        </w:r>
        <w:r w:rsidR="00DB3C36" w:rsidRPr="00DB3C36">
          <w:rPr>
            <w:rStyle w:val="Hyperlink"/>
            <w:rFonts w:cs="David" w:hint="eastAsia"/>
            <w:sz w:val="24"/>
            <w:szCs w:val="24"/>
            <w:rtl/>
          </w:rPr>
          <w:t>העונשין</w:t>
        </w:r>
      </w:hyperlink>
      <w:r>
        <w:rPr>
          <w:rFonts w:cs="David"/>
          <w:sz w:val="24"/>
          <w:szCs w:val="24"/>
          <w:rtl/>
        </w:rPr>
        <w:t xml:space="preserve"> </w:t>
      </w:r>
      <w:r>
        <w:rPr>
          <w:rFonts w:cs="David" w:hint="eastAsia"/>
          <w:sz w:val="24"/>
          <w:szCs w:val="24"/>
          <w:rtl/>
        </w:rPr>
        <w:t>בעניין</w:t>
      </w:r>
      <w:r>
        <w:rPr>
          <w:rFonts w:cs="David"/>
          <w:sz w:val="24"/>
          <w:szCs w:val="24"/>
          <w:rtl/>
        </w:rPr>
        <w:t xml:space="preserve"> </w:t>
      </w:r>
      <w:r>
        <w:rPr>
          <w:rFonts w:cs="David" w:hint="eastAsia"/>
          <w:sz w:val="24"/>
          <w:szCs w:val="24"/>
          <w:rtl/>
        </w:rPr>
        <w:t>הבניית</w:t>
      </w:r>
      <w:r>
        <w:rPr>
          <w:rFonts w:cs="David"/>
          <w:sz w:val="24"/>
          <w:szCs w:val="24"/>
          <w:rtl/>
        </w:rPr>
        <w:t xml:space="preserve"> </w:t>
      </w:r>
      <w:r>
        <w:rPr>
          <w:rFonts w:cs="David" w:hint="eastAsia"/>
          <w:sz w:val="24"/>
          <w:szCs w:val="24"/>
          <w:rtl/>
        </w:rPr>
        <w:t>הענישה</w:t>
      </w:r>
      <w:r>
        <w:rPr>
          <w:rFonts w:cs="David"/>
          <w:sz w:val="24"/>
          <w:szCs w:val="24"/>
          <w:rtl/>
        </w:rPr>
        <w:t xml:space="preserve"> </w:t>
      </w:r>
      <w:r>
        <w:rPr>
          <w:rFonts w:cs="David" w:hint="eastAsia"/>
          <w:sz w:val="24"/>
          <w:szCs w:val="24"/>
          <w:rtl/>
        </w:rPr>
        <w:t>ובשים</w:t>
      </w:r>
      <w:r>
        <w:rPr>
          <w:rFonts w:cs="David"/>
          <w:sz w:val="24"/>
          <w:szCs w:val="24"/>
          <w:rtl/>
        </w:rPr>
        <w:t xml:space="preserve"> </w:t>
      </w:r>
      <w:r>
        <w:rPr>
          <w:rFonts w:cs="David" w:hint="eastAsia"/>
          <w:sz w:val="24"/>
          <w:szCs w:val="24"/>
          <w:rtl/>
        </w:rPr>
        <w:t>לב</w:t>
      </w:r>
      <w:r>
        <w:rPr>
          <w:rFonts w:cs="David"/>
          <w:sz w:val="24"/>
          <w:szCs w:val="24"/>
          <w:rtl/>
        </w:rPr>
        <w:t xml:space="preserve"> </w:t>
      </w:r>
      <w:r>
        <w:rPr>
          <w:rFonts w:cs="David" w:hint="eastAsia"/>
          <w:sz w:val="24"/>
          <w:szCs w:val="24"/>
          <w:rtl/>
        </w:rPr>
        <w:t>לעקרון</w:t>
      </w:r>
      <w:r>
        <w:rPr>
          <w:rFonts w:cs="David"/>
          <w:sz w:val="24"/>
          <w:szCs w:val="24"/>
          <w:rtl/>
        </w:rPr>
        <w:t xml:space="preserve"> </w:t>
      </w:r>
      <w:r>
        <w:rPr>
          <w:rFonts w:cs="David" w:hint="eastAsia"/>
          <w:sz w:val="24"/>
          <w:szCs w:val="24"/>
          <w:rtl/>
        </w:rPr>
        <w:t>הלימות</w:t>
      </w:r>
      <w:r>
        <w:rPr>
          <w:rFonts w:cs="David"/>
          <w:sz w:val="24"/>
          <w:szCs w:val="24"/>
          <w:rtl/>
        </w:rPr>
        <w:t xml:space="preserve"> </w:t>
      </w:r>
      <w:r>
        <w:rPr>
          <w:rFonts w:cs="David" w:hint="eastAsia"/>
          <w:sz w:val="24"/>
          <w:szCs w:val="24"/>
          <w:rtl/>
        </w:rPr>
        <w:t>הענישה</w:t>
      </w:r>
      <w:r>
        <w:rPr>
          <w:rFonts w:cs="David"/>
          <w:sz w:val="24"/>
          <w:szCs w:val="24"/>
          <w:rtl/>
        </w:rPr>
        <w:t xml:space="preserve"> </w:t>
      </w:r>
      <w:r>
        <w:rPr>
          <w:rFonts w:cs="David" w:hint="eastAsia"/>
          <w:sz w:val="24"/>
          <w:szCs w:val="24"/>
          <w:rtl/>
        </w:rPr>
        <w:t>ונימוקי</w:t>
      </w:r>
      <w:r>
        <w:rPr>
          <w:rFonts w:cs="David"/>
          <w:sz w:val="24"/>
          <w:szCs w:val="24"/>
          <w:rtl/>
        </w:rPr>
        <w:t xml:space="preserve"> </w:t>
      </w:r>
      <w:r>
        <w:rPr>
          <w:rFonts w:cs="David" w:hint="eastAsia"/>
          <w:sz w:val="24"/>
          <w:szCs w:val="24"/>
          <w:rtl/>
        </w:rPr>
        <w:t>הצדדים</w:t>
      </w:r>
      <w:r>
        <w:rPr>
          <w:rFonts w:cs="David"/>
          <w:sz w:val="24"/>
          <w:szCs w:val="24"/>
          <w:rtl/>
        </w:rPr>
        <w:t xml:space="preserve">, </w:t>
      </w:r>
      <w:r>
        <w:rPr>
          <w:rFonts w:cs="David" w:hint="eastAsia"/>
          <w:sz w:val="24"/>
          <w:szCs w:val="24"/>
          <w:rtl/>
        </w:rPr>
        <w:t>נראה</w:t>
      </w:r>
      <w:r>
        <w:rPr>
          <w:rFonts w:cs="David"/>
          <w:sz w:val="24"/>
          <w:szCs w:val="24"/>
          <w:rtl/>
        </w:rPr>
        <w:t xml:space="preserve"> </w:t>
      </w:r>
      <w:r>
        <w:rPr>
          <w:rFonts w:cs="David" w:hint="eastAsia"/>
          <w:sz w:val="24"/>
          <w:szCs w:val="24"/>
          <w:rtl/>
        </w:rPr>
        <w:t>שהמקרה</w:t>
      </w:r>
      <w:r>
        <w:rPr>
          <w:rFonts w:cs="David"/>
          <w:sz w:val="24"/>
          <w:szCs w:val="24"/>
          <w:rtl/>
        </w:rPr>
        <w:t xml:space="preserve"> </w:t>
      </w:r>
      <w:r>
        <w:rPr>
          <w:rFonts w:cs="David" w:hint="eastAsia"/>
          <w:sz w:val="24"/>
          <w:szCs w:val="24"/>
          <w:rtl/>
        </w:rPr>
        <w:t>מחייב</w:t>
      </w:r>
      <w:r>
        <w:rPr>
          <w:rFonts w:cs="David"/>
          <w:sz w:val="24"/>
          <w:szCs w:val="24"/>
          <w:rtl/>
        </w:rPr>
        <w:t xml:space="preserve"> </w:t>
      </w:r>
      <w:r>
        <w:rPr>
          <w:rFonts w:cs="David" w:hint="eastAsia"/>
          <w:sz w:val="24"/>
          <w:szCs w:val="24"/>
          <w:rtl/>
        </w:rPr>
        <w:t>ענישה</w:t>
      </w:r>
      <w:r>
        <w:rPr>
          <w:rFonts w:cs="David"/>
          <w:sz w:val="24"/>
          <w:szCs w:val="24"/>
          <w:rtl/>
        </w:rPr>
        <w:t xml:space="preserve"> </w:t>
      </w:r>
      <w:r>
        <w:rPr>
          <w:rFonts w:cs="David" w:hint="eastAsia"/>
          <w:sz w:val="24"/>
          <w:szCs w:val="24"/>
          <w:rtl/>
        </w:rPr>
        <w:t>ממשית</w:t>
      </w:r>
      <w:r>
        <w:rPr>
          <w:rFonts w:cs="David"/>
          <w:sz w:val="24"/>
          <w:szCs w:val="24"/>
          <w:rtl/>
        </w:rPr>
        <w:t xml:space="preserve"> </w:t>
      </w:r>
      <w:r>
        <w:rPr>
          <w:rFonts w:cs="David" w:hint="eastAsia"/>
          <w:sz w:val="24"/>
          <w:szCs w:val="24"/>
          <w:rtl/>
        </w:rPr>
        <w:t>וזו</w:t>
      </w:r>
      <w:r>
        <w:rPr>
          <w:rFonts w:cs="David"/>
          <w:sz w:val="24"/>
          <w:szCs w:val="24"/>
          <w:rtl/>
        </w:rPr>
        <w:t xml:space="preserve"> </w:t>
      </w:r>
      <w:r>
        <w:rPr>
          <w:rFonts w:cs="David" w:hint="eastAsia"/>
          <w:sz w:val="24"/>
          <w:szCs w:val="24"/>
          <w:rtl/>
        </w:rPr>
        <w:t>גם</w:t>
      </w:r>
      <w:r>
        <w:rPr>
          <w:rFonts w:cs="David"/>
          <w:sz w:val="24"/>
          <w:szCs w:val="24"/>
          <w:rtl/>
        </w:rPr>
        <w:t xml:space="preserve"> </w:t>
      </w:r>
      <w:r>
        <w:rPr>
          <w:rFonts w:cs="David" w:hint="eastAsia"/>
          <w:sz w:val="24"/>
          <w:szCs w:val="24"/>
          <w:rtl/>
        </w:rPr>
        <w:t>מדיניות</w:t>
      </w:r>
      <w:r>
        <w:rPr>
          <w:rFonts w:cs="David"/>
          <w:sz w:val="24"/>
          <w:szCs w:val="24"/>
          <w:rtl/>
        </w:rPr>
        <w:t xml:space="preserve"> </w:t>
      </w:r>
      <w:r>
        <w:rPr>
          <w:rFonts w:cs="David" w:hint="eastAsia"/>
          <w:sz w:val="24"/>
          <w:szCs w:val="24"/>
          <w:rtl/>
        </w:rPr>
        <w:t>הענישה</w:t>
      </w:r>
      <w:r>
        <w:rPr>
          <w:rFonts w:cs="David"/>
          <w:sz w:val="24"/>
          <w:szCs w:val="24"/>
          <w:rtl/>
        </w:rPr>
        <w:t xml:space="preserve"> </w:t>
      </w:r>
      <w:r>
        <w:rPr>
          <w:rFonts w:cs="David" w:hint="eastAsia"/>
          <w:sz w:val="24"/>
          <w:szCs w:val="24"/>
          <w:rtl/>
        </w:rPr>
        <w:t>הנהוגה</w:t>
      </w:r>
      <w:r>
        <w:rPr>
          <w:rFonts w:cs="David"/>
          <w:sz w:val="24"/>
          <w:szCs w:val="24"/>
          <w:rtl/>
        </w:rPr>
        <w:t xml:space="preserve"> </w:t>
      </w:r>
      <w:r>
        <w:rPr>
          <w:rFonts w:cs="David" w:hint="eastAsia"/>
          <w:sz w:val="24"/>
          <w:szCs w:val="24"/>
          <w:rtl/>
        </w:rPr>
        <w:t>במקרים</w:t>
      </w:r>
      <w:r>
        <w:rPr>
          <w:rFonts w:cs="David"/>
          <w:sz w:val="24"/>
          <w:szCs w:val="24"/>
          <w:rtl/>
        </w:rPr>
        <w:t xml:space="preserve"> </w:t>
      </w:r>
      <w:r>
        <w:rPr>
          <w:rFonts w:cs="David" w:hint="eastAsia"/>
          <w:sz w:val="24"/>
          <w:szCs w:val="24"/>
          <w:rtl/>
        </w:rPr>
        <w:t>מעין</w:t>
      </w:r>
      <w:r>
        <w:rPr>
          <w:rFonts w:cs="David"/>
          <w:sz w:val="24"/>
          <w:szCs w:val="24"/>
          <w:rtl/>
        </w:rPr>
        <w:t xml:space="preserve"> </w:t>
      </w:r>
      <w:r>
        <w:rPr>
          <w:rFonts w:cs="David" w:hint="eastAsia"/>
          <w:sz w:val="24"/>
          <w:szCs w:val="24"/>
          <w:rtl/>
        </w:rPr>
        <w:t>אלה</w:t>
      </w:r>
      <w:r>
        <w:rPr>
          <w:rFonts w:cs="David"/>
          <w:sz w:val="24"/>
          <w:szCs w:val="24"/>
          <w:rtl/>
        </w:rPr>
        <w:t xml:space="preserve">. </w:t>
      </w:r>
      <w:r>
        <w:rPr>
          <w:rFonts w:cs="David" w:hint="eastAsia"/>
          <w:sz w:val="24"/>
          <w:szCs w:val="24"/>
          <w:rtl/>
        </w:rPr>
        <w:t>ער</w:t>
      </w:r>
      <w:r>
        <w:rPr>
          <w:rFonts w:cs="David"/>
          <w:sz w:val="24"/>
          <w:szCs w:val="24"/>
          <w:rtl/>
        </w:rPr>
        <w:t xml:space="preserve"> </w:t>
      </w:r>
      <w:r>
        <w:rPr>
          <w:rFonts w:cs="David" w:hint="eastAsia"/>
          <w:sz w:val="24"/>
          <w:szCs w:val="24"/>
          <w:rtl/>
        </w:rPr>
        <w:t>אני</w:t>
      </w:r>
      <w:r>
        <w:rPr>
          <w:rFonts w:cs="David"/>
          <w:sz w:val="24"/>
          <w:szCs w:val="24"/>
          <w:rtl/>
        </w:rPr>
        <w:t xml:space="preserve"> </w:t>
      </w:r>
      <w:r>
        <w:rPr>
          <w:rFonts w:cs="David" w:hint="eastAsia"/>
          <w:sz w:val="24"/>
          <w:szCs w:val="24"/>
          <w:rtl/>
        </w:rPr>
        <w:t>לכך</w:t>
      </w:r>
      <w:r>
        <w:rPr>
          <w:rFonts w:cs="David"/>
          <w:sz w:val="24"/>
          <w:szCs w:val="24"/>
          <w:rtl/>
        </w:rPr>
        <w:t xml:space="preserve"> </w:t>
      </w:r>
      <w:r>
        <w:rPr>
          <w:rFonts w:cs="David" w:hint="eastAsia"/>
          <w:sz w:val="24"/>
          <w:szCs w:val="24"/>
          <w:rtl/>
        </w:rPr>
        <w:t>שבמקרה</w:t>
      </w:r>
      <w:r>
        <w:rPr>
          <w:rFonts w:cs="David"/>
          <w:sz w:val="24"/>
          <w:szCs w:val="24"/>
          <w:rtl/>
        </w:rPr>
        <w:t xml:space="preserve"> </w:t>
      </w:r>
      <w:r>
        <w:rPr>
          <w:rFonts w:cs="David" w:hint="eastAsia"/>
          <w:sz w:val="24"/>
          <w:szCs w:val="24"/>
          <w:rtl/>
        </w:rPr>
        <w:t>שלפני</w:t>
      </w:r>
      <w:r>
        <w:rPr>
          <w:rFonts w:cs="David"/>
          <w:sz w:val="24"/>
          <w:szCs w:val="24"/>
          <w:rtl/>
        </w:rPr>
        <w:t xml:space="preserve"> </w:t>
      </w:r>
      <w:r>
        <w:rPr>
          <w:rFonts w:cs="David" w:hint="eastAsia"/>
          <w:sz w:val="24"/>
          <w:szCs w:val="24"/>
          <w:rtl/>
        </w:rPr>
        <w:t>מדובר</w:t>
      </w:r>
      <w:r>
        <w:rPr>
          <w:rFonts w:cs="David"/>
          <w:sz w:val="24"/>
          <w:szCs w:val="24"/>
          <w:rtl/>
        </w:rPr>
        <w:t xml:space="preserve"> </w:t>
      </w:r>
      <w:r>
        <w:rPr>
          <w:rFonts w:cs="David" w:hint="eastAsia"/>
          <w:sz w:val="24"/>
          <w:szCs w:val="24"/>
          <w:rtl/>
        </w:rPr>
        <w:t>באביזר</w:t>
      </w:r>
      <w:r>
        <w:rPr>
          <w:rFonts w:cs="David"/>
          <w:sz w:val="24"/>
          <w:szCs w:val="24"/>
          <w:rtl/>
        </w:rPr>
        <w:t xml:space="preserve">, </w:t>
      </w:r>
      <w:r>
        <w:rPr>
          <w:rFonts w:cs="David" w:hint="eastAsia"/>
          <w:sz w:val="24"/>
          <w:szCs w:val="24"/>
          <w:rtl/>
        </w:rPr>
        <w:t>אך</w:t>
      </w:r>
      <w:r>
        <w:rPr>
          <w:rFonts w:cs="David"/>
          <w:sz w:val="24"/>
          <w:szCs w:val="24"/>
          <w:rtl/>
        </w:rPr>
        <w:t xml:space="preserve"> </w:t>
      </w:r>
      <w:r>
        <w:rPr>
          <w:rFonts w:cs="David" w:hint="eastAsia"/>
          <w:sz w:val="24"/>
          <w:szCs w:val="24"/>
          <w:rtl/>
        </w:rPr>
        <w:t>בהתאמה</w:t>
      </w:r>
      <w:r>
        <w:rPr>
          <w:rFonts w:cs="David"/>
          <w:sz w:val="24"/>
          <w:szCs w:val="24"/>
          <w:rtl/>
        </w:rPr>
        <w:t xml:space="preserve"> </w:t>
      </w:r>
      <w:r>
        <w:rPr>
          <w:rFonts w:cs="David" w:hint="eastAsia"/>
          <w:sz w:val="24"/>
          <w:szCs w:val="24"/>
          <w:rtl/>
        </w:rPr>
        <w:t>ניתן</w:t>
      </w:r>
      <w:r>
        <w:rPr>
          <w:rFonts w:cs="David"/>
          <w:sz w:val="24"/>
          <w:szCs w:val="24"/>
          <w:rtl/>
        </w:rPr>
        <w:t xml:space="preserve"> </w:t>
      </w:r>
      <w:r>
        <w:rPr>
          <w:rFonts w:cs="David" w:hint="eastAsia"/>
          <w:sz w:val="24"/>
          <w:szCs w:val="24"/>
          <w:rtl/>
        </w:rPr>
        <w:t>ללמוד</w:t>
      </w:r>
      <w:r>
        <w:rPr>
          <w:rFonts w:cs="David"/>
          <w:sz w:val="24"/>
          <w:szCs w:val="24"/>
          <w:rtl/>
        </w:rPr>
        <w:t xml:space="preserve"> </w:t>
      </w:r>
      <w:r>
        <w:rPr>
          <w:rFonts w:cs="David" w:hint="eastAsia"/>
          <w:sz w:val="24"/>
          <w:szCs w:val="24"/>
          <w:rtl/>
        </w:rPr>
        <w:t>לענייננו</w:t>
      </w:r>
      <w:r>
        <w:rPr>
          <w:rFonts w:cs="David"/>
          <w:sz w:val="24"/>
          <w:szCs w:val="24"/>
          <w:rtl/>
        </w:rPr>
        <w:t xml:space="preserve"> </w:t>
      </w:r>
      <w:r>
        <w:rPr>
          <w:rFonts w:cs="David" w:hint="eastAsia"/>
          <w:sz w:val="24"/>
          <w:szCs w:val="24"/>
          <w:rtl/>
        </w:rPr>
        <w:t>בעניין</w:t>
      </w:r>
      <w:r>
        <w:rPr>
          <w:rFonts w:cs="David"/>
          <w:sz w:val="24"/>
          <w:szCs w:val="24"/>
          <w:rtl/>
        </w:rPr>
        <w:t xml:space="preserve"> </w:t>
      </w:r>
      <w:r>
        <w:rPr>
          <w:rFonts w:cs="David" w:hint="eastAsia"/>
          <w:sz w:val="24"/>
          <w:szCs w:val="24"/>
          <w:rtl/>
        </w:rPr>
        <w:t>חומרת</w:t>
      </w:r>
      <w:r>
        <w:rPr>
          <w:rFonts w:cs="David"/>
          <w:sz w:val="24"/>
          <w:szCs w:val="24"/>
          <w:rtl/>
        </w:rPr>
        <w:t xml:space="preserve"> </w:t>
      </w:r>
      <w:r>
        <w:rPr>
          <w:rFonts w:cs="David" w:hint="eastAsia"/>
          <w:sz w:val="24"/>
          <w:szCs w:val="24"/>
          <w:rtl/>
        </w:rPr>
        <w:t>עבירות</w:t>
      </w:r>
      <w:r>
        <w:rPr>
          <w:rFonts w:cs="David"/>
          <w:sz w:val="24"/>
          <w:szCs w:val="24"/>
          <w:rtl/>
        </w:rPr>
        <w:t xml:space="preserve"> </w:t>
      </w:r>
      <w:r>
        <w:rPr>
          <w:rFonts w:cs="David" w:hint="eastAsia"/>
          <w:sz w:val="24"/>
          <w:szCs w:val="24"/>
          <w:rtl/>
        </w:rPr>
        <w:t>הנשק</w:t>
      </w:r>
      <w:r>
        <w:rPr>
          <w:rFonts w:cs="David"/>
          <w:sz w:val="24"/>
          <w:szCs w:val="24"/>
          <w:rtl/>
        </w:rPr>
        <w:t xml:space="preserve"> </w:t>
      </w:r>
      <w:r>
        <w:rPr>
          <w:rFonts w:cs="David" w:hint="eastAsia"/>
          <w:sz w:val="24"/>
          <w:szCs w:val="24"/>
          <w:rtl/>
        </w:rPr>
        <w:t>מ</w:t>
      </w:r>
      <w:hyperlink r:id="rId33" w:history="1">
        <w:r w:rsidR="00DB3C36" w:rsidRPr="00DB3C36">
          <w:rPr>
            <w:rStyle w:val="Hyperlink"/>
            <w:rFonts w:cs="David" w:hint="eastAsia"/>
            <w:sz w:val="24"/>
            <w:szCs w:val="24"/>
            <w:rtl/>
          </w:rPr>
          <w:t>ע</w:t>
        </w:r>
        <w:r w:rsidR="00DB3C36" w:rsidRPr="00DB3C36">
          <w:rPr>
            <w:rStyle w:val="Hyperlink"/>
            <w:rFonts w:cs="David"/>
            <w:sz w:val="24"/>
            <w:szCs w:val="24"/>
            <w:rtl/>
          </w:rPr>
          <w:t>"</w:t>
        </w:r>
        <w:r w:rsidR="00DB3C36" w:rsidRPr="00DB3C36">
          <w:rPr>
            <w:rStyle w:val="Hyperlink"/>
            <w:rFonts w:cs="David" w:hint="eastAsia"/>
            <w:sz w:val="24"/>
            <w:szCs w:val="24"/>
            <w:rtl/>
          </w:rPr>
          <w:t>פ</w:t>
        </w:r>
        <w:r w:rsidR="00DB3C36" w:rsidRPr="00DB3C36">
          <w:rPr>
            <w:rStyle w:val="Hyperlink"/>
            <w:rFonts w:cs="David"/>
            <w:sz w:val="24"/>
            <w:szCs w:val="24"/>
            <w:rtl/>
          </w:rPr>
          <w:t xml:space="preserve"> 3300/06</w:t>
        </w:r>
      </w:hyperlink>
      <w:r>
        <w:rPr>
          <w:rFonts w:cs="David"/>
          <w:sz w:val="24"/>
          <w:szCs w:val="24"/>
          <w:rtl/>
        </w:rPr>
        <w:t xml:space="preserve"> </w:t>
      </w:r>
      <w:r>
        <w:rPr>
          <w:rFonts w:cs="David" w:hint="eastAsia"/>
          <w:b/>
          <w:bCs/>
          <w:sz w:val="24"/>
          <w:szCs w:val="24"/>
          <w:rtl/>
        </w:rPr>
        <w:t>סולטאן</w:t>
      </w:r>
      <w:r>
        <w:rPr>
          <w:rFonts w:cs="David"/>
          <w:b/>
          <w:bCs/>
          <w:sz w:val="24"/>
          <w:szCs w:val="24"/>
          <w:rtl/>
        </w:rPr>
        <w:t xml:space="preserve"> </w:t>
      </w:r>
      <w:r>
        <w:rPr>
          <w:rFonts w:cs="David" w:hint="eastAsia"/>
          <w:b/>
          <w:bCs/>
          <w:sz w:val="24"/>
          <w:szCs w:val="24"/>
          <w:rtl/>
        </w:rPr>
        <w:t>אבו</w:t>
      </w:r>
      <w:r>
        <w:rPr>
          <w:rFonts w:cs="David"/>
          <w:b/>
          <w:bCs/>
          <w:sz w:val="24"/>
          <w:szCs w:val="24"/>
          <w:rtl/>
        </w:rPr>
        <w:t xml:space="preserve"> </w:t>
      </w:r>
      <w:r>
        <w:rPr>
          <w:rFonts w:cs="David" w:hint="eastAsia"/>
          <w:b/>
          <w:bCs/>
          <w:sz w:val="24"/>
          <w:szCs w:val="24"/>
          <w:rtl/>
        </w:rPr>
        <w:t>סנינה</w:t>
      </w:r>
      <w:r>
        <w:rPr>
          <w:rFonts w:cs="David"/>
          <w:b/>
          <w:bCs/>
          <w:sz w:val="24"/>
          <w:szCs w:val="24"/>
          <w:rtl/>
        </w:rPr>
        <w:t xml:space="preserve"> </w:t>
      </w:r>
      <w:r>
        <w:rPr>
          <w:rFonts w:cs="David" w:hint="eastAsia"/>
          <w:b/>
          <w:bCs/>
          <w:sz w:val="24"/>
          <w:szCs w:val="24"/>
          <w:rtl/>
        </w:rPr>
        <w:t>נ</w:t>
      </w:r>
      <w:r>
        <w:rPr>
          <w:rFonts w:cs="David"/>
          <w:b/>
          <w:bCs/>
          <w:sz w:val="24"/>
          <w:szCs w:val="24"/>
          <w:rtl/>
        </w:rPr>
        <w:t xml:space="preserve">' </w:t>
      </w:r>
      <w:r>
        <w:rPr>
          <w:rFonts w:cs="David" w:hint="eastAsia"/>
          <w:b/>
          <w:bCs/>
          <w:sz w:val="24"/>
          <w:szCs w:val="24"/>
          <w:rtl/>
        </w:rPr>
        <w:t>מדינת</w:t>
      </w:r>
      <w:r>
        <w:rPr>
          <w:rFonts w:cs="David"/>
          <w:b/>
          <w:bCs/>
          <w:sz w:val="24"/>
          <w:szCs w:val="24"/>
          <w:rtl/>
        </w:rPr>
        <w:t xml:space="preserve"> </w:t>
      </w:r>
      <w:r>
        <w:rPr>
          <w:rFonts w:cs="David" w:hint="eastAsia"/>
          <w:b/>
          <w:bCs/>
          <w:sz w:val="24"/>
          <w:szCs w:val="24"/>
          <w:rtl/>
        </w:rPr>
        <w:t>ישראל</w:t>
      </w:r>
      <w:r>
        <w:rPr>
          <w:rFonts w:cs="David"/>
          <w:sz w:val="24"/>
          <w:szCs w:val="24"/>
          <w:rtl/>
        </w:rPr>
        <w:t xml:space="preserve">, </w:t>
      </w:r>
      <w:r w:rsidR="004F21D5" w:rsidRPr="004F21D5">
        <w:rPr>
          <w:rFonts w:ascii="Times New Roman" w:hAnsi="Times New Roman" w:cs="David"/>
          <w:szCs w:val="24"/>
          <w:rtl/>
        </w:rPr>
        <w:t>[</w:t>
      </w:r>
      <w:r w:rsidR="004F21D5" w:rsidRPr="004F21D5">
        <w:rPr>
          <w:rFonts w:ascii="Times New Roman" w:hAnsi="Times New Roman" w:cs="David" w:hint="eastAsia"/>
          <w:szCs w:val="24"/>
          <w:rtl/>
        </w:rPr>
        <w:t>פורסם</w:t>
      </w:r>
      <w:r w:rsidR="004F21D5" w:rsidRPr="004F21D5">
        <w:rPr>
          <w:rFonts w:ascii="Times New Roman" w:hAnsi="Times New Roman" w:cs="David"/>
          <w:szCs w:val="24"/>
          <w:rtl/>
        </w:rPr>
        <w:t xml:space="preserve"> </w:t>
      </w:r>
      <w:r w:rsidR="004F21D5" w:rsidRPr="004F21D5">
        <w:rPr>
          <w:rFonts w:ascii="Times New Roman" w:hAnsi="Times New Roman" w:cs="David" w:hint="eastAsia"/>
          <w:szCs w:val="24"/>
          <w:rtl/>
        </w:rPr>
        <w:t>בנבו</w:t>
      </w:r>
      <w:r w:rsidR="004F21D5" w:rsidRPr="004F21D5">
        <w:rPr>
          <w:rFonts w:ascii="Times New Roman" w:hAnsi="Times New Roman" w:cs="David"/>
          <w:szCs w:val="24"/>
          <w:rtl/>
        </w:rPr>
        <w:t xml:space="preserve">] </w:t>
      </w:r>
      <w:r>
        <w:rPr>
          <w:rFonts w:cs="David" w:hint="eastAsia"/>
          <w:sz w:val="24"/>
          <w:szCs w:val="24"/>
          <w:rtl/>
        </w:rPr>
        <w:t>שם</w:t>
      </w:r>
      <w:r>
        <w:rPr>
          <w:rFonts w:cs="David"/>
          <w:sz w:val="24"/>
          <w:szCs w:val="24"/>
          <w:rtl/>
        </w:rPr>
        <w:t xml:space="preserve"> </w:t>
      </w:r>
      <w:r>
        <w:rPr>
          <w:rFonts w:cs="David" w:hint="eastAsia"/>
          <w:sz w:val="24"/>
          <w:szCs w:val="24"/>
          <w:rtl/>
        </w:rPr>
        <w:t>נקבע</w:t>
      </w:r>
      <w:r>
        <w:rPr>
          <w:rFonts w:cs="David"/>
          <w:sz w:val="24"/>
          <w:szCs w:val="24"/>
          <w:rtl/>
        </w:rPr>
        <w:t>:</w:t>
      </w:r>
    </w:p>
    <w:p w14:paraId="46F0789E" w14:textId="77777777" w:rsidR="003D3028" w:rsidRDefault="002547CE">
      <w:pPr>
        <w:pStyle w:val="a6"/>
        <w:spacing w:line="240" w:lineRule="auto"/>
        <w:ind w:left="644" w:right="14"/>
        <w:jc w:val="both"/>
        <w:rPr>
          <w:rFonts w:cs="David"/>
          <w:b/>
          <w:bCs/>
          <w:rtl/>
        </w:rPr>
      </w:pPr>
      <w:r>
        <w:rPr>
          <w:rFonts w:cs="David"/>
          <w:b/>
          <w:bCs/>
          <w:rtl/>
        </w:rPr>
        <w:t>"</w:t>
      </w:r>
      <w:r>
        <w:rPr>
          <w:rFonts w:cs="David" w:hint="eastAsia"/>
          <w:b/>
          <w:bCs/>
          <w:rtl/>
        </w:rPr>
        <w:t>מכל</w:t>
      </w:r>
      <w:r>
        <w:rPr>
          <w:rFonts w:cs="David"/>
          <w:b/>
          <w:bCs/>
          <w:rtl/>
        </w:rPr>
        <w:t xml:space="preserve"> </w:t>
      </w:r>
      <w:r>
        <w:rPr>
          <w:rFonts w:cs="David" w:hint="eastAsia"/>
          <w:b/>
          <w:bCs/>
          <w:rtl/>
        </w:rPr>
        <w:t>מקום</w:t>
      </w:r>
      <w:r>
        <w:rPr>
          <w:rFonts w:cs="David"/>
          <w:b/>
          <w:bCs/>
          <w:rtl/>
        </w:rPr>
        <w:t xml:space="preserve">, </w:t>
      </w:r>
      <w:r>
        <w:rPr>
          <w:rFonts w:cs="David" w:hint="eastAsia"/>
          <w:b/>
          <w:bCs/>
          <w:rtl/>
        </w:rPr>
        <w:t>נראה</w:t>
      </w:r>
      <w:r>
        <w:rPr>
          <w:rFonts w:cs="David"/>
          <w:b/>
          <w:bCs/>
          <w:rtl/>
        </w:rPr>
        <w:t xml:space="preserve"> </w:t>
      </w:r>
      <w:r>
        <w:rPr>
          <w:rFonts w:cs="David" w:hint="eastAsia"/>
          <w:b/>
          <w:bCs/>
          <w:rtl/>
        </w:rPr>
        <w:t>כי</w:t>
      </w:r>
      <w:r>
        <w:rPr>
          <w:rFonts w:cs="David"/>
          <w:b/>
          <w:bCs/>
          <w:rtl/>
        </w:rPr>
        <w:t xml:space="preserve"> </w:t>
      </w:r>
      <w:r>
        <w:rPr>
          <w:rFonts w:cs="David" w:hint="eastAsia"/>
          <w:b/>
          <w:bCs/>
          <w:rtl/>
        </w:rPr>
        <w:t>אין</w:t>
      </w:r>
      <w:r>
        <w:rPr>
          <w:rFonts w:cs="David"/>
          <w:b/>
          <w:bCs/>
          <w:rtl/>
        </w:rPr>
        <w:t xml:space="preserve"> </w:t>
      </w:r>
      <w:r>
        <w:rPr>
          <w:rFonts w:cs="David" w:hint="eastAsia"/>
          <w:b/>
          <w:bCs/>
          <w:rtl/>
        </w:rPr>
        <w:t>חולק</w:t>
      </w:r>
      <w:r>
        <w:rPr>
          <w:rFonts w:cs="David"/>
          <w:b/>
          <w:bCs/>
          <w:rtl/>
        </w:rPr>
        <w:t xml:space="preserve"> </w:t>
      </w:r>
      <w:r>
        <w:rPr>
          <w:rFonts w:cs="David" w:hint="eastAsia"/>
          <w:b/>
          <w:bCs/>
          <w:rtl/>
        </w:rPr>
        <w:t>כי</w:t>
      </w:r>
      <w:r>
        <w:rPr>
          <w:rFonts w:cs="David"/>
          <w:b/>
          <w:bCs/>
          <w:rtl/>
        </w:rPr>
        <w:t xml:space="preserve"> </w:t>
      </w:r>
      <w:r>
        <w:rPr>
          <w:rFonts w:cs="David" w:hint="eastAsia"/>
          <w:b/>
          <w:bCs/>
          <w:rtl/>
        </w:rPr>
        <w:t>הענישה</w:t>
      </w:r>
      <w:r>
        <w:rPr>
          <w:rFonts w:cs="David"/>
          <w:b/>
          <w:bCs/>
          <w:rtl/>
        </w:rPr>
        <w:t xml:space="preserve"> </w:t>
      </w:r>
      <w:r>
        <w:rPr>
          <w:rFonts w:cs="David" w:hint="eastAsia"/>
          <w:b/>
          <w:bCs/>
          <w:rtl/>
        </w:rPr>
        <w:t>בעבירות</w:t>
      </w:r>
      <w:r>
        <w:rPr>
          <w:rFonts w:cs="David"/>
          <w:b/>
          <w:bCs/>
          <w:rtl/>
        </w:rPr>
        <w:t xml:space="preserve"> </w:t>
      </w:r>
      <w:r>
        <w:rPr>
          <w:rFonts w:cs="David" w:hint="eastAsia"/>
          <w:b/>
          <w:bCs/>
          <w:rtl/>
        </w:rPr>
        <w:t>אלה</w:t>
      </w:r>
      <w:r>
        <w:rPr>
          <w:rFonts w:cs="David"/>
          <w:b/>
          <w:bCs/>
          <w:rtl/>
        </w:rPr>
        <w:t xml:space="preserve"> </w:t>
      </w:r>
      <w:r>
        <w:rPr>
          <w:rFonts w:cs="David" w:hint="eastAsia"/>
          <w:b/>
          <w:bCs/>
          <w:rtl/>
        </w:rPr>
        <w:t>צריכה</w:t>
      </w:r>
      <w:r>
        <w:rPr>
          <w:rFonts w:cs="David"/>
          <w:b/>
          <w:bCs/>
          <w:rtl/>
        </w:rPr>
        <w:t xml:space="preserve"> </w:t>
      </w:r>
      <w:r>
        <w:rPr>
          <w:rFonts w:cs="David" w:hint="eastAsia"/>
          <w:b/>
          <w:bCs/>
          <w:rtl/>
        </w:rPr>
        <w:t>לבטא</w:t>
      </w:r>
      <w:r>
        <w:rPr>
          <w:rFonts w:cs="David"/>
          <w:b/>
          <w:bCs/>
          <w:rtl/>
        </w:rPr>
        <w:t xml:space="preserve"> </w:t>
      </w:r>
      <w:r>
        <w:rPr>
          <w:rFonts w:cs="David" w:hint="eastAsia"/>
          <w:b/>
          <w:bCs/>
          <w:rtl/>
        </w:rPr>
        <w:t>את</w:t>
      </w:r>
      <w:r>
        <w:rPr>
          <w:rFonts w:cs="David"/>
          <w:b/>
          <w:bCs/>
          <w:rtl/>
        </w:rPr>
        <w:t xml:space="preserve"> </w:t>
      </w:r>
      <w:r>
        <w:rPr>
          <w:rFonts w:cs="David" w:hint="eastAsia"/>
          <w:b/>
          <w:bCs/>
          <w:rtl/>
        </w:rPr>
        <w:t>הסיכון</w:t>
      </w:r>
      <w:r>
        <w:rPr>
          <w:rFonts w:cs="David"/>
          <w:b/>
          <w:bCs/>
          <w:rtl/>
        </w:rPr>
        <w:t xml:space="preserve"> </w:t>
      </w:r>
      <w:r>
        <w:rPr>
          <w:rFonts w:cs="David" w:hint="eastAsia"/>
          <w:b/>
          <w:bCs/>
          <w:rtl/>
        </w:rPr>
        <w:t>הפוטנציאלי</w:t>
      </w:r>
      <w:r>
        <w:rPr>
          <w:rFonts w:cs="David"/>
          <w:b/>
          <w:bCs/>
          <w:rtl/>
        </w:rPr>
        <w:t xml:space="preserve"> </w:t>
      </w:r>
      <w:r>
        <w:rPr>
          <w:rFonts w:cs="David" w:hint="eastAsia"/>
          <w:b/>
          <w:bCs/>
          <w:rtl/>
        </w:rPr>
        <w:t>הטמון</w:t>
      </w:r>
      <w:r>
        <w:rPr>
          <w:rFonts w:cs="David"/>
          <w:b/>
          <w:bCs/>
          <w:rtl/>
        </w:rPr>
        <w:t xml:space="preserve"> </w:t>
      </w:r>
      <w:r>
        <w:rPr>
          <w:rFonts w:cs="David" w:hint="eastAsia"/>
          <w:b/>
          <w:bCs/>
          <w:rtl/>
        </w:rPr>
        <w:t>בכך</w:t>
      </w:r>
      <w:r>
        <w:rPr>
          <w:rFonts w:cs="David"/>
          <w:b/>
          <w:bCs/>
          <w:rtl/>
        </w:rPr>
        <w:t xml:space="preserve"> </w:t>
      </w:r>
      <w:r>
        <w:rPr>
          <w:rFonts w:cs="David" w:hint="eastAsia"/>
          <w:b/>
          <w:bCs/>
          <w:rtl/>
        </w:rPr>
        <w:t>שנשק</w:t>
      </w:r>
      <w:r>
        <w:rPr>
          <w:rFonts w:cs="David"/>
          <w:b/>
          <w:bCs/>
          <w:rtl/>
        </w:rPr>
        <w:t xml:space="preserve"> </w:t>
      </w:r>
      <w:r>
        <w:rPr>
          <w:rFonts w:cs="David" w:hint="eastAsia"/>
          <w:b/>
          <w:bCs/>
          <w:rtl/>
        </w:rPr>
        <w:t>מוחזק</w:t>
      </w:r>
      <w:r>
        <w:rPr>
          <w:rFonts w:cs="David"/>
          <w:b/>
          <w:bCs/>
          <w:rtl/>
        </w:rPr>
        <w:t xml:space="preserve"> </w:t>
      </w:r>
      <w:r>
        <w:rPr>
          <w:rFonts w:cs="David" w:hint="eastAsia"/>
          <w:b/>
          <w:bCs/>
          <w:rtl/>
        </w:rPr>
        <w:t>שלא</w:t>
      </w:r>
      <w:r>
        <w:rPr>
          <w:rFonts w:cs="David"/>
          <w:b/>
          <w:bCs/>
          <w:rtl/>
        </w:rPr>
        <w:t xml:space="preserve"> </w:t>
      </w:r>
      <w:r>
        <w:rPr>
          <w:rFonts w:cs="David" w:hint="eastAsia"/>
          <w:b/>
          <w:bCs/>
          <w:rtl/>
        </w:rPr>
        <w:t>כדין</w:t>
      </w:r>
      <w:r>
        <w:rPr>
          <w:rFonts w:cs="David"/>
          <w:b/>
          <w:bCs/>
          <w:rtl/>
        </w:rPr>
        <w:t xml:space="preserve"> </w:t>
      </w:r>
      <w:r>
        <w:rPr>
          <w:rFonts w:cs="David" w:hint="eastAsia"/>
          <w:b/>
          <w:bCs/>
          <w:rtl/>
        </w:rPr>
        <w:t>על</w:t>
      </w:r>
      <w:r>
        <w:rPr>
          <w:rFonts w:cs="David"/>
          <w:b/>
          <w:bCs/>
          <w:rtl/>
        </w:rPr>
        <w:t xml:space="preserve"> </w:t>
      </w:r>
      <w:r>
        <w:rPr>
          <w:rFonts w:cs="David" w:hint="eastAsia"/>
          <w:b/>
          <w:bCs/>
          <w:rtl/>
        </w:rPr>
        <w:t>ידי</w:t>
      </w:r>
      <w:r>
        <w:rPr>
          <w:rFonts w:cs="David"/>
          <w:b/>
          <w:bCs/>
          <w:rtl/>
        </w:rPr>
        <w:t xml:space="preserve"> </w:t>
      </w:r>
      <w:r>
        <w:rPr>
          <w:rFonts w:cs="David" w:hint="eastAsia"/>
          <w:b/>
          <w:bCs/>
          <w:rtl/>
        </w:rPr>
        <w:t>מי</w:t>
      </w:r>
      <w:r>
        <w:rPr>
          <w:rFonts w:cs="David"/>
          <w:b/>
          <w:bCs/>
          <w:rtl/>
        </w:rPr>
        <w:t xml:space="preserve"> </w:t>
      </w:r>
      <w:r>
        <w:rPr>
          <w:rFonts w:cs="David" w:hint="eastAsia"/>
          <w:b/>
          <w:bCs/>
          <w:rtl/>
        </w:rPr>
        <w:t>שלא</w:t>
      </w:r>
      <w:r>
        <w:rPr>
          <w:rFonts w:cs="David"/>
          <w:b/>
          <w:bCs/>
          <w:rtl/>
        </w:rPr>
        <w:t xml:space="preserve"> </w:t>
      </w:r>
      <w:r>
        <w:rPr>
          <w:rFonts w:cs="David" w:hint="eastAsia"/>
          <w:b/>
          <w:bCs/>
          <w:rtl/>
        </w:rPr>
        <w:t>עבר</w:t>
      </w:r>
      <w:r>
        <w:rPr>
          <w:rFonts w:cs="David"/>
          <w:b/>
          <w:bCs/>
          <w:rtl/>
        </w:rPr>
        <w:t xml:space="preserve"> </w:t>
      </w:r>
      <w:r>
        <w:rPr>
          <w:rFonts w:cs="David" w:hint="eastAsia"/>
          <w:b/>
          <w:bCs/>
          <w:rtl/>
        </w:rPr>
        <w:t>את</w:t>
      </w:r>
      <w:r>
        <w:rPr>
          <w:rFonts w:cs="David"/>
          <w:b/>
          <w:bCs/>
          <w:rtl/>
        </w:rPr>
        <w:t xml:space="preserve"> </w:t>
      </w:r>
      <w:r>
        <w:rPr>
          <w:rFonts w:cs="David" w:hint="eastAsia"/>
          <w:b/>
          <w:bCs/>
          <w:rtl/>
        </w:rPr>
        <w:t>הבדיקות</w:t>
      </w:r>
      <w:r>
        <w:rPr>
          <w:rFonts w:cs="David"/>
          <w:b/>
          <w:bCs/>
          <w:rtl/>
        </w:rPr>
        <w:t xml:space="preserve"> </w:t>
      </w:r>
      <w:r>
        <w:rPr>
          <w:rFonts w:cs="David" w:hint="eastAsia"/>
          <w:b/>
          <w:bCs/>
          <w:rtl/>
        </w:rPr>
        <w:t>המקדמיות</w:t>
      </w:r>
      <w:r>
        <w:rPr>
          <w:rFonts w:cs="David"/>
          <w:b/>
          <w:bCs/>
          <w:rtl/>
        </w:rPr>
        <w:t xml:space="preserve"> </w:t>
      </w:r>
      <w:r>
        <w:rPr>
          <w:rFonts w:cs="David" w:hint="eastAsia"/>
          <w:b/>
          <w:bCs/>
          <w:rtl/>
        </w:rPr>
        <w:t>למתן</w:t>
      </w:r>
      <w:r>
        <w:rPr>
          <w:rFonts w:cs="David"/>
          <w:b/>
          <w:bCs/>
          <w:rtl/>
        </w:rPr>
        <w:t xml:space="preserve"> </w:t>
      </w:r>
      <w:r>
        <w:rPr>
          <w:rFonts w:cs="David" w:hint="eastAsia"/>
          <w:b/>
          <w:bCs/>
          <w:rtl/>
        </w:rPr>
        <w:t>רישיון</w:t>
      </w:r>
      <w:r>
        <w:rPr>
          <w:rFonts w:cs="David"/>
          <w:b/>
          <w:bCs/>
          <w:rtl/>
        </w:rPr>
        <w:t xml:space="preserve"> </w:t>
      </w:r>
      <w:r>
        <w:rPr>
          <w:rFonts w:cs="David" w:hint="eastAsia"/>
          <w:b/>
          <w:bCs/>
          <w:rtl/>
        </w:rPr>
        <w:t>לנשיאת</w:t>
      </w:r>
      <w:r>
        <w:rPr>
          <w:rFonts w:cs="David"/>
          <w:b/>
          <w:bCs/>
          <w:rtl/>
        </w:rPr>
        <w:t xml:space="preserve"> </w:t>
      </w:r>
      <w:r>
        <w:rPr>
          <w:rFonts w:cs="David" w:hint="eastAsia"/>
          <w:b/>
          <w:bCs/>
          <w:rtl/>
        </w:rPr>
        <w:t>נשק</w:t>
      </w:r>
      <w:r>
        <w:rPr>
          <w:rFonts w:cs="David"/>
          <w:b/>
          <w:bCs/>
          <w:rtl/>
        </w:rPr>
        <w:t xml:space="preserve">, </w:t>
      </w:r>
      <w:r>
        <w:rPr>
          <w:rFonts w:cs="David" w:hint="eastAsia"/>
          <w:b/>
          <w:bCs/>
          <w:rtl/>
        </w:rPr>
        <w:t>לא</w:t>
      </w:r>
      <w:r>
        <w:rPr>
          <w:rFonts w:cs="David"/>
          <w:b/>
          <w:bCs/>
          <w:rtl/>
        </w:rPr>
        <w:t xml:space="preserve"> </w:t>
      </w:r>
      <w:r>
        <w:rPr>
          <w:rFonts w:cs="David" w:hint="eastAsia"/>
          <w:b/>
          <w:bCs/>
          <w:rtl/>
        </w:rPr>
        <w:t>הוכשר</w:t>
      </w:r>
      <w:r>
        <w:rPr>
          <w:rFonts w:cs="David"/>
          <w:b/>
          <w:bCs/>
          <w:rtl/>
        </w:rPr>
        <w:t xml:space="preserve"> </w:t>
      </w:r>
      <w:r>
        <w:rPr>
          <w:rFonts w:cs="David" w:hint="eastAsia"/>
          <w:b/>
          <w:bCs/>
          <w:rtl/>
        </w:rPr>
        <w:t>לשימוש</w:t>
      </w:r>
      <w:r>
        <w:rPr>
          <w:rFonts w:cs="David"/>
          <w:b/>
          <w:bCs/>
          <w:rtl/>
        </w:rPr>
        <w:t xml:space="preserve"> </w:t>
      </w:r>
      <w:r>
        <w:rPr>
          <w:rFonts w:cs="David" w:hint="eastAsia"/>
          <w:b/>
          <w:bCs/>
          <w:rtl/>
        </w:rPr>
        <w:t>בנשק</w:t>
      </w:r>
      <w:r>
        <w:rPr>
          <w:rFonts w:cs="David"/>
          <w:b/>
          <w:bCs/>
          <w:rtl/>
        </w:rPr>
        <w:t xml:space="preserve"> </w:t>
      </w:r>
      <w:r>
        <w:rPr>
          <w:rFonts w:cs="David" w:hint="eastAsia"/>
          <w:b/>
          <w:bCs/>
          <w:rtl/>
        </w:rPr>
        <w:t>וממילא</w:t>
      </w:r>
      <w:r>
        <w:rPr>
          <w:rFonts w:cs="David"/>
          <w:b/>
          <w:bCs/>
          <w:rtl/>
        </w:rPr>
        <w:t xml:space="preserve"> </w:t>
      </w:r>
      <w:r>
        <w:rPr>
          <w:rFonts w:cs="David" w:hint="eastAsia"/>
          <w:b/>
          <w:bCs/>
          <w:rtl/>
        </w:rPr>
        <w:t>גם</w:t>
      </w:r>
      <w:r>
        <w:rPr>
          <w:rFonts w:cs="David"/>
          <w:b/>
          <w:bCs/>
          <w:rtl/>
        </w:rPr>
        <w:t xml:space="preserve"> </w:t>
      </w:r>
      <w:r>
        <w:rPr>
          <w:rFonts w:cs="David" w:hint="eastAsia"/>
          <w:b/>
          <w:bCs/>
          <w:rtl/>
        </w:rPr>
        <w:t>מוחזק</w:t>
      </w:r>
      <w:r>
        <w:rPr>
          <w:rFonts w:cs="David"/>
          <w:b/>
          <w:bCs/>
          <w:rtl/>
        </w:rPr>
        <w:t xml:space="preserve"> </w:t>
      </w:r>
      <w:r>
        <w:rPr>
          <w:rFonts w:cs="David" w:hint="eastAsia"/>
          <w:b/>
          <w:bCs/>
          <w:rtl/>
        </w:rPr>
        <w:t>כמי</w:t>
      </w:r>
      <w:r>
        <w:rPr>
          <w:rFonts w:cs="David"/>
          <w:b/>
          <w:bCs/>
          <w:rtl/>
        </w:rPr>
        <w:t xml:space="preserve"> </w:t>
      </w:r>
      <w:r>
        <w:rPr>
          <w:rFonts w:cs="David" w:hint="eastAsia"/>
          <w:b/>
          <w:bCs/>
          <w:rtl/>
        </w:rPr>
        <w:t>שאינו</w:t>
      </w:r>
      <w:r>
        <w:rPr>
          <w:rFonts w:cs="David"/>
          <w:b/>
          <w:bCs/>
          <w:rtl/>
        </w:rPr>
        <w:t xml:space="preserve"> </w:t>
      </w:r>
      <w:r>
        <w:rPr>
          <w:rFonts w:cs="David" w:hint="eastAsia"/>
          <w:b/>
          <w:bCs/>
          <w:rtl/>
        </w:rPr>
        <w:t>מיומן</w:t>
      </w:r>
      <w:r>
        <w:rPr>
          <w:rFonts w:cs="David"/>
          <w:b/>
          <w:bCs/>
          <w:rtl/>
        </w:rPr>
        <w:t xml:space="preserve"> </w:t>
      </w:r>
      <w:r>
        <w:rPr>
          <w:rFonts w:cs="David" w:hint="eastAsia"/>
          <w:b/>
          <w:bCs/>
          <w:rtl/>
        </w:rPr>
        <w:t>בו</w:t>
      </w:r>
      <w:r>
        <w:rPr>
          <w:rFonts w:cs="David"/>
          <w:b/>
          <w:bCs/>
          <w:rtl/>
        </w:rPr>
        <w:t xml:space="preserve">. </w:t>
      </w:r>
      <w:r>
        <w:rPr>
          <w:rFonts w:cs="David" w:hint="eastAsia"/>
          <w:b/>
          <w:bCs/>
          <w:rtl/>
        </w:rPr>
        <w:t>הקטגוריות</w:t>
      </w:r>
      <w:r>
        <w:rPr>
          <w:rFonts w:cs="David"/>
          <w:b/>
          <w:bCs/>
          <w:rtl/>
        </w:rPr>
        <w:t xml:space="preserve"> </w:t>
      </w:r>
      <w:r>
        <w:rPr>
          <w:rFonts w:cs="David" w:hint="eastAsia"/>
          <w:b/>
          <w:bCs/>
          <w:rtl/>
        </w:rPr>
        <w:t>שצוינו</w:t>
      </w:r>
      <w:r>
        <w:rPr>
          <w:rFonts w:cs="David"/>
          <w:b/>
          <w:bCs/>
          <w:rtl/>
        </w:rPr>
        <w:t xml:space="preserve"> </w:t>
      </w:r>
      <w:r>
        <w:rPr>
          <w:rFonts w:cs="David" w:hint="eastAsia"/>
          <w:b/>
          <w:bCs/>
          <w:rtl/>
        </w:rPr>
        <w:t>בעניין</w:t>
      </w:r>
      <w:r>
        <w:rPr>
          <w:rFonts w:cs="David"/>
          <w:b/>
          <w:bCs/>
          <w:rtl/>
        </w:rPr>
        <w:t xml:space="preserve"> </w:t>
      </w:r>
      <w:r>
        <w:rPr>
          <w:rFonts w:cs="David" w:hint="eastAsia"/>
          <w:b/>
          <w:bCs/>
          <w:rtl/>
        </w:rPr>
        <w:t>אבו</w:t>
      </w:r>
      <w:r>
        <w:rPr>
          <w:rFonts w:cs="David"/>
          <w:b/>
          <w:bCs/>
          <w:rtl/>
        </w:rPr>
        <w:t xml:space="preserve"> </w:t>
      </w:r>
      <w:r>
        <w:rPr>
          <w:rFonts w:cs="David" w:hint="eastAsia"/>
          <w:b/>
          <w:bCs/>
          <w:rtl/>
        </w:rPr>
        <w:t>מוך</w:t>
      </w:r>
      <w:r>
        <w:rPr>
          <w:rFonts w:cs="David"/>
          <w:b/>
          <w:bCs/>
          <w:rtl/>
        </w:rPr>
        <w:t xml:space="preserve"> </w:t>
      </w:r>
      <w:r>
        <w:rPr>
          <w:rFonts w:cs="David" w:hint="eastAsia"/>
          <w:b/>
          <w:bCs/>
          <w:rtl/>
        </w:rPr>
        <w:t>מבחינות</w:t>
      </w:r>
      <w:r>
        <w:rPr>
          <w:rFonts w:cs="David"/>
          <w:b/>
          <w:bCs/>
          <w:rtl/>
        </w:rPr>
        <w:t xml:space="preserve"> </w:t>
      </w:r>
      <w:r>
        <w:rPr>
          <w:rFonts w:cs="David" w:hint="eastAsia"/>
          <w:b/>
          <w:bCs/>
          <w:rtl/>
        </w:rPr>
        <w:t>בין</w:t>
      </w:r>
      <w:r>
        <w:rPr>
          <w:rFonts w:cs="David"/>
          <w:b/>
          <w:bCs/>
          <w:rtl/>
        </w:rPr>
        <w:t xml:space="preserve"> </w:t>
      </w:r>
      <w:r>
        <w:rPr>
          <w:rFonts w:cs="David" w:hint="eastAsia"/>
          <w:b/>
          <w:bCs/>
          <w:rtl/>
        </w:rPr>
        <w:t>מקרים</w:t>
      </w:r>
      <w:r>
        <w:rPr>
          <w:rFonts w:cs="David"/>
          <w:b/>
          <w:bCs/>
          <w:rtl/>
        </w:rPr>
        <w:t xml:space="preserve"> </w:t>
      </w:r>
      <w:r>
        <w:rPr>
          <w:rFonts w:cs="David" w:hint="eastAsia"/>
          <w:b/>
          <w:bCs/>
          <w:rtl/>
        </w:rPr>
        <w:t>שונים</w:t>
      </w:r>
      <w:r>
        <w:rPr>
          <w:rFonts w:cs="David"/>
          <w:b/>
          <w:bCs/>
          <w:rtl/>
        </w:rPr>
        <w:t xml:space="preserve"> </w:t>
      </w:r>
      <w:r>
        <w:rPr>
          <w:rFonts w:cs="David" w:hint="eastAsia"/>
          <w:b/>
          <w:bCs/>
          <w:rtl/>
        </w:rPr>
        <w:t>בהתאם</w:t>
      </w:r>
      <w:r>
        <w:rPr>
          <w:rFonts w:cs="David"/>
          <w:b/>
          <w:bCs/>
          <w:rtl/>
        </w:rPr>
        <w:t xml:space="preserve"> </w:t>
      </w:r>
      <w:r>
        <w:rPr>
          <w:rFonts w:cs="David" w:hint="eastAsia"/>
          <w:b/>
          <w:bCs/>
          <w:rtl/>
        </w:rPr>
        <w:t>לחומרתם</w:t>
      </w:r>
      <w:r>
        <w:rPr>
          <w:rFonts w:cs="David"/>
          <w:b/>
          <w:bCs/>
          <w:rtl/>
        </w:rPr>
        <w:t xml:space="preserve"> </w:t>
      </w:r>
      <w:r>
        <w:rPr>
          <w:rFonts w:cs="David" w:hint="eastAsia"/>
          <w:b/>
          <w:bCs/>
          <w:rtl/>
        </w:rPr>
        <w:t>ואולם</w:t>
      </w:r>
      <w:r>
        <w:rPr>
          <w:rFonts w:cs="David"/>
          <w:b/>
          <w:bCs/>
          <w:rtl/>
        </w:rPr>
        <w:t xml:space="preserve"> </w:t>
      </w:r>
      <w:r>
        <w:rPr>
          <w:rFonts w:cs="David" w:hint="eastAsia"/>
          <w:b/>
          <w:bCs/>
          <w:rtl/>
        </w:rPr>
        <w:t>לטעמי</w:t>
      </w:r>
      <w:r>
        <w:rPr>
          <w:rFonts w:cs="David"/>
          <w:b/>
          <w:bCs/>
          <w:rtl/>
        </w:rPr>
        <w:t xml:space="preserve"> </w:t>
      </w:r>
      <w:r>
        <w:rPr>
          <w:rFonts w:cs="David" w:hint="eastAsia"/>
          <w:b/>
          <w:bCs/>
          <w:rtl/>
        </w:rPr>
        <w:t>יש</w:t>
      </w:r>
      <w:r>
        <w:rPr>
          <w:rFonts w:cs="David"/>
          <w:b/>
          <w:bCs/>
          <w:rtl/>
        </w:rPr>
        <w:t xml:space="preserve"> </w:t>
      </w:r>
      <w:r>
        <w:rPr>
          <w:rFonts w:cs="David" w:hint="eastAsia"/>
          <w:b/>
          <w:bCs/>
          <w:rtl/>
        </w:rPr>
        <w:t>ליתן</w:t>
      </w:r>
      <w:r>
        <w:rPr>
          <w:rFonts w:cs="David"/>
          <w:b/>
          <w:bCs/>
          <w:rtl/>
        </w:rPr>
        <w:t xml:space="preserve"> </w:t>
      </w:r>
      <w:r>
        <w:rPr>
          <w:rFonts w:cs="David" w:hint="eastAsia"/>
          <w:b/>
          <w:bCs/>
          <w:rtl/>
        </w:rPr>
        <w:t>משקל</w:t>
      </w:r>
      <w:r>
        <w:rPr>
          <w:rFonts w:cs="David"/>
          <w:b/>
          <w:bCs/>
          <w:rtl/>
        </w:rPr>
        <w:t xml:space="preserve"> </w:t>
      </w:r>
      <w:r>
        <w:rPr>
          <w:rFonts w:cs="David" w:hint="eastAsia"/>
          <w:b/>
          <w:bCs/>
          <w:rtl/>
        </w:rPr>
        <w:t>בכל</w:t>
      </w:r>
      <w:r>
        <w:rPr>
          <w:rFonts w:cs="David"/>
          <w:b/>
          <w:bCs/>
          <w:rtl/>
        </w:rPr>
        <w:t xml:space="preserve"> </w:t>
      </w:r>
      <w:r>
        <w:rPr>
          <w:rFonts w:cs="David" w:hint="eastAsia"/>
          <w:b/>
          <w:bCs/>
          <w:rtl/>
        </w:rPr>
        <w:t>מקרה</w:t>
      </w:r>
      <w:r>
        <w:rPr>
          <w:rFonts w:cs="David"/>
          <w:b/>
          <w:bCs/>
          <w:rtl/>
        </w:rPr>
        <w:t xml:space="preserve"> </w:t>
      </w:r>
      <w:r>
        <w:rPr>
          <w:rFonts w:cs="David" w:hint="eastAsia"/>
          <w:b/>
          <w:bCs/>
          <w:rtl/>
        </w:rPr>
        <w:t>לסיכון</w:t>
      </w:r>
      <w:r>
        <w:rPr>
          <w:rFonts w:cs="David"/>
          <w:b/>
          <w:bCs/>
          <w:rtl/>
        </w:rPr>
        <w:t xml:space="preserve"> </w:t>
      </w:r>
      <w:r>
        <w:rPr>
          <w:rFonts w:cs="David" w:hint="eastAsia"/>
          <w:b/>
          <w:bCs/>
          <w:rtl/>
        </w:rPr>
        <w:t>הגלום</w:t>
      </w:r>
      <w:r>
        <w:rPr>
          <w:rFonts w:cs="David"/>
          <w:b/>
          <w:bCs/>
          <w:rtl/>
        </w:rPr>
        <w:t xml:space="preserve"> </w:t>
      </w:r>
      <w:r>
        <w:rPr>
          <w:rFonts w:cs="David" w:hint="eastAsia"/>
          <w:b/>
          <w:bCs/>
          <w:rtl/>
        </w:rPr>
        <w:t>בכך</w:t>
      </w:r>
      <w:r>
        <w:rPr>
          <w:rFonts w:cs="David"/>
          <w:b/>
          <w:bCs/>
          <w:rtl/>
        </w:rPr>
        <w:t xml:space="preserve"> </w:t>
      </w:r>
      <w:r>
        <w:rPr>
          <w:rFonts w:cs="David" w:hint="eastAsia"/>
          <w:b/>
          <w:bCs/>
          <w:rtl/>
        </w:rPr>
        <w:t>שנשק</w:t>
      </w:r>
      <w:r>
        <w:rPr>
          <w:rFonts w:cs="David"/>
          <w:b/>
          <w:bCs/>
          <w:rtl/>
        </w:rPr>
        <w:t xml:space="preserve"> </w:t>
      </w:r>
      <w:r>
        <w:rPr>
          <w:rFonts w:cs="David" w:hint="eastAsia"/>
          <w:b/>
          <w:bCs/>
          <w:rtl/>
        </w:rPr>
        <w:t>בעל</w:t>
      </w:r>
      <w:r>
        <w:rPr>
          <w:rFonts w:cs="David"/>
          <w:b/>
          <w:bCs/>
          <w:rtl/>
        </w:rPr>
        <w:t xml:space="preserve"> </w:t>
      </w:r>
      <w:r>
        <w:rPr>
          <w:rFonts w:cs="David" w:hint="eastAsia"/>
          <w:b/>
          <w:bCs/>
          <w:rtl/>
        </w:rPr>
        <w:t>פוטנציאל</w:t>
      </w:r>
      <w:r>
        <w:rPr>
          <w:rFonts w:cs="David"/>
          <w:b/>
          <w:bCs/>
          <w:rtl/>
        </w:rPr>
        <w:t xml:space="preserve"> </w:t>
      </w:r>
      <w:r>
        <w:rPr>
          <w:rFonts w:cs="David" w:hint="eastAsia"/>
          <w:b/>
          <w:bCs/>
          <w:rtl/>
        </w:rPr>
        <w:t>קטילה</w:t>
      </w:r>
      <w:r>
        <w:rPr>
          <w:rFonts w:cs="David"/>
          <w:b/>
          <w:bCs/>
          <w:rtl/>
        </w:rPr>
        <w:t xml:space="preserve"> </w:t>
      </w:r>
      <w:r>
        <w:rPr>
          <w:rFonts w:cs="David" w:hint="eastAsia"/>
          <w:b/>
          <w:bCs/>
          <w:rtl/>
        </w:rPr>
        <w:t>מוחזק</w:t>
      </w:r>
      <w:r>
        <w:rPr>
          <w:rFonts w:cs="David"/>
          <w:b/>
          <w:bCs/>
          <w:rtl/>
        </w:rPr>
        <w:t xml:space="preserve"> </w:t>
      </w:r>
      <w:r>
        <w:rPr>
          <w:rFonts w:cs="David" w:hint="eastAsia"/>
          <w:b/>
          <w:bCs/>
          <w:rtl/>
        </w:rPr>
        <w:t>מבלי</w:t>
      </w:r>
      <w:r>
        <w:rPr>
          <w:rFonts w:cs="David"/>
          <w:b/>
          <w:bCs/>
          <w:rtl/>
        </w:rPr>
        <w:t xml:space="preserve"> </w:t>
      </w:r>
      <w:r>
        <w:rPr>
          <w:rFonts w:cs="David" w:hint="eastAsia"/>
          <w:b/>
          <w:bCs/>
          <w:rtl/>
        </w:rPr>
        <w:t>שיש</w:t>
      </w:r>
      <w:r>
        <w:rPr>
          <w:rFonts w:cs="David"/>
          <w:b/>
          <w:bCs/>
          <w:rtl/>
        </w:rPr>
        <w:t xml:space="preserve"> </w:t>
      </w:r>
      <w:r>
        <w:rPr>
          <w:rFonts w:cs="David" w:hint="eastAsia"/>
          <w:b/>
          <w:bCs/>
          <w:rtl/>
        </w:rPr>
        <w:t>עליו</w:t>
      </w:r>
      <w:r>
        <w:rPr>
          <w:rFonts w:cs="David"/>
          <w:b/>
          <w:bCs/>
          <w:rtl/>
        </w:rPr>
        <w:t xml:space="preserve"> </w:t>
      </w:r>
      <w:r>
        <w:rPr>
          <w:rFonts w:cs="David" w:hint="eastAsia"/>
          <w:b/>
          <w:bCs/>
          <w:rtl/>
        </w:rPr>
        <w:t>ועל</w:t>
      </w:r>
      <w:r>
        <w:rPr>
          <w:rFonts w:cs="David"/>
          <w:b/>
          <w:bCs/>
          <w:rtl/>
        </w:rPr>
        <w:t xml:space="preserve"> </w:t>
      </w:r>
      <w:r>
        <w:rPr>
          <w:rFonts w:cs="David" w:hint="eastAsia"/>
          <w:b/>
          <w:bCs/>
          <w:rtl/>
        </w:rPr>
        <w:t>בעליו</w:t>
      </w:r>
      <w:r>
        <w:rPr>
          <w:rFonts w:cs="David"/>
          <w:b/>
          <w:bCs/>
          <w:rtl/>
        </w:rPr>
        <w:t xml:space="preserve"> </w:t>
      </w:r>
      <w:r>
        <w:rPr>
          <w:rFonts w:cs="David" w:hint="eastAsia"/>
          <w:b/>
          <w:bCs/>
          <w:rtl/>
        </w:rPr>
        <w:t>פיקוח</w:t>
      </w:r>
      <w:r>
        <w:rPr>
          <w:rFonts w:cs="David"/>
          <w:b/>
          <w:bCs/>
          <w:rtl/>
        </w:rPr>
        <w:t xml:space="preserve"> </w:t>
      </w:r>
      <w:r>
        <w:rPr>
          <w:rFonts w:cs="David" w:hint="eastAsia"/>
          <w:b/>
          <w:bCs/>
          <w:rtl/>
        </w:rPr>
        <w:t>מוסדר</w:t>
      </w:r>
      <w:r>
        <w:rPr>
          <w:rFonts w:cs="David"/>
          <w:b/>
          <w:bCs/>
          <w:rtl/>
        </w:rPr>
        <w:t xml:space="preserve"> </w:t>
      </w:r>
      <w:r>
        <w:rPr>
          <w:rFonts w:cs="David" w:hint="eastAsia"/>
          <w:b/>
          <w:bCs/>
          <w:rtl/>
        </w:rPr>
        <w:t>של</w:t>
      </w:r>
      <w:r>
        <w:rPr>
          <w:rFonts w:cs="David"/>
          <w:b/>
          <w:bCs/>
          <w:rtl/>
        </w:rPr>
        <w:t xml:space="preserve"> </w:t>
      </w:r>
      <w:r>
        <w:rPr>
          <w:rFonts w:cs="David" w:hint="eastAsia"/>
          <w:b/>
          <w:bCs/>
          <w:rtl/>
        </w:rPr>
        <w:t>הרשויות</w:t>
      </w:r>
      <w:r>
        <w:rPr>
          <w:rFonts w:cs="David"/>
          <w:b/>
          <w:bCs/>
          <w:rtl/>
        </w:rPr>
        <w:t xml:space="preserve">, </w:t>
      </w:r>
      <w:r>
        <w:rPr>
          <w:rFonts w:cs="David" w:hint="eastAsia"/>
          <w:b/>
          <w:bCs/>
          <w:rtl/>
        </w:rPr>
        <w:t>כאשר</w:t>
      </w:r>
      <w:r>
        <w:rPr>
          <w:rFonts w:cs="David"/>
          <w:b/>
          <w:bCs/>
          <w:rtl/>
        </w:rPr>
        <w:t xml:space="preserve"> </w:t>
      </w:r>
      <w:r>
        <w:rPr>
          <w:rFonts w:cs="David" w:hint="eastAsia"/>
          <w:b/>
          <w:bCs/>
          <w:rtl/>
        </w:rPr>
        <w:t>המחזיק</w:t>
      </w:r>
      <w:r>
        <w:rPr>
          <w:rFonts w:cs="David"/>
          <w:b/>
          <w:bCs/>
          <w:rtl/>
        </w:rPr>
        <w:t xml:space="preserve"> </w:t>
      </w:r>
      <w:r>
        <w:rPr>
          <w:rFonts w:cs="David" w:hint="eastAsia"/>
          <w:b/>
          <w:bCs/>
          <w:rtl/>
        </w:rPr>
        <w:t>נתון</w:t>
      </w:r>
      <w:r>
        <w:rPr>
          <w:rFonts w:cs="David"/>
          <w:b/>
          <w:bCs/>
          <w:rtl/>
        </w:rPr>
        <w:t xml:space="preserve"> </w:t>
      </w:r>
      <w:r>
        <w:rPr>
          <w:rFonts w:cs="David" w:hint="eastAsia"/>
          <w:b/>
          <w:bCs/>
          <w:rtl/>
        </w:rPr>
        <w:t>תמיד</w:t>
      </w:r>
      <w:r>
        <w:rPr>
          <w:rFonts w:cs="David"/>
          <w:b/>
          <w:bCs/>
          <w:rtl/>
        </w:rPr>
        <w:t xml:space="preserve"> </w:t>
      </w:r>
      <w:r>
        <w:rPr>
          <w:rFonts w:cs="David" w:hint="eastAsia"/>
          <w:b/>
          <w:bCs/>
          <w:rtl/>
        </w:rPr>
        <w:t>לסיכון</w:t>
      </w:r>
      <w:r>
        <w:rPr>
          <w:rFonts w:cs="David"/>
          <w:b/>
          <w:bCs/>
          <w:rtl/>
        </w:rPr>
        <w:t xml:space="preserve"> </w:t>
      </w:r>
      <w:r>
        <w:rPr>
          <w:rFonts w:cs="David" w:hint="eastAsia"/>
          <w:b/>
          <w:bCs/>
          <w:rtl/>
        </w:rPr>
        <w:t>שיתפתה</w:t>
      </w:r>
      <w:r>
        <w:rPr>
          <w:rFonts w:cs="David"/>
          <w:b/>
          <w:bCs/>
          <w:rtl/>
        </w:rPr>
        <w:t xml:space="preserve"> </w:t>
      </w:r>
      <w:r>
        <w:rPr>
          <w:rFonts w:cs="David" w:hint="eastAsia"/>
          <w:b/>
          <w:bCs/>
          <w:rtl/>
        </w:rPr>
        <w:t>לעשות</w:t>
      </w:r>
      <w:r>
        <w:rPr>
          <w:rFonts w:cs="David"/>
          <w:b/>
          <w:bCs/>
          <w:rtl/>
        </w:rPr>
        <w:t xml:space="preserve"> </w:t>
      </w:r>
      <w:r>
        <w:rPr>
          <w:rFonts w:cs="David" w:hint="eastAsia"/>
          <w:b/>
          <w:bCs/>
          <w:rtl/>
        </w:rPr>
        <w:t>שימוש</w:t>
      </w:r>
      <w:r>
        <w:rPr>
          <w:rFonts w:cs="David"/>
          <w:b/>
          <w:bCs/>
          <w:rtl/>
        </w:rPr>
        <w:t xml:space="preserve"> </w:t>
      </w:r>
      <w:r>
        <w:rPr>
          <w:rFonts w:cs="David" w:hint="eastAsia"/>
          <w:b/>
          <w:bCs/>
          <w:rtl/>
        </w:rPr>
        <w:t>בנשק</w:t>
      </w:r>
      <w:r>
        <w:rPr>
          <w:rFonts w:cs="David"/>
          <w:b/>
          <w:bCs/>
          <w:rtl/>
        </w:rPr>
        <w:t xml:space="preserve">, </w:t>
      </w:r>
      <w:r>
        <w:rPr>
          <w:rFonts w:cs="David" w:hint="eastAsia"/>
          <w:b/>
          <w:bCs/>
          <w:rtl/>
        </w:rPr>
        <w:t>ולו</w:t>
      </w:r>
      <w:r>
        <w:rPr>
          <w:rFonts w:cs="David"/>
          <w:b/>
          <w:bCs/>
          <w:rtl/>
        </w:rPr>
        <w:t xml:space="preserve"> </w:t>
      </w:r>
      <w:r>
        <w:rPr>
          <w:rFonts w:cs="David" w:hint="eastAsia"/>
          <w:b/>
          <w:bCs/>
          <w:rtl/>
        </w:rPr>
        <w:t>ברגעי</w:t>
      </w:r>
      <w:r>
        <w:rPr>
          <w:rFonts w:cs="David"/>
          <w:b/>
          <w:bCs/>
          <w:rtl/>
        </w:rPr>
        <w:t xml:space="preserve"> </w:t>
      </w:r>
      <w:r>
        <w:rPr>
          <w:rFonts w:cs="David" w:hint="eastAsia"/>
          <w:b/>
          <w:bCs/>
          <w:rtl/>
        </w:rPr>
        <w:t>לחץ</w:t>
      </w:r>
      <w:r>
        <w:rPr>
          <w:rFonts w:cs="David"/>
          <w:b/>
          <w:bCs/>
          <w:rtl/>
        </w:rPr>
        <w:t xml:space="preserve"> </w:t>
      </w:r>
      <w:r>
        <w:rPr>
          <w:rFonts w:cs="David" w:hint="eastAsia"/>
          <w:b/>
          <w:bCs/>
          <w:rtl/>
        </w:rPr>
        <w:t>ופחד</w:t>
      </w:r>
      <w:r>
        <w:rPr>
          <w:rFonts w:cs="David"/>
          <w:b/>
          <w:bCs/>
          <w:rtl/>
        </w:rPr>
        <w:t xml:space="preserve">. </w:t>
      </w:r>
      <w:r>
        <w:rPr>
          <w:rFonts w:cs="David" w:hint="eastAsia"/>
          <w:b/>
          <w:bCs/>
          <w:rtl/>
        </w:rPr>
        <w:t>סיכון</w:t>
      </w:r>
      <w:r>
        <w:rPr>
          <w:rFonts w:cs="David"/>
          <w:b/>
          <w:bCs/>
          <w:rtl/>
        </w:rPr>
        <w:t xml:space="preserve"> </w:t>
      </w:r>
      <w:r>
        <w:rPr>
          <w:rFonts w:cs="David" w:hint="eastAsia"/>
          <w:b/>
          <w:bCs/>
          <w:rtl/>
        </w:rPr>
        <w:t>זה</w:t>
      </w:r>
      <w:r>
        <w:rPr>
          <w:rFonts w:cs="David"/>
          <w:b/>
          <w:bCs/>
          <w:rtl/>
        </w:rPr>
        <w:t xml:space="preserve"> </w:t>
      </w:r>
      <w:r>
        <w:rPr>
          <w:rFonts w:cs="David" w:hint="eastAsia"/>
          <w:b/>
          <w:bCs/>
          <w:rtl/>
        </w:rPr>
        <w:t>שנשקף</w:t>
      </w:r>
      <w:r>
        <w:rPr>
          <w:rFonts w:cs="David"/>
          <w:b/>
          <w:bCs/>
          <w:rtl/>
        </w:rPr>
        <w:t xml:space="preserve"> </w:t>
      </w:r>
      <w:r>
        <w:rPr>
          <w:rFonts w:cs="David" w:hint="eastAsia"/>
          <w:b/>
          <w:bCs/>
          <w:rtl/>
        </w:rPr>
        <w:t>לציבור</w:t>
      </w:r>
      <w:r>
        <w:rPr>
          <w:rFonts w:cs="David"/>
          <w:b/>
          <w:bCs/>
          <w:rtl/>
        </w:rPr>
        <w:t xml:space="preserve"> </w:t>
      </w:r>
      <w:r>
        <w:rPr>
          <w:rFonts w:cs="David" w:hint="eastAsia"/>
          <w:b/>
          <w:bCs/>
          <w:rtl/>
        </w:rPr>
        <w:t>צריך</w:t>
      </w:r>
      <w:r>
        <w:rPr>
          <w:rFonts w:cs="David"/>
          <w:b/>
          <w:bCs/>
          <w:rtl/>
        </w:rPr>
        <w:t xml:space="preserve"> </w:t>
      </w:r>
      <w:r>
        <w:rPr>
          <w:rFonts w:cs="David" w:hint="eastAsia"/>
          <w:b/>
          <w:bCs/>
          <w:rtl/>
        </w:rPr>
        <w:t>להילקח</w:t>
      </w:r>
      <w:r>
        <w:rPr>
          <w:rFonts w:cs="David"/>
          <w:b/>
          <w:bCs/>
          <w:rtl/>
        </w:rPr>
        <w:t xml:space="preserve"> </w:t>
      </w:r>
      <w:r>
        <w:rPr>
          <w:rFonts w:cs="David" w:hint="eastAsia"/>
          <w:b/>
          <w:bCs/>
          <w:rtl/>
        </w:rPr>
        <w:t>בחשבון</w:t>
      </w:r>
      <w:r>
        <w:rPr>
          <w:rFonts w:cs="David"/>
          <w:b/>
          <w:bCs/>
          <w:rtl/>
        </w:rPr>
        <w:t xml:space="preserve"> </w:t>
      </w:r>
      <w:r>
        <w:rPr>
          <w:rFonts w:cs="David" w:hint="eastAsia"/>
          <w:b/>
          <w:bCs/>
          <w:rtl/>
        </w:rPr>
        <w:t>על</w:t>
      </w:r>
      <w:r>
        <w:rPr>
          <w:rFonts w:cs="David"/>
          <w:b/>
          <w:bCs/>
          <w:rtl/>
        </w:rPr>
        <w:t xml:space="preserve"> </w:t>
      </w:r>
      <w:r>
        <w:rPr>
          <w:rFonts w:cs="David" w:hint="eastAsia"/>
          <w:b/>
          <w:bCs/>
          <w:rtl/>
        </w:rPr>
        <w:t>ידי</w:t>
      </w:r>
      <w:r>
        <w:rPr>
          <w:rFonts w:cs="David"/>
          <w:b/>
          <w:bCs/>
          <w:rtl/>
        </w:rPr>
        <w:t xml:space="preserve"> </w:t>
      </w:r>
      <w:r>
        <w:rPr>
          <w:rFonts w:cs="David" w:hint="eastAsia"/>
          <w:b/>
          <w:bCs/>
          <w:rtl/>
        </w:rPr>
        <w:t>כל</w:t>
      </w:r>
      <w:r>
        <w:rPr>
          <w:rFonts w:cs="David"/>
          <w:b/>
          <w:bCs/>
          <w:rtl/>
        </w:rPr>
        <w:t xml:space="preserve"> </w:t>
      </w:r>
      <w:r>
        <w:rPr>
          <w:rFonts w:cs="David" w:hint="eastAsia"/>
          <w:b/>
          <w:bCs/>
          <w:rtl/>
        </w:rPr>
        <w:t>מי</w:t>
      </w:r>
      <w:r>
        <w:rPr>
          <w:rFonts w:cs="David"/>
          <w:b/>
          <w:bCs/>
          <w:rtl/>
        </w:rPr>
        <w:t xml:space="preserve"> </w:t>
      </w:r>
      <w:r>
        <w:rPr>
          <w:rFonts w:cs="David" w:hint="eastAsia"/>
          <w:b/>
          <w:bCs/>
          <w:rtl/>
        </w:rPr>
        <w:t>שמחזיק</w:t>
      </w:r>
      <w:r>
        <w:rPr>
          <w:rFonts w:cs="David"/>
          <w:b/>
          <w:bCs/>
          <w:rtl/>
        </w:rPr>
        <w:t xml:space="preserve"> </w:t>
      </w:r>
      <w:r>
        <w:rPr>
          <w:rFonts w:cs="David" w:hint="eastAsia"/>
          <w:b/>
          <w:bCs/>
          <w:rtl/>
        </w:rPr>
        <w:t>בידו</w:t>
      </w:r>
      <w:r>
        <w:rPr>
          <w:rFonts w:cs="David"/>
          <w:b/>
          <w:bCs/>
          <w:rtl/>
        </w:rPr>
        <w:t xml:space="preserve"> </w:t>
      </w:r>
      <w:r>
        <w:rPr>
          <w:rFonts w:cs="David" w:hint="eastAsia"/>
          <w:b/>
          <w:bCs/>
          <w:rtl/>
        </w:rPr>
        <w:t>נשק</w:t>
      </w:r>
      <w:r>
        <w:rPr>
          <w:rFonts w:cs="David"/>
          <w:b/>
          <w:bCs/>
          <w:rtl/>
        </w:rPr>
        <w:t xml:space="preserve"> </w:t>
      </w:r>
      <w:r>
        <w:rPr>
          <w:rFonts w:cs="David" w:hint="eastAsia"/>
          <w:b/>
          <w:bCs/>
          <w:rtl/>
        </w:rPr>
        <w:t>שלא</w:t>
      </w:r>
      <w:r>
        <w:rPr>
          <w:rFonts w:cs="David"/>
          <w:b/>
          <w:bCs/>
          <w:rtl/>
        </w:rPr>
        <w:t xml:space="preserve"> </w:t>
      </w:r>
      <w:r>
        <w:rPr>
          <w:rFonts w:cs="David" w:hint="eastAsia"/>
          <w:b/>
          <w:bCs/>
          <w:rtl/>
        </w:rPr>
        <w:t>כדין</w:t>
      </w:r>
      <w:r>
        <w:rPr>
          <w:rFonts w:cs="David"/>
          <w:b/>
          <w:bCs/>
          <w:rtl/>
        </w:rPr>
        <w:t xml:space="preserve"> - </w:t>
      </w:r>
      <w:r>
        <w:rPr>
          <w:rFonts w:cs="David" w:hint="eastAsia"/>
          <w:b/>
          <w:bCs/>
          <w:rtl/>
        </w:rPr>
        <w:t>גם</w:t>
      </w:r>
      <w:r>
        <w:rPr>
          <w:rFonts w:cs="David"/>
          <w:b/>
          <w:bCs/>
          <w:rtl/>
        </w:rPr>
        <w:t xml:space="preserve"> </w:t>
      </w:r>
      <w:r>
        <w:rPr>
          <w:rFonts w:cs="David" w:hint="eastAsia"/>
          <w:b/>
          <w:bCs/>
          <w:rtl/>
        </w:rPr>
        <w:t>אם</w:t>
      </w:r>
      <w:r>
        <w:rPr>
          <w:rFonts w:cs="David"/>
          <w:b/>
          <w:bCs/>
          <w:rtl/>
        </w:rPr>
        <w:t xml:space="preserve"> </w:t>
      </w:r>
      <w:r>
        <w:rPr>
          <w:rFonts w:cs="David" w:hint="eastAsia"/>
          <w:b/>
          <w:bCs/>
          <w:rtl/>
        </w:rPr>
        <w:t>אין</w:t>
      </w:r>
      <w:r>
        <w:rPr>
          <w:rFonts w:cs="David"/>
          <w:b/>
          <w:bCs/>
          <w:rtl/>
        </w:rPr>
        <w:t xml:space="preserve"> </w:t>
      </w:r>
      <w:r>
        <w:rPr>
          <w:rFonts w:cs="David" w:hint="eastAsia"/>
          <w:b/>
          <w:bCs/>
          <w:rtl/>
        </w:rPr>
        <w:t>הנשק</w:t>
      </w:r>
      <w:r>
        <w:rPr>
          <w:rFonts w:cs="David"/>
          <w:b/>
          <w:bCs/>
          <w:rtl/>
        </w:rPr>
        <w:t xml:space="preserve"> </w:t>
      </w:r>
      <w:r>
        <w:rPr>
          <w:rFonts w:cs="David" w:hint="eastAsia"/>
          <w:b/>
          <w:bCs/>
          <w:rtl/>
        </w:rPr>
        <w:t>מוחזק</w:t>
      </w:r>
      <w:r>
        <w:rPr>
          <w:rFonts w:cs="David"/>
          <w:b/>
          <w:bCs/>
          <w:rtl/>
        </w:rPr>
        <w:t xml:space="preserve"> </w:t>
      </w:r>
      <w:r>
        <w:rPr>
          <w:rFonts w:cs="David" w:hint="eastAsia"/>
          <w:b/>
          <w:bCs/>
          <w:rtl/>
        </w:rPr>
        <w:t>למטרת</w:t>
      </w:r>
      <w:r>
        <w:rPr>
          <w:rFonts w:cs="David"/>
          <w:b/>
          <w:bCs/>
          <w:rtl/>
        </w:rPr>
        <w:t xml:space="preserve"> </w:t>
      </w:r>
      <w:r>
        <w:rPr>
          <w:rFonts w:cs="David" w:hint="eastAsia"/>
          <w:b/>
          <w:bCs/>
          <w:rtl/>
        </w:rPr>
        <w:t>ביצוען</w:t>
      </w:r>
      <w:r>
        <w:rPr>
          <w:rFonts w:cs="David"/>
          <w:b/>
          <w:bCs/>
          <w:rtl/>
        </w:rPr>
        <w:t xml:space="preserve"> </w:t>
      </w:r>
      <w:r>
        <w:rPr>
          <w:rFonts w:cs="David" w:hint="eastAsia"/>
          <w:b/>
          <w:bCs/>
          <w:rtl/>
        </w:rPr>
        <w:t>של</w:t>
      </w:r>
      <w:r>
        <w:rPr>
          <w:rFonts w:cs="David"/>
          <w:b/>
          <w:bCs/>
          <w:rtl/>
        </w:rPr>
        <w:t xml:space="preserve"> </w:t>
      </w:r>
      <w:r>
        <w:rPr>
          <w:rFonts w:cs="David" w:hint="eastAsia"/>
          <w:b/>
          <w:bCs/>
          <w:rtl/>
        </w:rPr>
        <w:t>עבירות</w:t>
      </w:r>
      <w:r>
        <w:rPr>
          <w:rFonts w:cs="David"/>
          <w:b/>
          <w:bCs/>
          <w:rtl/>
        </w:rPr>
        <w:t xml:space="preserve"> </w:t>
      </w:r>
      <w:r>
        <w:rPr>
          <w:rFonts w:cs="David" w:hint="eastAsia"/>
          <w:b/>
          <w:bCs/>
          <w:rtl/>
        </w:rPr>
        <w:t>אחרות</w:t>
      </w:r>
      <w:r>
        <w:rPr>
          <w:rFonts w:cs="David"/>
          <w:b/>
          <w:bCs/>
          <w:rtl/>
        </w:rPr>
        <w:t xml:space="preserve">. </w:t>
      </w:r>
      <w:r>
        <w:rPr>
          <w:rFonts w:cs="David" w:hint="eastAsia"/>
          <w:b/>
          <w:bCs/>
          <w:rtl/>
        </w:rPr>
        <w:t>בנוסף</w:t>
      </w:r>
      <w:r>
        <w:rPr>
          <w:rFonts w:cs="David"/>
          <w:b/>
          <w:bCs/>
          <w:rtl/>
        </w:rPr>
        <w:t>, '</w:t>
      </w:r>
      <w:r>
        <w:rPr>
          <w:rFonts w:cs="David" w:hint="eastAsia"/>
          <w:b/>
          <w:bCs/>
          <w:rtl/>
        </w:rPr>
        <w:t>בין</w:t>
      </w:r>
      <w:r>
        <w:rPr>
          <w:rFonts w:cs="David"/>
          <w:b/>
          <w:bCs/>
          <w:rtl/>
        </w:rPr>
        <w:t xml:space="preserve"> </w:t>
      </w:r>
      <w:r>
        <w:rPr>
          <w:rFonts w:cs="David" w:hint="eastAsia"/>
          <w:b/>
          <w:bCs/>
          <w:rtl/>
        </w:rPr>
        <w:t>היתר</w:t>
      </w:r>
      <w:r>
        <w:rPr>
          <w:rFonts w:cs="David"/>
          <w:b/>
          <w:bCs/>
          <w:rtl/>
        </w:rPr>
        <w:t xml:space="preserve">, </w:t>
      </w:r>
      <w:r>
        <w:rPr>
          <w:rFonts w:cs="David" w:hint="eastAsia"/>
          <w:b/>
          <w:bCs/>
          <w:rtl/>
        </w:rPr>
        <w:t>ייתן</w:t>
      </w:r>
      <w:r>
        <w:rPr>
          <w:rFonts w:cs="David"/>
          <w:b/>
          <w:bCs/>
          <w:rtl/>
        </w:rPr>
        <w:t xml:space="preserve"> </w:t>
      </w:r>
      <w:r>
        <w:rPr>
          <w:rFonts w:cs="David" w:hint="eastAsia"/>
          <w:b/>
          <w:bCs/>
          <w:rtl/>
        </w:rPr>
        <w:t>בית</w:t>
      </w:r>
      <w:r>
        <w:rPr>
          <w:rFonts w:cs="David"/>
          <w:b/>
          <w:bCs/>
          <w:rtl/>
        </w:rPr>
        <w:t xml:space="preserve"> </w:t>
      </w:r>
      <w:r>
        <w:rPr>
          <w:rFonts w:cs="David" w:hint="eastAsia"/>
          <w:b/>
          <w:bCs/>
          <w:rtl/>
        </w:rPr>
        <w:t>המשפט</w:t>
      </w:r>
      <w:r>
        <w:rPr>
          <w:rFonts w:cs="David"/>
          <w:b/>
          <w:bCs/>
          <w:rtl/>
        </w:rPr>
        <w:t xml:space="preserve"> </w:t>
      </w:r>
      <w:r>
        <w:rPr>
          <w:rFonts w:cs="David" w:hint="eastAsia"/>
          <w:b/>
          <w:bCs/>
          <w:rtl/>
        </w:rPr>
        <w:t>דעתו</w:t>
      </w:r>
      <w:r>
        <w:rPr>
          <w:rFonts w:cs="David"/>
          <w:b/>
          <w:bCs/>
          <w:rtl/>
        </w:rPr>
        <w:t xml:space="preserve"> </w:t>
      </w:r>
      <w:r>
        <w:rPr>
          <w:rFonts w:cs="David" w:hint="eastAsia"/>
          <w:b/>
          <w:bCs/>
          <w:rtl/>
        </w:rPr>
        <w:t>לסוג</w:t>
      </w:r>
      <w:r>
        <w:rPr>
          <w:rFonts w:cs="David"/>
          <w:b/>
          <w:bCs/>
          <w:rtl/>
        </w:rPr>
        <w:t xml:space="preserve"> </w:t>
      </w:r>
      <w:r>
        <w:rPr>
          <w:rFonts w:cs="David" w:hint="eastAsia"/>
          <w:b/>
          <w:bCs/>
          <w:rtl/>
        </w:rPr>
        <w:t>הנשק</w:t>
      </w:r>
      <w:r>
        <w:rPr>
          <w:rFonts w:cs="David"/>
          <w:b/>
          <w:bCs/>
          <w:rtl/>
        </w:rPr>
        <w:t xml:space="preserve"> </w:t>
      </w:r>
      <w:r>
        <w:rPr>
          <w:rFonts w:cs="David" w:hint="eastAsia"/>
          <w:b/>
          <w:bCs/>
          <w:rtl/>
        </w:rPr>
        <w:t>המוחזק</w:t>
      </w:r>
      <w:r>
        <w:rPr>
          <w:rFonts w:cs="David"/>
          <w:b/>
          <w:bCs/>
          <w:rtl/>
        </w:rPr>
        <w:t xml:space="preserve"> </w:t>
      </w:r>
      <w:r>
        <w:rPr>
          <w:rFonts w:cs="David" w:hint="eastAsia"/>
          <w:b/>
          <w:bCs/>
          <w:rtl/>
        </w:rPr>
        <w:t>שלא</w:t>
      </w:r>
      <w:r>
        <w:rPr>
          <w:rFonts w:cs="David"/>
          <w:b/>
          <w:bCs/>
          <w:rtl/>
        </w:rPr>
        <w:t xml:space="preserve"> </w:t>
      </w:r>
      <w:r>
        <w:rPr>
          <w:rFonts w:cs="David" w:hint="eastAsia"/>
          <w:b/>
          <w:bCs/>
          <w:rtl/>
        </w:rPr>
        <w:t>כדין</w:t>
      </w:r>
      <w:r>
        <w:rPr>
          <w:rFonts w:cs="David"/>
          <w:b/>
          <w:bCs/>
          <w:rtl/>
        </w:rPr>
        <w:t xml:space="preserve">, </w:t>
      </w:r>
      <w:r>
        <w:rPr>
          <w:rFonts w:cs="David" w:hint="eastAsia"/>
          <w:b/>
          <w:bCs/>
          <w:rtl/>
        </w:rPr>
        <w:t>לכמותו</w:t>
      </w:r>
      <w:r>
        <w:rPr>
          <w:rFonts w:cs="David"/>
          <w:b/>
          <w:bCs/>
          <w:rtl/>
        </w:rPr>
        <w:t xml:space="preserve">, </w:t>
      </w:r>
      <w:r>
        <w:rPr>
          <w:rFonts w:cs="David" w:hint="eastAsia"/>
          <w:b/>
          <w:bCs/>
          <w:rtl/>
        </w:rPr>
        <w:t>לתכלית</w:t>
      </w:r>
      <w:r>
        <w:rPr>
          <w:rFonts w:cs="David"/>
          <w:b/>
          <w:bCs/>
          <w:rtl/>
        </w:rPr>
        <w:t xml:space="preserve"> </w:t>
      </w:r>
      <w:r>
        <w:rPr>
          <w:rFonts w:cs="David" w:hint="eastAsia"/>
          <w:b/>
          <w:bCs/>
          <w:rtl/>
        </w:rPr>
        <w:t>שלשמה</w:t>
      </w:r>
      <w:r>
        <w:rPr>
          <w:rFonts w:cs="David"/>
          <w:b/>
          <w:bCs/>
          <w:rtl/>
        </w:rPr>
        <w:t xml:space="preserve"> </w:t>
      </w:r>
      <w:r>
        <w:rPr>
          <w:rFonts w:cs="David" w:hint="eastAsia"/>
          <w:b/>
          <w:bCs/>
          <w:rtl/>
        </w:rPr>
        <w:t>הוא</w:t>
      </w:r>
      <w:r>
        <w:rPr>
          <w:rFonts w:cs="David"/>
          <w:b/>
          <w:bCs/>
          <w:rtl/>
        </w:rPr>
        <w:t xml:space="preserve"> </w:t>
      </w:r>
      <w:r>
        <w:rPr>
          <w:rFonts w:cs="David" w:hint="eastAsia"/>
          <w:b/>
          <w:bCs/>
          <w:rtl/>
        </w:rPr>
        <w:t>מוחזק</w:t>
      </w:r>
      <w:r>
        <w:rPr>
          <w:rFonts w:cs="David"/>
          <w:b/>
          <w:bCs/>
          <w:rtl/>
        </w:rPr>
        <w:t xml:space="preserve"> </w:t>
      </w:r>
      <w:r>
        <w:rPr>
          <w:rFonts w:cs="David" w:hint="eastAsia"/>
          <w:b/>
          <w:bCs/>
          <w:rtl/>
        </w:rPr>
        <w:t>ולסכנה</w:t>
      </w:r>
      <w:r>
        <w:rPr>
          <w:rFonts w:cs="David"/>
          <w:b/>
          <w:bCs/>
          <w:rtl/>
        </w:rPr>
        <w:t xml:space="preserve"> </w:t>
      </w:r>
      <w:r>
        <w:rPr>
          <w:rFonts w:cs="David" w:hint="eastAsia"/>
          <w:b/>
          <w:bCs/>
          <w:rtl/>
        </w:rPr>
        <w:t>המוחשית</w:t>
      </w:r>
      <w:r>
        <w:rPr>
          <w:rFonts w:cs="David"/>
          <w:b/>
          <w:bCs/>
          <w:rtl/>
        </w:rPr>
        <w:t xml:space="preserve"> </w:t>
      </w:r>
      <w:r>
        <w:rPr>
          <w:rFonts w:cs="David" w:hint="eastAsia"/>
          <w:b/>
          <w:bCs/>
          <w:rtl/>
        </w:rPr>
        <w:t>שיעשה</w:t>
      </w:r>
      <w:r>
        <w:rPr>
          <w:rFonts w:cs="David"/>
          <w:b/>
          <w:bCs/>
          <w:rtl/>
        </w:rPr>
        <w:t xml:space="preserve"> </w:t>
      </w:r>
      <w:r>
        <w:rPr>
          <w:rFonts w:cs="David" w:hint="eastAsia"/>
          <w:b/>
          <w:bCs/>
          <w:rtl/>
        </w:rPr>
        <w:t>בו</w:t>
      </w:r>
      <w:r>
        <w:rPr>
          <w:rFonts w:cs="David"/>
          <w:b/>
          <w:bCs/>
          <w:rtl/>
        </w:rPr>
        <w:t xml:space="preserve"> </w:t>
      </w:r>
      <w:r>
        <w:rPr>
          <w:rFonts w:cs="David" w:hint="eastAsia"/>
          <w:b/>
          <w:bCs/>
          <w:rtl/>
        </w:rPr>
        <w:t>שימוש</w:t>
      </w:r>
      <w:r>
        <w:rPr>
          <w:rFonts w:cs="David"/>
          <w:b/>
          <w:bCs/>
          <w:rtl/>
        </w:rPr>
        <w:t xml:space="preserve"> (</w:t>
      </w:r>
      <w:r w:rsidRPr="00EE2E72">
        <w:rPr>
          <w:rFonts w:cs="David" w:hint="eastAsia"/>
          <w:b/>
          <w:bCs/>
          <w:color w:val="000000"/>
          <w:rtl/>
        </w:rPr>
        <w:t>ע</w:t>
      </w:r>
      <w:r w:rsidRPr="00EE2E72">
        <w:rPr>
          <w:rFonts w:cs="David"/>
          <w:b/>
          <w:bCs/>
          <w:color w:val="000000"/>
          <w:rtl/>
        </w:rPr>
        <w:t>"</w:t>
      </w:r>
      <w:r w:rsidRPr="00EE2E72">
        <w:rPr>
          <w:rFonts w:cs="David" w:hint="eastAsia"/>
          <w:b/>
          <w:bCs/>
          <w:color w:val="000000"/>
          <w:rtl/>
        </w:rPr>
        <w:t>פ</w:t>
      </w:r>
      <w:r w:rsidRPr="00EE2E72">
        <w:rPr>
          <w:rFonts w:cs="David"/>
          <w:b/>
          <w:bCs/>
          <w:color w:val="000000"/>
          <w:rtl/>
        </w:rPr>
        <w:t xml:space="preserve"> 1332/04 </w:t>
      </w:r>
      <w:r w:rsidRPr="00EE2E72">
        <w:rPr>
          <w:rFonts w:cs="David" w:hint="eastAsia"/>
          <w:b/>
          <w:bCs/>
          <w:color w:val="000000"/>
          <w:rtl/>
        </w:rPr>
        <w:t>מדינת</w:t>
      </w:r>
      <w:r w:rsidRPr="00EE2E72">
        <w:rPr>
          <w:rFonts w:cs="David"/>
          <w:b/>
          <w:bCs/>
          <w:color w:val="000000"/>
          <w:rtl/>
        </w:rPr>
        <w:t xml:space="preserve"> </w:t>
      </w:r>
      <w:r w:rsidRPr="00EE2E72">
        <w:rPr>
          <w:rFonts w:cs="David" w:hint="eastAsia"/>
          <w:b/>
          <w:bCs/>
          <w:color w:val="000000"/>
          <w:rtl/>
        </w:rPr>
        <w:t>ישראל</w:t>
      </w:r>
      <w:r w:rsidRPr="00EE2E72">
        <w:rPr>
          <w:rFonts w:cs="David"/>
          <w:b/>
          <w:bCs/>
          <w:color w:val="000000"/>
          <w:rtl/>
        </w:rPr>
        <w:t xml:space="preserve"> </w:t>
      </w:r>
      <w:r w:rsidRPr="00EE2E72">
        <w:rPr>
          <w:rFonts w:cs="David" w:hint="eastAsia"/>
          <w:b/>
          <w:bCs/>
          <w:color w:val="000000"/>
          <w:rtl/>
        </w:rPr>
        <w:t>נ</w:t>
      </w:r>
      <w:r w:rsidRPr="00EE2E72">
        <w:rPr>
          <w:rFonts w:cs="David"/>
          <w:b/>
          <w:bCs/>
          <w:color w:val="000000"/>
          <w:rtl/>
        </w:rPr>
        <w:t xml:space="preserve">' </w:t>
      </w:r>
      <w:r w:rsidRPr="00EE2E72">
        <w:rPr>
          <w:rFonts w:cs="David" w:hint="eastAsia"/>
          <w:b/>
          <w:bCs/>
          <w:color w:val="000000"/>
          <w:rtl/>
        </w:rPr>
        <w:t>פס</w:t>
      </w:r>
      <w:r w:rsidRPr="00EE2E72">
        <w:rPr>
          <w:rFonts w:cs="David"/>
          <w:b/>
          <w:bCs/>
          <w:color w:val="000000"/>
          <w:rtl/>
        </w:rPr>
        <w:t xml:space="preserve">, </w:t>
      </w:r>
      <w:r w:rsidRPr="00EE2E72">
        <w:rPr>
          <w:rFonts w:cs="David" w:hint="eastAsia"/>
          <w:b/>
          <w:bCs/>
          <w:color w:val="000000"/>
          <w:rtl/>
        </w:rPr>
        <w:t>פ</w:t>
      </w:r>
      <w:r w:rsidRPr="00EE2E72">
        <w:rPr>
          <w:rFonts w:cs="David"/>
          <w:b/>
          <w:bCs/>
          <w:color w:val="000000"/>
          <w:rtl/>
        </w:rPr>
        <w:t>"</w:t>
      </w:r>
      <w:r w:rsidRPr="00EE2E72">
        <w:rPr>
          <w:rFonts w:cs="David" w:hint="eastAsia"/>
          <w:b/>
          <w:bCs/>
          <w:color w:val="000000"/>
          <w:rtl/>
        </w:rPr>
        <w:t>ד</w:t>
      </w:r>
      <w:r w:rsidRPr="00EE2E72">
        <w:rPr>
          <w:rFonts w:cs="David"/>
          <w:b/>
          <w:bCs/>
          <w:color w:val="000000"/>
          <w:rtl/>
        </w:rPr>
        <w:t xml:space="preserve"> </w:t>
      </w:r>
      <w:r w:rsidRPr="00EE2E72">
        <w:rPr>
          <w:rFonts w:cs="David" w:hint="eastAsia"/>
          <w:b/>
          <w:bCs/>
          <w:color w:val="000000"/>
          <w:rtl/>
        </w:rPr>
        <w:t>נח</w:t>
      </w:r>
      <w:r>
        <w:rPr>
          <w:rFonts w:cs="David"/>
          <w:b/>
          <w:bCs/>
          <w:rtl/>
        </w:rPr>
        <w:t xml:space="preserve"> (5) 541, 544 (2004)).'"</w:t>
      </w:r>
    </w:p>
    <w:p w14:paraId="1250289B" w14:textId="77777777" w:rsidR="003D3028" w:rsidRDefault="003D3028">
      <w:pPr>
        <w:pStyle w:val="a6"/>
        <w:spacing w:line="240" w:lineRule="auto"/>
        <w:ind w:left="644" w:right="14"/>
        <w:jc w:val="both"/>
        <w:rPr>
          <w:rFonts w:cs="David"/>
          <w:b/>
          <w:bCs/>
          <w:rtl/>
        </w:rPr>
      </w:pPr>
    </w:p>
    <w:p w14:paraId="283288AB" w14:textId="77777777" w:rsidR="003D3028" w:rsidRDefault="002547CE">
      <w:pPr>
        <w:shd w:val="clear" w:color="auto" w:fill="FFFFFF"/>
        <w:spacing w:line="360" w:lineRule="auto"/>
        <w:ind w:left="635"/>
        <w:jc w:val="both"/>
        <w:rPr>
          <w:sz w:val="20"/>
        </w:rPr>
      </w:pPr>
      <w:r>
        <w:rPr>
          <w:sz w:val="20"/>
          <w:rtl/>
        </w:rPr>
        <w:t>כבוד בית המשפט העליון כבר פסק בעבר ב</w:t>
      </w:r>
      <w:r w:rsidRPr="00EE2E72">
        <w:rPr>
          <w:color w:val="000000"/>
          <w:sz w:val="20"/>
          <w:rtl/>
        </w:rPr>
        <w:t>ע"פ 910/85</w:t>
      </w:r>
      <w:r>
        <w:rPr>
          <w:b/>
          <w:bCs/>
          <w:sz w:val="20"/>
          <w:rtl/>
        </w:rPr>
        <w:t xml:space="preserve"> אברהים קונדוס ואח' נ. מדינת ישראל, </w:t>
      </w:r>
      <w:r w:rsidR="004F21D5" w:rsidRPr="004F21D5">
        <w:rPr>
          <w:sz w:val="22"/>
          <w:rtl/>
        </w:rPr>
        <w:t xml:space="preserve">[פורסם בנבו] </w:t>
      </w:r>
      <w:r>
        <w:rPr>
          <w:sz w:val="20"/>
          <w:rtl/>
        </w:rPr>
        <w:t xml:space="preserve">תק-על 86/2, עמ' 670, כי: </w:t>
      </w:r>
    </w:p>
    <w:p w14:paraId="35B1D11A" w14:textId="77777777" w:rsidR="003D3028" w:rsidRDefault="002547CE">
      <w:pPr>
        <w:shd w:val="clear" w:color="auto" w:fill="FFFFFF"/>
        <w:snapToGrid w:val="0"/>
        <w:ind w:left="635"/>
        <w:jc w:val="both"/>
        <w:rPr>
          <w:rtl/>
        </w:rPr>
      </w:pPr>
      <w:r>
        <w:rPr>
          <w:b/>
          <w:bCs/>
          <w:rtl/>
        </w:rPr>
        <w:t>"אין אנו יכולים להתעלם מהעובדה, שהחזקת נשק שלא כדין היא עבירה נפוצה, אשר מסכנת את בטחון הציבור במידה רצינית והדברים ידועים. חשוב שתחדור לתודעת כל תושבי המדינה הידיעה, שמי שביודעין מקבל לרשותו כלי נשק שלא כדין, צפוי בגין עבירה זו לעונש מכאיב, אפילו אין הוא מתכוון אישית לבצע פשע מסוים מוגדר בעזרת הנשק האמור."</w:t>
      </w:r>
    </w:p>
    <w:p w14:paraId="01AFA924" w14:textId="77777777" w:rsidR="003D3028" w:rsidRDefault="003D3028">
      <w:pPr>
        <w:pStyle w:val="a6"/>
        <w:spacing w:line="240" w:lineRule="auto"/>
        <w:ind w:left="644" w:right="14"/>
        <w:jc w:val="both"/>
        <w:rPr>
          <w:rFonts w:cs="David"/>
          <w:sz w:val="24"/>
          <w:szCs w:val="24"/>
          <w:rtl/>
        </w:rPr>
      </w:pPr>
    </w:p>
    <w:p w14:paraId="4AF8839F" w14:textId="77777777" w:rsidR="003D3028" w:rsidRDefault="00BD412A">
      <w:pPr>
        <w:pStyle w:val="a6"/>
        <w:numPr>
          <w:ilvl w:val="0"/>
          <w:numId w:val="1"/>
        </w:numPr>
        <w:spacing w:after="0" w:line="360" w:lineRule="auto"/>
        <w:ind w:right="720"/>
        <w:jc w:val="both"/>
        <w:rPr>
          <w:rFonts w:ascii="Times New Roman" w:hAnsi="Times New Roman" w:cs="David"/>
          <w:sz w:val="24"/>
          <w:szCs w:val="24"/>
          <w:rtl/>
        </w:rPr>
      </w:pPr>
      <w:hyperlink r:id="rId34" w:history="1">
        <w:r w:rsidRPr="00BD412A">
          <w:rPr>
            <w:rStyle w:val="Hyperlink"/>
            <w:rFonts w:ascii="Times New Roman" w:hAnsi="Times New Roman" w:cs="David"/>
            <w:sz w:val="24"/>
            <w:szCs w:val="24"/>
            <w:rtl/>
          </w:rPr>
          <w:t>סעיף 40 יג(א)</w:t>
        </w:r>
      </w:hyperlink>
      <w:r w:rsidR="002547CE">
        <w:rPr>
          <w:rFonts w:ascii="Times New Roman" w:hAnsi="Times New Roman" w:cs="David"/>
          <w:sz w:val="24"/>
          <w:szCs w:val="24"/>
          <w:rtl/>
        </w:rPr>
        <w:t xml:space="preserve"> לחוק מתווה את הדרך לקביעת מתחם ענישה בריבוי עבירות:</w:t>
      </w:r>
    </w:p>
    <w:p w14:paraId="3ADE57C9" w14:textId="77777777" w:rsidR="003D3028" w:rsidRDefault="002547CE">
      <w:pPr>
        <w:tabs>
          <w:tab w:val="left" w:pos="386"/>
          <w:tab w:val="left" w:pos="651"/>
        </w:tabs>
        <w:ind w:left="635"/>
        <w:jc w:val="both"/>
        <w:rPr>
          <w:b/>
          <w:bCs/>
          <w:rtl/>
        </w:rPr>
      </w:pPr>
      <w:r>
        <w:rPr>
          <w:rtl/>
        </w:rPr>
        <w:tab/>
        <w:t>"</w:t>
      </w:r>
      <w:r>
        <w:rPr>
          <w:b/>
          <w:bCs/>
          <w:rtl/>
        </w:rPr>
        <w:t>(א)הרשיע בית המשפט נאשם בכמה עבירות המהוות אירוע אחד, יקבע מתחם עונש הולם כאמור בסעיף 40 ג(א) לאירוע כולו, ויגזור עונש כולל לכל העבירות בשל אותו אירוע.</w:t>
      </w:r>
    </w:p>
    <w:p w14:paraId="7EDA8F82" w14:textId="77777777" w:rsidR="003D3028" w:rsidRDefault="002547CE">
      <w:pPr>
        <w:widowControl w:val="0"/>
        <w:tabs>
          <w:tab w:val="left" w:pos="624"/>
          <w:tab w:val="left" w:pos="1021"/>
          <w:tab w:val="left" w:pos="1474"/>
          <w:tab w:val="left" w:pos="1928"/>
          <w:tab w:val="left" w:pos="2381"/>
          <w:tab w:val="left" w:pos="2835"/>
          <w:tab w:val="right" w:leader="dot" w:pos="6259"/>
        </w:tabs>
        <w:suppressAutoHyphens/>
        <w:autoSpaceDE w:val="0"/>
        <w:autoSpaceDN w:val="0"/>
        <w:spacing w:before="72"/>
        <w:ind w:left="635"/>
        <w:jc w:val="both"/>
        <w:rPr>
          <w:b/>
          <w:bCs/>
          <w:noProof/>
          <w:rtl/>
          <w:lang w:eastAsia="he-IL"/>
        </w:rPr>
      </w:pPr>
      <w:r>
        <w:rPr>
          <w:b/>
          <w:bCs/>
          <w:noProof/>
          <w:rtl/>
          <w:lang w:eastAsia="he-IL"/>
        </w:rPr>
        <w:t xml:space="preserve"> (ג)</w:t>
      </w:r>
      <w:r>
        <w:rPr>
          <w:b/>
          <w:bCs/>
          <w:noProof/>
          <w:rtl/>
          <w:lang w:eastAsia="he-IL"/>
        </w:rPr>
        <w:tab/>
        <w:t xml:space="preserve"> בגזירת העונש לפי סעיף זה, יתחשב בית המשפט, בין השאר, במספר העבירות, בתדירותן ובזיקה ביניהן, וישמור על יחס הולם בין חומרת מכלול המעשים ומידת אשמו של הנאשם לבין סוג העונש, ואם גזר עונש מאסר – לבין תקופת המאסר שעל הנאשם לשאת."</w:t>
      </w:r>
    </w:p>
    <w:p w14:paraId="21C07819" w14:textId="77777777" w:rsidR="003D3028" w:rsidRDefault="003D3028">
      <w:pPr>
        <w:widowControl w:val="0"/>
        <w:tabs>
          <w:tab w:val="left" w:pos="624"/>
          <w:tab w:val="left" w:pos="1021"/>
          <w:tab w:val="left" w:pos="1474"/>
          <w:tab w:val="left" w:pos="1928"/>
          <w:tab w:val="left" w:pos="2381"/>
          <w:tab w:val="left" w:pos="2835"/>
          <w:tab w:val="right" w:leader="dot" w:pos="6259"/>
        </w:tabs>
        <w:suppressAutoHyphens/>
        <w:autoSpaceDE w:val="0"/>
        <w:autoSpaceDN w:val="0"/>
        <w:spacing w:before="72"/>
        <w:ind w:left="746"/>
        <w:jc w:val="both"/>
        <w:rPr>
          <w:b/>
          <w:bCs/>
          <w:noProof/>
          <w:rtl/>
          <w:lang w:eastAsia="he-IL"/>
        </w:rPr>
      </w:pPr>
    </w:p>
    <w:p w14:paraId="6FCC12F2" w14:textId="77777777" w:rsidR="003D3028" w:rsidRDefault="002547CE">
      <w:pPr>
        <w:spacing w:line="360" w:lineRule="auto"/>
        <w:ind w:left="649" w:hanging="360"/>
        <w:jc w:val="both"/>
        <w:rPr>
          <w:rtl/>
        </w:rPr>
      </w:pPr>
      <w:r>
        <w:rPr>
          <w:b/>
          <w:bCs/>
          <w:rtl/>
        </w:rPr>
        <w:tab/>
      </w:r>
      <w:r>
        <w:rPr>
          <w:rtl/>
        </w:rPr>
        <w:t>נראה שעל פי הפסיקה הנוהגת, מדיניות הענישה הנהוגה ונסיבות האירועים מתחם העונש ההולם בנוגע לעבירת פזיזות ורשלנות בנהיגה נע בין חצי שנת מאסר לשנתיים מאסר בפועל.</w:t>
      </w:r>
    </w:p>
    <w:p w14:paraId="02FFD324" w14:textId="77777777" w:rsidR="003D3028" w:rsidRDefault="002547CE">
      <w:pPr>
        <w:spacing w:line="360" w:lineRule="auto"/>
        <w:ind w:left="635" w:hanging="360"/>
        <w:jc w:val="both"/>
        <w:rPr>
          <w:rtl/>
        </w:rPr>
      </w:pPr>
      <w:r>
        <w:rPr>
          <w:rtl/>
        </w:rPr>
        <w:tab/>
        <w:t xml:space="preserve">מתחם העונש ההולם בנוגע לעבירת הפרעה לשוטר בעת מילוי תפקידו הוא בין מאסר מותנה לחצי שנת מאסר. </w:t>
      </w:r>
    </w:p>
    <w:p w14:paraId="2B53BE0F" w14:textId="77777777" w:rsidR="003D3028" w:rsidRDefault="002547CE">
      <w:pPr>
        <w:spacing w:line="360" w:lineRule="auto"/>
        <w:ind w:left="635" w:hanging="360"/>
        <w:jc w:val="both"/>
        <w:rPr>
          <w:rtl/>
        </w:rPr>
      </w:pPr>
      <w:r>
        <w:rPr>
          <w:rtl/>
        </w:rPr>
        <w:tab/>
        <w:t>מתחם העונש ההולם לעבירות הנשק (החזקה ונשיאה והובלה) וקשירת קשר לביצוע עוון נע בין מאסר של שישה חודשים ועד שנתיים.</w:t>
      </w:r>
    </w:p>
    <w:p w14:paraId="46AEFED9" w14:textId="77777777" w:rsidR="003D3028" w:rsidRDefault="002547CE">
      <w:pPr>
        <w:spacing w:line="360" w:lineRule="auto"/>
        <w:ind w:left="635" w:hanging="249"/>
        <w:jc w:val="both"/>
        <w:rPr>
          <w:rtl/>
        </w:rPr>
      </w:pPr>
      <w:r>
        <w:rPr>
          <w:rtl/>
        </w:rPr>
        <w:tab/>
        <w:t>מתחם העונש ההולם בנוגע לעבירת החזקת סכין נע בין</w:t>
      </w:r>
      <w:r>
        <w:rPr>
          <w:color w:val="FF0000"/>
          <w:rtl/>
        </w:rPr>
        <w:t xml:space="preserve"> </w:t>
      </w:r>
      <w:r>
        <w:rPr>
          <w:rtl/>
        </w:rPr>
        <w:t>מאסר מותנה ועד מאסר בעבודות שירות.</w:t>
      </w:r>
    </w:p>
    <w:p w14:paraId="42739A8E" w14:textId="77777777" w:rsidR="003D3028" w:rsidRDefault="002547CE">
      <w:pPr>
        <w:spacing w:line="360" w:lineRule="auto"/>
        <w:ind w:left="635" w:hanging="249"/>
        <w:jc w:val="both"/>
        <w:rPr>
          <w:rtl/>
        </w:rPr>
      </w:pPr>
      <w:r>
        <w:rPr>
          <w:rtl/>
        </w:rPr>
        <w:tab/>
        <w:t>בנסיבות העניין, מאחר ומדובר בנאשמים שביצעו את כל העבירות במסכת אירועים אחת מתמשכת, נראה שיהיה זה נכון לגזור עונש אחד כולל לכל מסכת העבירות.</w:t>
      </w:r>
    </w:p>
    <w:p w14:paraId="67FD1D9D" w14:textId="77777777" w:rsidR="003D3028" w:rsidRDefault="003D3028">
      <w:pPr>
        <w:pStyle w:val="a6"/>
        <w:spacing w:line="360" w:lineRule="auto"/>
        <w:ind w:left="644"/>
        <w:jc w:val="both"/>
        <w:rPr>
          <w:rFonts w:cs="David"/>
          <w:sz w:val="24"/>
          <w:szCs w:val="24"/>
          <w:rtl/>
        </w:rPr>
      </w:pPr>
    </w:p>
    <w:p w14:paraId="7465FCAE" w14:textId="77777777" w:rsidR="003D3028" w:rsidRDefault="002547CE">
      <w:pPr>
        <w:pStyle w:val="a6"/>
        <w:numPr>
          <w:ilvl w:val="0"/>
          <w:numId w:val="1"/>
        </w:numPr>
        <w:tabs>
          <w:tab w:val="left" w:pos="8306"/>
        </w:tabs>
        <w:spacing w:after="0" w:line="360" w:lineRule="auto"/>
        <w:ind w:right="14"/>
        <w:jc w:val="both"/>
        <w:rPr>
          <w:rFonts w:ascii="Times New Roman" w:hAnsi="Times New Roman" w:cs="David"/>
          <w:sz w:val="24"/>
          <w:szCs w:val="24"/>
        </w:rPr>
      </w:pPr>
      <w:r>
        <w:rPr>
          <w:rFonts w:ascii="Times New Roman" w:hAnsi="Times New Roman" w:cs="David"/>
          <w:sz w:val="24"/>
          <w:szCs w:val="24"/>
          <w:rtl/>
        </w:rPr>
        <w:t xml:space="preserve">השיקול של הרתעת הנאשמים בפרט והציבור בכלל גובר בנסיבות העניין על הצורך להתחשב בנסיבותיהם האישיות של הנאשמים. עם זאת, יש להתחשב בנסיבותיהם האישיות בעת גזירת העונש. </w:t>
      </w:r>
    </w:p>
    <w:p w14:paraId="079B8797" w14:textId="77777777" w:rsidR="003D3028" w:rsidRDefault="002547CE">
      <w:pPr>
        <w:pStyle w:val="a6"/>
        <w:tabs>
          <w:tab w:val="left" w:pos="7597"/>
        </w:tabs>
        <w:spacing w:line="360" w:lineRule="auto"/>
        <w:ind w:left="621"/>
        <w:jc w:val="both"/>
        <w:rPr>
          <w:rFonts w:cs="David"/>
          <w:sz w:val="24"/>
          <w:szCs w:val="24"/>
          <w:rtl/>
        </w:rPr>
      </w:pPr>
      <w:r>
        <w:rPr>
          <w:rFonts w:cs="David" w:hint="eastAsia"/>
          <w:sz w:val="24"/>
          <w:szCs w:val="24"/>
          <w:rtl/>
        </w:rPr>
        <w:t>לזכות</w:t>
      </w:r>
      <w:r>
        <w:rPr>
          <w:rFonts w:cs="David"/>
          <w:sz w:val="24"/>
          <w:szCs w:val="24"/>
          <w:rtl/>
        </w:rPr>
        <w:t xml:space="preserve"> </w:t>
      </w:r>
      <w:r>
        <w:rPr>
          <w:rFonts w:cs="David" w:hint="eastAsia"/>
          <w:sz w:val="24"/>
          <w:szCs w:val="24"/>
          <w:rtl/>
        </w:rPr>
        <w:t>הנאשמים</w:t>
      </w:r>
      <w:r>
        <w:rPr>
          <w:rFonts w:cs="David"/>
          <w:sz w:val="24"/>
          <w:szCs w:val="24"/>
          <w:rtl/>
        </w:rPr>
        <w:t xml:space="preserve"> </w:t>
      </w:r>
      <w:r>
        <w:rPr>
          <w:rFonts w:cs="David" w:hint="eastAsia"/>
          <w:sz w:val="24"/>
          <w:szCs w:val="24"/>
          <w:rtl/>
        </w:rPr>
        <w:t>אני</w:t>
      </w:r>
      <w:r>
        <w:rPr>
          <w:rFonts w:cs="David"/>
          <w:sz w:val="24"/>
          <w:szCs w:val="24"/>
          <w:rtl/>
        </w:rPr>
        <w:t xml:space="preserve"> </w:t>
      </w:r>
      <w:r>
        <w:rPr>
          <w:rFonts w:cs="David" w:hint="eastAsia"/>
          <w:sz w:val="24"/>
          <w:szCs w:val="24"/>
          <w:rtl/>
        </w:rPr>
        <w:t>לוקח</w:t>
      </w:r>
      <w:r>
        <w:rPr>
          <w:rFonts w:cs="David"/>
          <w:sz w:val="24"/>
          <w:szCs w:val="24"/>
          <w:rtl/>
        </w:rPr>
        <w:t xml:space="preserve"> </w:t>
      </w:r>
      <w:r>
        <w:rPr>
          <w:rFonts w:cs="David" w:hint="eastAsia"/>
          <w:sz w:val="24"/>
          <w:szCs w:val="24"/>
          <w:rtl/>
        </w:rPr>
        <w:t>בחשבון</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הודאתם</w:t>
      </w:r>
      <w:r>
        <w:rPr>
          <w:rFonts w:cs="David"/>
          <w:sz w:val="24"/>
          <w:szCs w:val="24"/>
          <w:rtl/>
        </w:rPr>
        <w:t xml:space="preserve"> </w:t>
      </w:r>
      <w:r>
        <w:rPr>
          <w:rFonts w:cs="David" w:hint="eastAsia"/>
          <w:sz w:val="24"/>
          <w:szCs w:val="24"/>
          <w:rtl/>
        </w:rPr>
        <w:t>בעובדות</w:t>
      </w:r>
      <w:r>
        <w:rPr>
          <w:rFonts w:cs="David"/>
          <w:sz w:val="24"/>
          <w:szCs w:val="24"/>
          <w:rtl/>
        </w:rPr>
        <w:t xml:space="preserve"> </w:t>
      </w:r>
      <w:r>
        <w:rPr>
          <w:rFonts w:cs="David" w:hint="eastAsia"/>
          <w:sz w:val="24"/>
          <w:szCs w:val="24"/>
          <w:rtl/>
        </w:rPr>
        <w:t>כתב</w:t>
      </w:r>
      <w:r>
        <w:rPr>
          <w:rFonts w:cs="David"/>
          <w:sz w:val="24"/>
          <w:szCs w:val="24"/>
          <w:rtl/>
        </w:rPr>
        <w:t xml:space="preserve"> </w:t>
      </w:r>
      <w:r>
        <w:rPr>
          <w:rFonts w:cs="David" w:hint="eastAsia"/>
          <w:sz w:val="24"/>
          <w:szCs w:val="24"/>
          <w:rtl/>
        </w:rPr>
        <w:t>האישום</w:t>
      </w:r>
      <w:r>
        <w:rPr>
          <w:rFonts w:cs="David"/>
          <w:sz w:val="24"/>
          <w:szCs w:val="24"/>
          <w:rtl/>
        </w:rPr>
        <w:t xml:space="preserve"> </w:t>
      </w:r>
      <w:r>
        <w:rPr>
          <w:rFonts w:cs="David" w:hint="eastAsia"/>
          <w:sz w:val="24"/>
          <w:szCs w:val="24"/>
          <w:rtl/>
        </w:rPr>
        <w:t>המתוקן</w:t>
      </w:r>
      <w:r>
        <w:rPr>
          <w:rFonts w:cs="David"/>
          <w:sz w:val="24"/>
          <w:szCs w:val="24"/>
          <w:rtl/>
        </w:rPr>
        <w:t xml:space="preserve"> </w:t>
      </w:r>
      <w:r>
        <w:rPr>
          <w:rFonts w:cs="David" w:hint="eastAsia"/>
          <w:sz w:val="24"/>
          <w:szCs w:val="24"/>
          <w:rtl/>
        </w:rPr>
        <w:t>שחסכה</w:t>
      </w:r>
      <w:r>
        <w:rPr>
          <w:rFonts w:cs="David"/>
          <w:sz w:val="24"/>
          <w:szCs w:val="24"/>
          <w:rtl/>
        </w:rPr>
        <w:t xml:space="preserve"> </w:t>
      </w:r>
      <w:r>
        <w:rPr>
          <w:rFonts w:cs="David" w:hint="eastAsia"/>
          <w:sz w:val="24"/>
          <w:szCs w:val="24"/>
          <w:rtl/>
        </w:rPr>
        <w:t>זמן</w:t>
      </w:r>
      <w:r>
        <w:rPr>
          <w:rFonts w:cs="David"/>
          <w:sz w:val="24"/>
          <w:szCs w:val="24"/>
          <w:rtl/>
        </w:rPr>
        <w:t xml:space="preserve"> </w:t>
      </w:r>
      <w:r>
        <w:rPr>
          <w:rFonts w:cs="David" w:hint="eastAsia"/>
          <w:sz w:val="24"/>
          <w:szCs w:val="24"/>
          <w:rtl/>
        </w:rPr>
        <w:t>שיפוטי</w:t>
      </w:r>
      <w:r>
        <w:rPr>
          <w:rFonts w:cs="David"/>
          <w:sz w:val="24"/>
          <w:szCs w:val="24"/>
          <w:rtl/>
        </w:rPr>
        <w:t xml:space="preserve">, </w:t>
      </w:r>
      <w:r>
        <w:rPr>
          <w:rFonts w:cs="David" w:hint="eastAsia"/>
          <w:sz w:val="24"/>
          <w:szCs w:val="24"/>
          <w:rtl/>
        </w:rPr>
        <w:t>זמנם</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עדים</w:t>
      </w:r>
      <w:r>
        <w:rPr>
          <w:rFonts w:cs="David"/>
          <w:sz w:val="24"/>
          <w:szCs w:val="24"/>
          <w:rtl/>
        </w:rPr>
        <w:t xml:space="preserve"> </w:t>
      </w:r>
      <w:r>
        <w:rPr>
          <w:rFonts w:cs="David" w:hint="eastAsia"/>
          <w:sz w:val="24"/>
          <w:szCs w:val="24"/>
          <w:rtl/>
        </w:rPr>
        <w:t>ומזמנה</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התביעה</w:t>
      </w:r>
      <w:r>
        <w:rPr>
          <w:rFonts w:cs="David"/>
          <w:sz w:val="24"/>
          <w:szCs w:val="24"/>
          <w:rtl/>
        </w:rPr>
        <w:t xml:space="preserve">. </w:t>
      </w:r>
      <w:r>
        <w:rPr>
          <w:rFonts w:cs="David" w:hint="eastAsia"/>
          <w:sz w:val="24"/>
          <w:szCs w:val="24"/>
          <w:rtl/>
        </w:rPr>
        <w:t>בנוסף</w:t>
      </w:r>
      <w:r>
        <w:rPr>
          <w:rFonts w:cs="David"/>
          <w:sz w:val="24"/>
          <w:szCs w:val="24"/>
          <w:rtl/>
        </w:rPr>
        <w:t xml:space="preserve"> </w:t>
      </w:r>
      <w:r>
        <w:rPr>
          <w:rFonts w:cs="David" w:hint="eastAsia"/>
          <w:sz w:val="24"/>
          <w:szCs w:val="24"/>
          <w:rtl/>
        </w:rPr>
        <w:t>לאמור</w:t>
      </w:r>
      <w:r>
        <w:rPr>
          <w:rFonts w:cs="David"/>
          <w:sz w:val="24"/>
          <w:szCs w:val="24"/>
          <w:rtl/>
        </w:rPr>
        <w:t xml:space="preserve">, </w:t>
      </w:r>
      <w:r>
        <w:rPr>
          <w:rFonts w:cs="David" w:hint="eastAsia"/>
          <w:sz w:val="24"/>
          <w:szCs w:val="24"/>
          <w:rtl/>
        </w:rPr>
        <w:t>הנאשמים</w:t>
      </w:r>
      <w:r>
        <w:rPr>
          <w:rFonts w:cs="David"/>
          <w:sz w:val="24"/>
          <w:szCs w:val="24"/>
          <w:rtl/>
        </w:rPr>
        <w:t xml:space="preserve"> </w:t>
      </w:r>
      <w:r>
        <w:rPr>
          <w:rFonts w:cs="David" w:hint="eastAsia"/>
          <w:sz w:val="24"/>
          <w:szCs w:val="24"/>
          <w:rtl/>
        </w:rPr>
        <w:t>הביעו</w:t>
      </w:r>
      <w:r>
        <w:rPr>
          <w:rFonts w:cs="David"/>
          <w:sz w:val="24"/>
          <w:szCs w:val="24"/>
          <w:rtl/>
        </w:rPr>
        <w:t xml:space="preserve"> </w:t>
      </w:r>
      <w:r>
        <w:rPr>
          <w:rFonts w:cs="David" w:hint="eastAsia"/>
          <w:sz w:val="24"/>
          <w:szCs w:val="24"/>
          <w:rtl/>
        </w:rPr>
        <w:t>חרטה</w:t>
      </w:r>
      <w:r>
        <w:rPr>
          <w:rFonts w:cs="David"/>
          <w:sz w:val="24"/>
          <w:szCs w:val="24"/>
          <w:rtl/>
        </w:rPr>
        <w:t xml:space="preserve"> </w:t>
      </w:r>
      <w:r>
        <w:rPr>
          <w:rFonts w:cs="David" w:hint="eastAsia"/>
          <w:sz w:val="24"/>
          <w:szCs w:val="24"/>
          <w:rtl/>
        </w:rPr>
        <w:t>וצער</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מעשיהם</w:t>
      </w:r>
      <w:r>
        <w:rPr>
          <w:rFonts w:cs="David"/>
          <w:sz w:val="24"/>
          <w:szCs w:val="24"/>
          <w:rtl/>
        </w:rPr>
        <w:t xml:space="preserve">. </w:t>
      </w:r>
      <w:r>
        <w:rPr>
          <w:rFonts w:cs="David" w:hint="eastAsia"/>
          <w:sz w:val="24"/>
          <w:szCs w:val="24"/>
          <w:rtl/>
        </w:rPr>
        <w:t>עוד</w:t>
      </w:r>
      <w:r>
        <w:rPr>
          <w:rFonts w:cs="David"/>
          <w:sz w:val="24"/>
          <w:szCs w:val="24"/>
          <w:rtl/>
        </w:rPr>
        <w:t xml:space="preserve"> </w:t>
      </w:r>
      <w:r>
        <w:rPr>
          <w:rFonts w:cs="David" w:hint="eastAsia"/>
          <w:sz w:val="24"/>
          <w:szCs w:val="24"/>
          <w:rtl/>
        </w:rPr>
        <w:t>אני</w:t>
      </w:r>
      <w:r>
        <w:rPr>
          <w:rFonts w:cs="David"/>
          <w:sz w:val="24"/>
          <w:szCs w:val="24"/>
          <w:rtl/>
        </w:rPr>
        <w:t xml:space="preserve"> </w:t>
      </w:r>
      <w:r>
        <w:rPr>
          <w:rFonts w:cs="David" w:hint="eastAsia"/>
          <w:sz w:val="24"/>
          <w:szCs w:val="24"/>
          <w:rtl/>
        </w:rPr>
        <w:t>לוקח</w:t>
      </w:r>
      <w:r>
        <w:rPr>
          <w:rFonts w:cs="David"/>
          <w:sz w:val="24"/>
          <w:szCs w:val="24"/>
          <w:rtl/>
        </w:rPr>
        <w:t xml:space="preserve"> </w:t>
      </w:r>
      <w:r>
        <w:rPr>
          <w:rFonts w:cs="David" w:hint="eastAsia"/>
          <w:sz w:val="24"/>
          <w:szCs w:val="24"/>
          <w:rtl/>
        </w:rPr>
        <w:t>בחשבון</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נסיבות</w:t>
      </w:r>
      <w:r>
        <w:rPr>
          <w:rFonts w:cs="David"/>
          <w:sz w:val="24"/>
          <w:szCs w:val="24"/>
          <w:rtl/>
        </w:rPr>
        <w:t xml:space="preserve"> </w:t>
      </w:r>
      <w:r>
        <w:rPr>
          <w:rFonts w:cs="David" w:hint="eastAsia"/>
          <w:sz w:val="24"/>
          <w:szCs w:val="24"/>
          <w:rtl/>
        </w:rPr>
        <w:t>חייהם</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הנאשמים</w:t>
      </w:r>
      <w:r>
        <w:rPr>
          <w:rFonts w:cs="David"/>
          <w:sz w:val="24"/>
          <w:szCs w:val="24"/>
          <w:rtl/>
        </w:rPr>
        <w:t xml:space="preserve"> </w:t>
      </w:r>
      <w:r>
        <w:rPr>
          <w:rFonts w:cs="David" w:hint="eastAsia"/>
          <w:sz w:val="24"/>
          <w:szCs w:val="24"/>
          <w:rtl/>
        </w:rPr>
        <w:t>שאינן</w:t>
      </w:r>
      <w:r>
        <w:rPr>
          <w:rFonts w:cs="David"/>
          <w:sz w:val="24"/>
          <w:szCs w:val="24"/>
          <w:rtl/>
        </w:rPr>
        <w:t xml:space="preserve"> </w:t>
      </w:r>
      <w:r>
        <w:rPr>
          <w:rFonts w:cs="David" w:hint="eastAsia"/>
          <w:sz w:val="24"/>
          <w:szCs w:val="24"/>
          <w:rtl/>
        </w:rPr>
        <w:t>מן</w:t>
      </w:r>
      <w:r>
        <w:rPr>
          <w:rFonts w:cs="David"/>
          <w:sz w:val="24"/>
          <w:szCs w:val="24"/>
          <w:rtl/>
        </w:rPr>
        <w:t xml:space="preserve"> </w:t>
      </w:r>
      <w:r>
        <w:rPr>
          <w:rFonts w:cs="David" w:hint="eastAsia"/>
          <w:sz w:val="24"/>
          <w:szCs w:val="24"/>
          <w:rtl/>
        </w:rPr>
        <w:t>הקלות</w:t>
      </w:r>
      <w:r>
        <w:rPr>
          <w:rFonts w:cs="David"/>
          <w:sz w:val="24"/>
          <w:szCs w:val="24"/>
          <w:rtl/>
        </w:rPr>
        <w:t xml:space="preserve"> </w:t>
      </w:r>
      <w:r>
        <w:rPr>
          <w:rFonts w:cs="David" w:hint="eastAsia"/>
          <w:sz w:val="24"/>
          <w:szCs w:val="24"/>
          <w:rtl/>
        </w:rPr>
        <w:t>כפי</w:t>
      </w:r>
      <w:r>
        <w:rPr>
          <w:rFonts w:cs="David"/>
          <w:sz w:val="24"/>
          <w:szCs w:val="24"/>
          <w:rtl/>
        </w:rPr>
        <w:t xml:space="preserve"> </w:t>
      </w:r>
      <w:r>
        <w:rPr>
          <w:rFonts w:cs="David" w:hint="eastAsia"/>
          <w:sz w:val="24"/>
          <w:szCs w:val="24"/>
          <w:rtl/>
        </w:rPr>
        <w:t>שעולה</w:t>
      </w:r>
      <w:r>
        <w:rPr>
          <w:rFonts w:cs="David"/>
          <w:sz w:val="24"/>
          <w:szCs w:val="24"/>
          <w:rtl/>
        </w:rPr>
        <w:t xml:space="preserve"> </w:t>
      </w:r>
      <w:r>
        <w:rPr>
          <w:rFonts w:cs="David" w:hint="eastAsia"/>
          <w:sz w:val="24"/>
          <w:szCs w:val="24"/>
          <w:rtl/>
        </w:rPr>
        <w:t>מהתסקירים</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העובדה</w:t>
      </w:r>
      <w:r>
        <w:rPr>
          <w:rFonts w:cs="David"/>
          <w:sz w:val="24"/>
          <w:szCs w:val="24"/>
          <w:rtl/>
        </w:rPr>
        <w:t xml:space="preserve"> </w:t>
      </w:r>
      <w:r>
        <w:rPr>
          <w:rFonts w:cs="David" w:hint="eastAsia"/>
          <w:sz w:val="24"/>
          <w:szCs w:val="24"/>
          <w:rtl/>
        </w:rPr>
        <w:t>שאין</w:t>
      </w:r>
      <w:r>
        <w:rPr>
          <w:rFonts w:cs="David"/>
          <w:sz w:val="24"/>
          <w:szCs w:val="24"/>
          <w:rtl/>
        </w:rPr>
        <w:t xml:space="preserve"> </w:t>
      </w:r>
      <w:r>
        <w:rPr>
          <w:rFonts w:cs="David" w:hint="eastAsia"/>
          <w:sz w:val="24"/>
          <w:szCs w:val="24"/>
          <w:rtl/>
        </w:rPr>
        <w:t>להם</w:t>
      </w:r>
      <w:r>
        <w:rPr>
          <w:rFonts w:cs="David"/>
          <w:sz w:val="24"/>
          <w:szCs w:val="24"/>
          <w:rtl/>
        </w:rPr>
        <w:t xml:space="preserve"> </w:t>
      </w:r>
      <w:r>
        <w:rPr>
          <w:rFonts w:cs="David" w:hint="eastAsia"/>
          <w:sz w:val="24"/>
          <w:szCs w:val="24"/>
          <w:rtl/>
        </w:rPr>
        <w:t>עבר</w:t>
      </w:r>
      <w:r>
        <w:rPr>
          <w:rFonts w:cs="David"/>
          <w:sz w:val="24"/>
          <w:szCs w:val="24"/>
          <w:rtl/>
        </w:rPr>
        <w:t xml:space="preserve"> </w:t>
      </w:r>
      <w:r>
        <w:rPr>
          <w:rFonts w:cs="David" w:hint="eastAsia"/>
          <w:sz w:val="24"/>
          <w:szCs w:val="24"/>
          <w:rtl/>
        </w:rPr>
        <w:t>פלילי</w:t>
      </w:r>
      <w:r>
        <w:rPr>
          <w:rFonts w:cs="David"/>
          <w:sz w:val="24"/>
          <w:szCs w:val="24"/>
          <w:rtl/>
        </w:rPr>
        <w:t xml:space="preserve">. </w:t>
      </w:r>
      <w:r>
        <w:rPr>
          <w:rFonts w:cs="David" w:hint="eastAsia"/>
          <w:sz w:val="24"/>
          <w:szCs w:val="24"/>
          <w:rtl/>
        </w:rPr>
        <w:t>עם</w:t>
      </w:r>
      <w:r>
        <w:rPr>
          <w:rFonts w:cs="David"/>
          <w:sz w:val="24"/>
          <w:szCs w:val="24"/>
          <w:rtl/>
        </w:rPr>
        <w:t xml:space="preserve"> </w:t>
      </w:r>
      <w:r>
        <w:rPr>
          <w:rFonts w:cs="David" w:hint="eastAsia"/>
          <w:sz w:val="24"/>
          <w:szCs w:val="24"/>
          <w:rtl/>
        </w:rPr>
        <w:t>זאת</w:t>
      </w:r>
      <w:r>
        <w:rPr>
          <w:rFonts w:cs="David"/>
          <w:sz w:val="24"/>
          <w:szCs w:val="24"/>
          <w:rtl/>
        </w:rPr>
        <w:t xml:space="preserve">, </w:t>
      </w:r>
      <w:r>
        <w:rPr>
          <w:rFonts w:cs="David" w:hint="eastAsia"/>
          <w:sz w:val="24"/>
          <w:szCs w:val="24"/>
          <w:rtl/>
        </w:rPr>
        <w:t>תסקיר</w:t>
      </w:r>
      <w:r>
        <w:rPr>
          <w:rFonts w:cs="David"/>
          <w:sz w:val="24"/>
          <w:szCs w:val="24"/>
          <w:rtl/>
        </w:rPr>
        <w:t xml:space="preserve"> </w:t>
      </w:r>
      <w:r>
        <w:rPr>
          <w:rFonts w:cs="David" w:hint="eastAsia"/>
          <w:sz w:val="24"/>
          <w:szCs w:val="24"/>
          <w:rtl/>
        </w:rPr>
        <w:t>שירות</w:t>
      </w:r>
      <w:r>
        <w:rPr>
          <w:rFonts w:cs="David"/>
          <w:sz w:val="24"/>
          <w:szCs w:val="24"/>
          <w:rtl/>
        </w:rPr>
        <w:t xml:space="preserve"> </w:t>
      </w:r>
      <w:r>
        <w:rPr>
          <w:rFonts w:cs="David" w:hint="eastAsia"/>
          <w:sz w:val="24"/>
          <w:szCs w:val="24"/>
          <w:rtl/>
        </w:rPr>
        <w:t>המבחן</w:t>
      </w:r>
      <w:r>
        <w:rPr>
          <w:rFonts w:cs="David"/>
          <w:sz w:val="24"/>
          <w:szCs w:val="24"/>
          <w:rtl/>
        </w:rPr>
        <w:t xml:space="preserve"> </w:t>
      </w:r>
      <w:r>
        <w:rPr>
          <w:rFonts w:cs="David" w:hint="eastAsia"/>
          <w:sz w:val="24"/>
          <w:szCs w:val="24"/>
          <w:rtl/>
        </w:rPr>
        <w:t>בנוגע</w:t>
      </w:r>
      <w:r>
        <w:rPr>
          <w:rFonts w:cs="David"/>
          <w:sz w:val="24"/>
          <w:szCs w:val="24"/>
          <w:rtl/>
        </w:rPr>
        <w:t xml:space="preserve"> </w:t>
      </w:r>
      <w:r>
        <w:rPr>
          <w:rFonts w:cs="David" w:hint="eastAsia"/>
          <w:sz w:val="24"/>
          <w:szCs w:val="24"/>
          <w:rtl/>
        </w:rPr>
        <w:t>לשני</w:t>
      </w:r>
      <w:r>
        <w:rPr>
          <w:rFonts w:cs="David"/>
          <w:sz w:val="24"/>
          <w:szCs w:val="24"/>
          <w:rtl/>
        </w:rPr>
        <w:t xml:space="preserve"> </w:t>
      </w:r>
      <w:r>
        <w:rPr>
          <w:rFonts w:cs="David" w:hint="eastAsia"/>
          <w:sz w:val="24"/>
          <w:szCs w:val="24"/>
          <w:rtl/>
        </w:rPr>
        <w:t>הנאשמים</w:t>
      </w:r>
      <w:r>
        <w:rPr>
          <w:rFonts w:cs="David"/>
          <w:sz w:val="24"/>
          <w:szCs w:val="24"/>
          <w:rtl/>
        </w:rPr>
        <w:t xml:space="preserve"> </w:t>
      </w:r>
      <w:r>
        <w:rPr>
          <w:rFonts w:cs="David" w:hint="eastAsia"/>
          <w:sz w:val="24"/>
          <w:szCs w:val="24"/>
          <w:rtl/>
        </w:rPr>
        <w:t>אינו</w:t>
      </w:r>
      <w:r>
        <w:rPr>
          <w:rFonts w:cs="David"/>
          <w:sz w:val="24"/>
          <w:szCs w:val="24"/>
          <w:rtl/>
        </w:rPr>
        <w:t xml:space="preserve"> </w:t>
      </w:r>
      <w:r>
        <w:rPr>
          <w:rFonts w:cs="David" w:hint="eastAsia"/>
          <w:sz w:val="24"/>
          <w:szCs w:val="24"/>
          <w:rtl/>
        </w:rPr>
        <w:t>בא</w:t>
      </w:r>
      <w:r>
        <w:rPr>
          <w:rFonts w:cs="David"/>
          <w:sz w:val="24"/>
          <w:szCs w:val="24"/>
          <w:rtl/>
        </w:rPr>
        <w:t xml:space="preserve"> </w:t>
      </w:r>
      <w:r>
        <w:rPr>
          <w:rFonts w:cs="David" w:hint="eastAsia"/>
          <w:sz w:val="24"/>
          <w:szCs w:val="24"/>
          <w:rtl/>
        </w:rPr>
        <w:t>בהמלצה</w:t>
      </w:r>
      <w:r>
        <w:rPr>
          <w:rFonts w:cs="David"/>
          <w:sz w:val="24"/>
          <w:szCs w:val="24"/>
          <w:rtl/>
        </w:rPr>
        <w:t xml:space="preserve"> </w:t>
      </w:r>
      <w:r>
        <w:rPr>
          <w:rFonts w:cs="David" w:hint="eastAsia"/>
          <w:sz w:val="24"/>
          <w:szCs w:val="24"/>
          <w:rtl/>
        </w:rPr>
        <w:t>טיפולית</w:t>
      </w:r>
      <w:r>
        <w:rPr>
          <w:rFonts w:cs="David"/>
          <w:sz w:val="24"/>
          <w:szCs w:val="24"/>
          <w:rtl/>
        </w:rPr>
        <w:t xml:space="preserve"> </w:t>
      </w:r>
      <w:r>
        <w:rPr>
          <w:rFonts w:cs="David" w:hint="eastAsia"/>
          <w:sz w:val="24"/>
          <w:szCs w:val="24"/>
          <w:rtl/>
        </w:rPr>
        <w:t>שיקומית</w:t>
      </w:r>
      <w:r>
        <w:rPr>
          <w:rFonts w:cs="David"/>
          <w:sz w:val="24"/>
          <w:szCs w:val="24"/>
          <w:rtl/>
        </w:rPr>
        <w:t xml:space="preserve"> </w:t>
      </w:r>
      <w:r>
        <w:rPr>
          <w:rFonts w:cs="David" w:hint="eastAsia"/>
          <w:sz w:val="24"/>
          <w:szCs w:val="24"/>
          <w:rtl/>
        </w:rPr>
        <w:t>ומעלה</w:t>
      </w:r>
      <w:r>
        <w:rPr>
          <w:rFonts w:cs="David"/>
          <w:sz w:val="24"/>
          <w:szCs w:val="24"/>
          <w:rtl/>
        </w:rPr>
        <w:t xml:space="preserve"> </w:t>
      </w:r>
      <w:r>
        <w:rPr>
          <w:rFonts w:cs="David" w:hint="eastAsia"/>
          <w:sz w:val="24"/>
          <w:szCs w:val="24"/>
          <w:rtl/>
        </w:rPr>
        <w:t>תמונה</w:t>
      </w:r>
      <w:r>
        <w:rPr>
          <w:rFonts w:cs="David"/>
          <w:sz w:val="24"/>
          <w:szCs w:val="24"/>
          <w:rtl/>
        </w:rPr>
        <w:t xml:space="preserve"> </w:t>
      </w:r>
      <w:r>
        <w:rPr>
          <w:rFonts w:cs="David" w:hint="eastAsia"/>
          <w:sz w:val="24"/>
          <w:szCs w:val="24"/>
          <w:rtl/>
        </w:rPr>
        <w:t>לפיה</w:t>
      </w:r>
      <w:r>
        <w:rPr>
          <w:rFonts w:cs="David"/>
          <w:sz w:val="24"/>
          <w:szCs w:val="24"/>
          <w:rtl/>
        </w:rPr>
        <w:t xml:space="preserve"> </w:t>
      </w:r>
      <w:r>
        <w:rPr>
          <w:rFonts w:cs="David" w:hint="eastAsia"/>
          <w:sz w:val="24"/>
          <w:szCs w:val="24"/>
          <w:rtl/>
        </w:rPr>
        <w:t>הנאשמים</w:t>
      </w:r>
      <w:r>
        <w:rPr>
          <w:rFonts w:cs="David"/>
          <w:sz w:val="24"/>
          <w:szCs w:val="24"/>
          <w:rtl/>
        </w:rPr>
        <w:t xml:space="preserve"> </w:t>
      </w:r>
      <w:r>
        <w:rPr>
          <w:rFonts w:cs="David" w:hint="eastAsia"/>
          <w:sz w:val="24"/>
          <w:szCs w:val="24"/>
          <w:rtl/>
        </w:rPr>
        <w:t>מתקשים</w:t>
      </w:r>
      <w:r>
        <w:rPr>
          <w:rFonts w:cs="David"/>
          <w:sz w:val="24"/>
          <w:szCs w:val="24"/>
          <w:rtl/>
        </w:rPr>
        <w:t xml:space="preserve"> </w:t>
      </w:r>
      <w:r>
        <w:rPr>
          <w:rFonts w:cs="David" w:hint="eastAsia"/>
          <w:sz w:val="24"/>
          <w:szCs w:val="24"/>
          <w:rtl/>
        </w:rPr>
        <w:t>להבין</w:t>
      </w:r>
      <w:r>
        <w:rPr>
          <w:rFonts w:cs="David"/>
          <w:sz w:val="24"/>
          <w:szCs w:val="24"/>
          <w:rtl/>
        </w:rPr>
        <w:t xml:space="preserve"> </w:t>
      </w:r>
      <w:r>
        <w:rPr>
          <w:rFonts w:cs="David" w:hint="eastAsia"/>
          <w:sz w:val="24"/>
          <w:szCs w:val="24"/>
          <w:rtl/>
        </w:rPr>
        <w:t>חומרת</w:t>
      </w:r>
      <w:r>
        <w:rPr>
          <w:rFonts w:cs="David"/>
          <w:sz w:val="24"/>
          <w:szCs w:val="24"/>
          <w:rtl/>
        </w:rPr>
        <w:t xml:space="preserve"> </w:t>
      </w:r>
      <w:r>
        <w:rPr>
          <w:rFonts w:cs="David" w:hint="eastAsia"/>
          <w:sz w:val="24"/>
          <w:szCs w:val="24"/>
          <w:rtl/>
        </w:rPr>
        <w:t>מעשיהם</w:t>
      </w:r>
      <w:r>
        <w:rPr>
          <w:rFonts w:cs="David"/>
          <w:sz w:val="24"/>
          <w:szCs w:val="24"/>
          <w:rtl/>
        </w:rPr>
        <w:t xml:space="preserve"> </w:t>
      </w:r>
      <w:r>
        <w:rPr>
          <w:rFonts w:cs="David" w:hint="eastAsia"/>
          <w:sz w:val="24"/>
          <w:szCs w:val="24"/>
          <w:rtl/>
        </w:rPr>
        <w:t>וליטול</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האחריות</w:t>
      </w:r>
      <w:r>
        <w:rPr>
          <w:rFonts w:cs="David"/>
          <w:sz w:val="24"/>
          <w:szCs w:val="24"/>
          <w:rtl/>
        </w:rPr>
        <w:t xml:space="preserve"> </w:t>
      </w:r>
      <w:r>
        <w:rPr>
          <w:rFonts w:cs="David" w:hint="eastAsia"/>
          <w:sz w:val="24"/>
          <w:szCs w:val="24"/>
          <w:rtl/>
        </w:rPr>
        <w:t>במלואה</w:t>
      </w:r>
      <w:r>
        <w:rPr>
          <w:rFonts w:cs="David"/>
          <w:sz w:val="24"/>
          <w:szCs w:val="24"/>
          <w:rtl/>
        </w:rPr>
        <w:t xml:space="preserve"> </w:t>
      </w:r>
      <w:r>
        <w:rPr>
          <w:rFonts w:cs="David" w:hint="eastAsia"/>
          <w:sz w:val="24"/>
          <w:szCs w:val="24"/>
          <w:rtl/>
        </w:rPr>
        <w:t>למעשיהם</w:t>
      </w:r>
      <w:r>
        <w:rPr>
          <w:rFonts w:cs="David"/>
          <w:sz w:val="24"/>
          <w:szCs w:val="24"/>
          <w:rtl/>
        </w:rPr>
        <w:t>.</w:t>
      </w:r>
    </w:p>
    <w:p w14:paraId="74AD6061" w14:textId="77777777" w:rsidR="003D3028" w:rsidRDefault="003D3028">
      <w:pPr>
        <w:pStyle w:val="a6"/>
        <w:tabs>
          <w:tab w:val="left" w:pos="7597"/>
        </w:tabs>
        <w:spacing w:line="360" w:lineRule="auto"/>
        <w:ind w:left="439"/>
        <w:jc w:val="both"/>
        <w:rPr>
          <w:rFonts w:cs="David"/>
          <w:sz w:val="24"/>
          <w:szCs w:val="24"/>
          <w:rtl/>
        </w:rPr>
      </w:pPr>
    </w:p>
    <w:p w14:paraId="3A574FBE" w14:textId="77777777" w:rsidR="003D3028" w:rsidRDefault="002547CE">
      <w:pPr>
        <w:pStyle w:val="a6"/>
        <w:numPr>
          <w:ilvl w:val="0"/>
          <w:numId w:val="1"/>
        </w:numPr>
        <w:tabs>
          <w:tab w:val="left" w:pos="8306"/>
        </w:tabs>
        <w:spacing w:after="0" w:line="360" w:lineRule="auto"/>
        <w:ind w:left="691" w:right="-14" w:hanging="420"/>
        <w:jc w:val="both"/>
        <w:rPr>
          <w:rFonts w:ascii="Times New Roman" w:hAnsi="Times New Roman" w:cs="David"/>
          <w:sz w:val="24"/>
          <w:szCs w:val="24"/>
        </w:rPr>
      </w:pPr>
      <w:r>
        <w:rPr>
          <w:rFonts w:ascii="Times New Roman" w:hAnsi="Times New Roman" w:cs="David"/>
          <w:sz w:val="24"/>
          <w:szCs w:val="24"/>
          <w:rtl/>
        </w:rPr>
        <w:t>לאחר ששמעתי את התובעת, את ב"כ הנאשמים, את הנאשמים, עיינתי בתסקירי שירות המבחן ובחוות דעת הממונה על עבודות השירות ובנימוקים לעיל, אני דן כל אחד מהנאשמים לעונשים הבאים:</w:t>
      </w:r>
    </w:p>
    <w:p w14:paraId="429AF215" w14:textId="77777777" w:rsidR="003D3028" w:rsidRDefault="003D3028">
      <w:pPr>
        <w:pStyle w:val="a6"/>
        <w:tabs>
          <w:tab w:val="left" w:pos="8306"/>
        </w:tabs>
        <w:spacing w:after="0" w:line="360" w:lineRule="auto"/>
        <w:ind w:left="691" w:right="-14"/>
        <w:jc w:val="both"/>
        <w:rPr>
          <w:rFonts w:ascii="Times New Roman" w:hAnsi="Times New Roman" w:cs="David"/>
          <w:sz w:val="24"/>
          <w:szCs w:val="24"/>
        </w:rPr>
      </w:pPr>
    </w:p>
    <w:p w14:paraId="4D45E319" w14:textId="77777777" w:rsidR="003D3028" w:rsidRDefault="002547CE">
      <w:pPr>
        <w:tabs>
          <w:tab w:val="left" w:pos="7597"/>
        </w:tabs>
        <w:spacing w:line="360" w:lineRule="auto"/>
        <w:ind w:left="369"/>
        <w:jc w:val="both"/>
        <w:rPr>
          <w:rtl/>
        </w:rPr>
      </w:pPr>
      <w:r>
        <w:rPr>
          <w:rtl/>
        </w:rPr>
        <w:t>א. 12 חודשי מאסר לריצוי בפועל בניכוי ימי מעצרם מיום 7/2/12 ועד 12/3/12.</w:t>
      </w:r>
      <w:r>
        <w:rPr>
          <w:color w:val="FF0000"/>
          <w:rtl/>
        </w:rPr>
        <w:t xml:space="preserve"> </w:t>
      </w:r>
    </w:p>
    <w:p w14:paraId="0D261D43" w14:textId="77777777" w:rsidR="003D3028" w:rsidRDefault="003D3028">
      <w:pPr>
        <w:tabs>
          <w:tab w:val="left" w:pos="7597"/>
        </w:tabs>
        <w:spacing w:line="360" w:lineRule="auto"/>
        <w:ind w:left="369"/>
        <w:jc w:val="both"/>
        <w:rPr>
          <w:rtl/>
        </w:rPr>
      </w:pPr>
    </w:p>
    <w:p w14:paraId="0A3D4B64" w14:textId="77777777" w:rsidR="003D3028" w:rsidRDefault="002547CE">
      <w:pPr>
        <w:tabs>
          <w:tab w:val="left" w:pos="1083"/>
        </w:tabs>
        <w:spacing w:line="360" w:lineRule="auto"/>
        <w:ind w:left="368"/>
        <w:jc w:val="both"/>
        <w:rPr>
          <w:rtl/>
        </w:rPr>
      </w:pPr>
      <w:r>
        <w:rPr>
          <w:rFonts w:hint="eastAsia"/>
          <w:rtl/>
        </w:rPr>
        <w:t>ב</w:t>
      </w:r>
      <w:r>
        <w:rPr>
          <w:rtl/>
        </w:rPr>
        <w:t xml:space="preserve">. 10 </w:t>
      </w:r>
      <w:r>
        <w:rPr>
          <w:rFonts w:hint="eastAsia"/>
          <w:rtl/>
        </w:rPr>
        <w:t>חודשי</w:t>
      </w:r>
      <w:r>
        <w:rPr>
          <w:rtl/>
        </w:rPr>
        <w:t xml:space="preserve"> </w:t>
      </w:r>
      <w:r>
        <w:rPr>
          <w:rFonts w:hint="eastAsia"/>
          <w:rtl/>
        </w:rPr>
        <w:t>מאסר</w:t>
      </w:r>
      <w:r>
        <w:rPr>
          <w:rtl/>
        </w:rPr>
        <w:t xml:space="preserve"> </w:t>
      </w:r>
      <w:r>
        <w:rPr>
          <w:rFonts w:hint="eastAsia"/>
          <w:rtl/>
        </w:rPr>
        <w:t>על</w:t>
      </w:r>
      <w:r>
        <w:rPr>
          <w:rtl/>
        </w:rPr>
        <w:t xml:space="preserve"> </w:t>
      </w:r>
      <w:r>
        <w:rPr>
          <w:rFonts w:hint="eastAsia"/>
          <w:rtl/>
        </w:rPr>
        <w:t>תנאי</w:t>
      </w:r>
      <w:r>
        <w:rPr>
          <w:rtl/>
        </w:rPr>
        <w:t xml:space="preserve"> </w:t>
      </w:r>
      <w:r>
        <w:rPr>
          <w:rFonts w:hint="eastAsia"/>
          <w:rtl/>
        </w:rPr>
        <w:t>שלא</w:t>
      </w:r>
      <w:r>
        <w:rPr>
          <w:rtl/>
        </w:rPr>
        <w:t xml:space="preserve"> </w:t>
      </w:r>
      <w:r>
        <w:rPr>
          <w:rFonts w:hint="eastAsia"/>
          <w:rtl/>
        </w:rPr>
        <w:t>יעברו</w:t>
      </w:r>
      <w:r>
        <w:rPr>
          <w:rtl/>
        </w:rPr>
        <w:t xml:space="preserve"> </w:t>
      </w:r>
      <w:r>
        <w:rPr>
          <w:rFonts w:hint="eastAsia"/>
          <w:rtl/>
        </w:rPr>
        <w:t>במשך</w:t>
      </w:r>
      <w:r>
        <w:rPr>
          <w:rtl/>
        </w:rPr>
        <w:t xml:space="preserve"> 3 </w:t>
      </w:r>
      <w:r>
        <w:rPr>
          <w:rFonts w:hint="eastAsia"/>
          <w:rtl/>
        </w:rPr>
        <w:t>שנים</w:t>
      </w:r>
      <w:r>
        <w:rPr>
          <w:rtl/>
        </w:rPr>
        <w:t xml:space="preserve"> </w:t>
      </w:r>
      <w:r>
        <w:rPr>
          <w:rFonts w:hint="eastAsia"/>
          <w:rtl/>
        </w:rPr>
        <w:t>מיום</w:t>
      </w:r>
      <w:r>
        <w:rPr>
          <w:rtl/>
        </w:rPr>
        <w:t xml:space="preserve"> </w:t>
      </w:r>
      <w:r>
        <w:rPr>
          <w:rFonts w:hint="eastAsia"/>
          <w:rtl/>
        </w:rPr>
        <w:t>שחרורם</w:t>
      </w:r>
      <w:r>
        <w:rPr>
          <w:rtl/>
        </w:rPr>
        <w:t xml:space="preserve"> </w:t>
      </w:r>
      <w:r>
        <w:rPr>
          <w:rFonts w:hint="eastAsia"/>
          <w:rtl/>
        </w:rPr>
        <w:t>מהכלא</w:t>
      </w:r>
      <w:r>
        <w:rPr>
          <w:rtl/>
        </w:rPr>
        <w:t xml:space="preserve"> עבירה מהעבירות לפי </w:t>
      </w:r>
      <w:hyperlink r:id="rId35" w:history="1">
        <w:r w:rsidR="00BD412A" w:rsidRPr="00BD412A">
          <w:rPr>
            <w:rStyle w:val="Hyperlink"/>
            <w:rtl/>
          </w:rPr>
          <w:t>סעיפים 499</w:t>
        </w:r>
      </w:hyperlink>
      <w:r>
        <w:rPr>
          <w:rtl/>
        </w:rPr>
        <w:t xml:space="preserve">, </w:t>
      </w:r>
      <w:hyperlink r:id="rId36" w:history="1">
        <w:r w:rsidR="00BD412A" w:rsidRPr="00BD412A">
          <w:rPr>
            <w:color w:val="0000FF"/>
            <w:u w:val="single"/>
            <w:rtl/>
          </w:rPr>
          <w:t>144</w:t>
        </w:r>
      </w:hyperlink>
      <w:r>
        <w:rPr>
          <w:rtl/>
        </w:rPr>
        <w:t xml:space="preserve">, </w:t>
      </w:r>
      <w:hyperlink r:id="rId37" w:history="1">
        <w:r w:rsidR="00BD412A" w:rsidRPr="00BD412A">
          <w:rPr>
            <w:color w:val="0000FF"/>
            <w:u w:val="single"/>
            <w:rtl/>
          </w:rPr>
          <w:t>275</w:t>
        </w:r>
      </w:hyperlink>
      <w:r>
        <w:rPr>
          <w:rtl/>
        </w:rPr>
        <w:t xml:space="preserve"> ו- </w:t>
      </w:r>
      <w:hyperlink r:id="rId38" w:history="1">
        <w:r w:rsidR="00BD412A" w:rsidRPr="00BD412A">
          <w:rPr>
            <w:color w:val="0000FF"/>
            <w:u w:val="single"/>
            <w:rtl/>
          </w:rPr>
          <w:t>338(1)</w:t>
        </w:r>
      </w:hyperlink>
      <w:r>
        <w:t xml:space="preserve"> </w:t>
      </w:r>
      <w:r>
        <w:rPr>
          <w:rFonts w:hint="eastAsia"/>
          <w:rtl/>
        </w:rPr>
        <w:t>ל</w:t>
      </w:r>
      <w:hyperlink r:id="rId39" w:history="1">
        <w:r w:rsidR="00DB3C36" w:rsidRPr="00DB3C36">
          <w:rPr>
            <w:rStyle w:val="Hyperlink"/>
            <w:rtl/>
          </w:rPr>
          <w:t>חוק העונשין</w:t>
        </w:r>
      </w:hyperlink>
      <w:r>
        <w:rPr>
          <w:rtl/>
        </w:rPr>
        <w:t xml:space="preserve">, </w:t>
      </w:r>
      <w:r>
        <w:rPr>
          <w:rFonts w:hint="eastAsia"/>
          <w:rtl/>
        </w:rPr>
        <w:t>התשל</w:t>
      </w:r>
      <w:r>
        <w:rPr>
          <w:rtl/>
        </w:rPr>
        <w:t>"</w:t>
      </w:r>
      <w:r>
        <w:rPr>
          <w:rFonts w:hint="eastAsia"/>
          <w:rtl/>
        </w:rPr>
        <w:t>ז</w:t>
      </w:r>
      <w:r>
        <w:rPr>
          <w:rtl/>
        </w:rPr>
        <w:t xml:space="preserve">- 1977 </w:t>
      </w:r>
      <w:r>
        <w:rPr>
          <w:rFonts w:hint="eastAsia"/>
          <w:rtl/>
        </w:rPr>
        <w:t>או</w:t>
      </w:r>
      <w:r>
        <w:rPr>
          <w:rtl/>
        </w:rPr>
        <w:t xml:space="preserve"> </w:t>
      </w:r>
      <w:r>
        <w:rPr>
          <w:rFonts w:hint="eastAsia"/>
          <w:rtl/>
        </w:rPr>
        <w:t>עבירה</w:t>
      </w:r>
      <w:r>
        <w:rPr>
          <w:rtl/>
        </w:rPr>
        <w:t xml:space="preserve"> </w:t>
      </w:r>
      <w:r>
        <w:rPr>
          <w:rFonts w:hint="eastAsia"/>
          <w:rtl/>
        </w:rPr>
        <w:t>לפי</w:t>
      </w:r>
      <w:r>
        <w:rPr>
          <w:rtl/>
        </w:rPr>
        <w:t xml:space="preserve"> </w:t>
      </w:r>
      <w:hyperlink r:id="rId40" w:history="1">
        <w:r w:rsidR="00BD412A" w:rsidRPr="00BD412A">
          <w:rPr>
            <w:color w:val="0000FF"/>
            <w:u w:val="single"/>
            <w:rtl/>
          </w:rPr>
          <w:t>סעיף 43</w:t>
        </w:r>
      </w:hyperlink>
      <w:r>
        <w:rPr>
          <w:rtl/>
        </w:rPr>
        <w:t xml:space="preserve"> </w:t>
      </w:r>
      <w:r>
        <w:rPr>
          <w:rFonts w:hint="eastAsia"/>
          <w:rtl/>
        </w:rPr>
        <w:t>ל</w:t>
      </w:r>
      <w:hyperlink r:id="rId41" w:history="1">
        <w:r w:rsidR="00DB3C36" w:rsidRPr="00DB3C36">
          <w:rPr>
            <w:rStyle w:val="Hyperlink"/>
            <w:rtl/>
          </w:rPr>
          <w:t>פקודת התעבורה</w:t>
        </w:r>
      </w:hyperlink>
      <w:r>
        <w:rPr>
          <w:rtl/>
        </w:rPr>
        <w:t xml:space="preserve">, </w:t>
      </w:r>
      <w:r>
        <w:rPr>
          <w:rFonts w:hint="eastAsia"/>
          <w:rtl/>
        </w:rPr>
        <w:t>התשכ</w:t>
      </w:r>
      <w:r>
        <w:rPr>
          <w:rtl/>
        </w:rPr>
        <w:t>"</w:t>
      </w:r>
      <w:r>
        <w:rPr>
          <w:rFonts w:hint="eastAsia"/>
          <w:rtl/>
        </w:rPr>
        <w:t>א</w:t>
      </w:r>
      <w:r>
        <w:rPr>
          <w:rtl/>
        </w:rPr>
        <w:t>- 1961.</w:t>
      </w:r>
    </w:p>
    <w:p w14:paraId="6C81E9B5" w14:textId="77777777" w:rsidR="003D3028" w:rsidRDefault="003D3028">
      <w:pPr>
        <w:tabs>
          <w:tab w:val="left" w:pos="1083"/>
        </w:tabs>
        <w:spacing w:line="360" w:lineRule="auto"/>
        <w:ind w:left="368"/>
        <w:jc w:val="both"/>
        <w:rPr>
          <w:rtl/>
        </w:rPr>
      </w:pPr>
    </w:p>
    <w:p w14:paraId="4EEFAF4D" w14:textId="77777777" w:rsidR="003D3028" w:rsidRDefault="002547CE">
      <w:pPr>
        <w:tabs>
          <w:tab w:val="left" w:pos="1083"/>
        </w:tabs>
        <w:spacing w:line="360" w:lineRule="auto"/>
        <w:ind w:left="368"/>
        <w:jc w:val="both"/>
        <w:rPr>
          <w:rtl/>
        </w:rPr>
      </w:pPr>
      <w:r>
        <w:rPr>
          <w:rFonts w:hint="cs"/>
          <w:rtl/>
        </w:rPr>
        <w:t xml:space="preserve">ג. </w:t>
      </w:r>
      <w:r>
        <w:rPr>
          <w:rFonts w:hint="eastAsia"/>
          <w:rtl/>
        </w:rPr>
        <w:t>כל</w:t>
      </w:r>
      <w:r>
        <w:rPr>
          <w:rtl/>
        </w:rPr>
        <w:t xml:space="preserve"> </w:t>
      </w:r>
      <w:r>
        <w:rPr>
          <w:rFonts w:hint="eastAsia"/>
          <w:rtl/>
        </w:rPr>
        <w:t>אחד</w:t>
      </w:r>
      <w:r>
        <w:rPr>
          <w:rtl/>
        </w:rPr>
        <w:t xml:space="preserve"> </w:t>
      </w:r>
      <w:r>
        <w:rPr>
          <w:rFonts w:hint="eastAsia"/>
          <w:rtl/>
        </w:rPr>
        <w:t>מהנאשמים</w:t>
      </w:r>
      <w:r>
        <w:rPr>
          <w:rtl/>
        </w:rPr>
        <w:t xml:space="preserve"> </w:t>
      </w:r>
      <w:r>
        <w:rPr>
          <w:rFonts w:hint="eastAsia"/>
          <w:rtl/>
        </w:rPr>
        <w:t>ישלם</w:t>
      </w:r>
      <w:r>
        <w:rPr>
          <w:rtl/>
        </w:rPr>
        <w:t xml:space="preserve"> </w:t>
      </w:r>
      <w:r>
        <w:rPr>
          <w:rFonts w:hint="eastAsia"/>
          <w:rtl/>
        </w:rPr>
        <w:t>קנס</w:t>
      </w:r>
      <w:r>
        <w:rPr>
          <w:rtl/>
        </w:rPr>
        <w:t xml:space="preserve"> </w:t>
      </w:r>
      <w:r>
        <w:rPr>
          <w:rFonts w:hint="eastAsia"/>
          <w:rtl/>
        </w:rPr>
        <w:t>בסך</w:t>
      </w:r>
      <w:r>
        <w:rPr>
          <w:rtl/>
        </w:rPr>
        <w:t xml:space="preserve"> 5,000 </w:t>
      </w:r>
      <w:r>
        <w:rPr>
          <w:rFonts w:hint="eastAsia"/>
          <w:rtl/>
        </w:rPr>
        <w:t>₪</w:t>
      </w:r>
      <w:r>
        <w:rPr>
          <w:rtl/>
        </w:rPr>
        <w:t xml:space="preserve"> </w:t>
      </w:r>
      <w:r>
        <w:rPr>
          <w:rFonts w:hint="eastAsia"/>
          <w:rtl/>
        </w:rPr>
        <w:t>או</w:t>
      </w:r>
      <w:r>
        <w:rPr>
          <w:rtl/>
        </w:rPr>
        <w:t xml:space="preserve"> </w:t>
      </w:r>
      <w:r>
        <w:rPr>
          <w:rFonts w:hint="eastAsia"/>
          <w:rtl/>
        </w:rPr>
        <w:t>יאסר</w:t>
      </w:r>
      <w:r>
        <w:rPr>
          <w:rtl/>
        </w:rPr>
        <w:t xml:space="preserve"> </w:t>
      </w:r>
      <w:r>
        <w:rPr>
          <w:rFonts w:hint="eastAsia"/>
          <w:rtl/>
        </w:rPr>
        <w:t>במשך</w:t>
      </w:r>
      <w:r>
        <w:rPr>
          <w:rtl/>
        </w:rPr>
        <w:t xml:space="preserve"> </w:t>
      </w:r>
      <w:r>
        <w:rPr>
          <w:rFonts w:hint="eastAsia"/>
          <w:rtl/>
        </w:rPr>
        <w:t>שישים</w:t>
      </w:r>
      <w:r>
        <w:rPr>
          <w:rtl/>
        </w:rPr>
        <w:t xml:space="preserve"> </w:t>
      </w:r>
      <w:r>
        <w:rPr>
          <w:rFonts w:hint="eastAsia"/>
          <w:rtl/>
        </w:rPr>
        <w:t>יום</w:t>
      </w:r>
      <w:r>
        <w:rPr>
          <w:rtl/>
        </w:rPr>
        <w:t xml:space="preserve"> </w:t>
      </w:r>
      <w:r>
        <w:rPr>
          <w:rFonts w:hint="eastAsia"/>
          <w:rtl/>
        </w:rPr>
        <w:t>תחתיו</w:t>
      </w:r>
      <w:r>
        <w:rPr>
          <w:rtl/>
        </w:rPr>
        <w:t xml:space="preserve">. </w:t>
      </w:r>
      <w:r>
        <w:rPr>
          <w:rFonts w:hint="eastAsia"/>
          <w:rtl/>
        </w:rPr>
        <w:t>בהסכמת</w:t>
      </w:r>
      <w:r>
        <w:rPr>
          <w:rtl/>
        </w:rPr>
        <w:t xml:space="preserve"> </w:t>
      </w:r>
      <w:r>
        <w:rPr>
          <w:rFonts w:hint="eastAsia"/>
          <w:rtl/>
        </w:rPr>
        <w:t>הסנגור</w:t>
      </w:r>
      <w:r>
        <w:rPr>
          <w:rtl/>
        </w:rPr>
        <w:t xml:space="preserve"> </w:t>
      </w:r>
      <w:r>
        <w:rPr>
          <w:rFonts w:hint="eastAsia"/>
          <w:rtl/>
        </w:rPr>
        <w:t>אני</w:t>
      </w:r>
      <w:r>
        <w:rPr>
          <w:rtl/>
        </w:rPr>
        <w:t xml:space="preserve"> </w:t>
      </w:r>
      <w:r>
        <w:rPr>
          <w:rFonts w:hint="eastAsia"/>
          <w:rtl/>
        </w:rPr>
        <w:t>מורה</w:t>
      </w:r>
      <w:r>
        <w:rPr>
          <w:rtl/>
        </w:rPr>
        <w:t xml:space="preserve">, </w:t>
      </w:r>
      <w:r>
        <w:rPr>
          <w:rFonts w:hint="eastAsia"/>
          <w:rtl/>
        </w:rPr>
        <w:t>כי</w:t>
      </w:r>
      <w:r>
        <w:rPr>
          <w:rtl/>
        </w:rPr>
        <w:t xml:space="preserve"> </w:t>
      </w:r>
      <w:r>
        <w:rPr>
          <w:rFonts w:hint="eastAsia"/>
          <w:rtl/>
        </w:rPr>
        <w:t>הערבון</w:t>
      </w:r>
      <w:r>
        <w:rPr>
          <w:rtl/>
        </w:rPr>
        <w:t xml:space="preserve"> </w:t>
      </w:r>
      <w:r>
        <w:rPr>
          <w:rFonts w:hint="eastAsia"/>
          <w:rtl/>
        </w:rPr>
        <w:t>בסף</w:t>
      </w:r>
      <w:r>
        <w:rPr>
          <w:rtl/>
        </w:rPr>
        <w:t xml:space="preserve"> 5,000 </w:t>
      </w:r>
      <w:r>
        <w:rPr>
          <w:rFonts w:hint="eastAsia"/>
          <w:rtl/>
        </w:rPr>
        <w:t>₪</w:t>
      </w:r>
      <w:r>
        <w:rPr>
          <w:rtl/>
        </w:rPr>
        <w:t xml:space="preserve"> </w:t>
      </w:r>
      <w:r>
        <w:rPr>
          <w:rFonts w:hint="eastAsia"/>
          <w:rtl/>
        </w:rPr>
        <w:t>שהופקד</w:t>
      </w:r>
      <w:r>
        <w:rPr>
          <w:rtl/>
        </w:rPr>
        <w:t xml:space="preserve"> </w:t>
      </w:r>
      <w:r>
        <w:rPr>
          <w:rFonts w:hint="eastAsia"/>
          <w:rtl/>
        </w:rPr>
        <w:t>ע</w:t>
      </w:r>
      <w:r>
        <w:rPr>
          <w:rtl/>
        </w:rPr>
        <w:t>"</w:t>
      </w:r>
      <w:r>
        <w:rPr>
          <w:rFonts w:hint="eastAsia"/>
          <w:rtl/>
        </w:rPr>
        <w:t>י</w:t>
      </w:r>
      <w:r>
        <w:rPr>
          <w:rtl/>
        </w:rPr>
        <w:t xml:space="preserve"> </w:t>
      </w:r>
      <w:r>
        <w:rPr>
          <w:rFonts w:hint="eastAsia"/>
          <w:rtl/>
        </w:rPr>
        <w:t>כל</w:t>
      </w:r>
      <w:r>
        <w:rPr>
          <w:rtl/>
        </w:rPr>
        <w:t xml:space="preserve"> </w:t>
      </w:r>
      <w:r>
        <w:rPr>
          <w:rFonts w:hint="eastAsia"/>
          <w:rtl/>
        </w:rPr>
        <w:t>אחד</w:t>
      </w:r>
      <w:r>
        <w:rPr>
          <w:rtl/>
        </w:rPr>
        <w:t xml:space="preserve"> </w:t>
      </w:r>
      <w:r>
        <w:rPr>
          <w:rFonts w:hint="eastAsia"/>
          <w:rtl/>
        </w:rPr>
        <w:t>מהנאשמים</w:t>
      </w:r>
      <w:r>
        <w:rPr>
          <w:rtl/>
        </w:rPr>
        <w:t xml:space="preserve"> </w:t>
      </w:r>
      <w:r>
        <w:rPr>
          <w:rFonts w:hint="eastAsia"/>
          <w:rtl/>
        </w:rPr>
        <w:t>בקופת</w:t>
      </w:r>
      <w:r>
        <w:rPr>
          <w:rtl/>
        </w:rPr>
        <w:t xml:space="preserve"> </w:t>
      </w:r>
      <w:r>
        <w:rPr>
          <w:rFonts w:hint="eastAsia"/>
          <w:rtl/>
        </w:rPr>
        <w:t>בית</w:t>
      </w:r>
      <w:r>
        <w:rPr>
          <w:rtl/>
        </w:rPr>
        <w:t xml:space="preserve"> </w:t>
      </w:r>
      <w:r>
        <w:rPr>
          <w:rFonts w:hint="eastAsia"/>
          <w:rtl/>
        </w:rPr>
        <w:t>המשפט</w:t>
      </w:r>
      <w:r>
        <w:rPr>
          <w:rtl/>
        </w:rPr>
        <w:t xml:space="preserve"> </w:t>
      </w:r>
      <w:r>
        <w:rPr>
          <w:rFonts w:hint="eastAsia"/>
          <w:rtl/>
        </w:rPr>
        <w:t>יועבר</w:t>
      </w:r>
      <w:r>
        <w:rPr>
          <w:rtl/>
        </w:rPr>
        <w:t xml:space="preserve"> </w:t>
      </w:r>
      <w:r>
        <w:rPr>
          <w:rFonts w:hint="eastAsia"/>
          <w:rtl/>
        </w:rPr>
        <w:t>לטובת</w:t>
      </w:r>
      <w:r>
        <w:rPr>
          <w:rtl/>
        </w:rPr>
        <w:t xml:space="preserve"> </w:t>
      </w:r>
      <w:r>
        <w:rPr>
          <w:rFonts w:hint="eastAsia"/>
          <w:rtl/>
        </w:rPr>
        <w:t>הקנס</w:t>
      </w:r>
      <w:r>
        <w:rPr>
          <w:rtl/>
        </w:rPr>
        <w:t>.</w:t>
      </w:r>
      <w:r>
        <w:t xml:space="preserve">   </w:t>
      </w:r>
      <w:r>
        <w:rPr>
          <w:rFonts w:hint="cs"/>
          <w:rtl/>
        </w:rPr>
        <w:t xml:space="preserve"> את היתרה , אם נותרה, יש להעביר לעו"ד אייל אביטל וזאת רק לאחר התייצבות הנאשמים לתחילת ריצוי עונשם. </w:t>
      </w:r>
    </w:p>
    <w:p w14:paraId="5C250233" w14:textId="77777777" w:rsidR="003D3028" w:rsidRDefault="003D3028">
      <w:pPr>
        <w:tabs>
          <w:tab w:val="left" w:pos="1083"/>
        </w:tabs>
        <w:spacing w:line="360" w:lineRule="auto"/>
        <w:ind w:left="368"/>
        <w:jc w:val="both"/>
        <w:rPr>
          <w:rtl/>
        </w:rPr>
      </w:pPr>
    </w:p>
    <w:p w14:paraId="12D24794" w14:textId="77777777" w:rsidR="003D3028" w:rsidRDefault="002547CE">
      <w:pPr>
        <w:tabs>
          <w:tab w:val="left" w:pos="1083"/>
        </w:tabs>
        <w:spacing w:line="360" w:lineRule="auto"/>
        <w:ind w:left="368"/>
        <w:jc w:val="both"/>
        <w:rPr>
          <w:rtl/>
        </w:rPr>
      </w:pPr>
      <w:r>
        <w:rPr>
          <w:rFonts w:hint="cs"/>
          <w:rtl/>
        </w:rPr>
        <w:t xml:space="preserve">ד. </w:t>
      </w:r>
      <w:r>
        <w:rPr>
          <w:rFonts w:hint="eastAsia"/>
          <w:rtl/>
        </w:rPr>
        <w:t>אני</w:t>
      </w:r>
      <w:r>
        <w:rPr>
          <w:rtl/>
        </w:rPr>
        <w:t xml:space="preserve"> </w:t>
      </w:r>
      <w:r>
        <w:rPr>
          <w:rFonts w:hint="eastAsia"/>
          <w:rtl/>
        </w:rPr>
        <w:t>פוסל</w:t>
      </w:r>
      <w:r>
        <w:rPr>
          <w:rtl/>
        </w:rPr>
        <w:t xml:space="preserve"> </w:t>
      </w:r>
      <w:r>
        <w:rPr>
          <w:rFonts w:hint="eastAsia"/>
          <w:rtl/>
        </w:rPr>
        <w:t>כל</w:t>
      </w:r>
      <w:r>
        <w:rPr>
          <w:rtl/>
        </w:rPr>
        <w:t xml:space="preserve"> </w:t>
      </w:r>
      <w:r>
        <w:rPr>
          <w:rFonts w:hint="eastAsia"/>
          <w:rtl/>
        </w:rPr>
        <w:t>אחד</w:t>
      </w:r>
      <w:r>
        <w:rPr>
          <w:rtl/>
        </w:rPr>
        <w:t xml:space="preserve"> </w:t>
      </w:r>
      <w:r>
        <w:rPr>
          <w:rFonts w:hint="eastAsia"/>
          <w:rtl/>
        </w:rPr>
        <w:t>מהנאשמים</w:t>
      </w:r>
      <w:r>
        <w:rPr>
          <w:rtl/>
        </w:rPr>
        <w:t xml:space="preserve"> </w:t>
      </w:r>
      <w:r>
        <w:rPr>
          <w:rFonts w:hint="eastAsia"/>
          <w:rtl/>
        </w:rPr>
        <w:t>מלקבל</w:t>
      </w:r>
      <w:r>
        <w:rPr>
          <w:rtl/>
        </w:rPr>
        <w:t xml:space="preserve"> </w:t>
      </w:r>
      <w:r>
        <w:rPr>
          <w:rFonts w:hint="eastAsia"/>
          <w:rtl/>
        </w:rPr>
        <w:t>או</w:t>
      </w:r>
      <w:r>
        <w:rPr>
          <w:rtl/>
        </w:rPr>
        <w:t xml:space="preserve"> </w:t>
      </w:r>
      <w:r>
        <w:rPr>
          <w:rFonts w:hint="eastAsia"/>
          <w:rtl/>
        </w:rPr>
        <w:t>להחזיק</w:t>
      </w:r>
      <w:r>
        <w:rPr>
          <w:rtl/>
        </w:rPr>
        <w:t xml:space="preserve"> </w:t>
      </w:r>
      <w:r>
        <w:rPr>
          <w:rFonts w:hint="eastAsia"/>
          <w:rtl/>
        </w:rPr>
        <w:t>רישיון</w:t>
      </w:r>
      <w:r>
        <w:rPr>
          <w:rtl/>
        </w:rPr>
        <w:t xml:space="preserve"> </w:t>
      </w:r>
      <w:r>
        <w:rPr>
          <w:rFonts w:hint="eastAsia"/>
          <w:rtl/>
        </w:rPr>
        <w:t>נהיגה</w:t>
      </w:r>
      <w:r>
        <w:rPr>
          <w:rtl/>
        </w:rPr>
        <w:t xml:space="preserve"> </w:t>
      </w:r>
      <w:r>
        <w:rPr>
          <w:rFonts w:hint="eastAsia"/>
          <w:rtl/>
        </w:rPr>
        <w:t>לכל</w:t>
      </w:r>
      <w:r>
        <w:rPr>
          <w:rtl/>
        </w:rPr>
        <w:t xml:space="preserve"> </w:t>
      </w:r>
      <w:r>
        <w:rPr>
          <w:rFonts w:hint="eastAsia"/>
          <w:rtl/>
        </w:rPr>
        <w:t>סוג</w:t>
      </w:r>
      <w:r>
        <w:rPr>
          <w:rtl/>
        </w:rPr>
        <w:t xml:space="preserve"> </w:t>
      </w:r>
      <w:r>
        <w:rPr>
          <w:rFonts w:hint="eastAsia"/>
          <w:rtl/>
        </w:rPr>
        <w:t>של</w:t>
      </w:r>
      <w:r>
        <w:rPr>
          <w:rtl/>
        </w:rPr>
        <w:t xml:space="preserve"> </w:t>
      </w:r>
      <w:r>
        <w:rPr>
          <w:rFonts w:hint="eastAsia"/>
          <w:rtl/>
        </w:rPr>
        <w:t>כלי</w:t>
      </w:r>
      <w:r>
        <w:rPr>
          <w:rtl/>
        </w:rPr>
        <w:t xml:space="preserve"> </w:t>
      </w:r>
      <w:r>
        <w:rPr>
          <w:rFonts w:hint="eastAsia"/>
          <w:rtl/>
        </w:rPr>
        <w:t>רכב</w:t>
      </w:r>
      <w:r>
        <w:rPr>
          <w:rtl/>
        </w:rPr>
        <w:t xml:space="preserve"> </w:t>
      </w:r>
      <w:r>
        <w:rPr>
          <w:rFonts w:hint="eastAsia"/>
          <w:rtl/>
        </w:rPr>
        <w:t>מנועי</w:t>
      </w:r>
      <w:r>
        <w:rPr>
          <w:rtl/>
        </w:rPr>
        <w:t xml:space="preserve"> </w:t>
      </w:r>
      <w:r>
        <w:rPr>
          <w:rFonts w:hint="eastAsia"/>
          <w:rtl/>
        </w:rPr>
        <w:t>למשך</w:t>
      </w:r>
      <w:r>
        <w:rPr>
          <w:rtl/>
        </w:rPr>
        <w:t xml:space="preserve"> 18 </w:t>
      </w:r>
      <w:r>
        <w:rPr>
          <w:rFonts w:hint="eastAsia"/>
          <w:rtl/>
        </w:rPr>
        <w:t>חודשים</w:t>
      </w:r>
      <w:r>
        <w:rPr>
          <w:rtl/>
        </w:rPr>
        <w:t xml:space="preserve"> </w:t>
      </w:r>
      <w:r>
        <w:rPr>
          <w:rFonts w:hint="eastAsia"/>
          <w:rtl/>
        </w:rPr>
        <w:t>מיום</w:t>
      </w:r>
      <w:r>
        <w:rPr>
          <w:rtl/>
        </w:rPr>
        <w:t xml:space="preserve"> </w:t>
      </w:r>
      <w:r>
        <w:rPr>
          <w:rFonts w:hint="eastAsia"/>
          <w:rtl/>
        </w:rPr>
        <w:t>שחרורם</w:t>
      </w:r>
      <w:r>
        <w:rPr>
          <w:rtl/>
        </w:rPr>
        <w:t xml:space="preserve"> </w:t>
      </w:r>
      <w:r>
        <w:rPr>
          <w:rFonts w:hint="eastAsia"/>
          <w:rtl/>
        </w:rPr>
        <w:t>מהכלא</w:t>
      </w:r>
      <w:r>
        <w:rPr>
          <w:rtl/>
        </w:rPr>
        <w:t xml:space="preserve">. </w:t>
      </w:r>
    </w:p>
    <w:p w14:paraId="2810C592" w14:textId="77777777" w:rsidR="003D3028" w:rsidRDefault="003D3028">
      <w:pPr>
        <w:pStyle w:val="a6"/>
        <w:tabs>
          <w:tab w:val="left" w:pos="8306"/>
        </w:tabs>
        <w:spacing w:line="360" w:lineRule="auto"/>
        <w:jc w:val="both"/>
        <w:rPr>
          <w:rFonts w:cs="David"/>
          <w:sz w:val="24"/>
          <w:szCs w:val="24"/>
          <w:rtl/>
        </w:rPr>
      </w:pPr>
    </w:p>
    <w:p w14:paraId="26782C7C" w14:textId="77777777" w:rsidR="003D3028" w:rsidRDefault="002547CE">
      <w:pPr>
        <w:tabs>
          <w:tab w:val="left" w:pos="8306"/>
        </w:tabs>
        <w:spacing w:line="360" w:lineRule="auto"/>
        <w:jc w:val="both"/>
        <w:rPr>
          <w:rtl/>
        </w:rPr>
      </w:pPr>
      <w:r>
        <w:rPr>
          <w:rFonts w:hint="eastAsia"/>
          <w:u w:val="single"/>
          <w:rtl/>
        </w:rPr>
        <w:t>רק</w:t>
      </w:r>
      <w:r>
        <w:rPr>
          <w:u w:val="single"/>
          <w:rtl/>
        </w:rPr>
        <w:t xml:space="preserve"> </w:t>
      </w:r>
      <w:r>
        <w:rPr>
          <w:rFonts w:hint="eastAsia"/>
          <w:u w:val="single"/>
          <w:rtl/>
        </w:rPr>
        <w:t>לנאשם</w:t>
      </w:r>
      <w:r>
        <w:rPr>
          <w:u w:val="single"/>
          <w:rtl/>
        </w:rPr>
        <w:t xml:space="preserve"> 1- </w:t>
      </w:r>
    </w:p>
    <w:p w14:paraId="6B4F5E98" w14:textId="77777777" w:rsidR="003D3028" w:rsidRDefault="002547CE">
      <w:pPr>
        <w:tabs>
          <w:tab w:val="left" w:pos="8306"/>
        </w:tabs>
        <w:spacing w:line="360" w:lineRule="auto"/>
        <w:jc w:val="both"/>
        <w:rPr>
          <w:u w:val="single"/>
          <w:rtl/>
        </w:rPr>
      </w:pPr>
      <w:r>
        <w:rPr>
          <w:rFonts w:hint="eastAsia"/>
          <w:rtl/>
        </w:rPr>
        <w:t>בנוסף</w:t>
      </w:r>
      <w:r>
        <w:rPr>
          <w:rtl/>
        </w:rPr>
        <w:t xml:space="preserve"> </w:t>
      </w:r>
      <w:r>
        <w:rPr>
          <w:rFonts w:hint="eastAsia"/>
          <w:rtl/>
        </w:rPr>
        <w:t>לעונשים</w:t>
      </w:r>
      <w:r>
        <w:rPr>
          <w:rtl/>
        </w:rPr>
        <w:t xml:space="preserve"> </w:t>
      </w:r>
      <w:r>
        <w:rPr>
          <w:rFonts w:hint="eastAsia"/>
          <w:rtl/>
        </w:rPr>
        <w:t>שהושתו</w:t>
      </w:r>
      <w:r>
        <w:rPr>
          <w:rtl/>
        </w:rPr>
        <w:t xml:space="preserve"> </w:t>
      </w:r>
      <w:r>
        <w:rPr>
          <w:rFonts w:hint="eastAsia"/>
          <w:rtl/>
        </w:rPr>
        <w:t>לעיל</w:t>
      </w:r>
      <w:r>
        <w:rPr>
          <w:rtl/>
        </w:rPr>
        <w:t xml:space="preserve">, </w:t>
      </w:r>
      <w:r>
        <w:rPr>
          <w:rFonts w:hint="eastAsia"/>
          <w:rtl/>
        </w:rPr>
        <w:t>אני</w:t>
      </w:r>
      <w:r>
        <w:rPr>
          <w:rtl/>
        </w:rPr>
        <w:t xml:space="preserve"> </w:t>
      </w:r>
      <w:r>
        <w:rPr>
          <w:rFonts w:hint="eastAsia"/>
          <w:rtl/>
        </w:rPr>
        <w:t>דן</w:t>
      </w:r>
      <w:r>
        <w:rPr>
          <w:rtl/>
        </w:rPr>
        <w:t xml:space="preserve"> </w:t>
      </w:r>
      <w:r>
        <w:rPr>
          <w:rFonts w:hint="eastAsia"/>
          <w:rtl/>
        </w:rPr>
        <w:t>את</w:t>
      </w:r>
      <w:r>
        <w:rPr>
          <w:rtl/>
        </w:rPr>
        <w:t xml:space="preserve"> </w:t>
      </w:r>
      <w:r>
        <w:rPr>
          <w:rFonts w:hint="eastAsia"/>
          <w:rtl/>
        </w:rPr>
        <w:t>הנאשם</w:t>
      </w:r>
      <w:r>
        <w:rPr>
          <w:rtl/>
        </w:rPr>
        <w:t xml:space="preserve"> 1 </w:t>
      </w:r>
      <w:r>
        <w:rPr>
          <w:rFonts w:hint="eastAsia"/>
          <w:rtl/>
        </w:rPr>
        <w:t>ל</w:t>
      </w:r>
      <w:r>
        <w:rPr>
          <w:rtl/>
        </w:rPr>
        <w:t xml:space="preserve">- </w:t>
      </w:r>
      <w:r>
        <w:rPr>
          <w:rFonts w:hint="eastAsia"/>
          <w:rtl/>
        </w:rPr>
        <w:t>חמישה</w:t>
      </w:r>
      <w:r>
        <w:rPr>
          <w:rtl/>
        </w:rPr>
        <w:t xml:space="preserve"> </w:t>
      </w:r>
      <w:r>
        <w:rPr>
          <w:rFonts w:hint="eastAsia"/>
          <w:rtl/>
        </w:rPr>
        <w:t>חודשי</w:t>
      </w:r>
      <w:r>
        <w:rPr>
          <w:rtl/>
        </w:rPr>
        <w:t xml:space="preserve"> </w:t>
      </w:r>
      <w:r>
        <w:rPr>
          <w:rFonts w:hint="eastAsia"/>
          <w:rtl/>
        </w:rPr>
        <w:t>מאסר</w:t>
      </w:r>
      <w:r>
        <w:rPr>
          <w:rtl/>
        </w:rPr>
        <w:t xml:space="preserve"> </w:t>
      </w:r>
      <w:r>
        <w:rPr>
          <w:rFonts w:hint="eastAsia"/>
          <w:rtl/>
        </w:rPr>
        <w:t>על</w:t>
      </w:r>
      <w:r>
        <w:rPr>
          <w:rtl/>
        </w:rPr>
        <w:t xml:space="preserve"> </w:t>
      </w:r>
      <w:r>
        <w:rPr>
          <w:rFonts w:hint="eastAsia"/>
          <w:rtl/>
        </w:rPr>
        <w:t>תנאי</w:t>
      </w:r>
      <w:r>
        <w:rPr>
          <w:rtl/>
        </w:rPr>
        <w:t xml:space="preserve"> </w:t>
      </w:r>
      <w:r>
        <w:rPr>
          <w:rFonts w:hint="eastAsia"/>
          <w:rtl/>
        </w:rPr>
        <w:t>שלא</w:t>
      </w:r>
      <w:r>
        <w:rPr>
          <w:rtl/>
        </w:rPr>
        <w:t xml:space="preserve"> </w:t>
      </w:r>
      <w:r>
        <w:rPr>
          <w:rFonts w:hint="eastAsia"/>
          <w:rtl/>
        </w:rPr>
        <w:t>יעבור</w:t>
      </w:r>
      <w:r>
        <w:rPr>
          <w:rtl/>
        </w:rPr>
        <w:t xml:space="preserve"> </w:t>
      </w:r>
      <w:r>
        <w:rPr>
          <w:rFonts w:hint="eastAsia"/>
          <w:rtl/>
        </w:rPr>
        <w:t>במשך</w:t>
      </w:r>
      <w:r>
        <w:rPr>
          <w:rtl/>
        </w:rPr>
        <w:t xml:space="preserve"> 3 </w:t>
      </w:r>
      <w:r>
        <w:rPr>
          <w:rFonts w:hint="eastAsia"/>
          <w:rtl/>
        </w:rPr>
        <w:t>שנים</w:t>
      </w:r>
      <w:r>
        <w:rPr>
          <w:rtl/>
        </w:rPr>
        <w:t xml:space="preserve"> </w:t>
      </w:r>
      <w:r>
        <w:rPr>
          <w:rFonts w:hint="eastAsia"/>
          <w:rtl/>
        </w:rPr>
        <w:t>מיום</w:t>
      </w:r>
      <w:r>
        <w:rPr>
          <w:rtl/>
        </w:rPr>
        <w:t xml:space="preserve"> </w:t>
      </w:r>
      <w:r>
        <w:rPr>
          <w:rFonts w:hint="eastAsia"/>
          <w:rtl/>
        </w:rPr>
        <w:t>שחרורו</w:t>
      </w:r>
      <w:r>
        <w:rPr>
          <w:rtl/>
        </w:rPr>
        <w:t xml:space="preserve"> </w:t>
      </w:r>
      <w:r>
        <w:rPr>
          <w:rFonts w:hint="eastAsia"/>
          <w:rtl/>
        </w:rPr>
        <w:t>מהכלא</w:t>
      </w:r>
      <w:r>
        <w:rPr>
          <w:rtl/>
        </w:rPr>
        <w:t xml:space="preserve"> </w:t>
      </w:r>
      <w:r>
        <w:rPr>
          <w:rFonts w:hint="eastAsia"/>
          <w:rtl/>
        </w:rPr>
        <w:t>עבירה</w:t>
      </w:r>
      <w:r>
        <w:rPr>
          <w:rtl/>
        </w:rPr>
        <w:t xml:space="preserve"> </w:t>
      </w:r>
      <w:r>
        <w:rPr>
          <w:rFonts w:hint="eastAsia"/>
          <w:rtl/>
        </w:rPr>
        <w:t>לפי</w:t>
      </w:r>
      <w:r>
        <w:rPr>
          <w:rtl/>
        </w:rPr>
        <w:t xml:space="preserve"> </w:t>
      </w:r>
      <w:hyperlink r:id="rId42" w:history="1">
        <w:r w:rsidR="00BD412A" w:rsidRPr="00BD412A">
          <w:rPr>
            <w:color w:val="0000FF"/>
            <w:u w:val="single"/>
            <w:rtl/>
          </w:rPr>
          <w:t>סעיף 186</w:t>
        </w:r>
      </w:hyperlink>
      <w:r>
        <w:rPr>
          <w:rtl/>
        </w:rPr>
        <w:t xml:space="preserve"> </w:t>
      </w:r>
      <w:r>
        <w:rPr>
          <w:rFonts w:hint="eastAsia"/>
          <w:rtl/>
        </w:rPr>
        <w:t>ל</w:t>
      </w:r>
      <w:hyperlink r:id="rId43" w:history="1">
        <w:r w:rsidR="00DB3C36" w:rsidRPr="00DB3C36">
          <w:rPr>
            <w:rStyle w:val="Hyperlink"/>
            <w:rtl/>
          </w:rPr>
          <w:t>חוק העונשין</w:t>
        </w:r>
      </w:hyperlink>
      <w:r>
        <w:rPr>
          <w:rtl/>
        </w:rPr>
        <w:t xml:space="preserve">, </w:t>
      </w:r>
      <w:r>
        <w:rPr>
          <w:rFonts w:hint="eastAsia"/>
          <w:rtl/>
        </w:rPr>
        <w:t>התשל</w:t>
      </w:r>
      <w:r>
        <w:rPr>
          <w:rtl/>
        </w:rPr>
        <w:t>"</w:t>
      </w:r>
      <w:r>
        <w:rPr>
          <w:rFonts w:hint="eastAsia"/>
          <w:rtl/>
        </w:rPr>
        <w:t>ז</w:t>
      </w:r>
      <w:r>
        <w:rPr>
          <w:rtl/>
        </w:rPr>
        <w:t>- 1977.</w:t>
      </w:r>
    </w:p>
    <w:p w14:paraId="5EECED58" w14:textId="77777777" w:rsidR="003D3028" w:rsidRDefault="003D3028">
      <w:pPr>
        <w:tabs>
          <w:tab w:val="left" w:pos="8306"/>
        </w:tabs>
        <w:spacing w:line="360" w:lineRule="auto"/>
        <w:jc w:val="both"/>
        <w:rPr>
          <w:b/>
          <w:bCs/>
          <w:rtl/>
        </w:rPr>
      </w:pPr>
    </w:p>
    <w:p w14:paraId="425A3A30" w14:textId="77777777" w:rsidR="003D3028" w:rsidRDefault="002547CE">
      <w:pPr>
        <w:tabs>
          <w:tab w:val="left" w:pos="8306"/>
        </w:tabs>
        <w:spacing w:line="360" w:lineRule="auto"/>
        <w:jc w:val="both"/>
        <w:rPr>
          <w:rtl/>
        </w:rPr>
      </w:pPr>
      <w:r>
        <w:rPr>
          <w:rFonts w:hint="eastAsia"/>
          <w:b/>
          <w:bCs/>
          <w:rtl/>
        </w:rPr>
        <w:t>זכות</w:t>
      </w:r>
      <w:r>
        <w:rPr>
          <w:b/>
          <w:bCs/>
          <w:rtl/>
        </w:rPr>
        <w:t xml:space="preserve"> </w:t>
      </w:r>
      <w:r>
        <w:rPr>
          <w:rFonts w:hint="eastAsia"/>
          <w:b/>
          <w:bCs/>
          <w:rtl/>
        </w:rPr>
        <w:t>ערעור</w:t>
      </w:r>
      <w:r>
        <w:rPr>
          <w:b/>
          <w:bCs/>
          <w:rtl/>
        </w:rPr>
        <w:t xml:space="preserve"> </w:t>
      </w:r>
      <w:r>
        <w:rPr>
          <w:rFonts w:hint="eastAsia"/>
          <w:b/>
          <w:bCs/>
          <w:rtl/>
        </w:rPr>
        <w:t>לבית</w:t>
      </w:r>
      <w:r>
        <w:rPr>
          <w:b/>
          <w:bCs/>
          <w:rtl/>
        </w:rPr>
        <w:t xml:space="preserve"> </w:t>
      </w:r>
      <w:r>
        <w:rPr>
          <w:rFonts w:hint="eastAsia"/>
          <w:b/>
          <w:bCs/>
          <w:rtl/>
        </w:rPr>
        <w:t>המשפט</w:t>
      </w:r>
      <w:r>
        <w:rPr>
          <w:b/>
          <w:bCs/>
          <w:rtl/>
        </w:rPr>
        <w:t xml:space="preserve"> </w:t>
      </w:r>
      <w:r>
        <w:rPr>
          <w:rFonts w:hint="eastAsia"/>
          <w:b/>
          <w:bCs/>
          <w:rtl/>
        </w:rPr>
        <w:t>העליון</w:t>
      </w:r>
      <w:r>
        <w:rPr>
          <w:b/>
          <w:bCs/>
          <w:rtl/>
        </w:rPr>
        <w:t xml:space="preserve"> </w:t>
      </w:r>
      <w:r>
        <w:rPr>
          <w:rFonts w:hint="eastAsia"/>
          <w:b/>
          <w:bCs/>
          <w:rtl/>
        </w:rPr>
        <w:t>בתוך</w:t>
      </w:r>
      <w:r>
        <w:rPr>
          <w:b/>
          <w:bCs/>
          <w:rtl/>
        </w:rPr>
        <w:t xml:space="preserve"> 45 </w:t>
      </w:r>
      <w:r>
        <w:rPr>
          <w:rFonts w:hint="eastAsia"/>
          <w:b/>
          <w:bCs/>
          <w:rtl/>
        </w:rPr>
        <w:t>יום</w:t>
      </w:r>
      <w:r>
        <w:rPr>
          <w:b/>
          <w:bCs/>
          <w:rtl/>
        </w:rPr>
        <w:t xml:space="preserve"> </w:t>
      </w:r>
      <w:r>
        <w:rPr>
          <w:rFonts w:hint="eastAsia"/>
          <w:b/>
          <w:bCs/>
          <w:rtl/>
        </w:rPr>
        <w:t>מהיום</w:t>
      </w:r>
      <w:r>
        <w:rPr>
          <w:b/>
          <w:bCs/>
          <w:rtl/>
        </w:rPr>
        <w:t>.</w:t>
      </w:r>
    </w:p>
    <w:p w14:paraId="1A770886" w14:textId="77777777" w:rsidR="003D3028" w:rsidRPr="002547CE" w:rsidRDefault="002547CE">
      <w:pPr>
        <w:rPr>
          <w:color w:val="FFFFFF"/>
          <w:sz w:val="2"/>
          <w:szCs w:val="2"/>
          <w:rtl/>
        </w:rPr>
      </w:pPr>
      <w:r w:rsidRPr="002547CE">
        <w:rPr>
          <w:color w:val="FFFFFF"/>
          <w:sz w:val="2"/>
          <w:szCs w:val="2"/>
          <w:rtl/>
        </w:rPr>
        <w:t>5129371</w:t>
      </w:r>
    </w:p>
    <w:p w14:paraId="638EC249" w14:textId="77777777" w:rsidR="003D3028" w:rsidRDefault="002547CE">
      <w:pPr>
        <w:rPr>
          <w:sz w:val="28"/>
          <w:szCs w:val="28"/>
          <w:rtl/>
        </w:rPr>
      </w:pPr>
      <w:r w:rsidRPr="002547CE">
        <w:rPr>
          <w:rFonts w:ascii="Arial" w:hAnsi="Arial"/>
          <w:b/>
          <w:bCs/>
          <w:color w:val="FFFFFF"/>
          <w:sz w:val="2"/>
          <w:szCs w:val="2"/>
          <w:rtl/>
        </w:rPr>
        <w:t>54678313</w:t>
      </w:r>
      <w:r>
        <w:rPr>
          <w:rFonts w:ascii="Arial" w:hAnsi="Arial"/>
          <w:b/>
          <w:bCs/>
          <w:rtl/>
        </w:rPr>
        <w:t xml:space="preserve">ניתן היום,  י"ב חשון תשע"ד, 16 אוקטובר 2013, בהעדר הצדדים. </w:t>
      </w:r>
    </w:p>
    <w:p w14:paraId="76C060E7" w14:textId="77777777" w:rsidR="003D3028" w:rsidRDefault="002547CE">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4D527DD2" w14:textId="77777777" w:rsidR="003D3028" w:rsidRDefault="003D3028">
      <w:pPr>
        <w:jc w:val="center"/>
        <w:rPr>
          <w:rFonts w:ascii="Arial" w:hAnsi="Arial"/>
          <w:sz w:val="28"/>
          <w:szCs w:val="28"/>
          <w:rtl/>
        </w:rPr>
      </w:pPr>
    </w:p>
    <w:p w14:paraId="70B1BD86" w14:textId="77777777" w:rsidR="003D3028" w:rsidRDefault="003D3028">
      <w:pPr>
        <w:rPr>
          <w:sz w:val="28"/>
          <w:szCs w:val="28"/>
          <w:rtl/>
        </w:rPr>
      </w:pPr>
    </w:p>
    <w:p w14:paraId="6DC0AE85" w14:textId="77777777" w:rsidR="003D3028" w:rsidRDefault="003D3028">
      <w:pPr>
        <w:pStyle w:val="a3"/>
        <w:jc w:val="center"/>
        <w:rPr>
          <w:rtl/>
        </w:rPr>
      </w:pPr>
    </w:p>
    <w:p w14:paraId="13F41370" w14:textId="77777777" w:rsidR="002547CE" w:rsidRPr="002547CE" w:rsidRDefault="002547CE" w:rsidP="002547CE">
      <w:pPr>
        <w:keepNext/>
        <w:rPr>
          <w:rFonts w:ascii="David" w:hAnsi="David"/>
          <w:color w:val="000000"/>
          <w:sz w:val="22"/>
          <w:szCs w:val="22"/>
          <w:rtl/>
        </w:rPr>
      </w:pPr>
    </w:p>
    <w:p w14:paraId="159A718D" w14:textId="77777777" w:rsidR="002547CE" w:rsidRPr="002547CE" w:rsidRDefault="002547CE" w:rsidP="002547CE">
      <w:pPr>
        <w:keepNext/>
        <w:rPr>
          <w:rFonts w:ascii="David" w:hAnsi="David"/>
          <w:color w:val="000000"/>
          <w:sz w:val="22"/>
          <w:szCs w:val="22"/>
          <w:rtl/>
        </w:rPr>
      </w:pPr>
      <w:r w:rsidRPr="002547CE">
        <w:rPr>
          <w:rFonts w:ascii="David" w:hAnsi="David"/>
          <w:color w:val="000000"/>
          <w:sz w:val="22"/>
          <w:szCs w:val="22"/>
          <w:rtl/>
        </w:rPr>
        <w:t>נתן זלוצ'ובר 54678313</w:t>
      </w:r>
    </w:p>
    <w:p w14:paraId="6102FB19" w14:textId="77777777" w:rsidR="002547CE" w:rsidRDefault="002547CE" w:rsidP="002547CE">
      <w:r w:rsidRPr="002547CE">
        <w:rPr>
          <w:color w:val="000000"/>
          <w:rtl/>
        </w:rPr>
        <w:t>נוסח מסמך זה כפוף לשינויי ניסוח ועריכה</w:t>
      </w:r>
    </w:p>
    <w:p w14:paraId="4A67D5DB" w14:textId="77777777" w:rsidR="002547CE" w:rsidRDefault="002547CE" w:rsidP="002547CE">
      <w:pPr>
        <w:rPr>
          <w:rtl/>
        </w:rPr>
      </w:pPr>
    </w:p>
    <w:p w14:paraId="0C84225B" w14:textId="77777777" w:rsidR="002547CE" w:rsidRDefault="002547CE" w:rsidP="002547CE">
      <w:pPr>
        <w:jc w:val="center"/>
        <w:rPr>
          <w:color w:val="0000FF"/>
          <w:u w:val="single"/>
        </w:rPr>
      </w:pPr>
      <w:r w:rsidRPr="00EE2E72">
        <w:rPr>
          <w:color w:val="000000"/>
          <w:rtl/>
        </w:rPr>
        <w:t>בעניין עריכה ושינויים במסמכי פסיקה, חקיקה ועוד באתר נבו – הקש כאן</w:t>
      </w:r>
    </w:p>
    <w:p w14:paraId="4426B0D6" w14:textId="77777777" w:rsidR="003D3028" w:rsidRPr="002547CE" w:rsidRDefault="003D3028" w:rsidP="002547CE">
      <w:pPr>
        <w:jc w:val="center"/>
        <w:rPr>
          <w:color w:val="0000FF"/>
          <w:u w:val="single"/>
        </w:rPr>
      </w:pPr>
    </w:p>
    <w:sectPr w:rsidR="003D3028" w:rsidRPr="002547CE" w:rsidSect="002547CE">
      <w:headerReference w:type="even" r:id="rId44"/>
      <w:headerReference w:type="default" r:id="rId45"/>
      <w:footerReference w:type="even" r:id="rId46"/>
      <w:footerReference w:type="default" r:id="rId47"/>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89963F" w14:textId="77777777" w:rsidR="007A3958" w:rsidRPr="009D1EA0" w:rsidRDefault="007A3958">
      <w:pPr>
        <w:rPr>
          <w:rFonts w:cs="Arial"/>
          <w:szCs w:val="20"/>
        </w:rPr>
      </w:pPr>
      <w:r>
        <w:separator/>
      </w:r>
    </w:p>
  </w:endnote>
  <w:endnote w:type="continuationSeparator" w:id="0">
    <w:p w14:paraId="4767F9C7" w14:textId="77777777" w:rsidR="007A3958" w:rsidRPr="009D1EA0" w:rsidRDefault="007A3958">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A94A3D" w14:textId="77777777" w:rsidR="002547CE" w:rsidRDefault="002547CE" w:rsidP="002547CE">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7</w:t>
    </w:r>
    <w:r>
      <w:rPr>
        <w:rFonts w:ascii="FrankRuehl" w:hAnsi="FrankRuehl" w:cs="FrankRuehl"/>
        <w:rtl/>
      </w:rPr>
      <w:fldChar w:fldCharType="end"/>
    </w:r>
  </w:p>
  <w:p w14:paraId="0091DBCF" w14:textId="77777777" w:rsidR="003D3028" w:rsidRPr="002547CE" w:rsidRDefault="002547CE" w:rsidP="002547CE">
    <w:pPr>
      <w:pStyle w:val="a4"/>
      <w:pBdr>
        <w:top w:val="single" w:sz="4" w:space="1" w:color="auto"/>
        <w:between w:val="single" w:sz="4" w:space="0" w:color="auto"/>
      </w:pBdr>
      <w:spacing w:after="60"/>
      <w:jc w:val="center"/>
      <w:rPr>
        <w:rFonts w:ascii="FrankRuehl" w:hAnsi="FrankRuehl" w:cs="FrankRuehl"/>
        <w:color w:val="000000"/>
      </w:rPr>
    </w:pPr>
    <w:r w:rsidRPr="002547CE">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5642FF" w14:textId="77777777" w:rsidR="002547CE" w:rsidRDefault="002547CE" w:rsidP="002547CE">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BD412A">
      <w:rPr>
        <w:rFonts w:ascii="FrankRuehl" w:hAnsi="FrankRuehl" w:cs="FrankRuehl"/>
        <w:noProof/>
        <w:rtl/>
      </w:rPr>
      <w:t>1</w:t>
    </w:r>
    <w:r>
      <w:rPr>
        <w:rFonts w:ascii="FrankRuehl" w:hAnsi="FrankRuehl" w:cs="FrankRuehl"/>
        <w:rtl/>
      </w:rPr>
      <w:fldChar w:fldCharType="end"/>
    </w:r>
  </w:p>
  <w:p w14:paraId="37551BDC" w14:textId="77777777" w:rsidR="003D3028" w:rsidRPr="002547CE" w:rsidRDefault="002547CE" w:rsidP="002547CE">
    <w:pPr>
      <w:pStyle w:val="a4"/>
      <w:pBdr>
        <w:top w:val="single" w:sz="4" w:space="1" w:color="auto"/>
        <w:between w:val="single" w:sz="4" w:space="0" w:color="auto"/>
      </w:pBdr>
      <w:spacing w:after="60"/>
      <w:jc w:val="center"/>
      <w:rPr>
        <w:rFonts w:ascii="FrankRuehl" w:hAnsi="FrankRuehl" w:cs="FrankRuehl"/>
        <w:color w:val="000000"/>
      </w:rPr>
    </w:pPr>
    <w:r w:rsidRPr="002547CE">
      <w:rPr>
        <w:rFonts w:ascii="FrankRuehl" w:hAnsi="FrankRuehl" w:cs="FrankRuehl"/>
        <w:color w:val="000000"/>
      </w:rPr>
      <w:pict w14:anchorId="2102D8E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DAF502" w14:textId="77777777" w:rsidR="007A3958" w:rsidRPr="009D1EA0" w:rsidRDefault="007A3958">
      <w:pPr>
        <w:rPr>
          <w:rFonts w:cs="Arial"/>
          <w:szCs w:val="20"/>
        </w:rPr>
      </w:pPr>
      <w:r>
        <w:separator/>
      </w:r>
    </w:p>
  </w:footnote>
  <w:footnote w:type="continuationSeparator" w:id="0">
    <w:p w14:paraId="1D14EB06" w14:textId="77777777" w:rsidR="007A3958" w:rsidRPr="009D1EA0" w:rsidRDefault="007A3958">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39220D" w14:textId="77777777" w:rsidR="002547CE" w:rsidRPr="002547CE" w:rsidRDefault="002547CE" w:rsidP="002547CE">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25375-02-12</w:t>
    </w:r>
    <w:r>
      <w:rPr>
        <w:rFonts w:ascii="David" w:hAnsi="David"/>
        <w:color w:val="000000"/>
        <w:sz w:val="22"/>
        <w:szCs w:val="22"/>
        <w:rtl/>
      </w:rPr>
      <w:tab/>
      <w:t xml:space="preserve"> מדינת ישראל נ' אברהים אבו סיאם</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49D6C2" w14:textId="77777777" w:rsidR="002547CE" w:rsidRPr="002547CE" w:rsidRDefault="002547CE" w:rsidP="002547CE">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25375-02-12</w:t>
    </w:r>
    <w:r>
      <w:rPr>
        <w:rFonts w:ascii="David" w:hAnsi="David"/>
        <w:color w:val="000000"/>
        <w:sz w:val="22"/>
        <w:szCs w:val="22"/>
        <w:rtl/>
      </w:rPr>
      <w:tab/>
      <w:t xml:space="preserve"> מדינת ישראל נ' </w:t>
    </w:r>
    <w:r>
      <w:rPr>
        <w:rFonts w:ascii="David" w:hAnsi="David"/>
        <w:color w:val="000000"/>
        <w:sz w:val="22"/>
        <w:szCs w:val="22"/>
        <w:rtl/>
      </w:rPr>
      <w:t>אברהים אבו סיאם</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A36555"/>
    <w:multiLevelType w:val="hybridMultilevel"/>
    <w:tmpl w:val="7EE0ECE4"/>
    <w:lvl w:ilvl="0" w:tplc="1014479C">
      <w:numFmt w:val="bullet"/>
      <w:lvlText w:val="-"/>
      <w:lvlJc w:val="left"/>
      <w:pPr>
        <w:ind w:left="720" w:hanging="360"/>
      </w:pPr>
      <w:rPr>
        <w:rFonts w:ascii="Times New Roman" w:eastAsia="Times New Roman" w:hAnsi="Times New Roman"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CF97BE6"/>
    <w:multiLevelType w:val="hybridMultilevel"/>
    <w:tmpl w:val="C2C81256"/>
    <w:lvl w:ilvl="0" w:tplc="0409000F">
      <w:start w:val="1"/>
      <w:numFmt w:val="decimal"/>
      <w:lvlText w:val="%1."/>
      <w:lvlJc w:val="left"/>
      <w:pPr>
        <w:tabs>
          <w:tab w:val="num" w:pos="644"/>
        </w:tabs>
        <w:ind w:left="644" w:hanging="360"/>
      </w:pPr>
      <w:rPr>
        <w:rFonts w:cs="Times New Roman" w:hint="default"/>
      </w:rPr>
    </w:lvl>
    <w:lvl w:ilvl="1" w:tplc="040D000F">
      <w:start w:val="1"/>
      <w:numFmt w:val="decimal"/>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16cid:durableId="339891792">
    <w:abstractNumId w:val="1"/>
  </w:num>
  <w:num w:numId="2" w16cid:durableId="21297405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3D3028"/>
    <w:rsid w:val="002547CE"/>
    <w:rsid w:val="003D3028"/>
    <w:rsid w:val="004F21D5"/>
    <w:rsid w:val="00517C4D"/>
    <w:rsid w:val="00545334"/>
    <w:rsid w:val="00645D54"/>
    <w:rsid w:val="006E0B46"/>
    <w:rsid w:val="007A3958"/>
    <w:rsid w:val="007B4630"/>
    <w:rsid w:val="008B6640"/>
    <w:rsid w:val="00BD412A"/>
    <w:rsid w:val="00CB665D"/>
    <w:rsid w:val="00D37C0C"/>
    <w:rsid w:val="00DB3C36"/>
    <w:rsid w:val="00EC0B1B"/>
    <w:rsid w:val="00EE2E7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4701B99D"/>
  <w15:chartTrackingRefBased/>
  <w15:docId w15:val="{7F80E0A8-BEE2-4B0A-8F2C-80A38C0E7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D3028"/>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3D3028"/>
    <w:pPr>
      <w:tabs>
        <w:tab w:val="center" w:pos="4153"/>
        <w:tab w:val="right" w:pos="8306"/>
      </w:tabs>
    </w:pPr>
  </w:style>
  <w:style w:type="paragraph" w:styleId="a4">
    <w:name w:val="footer"/>
    <w:basedOn w:val="a"/>
    <w:rsid w:val="003D3028"/>
    <w:pPr>
      <w:tabs>
        <w:tab w:val="center" w:pos="4153"/>
        <w:tab w:val="right" w:pos="8306"/>
      </w:tabs>
    </w:pPr>
  </w:style>
  <w:style w:type="character" w:styleId="a5">
    <w:name w:val="page number"/>
    <w:basedOn w:val="a0"/>
    <w:rsid w:val="003D3028"/>
  </w:style>
  <w:style w:type="paragraph" w:styleId="a6">
    <w:name w:val="List Paragraph"/>
    <w:basedOn w:val="a"/>
    <w:qFormat/>
    <w:rsid w:val="003D3028"/>
    <w:pPr>
      <w:spacing w:after="200" w:line="276" w:lineRule="auto"/>
      <w:ind w:left="720"/>
      <w:contextualSpacing/>
    </w:pPr>
    <w:rPr>
      <w:rFonts w:ascii="Calibri" w:hAnsi="Calibri" w:cs="Arial"/>
      <w:sz w:val="22"/>
      <w:szCs w:val="22"/>
    </w:rPr>
  </w:style>
  <w:style w:type="character" w:styleId="Hyperlink">
    <w:name w:val="Hyperlink"/>
    <w:rsid w:val="002547CE"/>
    <w:rPr>
      <w:color w:val="0000FF"/>
      <w:u w:val="single"/>
    </w:rPr>
  </w:style>
  <w:style w:type="paragraph" w:customStyle="1" w:styleId="1">
    <w:name w:val="פיסקת רשימה1"/>
    <w:basedOn w:val="a"/>
    <w:qFormat/>
    <w:rsid w:val="006E0B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275" TargetMode="External"/><Relationship Id="rId18" Type="http://schemas.openxmlformats.org/officeDocument/2006/relationships/hyperlink" Target="http://www.nevo.co.il/law/5227" TargetMode="External"/><Relationship Id="rId26" Type="http://schemas.openxmlformats.org/officeDocument/2006/relationships/hyperlink" Target="http://www.nevo.co.il/law/5227" TargetMode="External"/><Relationship Id="rId39" Type="http://schemas.openxmlformats.org/officeDocument/2006/relationships/hyperlink" Target="http://www.nevo.co.il/law/70301" TargetMode="External"/><Relationship Id="rId21" Type="http://schemas.openxmlformats.org/officeDocument/2006/relationships/hyperlink" Target="http://www.nevo.co.il/law/70301/144.a" TargetMode="External"/><Relationship Id="rId34" Type="http://schemas.openxmlformats.org/officeDocument/2006/relationships/hyperlink" Target="http://www.nevo.co.il/law/70301/40jc.a" TargetMode="External"/><Relationship Id="rId42" Type="http://schemas.openxmlformats.org/officeDocument/2006/relationships/hyperlink" Target="http://www.nevo.co.il/law/70301/186" TargetMode="External"/><Relationship Id="rId47" Type="http://schemas.openxmlformats.org/officeDocument/2006/relationships/footer" Target="footer2.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499" TargetMode="External"/><Relationship Id="rId29" Type="http://schemas.openxmlformats.org/officeDocument/2006/relationships/hyperlink" Target="http://www.nevo.co.il/law/70301/144" TargetMode="External"/><Relationship Id="rId11" Type="http://schemas.openxmlformats.org/officeDocument/2006/relationships/hyperlink" Target="http://www.nevo.co.il/law/70301/144.b" TargetMode="External"/><Relationship Id="rId24" Type="http://schemas.openxmlformats.org/officeDocument/2006/relationships/hyperlink" Target="http://www.nevo.co.il/law/70301/338.1" TargetMode="External"/><Relationship Id="rId32" Type="http://schemas.openxmlformats.org/officeDocument/2006/relationships/hyperlink" Target="http://www.nevo.co.il/law/70301" TargetMode="External"/><Relationship Id="rId37" Type="http://schemas.openxmlformats.org/officeDocument/2006/relationships/hyperlink" Target="http://www.nevo.co.il/law/70301/275" TargetMode="External"/><Relationship Id="rId40" Type="http://schemas.openxmlformats.org/officeDocument/2006/relationships/hyperlink" Target="http://www.nevo.co.il/law/5227/43" TargetMode="External"/><Relationship Id="rId45"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nevo.co.il/law/70301/40jc.a" TargetMode="External"/><Relationship Id="rId23" Type="http://schemas.openxmlformats.org/officeDocument/2006/relationships/hyperlink" Target="http://www.nevo.co.il/law/70301/275" TargetMode="External"/><Relationship Id="rId28" Type="http://schemas.openxmlformats.org/officeDocument/2006/relationships/hyperlink" Target="http://www.nevo.co.il/law/70301" TargetMode="External"/><Relationship Id="rId36" Type="http://schemas.openxmlformats.org/officeDocument/2006/relationships/hyperlink" Target="http://www.nevo.co.il/law/70301/144" TargetMode="External"/><Relationship Id="rId49" Type="http://schemas.openxmlformats.org/officeDocument/2006/relationships/theme" Target="theme/theme1.xml"/><Relationship Id="rId10" Type="http://schemas.openxmlformats.org/officeDocument/2006/relationships/hyperlink" Target="http://www.nevo.co.il/law/70301/144.a" TargetMode="External"/><Relationship Id="rId19" Type="http://schemas.openxmlformats.org/officeDocument/2006/relationships/hyperlink" Target="http://www.nevo.co.il/law/5227/43" TargetMode="External"/><Relationship Id="rId31" Type="http://schemas.openxmlformats.org/officeDocument/2006/relationships/hyperlink" Target="http://www.nevo.co.il/law/70301" TargetMode="External"/><Relationship Id="rId44"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nevo.co.il/law/70301/144" TargetMode="External"/><Relationship Id="rId14" Type="http://schemas.openxmlformats.org/officeDocument/2006/relationships/hyperlink" Target="http://www.nevo.co.il/law/70301/338.1" TargetMode="External"/><Relationship Id="rId22" Type="http://schemas.openxmlformats.org/officeDocument/2006/relationships/hyperlink" Target="http://www.nevo.co.il/law/70301/144.b" TargetMode="External"/><Relationship Id="rId27" Type="http://schemas.openxmlformats.org/officeDocument/2006/relationships/hyperlink" Target="http://www.nevo.co.il/law/70301/186" TargetMode="External"/><Relationship Id="rId30" Type="http://schemas.openxmlformats.org/officeDocument/2006/relationships/hyperlink" Target="http://www.nevo.co.il/law/70301/40b" TargetMode="External"/><Relationship Id="rId35" Type="http://schemas.openxmlformats.org/officeDocument/2006/relationships/hyperlink" Target="http://www.nevo.co.il/law/70301/499" TargetMode="External"/><Relationship Id="rId43" Type="http://schemas.openxmlformats.org/officeDocument/2006/relationships/hyperlink" Target="http://www.nevo.co.il/law/70301" TargetMode="External"/><Relationship Id="rId48" Type="http://schemas.openxmlformats.org/officeDocument/2006/relationships/fontTable" Target="fontTable.xml"/><Relationship Id="rId8" Type="http://schemas.openxmlformats.org/officeDocument/2006/relationships/hyperlink" Target="http://www.nevo.co.il/law/70301/40b" TargetMode="External"/><Relationship Id="rId3" Type="http://schemas.openxmlformats.org/officeDocument/2006/relationships/settings" Target="settings.xml"/><Relationship Id="rId12" Type="http://schemas.openxmlformats.org/officeDocument/2006/relationships/hyperlink" Target="http://www.nevo.co.il/law/70301/186" TargetMode="External"/><Relationship Id="rId17" Type="http://schemas.openxmlformats.org/officeDocument/2006/relationships/hyperlink" Target="http://www.nevo.co.il/law/70301/499a.2" TargetMode="External"/><Relationship Id="rId25" Type="http://schemas.openxmlformats.org/officeDocument/2006/relationships/hyperlink" Target="http://www.nevo.co.il/law/70301" TargetMode="External"/><Relationship Id="rId33" Type="http://schemas.openxmlformats.org/officeDocument/2006/relationships/hyperlink" Target="http://www.nevo.co.il/case/5887664" TargetMode="External"/><Relationship Id="rId38" Type="http://schemas.openxmlformats.org/officeDocument/2006/relationships/hyperlink" Target="http://www.nevo.co.il/law/70301/338.1" TargetMode="External"/><Relationship Id="rId46" Type="http://schemas.openxmlformats.org/officeDocument/2006/relationships/footer" Target="footer1.xml"/><Relationship Id="rId20" Type="http://schemas.openxmlformats.org/officeDocument/2006/relationships/hyperlink" Target="http://www.nevo.co.il/law/70301/499a.2" TargetMode="External"/><Relationship Id="rId41" Type="http://schemas.openxmlformats.org/officeDocument/2006/relationships/hyperlink" Target="http://www.nevo.co.il/law/5227" TargetMode="External"/><Relationship Id="rId1" Type="http://schemas.openxmlformats.org/officeDocument/2006/relationships/numbering" Target="numbering.xml"/><Relationship Id="rId6"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2802</Words>
  <Characters>14015</Characters>
  <Application>Microsoft Office Word</Application>
  <DocSecurity>0</DocSecurity>
  <Lines>116</Lines>
  <Paragraphs>33</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16784</CharactersWithSpaces>
  <SharedDoc>false</SharedDoc>
  <HLinks>
    <vt:vector size="222" baseType="variant">
      <vt:variant>
        <vt:i4>7995492</vt:i4>
      </vt:variant>
      <vt:variant>
        <vt:i4>108</vt:i4>
      </vt:variant>
      <vt:variant>
        <vt:i4>0</vt:i4>
      </vt:variant>
      <vt:variant>
        <vt:i4>5</vt:i4>
      </vt:variant>
      <vt:variant>
        <vt:lpwstr>http://www.nevo.co.il/law/70301</vt:lpwstr>
      </vt:variant>
      <vt:variant>
        <vt:lpwstr/>
      </vt:variant>
      <vt:variant>
        <vt:i4>7143524</vt:i4>
      </vt:variant>
      <vt:variant>
        <vt:i4>105</vt:i4>
      </vt:variant>
      <vt:variant>
        <vt:i4>0</vt:i4>
      </vt:variant>
      <vt:variant>
        <vt:i4>5</vt:i4>
      </vt:variant>
      <vt:variant>
        <vt:lpwstr>http://www.nevo.co.il/law/70301/186</vt:lpwstr>
      </vt:variant>
      <vt:variant>
        <vt:lpwstr/>
      </vt:variant>
      <vt:variant>
        <vt:i4>8323175</vt:i4>
      </vt:variant>
      <vt:variant>
        <vt:i4>102</vt:i4>
      </vt:variant>
      <vt:variant>
        <vt:i4>0</vt:i4>
      </vt:variant>
      <vt:variant>
        <vt:i4>5</vt:i4>
      </vt:variant>
      <vt:variant>
        <vt:lpwstr>http://www.nevo.co.il/law/5227</vt:lpwstr>
      </vt:variant>
      <vt:variant>
        <vt:lpwstr/>
      </vt:variant>
      <vt:variant>
        <vt:i4>4915272</vt:i4>
      </vt:variant>
      <vt:variant>
        <vt:i4>99</vt:i4>
      </vt:variant>
      <vt:variant>
        <vt:i4>0</vt:i4>
      </vt:variant>
      <vt:variant>
        <vt:i4>5</vt:i4>
      </vt:variant>
      <vt:variant>
        <vt:lpwstr>http://www.nevo.co.il/law/5227/43</vt:lpwstr>
      </vt:variant>
      <vt:variant>
        <vt:lpwstr/>
      </vt:variant>
      <vt:variant>
        <vt:i4>7995492</vt:i4>
      </vt:variant>
      <vt:variant>
        <vt:i4>96</vt:i4>
      </vt:variant>
      <vt:variant>
        <vt:i4>0</vt:i4>
      </vt:variant>
      <vt:variant>
        <vt:i4>5</vt:i4>
      </vt:variant>
      <vt:variant>
        <vt:lpwstr>http://www.nevo.co.il/law/70301</vt:lpwstr>
      </vt:variant>
      <vt:variant>
        <vt:lpwstr/>
      </vt:variant>
      <vt:variant>
        <vt:i4>4718686</vt:i4>
      </vt:variant>
      <vt:variant>
        <vt:i4>93</vt:i4>
      </vt:variant>
      <vt:variant>
        <vt:i4>0</vt:i4>
      </vt:variant>
      <vt:variant>
        <vt:i4>5</vt:i4>
      </vt:variant>
      <vt:variant>
        <vt:lpwstr>http://www.nevo.co.il/law/70301/338.1</vt:lpwstr>
      </vt:variant>
      <vt:variant>
        <vt:lpwstr/>
      </vt:variant>
      <vt:variant>
        <vt:i4>6422631</vt:i4>
      </vt:variant>
      <vt:variant>
        <vt:i4>90</vt:i4>
      </vt:variant>
      <vt:variant>
        <vt:i4>0</vt:i4>
      </vt:variant>
      <vt:variant>
        <vt:i4>5</vt:i4>
      </vt:variant>
      <vt:variant>
        <vt:lpwstr>http://www.nevo.co.il/law/70301/275</vt:lpwstr>
      </vt:variant>
      <vt:variant>
        <vt:lpwstr/>
      </vt:variant>
      <vt:variant>
        <vt:i4>6357092</vt:i4>
      </vt:variant>
      <vt:variant>
        <vt:i4>87</vt:i4>
      </vt:variant>
      <vt:variant>
        <vt:i4>0</vt:i4>
      </vt:variant>
      <vt:variant>
        <vt:i4>5</vt:i4>
      </vt:variant>
      <vt:variant>
        <vt:lpwstr>http://www.nevo.co.il/law/70301/144</vt:lpwstr>
      </vt:variant>
      <vt:variant>
        <vt:lpwstr/>
      </vt:variant>
      <vt:variant>
        <vt:i4>7077985</vt:i4>
      </vt:variant>
      <vt:variant>
        <vt:i4>84</vt:i4>
      </vt:variant>
      <vt:variant>
        <vt:i4>0</vt:i4>
      </vt:variant>
      <vt:variant>
        <vt:i4>5</vt:i4>
      </vt:variant>
      <vt:variant>
        <vt:lpwstr>http://www.nevo.co.il/law/70301/499</vt:lpwstr>
      </vt:variant>
      <vt:variant>
        <vt:lpwstr/>
      </vt:variant>
      <vt:variant>
        <vt:i4>6750245</vt:i4>
      </vt:variant>
      <vt:variant>
        <vt:i4>81</vt:i4>
      </vt:variant>
      <vt:variant>
        <vt:i4>0</vt:i4>
      </vt:variant>
      <vt:variant>
        <vt:i4>5</vt:i4>
      </vt:variant>
      <vt:variant>
        <vt:lpwstr>http://www.nevo.co.il/law/70301/40jc.a</vt:lpwstr>
      </vt:variant>
      <vt:variant>
        <vt:lpwstr/>
      </vt:variant>
      <vt:variant>
        <vt:i4>4128893</vt:i4>
      </vt:variant>
      <vt:variant>
        <vt:i4>78</vt:i4>
      </vt:variant>
      <vt:variant>
        <vt:i4>0</vt:i4>
      </vt:variant>
      <vt:variant>
        <vt:i4>5</vt:i4>
      </vt:variant>
      <vt:variant>
        <vt:lpwstr>http://www.nevo.co.il/case/5887664</vt:lpwstr>
      </vt:variant>
      <vt:variant>
        <vt:lpwstr/>
      </vt:variant>
      <vt:variant>
        <vt:i4>7995492</vt:i4>
      </vt:variant>
      <vt:variant>
        <vt:i4>75</vt:i4>
      </vt:variant>
      <vt:variant>
        <vt:i4>0</vt:i4>
      </vt:variant>
      <vt:variant>
        <vt:i4>5</vt:i4>
      </vt:variant>
      <vt:variant>
        <vt:lpwstr>http://www.nevo.co.il/law/70301</vt:lpwstr>
      </vt:variant>
      <vt:variant>
        <vt:lpwstr/>
      </vt:variant>
      <vt:variant>
        <vt:i4>7995492</vt:i4>
      </vt:variant>
      <vt:variant>
        <vt:i4>72</vt:i4>
      </vt:variant>
      <vt:variant>
        <vt:i4>0</vt:i4>
      </vt:variant>
      <vt:variant>
        <vt:i4>5</vt:i4>
      </vt:variant>
      <vt:variant>
        <vt:lpwstr>http://www.nevo.co.il/law/70301</vt:lpwstr>
      </vt:variant>
      <vt:variant>
        <vt:lpwstr/>
      </vt:variant>
      <vt:variant>
        <vt:i4>6619233</vt:i4>
      </vt:variant>
      <vt:variant>
        <vt:i4>69</vt:i4>
      </vt:variant>
      <vt:variant>
        <vt:i4>0</vt:i4>
      </vt:variant>
      <vt:variant>
        <vt:i4>5</vt:i4>
      </vt:variant>
      <vt:variant>
        <vt:lpwstr>http://www.nevo.co.il/law/70301/40b</vt:lpwstr>
      </vt:variant>
      <vt:variant>
        <vt:lpwstr/>
      </vt:variant>
      <vt:variant>
        <vt:i4>6357092</vt:i4>
      </vt:variant>
      <vt:variant>
        <vt:i4>66</vt:i4>
      </vt:variant>
      <vt:variant>
        <vt:i4>0</vt:i4>
      </vt:variant>
      <vt:variant>
        <vt:i4>5</vt:i4>
      </vt:variant>
      <vt:variant>
        <vt:lpwstr>http://www.nevo.co.il/law/70301/144</vt:lpwstr>
      </vt:variant>
      <vt:variant>
        <vt:lpwstr/>
      </vt:variant>
      <vt:variant>
        <vt:i4>7995492</vt:i4>
      </vt:variant>
      <vt:variant>
        <vt:i4>63</vt:i4>
      </vt:variant>
      <vt:variant>
        <vt:i4>0</vt:i4>
      </vt:variant>
      <vt:variant>
        <vt:i4>5</vt:i4>
      </vt:variant>
      <vt:variant>
        <vt:lpwstr>http://www.nevo.co.il/law/70301</vt:lpwstr>
      </vt:variant>
      <vt:variant>
        <vt:lpwstr/>
      </vt:variant>
      <vt:variant>
        <vt:i4>7143524</vt:i4>
      </vt:variant>
      <vt:variant>
        <vt:i4>60</vt:i4>
      </vt:variant>
      <vt:variant>
        <vt:i4>0</vt:i4>
      </vt:variant>
      <vt:variant>
        <vt:i4>5</vt:i4>
      </vt:variant>
      <vt:variant>
        <vt:lpwstr>http://www.nevo.co.il/law/70301/186</vt:lpwstr>
      </vt:variant>
      <vt:variant>
        <vt:lpwstr/>
      </vt:variant>
      <vt:variant>
        <vt:i4>8323175</vt:i4>
      </vt:variant>
      <vt:variant>
        <vt:i4>57</vt:i4>
      </vt:variant>
      <vt:variant>
        <vt:i4>0</vt:i4>
      </vt:variant>
      <vt:variant>
        <vt:i4>5</vt:i4>
      </vt:variant>
      <vt:variant>
        <vt:lpwstr>http://www.nevo.co.il/law/5227</vt:lpwstr>
      </vt:variant>
      <vt:variant>
        <vt:lpwstr/>
      </vt:variant>
      <vt:variant>
        <vt:i4>7995492</vt:i4>
      </vt:variant>
      <vt:variant>
        <vt:i4>54</vt:i4>
      </vt:variant>
      <vt:variant>
        <vt:i4>0</vt:i4>
      </vt:variant>
      <vt:variant>
        <vt:i4>5</vt:i4>
      </vt:variant>
      <vt:variant>
        <vt:lpwstr>http://www.nevo.co.il/law/70301</vt:lpwstr>
      </vt:variant>
      <vt:variant>
        <vt:lpwstr/>
      </vt:variant>
      <vt:variant>
        <vt:i4>4718686</vt:i4>
      </vt:variant>
      <vt:variant>
        <vt:i4>51</vt:i4>
      </vt:variant>
      <vt:variant>
        <vt:i4>0</vt:i4>
      </vt:variant>
      <vt:variant>
        <vt:i4>5</vt:i4>
      </vt:variant>
      <vt:variant>
        <vt:lpwstr>http://www.nevo.co.il/law/70301/338.1</vt:lpwstr>
      </vt:variant>
      <vt:variant>
        <vt:lpwstr/>
      </vt:variant>
      <vt:variant>
        <vt:i4>6422631</vt:i4>
      </vt:variant>
      <vt:variant>
        <vt:i4>48</vt:i4>
      </vt:variant>
      <vt:variant>
        <vt:i4>0</vt:i4>
      </vt:variant>
      <vt:variant>
        <vt:i4>5</vt:i4>
      </vt:variant>
      <vt:variant>
        <vt:lpwstr>http://www.nevo.co.il/law/70301/275</vt:lpwstr>
      </vt:variant>
      <vt:variant>
        <vt:lpwstr/>
      </vt:variant>
      <vt:variant>
        <vt:i4>5177424</vt:i4>
      </vt:variant>
      <vt:variant>
        <vt:i4>45</vt:i4>
      </vt:variant>
      <vt:variant>
        <vt:i4>0</vt:i4>
      </vt:variant>
      <vt:variant>
        <vt:i4>5</vt:i4>
      </vt:variant>
      <vt:variant>
        <vt:lpwstr>http://www.nevo.co.il/law/70301/144.b</vt:lpwstr>
      </vt:variant>
      <vt:variant>
        <vt:lpwstr/>
      </vt:variant>
      <vt:variant>
        <vt:i4>5177424</vt:i4>
      </vt:variant>
      <vt:variant>
        <vt:i4>42</vt:i4>
      </vt:variant>
      <vt:variant>
        <vt:i4>0</vt:i4>
      </vt:variant>
      <vt:variant>
        <vt:i4>5</vt:i4>
      </vt:variant>
      <vt:variant>
        <vt:lpwstr>http://www.nevo.co.il/law/70301/144.a</vt:lpwstr>
      </vt:variant>
      <vt:variant>
        <vt:lpwstr/>
      </vt:variant>
      <vt:variant>
        <vt:i4>4128886</vt:i4>
      </vt:variant>
      <vt:variant>
        <vt:i4>39</vt:i4>
      </vt:variant>
      <vt:variant>
        <vt:i4>0</vt:i4>
      </vt:variant>
      <vt:variant>
        <vt:i4>5</vt:i4>
      </vt:variant>
      <vt:variant>
        <vt:lpwstr>http://www.nevo.co.il/law/70301/499a.2</vt:lpwstr>
      </vt:variant>
      <vt:variant>
        <vt:lpwstr/>
      </vt:variant>
      <vt:variant>
        <vt:i4>4915272</vt:i4>
      </vt:variant>
      <vt:variant>
        <vt:i4>36</vt:i4>
      </vt:variant>
      <vt:variant>
        <vt:i4>0</vt:i4>
      </vt:variant>
      <vt:variant>
        <vt:i4>5</vt:i4>
      </vt:variant>
      <vt:variant>
        <vt:lpwstr>http://www.nevo.co.il/law/5227/43</vt:lpwstr>
      </vt:variant>
      <vt:variant>
        <vt:lpwstr/>
      </vt:variant>
      <vt:variant>
        <vt:i4>8323175</vt:i4>
      </vt:variant>
      <vt:variant>
        <vt:i4>33</vt:i4>
      </vt:variant>
      <vt:variant>
        <vt:i4>0</vt:i4>
      </vt:variant>
      <vt:variant>
        <vt:i4>5</vt:i4>
      </vt:variant>
      <vt:variant>
        <vt:lpwstr>http://www.nevo.co.il/law/5227</vt:lpwstr>
      </vt:variant>
      <vt:variant>
        <vt:lpwstr/>
      </vt:variant>
      <vt:variant>
        <vt:i4>4128886</vt:i4>
      </vt:variant>
      <vt:variant>
        <vt:i4>30</vt:i4>
      </vt:variant>
      <vt:variant>
        <vt:i4>0</vt:i4>
      </vt:variant>
      <vt:variant>
        <vt:i4>5</vt:i4>
      </vt:variant>
      <vt:variant>
        <vt:lpwstr>http://www.nevo.co.il/law/70301/499a.2</vt:lpwstr>
      </vt:variant>
      <vt:variant>
        <vt:lpwstr/>
      </vt:variant>
      <vt:variant>
        <vt:i4>7077985</vt:i4>
      </vt:variant>
      <vt:variant>
        <vt:i4>27</vt:i4>
      </vt:variant>
      <vt:variant>
        <vt:i4>0</vt:i4>
      </vt:variant>
      <vt:variant>
        <vt:i4>5</vt:i4>
      </vt:variant>
      <vt:variant>
        <vt:lpwstr>http://www.nevo.co.il/law/70301/499</vt:lpwstr>
      </vt:variant>
      <vt:variant>
        <vt:lpwstr/>
      </vt:variant>
      <vt:variant>
        <vt:i4>6750245</vt:i4>
      </vt:variant>
      <vt:variant>
        <vt:i4>24</vt:i4>
      </vt:variant>
      <vt:variant>
        <vt:i4>0</vt:i4>
      </vt:variant>
      <vt:variant>
        <vt:i4>5</vt:i4>
      </vt:variant>
      <vt:variant>
        <vt:lpwstr>http://www.nevo.co.il/law/70301/40jc.a</vt:lpwstr>
      </vt:variant>
      <vt:variant>
        <vt:lpwstr/>
      </vt:variant>
      <vt:variant>
        <vt:i4>4718686</vt:i4>
      </vt:variant>
      <vt:variant>
        <vt:i4>21</vt:i4>
      </vt:variant>
      <vt:variant>
        <vt:i4>0</vt:i4>
      </vt:variant>
      <vt:variant>
        <vt:i4>5</vt:i4>
      </vt:variant>
      <vt:variant>
        <vt:lpwstr>http://www.nevo.co.il/law/70301/338.1</vt:lpwstr>
      </vt:variant>
      <vt:variant>
        <vt:lpwstr/>
      </vt:variant>
      <vt:variant>
        <vt:i4>6422631</vt:i4>
      </vt:variant>
      <vt:variant>
        <vt:i4>18</vt:i4>
      </vt:variant>
      <vt:variant>
        <vt:i4>0</vt:i4>
      </vt:variant>
      <vt:variant>
        <vt:i4>5</vt:i4>
      </vt:variant>
      <vt:variant>
        <vt:lpwstr>http://www.nevo.co.il/law/70301/275</vt:lpwstr>
      </vt:variant>
      <vt:variant>
        <vt:lpwstr/>
      </vt:variant>
      <vt:variant>
        <vt:i4>7143524</vt:i4>
      </vt:variant>
      <vt:variant>
        <vt:i4>15</vt:i4>
      </vt:variant>
      <vt:variant>
        <vt:i4>0</vt:i4>
      </vt:variant>
      <vt:variant>
        <vt:i4>5</vt:i4>
      </vt:variant>
      <vt:variant>
        <vt:lpwstr>http://www.nevo.co.il/law/70301/186</vt:lpwstr>
      </vt:variant>
      <vt:variant>
        <vt:lpwstr/>
      </vt:variant>
      <vt:variant>
        <vt:i4>5177424</vt:i4>
      </vt:variant>
      <vt:variant>
        <vt:i4>12</vt:i4>
      </vt:variant>
      <vt:variant>
        <vt:i4>0</vt:i4>
      </vt:variant>
      <vt:variant>
        <vt:i4>5</vt:i4>
      </vt:variant>
      <vt:variant>
        <vt:lpwstr>http://www.nevo.co.il/law/70301/144.b</vt:lpwstr>
      </vt:variant>
      <vt:variant>
        <vt:lpwstr/>
      </vt:variant>
      <vt:variant>
        <vt:i4>5177424</vt:i4>
      </vt:variant>
      <vt:variant>
        <vt:i4>9</vt:i4>
      </vt:variant>
      <vt:variant>
        <vt:i4>0</vt:i4>
      </vt:variant>
      <vt:variant>
        <vt:i4>5</vt:i4>
      </vt:variant>
      <vt:variant>
        <vt:lpwstr>http://www.nevo.co.il/law/70301/144.a</vt:lpwstr>
      </vt:variant>
      <vt:variant>
        <vt:lpwstr/>
      </vt:variant>
      <vt:variant>
        <vt:i4>6357092</vt:i4>
      </vt:variant>
      <vt:variant>
        <vt:i4>6</vt:i4>
      </vt:variant>
      <vt:variant>
        <vt:i4>0</vt:i4>
      </vt:variant>
      <vt:variant>
        <vt:i4>5</vt:i4>
      </vt:variant>
      <vt:variant>
        <vt:lpwstr>http://www.nevo.co.il/law/70301/144</vt:lpwstr>
      </vt:variant>
      <vt:variant>
        <vt:lpwstr/>
      </vt:variant>
      <vt:variant>
        <vt:i4>6619233</vt:i4>
      </vt:variant>
      <vt:variant>
        <vt:i4>3</vt:i4>
      </vt:variant>
      <vt:variant>
        <vt:i4>0</vt:i4>
      </vt:variant>
      <vt:variant>
        <vt:i4>5</vt:i4>
      </vt:variant>
      <vt:variant>
        <vt:lpwstr>http://www.nevo.co.il/law/70301/40b</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2025-04-25T10:26:00Z</dcterms:created>
  <dcterms:modified xsi:type="dcterms:W3CDTF">2025-04-25T10:26:00Z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25375</vt:lpwstr>
  </property>
  <property fmtid="{D5CDD505-2E9C-101B-9397-08002B2CF9AE}" pid="6" name="NEWPARTB">
    <vt:lpwstr>02</vt:lpwstr>
  </property>
  <property fmtid="{D5CDD505-2E9C-101B-9397-08002B2CF9AE}" pid="7" name="NEWPARTC">
    <vt:lpwstr>12</vt:lpwstr>
  </property>
  <property fmtid="{D5CDD505-2E9C-101B-9397-08002B2CF9AE}" pid="8" name="APPELLANT">
    <vt:lpwstr>מדינת ישראל</vt:lpwstr>
  </property>
  <property fmtid="{D5CDD505-2E9C-101B-9397-08002B2CF9AE}" pid="9" name="APPELLEE">
    <vt:lpwstr>אברהים אבו סיאם;עלי אבו סיאם</vt:lpwstr>
  </property>
  <property fmtid="{D5CDD505-2E9C-101B-9397-08002B2CF9AE}" pid="10" name="LAWYER">
    <vt:lpwstr>אבי ביטון;אייל אביטל</vt:lpwstr>
  </property>
  <property fmtid="{D5CDD505-2E9C-101B-9397-08002B2CF9AE}" pid="11" name="JUDGE">
    <vt:lpwstr>נתן זלוצ'ובר</vt:lpwstr>
  </property>
  <property fmtid="{D5CDD505-2E9C-101B-9397-08002B2CF9AE}" pid="12" name="CITY">
    <vt:lpwstr>ב"ש</vt:lpwstr>
  </property>
  <property fmtid="{D5CDD505-2E9C-101B-9397-08002B2CF9AE}" pid="13" name="DATE">
    <vt:lpwstr>20131016</vt:lpwstr>
  </property>
  <property fmtid="{D5CDD505-2E9C-101B-9397-08002B2CF9AE}" pid="14" name="TYPE_N_DATE">
    <vt:lpwstr>39020131016</vt:lpwstr>
  </property>
  <property fmtid="{D5CDD505-2E9C-101B-9397-08002B2CF9AE}" pid="15" name="WORDNUMPAGES">
    <vt:lpwstr>8</vt:lpwstr>
  </property>
  <property fmtid="{D5CDD505-2E9C-101B-9397-08002B2CF9AE}" pid="16" name="TYPE_ABS_DATE">
    <vt:lpwstr>390120131016</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YES</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METAKZER">
    <vt:lpwstr>מיכל</vt:lpwstr>
  </property>
  <property fmtid="{D5CDD505-2E9C-101B-9397-08002B2CF9AE}" pid="36" name="NOSE1ID">
    <vt:lpwstr>77;77</vt:lpwstr>
  </property>
  <property fmtid="{D5CDD505-2E9C-101B-9397-08002B2CF9AE}" pid="37" name="NOSE2ID">
    <vt:lpwstr>1446;1446</vt:lpwstr>
  </property>
  <property fmtid="{D5CDD505-2E9C-101B-9397-08002B2CF9AE}" pid="38" name="NOSE3ID">
    <vt:lpwstr>13800;8994</vt:lpwstr>
  </property>
  <property fmtid="{D5CDD505-2E9C-101B-9397-08002B2CF9AE}" pid="39" name="NOSE11">
    <vt:lpwstr>עונשין</vt:lpwstr>
  </property>
  <property fmtid="{D5CDD505-2E9C-101B-9397-08002B2CF9AE}" pid="40" name="NOSE21">
    <vt:lpwstr>ענישה</vt:lpwstr>
  </property>
  <property fmtid="{D5CDD505-2E9C-101B-9397-08002B2CF9AE}" pid="41" name="NOSE31">
    <vt:lpwstr>מדיניות ענישה: עבירות נשק</vt:lpwstr>
  </property>
  <property fmtid="{D5CDD505-2E9C-101B-9397-08002B2CF9AE}" pid="42" name="NOSE12">
    <vt:lpwstr>עונשין</vt:lpwstr>
  </property>
  <property fmtid="{D5CDD505-2E9C-101B-9397-08002B2CF9AE}" pid="43" name="NOSE22">
    <vt:lpwstr>ענישה</vt:lpwstr>
  </property>
  <property fmtid="{D5CDD505-2E9C-101B-9397-08002B2CF9AE}" pid="44" name="NOSE32">
    <vt:lpwstr>מדיניות ענישה: שיקולים</vt:lpwstr>
  </property>
  <property fmtid="{D5CDD505-2E9C-101B-9397-08002B2CF9AE}" pid="45" name="NOSE13">
    <vt:lpwstr/>
  </property>
  <property fmtid="{D5CDD505-2E9C-101B-9397-08002B2CF9AE}" pid="46" name="NOSE23">
    <vt:lpwstr/>
  </property>
  <property fmtid="{D5CDD505-2E9C-101B-9397-08002B2CF9AE}" pid="47" name="NOSE33">
    <vt:lpwstr/>
  </property>
  <property fmtid="{D5CDD505-2E9C-101B-9397-08002B2CF9AE}" pid="48" name="NOSE14">
    <vt:lpwstr/>
  </property>
  <property fmtid="{D5CDD505-2E9C-101B-9397-08002B2CF9AE}" pid="49" name="NOSE24">
    <vt:lpwstr/>
  </property>
  <property fmtid="{D5CDD505-2E9C-101B-9397-08002B2CF9AE}" pid="50" name="NOSE34">
    <vt:lpwstr/>
  </property>
  <property fmtid="{D5CDD505-2E9C-101B-9397-08002B2CF9AE}" pid="51" name="NOSE15">
    <vt:lpwstr/>
  </property>
  <property fmtid="{D5CDD505-2E9C-101B-9397-08002B2CF9AE}" pid="52" name="NOSE25">
    <vt:lpwstr/>
  </property>
  <property fmtid="{D5CDD505-2E9C-101B-9397-08002B2CF9AE}" pid="53" name="NOSE35">
    <vt:lpwstr/>
  </property>
  <property fmtid="{D5CDD505-2E9C-101B-9397-08002B2CF9AE}" pid="54" name="NOSE16">
    <vt:lpwstr/>
  </property>
  <property fmtid="{D5CDD505-2E9C-101B-9397-08002B2CF9AE}" pid="55" name="NOSE26">
    <vt:lpwstr/>
  </property>
  <property fmtid="{D5CDD505-2E9C-101B-9397-08002B2CF9AE}" pid="56" name="NOSE36">
    <vt:lpwstr/>
  </property>
  <property fmtid="{D5CDD505-2E9C-101B-9397-08002B2CF9AE}" pid="57" name="NOSE17">
    <vt:lpwstr/>
  </property>
  <property fmtid="{D5CDD505-2E9C-101B-9397-08002B2CF9AE}" pid="58" name="NOSE27">
    <vt:lpwstr/>
  </property>
  <property fmtid="{D5CDD505-2E9C-101B-9397-08002B2CF9AE}" pid="59" name="NOSE37">
    <vt:lpwstr/>
  </property>
  <property fmtid="{D5CDD505-2E9C-101B-9397-08002B2CF9AE}" pid="60" name="NOSE18">
    <vt:lpwstr/>
  </property>
  <property fmtid="{D5CDD505-2E9C-101B-9397-08002B2CF9AE}" pid="61" name="NOSE28">
    <vt:lpwstr/>
  </property>
  <property fmtid="{D5CDD505-2E9C-101B-9397-08002B2CF9AE}" pid="62" name="NOSE38">
    <vt:lpwstr/>
  </property>
  <property fmtid="{D5CDD505-2E9C-101B-9397-08002B2CF9AE}" pid="63" name="NOSE19">
    <vt:lpwstr/>
  </property>
  <property fmtid="{D5CDD505-2E9C-101B-9397-08002B2CF9AE}" pid="64" name="NOSE29">
    <vt:lpwstr/>
  </property>
  <property fmtid="{D5CDD505-2E9C-101B-9397-08002B2CF9AE}" pid="65" name="NOSE39">
    <vt:lpwstr/>
  </property>
  <property fmtid="{D5CDD505-2E9C-101B-9397-08002B2CF9AE}" pid="66" name="NOSE110">
    <vt:lpwstr/>
  </property>
  <property fmtid="{D5CDD505-2E9C-101B-9397-08002B2CF9AE}" pid="67" name="NOSE210">
    <vt:lpwstr/>
  </property>
  <property fmtid="{D5CDD505-2E9C-101B-9397-08002B2CF9AE}" pid="68" name="NOSE310">
    <vt:lpwstr/>
  </property>
  <property fmtid="{D5CDD505-2E9C-101B-9397-08002B2CF9AE}" pid="69" name="PADIDATE">
    <vt:lpwstr>20131022</vt:lpwstr>
  </property>
  <property fmtid="{D5CDD505-2E9C-101B-9397-08002B2CF9AE}" pid="70" name="CASESLISTTMP1">
    <vt:lpwstr>5887664</vt:lpwstr>
  </property>
  <property fmtid="{D5CDD505-2E9C-101B-9397-08002B2CF9AE}" pid="71" name="CASENOTES1">
    <vt:lpwstr>ProcID=133;209&amp;PartA=1332&amp;PartC=04</vt:lpwstr>
  </property>
  <property fmtid="{D5CDD505-2E9C-101B-9397-08002B2CF9AE}" pid="72" name="CASENOTES2">
    <vt:lpwstr>ProcID=133;209&amp;PartA=910&amp;PartC=85</vt:lpwstr>
  </property>
  <property fmtid="{D5CDD505-2E9C-101B-9397-08002B2CF9AE}" pid="73" name="LAWLISTTMP1">
    <vt:lpwstr>70301/499a.2;144.a;144.b;275;338.1;186;144;040b;40jc.a;499</vt:lpwstr>
  </property>
  <property fmtid="{D5CDD505-2E9C-101B-9397-08002B2CF9AE}" pid="74" name="LAWLISTTMP2">
    <vt:lpwstr>5227/043</vt:lpwstr>
  </property>
</Properties>
</file>