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8505"/>
      </w:tblGrid>
      <w:tr w:rsidR="00B6342A" w:rsidRPr="003A1867" w14:paraId="457D4FBC" w14:textId="77777777">
        <w:trPr>
          <w:trHeight w:hRule="exact" w:val="426"/>
          <w:jc w:val="center"/>
        </w:trPr>
        <w:tc>
          <w:tcPr>
            <w:tcW w:w="8505" w:type="dxa"/>
          </w:tcPr>
          <w:p w14:paraId="2F680B11" w14:textId="77777777" w:rsidR="00B6342A" w:rsidRPr="003A1867" w:rsidRDefault="00B6342A" w:rsidP="003A1867">
            <w:pPr>
              <w:pStyle w:val="a3"/>
              <w:jc w:val="center"/>
              <w:rPr>
                <w:rFonts w:ascii="Tahoma" w:hAnsi="Tahoma" w:cs="Tahoma"/>
                <w:b/>
                <w:bCs/>
                <w:noProof w:val="0"/>
                <w:color w:val="000080"/>
                <w:rtl/>
              </w:rPr>
            </w:pPr>
            <w:bookmarkStart w:id="0" w:name="LastJudge"/>
            <w:r w:rsidRPr="003A1867">
              <w:rPr>
                <w:rFonts w:ascii="Tahoma" w:hAnsi="Tahoma" w:cs="Tahoma"/>
                <w:b/>
                <w:bCs/>
                <w:noProof w:val="0"/>
                <w:color w:val="000080"/>
                <w:rtl/>
              </w:rPr>
              <w:t>בית המשפט המחוזי בירושלים</w:t>
            </w:r>
          </w:p>
        </w:tc>
      </w:tr>
      <w:tr w:rsidR="00B6342A" w:rsidRPr="003A1867" w14:paraId="14BB5812" w14:textId="77777777">
        <w:trPr>
          <w:trHeight w:val="337"/>
          <w:jc w:val="center"/>
        </w:trPr>
        <w:tc>
          <w:tcPr>
            <w:tcW w:w="8505" w:type="dxa"/>
          </w:tcPr>
          <w:p w14:paraId="7368C0DA" w14:textId="77777777" w:rsidR="00B6342A" w:rsidRPr="003A1867" w:rsidRDefault="00B6342A" w:rsidP="003A1867">
            <w:pPr>
              <w:pStyle w:val="a3"/>
              <w:jc w:val="center"/>
              <w:rPr>
                <w:rFonts w:ascii="Tahoma" w:hAnsi="Tahoma" w:cs="Tahoma"/>
                <w:b/>
                <w:bCs/>
                <w:noProof w:val="0"/>
                <w:color w:val="000080"/>
                <w:rtl/>
              </w:rPr>
            </w:pPr>
          </w:p>
        </w:tc>
      </w:tr>
      <w:tr w:rsidR="00B6342A" w:rsidRPr="003A1867" w14:paraId="776C5609" w14:textId="77777777">
        <w:trPr>
          <w:trHeight w:val="337"/>
          <w:jc w:val="center"/>
        </w:trPr>
        <w:tc>
          <w:tcPr>
            <w:tcW w:w="8505" w:type="dxa"/>
          </w:tcPr>
          <w:p w14:paraId="722E5B2A" w14:textId="77777777" w:rsidR="00B6342A" w:rsidRPr="003A1867" w:rsidRDefault="00B6342A" w:rsidP="003A1867">
            <w:pPr>
              <w:rPr>
                <w:rtl/>
              </w:rPr>
            </w:pPr>
            <w:r w:rsidRPr="003A1867">
              <w:rPr>
                <w:b/>
                <w:bCs/>
                <w:noProof w:val="0"/>
                <w:sz w:val="26"/>
                <w:szCs w:val="26"/>
                <w:rtl/>
              </w:rPr>
              <w:t>ת"פ 32685-07-15 מדינת ישראל נ' עווד(עציר)</w:t>
            </w:r>
            <w:r w:rsidRPr="003A1867">
              <w:rPr>
                <w:rtl/>
              </w:rPr>
              <w:t xml:space="preserve">     </w:t>
            </w:r>
          </w:p>
        </w:tc>
      </w:tr>
    </w:tbl>
    <w:p w14:paraId="122D9A2C" w14:textId="77777777" w:rsidR="00B6342A" w:rsidRPr="003A1867" w:rsidRDefault="00B6342A" w:rsidP="00B6342A">
      <w:pPr>
        <w:pStyle w:val="a3"/>
        <w:rPr>
          <w:noProof w:val="0"/>
          <w:rtl/>
        </w:rPr>
      </w:pPr>
      <w:r w:rsidRPr="003A1867">
        <w:rPr>
          <w:noProof w:val="0"/>
          <w:rtl/>
        </w:rPr>
        <w:t xml:space="preserve"> </w:t>
      </w:r>
    </w:p>
    <w:p w14:paraId="7A804A0B" w14:textId="77777777" w:rsidR="00B6342A" w:rsidRPr="003A1867" w:rsidRDefault="00B6342A" w:rsidP="00B6342A">
      <w:pPr>
        <w:suppressLineNumbers/>
        <w:rPr>
          <w:b/>
          <w:bCs/>
          <w:sz w:val="26"/>
          <w:szCs w:val="26"/>
          <w:rtl/>
        </w:rPr>
      </w:pPr>
      <w:r w:rsidRPr="003A1867">
        <w:rPr>
          <w:rFonts w:hint="cs"/>
          <w:b/>
          <w:bCs/>
          <w:sz w:val="26"/>
          <w:szCs w:val="26"/>
          <w:rtl/>
        </w:rPr>
        <w:t>בפני כבוד השופט הבכיר אמנון כהן</w:t>
      </w:r>
    </w:p>
    <w:p w14:paraId="26A593D0" w14:textId="77777777" w:rsidR="00B6342A" w:rsidRPr="003A1867" w:rsidRDefault="00B6342A" w:rsidP="00B6342A">
      <w:pPr>
        <w:suppressLineNumbers/>
        <w:rPr>
          <w:b/>
          <w:bCs/>
          <w:sz w:val="26"/>
          <w:szCs w:val="26"/>
          <w:rtl/>
        </w:rPr>
      </w:pPr>
    </w:p>
    <w:tbl>
      <w:tblPr>
        <w:bidiVisual/>
        <w:tblW w:w="8820" w:type="dxa"/>
        <w:jc w:val="center"/>
        <w:tblLook w:val="01E0" w:firstRow="1" w:lastRow="1" w:firstColumn="1" w:lastColumn="1" w:noHBand="0" w:noVBand="0"/>
      </w:tblPr>
      <w:tblGrid>
        <w:gridCol w:w="3249"/>
        <w:gridCol w:w="5571"/>
      </w:tblGrid>
      <w:tr w:rsidR="00B6342A" w:rsidRPr="003A1867" w14:paraId="47B349FB" w14:textId="77777777">
        <w:trPr>
          <w:jc w:val="center"/>
        </w:trPr>
        <w:tc>
          <w:tcPr>
            <w:tcW w:w="3249" w:type="dxa"/>
            <w:shd w:val="clear" w:color="auto" w:fill="auto"/>
          </w:tcPr>
          <w:p w14:paraId="39246A4E" w14:textId="77777777" w:rsidR="00B6342A" w:rsidRPr="003A1867" w:rsidRDefault="00B6342A" w:rsidP="003A1867">
            <w:pPr>
              <w:bidi w:val="0"/>
              <w:jc w:val="right"/>
              <w:rPr>
                <w:rFonts w:ascii="Arial" w:hAnsi="Arial"/>
                <w:b/>
                <w:bCs/>
                <w:noProof w:val="0"/>
                <w:sz w:val="30"/>
                <w:szCs w:val="30"/>
              </w:rPr>
            </w:pPr>
            <w:bookmarkStart w:id="1" w:name="FirstAppellant"/>
            <w:bookmarkStart w:id="2" w:name="FirstLawyer"/>
          </w:p>
          <w:p w14:paraId="450F00B6" w14:textId="77777777" w:rsidR="00B6342A" w:rsidRPr="003A1867" w:rsidRDefault="00B6342A" w:rsidP="003A1867">
            <w:pPr>
              <w:bidi w:val="0"/>
              <w:jc w:val="right"/>
              <w:rPr>
                <w:rFonts w:ascii="Arial" w:hAnsi="Arial"/>
                <w:b/>
                <w:bCs/>
                <w:noProof w:val="0"/>
                <w:sz w:val="26"/>
                <w:szCs w:val="26"/>
                <w:rtl/>
              </w:rPr>
            </w:pPr>
            <w:r w:rsidRPr="003A1867">
              <w:rPr>
                <w:rFonts w:hint="cs"/>
                <w:rtl/>
              </w:rPr>
              <w:t>המאשימה</w:t>
            </w:r>
          </w:p>
        </w:tc>
        <w:tc>
          <w:tcPr>
            <w:tcW w:w="5571" w:type="dxa"/>
            <w:shd w:val="clear" w:color="auto" w:fill="auto"/>
          </w:tcPr>
          <w:p w14:paraId="6B9B1FCE" w14:textId="77777777" w:rsidR="00B6342A" w:rsidRPr="003A1867" w:rsidRDefault="00B6342A" w:rsidP="003A1867">
            <w:pPr>
              <w:rPr>
                <w:rFonts w:ascii="Arial" w:hAnsi="Arial"/>
                <w:b/>
                <w:bCs/>
                <w:noProof w:val="0"/>
                <w:sz w:val="30"/>
                <w:szCs w:val="30"/>
                <w:rtl/>
              </w:rPr>
            </w:pPr>
          </w:p>
          <w:p w14:paraId="39200BEF" w14:textId="77777777" w:rsidR="00B6342A" w:rsidRPr="003A1867" w:rsidRDefault="00B6342A" w:rsidP="003A1867">
            <w:pPr>
              <w:rPr>
                <w:rtl/>
              </w:rPr>
            </w:pPr>
            <w:r w:rsidRPr="003A1867">
              <w:rPr>
                <w:rFonts w:hint="cs"/>
                <w:rtl/>
              </w:rPr>
              <w:t>מדינת ישראל</w:t>
            </w:r>
          </w:p>
          <w:p w14:paraId="1D76B175" w14:textId="77777777" w:rsidR="00B6342A" w:rsidRPr="003A1867" w:rsidRDefault="00B6342A" w:rsidP="003A1867">
            <w:pPr>
              <w:rPr>
                <w:sz w:val="26"/>
                <w:szCs w:val="26"/>
                <w:rtl/>
              </w:rPr>
            </w:pPr>
            <w:r w:rsidRPr="003A1867">
              <w:rPr>
                <w:rFonts w:hint="cs"/>
                <w:sz w:val="26"/>
                <w:szCs w:val="26"/>
                <w:rtl/>
              </w:rPr>
              <w:t>באמצעות פרקליטות מחוז ירושלים (פלילי)</w:t>
            </w:r>
          </w:p>
          <w:p w14:paraId="6D82A2FA" w14:textId="77777777" w:rsidR="00B6342A" w:rsidRPr="003A1867" w:rsidRDefault="00B6342A" w:rsidP="003A1867">
            <w:pPr>
              <w:rPr>
                <w:b/>
                <w:bCs/>
                <w:noProof w:val="0"/>
                <w:sz w:val="26"/>
                <w:szCs w:val="26"/>
              </w:rPr>
            </w:pPr>
            <w:r w:rsidRPr="003A1867">
              <w:rPr>
                <w:rFonts w:hint="cs"/>
                <w:sz w:val="26"/>
                <w:szCs w:val="26"/>
                <w:rtl/>
              </w:rPr>
              <w:t>ע"י ב"כ עו"ד חיים פס</w:t>
            </w:r>
          </w:p>
        </w:tc>
      </w:tr>
      <w:bookmarkEnd w:id="1"/>
      <w:bookmarkEnd w:id="2"/>
      <w:tr w:rsidR="00B6342A" w:rsidRPr="003A1867" w14:paraId="17501A1E" w14:textId="77777777">
        <w:trPr>
          <w:jc w:val="center"/>
        </w:trPr>
        <w:tc>
          <w:tcPr>
            <w:tcW w:w="8820" w:type="dxa"/>
            <w:gridSpan w:val="2"/>
            <w:shd w:val="clear" w:color="auto" w:fill="auto"/>
          </w:tcPr>
          <w:p w14:paraId="4429F115" w14:textId="77777777" w:rsidR="00B6342A" w:rsidRPr="003A1867" w:rsidRDefault="00B6342A" w:rsidP="003A1867">
            <w:pPr>
              <w:rPr>
                <w:rFonts w:ascii="Arial" w:hAnsi="Arial"/>
                <w:b/>
                <w:bCs/>
                <w:noProof w:val="0"/>
                <w:sz w:val="26"/>
                <w:szCs w:val="26"/>
                <w:rtl/>
              </w:rPr>
            </w:pPr>
          </w:p>
          <w:p w14:paraId="181296BC" w14:textId="77777777" w:rsidR="00B6342A" w:rsidRPr="003A1867" w:rsidRDefault="00B6342A" w:rsidP="003A1867">
            <w:pPr>
              <w:jc w:val="center"/>
              <w:rPr>
                <w:rFonts w:ascii="Arial" w:hAnsi="Arial"/>
                <w:b/>
                <w:bCs/>
                <w:noProof w:val="0"/>
                <w:sz w:val="26"/>
                <w:szCs w:val="26"/>
                <w:rtl/>
              </w:rPr>
            </w:pPr>
            <w:r w:rsidRPr="003A1867">
              <w:rPr>
                <w:rFonts w:ascii="Arial" w:hAnsi="Arial"/>
                <w:b/>
                <w:bCs/>
                <w:noProof w:val="0"/>
                <w:sz w:val="26"/>
                <w:szCs w:val="26"/>
                <w:rtl/>
              </w:rPr>
              <w:t>נגד</w:t>
            </w:r>
          </w:p>
          <w:p w14:paraId="1C2D778D" w14:textId="77777777" w:rsidR="00B6342A" w:rsidRPr="003A1867" w:rsidRDefault="00B6342A" w:rsidP="003A1867">
            <w:pPr>
              <w:rPr>
                <w:rFonts w:ascii="Arial" w:hAnsi="Arial"/>
                <w:b/>
                <w:bCs/>
                <w:noProof w:val="0"/>
                <w:sz w:val="26"/>
                <w:szCs w:val="26"/>
              </w:rPr>
            </w:pPr>
          </w:p>
        </w:tc>
      </w:tr>
      <w:tr w:rsidR="00B6342A" w:rsidRPr="003A1867" w14:paraId="10371521" w14:textId="77777777">
        <w:trPr>
          <w:jc w:val="center"/>
        </w:trPr>
        <w:tc>
          <w:tcPr>
            <w:tcW w:w="3249" w:type="dxa"/>
            <w:shd w:val="clear" w:color="auto" w:fill="auto"/>
          </w:tcPr>
          <w:p w14:paraId="7706A5B8" w14:textId="77777777" w:rsidR="00B6342A" w:rsidRPr="003A1867" w:rsidRDefault="00B6342A" w:rsidP="003A1867">
            <w:pPr>
              <w:rPr>
                <w:rFonts w:ascii="Arial" w:hAnsi="Arial"/>
                <w:b/>
                <w:bCs/>
                <w:noProof w:val="0"/>
                <w:sz w:val="26"/>
                <w:szCs w:val="26"/>
              </w:rPr>
            </w:pPr>
            <w:r w:rsidRPr="003A1867">
              <w:rPr>
                <w:rFonts w:hint="cs"/>
                <w:rtl/>
              </w:rPr>
              <w:t>הנאשם</w:t>
            </w:r>
          </w:p>
        </w:tc>
        <w:tc>
          <w:tcPr>
            <w:tcW w:w="5571" w:type="dxa"/>
            <w:shd w:val="clear" w:color="auto" w:fill="auto"/>
          </w:tcPr>
          <w:p w14:paraId="55108638" w14:textId="77777777" w:rsidR="00B6342A" w:rsidRPr="003A1867" w:rsidRDefault="00B6342A" w:rsidP="003A1867">
            <w:pPr>
              <w:rPr>
                <w:rtl/>
              </w:rPr>
            </w:pPr>
            <w:r w:rsidRPr="003A1867">
              <w:rPr>
                <w:rFonts w:hint="cs"/>
                <w:rtl/>
              </w:rPr>
              <w:t>אחמד עווד</w:t>
            </w:r>
          </w:p>
          <w:p w14:paraId="75F9EE47" w14:textId="77777777" w:rsidR="00B6342A" w:rsidRPr="003A1867" w:rsidRDefault="00B6342A" w:rsidP="003A1867">
            <w:pPr>
              <w:rPr>
                <w:noProof w:val="0"/>
                <w:sz w:val="26"/>
                <w:szCs w:val="26"/>
                <w:rtl/>
              </w:rPr>
            </w:pPr>
            <w:r w:rsidRPr="003A1867">
              <w:rPr>
                <w:rFonts w:hint="cs"/>
                <w:sz w:val="26"/>
                <w:szCs w:val="26"/>
                <w:rtl/>
              </w:rPr>
              <w:t>ע"י ב"כ עו"ד ירום הלוי</w:t>
            </w:r>
          </w:p>
        </w:tc>
      </w:tr>
    </w:tbl>
    <w:p w14:paraId="2C3245DE" w14:textId="77777777" w:rsidR="00937A7F" w:rsidRDefault="00937A7F" w:rsidP="00B6342A">
      <w:pPr>
        <w:suppressLineNumbers/>
        <w:rPr>
          <w:sz w:val="30"/>
          <w:szCs w:val="30"/>
          <w:rtl/>
        </w:rPr>
      </w:pPr>
      <w:bookmarkStart w:id="3" w:name="LawTable"/>
      <w:bookmarkEnd w:id="3"/>
    </w:p>
    <w:p w14:paraId="1FAF15F0" w14:textId="77777777" w:rsidR="00937A7F" w:rsidRPr="00937A7F" w:rsidRDefault="00937A7F" w:rsidP="00937A7F">
      <w:pPr>
        <w:suppressLineNumbers/>
        <w:spacing w:after="120" w:line="240" w:lineRule="exact"/>
        <w:ind w:left="283" w:hanging="283"/>
        <w:jc w:val="both"/>
        <w:rPr>
          <w:rFonts w:ascii="FrankRuehl" w:hAnsi="FrankRuehl" w:cs="FrankRuehl"/>
          <w:rtl/>
        </w:rPr>
      </w:pPr>
    </w:p>
    <w:p w14:paraId="1AE96C2F" w14:textId="77777777" w:rsidR="00937A7F" w:rsidRPr="00937A7F" w:rsidRDefault="00937A7F" w:rsidP="00937A7F">
      <w:pPr>
        <w:suppressLineNumbers/>
        <w:spacing w:after="120" w:line="240" w:lineRule="exact"/>
        <w:ind w:left="283" w:hanging="283"/>
        <w:jc w:val="both"/>
        <w:rPr>
          <w:rFonts w:ascii="FrankRuehl" w:hAnsi="FrankRuehl" w:cs="FrankRuehl"/>
          <w:rtl/>
        </w:rPr>
      </w:pPr>
      <w:r w:rsidRPr="00937A7F">
        <w:rPr>
          <w:rFonts w:ascii="FrankRuehl" w:hAnsi="FrankRuehl" w:cs="FrankRuehl"/>
          <w:rtl/>
        </w:rPr>
        <w:t xml:space="preserve">חקיקה שאוזכרה: </w:t>
      </w:r>
    </w:p>
    <w:p w14:paraId="07E8124E" w14:textId="77777777" w:rsidR="00937A7F" w:rsidRPr="00937A7F" w:rsidRDefault="00937A7F" w:rsidP="00937A7F">
      <w:pPr>
        <w:suppressLineNumbers/>
        <w:spacing w:after="120" w:line="240" w:lineRule="exact"/>
        <w:ind w:left="283" w:hanging="283"/>
        <w:jc w:val="both"/>
        <w:rPr>
          <w:rFonts w:ascii="FrankRuehl" w:hAnsi="FrankRuehl" w:cs="FrankRuehl"/>
          <w:rtl/>
        </w:rPr>
      </w:pPr>
      <w:hyperlink r:id="rId6" w:history="1">
        <w:r w:rsidRPr="00937A7F">
          <w:rPr>
            <w:rFonts w:ascii="FrankRuehl" w:hAnsi="FrankRuehl" w:cs="FrankRuehl"/>
            <w:color w:val="0000FF"/>
            <w:u w:val="single"/>
            <w:rtl/>
          </w:rPr>
          <w:t>חוק העונשין, תשל"ז-1977</w:t>
        </w:r>
      </w:hyperlink>
      <w:r w:rsidRPr="00937A7F">
        <w:rPr>
          <w:rFonts w:ascii="FrankRuehl" w:hAnsi="FrankRuehl" w:cs="FrankRuehl"/>
          <w:rtl/>
        </w:rPr>
        <w:t xml:space="preserve">: סע'  </w:t>
      </w:r>
      <w:hyperlink r:id="rId7" w:history="1">
        <w:r w:rsidRPr="00937A7F">
          <w:rPr>
            <w:rFonts w:ascii="FrankRuehl" w:hAnsi="FrankRuehl" w:cs="FrankRuehl"/>
            <w:color w:val="0000FF"/>
            <w:u w:val="single"/>
            <w:rtl/>
          </w:rPr>
          <w:t>40ב</w:t>
        </w:r>
      </w:hyperlink>
      <w:r w:rsidRPr="00937A7F">
        <w:rPr>
          <w:rFonts w:ascii="FrankRuehl" w:hAnsi="FrankRuehl" w:cs="FrankRuehl"/>
          <w:rtl/>
        </w:rPr>
        <w:t xml:space="preserve">, </w:t>
      </w:r>
      <w:hyperlink r:id="rId8" w:history="1">
        <w:r w:rsidRPr="00937A7F">
          <w:rPr>
            <w:rFonts w:ascii="FrankRuehl" w:hAnsi="FrankRuehl" w:cs="FrankRuehl"/>
            <w:color w:val="0000FF"/>
            <w:u w:val="single"/>
            <w:rtl/>
          </w:rPr>
          <w:t>40ט(א)</w:t>
        </w:r>
      </w:hyperlink>
      <w:r w:rsidRPr="00937A7F">
        <w:rPr>
          <w:rFonts w:ascii="FrankRuehl" w:hAnsi="FrankRuehl" w:cs="FrankRuehl"/>
          <w:rtl/>
        </w:rPr>
        <w:t xml:space="preserve">, </w:t>
      </w:r>
      <w:hyperlink r:id="rId9" w:history="1">
        <w:r w:rsidRPr="00937A7F">
          <w:rPr>
            <w:rFonts w:ascii="FrankRuehl" w:hAnsi="FrankRuehl" w:cs="FrankRuehl"/>
            <w:color w:val="0000FF"/>
            <w:u w:val="single"/>
            <w:rtl/>
          </w:rPr>
          <w:t>40ט(א)(1)</w:t>
        </w:r>
      </w:hyperlink>
      <w:r w:rsidRPr="00937A7F">
        <w:rPr>
          <w:rFonts w:ascii="FrankRuehl" w:hAnsi="FrankRuehl" w:cs="FrankRuehl"/>
          <w:rtl/>
        </w:rPr>
        <w:t xml:space="preserve">, </w:t>
      </w:r>
      <w:hyperlink r:id="rId10" w:history="1">
        <w:r w:rsidRPr="00937A7F">
          <w:rPr>
            <w:rFonts w:ascii="FrankRuehl" w:hAnsi="FrankRuehl" w:cs="FrankRuehl"/>
            <w:color w:val="0000FF"/>
            <w:u w:val="single"/>
            <w:rtl/>
          </w:rPr>
          <w:t>40ט(א)(2)</w:t>
        </w:r>
      </w:hyperlink>
      <w:r w:rsidRPr="00937A7F">
        <w:rPr>
          <w:rFonts w:ascii="FrankRuehl" w:hAnsi="FrankRuehl" w:cs="FrankRuehl"/>
          <w:rtl/>
        </w:rPr>
        <w:t xml:space="preserve">, </w:t>
      </w:r>
      <w:hyperlink r:id="rId11" w:history="1">
        <w:r w:rsidRPr="00937A7F">
          <w:rPr>
            <w:rFonts w:ascii="FrankRuehl" w:hAnsi="FrankRuehl" w:cs="FrankRuehl"/>
            <w:color w:val="0000FF"/>
            <w:u w:val="single"/>
            <w:rtl/>
          </w:rPr>
          <w:t>40ט(א)(3)</w:t>
        </w:r>
      </w:hyperlink>
      <w:r w:rsidRPr="00937A7F">
        <w:rPr>
          <w:rFonts w:ascii="FrankRuehl" w:hAnsi="FrankRuehl" w:cs="FrankRuehl"/>
          <w:rtl/>
        </w:rPr>
        <w:t xml:space="preserve">, </w:t>
      </w:r>
      <w:hyperlink r:id="rId12" w:history="1">
        <w:r w:rsidRPr="00937A7F">
          <w:rPr>
            <w:rFonts w:ascii="FrankRuehl" w:hAnsi="FrankRuehl" w:cs="FrankRuehl"/>
            <w:color w:val="0000FF"/>
            <w:u w:val="single"/>
            <w:rtl/>
          </w:rPr>
          <w:t>40ט(א)(4)</w:t>
        </w:r>
      </w:hyperlink>
      <w:r w:rsidRPr="00937A7F">
        <w:rPr>
          <w:rFonts w:ascii="FrankRuehl" w:hAnsi="FrankRuehl" w:cs="FrankRuehl"/>
          <w:rtl/>
        </w:rPr>
        <w:t xml:space="preserve">, </w:t>
      </w:r>
      <w:hyperlink r:id="rId13" w:history="1">
        <w:r w:rsidRPr="00937A7F">
          <w:rPr>
            <w:rFonts w:ascii="FrankRuehl" w:hAnsi="FrankRuehl" w:cs="FrankRuehl"/>
            <w:color w:val="0000FF"/>
            <w:u w:val="single"/>
            <w:rtl/>
          </w:rPr>
          <w:t>40ט(א)(5)</w:t>
        </w:r>
      </w:hyperlink>
      <w:r w:rsidRPr="00937A7F">
        <w:rPr>
          <w:rFonts w:ascii="FrankRuehl" w:hAnsi="FrankRuehl" w:cs="FrankRuehl"/>
          <w:rtl/>
        </w:rPr>
        <w:t xml:space="preserve">, </w:t>
      </w:r>
      <w:hyperlink r:id="rId14" w:history="1">
        <w:r w:rsidRPr="00937A7F">
          <w:rPr>
            <w:rFonts w:ascii="FrankRuehl" w:hAnsi="FrankRuehl" w:cs="FrankRuehl"/>
            <w:color w:val="0000FF"/>
            <w:u w:val="single"/>
            <w:rtl/>
          </w:rPr>
          <w:t>144(ב)</w:t>
        </w:r>
      </w:hyperlink>
      <w:r w:rsidRPr="00937A7F">
        <w:rPr>
          <w:rFonts w:ascii="FrankRuehl" w:hAnsi="FrankRuehl" w:cs="FrankRuehl"/>
          <w:rtl/>
        </w:rPr>
        <w:t xml:space="preserve">, </w:t>
      </w:r>
      <w:hyperlink r:id="rId15" w:history="1">
        <w:r w:rsidRPr="00937A7F">
          <w:rPr>
            <w:rFonts w:ascii="FrankRuehl" w:hAnsi="FrankRuehl" w:cs="FrankRuehl"/>
            <w:color w:val="0000FF"/>
            <w:u w:val="single"/>
            <w:rtl/>
          </w:rPr>
          <w:t>244</w:t>
        </w:r>
      </w:hyperlink>
      <w:r w:rsidRPr="00937A7F">
        <w:rPr>
          <w:rFonts w:ascii="FrankRuehl" w:hAnsi="FrankRuehl" w:cs="FrankRuehl"/>
          <w:rtl/>
        </w:rPr>
        <w:t xml:space="preserve">, </w:t>
      </w:r>
      <w:hyperlink r:id="rId16" w:history="1">
        <w:r w:rsidRPr="00937A7F">
          <w:rPr>
            <w:rFonts w:ascii="FrankRuehl" w:hAnsi="FrankRuehl" w:cs="FrankRuehl"/>
            <w:color w:val="0000FF"/>
            <w:u w:val="single"/>
            <w:rtl/>
          </w:rPr>
          <w:t>329(1)</w:t>
        </w:r>
      </w:hyperlink>
      <w:r w:rsidRPr="00937A7F">
        <w:rPr>
          <w:rFonts w:ascii="FrankRuehl" w:hAnsi="FrankRuehl" w:cs="FrankRuehl"/>
          <w:rtl/>
        </w:rPr>
        <w:t xml:space="preserve">, </w:t>
      </w:r>
      <w:hyperlink r:id="rId17" w:history="1">
        <w:r w:rsidRPr="00937A7F">
          <w:rPr>
            <w:rFonts w:ascii="FrankRuehl" w:hAnsi="FrankRuehl" w:cs="FrankRuehl"/>
            <w:color w:val="0000FF"/>
            <w:u w:val="single"/>
            <w:rtl/>
          </w:rPr>
          <w:t>-(2)</w:t>
        </w:r>
      </w:hyperlink>
      <w:r w:rsidRPr="00937A7F">
        <w:rPr>
          <w:rFonts w:ascii="FrankRuehl" w:hAnsi="FrankRuehl" w:cs="FrankRuehl"/>
          <w:rtl/>
        </w:rPr>
        <w:t xml:space="preserve">, </w:t>
      </w:r>
      <w:hyperlink r:id="rId18" w:history="1">
        <w:r w:rsidRPr="00937A7F">
          <w:rPr>
            <w:rFonts w:ascii="FrankRuehl" w:hAnsi="FrankRuehl" w:cs="FrankRuehl"/>
            <w:color w:val="0000FF"/>
            <w:u w:val="single"/>
            <w:rtl/>
          </w:rPr>
          <w:t>329(א)(1)</w:t>
        </w:r>
      </w:hyperlink>
      <w:r w:rsidRPr="00937A7F">
        <w:rPr>
          <w:rFonts w:ascii="FrankRuehl" w:hAnsi="FrankRuehl" w:cs="FrankRuehl"/>
          <w:rtl/>
        </w:rPr>
        <w:t xml:space="preserve">, </w:t>
      </w:r>
      <w:hyperlink r:id="rId19" w:history="1">
        <w:r w:rsidRPr="00937A7F">
          <w:rPr>
            <w:rFonts w:ascii="FrankRuehl" w:hAnsi="FrankRuehl" w:cs="FrankRuehl"/>
            <w:color w:val="0000FF"/>
            <w:u w:val="single"/>
            <w:rtl/>
          </w:rPr>
          <w:t>340א</w:t>
        </w:r>
      </w:hyperlink>
      <w:r w:rsidRPr="00937A7F">
        <w:rPr>
          <w:rFonts w:ascii="FrankRuehl" w:hAnsi="FrankRuehl" w:cs="FrankRuehl"/>
          <w:rtl/>
        </w:rPr>
        <w:t xml:space="preserve">, </w:t>
      </w:r>
      <w:hyperlink r:id="rId20" w:history="1">
        <w:r w:rsidRPr="00937A7F">
          <w:rPr>
            <w:rFonts w:ascii="FrankRuehl" w:hAnsi="FrankRuehl" w:cs="FrankRuehl"/>
            <w:color w:val="0000FF"/>
            <w:u w:val="single"/>
            <w:rtl/>
          </w:rPr>
          <w:t>40יא</w:t>
        </w:r>
      </w:hyperlink>
      <w:r w:rsidRPr="00937A7F">
        <w:rPr>
          <w:rFonts w:ascii="FrankRuehl" w:hAnsi="FrankRuehl" w:cs="FrankRuehl"/>
          <w:rtl/>
        </w:rPr>
        <w:t xml:space="preserve">, </w:t>
      </w:r>
      <w:hyperlink r:id="rId21" w:history="1">
        <w:r w:rsidRPr="00937A7F">
          <w:rPr>
            <w:rFonts w:ascii="FrankRuehl" w:hAnsi="FrankRuehl" w:cs="FrankRuehl"/>
            <w:color w:val="0000FF"/>
            <w:u w:val="single"/>
            <w:rtl/>
          </w:rPr>
          <w:t>40יא(1)</w:t>
        </w:r>
      </w:hyperlink>
      <w:r w:rsidRPr="00937A7F">
        <w:rPr>
          <w:rFonts w:ascii="FrankRuehl" w:hAnsi="FrankRuehl" w:cs="FrankRuehl"/>
          <w:rtl/>
        </w:rPr>
        <w:t xml:space="preserve">, </w:t>
      </w:r>
      <w:hyperlink r:id="rId22" w:history="1">
        <w:r w:rsidRPr="00937A7F">
          <w:rPr>
            <w:rFonts w:ascii="FrankRuehl" w:hAnsi="FrankRuehl" w:cs="FrankRuehl"/>
            <w:color w:val="0000FF"/>
            <w:u w:val="single"/>
            <w:rtl/>
          </w:rPr>
          <w:t>40יא(11)</w:t>
        </w:r>
      </w:hyperlink>
      <w:r w:rsidRPr="00937A7F">
        <w:rPr>
          <w:rFonts w:ascii="FrankRuehl" w:hAnsi="FrankRuehl" w:cs="FrankRuehl"/>
          <w:rtl/>
        </w:rPr>
        <w:t xml:space="preserve">, </w:t>
      </w:r>
      <w:hyperlink r:id="rId23" w:history="1">
        <w:r w:rsidRPr="00937A7F">
          <w:rPr>
            <w:rFonts w:ascii="FrankRuehl" w:hAnsi="FrankRuehl" w:cs="FrankRuehl"/>
            <w:color w:val="0000FF"/>
            <w:u w:val="single"/>
            <w:rtl/>
          </w:rPr>
          <w:t>(2)</w:t>
        </w:r>
      </w:hyperlink>
      <w:r w:rsidRPr="00937A7F">
        <w:rPr>
          <w:rFonts w:ascii="FrankRuehl" w:hAnsi="FrankRuehl" w:cs="FrankRuehl"/>
          <w:rtl/>
        </w:rPr>
        <w:t xml:space="preserve">, </w:t>
      </w:r>
      <w:hyperlink r:id="rId24" w:history="1">
        <w:r w:rsidRPr="00937A7F">
          <w:rPr>
            <w:rFonts w:ascii="FrankRuehl" w:hAnsi="FrankRuehl" w:cs="FrankRuehl"/>
            <w:color w:val="0000FF"/>
            <w:u w:val="single"/>
            <w:rtl/>
          </w:rPr>
          <w:t>40יא(3)</w:t>
        </w:r>
      </w:hyperlink>
      <w:r w:rsidRPr="00937A7F">
        <w:rPr>
          <w:rFonts w:ascii="FrankRuehl" w:hAnsi="FrankRuehl" w:cs="FrankRuehl"/>
          <w:rtl/>
        </w:rPr>
        <w:t xml:space="preserve">, </w:t>
      </w:r>
      <w:hyperlink r:id="rId25" w:history="1">
        <w:r w:rsidRPr="00937A7F">
          <w:rPr>
            <w:rFonts w:ascii="FrankRuehl" w:hAnsi="FrankRuehl" w:cs="FrankRuehl"/>
            <w:color w:val="0000FF"/>
            <w:u w:val="single"/>
            <w:rtl/>
          </w:rPr>
          <w:t>40יא(4)</w:t>
        </w:r>
      </w:hyperlink>
      <w:r w:rsidRPr="00937A7F">
        <w:rPr>
          <w:rFonts w:ascii="FrankRuehl" w:hAnsi="FrankRuehl" w:cs="FrankRuehl"/>
          <w:rtl/>
        </w:rPr>
        <w:t xml:space="preserve">, </w:t>
      </w:r>
      <w:hyperlink r:id="rId26" w:history="1">
        <w:r w:rsidRPr="00937A7F">
          <w:rPr>
            <w:rFonts w:ascii="FrankRuehl" w:hAnsi="FrankRuehl" w:cs="FrankRuehl"/>
            <w:color w:val="0000FF"/>
            <w:u w:val="single"/>
            <w:rtl/>
          </w:rPr>
          <w:t>413ט</w:t>
        </w:r>
      </w:hyperlink>
    </w:p>
    <w:p w14:paraId="6D12FBE5" w14:textId="77777777" w:rsidR="00937A7F" w:rsidRPr="00937A7F" w:rsidRDefault="00937A7F" w:rsidP="00937A7F">
      <w:pPr>
        <w:suppressLineNumbers/>
        <w:spacing w:after="120" w:line="240" w:lineRule="exact"/>
        <w:ind w:left="283" w:hanging="283"/>
        <w:jc w:val="both"/>
        <w:rPr>
          <w:rFonts w:ascii="FrankRuehl" w:hAnsi="FrankRuehl" w:cs="FrankRuehl"/>
          <w:rtl/>
        </w:rPr>
      </w:pPr>
    </w:p>
    <w:p w14:paraId="0C567DED" w14:textId="77777777" w:rsidR="00937A7F" w:rsidRPr="00937A7F" w:rsidRDefault="00937A7F" w:rsidP="00B6342A">
      <w:pPr>
        <w:suppressLineNumbers/>
        <w:rPr>
          <w:sz w:val="30"/>
          <w:szCs w:val="30"/>
          <w:rtl/>
        </w:rPr>
      </w:pPr>
      <w:bookmarkStart w:id="4" w:name="LawTable_End"/>
      <w:bookmarkEnd w:id="4"/>
    </w:p>
    <w:p w14:paraId="6D2998C7" w14:textId="77777777" w:rsidR="00F66EF9" w:rsidRPr="00F66EF9" w:rsidRDefault="00F66EF9" w:rsidP="00B6342A">
      <w:pPr>
        <w:suppressLineNumbers/>
        <w:rPr>
          <w:sz w:val="30"/>
          <w:szCs w:val="30"/>
          <w:rtl/>
        </w:rPr>
      </w:pPr>
    </w:p>
    <w:p w14:paraId="6FD70686" w14:textId="77777777" w:rsidR="003A1867" w:rsidRPr="003A1867" w:rsidRDefault="003A1867" w:rsidP="00B6342A">
      <w:pPr>
        <w:suppressLineNumbers/>
        <w:rPr>
          <w:sz w:val="30"/>
          <w:szCs w:val="30"/>
          <w:rtl/>
        </w:rPr>
      </w:pPr>
    </w:p>
    <w:p w14:paraId="272222D1" w14:textId="77777777" w:rsidR="003A1867" w:rsidRPr="003A1867" w:rsidRDefault="003A1867" w:rsidP="00B6342A">
      <w:pPr>
        <w:suppressLineNumbers/>
        <w:rPr>
          <w:sz w:val="30"/>
          <w:szCs w:val="30"/>
          <w:rtl/>
        </w:rPr>
      </w:pPr>
    </w:p>
    <w:p w14:paraId="639E6133" w14:textId="77777777" w:rsidR="00B6342A" w:rsidRPr="003A1867" w:rsidRDefault="00B6342A" w:rsidP="00B6342A">
      <w:pPr>
        <w:suppressLineNumbers/>
        <w:rPr>
          <w:sz w:val="30"/>
          <w:szCs w:val="30"/>
        </w:rPr>
      </w:pPr>
    </w:p>
    <w:tbl>
      <w:tblPr>
        <w:bidiVisual/>
        <w:tblW w:w="8820" w:type="dxa"/>
        <w:jc w:val="center"/>
        <w:tblLook w:val="01E0" w:firstRow="1" w:lastRow="1" w:firstColumn="1" w:lastColumn="1" w:noHBand="0" w:noVBand="0"/>
      </w:tblPr>
      <w:tblGrid>
        <w:gridCol w:w="8820"/>
      </w:tblGrid>
      <w:tr w:rsidR="00B6342A" w14:paraId="47DA157A" w14:textId="77777777">
        <w:trPr>
          <w:jc w:val="center"/>
        </w:trPr>
        <w:tc>
          <w:tcPr>
            <w:tcW w:w="8820" w:type="dxa"/>
            <w:shd w:val="clear" w:color="auto" w:fill="auto"/>
          </w:tcPr>
          <w:p w14:paraId="4E03C0FC" w14:textId="77777777" w:rsidR="003A1867" w:rsidRPr="003A1867" w:rsidRDefault="003A1867" w:rsidP="003A1867">
            <w:pPr>
              <w:bidi w:val="0"/>
              <w:jc w:val="center"/>
              <w:rPr>
                <w:rFonts w:ascii="Arial" w:hAnsi="Arial"/>
                <w:b/>
                <w:bCs/>
                <w:noProof w:val="0"/>
                <w:sz w:val="28"/>
                <w:szCs w:val="28"/>
                <w:u w:val="single"/>
                <w:rtl/>
              </w:rPr>
            </w:pPr>
            <w:bookmarkStart w:id="5" w:name="PsakDin" w:colFirst="0" w:colLast="0"/>
            <w:bookmarkEnd w:id="0"/>
            <w:r w:rsidRPr="003A1867">
              <w:rPr>
                <w:rFonts w:ascii="Arial" w:hAnsi="Arial"/>
                <w:b/>
                <w:bCs/>
                <w:noProof w:val="0"/>
                <w:sz w:val="28"/>
                <w:szCs w:val="28"/>
                <w:u w:val="single"/>
                <w:rtl/>
              </w:rPr>
              <w:t>גזר דין</w:t>
            </w:r>
          </w:p>
          <w:p w14:paraId="010F6D20" w14:textId="77777777" w:rsidR="00B6342A" w:rsidRPr="003A1867" w:rsidRDefault="00B6342A" w:rsidP="003A1867">
            <w:pPr>
              <w:bidi w:val="0"/>
              <w:jc w:val="center"/>
              <w:rPr>
                <w:rFonts w:ascii="Arial" w:hAnsi="Arial"/>
                <w:b/>
                <w:bCs/>
                <w:noProof w:val="0"/>
                <w:sz w:val="28"/>
                <w:szCs w:val="28"/>
                <w:u w:val="single"/>
              </w:rPr>
            </w:pPr>
          </w:p>
        </w:tc>
      </w:tr>
      <w:bookmarkEnd w:id="5"/>
    </w:tbl>
    <w:p w14:paraId="1476D3A6" w14:textId="77777777" w:rsidR="00B6342A" w:rsidRPr="004766FE" w:rsidRDefault="00B6342A" w:rsidP="00B6342A">
      <w:pPr>
        <w:rPr>
          <w:vanish/>
        </w:rPr>
      </w:pPr>
    </w:p>
    <w:tbl>
      <w:tblPr>
        <w:bidiVisual/>
        <w:tblW w:w="8820" w:type="dxa"/>
        <w:jc w:val="center"/>
        <w:tblLook w:val="01E0" w:firstRow="1" w:lastRow="1" w:firstColumn="1" w:lastColumn="1" w:noHBand="0" w:noVBand="0"/>
      </w:tblPr>
      <w:tblGrid>
        <w:gridCol w:w="8820"/>
      </w:tblGrid>
      <w:tr w:rsidR="00B6342A" w:rsidRPr="002032B5" w14:paraId="43FAD939" w14:textId="77777777">
        <w:trPr>
          <w:jc w:val="center"/>
        </w:trPr>
        <w:tc>
          <w:tcPr>
            <w:tcW w:w="8820" w:type="dxa"/>
            <w:shd w:val="clear" w:color="auto" w:fill="auto"/>
          </w:tcPr>
          <w:p w14:paraId="2DA23C95" w14:textId="77777777" w:rsidR="00B6342A" w:rsidRPr="004766FE" w:rsidRDefault="00B6342A" w:rsidP="003A1867">
            <w:pPr>
              <w:bidi w:val="0"/>
              <w:rPr>
                <w:rFonts w:ascii="Arial" w:hAnsi="Arial"/>
                <w:b/>
                <w:bCs/>
                <w:noProof w:val="0"/>
                <w:sz w:val="32"/>
                <w:szCs w:val="32"/>
                <w:u w:val="single"/>
              </w:rPr>
            </w:pPr>
          </w:p>
        </w:tc>
      </w:tr>
    </w:tbl>
    <w:p w14:paraId="096C4949" w14:textId="77777777" w:rsidR="00B6342A" w:rsidRPr="002032B5" w:rsidRDefault="00B6342A" w:rsidP="00B6342A">
      <w:pPr>
        <w:spacing w:line="360" w:lineRule="auto"/>
        <w:jc w:val="both"/>
        <w:rPr>
          <w:noProof w:val="0"/>
          <w:sz w:val="26"/>
          <w:szCs w:val="26"/>
          <w:rtl/>
        </w:rPr>
      </w:pPr>
      <w:r w:rsidRPr="002032B5">
        <w:rPr>
          <w:noProof w:val="0"/>
          <w:sz w:val="26"/>
          <w:szCs w:val="26"/>
          <w:rtl/>
        </w:rPr>
        <w:t>1.</w:t>
      </w:r>
      <w:r w:rsidRPr="002032B5">
        <w:rPr>
          <w:noProof w:val="0"/>
          <w:sz w:val="26"/>
          <w:szCs w:val="26"/>
          <w:rtl/>
        </w:rPr>
        <w:tab/>
      </w:r>
      <w:bookmarkStart w:id="6" w:name="ABSTRACT_START"/>
      <w:bookmarkEnd w:id="6"/>
      <w:r w:rsidRPr="002032B5">
        <w:rPr>
          <w:noProof w:val="0"/>
          <w:sz w:val="26"/>
          <w:szCs w:val="26"/>
          <w:rtl/>
        </w:rPr>
        <w:t xml:space="preserve">הנאשם הורשע, לאחר שמיעת ראיות, בביצוע העבירות שיוחסו לו בכתב אישום מתוקן: עבירה של חבלה בכוונה מחמירה, לפי </w:t>
      </w:r>
      <w:hyperlink r:id="rId27" w:history="1">
        <w:r w:rsidR="00F66EF9" w:rsidRPr="00F66EF9">
          <w:rPr>
            <w:noProof w:val="0"/>
            <w:color w:val="0000FF"/>
            <w:sz w:val="26"/>
            <w:szCs w:val="26"/>
            <w:u w:val="single"/>
            <w:rtl/>
          </w:rPr>
          <w:t>סעיף 329(1)</w:t>
        </w:r>
      </w:hyperlink>
      <w:r w:rsidRPr="002032B5">
        <w:rPr>
          <w:noProof w:val="0"/>
          <w:sz w:val="26"/>
          <w:szCs w:val="26"/>
          <w:rtl/>
        </w:rPr>
        <w:t xml:space="preserve"> ו</w:t>
      </w:r>
      <w:hyperlink r:id="rId28" w:history="1">
        <w:r w:rsidR="00F66EF9" w:rsidRPr="00F66EF9">
          <w:rPr>
            <w:noProof w:val="0"/>
            <w:color w:val="0000FF"/>
            <w:sz w:val="26"/>
            <w:szCs w:val="26"/>
            <w:u w:val="single"/>
            <w:rtl/>
          </w:rPr>
          <w:t>-(2)</w:t>
        </w:r>
      </w:hyperlink>
      <w:r w:rsidRPr="002032B5">
        <w:rPr>
          <w:noProof w:val="0"/>
          <w:sz w:val="26"/>
          <w:szCs w:val="26"/>
          <w:rtl/>
        </w:rPr>
        <w:t xml:space="preserve"> ל</w:t>
      </w:r>
      <w:hyperlink r:id="rId29" w:history="1">
        <w:r w:rsidR="003A1867" w:rsidRPr="003A1867">
          <w:rPr>
            <w:noProof w:val="0"/>
            <w:color w:val="0000FF"/>
            <w:sz w:val="26"/>
            <w:szCs w:val="26"/>
            <w:u w:val="single"/>
            <w:rtl/>
          </w:rPr>
          <w:t>חוק העונשין</w:t>
        </w:r>
      </w:hyperlink>
      <w:r w:rsidRPr="002032B5">
        <w:rPr>
          <w:noProof w:val="0"/>
          <w:sz w:val="26"/>
          <w:szCs w:val="26"/>
          <w:rtl/>
        </w:rPr>
        <w:t xml:space="preserve">, התשל"ז-1977 (להלן – החוק); עבירה של יריות באזור מגורים, לפי </w:t>
      </w:r>
      <w:hyperlink r:id="rId30" w:history="1">
        <w:r w:rsidR="00F66EF9" w:rsidRPr="00F66EF9">
          <w:rPr>
            <w:noProof w:val="0"/>
            <w:color w:val="0000FF"/>
            <w:sz w:val="26"/>
            <w:szCs w:val="26"/>
            <w:u w:val="single"/>
            <w:rtl/>
          </w:rPr>
          <w:t>סעיף 340א</w:t>
        </w:r>
      </w:hyperlink>
      <w:r w:rsidRPr="002032B5">
        <w:rPr>
          <w:noProof w:val="0"/>
          <w:sz w:val="26"/>
          <w:szCs w:val="26"/>
          <w:rtl/>
        </w:rPr>
        <w:t xml:space="preserve"> לחוק; עבירה של נשיאת נשק, לפי </w:t>
      </w:r>
      <w:hyperlink r:id="rId31" w:history="1">
        <w:r w:rsidR="00F66EF9" w:rsidRPr="00F66EF9">
          <w:rPr>
            <w:noProof w:val="0"/>
            <w:color w:val="0000FF"/>
            <w:sz w:val="26"/>
            <w:szCs w:val="26"/>
            <w:u w:val="single"/>
            <w:rtl/>
          </w:rPr>
          <w:t>סעיף 144(ב)</w:t>
        </w:r>
      </w:hyperlink>
      <w:r w:rsidRPr="002032B5">
        <w:rPr>
          <w:noProof w:val="0"/>
          <w:sz w:val="26"/>
          <w:szCs w:val="26"/>
          <w:rtl/>
        </w:rPr>
        <w:t xml:space="preserve"> לחוק; עבירה של שיבוש מהלכי משפט, לפי </w:t>
      </w:r>
      <w:hyperlink r:id="rId32" w:history="1">
        <w:r w:rsidR="00F66EF9" w:rsidRPr="00F66EF9">
          <w:rPr>
            <w:noProof w:val="0"/>
            <w:color w:val="0000FF"/>
            <w:sz w:val="26"/>
            <w:szCs w:val="26"/>
            <w:u w:val="single"/>
            <w:rtl/>
          </w:rPr>
          <w:t>סעיף 244</w:t>
        </w:r>
      </w:hyperlink>
      <w:r w:rsidRPr="002032B5">
        <w:rPr>
          <w:noProof w:val="0"/>
          <w:sz w:val="26"/>
          <w:szCs w:val="26"/>
          <w:rtl/>
        </w:rPr>
        <w:t xml:space="preserve"> לחוק; ועבירה של שינוי זהות של רכב לפי </w:t>
      </w:r>
      <w:hyperlink r:id="rId33" w:history="1">
        <w:r w:rsidR="00F66EF9" w:rsidRPr="00F66EF9">
          <w:rPr>
            <w:noProof w:val="0"/>
            <w:color w:val="0000FF"/>
            <w:sz w:val="26"/>
            <w:szCs w:val="26"/>
            <w:u w:val="single"/>
            <w:rtl/>
          </w:rPr>
          <w:t>סעיף 413ט</w:t>
        </w:r>
      </w:hyperlink>
      <w:r w:rsidRPr="002032B5">
        <w:rPr>
          <w:noProof w:val="0"/>
          <w:sz w:val="26"/>
          <w:szCs w:val="26"/>
          <w:rtl/>
        </w:rPr>
        <w:t xml:space="preserve"> לחוק. </w:t>
      </w:r>
    </w:p>
    <w:p w14:paraId="1A442660" w14:textId="77777777" w:rsidR="00B6342A" w:rsidRPr="002032B5" w:rsidRDefault="00B6342A" w:rsidP="00B6342A">
      <w:pPr>
        <w:spacing w:line="360" w:lineRule="auto"/>
        <w:jc w:val="both"/>
        <w:rPr>
          <w:noProof w:val="0"/>
          <w:sz w:val="26"/>
          <w:szCs w:val="26"/>
          <w:rtl/>
        </w:rPr>
      </w:pPr>
      <w:bookmarkStart w:id="7" w:name="ABSTRACT_END"/>
      <w:bookmarkEnd w:id="7"/>
    </w:p>
    <w:p w14:paraId="4380F4D6" w14:textId="77777777" w:rsidR="00B6342A" w:rsidRPr="002032B5" w:rsidRDefault="00B6342A" w:rsidP="00B6342A">
      <w:pPr>
        <w:spacing w:line="360" w:lineRule="auto"/>
        <w:jc w:val="both"/>
        <w:rPr>
          <w:rFonts w:ascii="Calibri" w:hAnsi="Calibri"/>
          <w:noProof w:val="0"/>
          <w:sz w:val="26"/>
          <w:szCs w:val="26"/>
          <w:rtl/>
        </w:rPr>
      </w:pPr>
      <w:r w:rsidRPr="002032B5">
        <w:rPr>
          <w:noProof w:val="0"/>
          <w:sz w:val="26"/>
          <w:szCs w:val="26"/>
          <w:rtl/>
        </w:rPr>
        <w:t>2.</w:t>
      </w:r>
      <w:r w:rsidRPr="002032B5">
        <w:rPr>
          <w:noProof w:val="0"/>
          <w:sz w:val="26"/>
          <w:szCs w:val="26"/>
          <w:rtl/>
        </w:rPr>
        <w:tab/>
      </w:r>
      <w:r>
        <w:rPr>
          <w:rFonts w:hint="cs"/>
          <w:noProof w:val="0"/>
          <w:sz w:val="26"/>
          <w:szCs w:val="26"/>
          <w:rtl/>
        </w:rPr>
        <w:t>בכתב האישום המתוקן</w:t>
      </w:r>
      <w:r w:rsidRPr="002032B5">
        <w:rPr>
          <w:noProof w:val="0"/>
          <w:sz w:val="26"/>
          <w:szCs w:val="26"/>
          <w:rtl/>
        </w:rPr>
        <w:t xml:space="preserve">, </w:t>
      </w:r>
      <w:r>
        <w:rPr>
          <w:rFonts w:hint="cs"/>
          <w:noProof w:val="0"/>
          <w:sz w:val="26"/>
          <w:szCs w:val="26"/>
          <w:rtl/>
        </w:rPr>
        <w:t xml:space="preserve">נטען, כי </w:t>
      </w:r>
      <w:r w:rsidRPr="002032B5">
        <w:rPr>
          <w:rFonts w:ascii="Calibri" w:hAnsi="Calibri" w:hint="eastAsia"/>
          <w:noProof w:val="0"/>
          <w:sz w:val="26"/>
          <w:szCs w:val="26"/>
          <w:rtl/>
        </w:rPr>
        <w:t>בין</w:t>
      </w:r>
      <w:r w:rsidRPr="002032B5">
        <w:rPr>
          <w:rFonts w:ascii="Calibri" w:hAnsi="Calibri"/>
          <w:noProof w:val="0"/>
          <w:sz w:val="26"/>
          <w:szCs w:val="26"/>
          <w:rtl/>
        </w:rPr>
        <w:t xml:space="preserve"> </w:t>
      </w:r>
      <w:r w:rsidRPr="002032B5">
        <w:rPr>
          <w:rFonts w:ascii="Calibri" w:hAnsi="Calibri" w:hint="eastAsia"/>
          <w:noProof w:val="0"/>
          <w:sz w:val="26"/>
          <w:szCs w:val="26"/>
          <w:rtl/>
        </w:rPr>
        <w:t>הנאשם</w:t>
      </w:r>
      <w:r w:rsidRPr="002032B5">
        <w:rPr>
          <w:rFonts w:ascii="Calibri" w:hAnsi="Calibri"/>
          <w:noProof w:val="0"/>
          <w:sz w:val="26"/>
          <w:szCs w:val="26"/>
          <w:rtl/>
        </w:rPr>
        <w:t xml:space="preserve"> </w:t>
      </w:r>
      <w:r w:rsidRPr="002032B5">
        <w:rPr>
          <w:rFonts w:ascii="Calibri" w:hAnsi="Calibri" w:hint="eastAsia"/>
          <w:noProof w:val="0"/>
          <w:sz w:val="26"/>
          <w:szCs w:val="26"/>
          <w:rtl/>
        </w:rPr>
        <w:t>לבין</w:t>
      </w:r>
      <w:r w:rsidRPr="002032B5">
        <w:rPr>
          <w:rFonts w:ascii="Calibri" w:hAnsi="Calibri"/>
          <w:noProof w:val="0"/>
          <w:sz w:val="26"/>
          <w:szCs w:val="26"/>
          <w:rtl/>
        </w:rPr>
        <w:t xml:space="preserve"> </w:t>
      </w:r>
      <w:r w:rsidRPr="002032B5">
        <w:rPr>
          <w:rFonts w:ascii="Calibri" w:hAnsi="Calibri" w:hint="eastAsia"/>
          <w:noProof w:val="0"/>
          <w:sz w:val="26"/>
          <w:szCs w:val="26"/>
          <w:rtl/>
        </w:rPr>
        <w:t>יוסף</w:t>
      </w:r>
      <w:r w:rsidRPr="002032B5">
        <w:rPr>
          <w:rFonts w:ascii="Calibri" w:hAnsi="Calibri"/>
          <w:noProof w:val="0"/>
          <w:sz w:val="26"/>
          <w:szCs w:val="26"/>
          <w:rtl/>
        </w:rPr>
        <w:t xml:space="preserve"> </w:t>
      </w:r>
      <w:r w:rsidRPr="002032B5">
        <w:rPr>
          <w:rFonts w:ascii="Calibri" w:hAnsi="Calibri" w:hint="eastAsia"/>
          <w:noProof w:val="0"/>
          <w:sz w:val="26"/>
          <w:szCs w:val="26"/>
          <w:rtl/>
        </w:rPr>
        <w:t>סקאפי</w:t>
      </w:r>
      <w:r w:rsidRPr="002032B5">
        <w:rPr>
          <w:rFonts w:ascii="Calibri" w:hAnsi="Calibri"/>
          <w:noProof w:val="0"/>
          <w:sz w:val="26"/>
          <w:szCs w:val="26"/>
          <w:rtl/>
        </w:rPr>
        <w:t xml:space="preserve"> (</w:t>
      </w:r>
      <w:r w:rsidRPr="002032B5">
        <w:rPr>
          <w:rFonts w:ascii="Calibri" w:hAnsi="Calibri" w:hint="eastAsia"/>
          <w:noProof w:val="0"/>
          <w:sz w:val="26"/>
          <w:szCs w:val="26"/>
          <w:rtl/>
        </w:rPr>
        <w:t>להלן</w:t>
      </w:r>
      <w:r w:rsidRPr="002032B5">
        <w:rPr>
          <w:rFonts w:ascii="Calibri" w:hAnsi="Calibri"/>
          <w:noProof w:val="0"/>
          <w:sz w:val="26"/>
          <w:szCs w:val="26"/>
          <w:rtl/>
        </w:rPr>
        <w:t xml:space="preserve"> – </w:t>
      </w:r>
      <w:r w:rsidRPr="002032B5">
        <w:rPr>
          <w:rFonts w:ascii="Calibri" w:hAnsi="Calibri" w:hint="eastAsia"/>
          <w:noProof w:val="0"/>
          <w:sz w:val="26"/>
          <w:szCs w:val="26"/>
          <w:rtl/>
        </w:rPr>
        <w:t>המתלונן</w:t>
      </w:r>
      <w:r w:rsidRPr="002032B5">
        <w:rPr>
          <w:rFonts w:ascii="Calibri" w:hAnsi="Calibri"/>
          <w:noProof w:val="0"/>
          <w:sz w:val="26"/>
          <w:szCs w:val="26"/>
          <w:rtl/>
        </w:rPr>
        <w:t xml:space="preserve">) </w:t>
      </w:r>
      <w:r w:rsidRPr="002032B5">
        <w:rPr>
          <w:rFonts w:ascii="Calibri" w:hAnsi="Calibri" w:hint="eastAsia"/>
          <w:noProof w:val="0"/>
          <w:sz w:val="26"/>
          <w:szCs w:val="26"/>
          <w:rtl/>
        </w:rPr>
        <w:t>היה</w:t>
      </w:r>
      <w:r w:rsidRPr="002032B5">
        <w:rPr>
          <w:rFonts w:ascii="Calibri" w:hAnsi="Calibri"/>
          <w:noProof w:val="0"/>
          <w:sz w:val="26"/>
          <w:szCs w:val="26"/>
          <w:rtl/>
        </w:rPr>
        <w:t xml:space="preserve"> </w:t>
      </w:r>
      <w:r w:rsidRPr="002032B5">
        <w:rPr>
          <w:rFonts w:ascii="Calibri" w:hAnsi="Calibri" w:hint="eastAsia"/>
          <w:noProof w:val="0"/>
          <w:sz w:val="26"/>
          <w:szCs w:val="26"/>
          <w:rtl/>
        </w:rPr>
        <w:t>סכסוך</w:t>
      </w:r>
      <w:r w:rsidRPr="002032B5">
        <w:rPr>
          <w:rFonts w:ascii="Calibri" w:hAnsi="Calibri"/>
          <w:noProof w:val="0"/>
          <w:sz w:val="26"/>
          <w:szCs w:val="26"/>
          <w:rtl/>
        </w:rPr>
        <w:t xml:space="preserve"> </w:t>
      </w:r>
      <w:r w:rsidRPr="002032B5">
        <w:rPr>
          <w:rFonts w:ascii="Calibri" w:hAnsi="Calibri" w:hint="eastAsia"/>
          <w:noProof w:val="0"/>
          <w:sz w:val="26"/>
          <w:szCs w:val="26"/>
          <w:rtl/>
        </w:rPr>
        <w:t>על</w:t>
      </w:r>
      <w:r w:rsidRPr="002032B5">
        <w:rPr>
          <w:rFonts w:ascii="Calibri" w:hAnsi="Calibri"/>
          <w:noProof w:val="0"/>
          <w:sz w:val="26"/>
          <w:szCs w:val="26"/>
          <w:rtl/>
        </w:rPr>
        <w:t xml:space="preserve"> </w:t>
      </w:r>
      <w:r w:rsidRPr="002032B5">
        <w:rPr>
          <w:rFonts w:ascii="Calibri" w:hAnsi="Calibri" w:hint="eastAsia"/>
          <w:noProof w:val="0"/>
          <w:sz w:val="26"/>
          <w:szCs w:val="26"/>
          <w:rtl/>
        </w:rPr>
        <w:t>רקע</w:t>
      </w:r>
      <w:r w:rsidRPr="002032B5">
        <w:rPr>
          <w:rFonts w:ascii="Calibri" w:hAnsi="Calibri"/>
          <w:noProof w:val="0"/>
          <w:sz w:val="26"/>
          <w:szCs w:val="26"/>
          <w:rtl/>
        </w:rPr>
        <w:t xml:space="preserve"> </w:t>
      </w:r>
      <w:r w:rsidRPr="002032B5">
        <w:rPr>
          <w:rFonts w:ascii="Calibri" w:hAnsi="Calibri" w:hint="eastAsia"/>
          <w:noProof w:val="0"/>
          <w:sz w:val="26"/>
          <w:szCs w:val="26"/>
          <w:rtl/>
        </w:rPr>
        <w:t>קשריו</w:t>
      </w:r>
      <w:r w:rsidRPr="002032B5">
        <w:rPr>
          <w:rFonts w:ascii="Calibri" w:hAnsi="Calibri"/>
          <w:noProof w:val="0"/>
          <w:sz w:val="26"/>
          <w:szCs w:val="26"/>
          <w:rtl/>
        </w:rPr>
        <w:t xml:space="preserve"> </w:t>
      </w:r>
      <w:r w:rsidRPr="002032B5">
        <w:rPr>
          <w:rFonts w:ascii="Calibri" w:hAnsi="Calibri" w:hint="eastAsia"/>
          <w:noProof w:val="0"/>
          <w:sz w:val="26"/>
          <w:szCs w:val="26"/>
          <w:rtl/>
        </w:rPr>
        <w:t>של</w:t>
      </w:r>
      <w:r w:rsidRPr="002032B5">
        <w:rPr>
          <w:rFonts w:ascii="Calibri" w:hAnsi="Calibri"/>
          <w:noProof w:val="0"/>
          <w:sz w:val="26"/>
          <w:szCs w:val="26"/>
          <w:rtl/>
        </w:rPr>
        <w:t xml:space="preserve"> </w:t>
      </w:r>
      <w:r w:rsidRPr="002032B5">
        <w:rPr>
          <w:rFonts w:ascii="Calibri" w:hAnsi="Calibri" w:hint="eastAsia"/>
          <w:noProof w:val="0"/>
          <w:sz w:val="26"/>
          <w:szCs w:val="26"/>
          <w:rtl/>
        </w:rPr>
        <w:t>המתלונן</w:t>
      </w:r>
      <w:r w:rsidRPr="002032B5">
        <w:rPr>
          <w:rFonts w:ascii="Calibri" w:hAnsi="Calibri"/>
          <w:noProof w:val="0"/>
          <w:sz w:val="26"/>
          <w:szCs w:val="26"/>
          <w:rtl/>
        </w:rPr>
        <w:t xml:space="preserve"> </w:t>
      </w:r>
      <w:r w:rsidRPr="002032B5">
        <w:rPr>
          <w:rFonts w:ascii="Calibri" w:hAnsi="Calibri" w:hint="eastAsia"/>
          <w:noProof w:val="0"/>
          <w:sz w:val="26"/>
          <w:szCs w:val="26"/>
          <w:rtl/>
        </w:rPr>
        <w:t>עם</w:t>
      </w:r>
      <w:r w:rsidRPr="002032B5">
        <w:rPr>
          <w:rFonts w:ascii="Calibri" w:hAnsi="Calibri"/>
          <w:noProof w:val="0"/>
          <w:sz w:val="26"/>
          <w:szCs w:val="26"/>
          <w:rtl/>
        </w:rPr>
        <w:t xml:space="preserve"> </w:t>
      </w:r>
      <w:r w:rsidRPr="002032B5">
        <w:rPr>
          <w:rFonts w:ascii="Calibri" w:hAnsi="Calibri" w:hint="eastAsia"/>
          <w:noProof w:val="0"/>
          <w:sz w:val="26"/>
          <w:szCs w:val="26"/>
          <w:rtl/>
        </w:rPr>
        <w:t>אשתו</w:t>
      </w:r>
      <w:r w:rsidRPr="002032B5">
        <w:rPr>
          <w:rFonts w:ascii="Calibri" w:hAnsi="Calibri"/>
          <w:noProof w:val="0"/>
          <w:sz w:val="26"/>
          <w:szCs w:val="26"/>
          <w:rtl/>
        </w:rPr>
        <w:t xml:space="preserve"> </w:t>
      </w:r>
      <w:r w:rsidRPr="002032B5">
        <w:rPr>
          <w:rFonts w:ascii="Calibri" w:hAnsi="Calibri" w:hint="eastAsia"/>
          <w:noProof w:val="0"/>
          <w:sz w:val="26"/>
          <w:szCs w:val="26"/>
          <w:rtl/>
        </w:rPr>
        <w:t>לשעבר</w:t>
      </w:r>
      <w:r w:rsidRPr="002032B5">
        <w:rPr>
          <w:rFonts w:ascii="Calibri" w:hAnsi="Calibri"/>
          <w:noProof w:val="0"/>
          <w:sz w:val="26"/>
          <w:szCs w:val="26"/>
          <w:rtl/>
        </w:rPr>
        <w:t xml:space="preserve"> </w:t>
      </w:r>
      <w:r w:rsidRPr="002032B5">
        <w:rPr>
          <w:rFonts w:ascii="Calibri" w:hAnsi="Calibri" w:hint="eastAsia"/>
          <w:noProof w:val="0"/>
          <w:sz w:val="26"/>
          <w:szCs w:val="26"/>
          <w:rtl/>
        </w:rPr>
        <w:t>של</w:t>
      </w:r>
      <w:r w:rsidRPr="002032B5">
        <w:rPr>
          <w:rFonts w:ascii="Calibri" w:hAnsi="Calibri"/>
          <w:noProof w:val="0"/>
          <w:sz w:val="26"/>
          <w:szCs w:val="26"/>
          <w:rtl/>
        </w:rPr>
        <w:t xml:space="preserve"> </w:t>
      </w:r>
      <w:r w:rsidRPr="002032B5">
        <w:rPr>
          <w:rFonts w:ascii="Calibri" w:hAnsi="Calibri" w:hint="eastAsia"/>
          <w:noProof w:val="0"/>
          <w:sz w:val="26"/>
          <w:szCs w:val="26"/>
          <w:rtl/>
        </w:rPr>
        <w:t>הנאשם</w:t>
      </w:r>
      <w:r w:rsidRPr="002032B5">
        <w:rPr>
          <w:rFonts w:ascii="Calibri" w:hAnsi="Calibri"/>
          <w:noProof w:val="0"/>
          <w:sz w:val="26"/>
          <w:szCs w:val="26"/>
          <w:rtl/>
        </w:rPr>
        <w:t xml:space="preserve">. </w:t>
      </w:r>
    </w:p>
    <w:p w14:paraId="453D85EA" w14:textId="77777777" w:rsidR="00B6342A" w:rsidRPr="002032B5" w:rsidRDefault="00B6342A" w:rsidP="00B6342A">
      <w:pPr>
        <w:spacing w:line="360" w:lineRule="auto"/>
        <w:jc w:val="both"/>
        <w:rPr>
          <w:rFonts w:ascii="Calibri" w:hAnsi="Calibri"/>
          <w:noProof w:val="0"/>
          <w:sz w:val="26"/>
          <w:szCs w:val="26"/>
          <w:rtl/>
        </w:rPr>
      </w:pPr>
    </w:p>
    <w:p w14:paraId="6447497B" w14:textId="77777777" w:rsidR="00B6342A" w:rsidRPr="002032B5" w:rsidRDefault="00B6342A" w:rsidP="00B6342A">
      <w:pPr>
        <w:spacing w:line="360" w:lineRule="auto"/>
        <w:jc w:val="both"/>
        <w:rPr>
          <w:rFonts w:ascii="Calibri" w:hAnsi="Calibri"/>
          <w:noProof w:val="0"/>
          <w:sz w:val="26"/>
          <w:szCs w:val="26"/>
          <w:rtl/>
        </w:rPr>
      </w:pPr>
      <w:r w:rsidRPr="002032B5">
        <w:rPr>
          <w:rFonts w:ascii="Calibri" w:hAnsi="Calibri" w:hint="eastAsia"/>
          <w:noProof w:val="0"/>
          <w:sz w:val="26"/>
          <w:szCs w:val="26"/>
          <w:rtl/>
        </w:rPr>
        <w:t>ביום</w:t>
      </w:r>
      <w:r w:rsidRPr="002032B5">
        <w:rPr>
          <w:rFonts w:ascii="Calibri" w:hAnsi="Calibri"/>
          <w:noProof w:val="0"/>
          <w:sz w:val="26"/>
          <w:szCs w:val="26"/>
          <w:rtl/>
        </w:rPr>
        <w:t xml:space="preserve"> 24.6.15, </w:t>
      </w:r>
      <w:r w:rsidRPr="002032B5">
        <w:rPr>
          <w:rFonts w:ascii="Calibri" w:hAnsi="Calibri" w:hint="eastAsia"/>
          <w:noProof w:val="0"/>
          <w:sz w:val="26"/>
          <w:szCs w:val="26"/>
          <w:rtl/>
        </w:rPr>
        <w:t>בסמוך</w:t>
      </w:r>
      <w:r w:rsidRPr="002032B5">
        <w:rPr>
          <w:rFonts w:ascii="Calibri" w:hAnsi="Calibri"/>
          <w:noProof w:val="0"/>
          <w:sz w:val="26"/>
          <w:szCs w:val="26"/>
          <w:rtl/>
        </w:rPr>
        <w:t xml:space="preserve"> </w:t>
      </w:r>
      <w:r w:rsidRPr="002032B5">
        <w:rPr>
          <w:rFonts w:ascii="Calibri" w:hAnsi="Calibri" w:hint="eastAsia"/>
          <w:noProof w:val="0"/>
          <w:sz w:val="26"/>
          <w:szCs w:val="26"/>
          <w:rtl/>
        </w:rPr>
        <w:t>לשעה</w:t>
      </w:r>
      <w:r w:rsidRPr="002032B5">
        <w:rPr>
          <w:rFonts w:ascii="Calibri" w:hAnsi="Calibri"/>
          <w:noProof w:val="0"/>
          <w:sz w:val="26"/>
          <w:szCs w:val="26"/>
          <w:rtl/>
        </w:rPr>
        <w:t xml:space="preserve"> 21:20, </w:t>
      </w:r>
      <w:r w:rsidRPr="002032B5">
        <w:rPr>
          <w:rFonts w:ascii="Calibri" w:hAnsi="Calibri" w:hint="eastAsia"/>
          <w:noProof w:val="0"/>
          <w:sz w:val="26"/>
          <w:szCs w:val="26"/>
          <w:rtl/>
        </w:rPr>
        <w:t>לאחר</w:t>
      </w:r>
      <w:r w:rsidRPr="002032B5">
        <w:rPr>
          <w:rFonts w:ascii="Calibri" w:hAnsi="Calibri"/>
          <w:noProof w:val="0"/>
          <w:sz w:val="26"/>
          <w:szCs w:val="26"/>
          <w:rtl/>
        </w:rPr>
        <w:t xml:space="preserve"> </w:t>
      </w:r>
      <w:r w:rsidRPr="002032B5">
        <w:rPr>
          <w:rFonts w:ascii="Calibri" w:hAnsi="Calibri" w:hint="eastAsia"/>
          <w:noProof w:val="0"/>
          <w:sz w:val="26"/>
          <w:szCs w:val="26"/>
          <w:rtl/>
        </w:rPr>
        <w:t>סיום</w:t>
      </w:r>
      <w:r w:rsidRPr="002032B5">
        <w:rPr>
          <w:rFonts w:ascii="Calibri" w:hAnsi="Calibri"/>
          <w:noProof w:val="0"/>
          <w:sz w:val="26"/>
          <w:szCs w:val="26"/>
          <w:rtl/>
        </w:rPr>
        <w:t xml:space="preserve"> </w:t>
      </w:r>
      <w:r w:rsidRPr="002032B5">
        <w:rPr>
          <w:rFonts w:ascii="Calibri" w:hAnsi="Calibri" w:hint="eastAsia"/>
          <w:noProof w:val="0"/>
          <w:sz w:val="26"/>
          <w:szCs w:val="26"/>
          <w:rtl/>
        </w:rPr>
        <w:t>סעודת</w:t>
      </w:r>
      <w:r w:rsidRPr="002032B5">
        <w:rPr>
          <w:rFonts w:ascii="Calibri" w:hAnsi="Calibri"/>
          <w:noProof w:val="0"/>
          <w:sz w:val="26"/>
          <w:szCs w:val="26"/>
          <w:rtl/>
        </w:rPr>
        <w:t xml:space="preserve"> </w:t>
      </w:r>
      <w:r w:rsidRPr="002032B5">
        <w:rPr>
          <w:rFonts w:ascii="Calibri" w:hAnsi="Calibri" w:hint="eastAsia"/>
          <w:noProof w:val="0"/>
          <w:sz w:val="26"/>
          <w:szCs w:val="26"/>
          <w:rtl/>
        </w:rPr>
        <w:t>שבירת</w:t>
      </w:r>
      <w:r w:rsidRPr="002032B5">
        <w:rPr>
          <w:rFonts w:ascii="Calibri" w:hAnsi="Calibri"/>
          <w:noProof w:val="0"/>
          <w:sz w:val="26"/>
          <w:szCs w:val="26"/>
          <w:rtl/>
        </w:rPr>
        <w:t xml:space="preserve"> </w:t>
      </w:r>
      <w:r w:rsidRPr="002032B5">
        <w:rPr>
          <w:rFonts w:ascii="Calibri" w:hAnsi="Calibri" w:hint="eastAsia"/>
          <w:noProof w:val="0"/>
          <w:sz w:val="26"/>
          <w:szCs w:val="26"/>
          <w:rtl/>
        </w:rPr>
        <w:t>צום</w:t>
      </w:r>
      <w:r w:rsidRPr="002032B5">
        <w:rPr>
          <w:rFonts w:ascii="Calibri" w:hAnsi="Calibri"/>
          <w:noProof w:val="0"/>
          <w:sz w:val="26"/>
          <w:szCs w:val="26"/>
          <w:rtl/>
        </w:rPr>
        <w:t xml:space="preserve"> </w:t>
      </w:r>
      <w:r w:rsidRPr="002032B5">
        <w:rPr>
          <w:rFonts w:ascii="Calibri" w:hAnsi="Calibri" w:hint="eastAsia"/>
          <w:noProof w:val="0"/>
          <w:sz w:val="26"/>
          <w:szCs w:val="26"/>
          <w:rtl/>
        </w:rPr>
        <w:t>הרמדאן</w:t>
      </w:r>
      <w:r w:rsidRPr="002032B5">
        <w:rPr>
          <w:rFonts w:ascii="Calibri" w:hAnsi="Calibri"/>
          <w:noProof w:val="0"/>
          <w:sz w:val="26"/>
          <w:szCs w:val="26"/>
          <w:rtl/>
        </w:rPr>
        <w:t xml:space="preserve">, </w:t>
      </w:r>
      <w:r w:rsidRPr="002032B5">
        <w:rPr>
          <w:rFonts w:ascii="Calibri" w:hAnsi="Calibri" w:hint="eastAsia"/>
          <w:noProof w:val="0"/>
          <w:sz w:val="26"/>
          <w:szCs w:val="26"/>
          <w:rtl/>
        </w:rPr>
        <w:t>יצא</w:t>
      </w:r>
      <w:r w:rsidRPr="002032B5">
        <w:rPr>
          <w:rFonts w:ascii="Calibri" w:hAnsi="Calibri"/>
          <w:noProof w:val="0"/>
          <w:sz w:val="26"/>
          <w:szCs w:val="26"/>
          <w:rtl/>
        </w:rPr>
        <w:t xml:space="preserve"> </w:t>
      </w:r>
      <w:r w:rsidRPr="002032B5">
        <w:rPr>
          <w:rFonts w:ascii="Calibri" w:hAnsi="Calibri" w:hint="eastAsia"/>
          <w:noProof w:val="0"/>
          <w:sz w:val="26"/>
          <w:szCs w:val="26"/>
          <w:rtl/>
        </w:rPr>
        <w:t>המתלונן</w:t>
      </w:r>
      <w:r w:rsidRPr="002032B5">
        <w:rPr>
          <w:rFonts w:ascii="Calibri" w:hAnsi="Calibri"/>
          <w:noProof w:val="0"/>
          <w:sz w:val="26"/>
          <w:szCs w:val="26"/>
          <w:rtl/>
        </w:rPr>
        <w:t xml:space="preserve"> </w:t>
      </w:r>
      <w:r w:rsidRPr="002032B5">
        <w:rPr>
          <w:rFonts w:ascii="Calibri" w:hAnsi="Calibri" w:hint="eastAsia"/>
          <w:noProof w:val="0"/>
          <w:sz w:val="26"/>
          <w:szCs w:val="26"/>
          <w:rtl/>
        </w:rPr>
        <w:t>מביתו</w:t>
      </w:r>
      <w:r w:rsidRPr="002032B5">
        <w:rPr>
          <w:rFonts w:ascii="Calibri" w:hAnsi="Calibri"/>
          <w:noProof w:val="0"/>
          <w:sz w:val="26"/>
          <w:szCs w:val="26"/>
          <w:rtl/>
        </w:rPr>
        <w:t xml:space="preserve"> </w:t>
      </w:r>
      <w:r w:rsidRPr="002032B5">
        <w:rPr>
          <w:rFonts w:ascii="Calibri" w:hAnsi="Calibri" w:hint="eastAsia"/>
          <w:noProof w:val="0"/>
          <w:sz w:val="26"/>
          <w:szCs w:val="26"/>
          <w:rtl/>
        </w:rPr>
        <w:t>בשכונת</w:t>
      </w:r>
      <w:r w:rsidRPr="002032B5">
        <w:rPr>
          <w:rFonts w:ascii="Calibri" w:hAnsi="Calibri"/>
          <w:noProof w:val="0"/>
          <w:sz w:val="26"/>
          <w:szCs w:val="26"/>
          <w:rtl/>
        </w:rPr>
        <w:t xml:space="preserve"> </w:t>
      </w:r>
      <w:r w:rsidRPr="002032B5">
        <w:rPr>
          <w:rFonts w:ascii="Calibri" w:hAnsi="Calibri" w:hint="eastAsia"/>
          <w:noProof w:val="0"/>
          <w:sz w:val="26"/>
          <w:szCs w:val="26"/>
          <w:rtl/>
        </w:rPr>
        <w:t>א</w:t>
      </w:r>
      <w:r w:rsidRPr="002032B5">
        <w:rPr>
          <w:rFonts w:ascii="Calibri" w:hAnsi="Calibri"/>
          <w:noProof w:val="0"/>
          <w:sz w:val="26"/>
          <w:szCs w:val="26"/>
          <w:rtl/>
        </w:rPr>
        <w:t>-</w:t>
      </w:r>
      <w:r w:rsidRPr="002032B5">
        <w:rPr>
          <w:rFonts w:ascii="Calibri" w:hAnsi="Calibri" w:hint="eastAsia"/>
          <w:noProof w:val="0"/>
          <w:sz w:val="26"/>
          <w:szCs w:val="26"/>
          <w:rtl/>
        </w:rPr>
        <w:t>טור</w:t>
      </w:r>
      <w:r w:rsidRPr="002032B5">
        <w:rPr>
          <w:rFonts w:ascii="Calibri" w:hAnsi="Calibri"/>
          <w:noProof w:val="0"/>
          <w:sz w:val="26"/>
          <w:szCs w:val="26"/>
          <w:rtl/>
        </w:rPr>
        <w:t xml:space="preserve"> </w:t>
      </w:r>
      <w:r w:rsidRPr="002032B5">
        <w:rPr>
          <w:rFonts w:ascii="Calibri" w:hAnsi="Calibri" w:hint="eastAsia"/>
          <w:noProof w:val="0"/>
          <w:sz w:val="26"/>
          <w:szCs w:val="26"/>
          <w:rtl/>
        </w:rPr>
        <w:t>בירושלים</w:t>
      </w:r>
      <w:r w:rsidRPr="002032B5">
        <w:rPr>
          <w:rFonts w:ascii="Calibri" w:hAnsi="Calibri"/>
          <w:noProof w:val="0"/>
          <w:sz w:val="26"/>
          <w:szCs w:val="26"/>
          <w:rtl/>
        </w:rPr>
        <w:t xml:space="preserve">, </w:t>
      </w:r>
      <w:r w:rsidRPr="002032B5">
        <w:rPr>
          <w:rFonts w:ascii="Calibri" w:hAnsi="Calibri" w:hint="eastAsia"/>
          <w:noProof w:val="0"/>
          <w:sz w:val="26"/>
          <w:szCs w:val="26"/>
          <w:rtl/>
        </w:rPr>
        <w:t>לעבר</w:t>
      </w:r>
      <w:r w:rsidRPr="002032B5">
        <w:rPr>
          <w:rFonts w:ascii="Calibri" w:hAnsi="Calibri"/>
          <w:noProof w:val="0"/>
          <w:sz w:val="26"/>
          <w:szCs w:val="26"/>
          <w:rtl/>
        </w:rPr>
        <w:t xml:space="preserve"> </w:t>
      </w:r>
      <w:r w:rsidRPr="002032B5">
        <w:rPr>
          <w:rFonts w:ascii="Calibri" w:hAnsi="Calibri" w:hint="eastAsia"/>
          <w:noProof w:val="0"/>
          <w:sz w:val="26"/>
          <w:szCs w:val="26"/>
          <w:rtl/>
        </w:rPr>
        <w:t>רכבו</w:t>
      </w:r>
      <w:r w:rsidRPr="002032B5">
        <w:rPr>
          <w:rFonts w:ascii="Calibri" w:hAnsi="Calibri"/>
          <w:noProof w:val="0"/>
          <w:sz w:val="26"/>
          <w:szCs w:val="26"/>
          <w:rtl/>
        </w:rPr>
        <w:t xml:space="preserve">. </w:t>
      </w:r>
      <w:r w:rsidRPr="002032B5">
        <w:rPr>
          <w:rFonts w:ascii="Calibri" w:hAnsi="Calibri" w:hint="eastAsia"/>
          <w:noProof w:val="0"/>
          <w:sz w:val="26"/>
          <w:szCs w:val="26"/>
          <w:rtl/>
        </w:rPr>
        <w:t>הנאשם</w:t>
      </w:r>
      <w:r w:rsidRPr="002032B5">
        <w:rPr>
          <w:rFonts w:ascii="Calibri" w:hAnsi="Calibri"/>
          <w:noProof w:val="0"/>
          <w:sz w:val="26"/>
          <w:szCs w:val="26"/>
          <w:rtl/>
        </w:rPr>
        <w:t xml:space="preserve"> </w:t>
      </w:r>
      <w:r w:rsidRPr="002032B5">
        <w:rPr>
          <w:rFonts w:ascii="Calibri" w:hAnsi="Calibri" w:hint="eastAsia"/>
          <w:noProof w:val="0"/>
          <w:sz w:val="26"/>
          <w:szCs w:val="26"/>
          <w:rtl/>
        </w:rPr>
        <w:t>המתין</w:t>
      </w:r>
      <w:r w:rsidRPr="002032B5">
        <w:rPr>
          <w:rFonts w:ascii="Calibri" w:hAnsi="Calibri"/>
          <w:noProof w:val="0"/>
          <w:sz w:val="26"/>
          <w:szCs w:val="26"/>
          <w:rtl/>
        </w:rPr>
        <w:t xml:space="preserve"> </w:t>
      </w:r>
      <w:r w:rsidRPr="002032B5">
        <w:rPr>
          <w:rFonts w:ascii="Calibri" w:hAnsi="Calibri" w:hint="eastAsia"/>
          <w:noProof w:val="0"/>
          <w:sz w:val="26"/>
          <w:szCs w:val="26"/>
          <w:rtl/>
        </w:rPr>
        <w:t>במרחק</w:t>
      </w:r>
      <w:r w:rsidRPr="002032B5">
        <w:rPr>
          <w:rFonts w:ascii="Calibri" w:hAnsi="Calibri"/>
          <w:noProof w:val="0"/>
          <w:sz w:val="26"/>
          <w:szCs w:val="26"/>
          <w:rtl/>
        </w:rPr>
        <w:t xml:space="preserve"> </w:t>
      </w:r>
      <w:r w:rsidRPr="002032B5">
        <w:rPr>
          <w:rFonts w:ascii="Calibri" w:hAnsi="Calibri" w:hint="eastAsia"/>
          <w:noProof w:val="0"/>
          <w:sz w:val="26"/>
          <w:szCs w:val="26"/>
          <w:rtl/>
        </w:rPr>
        <w:t>מטרים</w:t>
      </w:r>
      <w:r w:rsidRPr="002032B5">
        <w:rPr>
          <w:rFonts w:ascii="Calibri" w:hAnsi="Calibri"/>
          <w:noProof w:val="0"/>
          <w:sz w:val="26"/>
          <w:szCs w:val="26"/>
          <w:rtl/>
        </w:rPr>
        <w:t xml:space="preserve"> </w:t>
      </w:r>
      <w:r w:rsidRPr="002032B5">
        <w:rPr>
          <w:rFonts w:ascii="Calibri" w:hAnsi="Calibri" w:hint="eastAsia"/>
          <w:noProof w:val="0"/>
          <w:sz w:val="26"/>
          <w:szCs w:val="26"/>
          <w:rtl/>
        </w:rPr>
        <w:t>בודדים</w:t>
      </w:r>
      <w:r w:rsidRPr="002032B5">
        <w:rPr>
          <w:rFonts w:ascii="Calibri" w:hAnsi="Calibri"/>
          <w:noProof w:val="0"/>
          <w:sz w:val="26"/>
          <w:szCs w:val="26"/>
          <w:rtl/>
        </w:rPr>
        <w:t xml:space="preserve"> </w:t>
      </w:r>
      <w:r w:rsidRPr="002032B5">
        <w:rPr>
          <w:rFonts w:ascii="Calibri" w:hAnsi="Calibri" w:hint="eastAsia"/>
          <w:noProof w:val="0"/>
          <w:sz w:val="26"/>
          <w:szCs w:val="26"/>
          <w:rtl/>
        </w:rPr>
        <w:t>מהרכב</w:t>
      </w:r>
      <w:r w:rsidRPr="002032B5">
        <w:rPr>
          <w:rFonts w:ascii="Calibri" w:hAnsi="Calibri"/>
          <w:noProof w:val="0"/>
          <w:sz w:val="26"/>
          <w:szCs w:val="26"/>
          <w:rtl/>
        </w:rPr>
        <w:t xml:space="preserve"> </w:t>
      </w:r>
      <w:r w:rsidRPr="002032B5">
        <w:rPr>
          <w:rFonts w:ascii="Calibri" w:hAnsi="Calibri" w:hint="eastAsia"/>
          <w:noProof w:val="0"/>
          <w:sz w:val="26"/>
          <w:szCs w:val="26"/>
          <w:rtl/>
        </w:rPr>
        <w:t>ובסמוך</w:t>
      </w:r>
      <w:r w:rsidRPr="002032B5">
        <w:rPr>
          <w:rFonts w:ascii="Calibri" w:hAnsi="Calibri"/>
          <w:noProof w:val="0"/>
          <w:sz w:val="26"/>
          <w:szCs w:val="26"/>
          <w:rtl/>
        </w:rPr>
        <w:t xml:space="preserve"> </w:t>
      </w:r>
      <w:r w:rsidRPr="002032B5">
        <w:rPr>
          <w:rFonts w:ascii="Calibri" w:hAnsi="Calibri" w:hint="eastAsia"/>
          <w:noProof w:val="0"/>
          <w:sz w:val="26"/>
          <w:szCs w:val="26"/>
          <w:rtl/>
        </w:rPr>
        <w:t>לקטנוע</w:t>
      </w:r>
      <w:r w:rsidRPr="002032B5">
        <w:rPr>
          <w:rFonts w:ascii="Calibri" w:hAnsi="Calibri"/>
          <w:noProof w:val="0"/>
          <w:sz w:val="26"/>
          <w:szCs w:val="26"/>
          <w:rtl/>
        </w:rPr>
        <w:t xml:space="preserve">, </w:t>
      </w:r>
      <w:r w:rsidRPr="002032B5">
        <w:rPr>
          <w:rFonts w:ascii="Calibri" w:hAnsi="Calibri" w:hint="eastAsia"/>
          <w:noProof w:val="0"/>
          <w:sz w:val="26"/>
          <w:szCs w:val="26"/>
          <w:rtl/>
        </w:rPr>
        <w:t>כשהוא</w:t>
      </w:r>
      <w:r w:rsidRPr="002032B5">
        <w:rPr>
          <w:rFonts w:ascii="Calibri" w:hAnsi="Calibri"/>
          <w:noProof w:val="0"/>
          <w:sz w:val="26"/>
          <w:szCs w:val="26"/>
          <w:rtl/>
        </w:rPr>
        <w:t xml:space="preserve"> </w:t>
      </w:r>
      <w:r w:rsidRPr="002032B5">
        <w:rPr>
          <w:rFonts w:ascii="Calibri" w:hAnsi="Calibri" w:hint="eastAsia"/>
          <w:noProof w:val="0"/>
          <w:sz w:val="26"/>
          <w:szCs w:val="26"/>
          <w:rtl/>
        </w:rPr>
        <w:t>מחזיק</w:t>
      </w:r>
      <w:r w:rsidRPr="002032B5">
        <w:rPr>
          <w:rFonts w:ascii="Calibri" w:hAnsi="Calibri"/>
          <w:noProof w:val="0"/>
          <w:sz w:val="26"/>
          <w:szCs w:val="26"/>
          <w:rtl/>
        </w:rPr>
        <w:t xml:space="preserve"> </w:t>
      </w:r>
      <w:r w:rsidRPr="002032B5">
        <w:rPr>
          <w:rFonts w:ascii="Calibri" w:hAnsi="Calibri" w:hint="eastAsia"/>
          <w:noProof w:val="0"/>
          <w:sz w:val="26"/>
          <w:szCs w:val="26"/>
          <w:rtl/>
        </w:rPr>
        <w:t>באקדח</w:t>
      </w:r>
      <w:r w:rsidRPr="002032B5">
        <w:rPr>
          <w:rFonts w:ascii="Calibri" w:hAnsi="Calibri"/>
          <w:noProof w:val="0"/>
          <w:sz w:val="26"/>
          <w:szCs w:val="26"/>
          <w:rtl/>
        </w:rPr>
        <w:t xml:space="preserve"> </w:t>
      </w:r>
      <w:r w:rsidRPr="002032B5">
        <w:rPr>
          <w:rFonts w:ascii="Calibri" w:hAnsi="Calibri" w:hint="eastAsia"/>
          <w:noProof w:val="0"/>
          <w:sz w:val="26"/>
          <w:szCs w:val="26"/>
          <w:rtl/>
        </w:rPr>
        <w:t>וחובש</w:t>
      </w:r>
      <w:r w:rsidRPr="002032B5">
        <w:rPr>
          <w:rFonts w:ascii="Calibri" w:hAnsi="Calibri"/>
          <w:noProof w:val="0"/>
          <w:sz w:val="26"/>
          <w:szCs w:val="26"/>
          <w:rtl/>
        </w:rPr>
        <w:t xml:space="preserve"> </w:t>
      </w:r>
      <w:r w:rsidRPr="002032B5">
        <w:rPr>
          <w:rFonts w:ascii="Calibri" w:hAnsi="Calibri" w:hint="eastAsia"/>
          <w:noProof w:val="0"/>
          <w:sz w:val="26"/>
          <w:szCs w:val="26"/>
          <w:rtl/>
        </w:rPr>
        <w:t>על</w:t>
      </w:r>
      <w:r w:rsidRPr="002032B5">
        <w:rPr>
          <w:rFonts w:ascii="Calibri" w:hAnsi="Calibri"/>
          <w:noProof w:val="0"/>
          <w:sz w:val="26"/>
          <w:szCs w:val="26"/>
          <w:rtl/>
        </w:rPr>
        <w:t xml:space="preserve"> </w:t>
      </w:r>
      <w:r w:rsidRPr="002032B5">
        <w:rPr>
          <w:rFonts w:ascii="Calibri" w:hAnsi="Calibri" w:hint="eastAsia"/>
          <w:noProof w:val="0"/>
          <w:sz w:val="26"/>
          <w:szCs w:val="26"/>
          <w:rtl/>
        </w:rPr>
        <w:t>ראשו</w:t>
      </w:r>
      <w:r w:rsidRPr="002032B5">
        <w:rPr>
          <w:rFonts w:ascii="Calibri" w:hAnsi="Calibri"/>
          <w:noProof w:val="0"/>
          <w:sz w:val="26"/>
          <w:szCs w:val="26"/>
          <w:rtl/>
        </w:rPr>
        <w:t xml:space="preserve"> </w:t>
      </w:r>
      <w:r w:rsidRPr="002032B5">
        <w:rPr>
          <w:rFonts w:ascii="Calibri" w:hAnsi="Calibri" w:hint="eastAsia"/>
          <w:noProof w:val="0"/>
          <w:sz w:val="26"/>
          <w:szCs w:val="26"/>
          <w:rtl/>
        </w:rPr>
        <w:t>קסדה</w:t>
      </w:r>
      <w:r w:rsidRPr="002032B5">
        <w:rPr>
          <w:rFonts w:ascii="Calibri" w:hAnsi="Calibri"/>
          <w:noProof w:val="0"/>
          <w:sz w:val="26"/>
          <w:szCs w:val="26"/>
          <w:rtl/>
        </w:rPr>
        <w:t xml:space="preserve">. </w:t>
      </w:r>
      <w:r w:rsidRPr="002032B5">
        <w:rPr>
          <w:rFonts w:ascii="Calibri" w:hAnsi="Calibri" w:hint="eastAsia"/>
          <w:noProof w:val="0"/>
          <w:sz w:val="26"/>
          <w:szCs w:val="26"/>
          <w:rtl/>
        </w:rPr>
        <w:t>על</w:t>
      </w:r>
      <w:r w:rsidRPr="002032B5">
        <w:rPr>
          <w:rFonts w:ascii="Calibri" w:hAnsi="Calibri"/>
          <w:noProof w:val="0"/>
          <w:sz w:val="26"/>
          <w:szCs w:val="26"/>
          <w:rtl/>
        </w:rPr>
        <w:t xml:space="preserve"> </w:t>
      </w:r>
      <w:r w:rsidRPr="002032B5">
        <w:rPr>
          <w:rFonts w:ascii="Calibri" w:hAnsi="Calibri" w:hint="eastAsia"/>
          <w:noProof w:val="0"/>
          <w:sz w:val="26"/>
          <w:szCs w:val="26"/>
          <w:rtl/>
        </w:rPr>
        <w:t>לוחית</w:t>
      </w:r>
      <w:r w:rsidRPr="002032B5">
        <w:rPr>
          <w:rFonts w:ascii="Calibri" w:hAnsi="Calibri"/>
          <w:noProof w:val="0"/>
          <w:sz w:val="26"/>
          <w:szCs w:val="26"/>
          <w:rtl/>
        </w:rPr>
        <w:t xml:space="preserve"> </w:t>
      </w:r>
      <w:r w:rsidRPr="002032B5">
        <w:rPr>
          <w:rFonts w:ascii="Calibri" w:hAnsi="Calibri" w:hint="eastAsia"/>
          <w:noProof w:val="0"/>
          <w:sz w:val="26"/>
          <w:szCs w:val="26"/>
          <w:rtl/>
        </w:rPr>
        <w:t>ה</w:t>
      </w:r>
      <w:r>
        <w:rPr>
          <w:rFonts w:ascii="Calibri" w:hAnsi="Calibri" w:hint="cs"/>
          <w:noProof w:val="0"/>
          <w:sz w:val="26"/>
          <w:szCs w:val="26"/>
          <w:rtl/>
        </w:rPr>
        <w:t>רישוי</w:t>
      </w:r>
      <w:r w:rsidRPr="002032B5">
        <w:rPr>
          <w:rFonts w:ascii="Calibri" w:hAnsi="Calibri"/>
          <w:noProof w:val="0"/>
          <w:sz w:val="26"/>
          <w:szCs w:val="26"/>
          <w:rtl/>
        </w:rPr>
        <w:t xml:space="preserve"> </w:t>
      </w:r>
      <w:r w:rsidRPr="002032B5">
        <w:rPr>
          <w:rFonts w:ascii="Calibri" w:hAnsi="Calibri" w:hint="eastAsia"/>
          <w:noProof w:val="0"/>
          <w:sz w:val="26"/>
          <w:szCs w:val="26"/>
          <w:rtl/>
        </w:rPr>
        <w:t>של</w:t>
      </w:r>
      <w:r w:rsidRPr="002032B5">
        <w:rPr>
          <w:rFonts w:ascii="Calibri" w:hAnsi="Calibri"/>
          <w:noProof w:val="0"/>
          <w:sz w:val="26"/>
          <w:szCs w:val="26"/>
          <w:rtl/>
        </w:rPr>
        <w:t xml:space="preserve"> </w:t>
      </w:r>
      <w:r w:rsidRPr="002032B5">
        <w:rPr>
          <w:rFonts w:ascii="Calibri" w:hAnsi="Calibri" w:hint="eastAsia"/>
          <w:noProof w:val="0"/>
          <w:sz w:val="26"/>
          <w:szCs w:val="26"/>
          <w:rtl/>
        </w:rPr>
        <w:lastRenderedPageBreak/>
        <w:t>הקטנוע</w:t>
      </w:r>
      <w:r w:rsidRPr="002032B5">
        <w:rPr>
          <w:rFonts w:ascii="Calibri" w:hAnsi="Calibri"/>
          <w:noProof w:val="0"/>
          <w:sz w:val="26"/>
          <w:szCs w:val="26"/>
          <w:rtl/>
        </w:rPr>
        <w:t xml:space="preserve"> </w:t>
      </w:r>
      <w:r w:rsidRPr="002032B5">
        <w:rPr>
          <w:rFonts w:ascii="Calibri" w:hAnsi="Calibri" w:hint="eastAsia"/>
          <w:noProof w:val="0"/>
          <w:sz w:val="26"/>
          <w:szCs w:val="26"/>
          <w:rtl/>
        </w:rPr>
        <w:t>הודבק</w:t>
      </w:r>
      <w:r w:rsidRPr="002032B5">
        <w:rPr>
          <w:rFonts w:ascii="Calibri" w:hAnsi="Calibri"/>
          <w:noProof w:val="0"/>
          <w:sz w:val="26"/>
          <w:szCs w:val="26"/>
          <w:rtl/>
        </w:rPr>
        <w:t xml:space="preserve"> </w:t>
      </w:r>
      <w:r w:rsidRPr="002032B5">
        <w:rPr>
          <w:rFonts w:ascii="Calibri" w:hAnsi="Calibri" w:hint="eastAsia"/>
          <w:noProof w:val="0"/>
          <w:sz w:val="26"/>
          <w:szCs w:val="26"/>
          <w:rtl/>
        </w:rPr>
        <w:t>דבק</w:t>
      </w:r>
      <w:r w:rsidRPr="002032B5">
        <w:rPr>
          <w:rFonts w:ascii="Calibri" w:hAnsi="Calibri"/>
          <w:noProof w:val="0"/>
          <w:sz w:val="26"/>
          <w:szCs w:val="26"/>
          <w:rtl/>
        </w:rPr>
        <w:t xml:space="preserve"> </w:t>
      </w:r>
      <w:r w:rsidRPr="002032B5">
        <w:rPr>
          <w:rFonts w:ascii="Calibri" w:hAnsi="Calibri" w:hint="eastAsia"/>
          <w:noProof w:val="0"/>
          <w:sz w:val="26"/>
          <w:szCs w:val="26"/>
          <w:rtl/>
        </w:rPr>
        <w:t>שחור</w:t>
      </w:r>
      <w:r w:rsidRPr="002032B5">
        <w:rPr>
          <w:rFonts w:ascii="Calibri" w:hAnsi="Calibri"/>
          <w:noProof w:val="0"/>
          <w:sz w:val="26"/>
          <w:szCs w:val="26"/>
          <w:rtl/>
        </w:rPr>
        <w:t xml:space="preserve"> </w:t>
      </w:r>
      <w:r w:rsidRPr="002032B5">
        <w:rPr>
          <w:rFonts w:ascii="Calibri" w:hAnsi="Calibri" w:hint="eastAsia"/>
          <w:noProof w:val="0"/>
          <w:sz w:val="26"/>
          <w:szCs w:val="26"/>
          <w:rtl/>
        </w:rPr>
        <w:t>כך</w:t>
      </w:r>
      <w:r w:rsidRPr="002032B5">
        <w:rPr>
          <w:rFonts w:ascii="Calibri" w:hAnsi="Calibri"/>
          <w:noProof w:val="0"/>
          <w:sz w:val="26"/>
          <w:szCs w:val="26"/>
          <w:rtl/>
        </w:rPr>
        <w:t xml:space="preserve"> </w:t>
      </w:r>
      <w:r w:rsidRPr="002032B5">
        <w:rPr>
          <w:rFonts w:ascii="Calibri" w:hAnsi="Calibri" w:hint="eastAsia"/>
          <w:noProof w:val="0"/>
          <w:sz w:val="26"/>
          <w:szCs w:val="26"/>
          <w:rtl/>
        </w:rPr>
        <w:t>שחלק</w:t>
      </w:r>
      <w:r w:rsidRPr="002032B5">
        <w:rPr>
          <w:rFonts w:ascii="Calibri" w:hAnsi="Calibri"/>
          <w:noProof w:val="0"/>
          <w:sz w:val="26"/>
          <w:szCs w:val="26"/>
          <w:rtl/>
        </w:rPr>
        <w:t xml:space="preserve"> </w:t>
      </w:r>
      <w:r w:rsidRPr="002032B5">
        <w:rPr>
          <w:rFonts w:ascii="Calibri" w:hAnsi="Calibri" w:hint="eastAsia"/>
          <w:noProof w:val="0"/>
          <w:sz w:val="26"/>
          <w:szCs w:val="26"/>
          <w:rtl/>
        </w:rPr>
        <w:t>מהספרות</w:t>
      </w:r>
      <w:r w:rsidRPr="002032B5">
        <w:rPr>
          <w:rFonts w:ascii="Calibri" w:hAnsi="Calibri"/>
          <w:noProof w:val="0"/>
          <w:sz w:val="26"/>
          <w:szCs w:val="26"/>
          <w:rtl/>
        </w:rPr>
        <w:t xml:space="preserve"> </w:t>
      </w:r>
      <w:r w:rsidRPr="002032B5">
        <w:rPr>
          <w:rFonts w:ascii="Calibri" w:hAnsi="Calibri" w:hint="eastAsia"/>
          <w:noProof w:val="0"/>
          <w:sz w:val="26"/>
          <w:szCs w:val="26"/>
          <w:rtl/>
        </w:rPr>
        <w:t>שונו</w:t>
      </w:r>
      <w:r w:rsidRPr="002032B5">
        <w:rPr>
          <w:rFonts w:ascii="Calibri" w:hAnsi="Calibri"/>
          <w:noProof w:val="0"/>
          <w:sz w:val="26"/>
          <w:szCs w:val="26"/>
          <w:rtl/>
        </w:rPr>
        <w:t xml:space="preserve"> </w:t>
      </w:r>
      <w:r w:rsidRPr="002032B5">
        <w:rPr>
          <w:rFonts w:ascii="Calibri" w:hAnsi="Calibri" w:hint="eastAsia"/>
          <w:noProof w:val="0"/>
          <w:sz w:val="26"/>
          <w:szCs w:val="26"/>
          <w:rtl/>
        </w:rPr>
        <w:t>ולא</w:t>
      </w:r>
      <w:r w:rsidRPr="002032B5">
        <w:rPr>
          <w:rFonts w:ascii="Calibri" w:hAnsi="Calibri"/>
          <w:noProof w:val="0"/>
          <w:sz w:val="26"/>
          <w:szCs w:val="26"/>
          <w:rtl/>
        </w:rPr>
        <w:t xml:space="preserve"> </w:t>
      </w:r>
      <w:r w:rsidRPr="002032B5">
        <w:rPr>
          <w:rFonts w:ascii="Calibri" w:hAnsi="Calibri" w:hint="eastAsia"/>
          <w:noProof w:val="0"/>
          <w:sz w:val="26"/>
          <w:szCs w:val="26"/>
          <w:rtl/>
        </w:rPr>
        <w:t>ניתן</w:t>
      </w:r>
      <w:r w:rsidRPr="002032B5">
        <w:rPr>
          <w:rFonts w:ascii="Calibri" w:hAnsi="Calibri"/>
          <w:noProof w:val="0"/>
          <w:sz w:val="26"/>
          <w:szCs w:val="26"/>
          <w:rtl/>
        </w:rPr>
        <w:t xml:space="preserve"> </w:t>
      </w:r>
      <w:r w:rsidRPr="002032B5">
        <w:rPr>
          <w:rFonts w:ascii="Calibri" w:hAnsi="Calibri" w:hint="eastAsia"/>
          <w:noProof w:val="0"/>
          <w:sz w:val="26"/>
          <w:szCs w:val="26"/>
          <w:rtl/>
        </w:rPr>
        <w:t>היה</w:t>
      </w:r>
      <w:r w:rsidRPr="002032B5">
        <w:rPr>
          <w:rFonts w:ascii="Calibri" w:hAnsi="Calibri"/>
          <w:noProof w:val="0"/>
          <w:sz w:val="26"/>
          <w:szCs w:val="26"/>
          <w:rtl/>
        </w:rPr>
        <w:t xml:space="preserve"> </w:t>
      </w:r>
      <w:r w:rsidRPr="002032B5">
        <w:rPr>
          <w:rFonts w:ascii="Calibri" w:hAnsi="Calibri" w:hint="eastAsia"/>
          <w:noProof w:val="0"/>
          <w:sz w:val="26"/>
          <w:szCs w:val="26"/>
          <w:rtl/>
        </w:rPr>
        <w:t>לראות</w:t>
      </w:r>
      <w:r w:rsidRPr="002032B5">
        <w:rPr>
          <w:rFonts w:ascii="Calibri" w:hAnsi="Calibri"/>
          <w:noProof w:val="0"/>
          <w:sz w:val="26"/>
          <w:szCs w:val="26"/>
          <w:rtl/>
        </w:rPr>
        <w:t xml:space="preserve"> </w:t>
      </w:r>
      <w:r w:rsidRPr="002032B5">
        <w:rPr>
          <w:rFonts w:ascii="Calibri" w:hAnsi="Calibri" w:hint="eastAsia"/>
          <w:noProof w:val="0"/>
          <w:sz w:val="26"/>
          <w:szCs w:val="26"/>
          <w:rtl/>
        </w:rPr>
        <w:t>את</w:t>
      </w:r>
      <w:r w:rsidRPr="002032B5">
        <w:rPr>
          <w:rFonts w:ascii="Calibri" w:hAnsi="Calibri"/>
          <w:noProof w:val="0"/>
          <w:sz w:val="26"/>
          <w:szCs w:val="26"/>
          <w:rtl/>
        </w:rPr>
        <w:t xml:space="preserve"> </w:t>
      </w:r>
      <w:r w:rsidRPr="002032B5">
        <w:rPr>
          <w:rFonts w:ascii="Calibri" w:hAnsi="Calibri" w:hint="eastAsia"/>
          <w:noProof w:val="0"/>
          <w:sz w:val="26"/>
          <w:szCs w:val="26"/>
          <w:rtl/>
        </w:rPr>
        <w:t>המספר</w:t>
      </w:r>
      <w:r w:rsidRPr="002032B5">
        <w:rPr>
          <w:rFonts w:ascii="Calibri" w:hAnsi="Calibri"/>
          <w:noProof w:val="0"/>
          <w:sz w:val="26"/>
          <w:szCs w:val="26"/>
          <w:rtl/>
        </w:rPr>
        <w:t xml:space="preserve"> </w:t>
      </w:r>
      <w:r w:rsidRPr="002032B5">
        <w:rPr>
          <w:rFonts w:ascii="Calibri" w:hAnsi="Calibri" w:hint="eastAsia"/>
          <w:noProof w:val="0"/>
          <w:sz w:val="26"/>
          <w:szCs w:val="26"/>
          <w:rtl/>
        </w:rPr>
        <w:t>האמיתי</w:t>
      </w:r>
      <w:r w:rsidRPr="002032B5">
        <w:rPr>
          <w:rFonts w:ascii="Calibri" w:hAnsi="Calibri"/>
          <w:noProof w:val="0"/>
          <w:sz w:val="26"/>
          <w:szCs w:val="26"/>
          <w:rtl/>
        </w:rPr>
        <w:t xml:space="preserve"> </w:t>
      </w:r>
      <w:r w:rsidRPr="002032B5">
        <w:rPr>
          <w:rFonts w:ascii="Calibri" w:hAnsi="Calibri" w:hint="eastAsia"/>
          <w:noProof w:val="0"/>
          <w:sz w:val="26"/>
          <w:szCs w:val="26"/>
          <w:rtl/>
        </w:rPr>
        <w:t>של</w:t>
      </w:r>
      <w:r w:rsidRPr="002032B5">
        <w:rPr>
          <w:rFonts w:ascii="Calibri" w:hAnsi="Calibri"/>
          <w:noProof w:val="0"/>
          <w:sz w:val="26"/>
          <w:szCs w:val="26"/>
          <w:rtl/>
        </w:rPr>
        <w:t xml:space="preserve"> </w:t>
      </w:r>
      <w:r w:rsidRPr="002032B5">
        <w:rPr>
          <w:rFonts w:ascii="Calibri" w:hAnsi="Calibri" w:hint="eastAsia"/>
          <w:noProof w:val="0"/>
          <w:sz w:val="26"/>
          <w:szCs w:val="26"/>
          <w:rtl/>
        </w:rPr>
        <w:t>לוחית</w:t>
      </w:r>
      <w:r w:rsidRPr="002032B5">
        <w:rPr>
          <w:rFonts w:ascii="Calibri" w:hAnsi="Calibri"/>
          <w:noProof w:val="0"/>
          <w:sz w:val="26"/>
          <w:szCs w:val="26"/>
          <w:rtl/>
        </w:rPr>
        <w:t xml:space="preserve"> </w:t>
      </w:r>
      <w:r w:rsidRPr="002032B5">
        <w:rPr>
          <w:rFonts w:ascii="Calibri" w:hAnsi="Calibri" w:hint="eastAsia"/>
          <w:noProof w:val="0"/>
          <w:sz w:val="26"/>
          <w:szCs w:val="26"/>
          <w:rtl/>
        </w:rPr>
        <w:t>ה</w:t>
      </w:r>
      <w:r>
        <w:rPr>
          <w:rFonts w:ascii="Calibri" w:hAnsi="Calibri" w:hint="cs"/>
          <w:noProof w:val="0"/>
          <w:sz w:val="26"/>
          <w:szCs w:val="26"/>
          <w:rtl/>
        </w:rPr>
        <w:t>רישוי</w:t>
      </w:r>
      <w:r w:rsidRPr="002032B5">
        <w:rPr>
          <w:rFonts w:ascii="Calibri" w:hAnsi="Calibri"/>
          <w:noProof w:val="0"/>
          <w:sz w:val="26"/>
          <w:szCs w:val="26"/>
          <w:rtl/>
        </w:rPr>
        <w:t xml:space="preserve">. </w:t>
      </w:r>
    </w:p>
    <w:p w14:paraId="1DDAEDF8" w14:textId="77777777" w:rsidR="00B6342A" w:rsidRPr="002032B5" w:rsidRDefault="00B6342A" w:rsidP="00B6342A">
      <w:pPr>
        <w:spacing w:line="360" w:lineRule="auto"/>
        <w:jc w:val="both"/>
        <w:rPr>
          <w:rFonts w:ascii="Calibri" w:hAnsi="Calibri"/>
          <w:noProof w:val="0"/>
          <w:sz w:val="26"/>
          <w:szCs w:val="26"/>
          <w:rtl/>
        </w:rPr>
      </w:pPr>
    </w:p>
    <w:p w14:paraId="72E8075A" w14:textId="77777777" w:rsidR="00B6342A" w:rsidRPr="002032B5" w:rsidRDefault="00B6342A" w:rsidP="00B6342A">
      <w:pPr>
        <w:spacing w:line="360" w:lineRule="auto"/>
        <w:jc w:val="both"/>
        <w:rPr>
          <w:rFonts w:ascii="Calibri" w:hAnsi="Calibri"/>
          <w:noProof w:val="0"/>
          <w:sz w:val="26"/>
          <w:szCs w:val="26"/>
          <w:rtl/>
        </w:rPr>
      </w:pPr>
      <w:r w:rsidRPr="002032B5">
        <w:rPr>
          <w:rFonts w:ascii="Calibri" w:hAnsi="Calibri" w:hint="eastAsia"/>
          <w:noProof w:val="0"/>
          <w:sz w:val="26"/>
          <w:szCs w:val="26"/>
          <w:rtl/>
        </w:rPr>
        <w:t>המתלונן</w:t>
      </w:r>
      <w:r w:rsidRPr="002032B5">
        <w:rPr>
          <w:rFonts w:ascii="Calibri" w:hAnsi="Calibri"/>
          <w:noProof w:val="0"/>
          <w:sz w:val="26"/>
          <w:szCs w:val="26"/>
          <w:rtl/>
        </w:rPr>
        <w:t xml:space="preserve"> </w:t>
      </w:r>
      <w:r w:rsidRPr="002032B5">
        <w:rPr>
          <w:rFonts w:ascii="Calibri" w:hAnsi="Calibri" w:hint="eastAsia"/>
          <w:noProof w:val="0"/>
          <w:sz w:val="26"/>
          <w:szCs w:val="26"/>
          <w:rtl/>
        </w:rPr>
        <w:t>התיישב</w:t>
      </w:r>
      <w:r w:rsidRPr="002032B5">
        <w:rPr>
          <w:rFonts w:ascii="Calibri" w:hAnsi="Calibri"/>
          <w:noProof w:val="0"/>
          <w:sz w:val="26"/>
          <w:szCs w:val="26"/>
          <w:rtl/>
        </w:rPr>
        <w:t xml:space="preserve"> </w:t>
      </w:r>
      <w:r w:rsidRPr="002032B5">
        <w:rPr>
          <w:rFonts w:ascii="Calibri" w:hAnsi="Calibri" w:hint="eastAsia"/>
          <w:noProof w:val="0"/>
          <w:sz w:val="26"/>
          <w:szCs w:val="26"/>
          <w:rtl/>
        </w:rPr>
        <w:t>בכיסא</w:t>
      </w:r>
      <w:r w:rsidRPr="002032B5">
        <w:rPr>
          <w:rFonts w:ascii="Calibri" w:hAnsi="Calibri"/>
          <w:noProof w:val="0"/>
          <w:sz w:val="26"/>
          <w:szCs w:val="26"/>
          <w:rtl/>
        </w:rPr>
        <w:t xml:space="preserve"> </w:t>
      </w:r>
      <w:r w:rsidRPr="002032B5">
        <w:rPr>
          <w:rFonts w:ascii="Calibri" w:hAnsi="Calibri" w:hint="eastAsia"/>
          <w:noProof w:val="0"/>
          <w:sz w:val="26"/>
          <w:szCs w:val="26"/>
          <w:rtl/>
        </w:rPr>
        <w:t>הנהג</w:t>
      </w:r>
      <w:r w:rsidRPr="002032B5">
        <w:rPr>
          <w:rFonts w:ascii="Calibri" w:hAnsi="Calibri"/>
          <w:noProof w:val="0"/>
          <w:sz w:val="26"/>
          <w:szCs w:val="26"/>
          <w:rtl/>
        </w:rPr>
        <w:t xml:space="preserve"> </w:t>
      </w:r>
      <w:r w:rsidRPr="002032B5">
        <w:rPr>
          <w:rFonts w:ascii="Calibri" w:hAnsi="Calibri" w:hint="eastAsia"/>
          <w:noProof w:val="0"/>
          <w:sz w:val="26"/>
          <w:szCs w:val="26"/>
          <w:rtl/>
        </w:rPr>
        <w:t>והניע</w:t>
      </w:r>
      <w:r w:rsidRPr="002032B5">
        <w:rPr>
          <w:rFonts w:ascii="Calibri" w:hAnsi="Calibri"/>
          <w:noProof w:val="0"/>
          <w:sz w:val="26"/>
          <w:szCs w:val="26"/>
          <w:rtl/>
        </w:rPr>
        <w:t xml:space="preserve"> </w:t>
      </w:r>
      <w:r w:rsidRPr="002032B5">
        <w:rPr>
          <w:rFonts w:ascii="Calibri" w:hAnsi="Calibri" w:hint="eastAsia"/>
          <w:noProof w:val="0"/>
          <w:sz w:val="26"/>
          <w:szCs w:val="26"/>
          <w:rtl/>
        </w:rPr>
        <w:t>את</w:t>
      </w:r>
      <w:r w:rsidRPr="002032B5">
        <w:rPr>
          <w:rFonts w:ascii="Calibri" w:hAnsi="Calibri"/>
          <w:noProof w:val="0"/>
          <w:sz w:val="26"/>
          <w:szCs w:val="26"/>
          <w:rtl/>
        </w:rPr>
        <w:t xml:space="preserve"> </w:t>
      </w:r>
      <w:r w:rsidRPr="002032B5">
        <w:rPr>
          <w:rFonts w:ascii="Calibri" w:hAnsi="Calibri" w:hint="eastAsia"/>
          <w:noProof w:val="0"/>
          <w:sz w:val="26"/>
          <w:szCs w:val="26"/>
          <w:rtl/>
        </w:rPr>
        <w:t>הרכב</w:t>
      </w:r>
      <w:r w:rsidRPr="002032B5">
        <w:rPr>
          <w:rFonts w:ascii="Calibri" w:hAnsi="Calibri"/>
          <w:noProof w:val="0"/>
          <w:sz w:val="26"/>
          <w:szCs w:val="26"/>
          <w:rtl/>
        </w:rPr>
        <w:t xml:space="preserve">, </w:t>
      </w:r>
      <w:r w:rsidRPr="002032B5">
        <w:rPr>
          <w:rFonts w:ascii="Calibri" w:hAnsi="Calibri" w:hint="eastAsia"/>
          <w:noProof w:val="0"/>
          <w:sz w:val="26"/>
          <w:szCs w:val="26"/>
          <w:rtl/>
        </w:rPr>
        <w:t>ואז</w:t>
      </w:r>
      <w:r w:rsidRPr="002032B5">
        <w:rPr>
          <w:rFonts w:ascii="Calibri" w:hAnsi="Calibri"/>
          <w:noProof w:val="0"/>
          <w:sz w:val="26"/>
          <w:szCs w:val="26"/>
          <w:rtl/>
        </w:rPr>
        <w:t xml:space="preserve">, </w:t>
      </w:r>
      <w:r w:rsidRPr="002032B5">
        <w:rPr>
          <w:rFonts w:ascii="Calibri" w:hAnsi="Calibri" w:hint="eastAsia"/>
          <w:noProof w:val="0"/>
          <w:sz w:val="26"/>
          <w:szCs w:val="26"/>
          <w:rtl/>
        </w:rPr>
        <w:t>הגיע</w:t>
      </w:r>
      <w:r w:rsidRPr="002032B5">
        <w:rPr>
          <w:rFonts w:ascii="Calibri" w:hAnsi="Calibri"/>
          <w:noProof w:val="0"/>
          <w:sz w:val="26"/>
          <w:szCs w:val="26"/>
          <w:rtl/>
        </w:rPr>
        <w:t xml:space="preserve"> </w:t>
      </w:r>
      <w:r w:rsidRPr="002032B5">
        <w:rPr>
          <w:rFonts w:ascii="Calibri" w:hAnsi="Calibri" w:hint="eastAsia"/>
          <w:noProof w:val="0"/>
          <w:sz w:val="26"/>
          <w:szCs w:val="26"/>
          <w:rtl/>
        </w:rPr>
        <w:t>הנאשם</w:t>
      </w:r>
      <w:r w:rsidRPr="002032B5">
        <w:rPr>
          <w:rFonts w:ascii="Calibri" w:hAnsi="Calibri"/>
          <w:noProof w:val="0"/>
          <w:sz w:val="26"/>
          <w:szCs w:val="26"/>
          <w:rtl/>
        </w:rPr>
        <w:t xml:space="preserve"> </w:t>
      </w:r>
      <w:r w:rsidRPr="002032B5">
        <w:rPr>
          <w:rFonts w:ascii="Calibri" w:hAnsi="Calibri" w:hint="eastAsia"/>
          <w:noProof w:val="0"/>
          <w:sz w:val="26"/>
          <w:szCs w:val="26"/>
          <w:rtl/>
        </w:rPr>
        <w:t>לרכב</w:t>
      </w:r>
      <w:r w:rsidRPr="002032B5">
        <w:rPr>
          <w:rFonts w:ascii="Calibri" w:hAnsi="Calibri"/>
          <w:noProof w:val="0"/>
          <w:sz w:val="26"/>
          <w:szCs w:val="26"/>
          <w:rtl/>
        </w:rPr>
        <w:t xml:space="preserve">, </w:t>
      </w:r>
      <w:r w:rsidRPr="002032B5">
        <w:rPr>
          <w:rFonts w:ascii="Calibri" w:hAnsi="Calibri" w:hint="eastAsia"/>
          <w:noProof w:val="0"/>
          <w:sz w:val="26"/>
          <w:szCs w:val="26"/>
          <w:rtl/>
        </w:rPr>
        <w:t>פתח</w:t>
      </w:r>
      <w:r w:rsidRPr="002032B5">
        <w:rPr>
          <w:rFonts w:ascii="Calibri" w:hAnsi="Calibri"/>
          <w:noProof w:val="0"/>
          <w:sz w:val="26"/>
          <w:szCs w:val="26"/>
          <w:rtl/>
        </w:rPr>
        <w:t xml:space="preserve"> </w:t>
      </w:r>
      <w:r w:rsidRPr="002032B5">
        <w:rPr>
          <w:rFonts w:ascii="Calibri" w:hAnsi="Calibri" w:hint="eastAsia"/>
          <w:noProof w:val="0"/>
          <w:sz w:val="26"/>
          <w:szCs w:val="26"/>
          <w:rtl/>
        </w:rPr>
        <w:t>את</w:t>
      </w:r>
      <w:r w:rsidRPr="002032B5">
        <w:rPr>
          <w:rFonts w:ascii="Calibri" w:hAnsi="Calibri"/>
          <w:noProof w:val="0"/>
          <w:sz w:val="26"/>
          <w:szCs w:val="26"/>
          <w:rtl/>
        </w:rPr>
        <w:t xml:space="preserve"> </w:t>
      </w:r>
      <w:r w:rsidRPr="002032B5">
        <w:rPr>
          <w:rFonts w:ascii="Calibri" w:hAnsi="Calibri" w:hint="eastAsia"/>
          <w:noProof w:val="0"/>
          <w:sz w:val="26"/>
          <w:szCs w:val="26"/>
          <w:rtl/>
        </w:rPr>
        <w:t>דלת</w:t>
      </w:r>
      <w:r w:rsidRPr="002032B5">
        <w:rPr>
          <w:rFonts w:ascii="Calibri" w:hAnsi="Calibri"/>
          <w:noProof w:val="0"/>
          <w:sz w:val="26"/>
          <w:szCs w:val="26"/>
          <w:rtl/>
        </w:rPr>
        <w:t xml:space="preserve"> </w:t>
      </w:r>
      <w:r w:rsidRPr="002032B5">
        <w:rPr>
          <w:rFonts w:ascii="Calibri" w:hAnsi="Calibri" w:hint="eastAsia"/>
          <w:noProof w:val="0"/>
          <w:sz w:val="26"/>
          <w:szCs w:val="26"/>
          <w:rtl/>
        </w:rPr>
        <w:t>הנהג</w:t>
      </w:r>
      <w:r w:rsidRPr="002032B5">
        <w:rPr>
          <w:rFonts w:ascii="Calibri" w:hAnsi="Calibri"/>
          <w:noProof w:val="0"/>
          <w:sz w:val="26"/>
          <w:szCs w:val="26"/>
          <w:rtl/>
        </w:rPr>
        <w:t xml:space="preserve"> </w:t>
      </w:r>
      <w:r w:rsidRPr="002032B5">
        <w:rPr>
          <w:rFonts w:ascii="Calibri" w:hAnsi="Calibri" w:hint="eastAsia"/>
          <w:noProof w:val="0"/>
          <w:sz w:val="26"/>
          <w:szCs w:val="26"/>
          <w:rtl/>
        </w:rPr>
        <w:t>וירה</w:t>
      </w:r>
      <w:r w:rsidRPr="002032B5">
        <w:rPr>
          <w:rFonts w:ascii="Calibri" w:hAnsi="Calibri"/>
          <w:noProof w:val="0"/>
          <w:sz w:val="26"/>
          <w:szCs w:val="26"/>
          <w:rtl/>
        </w:rPr>
        <w:t xml:space="preserve"> </w:t>
      </w:r>
      <w:r w:rsidRPr="002032B5">
        <w:rPr>
          <w:rFonts w:ascii="Calibri" w:hAnsi="Calibri" w:hint="eastAsia"/>
          <w:noProof w:val="0"/>
          <w:sz w:val="26"/>
          <w:szCs w:val="26"/>
          <w:rtl/>
        </w:rPr>
        <w:t>לעבר</w:t>
      </w:r>
      <w:r w:rsidRPr="002032B5">
        <w:rPr>
          <w:rFonts w:ascii="Calibri" w:hAnsi="Calibri"/>
          <w:noProof w:val="0"/>
          <w:sz w:val="26"/>
          <w:szCs w:val="26"/>
          <w:rtl/>
        </w:rPr>
        <w:t xml:space="preserve"> </w:t>
      </w:r>
      <w:r w:rsidRPr="002032B5">
        <w:rPr>
          <w:rFonts w:ascii="Calibri" w:hAnsi="Calibri" w:hint="eastAsia"/>
          <w:noProof w:val="0"/>
          <w:sz w:val="26"/>
          <w:szCs w:val="26"/>
          <w:rtl/>
        </w:rPr>
        <w:t>המתלונן</w:t>
      </w:r>
      <w:r w:rsidRPr="002032B5">
        <w:rPr>
          <w:rFonts w:ascii="Calibri" w:hAnsi="Calibri"/>
          <w:noProof w:val="0"/>
          <w:sz w:val="26"/>
          <w:szCs w:val="26"/>
          <w:rtl/>
        </w:rPr>
        <w:t xml:space="preserve"> </w:t>
      </w:r>
      <w:r w:rsidRPr="002032B5">
        <w:rPr>
          <w:rFonts w:ascii="Calibri" w:hAnsi="Calibri" w:hint="eastAsia"/>
          <w:noProof w:val="0"/>
          <w:sz w:val="26"/>
          <w:szCs w:val="26"/>
          <w:rtl/>
        </w:rPr>
        <w:t>לפחות</w:t>
      </w:r>
      <w:r w:rsidRPr="002032B5">
        <w:rPr>
          <w:rFonts w:ascii="Calibri" w:hAnsi="Calibri"/>
          <w:noProof w:val="0"/>
          <w:sz w:val="26"/>
          <w:szCs w:val="26"/>
          <w:rtl/>
        </w:rPr>
        <w:t xml:space="preserve"> </w:t>
      </w:r>
      <w:r w:rsidRPr="002032B5">
        <w:rPr>
          <w:rFonts w:ascii="Calibri" w:hAnsi="Calibri" w:hint="eastAsia"/>
          <w:noProof w:val="0"/>
          <w:sz w:val="26"/>
          <w:szCs w:val="26"/>
          <w:rtl/>
        </w:rPr>
        <w:t>שתי</w:t>
      </w:r>
      <w:r w:rsidRPr="002032B5">
        <w:rPr>
          <w:rFonts w:ascii="Calibri" w:hAnsi="Calibri"/>
          <w:noProof w:val="0"/>
          <w:sz w:val="26"/>
          <w:szCs w:val="26"/>
          <w:rtl/>
        </w:rPr>
        <w:t xml:space="preserve"> </w:t>
      </w:r>
      <w:r w:rsidRPr="002032B5">
        <w:rPr>
          <w:rFonts w:ascii="Calibri" w:hAnsi="Calibri" w:hint="eastAsia"/>
          <w:noProof w:val="0"/>
          <w:sz w:val="26"/>
          <w:szCs w:val="26"/>
          <w:rtl/>
        </w:rPr>
        <w:t>יריות</w:t>
      </w:r>
      <w:r w:rsidRPr="002032B5">
        <w:rPr>
          <w:rFonts w:ascii="Calibri" w:hAnsi="Calibri"/>
          <w:noProof w:val="0"/>
          <w:sz w:val="26"/>
          <w:szCs w:val="26"/>
          <w:rtl/>
        </w:rPr>
        <w:t xml:space="preserve">. </w:t>
      </w:r>
      <w:r w:rsidRPr="002032B5">
        <w:rPr>
          <w:rFonts w:ascii="Calibri" w:hAnsi="Calibri" w:hint="eastAsia"/>
          <w:noProof w:val="0"/>
          <w:sz w:val="26"/>
          <w:szCs w:val="26"/>
          <w:rtl/>
        </w:rPr>
        <w:t>אחד</w:t>
      </w:r>
      <w:r w:rsidRPr="002032B5">
        <w:rPr>
          <w:rFonts w:ascii="Calibri" w:hAnsi="Calibri"/>
          <w:noProof w:val="0"/>
          <w:sz w:val="26"/>
          <w:szCs w:val="26"/>
          <w:rtl/>
        </w:rPr>
        <w:t xml:space="preserve"> </w:t>
      </w:r>
      <w:r w:rsidRPr="002032B5">
        <w:rPr>
          <w:rFonts w:ascii="Calibri" w:hAnsi="Calibri" w:hint="eastAsia"/>
          <w:noProof w:val="0"/>
          <w:sz w:val="26"/>
          <w:szCs w:val="26"/>
          <w:rtl/>
        </w:rPr>
        <w:t>הכדורים</w:t>
      </w:r>
      <w:r w:rsidRPr="002032B5">
        <w:rPr>
          <w:rFonts w:ascii="Calibri" w:hAnsi="Calibri"/>
          <w:noProof w:val="0"/>
          <w:sz w:val="26"/>
          <w:szCs w:val="26"/>
          <w:rtl/>
        </w:rPr>
        <w:t xml:space="preserve">, </w:t>
      </w:r>
      <w:r w:rsidRPr="002032B5">
        <w:rPr>
          <w:rFonts w:ascii="Calibri" w:hAnsi="Calibri" w:hint="eastAsia"/>
          <w:noProof w:val="0"/>
          <w:sz w:val="26"/>
          <w:szCs w:val="26"/>
          <w:rtl/>
        </w:rPr>
        <w:t>פגע</w:t>
      </w:r>
      <w:r w:rsidRPr="002032B5">
        <w:rPr>
          <w:rFonts w:ascii="Calibri" w:hAnsi="Calibri"/>
          <w:noProof w:val="0"/>
          <w:sz w:val="26"/>
          <w:szCs w:val="26"/>
          <w:rtl/>
        </w:rPr>
        <w:t xml:space="preserve"> </w:t>
      </w:r>
      <w:r w:rsidRPr="002032B5">
        <w:rPr>
          <w:rFonts w:ascii="Calibri" w:hAnsi="Calibri" w:hint="eastAsia"/>
          <w:noProof w:val="0"/>
          <w:sz w:val="26"/>
          <w:szCs w:val="26"/>
          <w:rtl/>
        </w:rPr>
        <w:t>ברגלו</w:t>
      </w:r>
      <w:r w:rsidRPr="002032B5">
        <w:rPr>
          <w:rFonts w:ascii="Calibri" w:hAnsi="Calibri"/>
          <w:noProof w:val="0"/>
          <w:sz w:val="26"/>
          <w:szCs w:val="26"/>
          <w:rtl/>
        </w:rPr>
        <w:t xml:space="preserve"> </w:t>
      </w:r>
      <w:r w:rsidRPr="002032B5">
        <w:rPr>
          <w:rFonts w:ascii="Calibri" w:hAnsi="Calibri" w:hint="eastAsia"/>
          <w:noProof w:val="0"/>
          <w:sz w:val="26"/>
          <w:szCs w:val="26"/>
          <w:rtl/>
        </w:rPr>
        <w:t>השמאלית</w:t>
      </w:r>
      <w:r w:rsidRPr="002032B5">
        <w:rPr>
          <w:rFonts w:ascii="Calibri" w:hAnsi="Calibri"/>
          <w:noProof w:val="0"/>
          <w:sz w:val="26"/>
          <w:szCs w:val="26"/>
          <w:rtl/>
        </w:rPr>
        <w:t xml:space="preserve"> </w:t>
      </w:r>
      <w:r w:rsidRPr="002032B5">
        <w:rPr>
          <w:rFonts w:ascii="Calibri" w:hAnsi="Calibri" w:hint="eastAsia"/>
          <w:noProof w:val="0"/>
          <w:sz w:val="26"/>
          <w:szCs w:val="26"/>
          <w:rtl/>
        </w:rPr>
        <w:t>של</w:t>
      </w:r>
      <w:r w:rsidRPr="002032B5">
        <w:rPr>
          <w:rFonts w:ascii="Calibri" w:hAnsi="Calibri"/>
          <w:noProof w:val="0"/>
          <w:sz w:val="26"/>
          <w:szCs w:val="26"/>
          <w:rtl/>
        </w:rPr>
        <w:t xml:space="preserve"> </w:t>
      </w:r>
      <w:r w:rsidRPr="002032B5">
        <w:rPr>
          <w:rFonts w:ascii="Calibri" w:hAnsi="Calibri" w:hint="eastAsia"/>
          <w:noProof w:val="0"/>
          <w:sz w:val="26"/>
          <w:szCs w:val="26"/>
          <w:rtl/>
        </w:rPr>
        <w:t>המתלונן</w:t>
      </w:r>
      <w:r w:rsidRPr="002032B5">
        <w:rPr>
          <w:rFonts w:ascii="Calibri" w:hAnsi="Calibri"/>
          <w:noProof w:val="0"/>
          <w:sz w:val="26"/>
          <w:szCs w:val="26"/>
          <w:rtl/>
        </w:rPr>
        <w:t xml:space="preserve"> </w:t>
      </w:r>
      <w:r w:rsidRPr="002032B5">
        <w:rPr>
          <w:rFonts w:ascii="Calibri" w:hAnsi="Calibri" w:hint="eastAsia"/>
          <w:noProof w:val="0"/>
          <w:sz w:val="26"/>
          <w:szCs w:val="26"/>
          <w:rtl/>
        </w:rPr>
        <w:t>וכדור</w:t>
      </w:r>
      <w:r w:rsidRPr="002032B5">
        <w:rPr>
          <w:rFonts w:ascii="Calibri" w:hAnsi="Calibri"/>
          <w:noProof w:val="0"/>
          <w:sz w:val="26"/>
          <w:szCs w:val="26"/>
          <w:rtl/>
        </w:rPr>
        <w:t xml:space="preserve"> </w:t>
      </w:r>
      <w:r w:rsidRPr="002032B5">
        <w:rPr>
          <w:rFonts w:ascii="Calibri" w:hAnsi="Calibri" w:hint="eastAsia"/>
          <w:noProof w:val="0"/>
          <w:sz w:val="26"/>
          <w:szCs w:val="26"/>
          <w:rtl/>
        </w:rPr>
        <w:t>נוסף</w:t>
      </w:r>
      <w:r w:rsidRPr="002032B5">
        <w:rPr>
          <w:rFonts w:ascii="Calibri" w:hAnsi="Calibri"/>
          <w:noProof w:val="0"/>
          <w:sz w:val="26"/>
          <w:szCs w:val="26"/>
          <w:rtl/>
        </w:rPr>
        <w:t xml:space="preserve"> </w:t>
      </w:r>
      <w:r w:rsidRPr="002032B5">
        <w:rPr>
          <w:rFonts w:ascii="Calibri" w:hAnsi="Calibri" w:hint="eastAsia"/>
          <w:noProof w:val="0"/>
          <w:sz w:val="26"/>
          <w:szCs w:val="26"/>
          <w:rtl/>
        </w:rPr>
        <w:t>פגע</w:t>
      </w:r>
      <w:r w:rsidRPr="002032B5">
        <w:rPr>
          <w:rFonts w:ascii="Calibri" w:hAnsi="Calibri"/>
          <w:noProof w:val="0"/>
          <w:sz w:val="26"/>
          <w:szCs w:val="26"/>
          <w:rtl/>
        </w:rPr>
        <w:t xml:space="preserve"> </w:t>
      </w:r>
      <w:r w:rsidRPr="002032B5">
        <w:rPr>
          <w:rFonts w:ascii="Calibri" w:hAnsi="Calibri" w:hint="eastAsia"/>
          <w:noProof w:val="0"/>
          <w:sz w:val="26"/>
          <w:szCs w:val="26"/>
          <w:rtl/>
        </w:rPr>
        <w:t>בחלון</w:t>
      </w:r>
      <w:r w:rsidRPr="002032B5">
        <w:rPr>
          <w:rFonts w:ascii="Calibri" w:hAnsi="Calibri"/>
          <w:noProof w:val="0"/>
          <w:sz w:val="26"/>
          <w:szCs w:val="26"/>
          <w:rtl/>
        </w:rPr>
        <w:t xml:space="preserve"> </w:t>
      </w:r>
      <w:r w:rsidRPr="002032B5">
        <w:rPr>
          <w:rFonts w:ascii="Calibri" w:hAnsi="Calibri" w:hint="eastAsia"/>
          <w:noProof w:val="0"/>
          <w:sz w:val="26"/>
          <w:szCs w:val="26"/>
          <w:rtl/>
        </w:rPr>
        <w:t>דלת</w:t>
      </w:r>
      <w:r w:rsidRPr="002032B5">
        <w:rPr>
          <w:rFonts w:ascii="Calibri" w:hAnsi="Calibri"/>
          <w:noProof w:val="0"/>
          <w:sz w:val="26"/>
          <w:szCs w:val="26"/>
          <w:rtl/>
        </w:rPr>
        <w:t xml:space="preserve"> </w:t>
      </w:r>
      <w:r w:rsidRPr="002032B5">
        <w:rPr>
          <w:rFonts w:ascii="Calibri" w:hAnsi="Calibri" w:hint="eastAsia"/>
          <w:noProof w:val="0"/>
          <w:sz w:val="26"/>
          <w:szCs w:val="26"/>
          <w:rtl/>
        </w:rPr>
        <w:t>הנהג</w:t>
      </w:r>
      <w:r w:rsidRPr="002032B5">
        <w:rPr>
          <w:rFonts w:ascii="Calibri" w:hAnsi="Calibri"/>
          <w:noProof w:val="0"/>
          <w:sz w:val="26"/>
          <w:szCs w:val="26"/>
          <w:rtl/>
        </w:rPr>
        <w:t xml:space="preserve">. </w:t>
      </w:r>
    </w:p>
    <w:p w14:paraId="4A6EF3BE" w14:textId="77777777" w:rsidR="00B6342A" w:rsidRPr="002032B5" w:rsidRDefault="00B6342A" w:rsidP="00B6342A">
      <w:pPr>
        <w:spacing w:line="360" w:lineRule="auto"/>
        <w:jc w:val="both"/>
        <w:rPr>
          <w:rFonts w:ascii="Calibri" w:hAnsi="Calibri"/>
          <w:noProof w:val="0"/>
          <w:sz w:val="26"/>
          <w:szCs w:val="26"/>
          <w:rtl/>
        </w:rPr>
      </w:pPr>
    </w:p>
    <w:p w14:paraId="1D89972B" w14:textId="77777777" w:rsidR="00B6342A" w:rsidRPr="002032B5" w:rsidRDefault="00B6342A" w:rsidP="00B6342A">
      <w:pPr>
        <w:spacing w:line="360" w:lineRule="auto"/>
        <w:jc w:val="both"/>
        <w:rPr>
          <w:rFonts w:ascii="Calibri" w:hAnsi="Calibri"/>
          <w:noProof w:val="0"/>
          <w:sz w:val="26"/>
          <w:szCs w:val="26"/>
          <w:rtl/>
        </w:rPr>
      </w:pPr>
      <w:r w:rsidRPr="002032B5">
        <w:rPr>
          <w:rFonts w:ascii="Calibri" w:hAnsi="Calibri" w:hint="eastAsia"/>
          <w:noProof w:val="0"/>
          <w:sz w:val="26"/>
          <w:szCs w:val="26"/>
          <w:rtl/>
        </w:rPr>
        <w:t>המתלונן</w:t>
      </w:r>
      <w:r w:rsidRPr="002032B5">
        <w:rPr>
          <w:rFonts w:ascii="Calibri" w:hAnsi="Calibri"/>
          <w:noProof w:val="0"/>
          <w:sz w:val="26"/>
          <w:szCs w:val="26"/>
          <w:rtl/>
        </w:rPr>
        <w:t xml:space="preserve"> </w:t>
      </w:r>
      <w:r w:rsidRPr="002032B5">
        <w:rPr>
          <w:rFonts w:ascii="Calibri" w:hAnsi="Calibri" w:hint="eastAsia"/>
          <w:noProof w:val="0"/>
          <w:sz w:val="26"/>
          <w:szCs w:val="26"/>
          <w:rtl/>
        </w:rPr>
        <w:t>נסע</w:t>
      </w:r>
      <w:r w:rsidRPr="002032B5">
        <w:rPr>
          <w:rFonts w:ascii="Calibri" w:hAnsi="Calibri"/>
          <w:noProof w:val="0"/>
          <w:sz w:val="26"/>
          <w:szCs w:val="26"/>
          <w:rtl/>
        </w:rPr>
        <w:t xml:space="preserve"> </w:t>
      </w:r>
      <w:r w:rsidRPr="002032B5">
        <w:rPr>
          <w:rFonts w:ascii="Calibri" w:hAnsi="Calibri" w:hint="eastAsia"/>
          <w:noProof w:val="0"/>
          <w:sz w:val="26"/>
          <w:szCs w:val="26"/>
          <w:rtl/>
        </w:rPr>
        <w:t>כ</w:t>
      </w:r>
      <w:r w:rsidRPr="002032B5">
        <w:rPr>
          <w:rFonts w:ascii="Calibri" w:hAnsi="Calibri"/>
          <w:noProof w:val="0"/>
          <w:sz w:val="26"/>
          <w:szCs w:val="26"/>
          <w:rtl/>
        </w:rPr>
        <w:t>-</w:t>
      </w:r>
      <w:smartTag w:uri="urn:schemas-microsoft-com:office:smarttags" w:element="metricconverter">
        <w:smartTagPr>
          <w:attr w:name="ProductID" w:val="20 מטרים"/>
        </w:smartTagPr>
        <w:r w:rsidRPr="002032B5">
          <w:rPr>
            <w:rFonts w:ascii="Calibri" w:hAnsi="Calibri"/>
            <w:noProof w:val="0"/>
            <w:sz w:val="26"/>
            <w:szCs w:val="26"/>
            <w:rtl/>
          </w:rPr>
          <w:t xml:space="preserve">20 </w:t>
        </w:r>
        <w:r w:rsidRPr="002032B5">
          <w:rPr>
            <w:rFonts w:ascii="Calibri" w:hAnsi="Calibri" w:hint="eastAsia"/>
            <w:noProof w:val="0"/>
            <w:sz w:val="26"/>
            <w:szCs w:val="26"/>
            <w:rtl/>
          </w:rPr>
          <w:t>מטרים</w:t>
        </w:r>
      </w:smartTag>
      <w:r w:rsidRPr="002032B5">
        <w:rPr>
          <w:rFonts w:ascii="Calibri" w:hAnsi="Calibri"/>
          <w:noProof w:val="0"/>
          <w:sz w:val="26"/>
          <w:szCs w:val="26"/>
          <w:rtl/>
        </w:rPr>
        <w:t xml:space="preserve">, </w:t>
      </w:r>
      <w:r w:rsidRPr="002032B5">
        <w:rPr>
          <w:rFonts w:ascii="Calibri" w:hAnsi="Calibri" w:hint="eastAsia"/>
          <w:noProof w:val="0"/>
          <w:sz w:val="26"/>
          <w:szCs w:val="26"/>
          <w:rtl/>
        </w:rPr>
        <w:t>אז</w:t>
      </w:r>
      <w:r w:rsidRPr="002032B5">
        <w:rPr>
          <w:rFonts w:ascii="Calibri" w:hAnsi="Calibri"/>
          <w:noProof w:val="0"/>
          <w:sz w:val="26"/>
          <w:szCs w:val="26"/>
          <w:rtl/>
        </w:rPr>
        <w:t xml:space="preserve"> </w:t>
      </w:r>
      <w:r w:rsidRPr="002032B5">
        <w:rPr>
          <w:rFonts w:ascii="Calibri" w:hAnsi="Calibri" w:hint="eastAsia"/>
          <w:noProof w:val="0"/>
          <w:sz w:val="26"/>
          <w:szCs w:val="26"/>
          <w:rtl/>
        </w:rPr>
        <w:t>עצר</w:t>
      </w:r>
      <w:r w:rsidRPr="002032B5">
        <w:rPr>
          <w:rFonts w:ascii="Calibri" w:hAnsi="Calibri"/>
          <w:noProof w:val="0"/>
          <w:sz w:val="26"/>
          <w:szCs w:val="26"/>
          <w:rtl/>
        </w:rPr>
        <w:t xml:space="preserve"> </w:t>
      </w:r>
      <w:r w:rsidRPr="002032B5">
        <w:rPr>
          <w:rFonts w:ascii="Calibri" w:hAnsi="Calibri" w:hint="eastAsia"/>
          <w:noProof w:val="0"/>
          <w:sz w:val="26"/>
          <w:szCs w:val="26"/>
          <w:rtl/>
        </w:rPr>
        <w:t>את</w:t>
      </w:r>
      <w:r w:rsidRPr="002032B5">
        <w:rPr>
          <w:rFonts w:ascii="Calibri" w:hAnsi="Calibri"/>
          <w:noProof w:val="0"/>
          <w:sz w:val="26"/>
          <w:szCs w:val="26"/>
          <w:rtl/>
        </w:rPr>
        <w:t xml:space="preserve"> </w:t>
      </w:r>
      <w:r w:rsidRPr="002032B5">
        <w:rPr>
          <w:rFonts w:ascii="Calibri" w:hAnsi="Calibri" w:hint="eastAsia"/>
          <w:noProof w:val="0"/>
          <w:sz w:val="26"/>
          <w:szCs w:val="26"/>
          <w:rtl/>
        </w:rPr>
        <w:t>הרכב</w:t>
      </w:r>
      <w:r w:rsidRPr="002032B5">
        <w:rPr>
          <w:rFonts w:ascii="Calibri" w:hAnsi="Calibri"/>
          <w:noProof w:val="0"/>
          <w:sz w:val="26"/>
          <w:szCs w:val="26"/>
          <w:rtl/>
        </w:rPr>
        <w:t xml:space="preserve"> </w:t>
      </w:r>
      <w:r w:rsidRPr="002032B5">
        <w:rPr>
          <w:rFonts w:ascii="Calibri" w:hAnsi="Calibri" w:hint="eastAsia"/>
          <w:noProof w:val="0"/>
          <w:sz w:val="26"/>
          <w:szCs w:val="26"/>
          <w:rtl/>
        </w:rPr>
        <w:t>והחל</w:t>
      </w:r>
      <w:r w:rsidRPr="002032B5">
        <w:rPr>
          <w:rFonts w:ascii="Calibri" w:hAnsi="Calibri"/>
          <w:noProof w:val="0"/>
          <w:sz w:val="26"/>
          <w:szCs w:val="26"/>
          <w:rtl/>
        </w:rPr>
        <w:t xml:space="preserve"> </w:t>
      </w:r>
      <w:r w:rsidRPr="002032B5">
        <w:rPr>
          <w:rFonts w:ascii="Calibri" w:hAnsi="Calibri" w:hint="eastAsia"/>
          <w:noProof w:val="0"/>
          <w:sz w:val="26"/>
          <w:szCs w:val="26"/>
          <w:rtl/>
        </w:rPr>
        <w:t>בנסיעה</w:t>
      </w:r>
      <w:r w:rsidRPr="002032B5">
        <w:rPr>
          <w:rFonts w:ascii="Calibri" w:hAnsi="Calibri"/>
          <w:noProof w:val="0"/>
          <w:sz w:val="26"/>
          <w:szCs w:val="26"/>
          <w:rtl/>
        </w:rPr>
        <w:t xml:space="preserve"> </w:t>
      </w:r>
      <w:r w:rsidRPr="002032B5">
        <w:rPr>
          <w:rFonts w:ascii="Calibri" w:hAnsi="Calibri" w:hint="eastAsia"/>
          <w:noProof w:val="0"/>
          <w:sz w:val="26"/>
          <w:szCs w:val="26"/>
          <w:rtl/>
        </w:rPr>
        <w:t>לאחור</w:t>
      </w:r>
      <w:r w:rsidRPr="002032B5">
        <w:rPr>
          <w:rFonts w:ascii="Calibri" w:hAnsi="Calibri"/>
          <w:noProof w:val="0"/>
          <w:sz w:val="26"/>
          <w:szCs w:val="26"/>
          <w:rtl/>
        </w:rPr>
        <w:t xml:space="preserve"> </w:t>
      </w:r>
      <w:r w:rsidRPr="002032B5">
        <w:rPr>
          <w:rFonts w:ascii="Calibri" w:hAnsi="Calibri" w:hint="eastAsia"/>
          <w:noProof w:val="0"/>
          <w:sz w:val="26"/>
          <w:szCs w:val="26"/>
          <w:rtl/>
        </w:rPr>
        <w:t>בכדי</w:t>
      </w:r>
      <w:r w:rsidRPr="002032B5">
        <w:rPr>
          <w:rFonts w:ascii="Calibri" w:hAnsi="Calibri"/>
          <w:noProof w:val="0"/>
          <w:sz w:val="26"/>
          <w:szCs w:val="26"/>
          <w:rtl/>
        </w:rPr>
        <w:t xml:space="preserve"> </w:t>
      </w:r>
      <w:r w:rsidRPr="002032B5">
        <w:rPr>
          <w:rFonts w:ascii="Calibri" w:hAnsi="Calibri" w:hint="eastAsia"/>
          <w:noProof w:val="0"/>
          <w:sz w:val="26"/>
          <w:szCs w:val="26"/>
          <w:rtl/>
        </w:rPr>
        <w:t>להשלים</w:t>
      </w:r>
      <w:r w:rsidRPr="002032B5">
        <w:rPr>
          <w:rFonts w:ascii="Calibri" w:hAnsi="Calibri"/>
          <w:noProof w:val="0"/>
          <w:sz w:val="26"/>
          <w:szCs w:val="26"/>
          <w:rtl/>
        </w:rPr>
        <w:t xml:space="preserve"> </w:t>
      </w:r>
      <w:r w:rsidRPr="002032B5">
        <w:rPr>
          <w:rFonts w:ascii="Calibri" w:hAnsi="Calibri" w:hint="eastAsia"/>
          <w:noProof w:val="0"/>
          <w:sz w:val="26"/>
          <w:szCs w:val="26"/>
          <w:rtl/>
        </w:rPr>
        <w:t>פניית</w:t>
      </w:r>
      <w:r w:rsidRPr="002032B5">
        <w:rPr>
          <w:rFonts w:ascii="Calibri" w:hAnsi="Calibri"/>
          <w:noProof w:val="0"/>
          <w:sz w:val="26"/>
          <w:szCs w:val="26"/>
          <w:rtl/>
        </w:rPr>
        <w:t xml:space="preserve"> </w:t>
      </w:r>
      <w:r w:rsidRPr="002032B5">
        <w:rPr>
          <w:rFonts w:ascii="Calibri" w:hAnsi="Calibri" w:hint="eastAsia"/>
          <w:noProof w:val="0"/>
          <w:sz w:val="26"/>
          <w:szCs w:val="26"/>
          <w:rtl/>
        </w:rPr>
        <w:t>פרסה</w:t>
      </w:r>
      <w:r w:rsidRPr="002032B5">
        <w:rPr>
          <w:rFonts w:ascii="Calibri" w:hAnsi="Calibri"/>
          <w:noProof w:val="0"/>
          <w:sz w:val="26"/>
          <w:szCs w:val="26"/>
          <w:rtl/>
        </w:rPr>
        <w:t xml:space="preserve"> </w:t>
      </w:r>
      <w:r w:rsidRPr="002032B5">
        <w:rPr>
          <w:rFonts w:ascii="Calibri" w:hAnsi="Calibri" w:hint="eastAsia"/>
          <w:noProof w:val="0"/>
          <w:sz w:val="26"/>
          <w:szCs w:val="26"/>
          <w:rtl/>
        </w:rPr>
        <w:t>ולצאת</w:t>
      </w:r>
      <w:r w:rsidRPr="002032B5">
        <w:rPr>
          <w:rFonts w:ascii="Calibri" w:hAnsi="Calibri"/>
          <w:noProof w:val="0"/>
          <w:sz w:val="26"/>
          <w:szCs w:val="26"/>
          <w:rtl/>
        </w:rPr>
        <w:t xml:space="preserve"> </w:t>
      </w:r>
      <w:r w:rsidRPr="002032B5">
        <w:rPr>
          <w:rFonts w:ascii="Calibri" w:hAnsi="Calibri" w:hint="eastAsia"/>
          <w:noProof w:val="0"/>
          <w:sz w:val="26"/>
          <w:szCs w:val="26"/>
          <w:rtl/>
        </w:rPr>
        <w:t>מהחניון</w:t>
      </w:r>
      <w:r w:rsidRPr="002032B5">
        <w:rPr>
          <w:rFonts w:ascii="Calibri" w:hAnsi="Calibri"/>
          <w:noProof w:val="0"/>
          <w:sz w:val="26"/>
          <w:szCs w:val="26"/>
          <w:rtl/>
        </w:rPr>
        <w:t xml:space="preserve">, </w:t>
      </w:r>
      <w:r w:rsidRPr="002032B5">
        <w:rPr>
          <w:rFonts w:ascii="Calibri" w:hAnsi="Calibri" w:hint="eastAsia"/>
          <w:noProof w:val="0"/>
          <w:sz w:val="26"/>
          <w:szCs w:val="26"/>
          <w:rtl/>
        </w:rPr>
        <w:t>באין</w:t>
      </w:r>
      <w:r w:rsidRPr="002032B5">
        <w:rPr>
          <w:rFonts w:ascii="Calibri" w:hAnsi="Calibri"/>
          <w:noProof w:val="0"/>
          <w:sz w:val="26"/>
          <w:szCs w:val="26"/>
          <w:rtl/>
        </w:rPr>
        <w:t xml:space="preserve"> </w:t>
      </w:r>
      <w:r w:rsidRPr="002032B5">
        <w:rPr>
          <w:rFonts w:ascii="Calibri" w:hAnsi="Calibri" w:hint="eastAsia"/>
          <w:noProof w:val="0"/>
          <w:sz w:val="26"/>
          <w:szCs w:val="26"/>
          <w:rtl/>
        </w:rPr>
        <w:t>מוצא</w:t>
      </w:r>
      <w:r w:rsidRPr="002032B5">
        <w:rPr>
          <w:rFonts w:ascii="Calibri" w:hAnsi="Calibri"/>
          <w:noProof w:val="0"/>
          <w:sz w:val="26"/>
          <w:szCs w:val="26"/>
          <w:rtl/>
        </w:rPr>
        <w:t xml:space="preserve"> </w:t>
      </w:r>
      <w:r w:rsidRPr="002032B5">
        <w:rPr>
          <w:rFonts w:ascii="Calibri" w:hAnsi="Calibri" w:hint="eastAsia"/>
          <w:noProof w:val="0"/>
          <w:sz w:val="26"/>
          <w:szCs w:val="26"/>
          <w:rtl/>
        </w:rPr>
        <w:t>אחר</w:t>
      </w:r>
      <w:r w:rsidRPr="002032B5">
        <w:rPr>
          <w:rFonts w:ascii="Calibri" w:hAnsi="Calibri"/>
          <w:noProof w:val="0"/>
          <w:sz w:val="26"/>
          <w:szCs w:val="26"/>
          <w:rtl/>
        </w:rPr>
        <w:t xml:space="preserve"> </w:t>
      </w:r>
      <w:r w:rsidRPr="002032B5">
        <w:rPr>
          <w:rFonts w:ascii="Calibri" w:hAnsi="Calibri" w:hint="eastAsia"/>
          <w:noProof w:val="0"/>
          <w:sz w:val="26"/>
          <w:szCs w:val="26"/>
          <w:rtl/>
        </w:rPr>
        <w:t>ממנו</w:t>
      </w:r>
      <w:r w:rsidRPr="002032B5">
        <w:rPr>
          <w:rFonts w:ascii="Calibri" w:hAnsi="Calibri"/>
          <w:noProof w:val="0"/>
          <w:sz w:val="26"/>
          <w:szCs w:val="26"/>
          <w:rtl/>
        </w:rPr>
        <w:t xml:space="preserve">. </w:t>
      </w:r>
      <w:r w:rsidRPr="002032B5">
        <w:rPr>
          <w:rFonts w:ascii="Calibri" w:hAnsi="Calibri" w:hint="eastAsia"/>
          <w:noProof w:val="0"/>
          <w:sz w:val="26"/>
          <w:szCs w:val="26"/>
          <w:rtl/>
        </w:rPr>
        <w:t>הנאשם</w:t>
      </w:r>
      <w:r w:rsidRPr="002032B5">
        <w:rPr>
          <w:rFonts w:ascii="Calibri" w:hAnsi="Calibri"/>
          <w:noProof w:val="0"/>
          <w:sz w:val="26"/>
          <w:szCs w:val="26"/>
          <w:rtl/>
        </w:rPr>
        <w:t xml:space="preserve"> </w:t>
      </w:r>
      <w:r w:rsidRPr="002032B5">
        <w:rPr>
          <w:rFonts w:ascii="Calibri" w:hAnsi="Calibri" w:hint="eastAsia"/>
          <w:noProof w:val="0"/>
          <w:sz w:val="26"/>
          <w:szCs w:val="26"/>
          <w:rtl/>
        </w:rPr>
        <w:t>נסע</w:t>
      </w:r>
      <w:r w:rsidRPr="002032B5">
        <w:rPr>
          <w:rFonts w:ascii="Calibri" w:hAnsi="Calibri"/>
          <w:noProof w:val="0"/>
          <w:sz w:val="26"/>
          <w:szCs w:val="26"/>
          <w:rtl/>
        </w:rPr>
        <w:t xml:space="preserve"> </w:t>
      </w:r>
      <w:r w:rsidRPr="002032B5">
        <w:rPr>
          <w:rFonts w:ascii="Calibri" w:hAnsi="Calibri" w:hint="eastAsia"/>
          <w:noProof w:val="0"/>
          <w:sz w:val="26"/>
          <w:szCs w:val="26"/>
          <w:rtl/>
        </w:rPr>
        <w:t>באמצעות</w:t>
      </w:r>
      <w:r w:rsidRPr="002032B5">
        <w:rPr>
          <w:rFonts w:ascii="Calibri" w:hAnsi="Calibri"/>
          <w:noProof w:val="0"/>
          <w:sz w:val="26"/>
          <w:szCs w:val="26"/>
          <w:rtl/>
        </w:rPr>
        <w:t xml:space="preserve"> </w:t>
      </w:r>
      <w:r w:rsidRPr="002032B5">
        <w:rPr>
          <w:rFonts w:ascii="Calibri" w:hAnsi="Calibri" w:hint="eastAsia"/>
          <w:noProof w:val="0"/>
          <w:sz w:val="26"/>
          <w:szCs w:val="26"/>
          <w:rtl/>
        </w:rPr>
        <w:t>הקטנוע</w:t>
      </w:r>
      <w:r w:rsidRPr="002032B5">
        <w:rPr>
          <w:rFonts w:ascii="Calibri" w:hAnsi="Calibri"/>
          <w:noProof w:val="0"/>
          <w:sz w:val="26"/>
          <w:szCs w:val="26"/>
          <w:rtl/>
        </w:rPr>
        <w:t xml:space="preserve"> </w:t>
      </w:r>
      <w:r w:rsidRPr="002032B5">
        <w:rPr>
          <w:rFonts w:ascii="Calibri" w:hAnsi="Calibri" w:hint="eastAsia"/>
          <w:noProof w:val="0"/>
          <w:sz w:val="26"/>
          <w:szCs w:val="26"/>
          <w:rtl/>
        </w:rPr>
        <w:t>לעבר</w:t>
      </w:r>
      <w:r w:rsidRPr="002032B5">
        <w:rPr>
          <w:rFonts w:ascii="Calibri" w:hAnsi="Calibri"/>
          <w:noProof w:val="0"/>
          <w:sz w:val="26"/>
          <w:szCs w:val="26"/>
          <w:rtl/>
        </w:rPr>
        <w:t xml:space="preserve"> </w:t>
      </w:r>
      <w:r w:rsidRPr="002032B5">
        <w:rPr>
          <w:rFonts w:ascii="Calibri" w:hAnsi="Calibri" w:hint="eastAsia"/>
          <w:noProof w:val="0"/>
          <w:sz w:val="26"/>
          <w:szCs w:val="26"/>
          <w:rtl/>
        </w:rPr>
        <w:t>הרכב</w:t>
      </w:r>
      <w:r w:rsidRPr="002032B5">
        <w:rPr>
          <w:rFonts w:ascii="Calibri" w:hAnsi="Calibri"/>
          <w:noProof w:val="0"/>
          <w:sz w:val="26"/>
          <w:szCs w:val="26"/>
          <w:rtl/>
        </w:rPr>
        <w:t xml:space="preserve">, </w:t>
      </w:r>
      <w:r w:rsidRPr="002032B5">
        <w:rPr>
          <w:rFonts w:ascii="Calibri" w:hAnsi="Calibri" w:hint="eastAsia"/>
          <w:noProof w:val="0"/>
          <w:sz w:val="26"/>
          <w:szCs w:val="26"/>
          <w:rtl/>
        </w:rPr>
        <w:t>ירד</w:t>
      </w:r>
      <w:r w:rsidRPr="002032B5">
        <w:rPr>
          <w:rFonts w:ascii="Calibri" w:hAnsi="Calibri"/>
          <w:noProof w:val="0"/>
          <w:sz w:val="26"/>
          <w:szCs w:val="26"/>
          <w:rtl/>
        </w:rPr>
        <w:t xml:space="preserve"> </w:t>
      </w:r>
      <w:r w:rsidRPr="002032B5">
        <w:rPr>
          <w:rFonts w:ascii="Calibri" w:hAnsi="Calibri" w:hint="eastAsia"/>
          <w:noProof w:val="0"/>
          <w:sz w:val="26"/>
          <w:szCs w:val="26"/>
          <w:rtl/>
        </w:rPr>
        <w:t>מהקטנוע</w:t>
      </w:r>
      <w:r w:rsidRPr="002032B5">
        <w:rPr>
          <w:rFonts w:ascii="Calibri" w:hAnsi="Calibri"/>
          <w:noProof w:val="0"/>
          <w:sz w:val="26"/>
          <w:szCs w:val="26"/>
          <w:rtl/>
        </w:rPr>
        <w:t xml:space="preserve"> </w:t>
      </w:r>
      <w:r w:rsidRPr="002032B5">
        <w:rPr>
          <w:rFonts w:ascii="Calibri" w:hAnsi="Calibri" w:hint="eastAsia"/>
          <w:noProof w:val="0"/>
          <w:sz w:val="26"/>
          <w:szCs w:val="26"/>
          <w:rtl/>
        </w:rPr>
        <w:t>והתקרב</w:t>
      </w:r>
      <w:r w:rsidRPr="002032B5">
        <w:rPr>
          <w:rFonts w:ascii="Calibri" w:hAnsi="Calibri"/>
          <w:noProof w:val="0"/>
          <w:sz w:val="26"/>
          <w:szCs w:val="26"/>
          <w:rtl/>
        </w:rPr>
        <w:t xml:space="preserve"> </w:t>
      </w:r>
      <w:r w:rsidRPr="002032B5">
        <w:rPr>
          <w:rFonts w:ascii="Calibri" w:hAnsi="Calibri" w:hint="eastAsia"/>
          <w:noProof w:val="0"/>
          <w:sz w:val="26"/>
          <w:szCs w:val="26"/>
          <w:rtl/>
        </w:rPr>
        <w:t>עד</w:t>
      </w:r>
      <w:r w:rsidRPr="002032B5">
        <w:rPr>
          <w:rFonts w:ascii="Calibri" w:hAnsi="Calibri"/>
          <w:noProof w:val="0"/>
          <w:sz w:val="26"/>
          <w:szCs w:val="26"/>
          <w:rtl/>
        </w:rPr>
        <w:t xml:space="preserve"> </w:t>
      </w:r>
      <w:r w:rsidRPr="002032B5">
        <w:rPr>
          <w:rFonts w:ascii="Calibri" w:hAnsi="Calibri" w:hint="eastAsia"/>
          <w:noProof w:val="0"/>
          <w:sz w:val="26"/>
          <w:szCs w:val="26"/>
          <w:rtl/>
        </w:rPr>
        <w:t>למרחק</w:t>
      </w:r>
      <w:r w:rsidRPr="002032B5">
        <w:rPr>
          <w:rFonts w:ascii="Calibri" w:hAnsi="Calibri"/>
          <w:noProof w:val="0"/>
          <w:sz w:val="26"/>
          <w:szCs w:val="26"/>
          <w:rtl/>
        </w:rPr>
        <w:t xml:space="preserve"> </w:t>
      </w:r>
      <w:r w:rsidRPr="002032B5">
        <w:rPr>
          <w:rFonts w:ascii="Calibri" w:hAnsi="Calibri" w:hint="eastAsia"/>
          <w:noProof w:val="0"/>
          <w:sz w:val="26"/>
          <w:szCs w:val="26"/>
          <w:rtl/>
        </w:rPr>
        <w:t>קצר</w:t>
      </w:r>
      <w:r w:rsidRPr="002032B5">
        <w:rPr>
          <w:rFonts w:ascii="Calibri" w:hAnsi="Calibri"/>
          <w:noProof w:val="0"/>
          <w:sz w:val="26"/>
          <w:szCs w:val="26"/>
          <w:rtl/>
        </w:rPr>
        <w:t xml:space="preserve"> </w:t>
      </w:r>
      <w:r w:rsidRPr="002032B5">
        <w:rPr>
          <w:rFonts w:ascii="Calibri" w:hAnsi="Calibri" w:hint="eastAsia"/>
          <w:noProof w:val="0"/>
          <w:sz w:val="26"/>
          <w:szCs w:val="26"/>
          <w:rtl/>
        </w:rPr>
        <w:t>מהמתלונן</w:t>
      </w:r>
      <w:r w:rsidRPr="002032B5">
        <w:rPr>
          <w:rFonts w:ascii="Calibri" w:hAnsi="Calibri"/>
          <w:noProof w:val="0"/>
          <w:sz w:val="26"/>
          <w:szCs w:val="26"/>
          <w:rtl/>
        </w:rPr>
        <w:t xml:space="preserve">, </w:t>
      </w:r>
      <w:r w:rsidRPr="002032B5">
        <w:rPr>
          <w:rFonts w:ascii="Calibri" w:hAnsi="Calibri" w:hint="eastAsia"/>
          <w:noProof w:val="0"/>
          <w:sz w:val="26"/>
          <w:szCs w:val="26"/>
          <w:rtl/>
        </w:rPr>
        <w:t>וירה</w:t>
      </w:r>
      <w:r w:rsidRPr="002032B5">
        <w:rPr>
          <w:rFonts w:ascii="Calibri" w:hAnsi="Calibri"/>
          <w:noProof w:val="0"/>
          <w:sz w:val="26"/>
          <w:szCs w:val="26"/>
          <w:rtl/>
        </w:rPr>
        <w:t xml:space="preserve"> </w:t>
      </w:r>
      <w:r w:rsidRPr="002032B5">
        <w:rPr>
          <w:rFonts w:ascii="Calibri" w:hAnsi="Calibri" w:hint="eastAsia"/>
          <w:noProof w:val="0"/>
          <w:sz w:val="26"/>
          <w:szCs w:val="26"/>
          <w:rtl/>
        </w:rPr>
        <w:t>מספר</w:t>
      </w:r>
      <w:r w:rsidRPr="002032B5">
        <w:rPr>
          <w:rFonts w:ascii="Calibri" w:hAnsi="Calibri"/>
          <w:noProof w:val="0"/>
          <w:sz w:val="26"/>
          <w:szCs w:val="26"/>
          <w:rtl/>
        </w:rPr>
        <w:t xml:space="preserve"> </w:t>
      </w:r>
      <w:r w:rsidRPr="002032B5">
        <w:rPr>
          <w:rFonts w:ascii="Calibri" w:hAnsi="Calibri" w:hint="eastAsia"/>
          <w:noProof w:val="0"/>
          <w:sz w:val="26"/>
          <w:szCs w:val="26"/>
          <w:rtl/>
        </w:rPr>
        <w:t>יריות</w:t>
      </w:r>
      <w:r w:rsidRPr="002032B5">
        <w:rPr>
          <w:rFonts w:ascii="Calibri" w:hAnsi="Calibri"/>
          <w:noProof w:val="0"/>
          <w:sz w:val="26"/>
          <w:szCs w:val="26"/>
          <w:rtl/>
        </w:rPr>
        <w:t xml:space="preserve"> </w:t>
      </w:r>
      <w:r w:rsidRPr="002032B5">
        <w:rPr>
          <w:rFonts w:ascii="Calibri" w:hAnsi="Calibri" w:hint="eastAsia"/>
          <w:noProof w:val="0"/>
          <w:sz w:val="26"/>
          <w:szCs w:val="26"/>
          <w:rtl/>
        </w:rPr>
        <w:t>לעבר</w:t>
      </w:r>
      <w:r w:rsidRPr="002032B5">
        <w:rPr>
          <w:rFonts w:ascii="Calibri" w:hAnsi="Calibri"/>
          <w:noProof w:val="0"/>
          <w:sz w:val="26"/>
          <w:szCs w:val="26"/>
          <w:rtl/>
        </w:rPr>
        <w:t xml:space="preserve"> </w:t>
      </w:r>
      <w:r w:rsidRPr="002032B5">
        <w:rPr>
          <w:rFonts w:ascii="Calibri" w:hAnsi="Calibri" w:hint="eastAsia"/>
          <w:noProof w:val="0"/>
          <w:sz w:val="26"/>
          <w:szCs w:val="26"/>
          <w:rtl/>
        </w:rPr>
        <w:t>המתלונן</w:t>
      </w:r>
      <w:r w:rsidRPr="002032B5">
        <w:rPr>
          <w:rFonts w:ascii="Calibri" w:hAnsi="Calibri"/>
          <w:noProof w:val="0"/>
          <w:sz w:val="26"/>
          <w:szCs w:val="26"/>
          <w:rtl/>
        </w:rPr>
        <w:t xml:space="preserve"> </w:t>
      </w:r>
      <w:r w:rsidRPr="002032B5">
        <w:rPr>
          <w:rFonts w:ascii="Calibri" w:hAnsi="Calibri" w:hint="eastAsia"/>
          <w:noProof w:val="0"/>
          <w:sz w:val="26"/>
          <w:szCs w:val="26"/>
          <w:rtl/>
        </w:rPr>
        <w:t>דרך</w:t>
      </w:r>
      <w:r w:rsidRPr="002032B5">
        <w:rPr>
          <w:rFonts w:ascii="Calibri" w:hAnsi="Calibri"/>
          <w:noProof w:val="0"/>
          <w:sz w:val="26"/>
          <w:szCs w:val="26"/>
          <w:rtl/>
        </w:rPr>
        <w:t xml:space="preserve"> </w:t>
      </w:r>
      <w:r w:rsidRPr="002032B5">
        <w:rPr>
          <w:rFonts w:ascii="Calibri" w:hAnsi="Calibri" w:hint="eastAsia"/>
          <w:noProof w:val="0"/>
          <w:sz w:val="26"/>
          <w:szCs w:val="26"/>
          <w:rtl/>
        </w:rPr>
        <w:t>חלון</w:t>
      </w:r>
      <w:r w:rsidRPr="002032B5">
        <w:rPr>
          <w:rFonts w:ascii="Calibri" w:hAnsi="Calibri"/>
          <w:noProof w:val="0"/>
          <w:sz w:val="26"/>
          <w:szCs w:val="26"/>
          <w:rtl/>
        </w:rPr>
        <w:t xml:space="preserve"> </w:t>
      </w:r>
      <w:r w:rsidRPr="002032B5">
        <w:rPr>
          <w:rFonts w:ascii="Calibri" w:hAnsi="Calibri" w:hint="eastAsia"/>
          <w:noProof w:val="0"/>
          <w:sz w:val="26"/>
          <w:szCs w:val="26"/>
          <w:rtl/>
        </w:rPr>
        <w:t>דלת</w:t>
      </w:r>
      <w:r w:rsidRPr="002032B5">
        <w:rPr>
          <w:rFonts w:ascii="Calibri" w:hAnsi="Calibri"/>
          <w:noProof w:val="0"/>
          <w:sz w:val="26"/>
          <w:szCs w:val="26"/>
          <w:rtl/>
        </w:rPr>
        <w:t xml:space="preserve"> </w:t>
      </w:r>
      <w:r w:rsidRPr="002032B5">
        <w:rPr>
          <w:rFonts w:ascii="Calibri" w:hAnsi="Calibri" w:hint="eastAsia"/>
          <w:noProof w:val="0"/>
          <w:sz w:val="26"/>
          <w:szCs w:val="26"/>
          <w:rtl/>
        </w:rPr>
        <w:t>הנהג</w:t>
      </w:r>
      <w:r w:rsidRPr="002032B5">
        <w:rPr>
          <w:rFonts w:ascii="Calibri" w:hAnsi="Calibri"/>
          <w:noProof w:val="0"/>
          <w:sz w:val="26"/>
          <w:szCs w:val="26"/>
          <w:rtl/>
        </w:rPr>
        <w:t xml:space="preserve">, </w:t>
      </w:r>
      <w:r w:rsidRPr="002032B5">
        <w:rPr>
          <w:rFonts w:ascii="Calibri" w:hAnsi="Calibri" w:hint="eastAsia"/>
          <w:noProof w:val="0"/>
          <w:sz w:val="26"/>
          <w:szCs w:val="26"/>
          <w:rtl/>
        </w:rPr>
        <w:t>שנופץ</w:t>
      </w:r>
      <w:r w:rsidRPr="002032B5">
        <w:rPr>
          <w:rFonts w:ascii="Calibri" w:hAnsi="Calibri"/>
          <w:noProof w:val="0"/>
          <w:sz w:val="26"/>
          <w:szCs w:val="26"/>
          <w:rtl/>
        </w:rPr>
        <w:t xml:space="preserve"> </w:t>
      </w:r>
      <w:r w:rsidRPr="002032B5">
        <w:rPr>
          <w:rFonts w:ascii="Calibri" w:hAnsi="Calibri" w:hint="eastAsia"/>
          <w:noProof w:val="0"/>
          <w:sz w:val="26"/>
          <w:szCs w:val="26"/>
          <w:rtl/>
        </w:rPr>
        <w:t>קודם</w:t>
      </w:r>
      <w:r w:rsidRPr="002032B5">
        <w:rPr>
          <w:rFonts w:ascii="Calibri" w:hAnsi="Calibri"/>
          <w:noProof w:val="0"/>
          <w:sz w:val="26"/>
          <w:szCs w:val="26"/>
          <w:rtl/>
        </w:rPr>
        <w:t xml:space="preserve"> </w:t>
      </w:r>
      <w:r w:rsidRPr="002032B5">
        <w:rPr>
          <w:rFonts w:ascii="Calibri" w:hAnsi="Calibri" w:hint="eastAsia"/>
          <w:noProof w:val="0"/>
          <w:sz w:val="26"/>
          <w:szCs w:val="26"/>
          <w:rtl/>
        </w:rPr>
        <w:t>לכן</w:t>
      </w:r>
      <w:r w:rsidRPr="002032B5">
        <w:rPr>
          <w:rFonts w:ascii="Calibri" w:hAnsi="Calibri"/>
          <w:noProof w:val="0"/>
          <w:sz w:val="26"/>
          <w:szCs w:val="26"/>
          <w:rtl/>
        </w:rPr>
        <w:t xml:space="preserve">. </w:t>
      </w:r>
      <w:r w:rsidRPr="002032B5">
        <w:rPr>
          <w:rFonts w:ascii="Calibri" w:hAnsi="Calibri" w:hint="eastAsia"/>
          <w:noProof w:val="0"/>
          <w:sz w:val="26"/>
          <w:szCs w:val="26"/>
          <w:rtl/>
        </w:rPr>
        <w:t>אחד</w:t>
      </w:r>
      <w:r w:rsidRPr="002032B5">
        <w:rPr>
          <w:rFonts w:ascii="Calibri" w:hAnsi="Calibri"/>
          <w:noProof w:val="0"/>
          <w:sz w:val="26"/>
          <w:szCs w:val="26"/>
          <w:rtl/>
        </w:rPr>
        <w:t xml:space="preserve"> </w:t>
      </w:r>
      <w:r w:rsidRPr="002032B5">
        <w:rPr>
          <w:rFonts w:ascii="Calibri" w:hAnsi="Calibri" w:hint="eastAsia"/>
          <w:noProof w:val="0"/>
          <w:sz w:val="26"/>
          <w:szCs w:val="26"/>
          <w:rtl/>
        </w:rPr>
        <w:t>מהכדורים</w:t>
      </w:r>
      <w:r w:rsidRPr="002032B5">
        <w:rPr>
          <w:rFonts w:ascii="Calibri" w:hAnsi="Calibri"/>
          <w:noProof w:val="0"/>
          <w:sz w:val="26"/>
          <w:szCs w:val="26"/>
          <w:rtl/>
        </w:rPr>
        <w:t xml:space="preserve"> </w:t>
      </w:r>
      <w:r w:rsidRPr="002032B5">
        <w:rPr>
          <w:rFonts w:ascii="Calibri" w:hAnsi="Calibri" w:hint="eastAsia"/>
          <w:noProof w:val="0"/>
          <w:sz w:val="26"/>
          <w:szCs w:val="26"/>
          <w:rtl/>
        </w:rPr>
        <w:t>פגע</w:t>
      </w:r>
      <w:r w:rsidRPr="002032B5">
        <w:rPr>
          <w:rFonts w:ascii="Calibri" w:hAnsi="Calibri"/>
          <w:noProof w:val="0"/>
          <w:sz w:val="26"/>
          <w:szCs w:val="26"/>
          <w:rtl/>
        </w:rPr>
        <w:t xml:space="preserve"> </w:t>
      </w:r>
      <w:r w:rsidRPr="002032B5">
        <w:rPr>
          <w:rFonts w:ascii="Calibri" w:hAnsi="Calibri" w:hint="eastAsia"/>
          <w:noProof w:val="0"/>
          <w:sz w:val="26"/>
          <w:szCs w:val="26"/>
          <w:rtl/>
        </w:rPr>
        <w:t>ברגלו</w:t>
      </w:r>
      <w:r w:rsidRPr="002032B5">
        <w:rPr>
          <w:rFonts w:ascii="Calibri" w:hAnsi="Calibri"/>
          <w:noProof w:val="0"/>
          <w:sz w:val="26"/>
          <w:szCs w:val="26"/>
          <w:rtl/>
        </w:rPr>
        <w:t xml:space="preserve"> </w:t>
      </w:r>
      <w:r w:rsidRPr="002032B5">
        <w:rPr>
          <w:rFonts w:ascii="Calibri" w:hAnsi="Calibri" w:hint="eastAsia"/>
          <w:noProof w:val="0"/>
          <w:sz w:val="26"/>
          <w:szCs w:val="26"/>
          <w:rtl/>
        </w:rPr>
        <w:t>השמאלית</w:t>
      </w:r>
      <w:r w:rsidRPr="002032B5">
        <w:rPr>
          <w:rFonts w:ascii="Calibri" w:hAnsi="Calibri"/>
          <w:noProof w:val="0"/>
          <w:sz w:val="26"/>
          <w:szCs w:val="26"/>
          <w:rtl/>
        </w:rPr>
        <w:t xml:space="preserve"> </w:t>
      </w:r>
      <w:r w:rsidRPr="002032B5">
        <w:rPr>
          <w:rFonts w:ascii="Calibri" w:hAnsi="Calibri" w:hint="eastAsia"/>
          <w:noProof w:val="0"/>
          <w:sz w:val="26"/>
          <w:szCs w:val="26"/>
          <w:rtl/>
        </w:rPr>
        <w:t>של</w:t>
      </w:r>
      <w:r w:rsidRPr="002032B5">
        <w:rPr>
          <w:rFonts w:ascii="Calibri" w:hAnsi="Calibri"/>
          <w:noProof w:val="0"/>
          <w:sz w:val="26"/>
          <w:szCs w:val="26"/>
          <w:rtl/>
        </w:rPr>
        <w:t xml:space="preserve"> </w:t>
      </w:r>
      <w:r w:rsidRPr="002032B5">
        <w:rPr>
          <w:rFonts w:ascii="Calibri" w:hAnsi="Calibri" w:hint="eastAsia"/>
          <w:noProof w:val="0"/>
          <w:sz w:val="26"/>
          <w:szCs w:val="26"/>
          <w:rtl/>
        </w:rPr>
        <w:t>המתלונן</w:t>
      </w:r>
      <w:r w:rsidRPr="002032B5">
        <w:rPr>
          <w:rFonts w:ascii="Calibri" w:hAnsi="Calibri"/>
          <w:noProof w:val="0"/>
          <w:sz w:val="26"/>
          <w:szCs w:val="26"/>
          <w:rtl/>
        </w:rPr>
        <w:t xml:space="preserve"> </w:t>
      </w:r>
      <w:r w:rsidRPr="002032B5">
        <w:rPr>
          <w:rFonts w:ascii="Calibri" w:hAnsi="Calibri" w:hint="eastAsia"/>
          <w:noProof w:val="0"/>
          <w:sz w:val="26"/>
          <w:szCs w:val="26"/>
          <w:rtl/>
        </w:rPr>
        <w:t>וכדור</w:t>
      </w:r>
      <w:r w:rsidRPr="002032B5">
        <w:rPr>
          <w:rFonts w:ascii="Calibri" w:hAnsi="Calibri"/>
          <w:noProof w:val="0"/>
          <w:sz w:val="26"/>
          <w:szCs w:val="26"/>
          <w:rtl/>
        </w:rPr>
        <w:t xml:space="preserve"> </w:t>
      </w:r>
      <w:r w:rsidRPr="002032B5">
        <w:rPr>
          <w:rFonts w:ascii="Calibri" w:hAnsi="Calibri" w:hint="eastAsia"/>
          <w:noProof w:val="0"/>
          <w:sz w:val="26"/>
          <w:szCs w:val="26"/>
          <w:rtl/>
        </w:rPr>
        <w:t>נוסף</w:t>
      </w:r>
      <w:r w:rsidRPr="002032B5">
        <w:rPr>
          <w:rFonts w:ascii="Calibri" w:hAnsi="Calibri"/>
          <w:noProof w:val="0"/>
          <w:sz w:val="26"/>
          <w:szCs w:val="26"/>
          <w:rtl/>
        </w:rPr>
        <w:t xml:space="preserve"> </w:t>
      </w:r>
      <w:r w:rsidRPr="002032B5">
        <w:rPr>
          <w:rFonts w:ascii="Calibri" w:hAnsi="Calibri" w:hint="eastAsia"/>
          <w:noProof w:val="0"/>
          <w:sz w:val="26"/>
          <w:szCs w:val="26"/>
          <w:rtl/>
        </w:rPr>
        <w:t>פגע</w:t>
      </w:r>
      <w:r w:rsidRPr="002032B5">
        <w:rPr>
          <w:rFonts w:ascii="Calibri" w:hAnsi="Calibri"/>
          <w:noProof w:val="0"/>
          <w:sz w:val="26"/>
          <w:szCs w:val="26"/>
          <w:rtl/>
        </w:rPr>
        <w:t xml:space="preserve"> </w:t>
      </w:r>
      <w:r w:rsidRPr="002032B5">
        <w:rPr>
          <w:rFonts w:ascii="Calibri" w:hAnsi="Calibri" w:hint="eastAsia"/>
          <w:noProof w:val="0"/>
          <w:sz w:val="26"/>
          <w:szCs w:val="26"/>
          <w:rtl/>
        </w:rPr>
        <w:t>ברגלו</w:t>
      </w:r>
      <w:r w:rsidRPr="002032B5">
        <w:rPr>
          <w:rFonts w:ascii="Calibri" w:hAnsi="Calibri"/>
          <w:noProof w:val="0"/>
          <w:sz w:val="26"/>
          <w:szCs w:val="26"/>
          <w:rtl/>
        </w:rPr>
        <w:t xml:space="preserve"> </w:t>
      </w:r>
      <w:r w:rsidRPr="002032B5">
        <w:rPr>
          <w:rFonts w:ascii="Calibri" w:hAnsi="Calibri" w:hint="eastAsia"/>
          <w:noProof w:val="0"/>
          <w:sz w:val="26"/>
          <w:szCs w:val="26"/>
          <w:rtl/>
        </w:rPr>
        <w:t>הימנית</w:t>
      </w:r>
      <w:r w:rsidRPr="002032B5">
        <w:rPr>
          <w:rFonts w:ascii="Calibri" w:hAnsi="Calibri"/>
          <w:noProof w:val="0"/>
          <w:sz w:val="26"/>
          <w:szCs w:val="26"/>
          <w:rtl/>
        </w:rPr>
        <w:t xml:space="preserve"> </w:t>
      </w:r>
      <w:r w:rsidRPr="002032B5">
        <w:rPr>
          <w:rFonts w:ascii="Calibri" w:hAnsi="Calibri" w:hint="eastAsia"/>
          <w:noProof w:val="0"/>
          <w:sz w:val="26"/>
          <w:szCs w:val="26"/>
          <w:rtl/>
        </w:rPr>
        <w:t>של</w:t>
      </w:r>
      <w:r w:rsidRPr="002032B5">
        <w:rPr>
          <w:rFonts w:ascii="Calibri" w:hAnsi="Calibri"/>
          <w:noProof w:val="0"/>
          <w:sz w:val="26"/>
          <w:szCs w:val="26"/>
          <w:rtl/>
        </w:rPr>
        <w:t xml:space="preserve"> </w:t>
      </w:r>
      <w:r w:rsidRPr="002032B5">
        <w:rPr>
          <w:rFonts w:ascii="Calibri" w:hAnsi="Calibri" w:hint="eastAsia"/>
          <w:noProof w:val="0"/>
          <w:sz w:val="26"/>
          <w:szCs w:val="26"/>
          <w:rtl/>
        </w:rPr>
        <w:t>המתלונן</w:t>
      </w:r>
      <w:r w:rsidRPr="002032B5">
        <w:rPr>
          <w:rFonts w:ascii="Calibri" w:hAnsi="Calibri"/>
          <w:noProof w:val="0"/>
          <w:sz w:val="26"/>
          <w:szCs w:val="26"/>
          <w:rtl/>
        </w:rPr>
        <w:t xml:space="preserve">. </w:t>
      </w:r>
    </w:p>
    <w:p w14:paraId="4279099D" w14:textId="77777777" w:rsidR="00B6342A" w:rsidRPr="002032B5" w:rsidRDefault="00B6342A" w:rsidP="00B6342A">
      <w:pPr>
        <w:spacing w:line="360" w:lineRule="auto"/>
        <w:jc w:val="both"/>
        <w:rPr>
          <w:rFonts w:ascii="Calibri" w:hAnsi="Calibri"/>
          <w:noProof w:val="0"/>
          <w:sz w:val="26"/>
          <w:szCs w:val="26"/>
          <w:rtl/>
        </w:rPr>
      </w:pPr>
    </w:p>
    <w:p w14:paraId="3872A055" w14:textId="77777777" w:rsidR="00B6342A" w:rsidRPr="002032B5" w:rsidRDefault="00B6342A" w:rsidP="00B6342A">
      <w:pPr>
        <w:spacing w:line="360" w:lineRule="auto"/>
        <w:jc w:val="both"/>
        <w:rPr>
          <w:rFonts w:ascii="Calibri" w:hAnsi="Calibri"/>
          <w:noProof w:val="0"/>
          <w:sz w:val="26"/>
          <w:szCs w:val="26"/>
          <w:rtl/>
        </w:rPr>
      </w:pPr>
      <w:r w:rsidRPr="002032B5">
        <w:rPr>
          <w:rFonts w:ascii="Calibri" w:hAnsi="Calibri" w:hint="eastAsia"/>
          <w:noProof w:val="0"/>
          <w:sz w:val="26"/>
          <w:szCs w:val="26"/>
          <w:rtl/>
        </w:rPr>
        <w:t>המתלונן</w:t>
      </w:r>
      <w:r w:rsidRPr="002032B5">
        <w:rPr>
          <w:rFonts w:ascii="Calibri" w:hAnsi="Calibri"/>
          <w:noProof w:val="0"/>
          <w:sz w:val="26"/>
          <w:szCs w:val="26"/>
          <w:rtl/>
        </w:rPr>
        <w:t xml:space="preserve"> </w:t>
      </w:r>
      <w:r w:rsidRPr="002032B5">
        <w:rPr>
          <w:rFonts w:ascii="Calibri" w:hAnsi="Calibri" w:hint="eastAsia"/>
          <w:noProof w:val="0"/>
          <w:sz w:val="26"/>
          <w:szCs w:val="26"/>
          <w:rtl/>
        </w:rPr>
        <w:t>נשאר</w:t>
      </w:r>
      <w:r w:rsidRPr="002032B5">
        <w:rPr>
          <w:rFonts w:ascii="Calibri" w:hAnsi="Calibri"/>
          <w:noProof w:val="0"/>
          <w:sz w:val="26"/>
          <w:szCs w:val="26"/>
          <w:rtl/>
        </w:rPr>
        <w:t xml:space="preserve"> </w:t>
      </w:r>
      <w:r w:rsidRPr="002032B5">
        <w:rPr>
          <w:rFonts w:ascii="Calibri" w:hAnsi="Calibri" w:hint="eastAsia"/>
          <w:noProof w:val="0"/>
          <w:sz w:val="26"/>
          <w:szCs w:val="26"/>
          <w:rtl/>
        </w:rPr>
        <w:t>במקומו</w:t>
      </w:r>
      <w:r w:rsidRPr="002032B5">
        <w:rPr>
          <w:rFonts w:ascii="Calibri" w:hAnsi="Calibri"/>
          <w:noProof w:val="0"/>
          <w:sz w:val="26"/>
          <w:szCs w:val="26"/>
          <w:rtl/>
        </w:rPr>
        <w:t xml:space="preserve"> </w:t>
      </w:r>
      <w:r w:rsidRPr="002032B5">
        <w:rPr>
          <w:rFonts w:ascii="Calibri" w:hAnsi="Calibri" w:hint="eastAsia"/>
          <w:noProof w:val="0"/>
          <w:sz w:val="26"/>
          <w:szCs w:val="26"/>
          <w:rtl/>
        </w:rPr>
        <w:t>ברכב</w:t>
      </w:r>
      <w:r w:rsidRPr="002032B5">
        <w:rPr>
          <w:rFonts w:ascii="Calibri" w:hAnsi="Calibri"/>
          <w:noProof w:val="0"/>
          <w:sz w:val="26"/>
          <w:szCs w:val="26"/>
          <w:rtl/>
        </w:rPr>
        <w:t xml:space="preserve"> </w:t>
      </w:r>
      <w:r w:rsidRPr="002032B5">
        <w:rPr>
          <w:rFonts w:ascii="Calibri" w:hAnsi="Calibri" w:hint="eastAsia"/>
          <w:noProof w:val="0"/>
          <w:sz w:val="26"/>
          <w:szCs w:val="26"/>
          <w:rtl/>
        </w:rPr>
        <w:t>והנאשם</w:t>
      </w:r>
      <w:r w:rsidRPr="002032B5">
        <w:rPr>
          <w:rFonts w:ascii="Calibri" w:hAnsi="Calibri"/>
          <w:noProof w:val="0"/>
          <w:sz w:val="26"/>
          <w:szCs w:val="26"/>
          <w:rtl/>
        </w:rPr>
        <w:t xml:space="preserve"> </w:t>
      </w:r>
      <w:r w:rsidRPr="002032B5">
        <w:rPr>
          <w:rFonts w:ascii="Calibri" w:hAnsi="Calibri" w:hint="eastAsia"/>
          <w:noProof w:val="0"/>
          <w:sz w:val="26"/>
          <w:szCs w:val="26"/>
          <w:rtl/>
        </w:rPr>
        <w:t>החל</w:t>
      </w:r>
      <w:r w:rsidRPr="002032B5">
        <w:rPr>
          <w:rFonts w:ascii="Calibri" w:hAnsi="Calibri"/>
          <w:noProof w:val="0"/>
          <w:sz w:val="26"/>
          <w:szCs w:val="26"/>
          <w:rtl/>
        </w:rPr>
        <w:t xml:space="preserve"> </w:t>
      </w:r>
      <w:r w:rsidRPr="002032B5">
        <w:rPr>
          <w:rFonts w:ascii="Calibri" w:hAnsi="Calibri" w:hint="eastAsia"/>
          <w:noProof w:val="0"/>
          <w:sz w:val="26"/>
          <w:szCs w:val="26"/>
          <w:rtl/>
        </w:rPr>
        <w:t>בנסיעה</w:t>
      </w:r>
      <w:r w:rsidRPr="002032B5">
        <w:rPr>
          <w:rFonts w:ascii="Calibri" w:hAnsi="Calibri"/>
          <w:noProof w:val="0"/>
          <w:sz w:val="26"/>
          <w:szCs w:val="26"/>
          <w:rtl/>
        </w:rPr>
        <w:t xml:space="preserve"> </w:t>
      </w:r>
      <w:r w:rsidRPr="002032B5">
        <w:rPr>
          <w:rFonts w:ascii="Calibri" w:hAnsi="Calibri" w:hint="eastAsia"/>
          <w:noProof w:val="0"/>
          <w:sz w:val="26"/>
          <w:szCs w:val="26"/>
          <w:rtl/>
        </w:rPr>
        <w:t>על</w:t>
      </w:r>
      <w:r w:rsidRPr="002032B5">
        <w:rPr>
          <w:rFonts w:ascii="Calibri" w:hAnsi="Calibri"/>
          <w:noProof w:val="0"/>
          <w:sz w:val="26"/>
          <w:szCs w:val="26"/>
          <w:rtl/>
        </w:rPr>
        <w:t xml:space="preserve"> </w:t>
      </w:r>
      <w:r w:rsidRPr="002032B5">
        <w:rPr>
          <w:rFonts w:ascii="Calibri" w:hAnsi="Calibri" w:hint="eastAsia"/>
          <w:noProof w:val="0"/>
          <w:sz w:val="26"/>
          <w:szCs w:val="26"/>
          <w:rtl/>
        </w:rPr>
        <w:t>הקטנוע</w:t>
      </w:r>
      <w:r w:rsidRPr="002032B5">
        <w:rPr>
          <w:rFonts w:ascii="Calibri" w:hAnsi="Calibri"/>
          <w:noProof w:val="0"/>
          <w:sz w:val="26"/>
          <w:szCs w:val="26"/>
          <w:rtl/>
        </w:rPr>
        <w:t xml:space="preserve"> </w:t>
      </w:r>
      <w:r w:rsidRPr="002032B5">
        <w:rPr>
          <w:rFonts w:ascii="Calibri" w:hAnsi="Calibri" w:hint="eastAsia"/>
          <w:noProof w:val="0"/>
          <w:sz w:val="26"/>
          <w:szCs w:val="26"/>
          <w:rtl/>
        </w:rPr>
        <w:t>ברחוב</w:t>
      </w:r>
      <w:r w:rsidRPr="002032B5">
        <w:rPr>
          <w:rFonts w:ascii="Calibri" w:hAnsi="Calibri"/>
          <w:noProof w:val="0"/>
          <w:sz w:val="26"/>
          <w:szCs w:val="26"/>
          <w:rtl/>
        </w:rPr>
        <w:t xml:space="preserve"> </w:t>
      </w:r>
      <w:r w:rsidRPr="002032B5">
        <w:rPr>
          <w:rFonts w:ascii="Calibri" w:hAnsi="Calibri" w:hint="eastAsia"/>
          <w:noProof w:val="0"/>
          <w:sz w:val="26"/>
          <w:szCs w:val="26"/>
          <w:rtl/>
        </w:rPr>
        <w:t>שמואל</w:t>
      </w:r>
      <w:r w:rsidRPr="002032B5">
        <w:rPr>
          <w:rFonts w:ascii="Calibri" w:hAnsi="Calibri"/>
          <w:noProof w:val="0"/>
          <w:sz w:val="26"/>
          <w:szCs w:val="26"/>
          <w:rtl/>
        </w:rPr>
        <w:t xml:space="preserve"> </w:t>
      </w:r>
      <w:r w:rsidRPr="002032B5">
        <w:rPr>
          <w:rFonts w:ascii="Calibri" w:hAnsi="Calibri" w:hint="eastAsia"/>
          <w:noProof w:val="0"/>
          <w:sz w:val="26"/>
          <w:szCs w:val="26"/>
          <w:rtl/>
        </w:rPr>
        <w:t>בן</w:t>
      </w:r>
      <w:r w:rsidRPr="002032B5">
        <w:rPr>
          <w:rFonts w:ascii="Calibri" w:hAnsi="Calibri"/>
          <w:noProof w:val="0"/>
          <w:sz w:val="26"/>
          <w:szCs w:val="26"/>
          <w:rtl/>
        </w:rPr>
        <w:t xml:space="preserve"> </w:t>
      </w:r>
      <w:r w:rsidRPr="002032B5">
        <w:rPr>
          <w:rFonts w:ascii="Calibri" w:hAnsi="Calibri" w:hint="eastAsia"/>
          <w:noProof w:val="0"/>
          <w:sz w:val="26"/>
          <w:szCs w:val="26"/>
          <w:rtl/>
        </w:rPr>
        <w:t>עדיה</w:t>
      </w:r>
      <w:r w:rsidRPr="002032B5">
        <w:rPr>
          <w:rFonts w:ascii="Calibri" w:hAnsi="Calibri"/>
          <w:noProof w:val="0"/>
          <w:sz w:val="26"/>
          <w:szCs w:val="26"/>
          <w:rtl/>
        </w:rPr>
        <w:t xml:space="preserve"> (</w:t>
      </w:r>
      <w:r w:rsidRPr="002032B5">
        <w:rPr>
          <w:rFonts w:ascii="Calibri" w:hAnsi="Calibri" w:hint="eastAsia"/>
          <w:noProof w:val="0"/>
          <w:sz w:val="26"/>
          <w:szCs w:val="26"/>
          <w:rtl/>
        </w:rPr>
        <w:t>דרך</w:t>
      </w:r>
      <w:r w:rsidRPr="002032B5">
        <w:rPr>
          <w:rFonts w:ascii="Calibri" w:hAnsi="Calibri"/>
          <w:noProof w:val="0"/>
          <w:sz w:val="26"/>
          <w:szCs w:val="26"/>
          <w:rtl/>
        </w:rPr>
        <w:t xml:space="preserve"> </w:t>
      </w:r>
      <w:r w:rsidRPr="002032B5">
        <w:rPr>
          <w:rFonts w:ascii="Calibri" w:hAnsi="Calibri" w:hint="eastAsia"/>
          <w:noProof w:val="0"/>
          <w:sz w:val="26"/>
          <w:szCs w:val="26"/>
          <w:rtl/>
        </w:rPr>
        <w:t>א</w:t>
      </w:r>
      <w:r w:rsidRPr="002032B5">
        <w:rPr>
          <w:rFonts w:ascii="Calibri" w:hAnsi="Calibri"/>
          <w:noProof w:val="0"/>
          <w:sz w:val="26"/>
          <w:szCs w:val="26"/>
          <w:rtl/>
        </w:rPr>
        <w:t>-</w:t>
      </w:r>
      <w:r w:rsidRPr="002032B5">
        <w:rPr>
          <w:rFonts w:ascii="Calibri" w:hAnsi="Calibri" w:hint="eastAsia"/>
          <w:noProof w:val="0"/>
          <w:sz w:val="26"/>
          <w:szCs w:val="26"/>
          <w:rtl/>
        </w:rPr>
        <w:t>טור</w:t>
      </w:r>
      <w:r w:rsidRPr="002032B5">
        <w:rPr>
          <w:rFonts w:ascii="Calibri" w:hAnsi="Calibri"/>
          <w:noProof w:val="0"/>
          <w:sz w:val="26"/>
          <w:szCs w:val="26"/>
          <w:rtl/>
        </w:rPr>
        <w:t xml:space="preserve">). </w:t>
      </w:r>
      <w:r w:rsidRPr="002032B5">
        <w:rPr>
          <w:rFonts w:ascii="Calibri" w:hAnsi="Calibri" w:hint="eastAsia"/>
          <w:noProof w:val="0"/>
          <w:sz w:val="26"/>
          <w:szCs w:val="26"/>
          <w:rtl/>
        </w:rPr>
        <w:t>המתלונן</w:t>
      </w:r>
      <w:r w:rsidRPr="002032B5">
        <w:rPr>
          <w:rFonts w:ascii="Calibri" w:hAnsi="Calibri"/>
          <w:noProof w:val="0"/>
          <w:sz w:val="26"/>
          <w:szCs w:val="26"/>
          <w:rtl/>
        </w:rPr>
        <w:t xml:space="preserve"> </w:t>
      </w:r>
      <w:r w:rsidRPr="002032B5">
        <w:rPr>
          <w:rFonts w:ascii="Calibri" w:hAnsi="Calibri" w:hint="eastAsia"/>
          <w:noProof w:val="0"/>
          <w:sz w:val="26"/>
          <w:szCs w:val="26"/>
          <w:rtl/>
        </w:rPr>
        <w:t>נסע</w:t>
      </w:r>
      <w:r w:rsidRPr="002032B5">
        <w:rPr>
          <w:rFonts w:ascii="Calibri" w:hAnsi="Calibri"/>
          <w:noProof w:val="0"/>
          <w:sz w:val="26"/>
          <w:szCs w:val="26"/>
          <w:rtl/>
        </w:rPr>
        <w:t xml:space="preserve"> </w:t>
      </w:r>
      <w:r w:rsidRPr="002032B5">
        <w:rPr>
          <w:rFonts w:ascii="Calibri" w:hAnsi="Calibri" w:hint="eastAsia"/>
          <w:noProof w:val="0"/>
          <w:sz w:val="26"/>
          <w:szCs w:val="26"/>
          <w:rtl/>
        </w:rPr>
        <w:t>אחרי</w:t>
      </w:r>
      <w:r w:rsidRPr="002032B5">
        <w:rPr>
          <w:rFonts w:ascii="Calibri" w:hAnsi="Calibri"/>
          <w:noProof w:val="0"/>
          <w:sz w:val="26"/>
          <w:szCs w:val="26"/>
          <w:rtl/>
        </w:rPr>
        <w:t xml:space="preserve"> </w:t>
      </w:r>
      <w:r w:rsidRPr="002032B5">
        <w:rPr>
          <w:rFonts w:ascii="Calibri" w:hAnsi="Calibri" w:hint="eastAsia"/>
          <w:noProof w:val="0"/>
          <w:sz w:val="26"/>
          <w:szCs w:val="26"/>
          <w:rtl/>
        </w:rPr>
        <w:t>הנאשם</w:t>
      </w:r>
      <w:r w:rsidRPr="002032B5">
        <w:rPr>
          <w:rFonts w:ascii="Calibri" w:hAnsi="Calibri"/>
          <w:noProof w:val="0"/>
          <w:sz w:val="26"/>
          <w:szCs w:val="26"/>
          <w:rtl/>
        </w:rPr>
        <w:t xml:space="preserve"> </w:t>
      </w:r>
      <w:r w:rsidRPr="002032B5">
        <w:rPr>
          <w:rFonts w:ascii="Calibri" w:hAnsi="Calibri" w:hint="eastAsia"/>
          <w:noProof w:val="0"/>
          <w:sz w:val="26"/>
          <w:szCs w:val="26"/>
          <w:rtl/>
        </w:rPr>
        <w:t>והדביק</w:t>
      </w:r>
      <w:r w:rsidRPr="002032B5">
        <w:rPr>
          <w:rFonts w:ascii="Calibri" w:hAnsi="Calibri"/>
          <w:noProof w:val="0"/>
          <w:sz w:val="26"/>
          <w:szCs w:val="26"/>
          <w:rtl/>
        </w:rPr>
        <w:t xml:space="preserve"> </w:t>
      </w:r>
      <w:r w:rsidRPr="002032B5">
        <w:rPr>
          <w:rFonts w:ascii="Calibri" w:hAnsi="Calibri" w:hint="eastAsia"/>
          <w:noProof w:val="0"/>
          <w:sz w:val="26"/>
          <w:szCs w:val="26"/>
          <w:rtl/>
        </w:rPr>
        <w:t>את</w:t>
      </w:r>
      <w:r w:rsidRPr="002032B5">
        <w:rPr>
          <w:rFonts w:ascii="Calibri" w:hAnsi="Calibri"/>
          <w:noProof w:val="0"/>
          <w:sz w:val="26"/>
          <w:szCs w:val="26"/>
          <w:rtl/>
        </w:rPr>
        <w:t xml:space="preserve"> </w:t>
      </w:r>
      <w:r w:rsidRPr="002032B5">
        <w:rPr>
          <w:rFonts w:ascii="Calibri" w:hAnsi="Calibri" w:hint="eastAsia"/>
          <w:noProof w:val="0"/>
          <w:sz w:val="26"/>
          <w:szCs w:val="26"/>
          <w:rtl/>
        </w:rPr>
        <w:t>הפער</w:t>
      </w:r>
      <w:r w:rsidRPr="002032B5">
        <w:rPr>
          <w:rFonts w:ascii="Calibri" w:hAnsi="Calibri"/>
          <w:noProof w:val="0"/>
          <w:sz w:val="26"/>
          <w:szCs w:val="26"/>
          <w:rtl/>
        </w:rPr>
        <w:t xml:space="preserve"> </w:t>
      </w:r>
      <w:r w:rsidRPr="002032B5">
        <w:rPr>
          <w:rFonts w:ascii="Calibri" w:hAnsi="Calibri" w:hint="eastAsia"/>
          <w:noProof w:val="0"/>
          <w:sz w:val="26"/>
          <w:szCs w:val="26"/>
          <w:rtl/>
        </w:rPr>
        <w:t>כ</w:t>
      </w:r>
      <w:r w:rsidRPr="002032B5">
        <w:rPr>
          <w:rFonts w:ascii="Calibri" w:hAnsi="Calibri"/>
          <w:noProof w:val="0"/>
          <w:sz w:val="26"/>
          <w:szCs w:val="26"/>
          <w:rtl/>
        </w:rPr>
        <w:t>-</w:t>
      </w:r>
      <w:smartTag w:uri="urn:schemas-microsoft-com:office:smarttags" w:element="metricconverter">
        <w:smartTagPr>
          <w:attr w:name="ProductID" w:val="150 מטרים"/>
        </w:smartTagPr>
        <w:r w:rsidRPr="002032B5">
          <w:rPr>
            <w:rFonts w:ascii="Calibri" w:hAnsi="Calibri"/>
            <w:noProof w:val="0"/>
            <w:sz w:val="26"/>
            <w:szCs w:val="26"/>
            <w:rtl/>
          </w:rPr>
          <w:t xml:space="preserve">150 </w:t>
        </w:r>
        <w:r w:rsidRPr="002032B5">
          <w:rPr>
            <w:rFonts w:ascii="Calibri" w:hAnsi="Calibri" w:hint="eastAsia"/>
            <w:noProof w:val="0"/>
            <w:sz w:val="26"/>
            <w:szCs w:val="26"/>
            <w:rtl/>
          </w:rPr>
          <w:t>מטרים</w:t>
        </w:r>
      </w:smartTag>
      <w:r w:rsidRPr="002032B5">
        <w:rPr>
          <w:rFonts w:ascii="Calibri" w:hAnsi="Calibri"/>
          <w:noProof w:val="0"/>
          <w:sz w:val="26"/>
          <w:szCs w:val="26"/>
          <w:rtl/>
        </w:rPr>
        <w:t xml:space="preserve"> </w:t>
      </w:r>
      <w:r w:rsidRPr="002032B5">
        <w:rPr>
          <w:rFonts w:ascii="Calibri" w:hAnsi="Calibri" w:hint="eastAsia"/>
          <w:noProof w:val="0"/>
          <w:sz w:val="26"/>
          <w:szCs w:val="26"/>
          <w:rtl/>
        </w:rPr>
        <w:t>ממקום</w:t>
      </w:r>
      <w:r w:rsidRPr="002032B5">
        <w:rPr>
          <w:rFonts w:ascii="Calibri" w:hAnsi="Calibri"/>
          <w:noProof w:val="0"/>
          <w:sz w:val="26"/>
          <w:szCs w:val="26"/>
          <w:rtl/>
        </w:rPr>
        <w:t xml:space="preserve"> </w:t>
      </w:r>
      <w:r w:rsidRPr="002032B5">
        <w:rPr>
          <w:rFonts w:ascii="Calibri" w:hAnsi="Calibri" w:hint="eastAsia"/>
          <w:noProof w:val="0"/>
          <w:sz w:val="26"/>
          <w:szCs w:val="26"/>
          <w:rtl/>
        </w:rPr>
        <w:t>הירי</w:t>
      </w:r>
      <w:r w:rsidRPr="002032B5">
        <w:rPr>
          <w:rFonts w:ascii="Calibri" w:hAnsi="Calibri"/>
          <w:noProof w:val="0"/>
          <w:sz w:val="26"/>
          <w:szCs w:val="26"/>
          <w:rtl/>
        </w:rPr>
        <w:t xml:space="preserve">. </w:t>
      </w:r>
      <w:r w:rsidRPr="002032B5">
        <w:rPr>
          <w:rFonts w:ascii="Calibri" w:hAnsi="Calibri" w:hint="eastAsia"/>
          <w:noProof w:val="0"/>
          <w:sz w:val="26"/>
          <w:szCs w:val="26"/>
          <w:rtl/>
        </w:rPr>
        <w:t>הנאשם</w:t>
      </w:r>
      <w:r w:rsidRPr="002032B5">
        <w:rPr>
          <w:rFonts w:ascii="Calibri" w:hAnsi="Calibri"/>
          <w:noProof w:val="0"/>
          <w:sz w:val="26"/>
          <w:szCs w:val="26"/>
          <w:rtl/>
        </w:rPr>
        <w:t xml:space="preserve"> </w:t>
      </w:r>
      <w:r w:rsidRPr="002032B5">
        <w:rPr>
          <w:rFonts w:ascii="Calibri" w:hAnsi="Calibri" w:hint="eastAsia"/>
          <w:noProof w:val="0"/>
          <w:sz w:val="26"/>
          <w:szCs w:val="26"/>
          <w:rtl/>
        </w:rPr>
        <w:t>הבחין</w:t>
      </w:r>
      <w:r w:rsidRPr="002032B5">
        <w:rPr>
          <w:rFonts w:ascii="Calibri" w:hAnsi="Calibri"/>
          <w:noProof w:val="0"/>
          <w:sz w:val="26"/>
          <w:szCs w:val="26"/>
          <w:rtl/>
        </w:rPr>
        <w:t xml:space="preserve"> </w:t>
      </w:r>
      <w:r w:rsidRPr="002032B5">
        <w:rPr>
          <w:rFonts w:ascii="Calibri" w:hAnsi="Calibri" w:hint="eastAsia"/>
          <w:noProof w:val="0"/>
          <w:sz w:val="26"/>
          <w:szCs w:val="26"/>
          <w:rtl/>
        </w:rPr>
        <w:t>במתלונן</w:t>
      </w:r>
      <w:r w:rsidRPr="002032B5">
        <w:rPr>
          <w:rFonts w:ascii="Calibri" w:hAnsi="Calibri"/>
          <w:noProof w:val="0"/>
          <w:sz w:val="26"/>
          <w:szCs w:val="26"/>
          <w:rtl/>
        </w:rPr>
        <w:t xml:space="preserve"> </w:t>
      </w:r>
      <w:r w:rsidRPr="002032B5">
        <w:rPr>
          <w:rFonts w:ascii="Calibri" w:hAnsi="Calibri" w:hint="eastAsia"/>
          <w:noProof w:val="0"/>
          <w:sz w:val="26"/>
          <w:szCs w:val="26"/>
          <w:rtl/>
        </w:rPr>
        <w:t>רודף</w:t>
      </w:r>
      <w:r w:rsidRPr="002032B5">
        <w:rPr>
          <w:rFonts w:ascii="Calibri" w:hAnsi="Calibri"/>
          <w:noProof w:val="0"/>
          <w:sz w:val="26"/>
          <w:szCs w:val="26"/>
          <w:rtl/>
        </w:rPr>
        <w:t xml:space="preserve"> </w:t>
      </w:r>
      <w:r w:rsidRPr="002032B5">
        <w:rPr>
          <w:rFonts w:ascii="Calibri" w:hAnsi="Calibri" w:hint="eastAsia"/>
          <w:noProof w:val="0"/>
          <w:sz w:val="26"/>
          <w:szCs w:val="26"/>
          <w:rtl/>
        </w:rPr>
        <w:t>אחריו</w:t>
      </w:r>
      <w:r w:rsidRPr="002032B5">
        <w:rPr>
          <w:rFonts w:ascii="Calibri" w:hAnsi="Calibri"/>
          <w:noProof w:val="0"/>
          <w:sz w:val="26"/>
          <w:szCs w:val="26"/>
          <w:rtl/>
        </w:rPr>
        <w:t xml:space="preserve"> </w:t>
      </w:r>
      <w:r w:rsidRPr="002032B5">
        <w:rPr>
          <w:rFonts w:ascii="Calibri" w:hAnsi="Calibri" w:hint="eastAsia"/>
          <w:noProof w:val="0"/>
          <w:sz w:val="26"/>
          <w:szCs w:val="26"/>
          <w:rtl/>
        </w:rPr>
        <w:t>והניף</w:t>
      </w:r>
      <w:r w:rsidRPr="002032B5">
        <w:rPr>
          <w:rFonts w:ascii="Calibri" w:hAnsi="Calibri"/>
          <w:noProof w:val="0"/>
          <w:sz w:val="26"/>
          <w:szCs w:val="26"/>
          <w:rtl/>
        </w:rPr>
        <w:t xml:space="preserve"> </w:t>
      </w:r>
      <w:r w:rsidRPr="002032B5">
        <w:rPr>
          <w:rFonts w:ascii="Calibri" w:hAnsi="Calibri" w:hint="eastAsia"/>
          <w:noProof w:val="0"/>
          <w:sz w:val="26"/>
          <w:szCs w:val="26"/>
          <w:rtl/>
        </w:rPr>
        <w:t>את</w:t>
      </w:r>
      <w:r w:rsidRPr="002032B5">
        <w:rPr>
          <w:rFonts w:ascii="Calibri" w:hAnsi="Calibri"/>
          <w:noProof w:val="0"/>
          <w:sz w:val="26"/>
          <w:szCs w:val="26"/>
          <w:rtl/>
        </w:rPr>
        <w:t xml:space="preserve"> </w:t>
      </w:r>
      <w:r w:rsidRPr="002032B5">
        <w:rPr>
          <w:rFonts w:ascii="Calibri" w:hAnsi="Calibri" w:hint="eastAsia"/>
          <w:noProof w:val="0"/>
          <w:sz w:val="26"/>
          <w:szCs w:val="26"/>
          <w:rtl/>
        </w:rPr>
        <w:t>האקדח</w:t>
      </w:r>
      <w:r w:rsidRPr="002032B5">
        <w:rPr>
          <w:rFonts w:ascii="Calibri" w:hAnsi="Calibri"/>
          <w:noProof w:val="0"/>
          <w:sz w:val="26"/>
          <w:szCs w:val="26"/>
          <w:rtl/>
        </w:rPr>
        <w:t xml:space="preserve">. </w:t>
      </w:r>
      <w:r w:rsidRPr="002032B5">
        <w:rPr>
          <w:rFonts w:ascii="Calibri" w:hAnsi="Calibri" w:hint="eastAsia"/>
          <w:noProof w:val="0"/>
          <w:sz w:val="26"/>
          <w:szCs w:val="26"/>
          <w:rtl/>
        </w:rPr>
        <w:t>המתלונן</w:t>
      </w:r>
      <w:r w:rsidRPr="002032B5">
        <w:rPr>
          <w:rFonts w:ascii="Calibri" w:hAnsi="Calibri"/>
          <w:noProof w:val="0"/>
          <w:sz w:val="26"/>
          <w:szCs w:val="26"/>
          <w:rtl/>
        </w:rPr>
        <w:t xml:space="preserve"> </w:t>
      </w:r>
      <w:r w:rsidRPr="002032B5">
        <w:rPr>
          <w:rFonts w:ascii="Calibri" w:hAnsi="Calibri" w:hint="eastAsia"/>
          <w:noProof w:val="0"/>
          <w:sz w:val="26"/>
          <w:szCs w:val="26"/>
          <w:rtl/>
        </w:rPr>
        <w:t>התנגש</w:t>
      </w:r>
      <w:r w:rsidRPr="002032B5">
        <w:rPr>
          <w:rFonts w:ascii="Calibri" w:hAnsi="Calibri"/>
          <w:noProof w:val="0"/>
          <w:sz w:val="26"/>
          <w:szCs w:val="26"/>
          <w:rtl/>
        </w:rPr>
        <w:t xml:space="preserve"> </w:t>
      </w:r>
      <w:r w:rsidRPr="002032B5">
        <w:rPr>
          <w:rFonts w:ascii="Calibri" w:hAnsi="Calibri" w:hint="eastAsia"/>
          <w:noProof w:val="0"/>
          <w:sz w:val="26"/>
          <w:szCs w:val="26"/>
          <w:rtl/>
        </w:rPr>
        <w:t>עם</w:t>
      </w:r>
      <w:r w:rsidRPr="002032B5">
        <w:rPr>
          <w:rFonts w:ascii="Calibri" w:hAnsi="Calibri"/>
          <w:noProof w:val="0"/>
          <w:sz w:val="26"/>
          <w:szCs w:val="26"/>
          <w:rtl/>
        </w:rPr>
        <w:t xml:space="preserve"> </w:t>
      </w:r>
      <w:r w:rsidRPr="002032B5">
        <w:rPr>
          <w:rFonts w:ascii="Calibri" w:hAnsi="Calibri" w:hint="eastAsia"/>
          <w:noProof w:val="0"/>
          <w:sz w:val="26"/>
          <w:szCs w:val="26"/>
          <w:rtl/>
        </w:rPr>
        <w:t>חזית</w:t>
      </w:r>
      <w:r w:rsidRPr="002032B5">
        <w:rPr>
          <w:rFonts w:ascii="Calibri" w:hAnsi="Calibri"/>
          <w:noProof w:val="0"/>
          <w:sz w:val="26"/>
          <w:szCs w:val="26"/>
          <w:rtl/>
        </w:rPr>
        <w:t xml:space="preserve"> </w:t>
      </w:r>
      <w:r w:rsidRPr="002032B5">
        <w:rPr>
          <w:rFonts w:ascii="Calibri" w:hAnsi="Calibri" w:hint="eastAsia"/>
          <w:noProof w:val="0"/>
          <w:sz w:val="26"/>
          <w:szCs w:val="26"/>
          <w:rtl/>
        </w:rPr>
        <w:t>הרכב</w:t>
      </w:r>
      <w:r w:rsidRPr="002032B5">
        <w:rPr>
          <w:rFonts w:ascii="Calibri" w:hAnsi="Calibri"/>
          <w:noProof w:val="0"/>
          <w:sz w:val="26"/>
          <w:szCs w:val="26"/>
          <w:rtl/>
        </w:rPr>
        <w:t xml:space="preserve"> </w:t>
      </w:r>
      <w:r w:rsidRPr="002032B5">
        <w:rPr>
          <w:rFonts w:ascii="Calibri" w:hAnsi="Calibri" w:hint="eastAsia"/>
          <w:noProof w:val="0"/>
          <w:sz w:val="26"/>
          <w:szCs w:val="26"/>
          <w:rtl/>
        </w:rPr>
        <w:t>בקטנוע</w:t>
      </w:r>
      <w:r w:rsidRPr="002032B5">
        <w:rPr>
          <w:rFonts w:ascii="Calibri" w:hAnsi="Calibri"/>
          <w:noProof w:val="0"/>
          <w:sz w:val="26"/>
          <w:szCs w:val="26"/>
          <w:rtl/>
        </w:rPr>
        <w:t xml:space="preserve"> </w:t>
      </w:r>
      <w:r w:rsidRPr="002032B5">
        <w:rPr>
          <w:rFonts w:ascii="Calibri" w:hAnsi="Calibri" w:hint="eastAsia"/>
          <w:noProof w:val="0"/>
          <w:sz w:val="26"/>
          <w:szCs w:val="26"/>
          <w:rtl/>
        </w:rPr>
        <w:t>מאחור</w:t>
      </w:r>
      <w:r w:rsidRPr="002032B5">
        <w:rPr>
          <w:rFonts w:ascii="Calibri" w:hAnsi="Calibri"/>
          <w:noProof w:val="0"/>
          <w:sz w:val="26"/>
          <w:szCs w:val="26"/>
          <w:rtl/>
        </w:rPr>
        <w:t xml:space="preserve"> </w:t>
      </w:r>
      <w:r w:rsidRPr="002032B5">
        <w:rPr>
          <w:rFonts w:ascii="Calibri" w:hAnsi="Calibri" w:hint="eastAsia"/>
          <w:noProof w:val="0"/>
          <w:sz w:val="26"/>
          <w:szCs w:val="26"/>
          <w:rtl/>
        </w:rPr>
        <w:t>וכתוצאה</w:t>
      </w:r>
      <w:r w:rsidRPr="002032B5">
        <w:rPr>
          <w:rFonts w:ascii="Calibri" w:hAnsi="Calibri"/>
          <w:noProof w:val="0"/>
          <w:sz w:val="26"/>
          <w:szCs w:val="26"/>
          <w:rtl/>
        </w:rPr>
        <w:t xml:space="preserve">, </w:t>
      </w:r>
      <w:r w:rsidRPr="002032B5">
        <w:rPr>
          <w:rFonts w:ascii="Calibri" w:hAnsi="Calibri" w:hint="eastAsia"/>
          <w:noProof w:val="0"/>
          <w:sz w:val="26"/>
          <w:szCs w:val="26"/>
          <w:rtl/>
        </w:rPr>
        <w:t>נפל</w:t>
      </w:r>
      <w:r w:rsidRPr="002032B5">
        <w:rPr>
          <w:rFonts w:ascii="Calibri" w:hAnsi="Calibri"/>
          <w:noProof w:val="0"/>
          <w:sz w:val="26"/>
          <w:szCs w:val="26"/>
          <w:rtl/>
        </w:rPr>
        <w:t xml:space="preserve"> </w:t>
      </w:r>
      <w:r w:rsidRPr="002032B5">
        <w:rPr>
          <w:rFonts w:ascii="Calibri" w:hAnsi="Calibri" w:hint="eastAsia"/>
          <w:noProof w:val="0"/>
          <w:sz w:val="26"/>
          <w:szCs w:val="26"/>
          <w:rtl/>
        </w:rPr>
        <w:t>הנאשם</w:t>
      </w:r>
      <w:r w:rsidRPr="002032B5">
        <w:rPr>
          <w:rFonts w:ascii="Calibri" w:hAnsi="Calibri"/>
          <w:noProof w:val="0"/>
          <w:sz w:val="26"/>
          <w:szCs w:val="26"/>
          <w:rtl/>
        </w:rPr>
        <w:t xml:space="preserve"> </w:t>
      </w:r>
      <w:r w:rsidRPr="002032B5">
        <w:rPr>
          <w:rFonts w:ascii="Calibri" w:hAnsi="Calibri" w:hint="eastAsia"/>
          <w:noProof w:val="0"/>
          <w:sz w:val="26"/>
          <w:szCs w:val="26"/>
          <w:rtl/>
        </w:rPr>
        <w:t>מהקטנוע</w:t>
      </w:r>
      <w:r w:rsidRPr="002032B5">
        <w:rPr>
          <w:rFonts w:ascii="Calibri" w:hAnsi="Calibri"/>
          <w:noProof w:val="0"/>
          <w:sz w:val="26"/>
          <w:szCs w:val="26"/>
          <w:rtl/>
        </w:rPr>
        <w:t xml:space="preserve"> </w:t>
      </w:r>
      <w:r w:rsidRPr="002032B5">
        <w:rPr>
          <w:rFonts w:ascii="Calibri" w:hAnsi="Calibri" w:hint="eastAsia"/>
          <w:noProof w:val="0"/>
          <w:sz w:val="26"/>
          <w:szCs w:val="26"/>
          <w:rtl/>
        </w:rPr>
        <w:t>ונחבל</w:t>
      </w:r>
      <w:r w:rsidRPr="002032B5">
        <w:rPr>
          <w:rFonts w:ascii="Calibri" w:hAnsi="Calibri"/>
          <w:noProof w:val="0"/>
          <w:sz w:val="26"/>
          <w:szCs w:val="26"/>
          <w:rtl/>
        </w:rPr>
        <w:t xml:space="preserve">. </w:t>
      </w:r>
      <w:r w:rsidRPr="002032B5">
        <w:rPr>
          <w:rFonts w:ascii="Calibri" w:hAnsi="Calibri" w:hint="eastAsia"/>
          <w:noProof w:val="0"/>
          <w:sz w:val="26"/>
          <w:szCs w:val="26"/>
          <w:rtl/>
        </w:rPr>
        <w:t>הנאשם</w:t>
      </w:r>
      <w:r w:rsidRPr="002032B5">
        <w:rPr>
          <w:rFonts w:ascii="Calibri" w:hAnsi="Calibri"/>
          <w:noProof w:val="0"/>
          <w:sz w:val="26"/>
          <w:szCs w:val="26"/>
          <w:rtl/>
        </w:rPr>
        <w:t xml:space="preserve"> </w:t>
      </w:r>
      <w:r w:rsidRPr="002032B5">
        <w:rPr>
          <w:rFonts w:ascii="Calibri" w:hAnsi="Calibri" w:hint="eastAsia"/>
          <w:noProof w:val="0"/>
          <w:sz w:val="26"/>
          <w:szCs w:val="26"/>
          <w:rtl/>
        </w:rPr>
        <w:t>נותר</w:t>
      </w:r>
      <w:r w:rsidRPr="002032B5">
        <w:rPr>
          <w:rFonts w:ascii="Calibri" w:hAnsi="Calibri"/>
          <w:noProof w:val="0"/>
          <w:sz w:val="26"/>
          <w:szCs w:val="26"/>
          <w:rtl/>
        </w:rPr>
        <w:t xml:space="preserve"> </w:t>
      </w:r>
      <w:r w:rsidRPr="002032B5">
        <w:rPr>
          <w:rFonts w:ascii="Calibri" w:hAnsi="Calibri" w:hint="eastAsia"/>
          <w:noProof w:val="0"/>
          <w:sz w:val="26"/>
          <w:szCs w:val="26"/>
          <w:rtl/>
        </w:rPr>
        <w:t>בזירת</w:t>
      </w:r>
      <w:r w:rsidRPr="002032B5">
        <w:rPr>
          <w:rFonts w:ascii="Calibri" w:hAnsi="Calibri"/>
          <w:noProof w:val="0"/>
          <w:sz w:val="26"/>
          <w:szCs w:val="26"/>
          <w:rtl/>
        </w:rPr>
        <w:t xml:space="preserve"> </w:t>
      </w:r>
      <w:r w:rsidRPr="002032B5">
        <w:rPr>
          <w:rFonts w:ascii="Calibri" w:hAnsi="Calibri" w:hint="eastAsia"/>
          <w:noProof w:val="0"/>
          <w:sz w:val="26"/>
          <w:szCs w:val="26"/>
          <w:rtl/>
        </w:rPr>
        <w:t>ההתנגשות</w:t>
      </w:r>
      <w:r w:rsidRPr="002032B5">
        <w:rPr>
          <w:rFonts w:ascii="Calibri" w:hAnsi="Calibri"/>
          <w:noProof w:val="0"/>
          <w:sz w:val="26"/>
          <w:szCs w:val="26"/>
          <w:rtl/>
        </w:rPr>
        <w:t xml:space="preserve">, </w:t>
      </w:r>
      <w:r w:rsidRPr="002032B5">
        <w:rPr>
          <w:rFonts w:ascii="Calibri" w:hAnsi="Calibri" w:hint="eastAsia"/>
          <w:noProof w:val="0"/>
          <w:sz w:val="26"/>
          <w:szCs w:val="26"/>
          <w:rtl/>
        </w:rPr>
        <w:t>כשהוא</w:t>
      </w:r>
      <w:r w:rsidRPr="002032B5">
        <w:rPr>
          <w:rFonts w:ascii="Calibri" w:hAnsi="Calibri"/>
          <w:noProof w:val="0"/>
          <w:sz w:val="26"/>
          <w:szCs w:val="26"/>
          <w:rtl/>
        </w:rPr>
        <w:t xml:space="preserve"> </w:t>
      </w:r>
      <w:r w:rsidRPr="002032B5">
        <w:rPr>
          <w:rFonts w:ascii="Calibri" w:hAnsi="Calibri" w:hint="eastAsia"/>
          <w:noProof w:val="0"/>
          <w:sz w:val="26"/>
          <w:szCs w:val="26"/>
          <w:rtl/>
        </w:rPr>
        <w:t>חבול</w:t>
      </w:r>
      <w:r w:rsidRPr="002032B5">
        <w:rPr>
          <w:rFonts w:ascii="Calibri" w:hAnsi="Calibri"/>
          <w:noProof w:val="0"/>
          <w:sz w:val="26"/>
          <w:szCs w:val="26"/>
          <w:rtl/>
        </w:rPr>
        <w:t xml:space="preserve">, </w:t>
      </w:r>
      <w:r w:rsidRPr="002032B5">
        <w:rPr>
          <w:rFonts w:ascii="Calibri" w:hAnsi="Calibri" w:hint="eastAsia"/>
          <w:noProof w:val="0"/>
          <w:sz w:val="26"/>
          <w:szCs w:val="26"/>
          <w:rtl/>
        </w:rPr>
        <w:t>ובאמצעות</w:t>
      </w:r>
      <w:r w:rsidRPr="002032B5">
        <w:rPr>
          <w:rFonts w:ascii="Calibri" w:hAnsi="Calibri"/>
          <w:noProof w:val="0"/>
          <w:sz w:val="26"/>
          <w:szCs w:val="26"/>
          <w:rtl/>
        </w:rPr>
        <w:t xml:space="preserve"> </w:t>
      </w:r>
      <w:r w:rsidRPr="002032B5">
        <w:rPr>
          <w:rFonts w:ascii="Calibri" w:hAnsi="Calibri" w:hint="eastAsia"/>
          <w:noProof w:val="0"/>
          <w:sz w:val="26"/>
          <w:szCs w:val="26"/>
          <w:rtl/>
        </w:rPr>
        <w:t>אחר</w:t>
      </w:r>
      <w:r w:rsidRPr="002032B5">
        <w:rPr>
          <w:rFonts w:ascii="Calibri" w:hAnsi="Calibri"/>
          <w:noProof w:val="0"/>
          <w:sz w:val="26"/>
          <w:szCs w:val="26"/>
          <w:rtl/>
        </w:rPr>
        <w:t xml:space="preserve">, </w:t>
      </w:r>
      <w:r w:rsidRPr="002032B5">
        <w:rPr>
          <w:rFonts w:ascii="Calibri" w:hAnsi="Calibri" w:hint="eastAsia"/>
          <w:noProof w:val="0"/>
          <w:sz w:val="26"/>
          <w:szCs w:val="26"/>
          <w:rtl/>
        </w:rPr>
        <w:t>הרחיק</w:t>
      </w:r>
      <w:r w:rsidRPr="002032B5">
        <w:rPr>
          <w:rFonts w:ascii="Calibri" w:hAnsi="Calibri"/>
          <w:noProof w:val="0"/>
          <w:sz w:val="26"/>
          <w:szCs w:val="26"/>
          <w:rtl/>
        </w:rPr>
        <w:t xml:space="preserve"> </w:t>
      </w:r>
      <w:r w:rsidRPr="002032B5">
        <w:rPr>
          <w:rFonts w:ascii="Calibri" w:hAnsi="Calibri" w:hint="eastAsia"/>
          <w:noProof w:val="0"/>
          <w:sz w:val="26"/>
          <w:szCs w:val="26"/>
          <w:rtl/>
        </w:rPr>
        <w:t>מהמקום</w:t>
      </w:r>
      <w:r w:rsidRPr="002032B5">
        <w:rPr>
          <w:rFonts w:ascii="Calibri" w:hAnsi="Calibri"/>
          <w:noProof w:val="0"/>
          <w:sz w:val="26"/>
          <w:szCs w:val="26"/>
          <w:rtl/>
        </w:rPr>
        <w:t xml:space="preserve"> </w:t>
      </w:r>
      <w:r w:rsidRPr="002032B5">
        <w:rPr>
          <w:rFonts w:ascii="Calibri" w:hAnsi="Calibri" w:hint="eastAsia"/>
          <w:noProof w:val="0"/>
          <w:sz w:val="26"/>
          <w:szCs w:val="26"/>
          <w:rtl/>
        </w:rPr>
        <w:t>את</w:t>
      </w:r>
      <w:r w:rsidRPr="002032B5">
        <w:rPr>
          <w:rFonts w:ascii="Calibri" w:hAnsi="Calibri"/>
          <w:noProof w:val="0"/>
          <w:sz w:val="26"/>
          <w:szCs w:val="26"/>
          <w:rtl/>
        </w:rPr>
        <w:t xml:space="preserve"> </w:t>
      </w:r>
      <w:r w:rsidRPr="002032B5">
        <w:rPr>
          <w:rFonts w:ascii="Calibri" w:hAnsi="Calibri" w:hint="eastAsia"/>
          <w:noProof w:val="0"/>
          <w:sz w:val="26"/>
          <w:szCs w:val="26"/>
          <w:rtl/>
        </w:rPr>
        <w:t>הקסדה</w:t>
      </w:r>
      <w:r w:rsidRPr="002032B5">
        <w:rPr>
          <w:rFonts w:ascii="Calibri" w:hAnsi="Calibri"/>
          <w:noProof w:val="0"/>
          <w:sz w:val="26"/>
          <w:szCs w:val="26"/>
          <w:rtl/>
        </w:rPr>
        <w:t xml:space="preserve"> </w:t>
      </w:r>
      <w:r w:rsidRPr="002032B5">
        <w:rPr>
          <w:rFonts w:ascii="Calibri" w:hAnsi="Calibri" w:hint="eastAsia"/>
          <w:noProof w:val="0"/>
          <w:sz w:val="26"/>
          <w:szCs w:val="26"/>
          <w:rtl/>
        </w:rPr>
        <w:t>ואת</w:t>
      </w:r>
      <w:r w:rsidRPr="002032B5">
        <w:rPr>
          <w:rFonts w:ascii="Calibri" w:hAnsi="Calibri"/>
          <w:noProof w:val="0"/>
          <w:sz w:val="26"/>
          <w:szCs w:val="26"/>
          <w:rtl/>
        </w:rPr>
        <w:t xml:space="preserve"> </w:t>
      </w:r>
      <w:r w:rsidRPr="002032B5">
        <w:rPr>
          <w:rFonts w:ascii="Calibri" w:hAnsi="Calibri" w:hint="eastAsia"/>
          <w:noProof w:val="0"/>
          <w:sz w:val="26"/>
          <w:szCs w:val="26"/>
          <w:rtl/>
        </w:rPr>
        <w:t>האקדח</w:t>
      </w:r>
      <w:r w:rsidRPr="002032B5">
        <w:rPr>
          <w:rFonts w:ascii="Calibri" w:hAnsi="Calibri"/>
          <w:noProof w:val="0"/>
          <w:sz w:val="26"/>
          <w:szCs w:val="26"/>
          <w:rtl/>
        </w:rPr>
        <w:t xml:space="preserve">. </w:t>
      </w:r>
    </w:p>
    <w:p w14:paraId="207D9D9F" w14:textId="77777777" w:rsidR="00B6342A" w:rsidRPr="002032B5" w:rsidRDefault="00B6342A" w:rsidP="00B6342A">
      <w:pPr>
        <w:spacing w:line="360" w:lineRule="auto"/>
        <w:jc w:val="both"/>
        <w:rPr>
          <w:rFonts w:ascii="Calibri" w:hAnsi="Calibri"/>
          <w:noProof w:val="0"/>
          <w:sz w:val="26"/>
          <w:szCs w:val="26"/>
          <w:rtl/>
        </w:rPr>
      </w:pPr>
    </w:p>
    <w:p w14:paraId="0E148DD8" w14:textId="77777777" w:rsidR="00B6342A" w:rsidRPr="002032B5" w:rsidRDefault="00B6342A" w:rsidP="00B6342A">
      <w:pPr>
        <w:spacing w:line="360" w:lineRule="auto"/>
        <w:jc w:val="both"/>
        <w:rPr>
          <w:rFonts w:ascii="Calibri" w:hAnsi="Calibri"/>
          <w:noProof w:val="0"/>
          <w:sz w:val="26"/>
          <w:szCs w:val="26"/>
          <w:rtl/>
        </w:rPr>
      </w:pPr>
      <w:r w:rsidRPr="002032B5">
        <w:rPr>
          <w:rFonts w:ascii="Calibri" w:hAnsi="Calibri" w:hint="eastAsia"/>
          <w:noProof w:val="0"/>
          <w:sz w:val="26"/>
          <w:szCs w:val="26"/>
          <w:rtl/>
        </w:rPr>
        <w:t>כתוצאה</w:t>
      </w:r>
      <w:r w:rsidRPr="002032B5">
        <w:rPr>
          <w:rFonts w:ascii="Calibri" w:hAnsi="Calibri"/>
          <w:noProof w:val="0"/>
          <w:sz w:val="26"/>
          <w:szCs w:val="26"/>
          <w:rtl/>
        </w:rPr>
        <w:t xml:space="preserve"> </w:t>
      </w:r>
      <w:r w:rsidRPr="002032B5">
        <w:rPr>
          <w:rFonts w:ascii="Calibri" w:hAnsi="Calibri" w:hint="eastAsia"/>
          <w:noProof w:val="0"/>
          <w:sz w:val="26"/>
          <w:szCs w:val="26"/>
          <w:rtl/>
        </w:rPr>
        <w:t>מהירי</w:t>
      </w:r>
      <w:r w:rsidRPr="002032B5">
        <w:rPr>
          <w:rFonts w:ascii="Calibri" w:hAnsi="Calibri"/>
          <w:noProof w:val="0"/>
          <w:sz w:val="26"/>
          <w:szCs w:val="26"/>
          <w:rtl/>
        </w:rPr>
        <w:t xml:space="preserve"> </w:t>
      </w:r>
      <w:r w:rsidRPr="002032B5">
        <w:rPr>
          <w:rFonts w:ascii="Calibri" w:hAnsi="Calibri" w:hint="eastAsia"/>
          <w:noProof w:val="0"/>
          <w:sz w:val="26"/>
          <w:szCs w:val="26"/>
          <w:rtl/>
        </w:rPr>
        <w:t>של</w:t>
      </w:r>
      <w:r w:rsidRPr="002032B5">
        <w:rPr>
          <w:rFonts w:ascii="Calibri" w:hAnsi="Calibri"/>
          <w:noProof w:val="0"/>
          <w:sz w:val="26"/>
          <w:szCs w:val="26"/>
          <w:rtl/>
        </w:rPr>
        <w:t xml:space="preserve"> </w:t>
      </w:r>
      <w:r w:rsidRPr="002032B5">
        <w:rPr>
          <w:rFonts w:ascii="Calibri" w:hAnsi="Calibri" w:hint="eastAsia"/>
          <w:noProof w:val="0"/>
          <w:sz w:val="26"/>
          <w:szCs w:val="26"/>
          <w:rtl/>
        </w:rPr>
        <w:t>הנאשם</w:t>
      </w:r>
      <w:r w:rsidRPr="002032B5">
        <w:rPr>
          <w:rFonts w:ascii="Calibri" w:hAnsi="Calibri"/>
          <w:noProof w:val="0"/>
          <w:sz w:val="26"/>
          <w:szCs w:val="26"/>
          <w:rtl/>
        </w:rPr>
        <w:t xml:space="preserve"> </w:t>
      </w:r>
      <w:r w:rsidRPr="002032B5">
        <w:rPr>
          <w:rFonts w:ascii="Calibri" w:hAnsi="Calibri" w:hint="eastAsia"/>
          <w:noProof w:val="0"/>
          <w:sz w:val="26"/>
          <w:szCs w:val="26"/>
          <w:rtl/>
        </w:rPr>
        <w:t>נפגע</w:t>
      </w:r>
      <w:r w:rsidRPr="002032B5">
        <w:rPr>
          <w:rFonts w:ascii="Calibri" w:hAnsi="Calibri"/>
          <w:noProof w:val="0"/>
          <w:sz w:val="26"/>
          <w:szCs w:val="26"/>
          <w:rtl/>
        </w:rPr>
        <w:t xml:space="preserve"> </w:t>
      </w:r>
      <w:r w:rsidRPr="002032B5">
        <w:rPr>
          <w:rFonts w:ascii="Calibri" w:hAnsi="Calibri" w:hint="eastAsia"/>
          <w:noProof w:val="0"/>
          <w:sz w:val="26"/>
          <w:szCs w:val="26"/>
          <w:rtl/>
        </w:rPr>
        <w:t>המתלונן</w:t>
      </w:r>
      <w:r w:rsidRPr="002032B5">
        <w:rPr>
          <w:rFonts w:ascii="Calibri" w:hAnsi="Calibri"/>
          <w:noProof w:val="0"/>
          <w:sz w:val="26"/>
          <w:szCs w:val="26"/>
          <w:rtl/>
        </w:rPr>
        <w:t xml:space="preserve"> </w:t>
      </w:r>
      <w:r w:rsidRPr="002032B5">
        <w:rPr>
          <w:rFonts w:ascii="Calibri" w:hAnsi="Calibri" w:hint="eastAsia"/>
          <w:noProof w:val="0"/>
          <w:sz w:val="26"/>
          <w:szCs w:val="26"/>
          <w:rtl/>
        </w:rPr>
        <w:t>בשתי</w:t>
      </w:r>
      <w:r w:rsidRPr="002032B5">
        <w:rPr>
          <w:rFonts w:ascii="Calibri" w:hAnsi="Calibri"/>
          <w:noProof w:val="0"/>
          <w:sz w:val="26"/>
          <w:szCs w:val="26"/>
          <w:rtl/>
        </w:rPr>
        <w:t xml:space="preserve"> </w:t>
      </w:r>
      <w:r w:rsidRPr="002032B5">
        <w:rPr>
          <w:rFonts w:ascii="Calibri" w:hAnsi="Calibri" w:hint="eastAsia"/>
          <w:noProof w:val="0"/>
          <w:sz w:val="26"/>
          <w:szCs w:val="26"/>
          <w:rtl/>
        </w:rPr>
        <w:t>רגליו</w:t>
      </w:r>
      <w:r w:rsidRPr="002032B5">
        <w:rPr>
          <w:rFonts w:ascii="Calibri" w:hAnsi="Calibri"/>
          <w:noProof w:val="0"/>
          <w:sz w:val="26"/>
          <w:szCs w:val="26"/>
          <w:rtl/>
        </w:rPr>
        <w:t xml:space="preserve"> </w:t>
      </w:r>
      <w:r w:rsidRPr="002032B5">
        <w:rPr>
          <w:rFonts w:ascii="Calibri" w:hAnsi="Calibri" w:hint="eastAsia"/>
          <w:noProof w:val="0"/>
          <w:sz w:val="26"/>
          <w:szCs w:val="26"/>
          <w:rtl/>
        </w:rPr>
        <w:t>ואושפז</w:t>
      </w:r>
      <w:r w:rsidRPr="002032B5">
        <w:rPr>
          <w:rFonts w:ascii="Calibri" w:hAnsi="Calibri"/>
          <w:noProof w:val="0"/>
          <w:sz w:val="26"/>
          <w:szCs w:val="26"/>
          <w:rtl/>
        </w:rPr>
        <w:t xml:space="preserve"> </w:t>
      </w:r>
      <w:r w:rsidRPr="002032B5">
        <w:rPr>
          <w:rFonts w:ascii="Calibri" w:hAnsi="Calibri" w:hint="eastAsia"/>
          <w:noProof w:val="0"/>
          <w:sz w:val="26"/>
          <w:szCs w:val="26"/>
          <w:rtl/>
        </w:rPr>
        <w:t>בבית</w:t>
      </w:r>
      <w:r w:rsidRPr="002032B5">
        <w:rPr>
          <w:rFonts w:ascii="Calibri" w:hAnsi="Calibri"/>
          <w:noProof w:val="0"/>
          <w:sz w:val="26"/>
          <w:szCs w:val="26"/>
          <w:rtl/>
        </w:rPr>
        <w:t xml:space="preserve"> </w:t>
      </w:r>
      <w:r w:rsidRPr="002032B5">
        <w:rPr>
          <w:rFonts w:ascii="Calibri" w:hAnsi="Calibri" w:hint="eastAsia"/>
          <w:noProof w:val="0"/>
          <w:sz w:val="26"/>
          <w:szCs w:val="26"/>
          <w:rtl/>
        </w:rPr>
        <w:t>חולים</w:t>
      </w:r>
      <w:r w:rsidRPr="002032B5">
        <w:rPr>
          <w:rFonts w:ascii="Calibri" w:hAnsi="Calibri"/>
          <w:noProof w:val="0"/>
          <w:sz w:val="26"/>
          <w:szCs w:val="26"/>
          <w:rtl/>
        </w:rPr>
        <w:t xml:space="preserve">. </w:t>
      </w:r>
      <w:r w:rsidRPr="002032B5">
        <w:rPr>
          <w:rFonts w:ascii="Calibri" w:hAnsi="Calibri" w:hint="eastAsia"/>
          <w:noProof w:val="0"/>
          <w:sz w:val="26"/>
          <w:szCs w:val="26"/>
          <w:rtl/>
        </w:rPr>
        <w:t>ברגל</w:t>
      </w:r>
      <w:r w:rsidRPr="002032B5">
        <w:rPr>
          <w:rFonts w:ascii="Calibri" w:hAnsi="Calibri"/>
          <w:noProof w:val="0"/>
          <w:sz w:val="26"/>
          <w:szCs w:val="26"/>
          <w:rtl/>
        </w:rPr>
        <w:t xml:space="preserve"> </w:t>
      </w:r>
      <w:r w:rsidRPr="002032B5">
        <w:rPr>
          <w:rFonts w:ascii="Calibri" w:hAnsi="Calibri" w:hint="eastAsia"/>
          <w:noProof w:val="0"/>
          <w:sz w:val="26"/>
          <w:szCs w:val="26"/>
          <w:rtl/>
        </w:rPr>
        <w:t>ימין</w:t>
      </w:r>
      <w:r w:rsidRPr="002032B5">
        <w:rPr>
          <w:rFonts w:ascii="Calibri" w:hAnsi="Calibri"/>
          <w:noProof w:val="0"/>
          <w:sz w:val="26"/>
          <w:szCs w:val="26"/>
          <w:rtl/>
        </w:rPr>
        <w:t xml:space="preserve"> </w:t>
      </w:r>
      <w:r w:rsidRPr="002032B5">
        <w:rPr>
          <w:rFonts w:ascii="Calibri" w:hAnsi="Calibri" w:hint="eastAsia"/>
          <w:noProof w:val="0"/>
          <w:sz w:val="26"/>
          <w:szCs w:val="26"/>
          <w:rtl/>
        </w:rPr>
        <w:t>נגרם</w:t>
      </w:r>
      <w:r w:rsidRPr="002032B5">
        <w:rPr>
          <w:rFonts w:ascii="Calibri" w:hAnsi="Calibri"/>
          <w:noProof w:val="0"/>
          <w:sz w:val="26"/>
          <w:szCs w:val="26"/>
          <w:rtl/>
        </w:rPr>
        <w:t xml:space="preserve"> </w:t>
      </w:r>
      <w:r w:rsidRPr="002032B5">
        <w:rPr>
          <w:rFonts w:ascii="Calibri" w:hAnsi="Calibri" w:hint="eastAsia"/>
          <w:noProof w:val="0"/>
          <w:sz w:val="26"/>
          <w:szCs w:val="26"/>
          <w:rtl/>
        </w:rPr>
        <w:t>לו</w:t>
      </w:r>
      <w:r w:rsidRPr="002032B5">
        <w:rPr>
          <w:rFonts w:ascii="Calibri" w:hAnsi="Calibri"/>
          <w:noProof w:val="0"/>
          <w:sz w:val="26"/>
          <w:szCs w:val="26"/>
          <w:rtl/>
        </w:rPr>
        <w:t xml:space="preserve"> </w:t>
      </w:r>
      <w:r w:rsidRPr="002032B5">
        <w:rPr>
          <w:rFonts w:ascii="Calibri" w:hAnsi="Calibri" w:hint="eastAsia"/>
          <w:noProof w:val="0"/>
          <w:sz w:val="26"/>
          <w:szCs w:val="26"/>
          <w:rtl/>
        </w:rPr>
        <w:t>שבר</w:t>
      </w:r>
      <w:r w:rsidRPr="002032B5">
        <w:rPr>
          <w:rFonts w:ascii="Calibri" w:hAnsi="Calibri"/>
          <w:noProof w:val="0"/>
          <w:sz w:val="26"/>
          <w:szCs w:val="26"/>
          <w:rtl/>
        </w:rPr>
        <w:t xml:space="preserve"> </w:t>
      </w:r>
      <w:r w:rsidRPr="002032B5">
        <w:rPr>
          <w:rFonts w:ascii="Calibri" w:hAnsi="Calibri" w:hint="eastAsia"/>
          <w:noProof w:val="0"/>
          <w:sz w:val="26"/>
          <w:szCs w:val="26"/>
          <w:rtl/>
        </w:rPr>
        <w:t>ונותר</w:t>
      </w:r>
      <w:r w:rsidRPr="002032B5">
        <w:rPr>
          <w:rFonts w:ascii="Calibri" w:hAnsi="Calibri"/>
          <w:noProof w:val="0"/>
          <w:sz w:val="26"/>
          <w:szCs w:val="26"/>
          <w:rtl/>
        </w:rPr>
        <w:t xml:space="preserve"> </w:t>
      </w:r>
      <w:r w:rsidRPr="002032B5">
        <w:rPr>
          <w:rFonts w:ascii="Calibri" w:hAnsi="Calibri" w:hint="eastAsia"/>
          <w:noProof w:val="0"/>
          <w:sz w:val="26"/>
          <w:szCs w:val="26"/>
          <w:rtl/>
        </w:rPr>
        <w:t>קליע</w:t>
      </w:r>
      <w:r w:rsidRPr="002032B5">
        <w:rPr>
          <w:rFonts w:ascii="Calibri" w:hAnsi="Calibri"/>
          <w:noProof w:val="0"/>
          <w:sz w:val="26"/>
          <w:szCs w:val="26"/>
          <w:rtl/>
        </w:rPr>
        <w:t xml:space="preserve"> </w:t>
      </w:r>
      <w:r w:rsidRPr="002032B5">
        <w:rPr>
          <w:rFonts w:ascii="Calibri" w:hAnsi="Calibri" w:hint="eastAsia"/>
          <w:noProof w:val="0"/>
          <w:sz w:val="26"/>
          <w:szCs w:val="26"/>
          <w:rtl/>
        </w:rPr>
        <w:t>בסמוך</w:t>
      </w:r>
      <w:r w:rsidRPr="002032B5">
        <w:rPr>
          <w:rFonts w:ascii="Calibri" w:hAnsi="Calibri"/>
          <w:noProof w:val="0"/>
          <w:sz w:val="26"/>
          <w:szCs w:val="26"/>
          <w:rtl/>
        </w:rPr>
        <w:t xml:space="preserve"> </w:t>
      </w:r>
      <w:r w:rsidRPr="002032B5">
        <w:rPr>
          <w:rFonts w:ascii="Calibri" w:hAnsi="Calibri" w:hint="eastAsia"/>
          <w:noProof w:val="0"/>
          <w:sz w:val="26"/>
          <w:szCs w:val="26"/>
          <w:rtl/>
        </w:rPr>
        <w:t>לברך</w:t>
      </w:r>
      <w:r w:rsidRPr="002032B5">
        <w:rPr>
          <w:rFonts w:ascii="Calibri" w:hAnsi="Calibri"/>
          <w:noProof w:val="0"/>
          <w:sz w:val="26"/>
          <w:szCs w:val="26"/>
          <w:rtl/>
        </w:rPr>
        <w:t xml:space="preserve">, </w:t>
      </w:r>
      <w:r w:rsidRPr="002032B5">
        <w:rPr>
          <w:rFonts w:ascii="Calibri" w:hAnsi="Calibri" w:hint="eastAsia"/>
          <w:noProof w:val="0"/>
          <w:sz w:val="26"/>
          <w:szCs w:val="26"/>
          <w:rtl/>
        </w:rPr>
        <w:t>ואילו</w:t>
      </w:r>
      <w:r w:rsidRPr="002032B5">
        <w:rPr>
          <w:rFonts w:ascii="Calibri" w:hAnsi="Calibri"/>
          <w:noProof w:val="0"/>
          <w:sz w:val="26"/>
          <w:szCs w:val="26"/>
          <w:rtl/>
        </w:rPr>
        <w:t xml:space="preserve"> </w:t>
      </w:r>
      <w:r w:rsidRPr="002032B5">
        <w:rPr>
          <w:rFonts w:ascii="Calibri" w:hAnsi="Calibri" w:hint="eastAsia"/>
          <w:noProof w:val="0"/>
          <w:sz w:val="26"/>
          <w:szCs w:val="26"/>
          <w:rtl/>
        </w:rPr>
        <w:t>לרגל</w:t>
      </w:r>
      <w:r w:rsidRPr="002032B5">
        <w:rPr>
          <w:rFonts w:ascii="Calibri" w:hAnsi="Calibri"/>
          <w:noProof w:val="0"/>
          <w:sz w:val="26"/>
          <w:szCs w:val="26"/>
          <w:rtl/>
        </w:rPr>
        <w:t xml:space="preserve"> </w:t>
      </w:r>
      <w:r w:rsidRPr="002032B5">
        <w:rPr>
          <w:rFonts w:ascii="Calibri" w:hAnsi="Calibri" w:hint="eastAsia"/>
          <w:noProof w:val="0"/>
          <w:sz w:val="26"/>
          <w:szCs w:val="26"/>
          <w:rtl/>
        </w:rPr>
        <w:t>שמאל</w:t>
      </w:r>
      <w:r w:rsidRPr="002032B5">
        <w:rPr>
          <w:rFonts w:ascii="Calibri" w:hAnsi="Calibri"/>
          <w:noProof w:val="0"/>
          <w:sz w:val="26"/>
          <w:szCs w:val="26"/>
          <w:rtl/>
        </w:rPr>
        <w:t xml:space="preserve"> </w:t>
      </w:r>
      <w:r w:rsidRPr="002032B5">
        <w:rPr>
          <w:rFonts w:ascii="Calibri" w:hAnsi="Calibri" w:hint="eastAsia"/>
          <w:noProof w:val="0"/>
          <w:sz w:val="26"/>
          <w:szCs w:val="26"/>
          <w:rtl/>
        </w:rPr>
        <w:t>חדרו</w:t>
      </w:r>
      <w:r w:rsidRPr="002032B5">
        <w:rPr>
          <w:rFonts w:ascii="Calibri" w:hAnsi="Calibri"/>
          <w:noProof w:val="0"/>
          <w:sz w:val="26"/>
          <w:szCs w:val="26"/>
          <w:rtl/>
        </w:rPr>
        <w:t xml:space="preserve"> </w:t>
      </w:r>
      <w:r w:rsidRPr="002032B5">
        <w:rPr>
          <w:rFonts w:ascii="Calibri" w:hAnsi="Calibri" w:hint="eastAsia"/>
          <w:noProof w:val="0"/>
          <w:sz w:val="26"/>
          <w:szCs w:val="26"/>
          <w:rtl/>
        </w:rPr>
        <w:t>שני</w:t>
      </w:r>
      <w:r w:rsidRPr="002032B5">
        <w:rPr>
          <w:rFonts w:ascii="Calibri" w:hAnsi="Calibri"/>
          <w:noProof w:val="0"/>
          <w:sz w:val="26"/>
          <w:szCs w:val="26"/>
          <w:rtl/>
        </w:rPr>
        <w:t xml:space="preserve"> </w:t>
      </w:r>
      <w:r w:rsidRPr="002032B5">
        <w:rPr>
          <w:rFonts w:ascii="Calibri" w:hAnsi="Calibri" w:hint="eastAsia"/>
          <w:noProof w:val="0"/>
          <w:sz w:val="26"/>
          <w:szCs w:val="26"/>
          <w:rtl/>
        </w:rPr>
        <w:t>קליעים</w:t>
      </w:r>
      <w:r w:rsidRPr="002032B5">
        <w:rPr>
          <w:rFonts w:ascii="Calibri" w:hAnsi="Calibri"/>
          <w:noProof w:val="0"/>
          <w:sz w:val="26"/>
          <w:szCs w:val="26"/>
          <w:rtl/>
        </w:rPr>
        <w:t xml:space="preserve"> </w:t>
      </w:r>
      <w:r w:rsidRPr="002032B5">
        <w:rPr>
          <w:rFonts w:ascii="Calibri" w:hAnsi="Calibri" w:hint="eastAsia"/>
          <w:noProof w:val="0"/>
          <w:sz w:val="26"/>
          <w:szCs w:val="26"/>
          <w:rtl/>
        </w:rPr>
        <w:t>באזור</w:t>
      </w:r>
      <w:r w:rsidRPr="002032B5">
        <w:rPr>
          <w:rFonts w:ascii="Calibri" w:hAnsi="Calibri"/>
          <w:noProof w:val="0"/>
          <w:sz w:val="26"/>
          <w:szCs w:val="26"/>
          <w:rtl/>
        </w:rPr>
        <w:t xml:space="preserve"> </w:t>
      </w:r>
      <w:r w:rsidRPr="002032B5">
        <w:rPr>
          <w:rFonts w:ascii="Calibri" w:hAnsi="Calibri" w:hint="eastAsia"/>
          <w:noProof w:val="0"/>
          <w:sz w:val="26"/>
          <w:szCs w:val="26"/>
          <w:rtl/>
        </w:rPr>
        <w:t>הירך</w:t>
      </w:r>
      <w:r w:rsidRPr="002032B5">
        <w:rPr>
          <w:rFonts w:ascii="Calibri" w:hAnsi="Calibri"/>
          <w:noProof w:val="0"/>
          <w:sz w:val="26"/>
          <w:szCs w:val="26"/>
          <w:rtl/>
        </w:rPr>
        <w:t xml:space="preserve"> </w:t>
      </w:r>
      <w:r w:rsidRPr="002032B5">
        <w:rPr>
          <w:rFonts w:ascii="Calibri" w:hAnsi="Calibri" w:hint="eastAsia"/>
          <w:noProof w:val="0"/>
          <w:sz w:val="26"/>
          <w:szCs w:val="26"/>
          <w:rtl/>
        </w:rPr>
        <w:t>והותירו</w:t>
      </w:r>
      <w:r w:rsidRPr="002032B5">
        <w:rPr>
          <w:rFonts w:ascii="Calibri" w:hAnsi="Calibri"/>
          <w:noProof w:val="0"/>
          <w:sz w:val="26"/>
          <w:szCs w:val="26"/>
          <w:rtl/>
        </w:rPr>
        <w:t xml:space="preserve"> </w:t>
      </w:r>
      <w:r w:rsidRPr="002032B5">
        <w:rPr>
          <w:rFonts w:ascii="Calibri" w:hAnsi="Calibri" w:hint="eastAsia"/>
          <w:noProof w:val="0"/>
          <w:sz w:val="26"/>
          <w:szCs w:val="26"/>
          <w:rtl/>
        </w:rPr>
        <w:t>רסיסים</w:t>
      </w:r>
      <w:r w:rsidRPr="002032B5">
        <w:rPr>
          <w:rFonts w:ascii="Calibri" w:hAnsi="Calibri"/>
          <w:noProof w:val="0"/>
          <w:sz w:val="26"/>
          <w:szCs w:val="26"/>
          <w:rtl/>
        </w:rPr>
        <w:t xml:space="preserve">. </w:t>
      </w:r>
    </w:p>
    <w:p w14:paraId="459249F8" w14:textId="77777777" w:rsidR="00B6342A" w:rsidRPr="002032B5" w:rsidRDefault="00B6342A" w:rsidP="00B6342A">
      <w:pPr>
        <w:spacing w:line="360" w:lineRule="auto"/>
        <w:jc w:val="both"/>
        <w:rPr>
          <w:noProof w:val="0"/>
          <w:sz w:val="26"/>
          <w:szCs w:val="26"/>
          <w:rtl/>
        </w:rPr>
      </w:pPr>
    </w:p>
    <w:p w14:paraId="182C9945" w14:textId="77777777" w:rsidR="00B6342A" w:rsidRPr="002032B5" w:rsidRDefault="00B6342A" w:rsidP="00B6342A">
      <w:pPr>
        <w:spacing w:line="360" w:lineRule="auto"/>
        <w:jc w:val="both"/>
        <w:rPr>
          <w:noProof w:val="0"/>
          <w:sz w:val="26"/>
          <w:szCs w:val="26"/>
          <w:rtl/>
        </w:rPr>
      </w:pPr>
      <w:r w:rsidRPr="002032B5">
        <w:rPr>
          <w:noProof w:val="0"/>
          <w:sz w:val="26"/>
          <w:szCs w:val="26"/>
          <w:rtl/>
        </w:rPr>
        <w:t>3.</w:t>
      </w:r>
      <w:r w:rsidRPr="002032B5">
        <w:rPr>
          <w:noProof w:val="0"/>
          <w:sz w:val="26"/>
          <w:szCs w:val="26"/>
          <w:rtl/>
        </w:rPr>
        <w:tab/>
        <w:t>בפתח טיעוניו לעונש, ביקש ב"כ המאשימה לראות את ה</w:t>
      </w:r>
      <w:r w:rsidRPr="002032B5">
        <w:rPr>
          <w:rFonts w:ascii="Calibri" w:hAnsi="Calibri" w:hint="eastAsia"/>
          <w:noProof w:val="0"/>
          <w:sz w:val="26"/>
          <w:szCs w:val="26"/>
          <w:rtl/>
        </w:rPr>
        <w:t>עבירות</w:t>
      </w:r>
      <w:r w:rsidRPr="002032B5">
        <w:rPr>
          <w:rFonts w:ascii="Calibri" w:hAnsi="Calibri"/>
          <w:noProof w:val="0"/>
          <w:sz w:val="26"/>
          <w:szCs w:val="26"/>
          <w:rtl/>
        </w:rPr>
        <w:t xml:space="preserve"> </w:t>
      </w:r>
      <w:r w:rsidRPr="002032B5">
        <w:rPr>
          <w:rFonts w:ascii="Calibri" w:hAnsi="Calibri" w:hint="eastAsia"/>
          <w:noProof w:val="0"/>
          <w:sz w:val="26"/>
          <w:szCs w:val="26"/>
          <w:rtl/>
        </w:rPr>
        <w:t>כאירוע</w:t>
      </w:r>
      <w:r w:rsidRPr="002032B5">
        <w:rPr>
          <w:rFonts w:ascii="Calibri" w:hAnsi="Calibri"/>
          <w:noProof w:val="0"/>
          <w:sz w:val="26"/>
          <w:szCs w:val="26"/>
          <w:rtl/>
        </w:rPr>
        <w:t xml:space="preserve"> </w:t>
      </w:r>
      <w:r w:rsidRPr="002032B5">
        <w:rPr>
          <w:rFonts w:ascii="Calibri" w:hAnsi="Calibri" w:hint="eastAsia"/>
          <w:noProof w:val="0"/>
          <w:sz w:val="26"/>
          <w:szCs w:val="26"/>
          <w:rtl/>
        </w:rPr>
        <w:t>אחד</w:t>
      </w:r>
      <w:r w:rsidRPr="002032B5">
        <w:rPr>
          <w:rFonts w:ascii="Calibri" w:hAnsi="Calibri"/>
          <w:noProof w:val="0"/>
          <w:sz w:val="26"/>
          <w:szCs w:val="26"/>
          <w:rtl/>
        </w:rPr>
        <w:t xml:space="preserve"> </w:t>
      </w:r>
      <w:r w:rsidRPr="002032B5">
        <w:rPr>
          <w:rFonts w:ascii="Calibri" w:hAnsi="Calibri" w:hint="eastAsia"/>
          <w:noProof w:val="0"/>
          <w:sz w:val="26"/>
          <w:szCs w:val="26"/>
          <w:rtl/>
        </w:rPr>
        <w:t>ולקבוע</w:t>
      </w:r>
      <w:r w:rsidRPr="002032B5">
        <w:rPr>
          <w:rFonts w:ascii="Calibri" w:hAnsi="Calibri"/>
          <w:noProof w:val="0"/>
          <w:sz w:val="26"/>
          <w:szCs w:val="26"/>
          <w:rtl/>
        </w:rPr>
        <w:t xml:space="preserve"> </w:t>
      </w:r>
      <w:r w:rsidRPr="002032B5">
        <w:rPr>
          <w:rFonts w:ascii="Calibri" w:hAnsi="Calibri" w:hint="eastAsia"/>
          <w:noProof w:val="0"/>
          <w:sz w:val="26"/>
          <w:szCs w:val="26"/>
          <w:rtl/>
        </w:rPr>
        <w:t>מתחם</w:t>
      </w:r>
      <w:r w:rsidRPr="002032B5">
        <w:rPr>
          <w:rFonts w:ascii="Calibri" w:hAnsi="Calibri"/>
          <w:noProof w:val="0"/>
          <w:sz w:val="26"/>
          <w:szCs w:val="26"/>
          <w:rtl/>
        </w:rPr>
        <w:t xml:space="preserve"> </w:t>
      </w:r>
      <w:r w:rsidRPr="002032B5">
        <w:rPr>
          <w:rFonts w:ascii="Calibri" w:hAnsi="Calibri" w:hint="eastAsia"/>
          <w:noProof w:val="0"/>
          <w:sz w:val="26"/>
          <w:szCs w:val="26"/>
          <w:rtl/>
        </w:rPr>
        <w:t>עונש</w:t>
      </w:r>
      <w:r w:rsidRPr="002032B5">
        <w:rPr>
          <w:rFonts w:ascii="Calibri" w:hAnsi="Calibri"/>
          <w:noProof w:val="0"/>
          <w:sz w:val="26"/>
          <w:szCs w:val="26"/>
          <w:rtl/>
        </w:rPr>
        <w:t xml:space="preserve"> </w:t>
      </w:r>
      <w:r w:rsidRPr="002032B5">
        <w:rPr>
          <w:rFonts w:ascii="Calibri" w:hAnsi="Calibri" w:hint="eastAsia"/>
          <w:noProof w:val="0"/>
          <w:sz w:val="26"/>
          <w:szCs w:val="26"/>
          <w:rtl/>
        </w:rPr>
        <w:t>הולם</w:t>
      </w:r>
      <w:r w:rsidRPr="002032B5">
        <w:rPr>
          <w:rFonts w:ascii="Calibri" w:hAnsi="Calibri"/>
          <w:noProof w:val="0"/>
          <w:sz w:val="26"/>
          <w:szCs w:val="26"/>
          <w:rtl/>
        </w:rPr>
        <w:t xml:space="preserve"> </w:t>
      </w:r>
      <w:r w:rsidRPr="002032B5">
        <w:rPr>
          <w:rFonts w:ascii="Calibri" w:hAnsi="Calibri" w:hint="eastAsia"/>
          <w:noProof w:val="0"/>
          <w:sz w:val="26"/>
          <w:szCs w:val="26"/>
          <w:rtl/>
        </w:rPr>
        <w:t>לאירוע</w:t>
      </w:r>
      <w:r w:rsidRPr="002032B5">
        <w:rPr>
          <w:rFonts w:ascii="Calibri" w:hAnsi="Calibri"/>
          <w:noProof w:val="0"/>
          <w:sz w:val="26"/>
          <w:szCs w:val="26"/>
          <w:rtl/>
        </w:rPr>
        <w:t xml:space="preserve"> </w:t>
      </w:r>
      <w:r w:rsidRPr="002032B5">
        <w:rPr>
          <w:rFonts w:ascii="Calibri" w:hAnsi="Calibri" w:hint="eastAsia"/>
          <w:noProof w:val="0"/>
          <w:sz w:val="26"/>
          <w:szCs w:val="26"/>
          <w:rtl/>
        </w:rPr>
        <w:t>כולו</w:t>
      </w:r>
      <w:r w:rsidRPr="002032B5">
        <w:rPr>
          <w:noProof w:val="0"/>
          <w:sz w:val="26"/>
          <w:szCs w:val="26"/>
          <w:rtl/>
        </w:rPr>
        <w:t>, המתחשב בכך, שהעונש המרבי בגין סך העבירות בהן הורשע הנאשם עולה על 30 שנה. בהמשך לכך, עמד ב"כ המ</w:t>
      </w:r>
      <w:r>
        <w:rPr>
          <w:noProof w:val="0"/>
          <w:sz w:val="26"/>
          <w:szCs w:val="26"/>
          <w:rtl/>
        </w:rPr>
        <w:t xml:space="preserve">אשימה על הערכים המוגנים שנפגעו </w:t>
      </w:r>
      <w:r>
        <w:rPr>
          <w:rFonts w:hint="cs"/>
          <w:noProof w:val="0"/>
          <w:sz w:val="26"/>
          <w:szCs w:val="26"/>
          <w:rtl/>
        </w:rPr>
        <w:t>מ</w:t>
      </w:r>
      <w:r w:rsidRPr="002032B5">
        <w:rPr>
          <w:noProof w:val="0"/>
          <w:sz w:val="26"/>
          <w:szCs w:val="26"/>
          <w:rtl/>
        </w:rPr>
        <w:t xml:space="preserve">ביצוע העבירות, והם ההגנה על גופו של אדם ובכלל זה הפגיעה הפוטנציאלית בעוברי אורח (בהפנותו לכך שהנאשם נופף באקדח ברחוב), וכן פגיעה בשלטון החוק, המתבטאת בבחירתו של הנאשם לפתור את הסכסוך עם המתלונן דרך הפעלת אלימות קשה. מבחינת נסיבות ביצוע העבירה, </w:t>
      </w:r>
      <w:r>
        <w:rPr>
          <w:rFonts w:hint="cs"/>
          <w:noProof w:val="0"/>
          <w:sz w:val="26"/>
          <w:szCs w:val="26"/>
          <w:rtl/>
        </w:rPr>
        <w:t xml:space="preserve">הדגיש </w:t>
      </w:r>
      <w:r w:rsidRPr="002032B5">
        <w:rPr>
          <w:noProof w:val="0"/>
          <w:sz w:val="26"/>
          <w:szCs w:val="26"/>
          <w:rtl/>
        </w:rPr>
        <w:t xml:space="preserve">ב"כ המאשימה </w:t>
      </w:r>
      <w:r>
        <w:rPr>
          <w:rFonts w:hint="cs"/>
          <w:noProof w:val="0"/>
          <w:sz w:val="26"/>
          <w:szCs w:val="26"/>
          <w:rtl/>
        </w:rPr>
        <w:t>את</w:t>
      </w:r>
      <w:r w:rsidRPr="002032B5">
        <w:rPr>
          <w:noProof w:val="0"/>
          <w:sz w:val="26"/>
          <w:szCs w:val="26"/>
          <w:rtl/>
        </w:rPr>
        <w:t xml:space="preserve"> התכנון שקדם למעשה </w:t>
      </w:r>
      <w:r>
        <w:rPr>
          <w:rFonts w:hint="cs"/>
          <w:noProof w:val="0"/>
          <w:sz w:val="26"/>
          <w:szCs w:val="26"/>
          <w:rtl/>
        </w:rPr>
        <w:t>(</w:t>
      </w:r>
      <w:r w:rsidRPr="002032B5">
        <w:rPr>
          <w:noProof w:val="0"/>
          <w:sz w:val="26"/>
          <w:szCs w:val="26"/>
          <w:rtl/>
        </w:rPr>
        <w:t>הצטיידות ב</w:t>
      </w:r>
      <w:r>
        <w:rPr>
          <w:rFonts w:hint="cs"/>
          <w:noProof w:val="0"/>
          <w:sz w:val="26"/>
          <w:szCs w:val="26"/>
          <w:rtl/>
        </w:rPr>
        <w:t>קטנוע</w:t>
      </w:r>
      <w:r w:rsidRPr="002032B5">
        <w:rPr>
          <w:noProof w:val="0"/>
          <w:sz w:val="26"/>
          <w:szCs w:val="26"/>
          <w:rtl/>
        </w:rPr>
        <w:t xml:space="preserve"> ובאקדח, טשטוש לוחית הזיהוי של ה</w:t>
      </w:r>
      <w:r>
        <w:rPr>
          <w:rFonts w:hint="cs"/>
          <w:noProof w:val="0"/>
          <w:sz w:val="26"/>
          <w:szCs w:val="26"/>
          <w:rtl/>
        </w:rPr>
        <w:t xml:space="preserve">קטנוע </w:t>
      </w:r>
      <w:r w:rsidRPr="002032B5">
        <w:rPr>
          <w:noProof w:val="0"/>
          <w:sz w:val="26"/>
          <w:szCs w:val="26"/>
          <w:rtl/>
        </w:rPr>
        <w:t>והגעה עד לביתו של המתלונן</w:t>
      </w:r>
      <w:r>
        <w:rPr>
          <w:rFonts w:hint="cs"/>
          <w:noProof w:val="0"/>
          <w:sz w:val="26"/>
          <w:szCs w:val="26"/>
          <w:rtl/>
        </w:rPr>
        <w:t>)</w:t>
      </w:r>
      <w:r w:rsidRPr="002032B5">
        <w:rPr>
          <w:noProof w:val="0"/>
          <w:sz w:val="26"/>
          <w:szCs w:val="26"/>
          <w:rtl/>
        </w:rPr>
        <w:t xml:space="preserve"> </w:t>
      </w:r>
      <w:r>
        <w:rPr>
          <w:rFonts w:hint="cs"/>
          <w:noProof w:val="0"/>
          <w:sz w:val="26"/>
          <w:szCs w:val="26"/>
          <w:rtl/>
        </w:rPr>
        <w:t>ו</w:t>
      </w:r>
      <w:r w:rsidRPr="002032B5">
        <w:rPr>
          <w:noProof w:val="0"/>
          <w:sz w:val="26"/>
          <w:szCs w:val="26"/>
          <w:rtl/>
        </w:rPr>
        <w:t xml:space="preserve">את האכזריות במעשהו של הנאשם, אשר לאחר שהבחין שהמתלונן הצליח לנסוע מהמקום, ניגש אליו וירה בו בשנית. ב"כ המאשימה ציין, כי המתלונן סרב לשתף פעולה לצורך הגשת תסקיר קורבן, והפנה לתעודות הרפואיות ולתמונות שצולמו בבית החולים, בהוסיפו, כי המתלונן נזקק לטיפולים רפואיים עד היום וכי ברגל אחת נשאר קליע ובשנייה </w:t>
      </w:r>
      <w:r>
        <w:rPr>
          <w:rFonts w:hint="cs"/>
          <w:noProof w:val="0"/>
          <w:sz w:val="26"/>
          <w:szCs w:val="26"/>
          <w:rtl/>
        </w:rPr>
        <w:t xml:space="preserve">נותרו </w:t>
      </w:r>
      <w:r w:rsidRPr="002032B5">
        <w:rPr>
          <w:noProof w:val="0"/>
          <w:sz w:val="26"/>
          <w:szCs w:val="26"/>
          <w:rtl/>
        </w:rPr>
        <w:t xml:space="preserve">רסיסים. </w:t>
      </w:r>
    </w:p>
    <w:p w14:paraId="0200AE4F" w14:textId="77777777" w:rsidR="00B6342A" w:rsidRPr="002032B5" w:rsidRDefault="00B6342A" w:rsidP="00B6342A">
      <w:pPr>
        <w:spacing w:line="360" w:lineRule="auto"/>
        <w:jc w:val="both"/>
        <w:rPr>
          <w:noProof w:val="0"/>
          <w:sz w:val="26"/>
          <w:szCs w:val="26"/>
          <w:rtl/>
        </w:rPr>
      </w:pPr>
    </w:p>
    <w:p w14:paraId="6F2BAFB0" w14:textId="77777777" w:rsidR="00B6342A" w:rsidRPr="002032B5" w:rsidRDefault="00B6342A" w:rsidP="00B6342A">
      <w:pPr>
        <w:spacing w:line="360" w:lineRule="auto"/>
        <w:jc w:val="both"/>
        <w:rPr>
          <w:noProof w:val="0"/>
          <w:sz w:val="26"/>
          <w:szCs w:val="26"/>
          <w:rtl/>
        </w:rPr>
      </w:pPr>
      <w:r w:rsidRPr="002032B5">
        <w:rPr>
          <w:noProof w:val="0"/>
          <w:sz w:val="26"/>
          <w:szCs w:val="26"/>
          <w:rtl/>
        </w:rPr>
        <w:lastRenderedPageBreak/>
        <w:t>4.</w:t>
      </w:r>
      <w:r w:rsidRPr="002032B5">
        <w:rPr>
          <w:noProof w:val="0"/>
          <w:sz w:val="26"/>
          <w:szCs w:val="26"/>
          <w:rtl/>
        </w:rPr>
        <w:tab/>
        <w:t xml:space="preserve">בהציגו פסקי דין התומכים בעמדתו, ביקש ב"כ המאשימה לקבוע מתחם ענישה </w:t>
      </w:r>
      <w:r>
        <w:rPr>
          <w:rFonts w:hint="cs"/>
          <w:noProof w:val="0"/>
          <w:sz w:val="26"/>
          <w:szCs w:val="26"/>
          <w:rtl/>
        </w:rPr>
        <w:t>שנע בין</w:t>
      </w:r>
      <w:r w:rsidRPr="002032B5">
        <w:rPr>
          <w:noProof w:val="0"/>
          <w:sz w:val="26"/>
          <w:szCs w:val="26"/>
          <w:rtl/>
        </w:rPr>
        <w:t xml:space="preserve"> 10 </w:t>
      </w:r>
      <w:r>
        <w:rPr>
          <w:rFonts w:hint="cs"/>
          <w:noProof w:val="0"/>
          <w:sz w:val="26"/>
          <w:szCs w:val="26"/>
          <w:rtl/>
        </w:rPr>
        <w:t xml:space="preserve">ל- </w:t>
      </w:r>
      <w:r w:rsidRPr="002032B5">
        <w:rPr>
          <w:noProof w:val="0"/>
          <w:sz w:val="26"/>
          <w:szCs w:val="26"/>
          <w:rtl/>
        </w:rPr>
        <w:t xml:space="preserve">14 שנות מאסר. על רקע עברו הפלילי המכביד של הנאשם, אשר במהלך השנים 1998-2016 הוטלו עליו במצטבר למעלה מ-16 שנות מאסר, בגין עבירות אלימות חמורות (במוצג ת/1), והעובדה, שהנאשם לא לקח אחריות על האירוע נשוא כתב האישום, טען ב"כ המאשימה, כי הנאשם מהווה סכנה אמיתית לציבור, בחינת "פגע רע", וביקש למקם את </w:t>
      </w:r>
      <w:r>
        <w:rPr>
          <w:noProof w:val="0"/>
          <w:sz w:val="26"/>
          <w:szCs w:val="26"/>
          <w:rtl/>
        </w:rPr>
        <w:t>הנאשם בחלקו העליון של המתחם</w:t>
      </w:r>
      <w:r>
        <w:rPr>
          <w:rFonts w:hint="cs"/>
          <w:noProof w:val="0"/>
          <w:sz w:val="26"/>
          <w:szCs w:val="26"/>
          <w:rtl/>
        </w:rPr>
        <w:t>.</w:t>
      </w:r>
      <w:r w:rsidRPr="002032B5">
        <w:rPr>
          <w:noProof w:val="0"/>
          <w:sz w:val="26"/>
          <w:szCs w:val="26"/>
          <w:rtl/>
        </w:rPr>
        <w:t xml:space="preserve"> בנוסף, </w:t>
      </w:r>
      <w:r>
        <w:rPr>
          <w:rFonts w:hint="cs"/>
          <w:noProof w:val="0"/>
          <w:sz w:val="26"/>
          <w:szCs w:val="26"/>
          <w:rtl/>
        </w:rPr>
        <w:t xml:space="preserve">ביקש </w:t>
      </w:r>
      <w:r w:rsidRPr="002032B5">
        <w:rPr>
          <w:noProof w:val="0"/>
          <w:sz w:val="26"/>
          <w:szCs w:val="26"/>
          <w:rtl/>
        </w:rPr>
        <w:t>להטיל על</w:t>
      </w:r>
      <w:r>
        <w:rPr>
          <w:rFonts w:hint="cs"/>
          <w:noProof w:val="0"/>
          <w:sz w:val="26"/>
          <w:szCs w:val="26"/>
          <w:rtl/>
        </w:rPr>
        <w:t xml:space="preserve"> הנאשם</w:t>
      </w:r>
      <w:r w:rsidRPr="002032B5">
        <w:rPr>
          <w:noProof w:val="0"/>
          <w:sz w:val="26"/>
          <w:szCs w:val="26"/>
          <w:rtl/>
        </w:rPr>
        <w:t xml:space="preserve"> מאסר על תנאי מכביד, קנס ופיצוי למתלונן. </w:t>
      </w:r>
    </w:p>
    <w:p w14:paraId="79FFEC78" w14:textId="77777777" w:rsidR="00B6342A" w:rsidRPr="002032B5" w:rsidRDefault="00B6342A" w:rsidP="00B6342A">
      <w:pPr>
        <w:spacing w:line="360" w:lineRule="auto"/>
        <w:jc w:val="both"/>
        <w:rPr>
          <w:noProof w:val="0"/>
          <w:sz w:val="26"/>
          <w:szCs w:val="26"/>
          <w:rtl/>
        </w:rPr>
      </w:pPr>
    </w:p>
    <w:p w14:paraId="6A1FC056" w14:textId="77777777" w:rsidR="00B6342A" w:rsidRPr="002032B5" w:rsidRDefault="00B6342A" w:rsidP="00B6342A">
      <w:pPr>
        <w:spacing w:line="360" w:lineRule="auto"/>
        <w:jc w:val="both"/>
        <w:rPr>
          <w:noProof w:val="0"/>
          <w:sz w:val="26"/>
          <w:szCs w:val="26"/>
          <w:rtl/>
        </w:rPr>
      </w:pPr>
      <w:r w:rsidRPr="002032B5">
        <w:rPr>
          <w:noProof w:val="0"/>
          <w:sz w:val="26"/>
          <w:szCs w:val="26"/>
          <w:rtl/>
        </w:rPr>
        <w:t>5.</w:t>
      </w:r>
      <w:r w:rsidRPr="002032B5">
        <w:rPr>
          <w:noProof w:val="0"/>
          <w:sz w:val="26"/>
          <w:szCs w:val="26"/>
          <w:rtl/>
        </w:rPr>
        <w:tab/>
        <w:t xml:space="preserve"> ב"כ הנאשם, מצדו, ביקש ליתן משקל לכך, שהאירוע נמשך פרק זמן קצר של כדקה, ולכך, שהנאשם ירה ברגליו של המתלונן (ולא בפלג גופו העליון) ונגרם למתלונן </w:t>
      </w:r>
      <w:r>
        <w:rPr>
          <w:rFonts w:hint="cs"/>
          <w:noProof w:val="0"/>
          <w:sz w:val="26"/>
          <w:szCs w:val="26"/>
          <w:rtl/>
        </w:rPr>
        <w:t>נזק</w:t>
      </w:r>
      <w:r w:rsidRPr="002032B5">
        <w:rPr>
          <w:noProof w:val="0"/>
          <w:sz w:val="26"/>
          <w:szCs w:val="26"/>
          <w:rtl/>
        </w:rPr>
        <w:t xml:space="preserve"> מינורי יחסית (המתלונן שוחרר מבית החולים לאחר מספר ימים והוא מתפקד כיום באופן רגיל). בהתייחסו לעברו הפלילי של הנאשם, הדגיש בא כוחו, כי הנאשם לא ביצע עבירה כשש שנים מאז</w:t>
      </w:r>
      <w:r>
        <w:rPr>
          <w:rFonts w:hint="cs"/>
          <w:noProof w:val="0"/>
          <w:sz w:val="26"/>
          <w:szCs w:val="26"/>
          <w:rtl/>
        </w:rPr>
        <w:t xml:space="preserve"> ש</w:t>
      </w:r>
      <w:r w:rsidRPr="002032B5">
        <w:rPr>
          <w:noProof w:val="0"/>
          <w:sz w:val="26"/>
          <w:szCs w:val="26"/>
          <w:rtl/>
        </w:rPr>
        <w:t>שוחרר בשנת 2009 (לאחר 10 שנות מאסר). כן ביקש להתחשב בכך</w:t>
      </w:r>
      <w:r>
        <w:rPr>
          <w:rFonts w:hint="cs"/>
          <w:noProof w:val="0"/>
          <w:sz w:val="26"/>
          <w:szCs w:val="26"/>
          <w:rtl/>
        </w:rPr>
        <w:t>,</w:t>
      </w:r>
      <w:r w:rsidRPr="002032B5">
        <w:rPr>
          <w:noProof w:val="0"/>
          <w:sz w:val="26"/>
          <w:szCs w:val="26"/>
          <w:rtl/>
        </w:rPr>
        <w:t xml:space="preserve"> שלנאשם שני ילדים, ילדה בת 7 ותי</w:t>
      </w:r>
      <w:r>
        <w:rPr>
          <w:noProof w:val="0"/>
          <w:sz w:val="26"/>
          <w:szCs w:val="26"/>
          <w:rtl/>
        </w:rPr>
        <w:t>נוק שנולד מספר שעות לאחר האירוע</w:t>
      </w:r>
      <w:r>
        <w:rPr>
          <w:rFonts w:hint="cs"/>
          <w:noProof w:val="0"/>
          <w:sz w:val="26"/>
          <w:szCs w:val="26"/>
          <w:rtl/>
        </w:rPr>
        <w:t xml:space="preserve">, אשר </w:t>
      </w:r>
      <w:r w:rsidRPr="002032B5">
        <w:rPr>
          <w:noProof w:val="0"/>
          <w:sz w:val="26"/>
          <w:szCs w:val="26"/>
          <w:rtl/>
        </w:rPr>
        <w:t xml:space="preserve">הנאשם </w:t>
      </w:r>
      <w:r>
        <w:rPr>
          <w:rFonts w:hint="cs"/>
          <w:noProof w:val="0"/>
          <w:sz w:val="26"/>
          <w:szCs w:val="26"/>
          <w:rtl/>
        </w:rPr>
        <w:t xml:space="preserve">מעולם </w:t>
      </w:r>
      <w:r w:rsidRPr="002032B5">
        <w:rPr>
          <w:noProof w:val="0"/>
          <w:sz w:val="26"/>
          <w:szCs w:val="26"/>
          <w:rtl/>
        </w:rPr>
        <w:t xml:space="preserve">לא ראה אותו, </w:t>
      </w:r>
      <w:r>
        <w:rPr>
          <w:rFonts w:hint="cs"/>
          <w:noProof w:val="0"/>
          <w:sz w:val="26"/>
          <w:szCs w:val="26"/>
          <w:rtl/>
        </w:rPr>
        <w:t>מאחר ש</w:t>
      </w:r>
      <w:r w:rsidRPr="002032B5">
        <w:rPr>
          <w:noProof w:val="0"/>
          <w:sz w:val="26"/>
          <w:szCs w:val="26"/>
          <w:rtl/>
        </w:rPr>
        <w:t>לא רצה לראות</w:t>
      </w:r>
      <w:r>
        <w:rPr>
          <w:rFonts w:hint="cs"/>
          <w:noProof w:val="0"/>
          <w:sz w:val="26"/>
          <w:szCs w:val="26"/>
          <w:rtl/>
        </w:rPr>
        <w:t xml:space="preserve"> את התינוק</w:t>
      </w:r>
      <w:r w:rsidRPr="002032B5">
        <w:rPr>
          <w:noProof w:val="0"/>
          <w:sz w:val="26"/>
          <w:szCs w:val="26"/>
          <w:rtl/>
        </w:rPr>
        <w:t xml:space="preserve"> כשהוא נתון במעצר. </w:t>
      </w:r>
    </w:p>
    <w:p w14:paraId="5F22901D" w14:textId="77777777" w:rsidR="00B6342A" w:rsidRPr="002032B5" w:rsidRDefault="00B6342A" w:rsidP="00B6342A">
      <w:pPr>
        <w:spacing w:line="360" w:lineRule="auto"/>
        <w:jc w:val="both"/>
        <w:rPr>
          <w:noProof w:val="0"/>
          <w:sz w:val="26"/>
          <w:szCs w:val="26"/>
          <w:rtl/>
        </w:rPr>
      </w:pPr>
    </w:p>
    <w:p w14:paraId="4BFF7F74" w14:textId="77777777" w:rsidR="00B6342A" w:rsidRPr="002032B5" w:rsidRDefault="00B6342A" w:rsidP="00B6342A">
      <w:pPr>
        <w:spacing w:line="360" w:lineRule="auto"/>
        <w:jc w:val="both"/>
        <w:rPr>
          <w:noProof w:val="0"/>
          <w:sz w:val="26"/>
          <w:szCs w:val="26"/>
          <w:rtl/>
        </w:rPr>
      </w:pPr>
      <w:r w:rsidRPr="002032B5">
        <w:rPr>
          <w:noProof w:val="0"/>
          <w:sz w:val="26"/>
          <w:szCs w:val="26"/>
          <w:rtl/>
        </w:rPr>
        <w:t>אשר למתחם הענישה ההולם, טען</w:t>
      </w:r>
      <w:r>
        <w:rPr>
          <w:rFonts w:hint="cs"/>
          <w:noProof w:val="0"/>
          <w:sz w:val="26"/>
          <w:szCs w:val="26"/>
          <w:rtl/>
        </w:rPr>
        <w:t xml:space="preserve"> ב"כ הנאשם</w:t>
      </w:r>
      <w:r w:rsidRPr="002032B5">
        <w:rPr>
          <w:noProof w:val="0"/>
          <w:sz w:val="26"/>
          <w:szCs w:val="26"/>
          <w:rtl/>
        </w:rPr>
        <w:t xml:space="preserve">, כי המתחם שביקשה המאשימה הוא "מוגזם" והפנה לגזרי דין בהם נקבעו מתחמים </w:t>
      </w:r>
      <w:r>
        <w:rPr>
          <w:rFonts w:hint="cs"/>
          <w:noProof w:val="0"/>
          <w:sz w:val="26"/>
          <w:szCs w:val="26"/>
          <w:rtl/>
        </w:rPr>
        <w:t xml:space="preserve">שנעו בין </w:t>
      </w:r>
      <w:r w:rsidRPr="002032B5">
        <w:rPr>
          <w:noProof w:val="0"/>
          <w:sz w:val="26"/>
          <w:szCs w:val="26"/>
          <w:rtl/>
        </w:rPr>
        <w:t xml:space="preserve">3 </w:t>
      </w:r>
      <w:r>
        <w:rPr>
          <w:rFonts w:hint="cs"/>
          <w:noProof w:val="0"/>
          <w:sz w:val="26"/>
          <w:szCs w:val="26"/>
          <w:rtl/>
        </w:rPr>
        <w:t>ל-</w:t>
      </w:r>
      <w:r w:rsidRPr="002032B5">
        <w:rPr>
          <w:noProof w:val="0"/>
          <w:sz w:val="26"/>
          <w:szCs w:val="26"/>
          <w:rtl/>
        </w:rPr>
        <w:t xml:space="preserve"> 8 שנות מאסר, בנסיבות שהן חמורות יותר מהמקרה שלנו. משכך, ביקש להסתפק בעונש של 4-5 שנות מאסר. </w:t>
      </w:r>
    </w:p>
    <w:p w14:paraId="23C95398" w14:textId="77777777" w:rsidR="00B6342A" w:rsidRPr="002032B5" w:rsidRDefault="00B6342A" w:rsidP="00B6342A">
      <w:pPr>
        <w:spacing w:line="360" w:lineRule="auto"/>
        <w:jc w:val="both"/>
        <w:rPr>
          <w:noProof w:val="0"/>
          <w:sz w:val="26"/>
          <w:szCs w:val="26"/>
          <w:rtl/>
        </w:rPr>
      </w:pPr>
    </w:p>
    <w:p w14:paraId="7D98A882" w14:textId="77777777" w:rsidR="00B6342A" w:rsidRPr="002032B5" w:rsidRDefault="00B6342A" w:rsidP="00B6342A">
      <w:pPr>
        <w:spacing w:line="360" w:lineRule="auto"/>
        <w:jc w:val="both"/>
        <w:rPr>
          <w:noProof w:val="0"/>
          <w:sz w:val="26"/>
          <w:szCs w:val="26"/>
          <w:u w:val="single"/>
          <w:rtl/>
        </w:rPr>
      </w:pPr>
      <w:r w:rsidRPr="002032B5">
        <w:rPr>
          <w:noProof w:val="0"/>
          <w:sz w:val="26"/>
          <w:szCs w:val="26"/>
          <w:u w:val="single"/>
          <w:rtl/>
        </w:rPr>
        <w:t>דיון</w:t>
      </w:r>
    </w:p>
    <w:p w14:paraId="64858F91" w14:textId="77777777" w:rsidR="00B6342A" w:rsidRPr="002032B5" w:rsidRDefault="00B6342A" w:rsidP="00B6342A">
      <w:pPr>
        <w:spacing w:line="360" w:lineRule="auto"/>
        <w:jc w:val="both"/>
        <w:rPr>
          <w:noProof w:val="0"/>
          <w:sz w:val="26"/>
          <w:szCs w:val="26"/>
          <w:rtl/>
        </w:rPr>
      </w:pPr>
      <w:r w:rsidRPr="002032B5">
        <w:rPr>
          <w:noProof w:val="0"/>
          <w:sz w:val="26"/>
          <w:szCs w:val="26"/>
          <w:rtl/>
        </w:rPr>
        <w:t>6.</w:t>
      </w:r>
      <w:r w:rsidRPr="002032B5">
        <w:rPr>
          <w:noProof w:val="0"/>
          <w:sz w:val="26"/>
          <w:szCs w:val="26"/>
          <w:rtl/>
        </w:rPr>
        <w:tab/>
      </w:r>
      <w:r w:rsidRPr="002032B5">
        <w:rPr>
          <w:noProof w:val="0"/>
          <w:sz w:val="26"/>
          <w:szCs w:val="26"/>
          <w:rtl/>
          <w:lang w:eastAsia="he-IL"/>
        </w:rPr>
        <w:t>במלאכת גזירת הדין, נצעד לפי המתווה המנחה שנקבע בתיקון 113 ל</w:t>
      </w:r>
      <w:hyperlink r:id="rId34" w:history="1">
        <w:r w:rsidR="003A1867" w:rsidRPr="003A1867">
          <w:rPr>
            <w:noProof w:val="0"/>
            <w:color w:val="0000FF"/>
            <w:sz w:val="26"/>
            <w:szCs w:val="26"/>
            <w:u w:val="single"/>
            <w:rtl/>
            <w:lang w:eastAsia="he-IL"/>
          </w:rPr>
          <w:t>חוק העונשין</w:t>
        </w:r>
      </w:hyperlink>
      <w:r w:rsidRPr="002032B5">
        <w:rPr>
          <w:noProof w:val="0"/>
          <w:sz w:val="26"/>
          <w:szCs w:val="26"/>
          <w:rtl/>
          <w:lang w:eastAsia="he-IL"/>
        </w:rPr>
        <w:t xml:space="preserve">, בו העמיד המחוקק </w:t>
      </w:r>
      <w:r w:rsidRPr="002032B5">
        <w:rPr>
          <w:noProof w:val="0"/>
          <w:sz w:val="26"/>
          <w:szCs w:val="26"/>
          <w:rtl/>
        </w:rPr>
        <w:t>כעקרון על בגזירת העונש את עקרון ההלימה, המבטא את "עקרון הגמול":</w:t>
      </w:r>
      <w:r w:rsidRPr="002032B5">
        <w:rPr>
          <w:rFonts w:ascii="Arial TUR" w:hAnsi="Arial TUR" w:cs="FrankRuehl"/>
          <w:noProof w:val="0"/>
          <w:spacing w:val="10"/>
          <w:sz w:val="26"/>
          <w:szCs w:val="26"/>
          <w:rtl/>
        </w:rPr>
        <w:t xml:space="preserve"> </w:t>
      </w:r>
      <w:r w:rsidRPr="002032B5">
        <w:rPr>
          <w:b/>
          <w:bCs/>
          <w:noProof w:val="0"/>
          <w:sz w:val="26"/>
          <w:szCs w:val="26"/>
          <w:rtl/>
        </w:rPr>
        <w:t>"העיקרון המנחה בענישה הוא קיומו של יחס הולם בין חומרת מעשה העבירה בנסיבותיו ומידת אשמו של הנאשם ובין סוג ומידת העונש המוטל עליו"</w:t>
      </w:r>
      <w:r w:rsidRPr="002032B5">
        <w:rPr>
          <w:noProof w:val="0"/>
          <w:sz w:val="26"/>
          <w:szCs w:val="26"/>
          <w:rtl/>
        </w:rPr>
        <w:t xml:space="preserve"> (ר' </w:t>
      </w:r>
      <w:hyperlink r:id="rId35" w:history="1">
        <w:r w:rsidR="00F66EF9" w:rsidRPr="00F66EF9">
          <w:rPr>
            <w:noProof w:val="0"/>
            <w:color w:val="0000FF"/>
            <w:sz w:val="26"/>
            <w:szCs w:val="26"/>
            <w:u w:val="single"/>
            <w:rtl/>
          </w:rPr>
          <w:t>בסעיף 40ב</w:t>
        </w:r>
      </w:hyperlink>
      <w:r w:rsidRPr="002032B5">
        <w:rPr>
          <w:noProof w:val="0"/>
          <w:sz w:val="26"/>
          <w:szCs w:val="26"/>
          <w:rtl/>
        </w:rPr>
        <w:t xml:space="preserve"> לחוק). </w:t>
      </w:r>
    </w:p>
    <w:p w14:paraId="72E18FC1" w14:textId="77777777" w:rsidR="00B6342A" w:rsidRPr="002032B5" w:rsidRDefault="00B6342A" w:rsidP="00B6342A">
      <w:pPr>
        <w:spacing w:line="360" w:lineRule="auto"/>
        <w:jc w:val="both"/>
        <w:rPr>
          <w:noProof w:val="0"/>
          <w:sz w:val="26"/>
          <w:szCs w:val="26"/>
          <w:u w:val="single"/>
          <w:rtl/>
        </w:rPr>
      </w:pPr>
    </w:p>
    <w:p w14:paraId="5254D666" w14:textId="77777777" w:rsidR="00B6342A" w:rsidRPr="002032B5" w:rsidRDefault="00B6342A" w:rsidP="00B6342A">
      <w:pPr>
        <w:spacing w:line="360" w:lineRule="auto"/>
        <w:jc w:val="both"/>
        <w:rPr>
          <w:noProof w:val="0"/>
          <w:sz w:val="26"/>
          <w:szCs w:val="26"/>
          <w:u w:val="single"/>
          <w:rtl/>
        </w:rPr>
      </w:pPr>
      <w:r w:rsidRPr="002032B5">
        <w:rPr>
          <w:noProof w:val="0"/>
          <w:sz w:val="26"/>
          <w:szCs w:val="26"/>
          <w:u w:val="single"/>
          <w:rtl/>
        </w:rPr>
        <w:t>הערכים המוגנים ומידת הפגיעה בהם</w:t>
      </w:r>
    </w:p>
    <w:p w14:paraId="1BB1E77D" w14:textId="77777777" w:rsidR="00B6342A" w:rsidRPr="002032B5" w:rsidRDefault="00B6342A" w:rsidP="00B6342A">
      <w:pPr>
        <w:spacing w:line="360" w:lineRule="auto"/>
        <w:jc w:val="both"/>
        <w:rPr>
          <w:noProof w:val="0"/>
          <w:sz w:val="26"/>
          <w:szCs w:val="26"/>
          <w:rtl/>
        </w:rPr>
      </w:pPr>
      <w:r w:rsidRPr="002032B5">
        <w:rPr>
          <w:noProof w:val="0"/>
          <w:sz w:val="26"/>
          <w:szCs w:val="26"/>
          <w:rtl/>
        </w:rPr>
        <w:t>7.</w:t>
      </w:r>
      <w:r w:rsidRPr="002032B5">
        <w:rPr>
          <w:noProof w:val="0"/>
          <w:sz w:val="26"/>
          <w:szCs w:val="26"/>
          <w:rtl/>
        </w:rPr>
        <w:tab/>
        <w:t xml:space="preserve"> בית המשפט העליון הדגיש לא אחת את החומרה שבעבירות של שימוש באלימות בכלל ובכלי נשק בפרט, כאמצעי להשגת מטרות ולפתרון סכסוכים. עבירות אלה, לא רק פוגעות בערכים של שלמות הגוף וקדושת החיים, אלא הן פוגעות גם בתחושת הביטחון של הציבור</w:t>
      </w:r>
      <w:r>
        <w:rPr>
          <w:rFonts w:hint="cs"/>
          <w:noProof w:val="0"/>
          <w:sz w:val="26"/>
          <w:szCs w:val="26"/>
          <w:rtl/>
        </w:rPr>
        <w:t>.</w:t>
      </w:r>
      <w:r w:rsidRPr="002032B5">
        <w:rPr>
          <w:noProof w:val="0"/>
          <w:sz w:val="26"/>
          <w:szCs w:val="26"/>
          <w:rtl/>
        </w:rPr>
        <w:t xml:space="preserve"> כדברי כבוד השופט ס' ג'ובראן, </w:t>
      </w:r>
      <w:r w:rsidRPr="002032B5">
        <w:rPr>
          <w:b/>
          <w:bCs/>
          <w:noProof w:val="0"/>
          <w:sz w:val="26"/>
          <w:szCs w:val="26"/>
          <w:rtl/>
        </w:rPr>
        <w:t>"המחיר החברתי של אלימות זו הוא כבד ובלתי נסבל"</w:t>
      </w:r>
      <w:r w:rsidRPr="002032B5">
        <w:rPr>
          <w:noProof w:val="0"/>
          <w:sz w:val="26"/>
          <w:szCs w:val="26"/>
          <w:rtl/>
        </w:rPr>
        <w:t xml:space="preserve"> (</w:t>
      </w:r>
      <w:hyperlink r:id="rId36" w:history="1">
        <w:r w:rsidR="003A1867" w:rsidRPr="003A1867">
          <w:rPr>
            <w:noProof w:val="0"/>
            <w:color w:val="0000FF"/>
            <w:sz w:val="26"/>
            <w:szCs w:val="26"/>
            <w:u w:val="single"/>
            <w:rtl/>
          </w:rPr>
          <w:t>ע"פ 2721/11</w:t>
        </w:r>
      </w:hyperlink>
      <w:r w:rsidRPr="002032B5">
        <w:rPr>
          <w:noProof w:val="0"/>
          <w:sz w:val="26"/>
          <w:szCs w:val="26"/>
          <w:rtl/>
        </w:rPr>
        <w:t xml:space="preserve"> </w:t>
      </w:r>
      <w:r w:rsidRPr="002032B5">
        <w:rPr>
          <w:b/>
          <w:bCs/>
          <w:noProof w:val="0"/>
          <w:sz w:val="26"/>
          <w:szCs w:val="26"/>
          <w:rtl/>
        </w:rPr>
        <w:t>מ"י נ' אוחיון</w:t>
      </w:r>
      <w:r w:rsidRPr="002032B5">
        <w:rPr>
          <w:noProof w:val="0"/>
          <w:sz w:val="26"/>
          <w:szCs w:val="26"/>
          <w:rtl/>
        </w:rPr>
        <w:t xml:space="preserve">, ניתן ביום 3.9.12, בפסקה 37). </w:t>
      </w:r>
    </w:p>
    <w:p w14:paraId="130A777C" w14:textId="77777777" w:rsidR="00B6342A" w:rsidRPr="002032B5" w:rsidRDefault="00B6342A" w:rsidP="00B6342A">
      <w:pPr>
        <w:spacing w:line="360" w:lineRule="auto"/>
        <w:jc w:val="both"/>
        <w:rPr>
          <w:noProof w:val="0"/>
          <w:sz w:val="26"/>
          <w:szCs w:val="26"/>
          <w:rtl/>
        </w:rPr>
      </w:pPr>
    </w:p>
    <w:p w14:paraId="1396980E" w14:textId="77777777" w:rsidR="00B6342A" w:rsidRPr="002032B5" w:rsidRDefault="00B6342A" w:rsidP="00B6342A">
      <w:pPr>
        <w:spacing w:line="360" w:lineRule="auto"/>
        <w:jc w:val="both"/>
        <w:rPr>
          <w:noProof w:val="0"/>
          <w:sz w:val="26"/>
          <w:szCs w:val="26"/>
          <w:rtl/>
        </w:rPr>
      </w:pPr>
      <w:r w:rsidRPr="002032B5">
        <w:rPr>
          <w:noProof w:val="0"/>
          <w:sz w:val="26"/>
          <w:szCs w:val="26"/>
          <w:rtl/>
        </w:rPr>
        <w:t>8.</w:t>
      </w:r>
      <w:r w:rsidRPr="002032B5">
        <w:rPr>
          <w:noProof w:val="0"/>
          <w:sz w:val="26"/>
          <w:szCs w:val="26"/>
          <w:rtl/>
        </w:rPr>
        <w:tab/>
        <w:t xml:space="preserve">לנוכח היקפה המתרחב של התופעה, הדגיש בית המשפט העליון, כי יש לשדר מסר עונשי אשר ירתיע את אלו הפונים "ליישב סכסוכיהם" על ידי נטילת החוק לידיהם, וזאת בדרך של החמרה בענישה: </w:t>
      </w:r>
      <w:r w:rsidRPr="002032B5">
        <w:rPr>
          <w:b/>
          <w:bCs/>
          <w:noProof w:val="0"/>
          <w:sz w:val="26"/>
          <w:szCs w:val="26"/>
          <w:rtl/>
        </w:rPr>
        <w:t>"בפסקי דין רבים נקבע כי יש להילחם בנגע האלימות שפשט בארצנו ולהטיל עונשים מרתיעים ומשמעותיים על מי שבחרו בחירה בלתי נסבלת בדרך האלימות, למען יועבר מסר מתאים לעבריינים ולחברה כולה"</w:t>
      </w:r>
      <w:r w:rsidRPr="002032B5">
        <w:rPr>
          <w:noProof w:val="0"/>
          <w:sz w:val="26"/>
          <w:szCs w:val="26"/>
          <w:rtl/>
        </w:rPr>
        <w:t xml:space="preserve"> (</w:t>
      </w:r>
      <w:hyperlink r:id="rId37" w:history="1">
        <w:r w:rsidR="003A1867" w:rsidRPr="003A1867">
          <w:rPr>
            <w:noProof w:val="0"/>
            <w:color w:val="0000FF"/>
            <w:sz w:val="26"/>
            <w:szCs w:val="26"/>
            <w:u w:val="single"/>
            <w:rtl/>
          </w:rPr>
          <w:t>ע"פ 941/13</w:t>
        </w:r>
      </w:hyperlink>
      <w:r w:rsidRPr="002032B5">
        <w:rPr>
          <w:noProof w:val="0"/>
          <w:sz w:val="26"/>
          <w:szCs w:val="26"/>
          <w:rtl/>
        </w:rPr>
        <w:t xml:space="preserve"> </w:t>
      </w:r>
      <w:r w:rsidRPr="002032B5">
        <w:rPr>
          <w:b/>
          <w:bCs/>
          <w:noProof w:val="0"/>
          <w:sz w:val="26"/>
          <w:szCs w:val="26"/>
          <w:rtl/>
        </w:rPr>
        <w:t>פרץ נ' מדינת ישראל</w:t>
      </w:r>
      <w:r w:rsidRPr="002032B5">
        <w:rPr>
          <w:noProof w:val="0"/>
          <w:sz w:val="26"/>
          <w:szCs w:val="26"/>
          <w:rtl/>
        </w:rPr>
        <w:t xml:space="preserve">, ניתן ביום 26.11.13, בפסקה 20). דברים אלה עולים בקנה אחד עם פסיקתו של בית המשפט העליון, להחמיר בעבירות של החזקת נשק שלא כדין ושימוש בנשק, </w:t>
      </w:r>
      <w:r w:rsidRPr="002032B5">
        <w:rPr>
          <w:b/>
          <w:bCs/>
          <w:noProof w:val="0"/>
          <w:sz w:val="26"/>
          <w:szCs w:val="26"/>
          <w:rtl/>
        </w:rPr>
        <w:t>"זאת, בעיקר בשל כך שעבירות מסוג זה מקימות פוטנציאל להסלמה עבריינית ויוצרות סיכון ממשי וחמור לשלום הציבור וביטחונו"</w:t>
      </w:r>
      <w:r w:rsidRPr="002032B5">
        <w:rPr>
          <w:noProof w:val="0"/>
          <w:sz w:val="26"/>
          <w:szCs w:val="26"/>
          <w:rtl/>
        </w:rPr>
        <w:t xml:space="preserve"> (</w:t>
      </w:r>
      <w:hyperlink r:id="rId38" w:history="1">
        <w:r w:rsidR="003A1867" w:rsidRPr="003A1867">
          <w:rPr>
            <w:noProof w:val="0"/>
            <w:color w:val="0000FF"/>
            <w:sz w:val="26"/>
            <w:szCs w:val="26"/>
            <w:u w:val="single"/>
            <w:rtl/>
          </w:rPr>
          <w:t>ע"פ 3156/11</w:t>
        </w:r>
      </w:hyperlink>
      <w:r w:rsidRPr="002032B5">
        <w:rPr>
          <w:noProof w:val="0"/>
          <w:sz w:val="26"/>
          <w:szCs w:val="26"/>
          <w:rtl/>
        </w:rPr>
        <w:t xml:space="preserve"> </w:t>
      </w:r>
      <w:r w:rsidRPr="002032B5">
        <w:rPr>
          <w:b/>
          <w:bCs/>
          <w:noProof w:val="0"/>
          <w:sz w:val="26"/>
          <w:szCs w:val="26"/>
          <w:rtl/>
        </w:rPr>
        <w:t>זראיעה נ' מדינת ישראל</w:t>
      </w:r>
      <w:r w:rsidRPr="002032B5">
        <w:rPr>
          <w:noProof w:val="0"/>
          <w:sz w:val="26"/>
          <w:szCs w:val="26"/>
          <w:rtl/>
        </w:rPr>
        <w:t>, ניתן ביום 21.2.12, בפסקה 5).</w:t>
      </w:r>
    </w:p>
    <w:p w14:paraId="135419EB" w14:textId="77777777" w:rsidR="00B6342A" w:rsidRPr="002032B5" w:rsidRDefault="00B6342A" w:rsidP="00B6342A">
      <w:pPr>
        <w:spacing w:line="360" w:lineRule="auto"/>
        <w:jc w:val="both"/>
        <w:rPr>
          <w:noProof w:val="0"/>
          <w:sz w:val="26"/>
          <w:szCs w:val="26"/>
          <w:rtl/>
        </w:rPr>
      </w:pPr>
    </w:p>
    <w:p w14:paraId="1C731521" w14:textId="77777777" w:rsidR="00B6342A" w:rsidRPr="002032B5" w:rsidRDefault="00B6342A" w:rsidP="00B6342A">
      <w:pPr>
        <w:spacing w:line="360" w:lineRule="auto"/>
        <w:jc w:val="both"/>
        <w:rPr>
          <w:noProof w:val="0"/>
          <w:sz w:val="26"/>
          <w:szCs w:val="26"/>
          <w:rtl/>
        </w:rPr>
      </w:pPr>
      <w:r w:rsidRPr="002032B5">
        <w:rPr>
          <w:noProof w:val="0"/>
          <w:sz w:val="26"/>
          <w:szCs w:val="26"/>
          <w:rtl/>
        </w:rPr>
        <w:t xml:space="preserve">יצוין, כי המחוקק קבע רף ענישה של 20 שנות מאסר בגין חבלה בכוונה מחמירה לפי </w:t>
      </w:r>
      <w:hyperlink r:id="rId39" w:history="1">
        <w:r w:rsidR="00F66EF9" w:rsidRPr="00F66EF9">
          <w:rPr>
            <w:noProof w:val="0"/>
            <w:color w:val="0000FF"/>
            <w:sz w:val="26"/>
            <w:szCs w:val="26"/>
            <w:u w:val="single"/>
            <w:rtl/>
          </w:rPr>
          <w:t>סעיף 329(א)(1)</w:t>
        </w:r>
      </w:hyperlink>
      <w:r w:rsidRPr="002032B5">
        <w:rPr>
          <w:noProof w:val="0"/>
          <w:sz w:val="26"/>
          <w:szCs w:val="26"/>
          <w:rtl/>
        </w:rPr>
        <w:t xml:space="preserve"> ו</w:t>
      </w:r>
      <w:hyperlink r:id="rId40" w:history="1">
        <w:r w:rsidR="00F66EF9" w:rsidRPr="00F66EF9">
          <w:rPr>
            <w:noProof w:val="0"/>
            <w:color w:val="0000FF"/>
            <w:sz w:val="26"/>
            <w:szCs w:val="26"/>
            <w:u w:val="single"/>
            <w:rtl/>
          </w:rPr>
          <w:t>-(2)</w:t>
        </w:r>
      </w:hyperlink>
      <w:r w:rsidRPr="002032B5">
        <w:rPr>
          <w:noProof w:val="0"/>
          <w:sz w:val="26"/>
          <w:szCs w:val="26"/>
          <w:rtl/>
        </w:rPr>
        <w:t xml:space="preserve">; 10 שנות מאסר על עבירה של נשיאת נשק, לפי </w:t>
      </w:r>
      <w:hyperlink r:id="rId41" w:history="1">
        <w:r w:rsidR="00F66EF9" w:rsidRPr="00F66EF9">
          <w:rPr>
            <w:noProof w:val="0"/>
            <w:color w:val="0000FF"/>
            <w:sz w:val="26"/>
            <w:szCs w:val="26"/>
            <w:u w:val="single"/>
            <w:rtl/>
          </w:rPr>
          <w:t>סעיף 144(ב)</w:t>
        </w:r>
      </w:hyperlink>
      <w:r w:rsidRPr="002032B5">
        <w:rPr>
          <w:noProof w:val="0"/>
          <w:sz w:val="26"/>
          <w:szCs w:val="26"/>
          <w:rtl/>
        </w:rPr>
        <w:t xml:space="preserve"> לחוק; 7 שנות מאסר על עבירה של שינוי זהות של רכב לפי </w:t>
      </w:r>
      <w:hyperlink r:id="rId42" w:history="1">
        <w:r w:rsidR="00F66EF9" w:rsidRPr="00F66EF9">
          <w:rPr>
            <w:noProof w:val="0"/>
            <w:color w:val="0000FF"/>
            <w:sz w:val="26"/>
            <w:szCs w:val="26"/>
            <w:u w:val="single"/>
            <w:rtl/>
          </w:rPr>
          <w:t>סעיף 413ט</w:t>
        </w:r>
      </w:hyperlink>
      <w:r w:rsidRPr="002032B5">
        <w:rPr>
          <w:noProof w:val="0"/>
          <w:sz w:val="26"/>
          <w:szCs w:val="26"/>
          <w:rtl/>
        </w:rPr>
        <w:t xml:space="preserve"> לחוק; 3 שנות מאסר על נשיאת נשק לפי </w:t>
      </w:r>
      <w:hyperlink r:id="rId43" w:history="1">
        <w:r w:rsidR="00F66EF9" w:rsidRPr="00F66EF9">
          <w:rPr>
            <w:noProof w:val="0"/>
            <w:color w:val="0000FF"/>
            <w:sz w:val="26"/>
            <w:szCs w:val="26"/>
            <w:u w:val="single"/>
            <w:rtl/>
          </w:rPr>
          <w:t>סעיף 144(ב)</w:t>
        </w:r>
      </w:hyperlink>
      <w:r w:rsidRPr="002032B5">
        <w:rPr>
          <w:noProof w:val="0"/>
          <w:sz w:val="26"/>
          <w:szCs w:val="26"/>
          <w:rtl/>
        </w:rPr>
        <w:t xml:space="preserve"> לחוק; 3 שנות מאסר עבירה של שיבוש מהלכי משפט, לפי </w:t>
      </w:r>
      <w:hyperlink r:id="rId44" w:history="1">
        <w:r w:rsidR="00F66EF9" w:rsidRPr="00F66EF9">
          <w:rPr>
            <w:noProof w:val="0"/>
            <w:color w:val="0000FF"/>
            <w:sz w:val="26"/>
            <w:szCs w:val="26"/>
            <w:u w:val="single"/>
            <w:rtl/>
          </w:rPr>
          <w:t>סעיף 244</w:t>
        </w:r>
      </w:hyperlink>
      <w:r w:rsidRPr="002032B5">
        <w:rPr>
          <w:noProof w:val="0"/>
          <w:sz w:val="26"/>
          <w:szCs w:val="26"/>
          <w:rtl/>
        </w:rPr>
        <w:t xml:space="preserve"> לחוק; ושנת מאסר על יריות באזור מגורים לפי </w:t>
      </w:r>
      <w:hyperlink r:id="rId45" w:history="1">
        <w:r w:rsidR="00F66EF9" w:rsidRPr="00F66EF9">
          <w:rPr>
            <w:noProof w:val="0"/>
            <w:color w:val="0000FF"/>
            <w:sz w:val="26"/>
            <w:szCs w:val="26"/>
            <w:u w:val="single"/>
            <w:rtl/>
          </w:rPr>
          <w:t>סעיף 340א</w:t>
        </w:r>
      </w:hyperlink>
      <w:r w:rsidRPr="002032B5">
        <w:rPr>
          <w:noProof w:val="0"/>
          <w:sz w:val="26"/>
          <w:szCs w:val="26"/>
          <w:rtl/>
        </w:rPr>
        <w:t xml:space="preserve"> לחוק. </w:t>
      </w:r>
    </w:p>
    <w:p w14:paraId="05FE54C7" w14:textId="77777777" w:rsidR="00B6342A" w:rsidRPr="002032B5" w:rsidRDefault="00B6342A" w:rsidP="00B6342A">
      <w:pPr>
        <w:spacing w:line="360" w:lineRule="auto"/>
        <w:jc w:val="both"/>
        <w:rPr>
          <w:noProof w:val="0"/>
          <w:sz w:val="26"/>
          <w:szCs w:val="26"/>
          <w:rtl/>
        </w:rPr>
      </w:pPr>
    </w:p>
    <w:p w14:paraId="09071C34" w14:textId="77777777" w:rsidR="00B6342A" w:rsidRDefault="00B6342A" w:rsidP="00B6342A">
      <w:pPr>
        <w:spacing w:line="360" w:lineRule="auto"/>
        <w:jc w:val="both"/>
        <w:rPr>
          <w:noProof w:val="0"/>
          <w:sz w:val="26"/>
          <w:szCs w:val="26"/>
          <w:rtl/>
        </w:rPr>
      </w:pPr>
      <w:r w:rsidRPr="002032B5">
        <w:rPr>
          <w:noProof w:val="0"/>
          <w:sz w:val="26"/>
          <w:szCs w:val="26"/>
          <w:rtl/>
        </w:rPr>
        <w:t>9.</w:t>
      </w:r>
      <w:r w:rsidRPr="002032B5">
        <w:rPr>
          <w:noProof w:val="0"/>
          <w:sz w:val="26"/>
          <w:szCs w:val="26"/>
          <w:rtl/>
        </w:rPr>
        <w:tab/>
        <w:t>במקרה דנן,</w:t>
      </w:r>
      <w:r w:rsidRPr="002032B5">
        <w:rPr>
          <w:b/>
          <w:bCs/>
          <w:noProof w:val="0"/>
          <w:sz w:val="26"/>
          <w:szCs w:val="26"/>
          <w:rtl/>
        </w:rPr>
        <w:t xml:space="preserve"> מידת</w:t>
      </w:r>
      <w:r w:rsidRPr="002032B5">
        <w:rPr>
          <w:rFonts w:ascii="Arial" w:hAnsi="Arial" w:cs="Arial"/>
          <w:b/>
          <w:bCs/>
          <w:noProof w:val="0"/>
          <w:sz w:val="18"/>
          <w:szCs w:val="18"/>
          <w:rtl/>
        </w:rPr>
        <w:t xml:space="preserve"> </w:t>
      </w:r>
      <w:r w:rsidRPr="002032B5">
        <w:rPr>
          <w:b/>
          <w:bCs/>
          <w:noProof w:val="0"/>
          <w:sz w:val="26"/>
          <w:szCs w:val="26"/>
          <w:rtl/>
        </w:rPr>
        <w:t>הפגיעה</w:t>
      </w:r>
      <w:r w:rsidRPr="002032B5">
        <w:rPr>
          <w:noProof w:val="0"/>
          <w:sz w:val="26"/>
          <w:szCs w:val="26"/>
          <w:rtl/>
        </w:rPr>
        <w:t xml:space="preserve"> </w:t>
      </w:r>
      <w:r w:rsidRPr="002032B5">
        <w:rPr>
          <w:b/>
          <w:bCs/>
          <w:noProof w:val="0"/>
          <w:sz w:val="26"/>
          <w:szCs w:val="26"/>
          <w:rtl/>
        </w:rPr>
        <w:t>בערכים המוגנים</w:t>
      </w:r>
      <w:r w:rsidRPr="002032B5">
        <w:rPr>
          <w:noProof w:val="0"/>
          <w:sz w:val="26"/>
          <w:szCs w:val="26"/>
          <w:rtl/>
        </w:rPr>
        <w:t xml:space="preserve"> הינה גבוהה, בהינתן שהנאשם ירה במתלונן לאחר הכנה מוקדמת, וזאת באמצעות נשק </w:t>
      </w:r>
      <w:r w:rsidRPr="002032B5">
        <w:rPr>
          <w:noProof w:val="0"/>
          <w:sz w:val="26"/>
          <w:szCs w:val="26"/>
          <w:u w:val="single"/>
          <w:rtl/>
        </w:rPr>
        <w:t>חם</w:t>
      </w:r>
      <w:r w:rsidRPr="002032B5">
        <w:rPr>
          <w:noProof w:val="0"/>
          <w:sz w:val="26"/>
          <w:szCs w:val="26"/>
          <w:rtl/>
        </w:rPr>
        <w:t xml:space="preserve"> ומטווח </w:t>
      </w:r>
      <w:r w:rsidRPr="002032B5">
        <w:rPr>
          <w:noProof w:val="0"/>
          <w:sz w:val="26"/>
          <w:szCs w:val="26"/>
          <w:u w:val="single"/>
          <w:rtl/>
        </w:rPr>
        <w:t>קרוב</w:t>
      </w:r>
      <w:r w:rsidRPr="002032B5">
        <w:rPr>
          <w:noProof w:val="0"/>
          <w:sz w:val="26"/>
          <w:szCs w:val="26"/>
          <w:rtl/>
        </w:rPr>
        <w:t xml:space="preserve">, והמשיך בירי לאחר שהמתלונן ניסה לנוס מהמקום. יתר על כן, הירי התרחש </w:t>
      </w:r>
      <w:r w:rsidRPr="002032B5">
        <w:rPr>
          <w:noProof w:val="0"/>
          <w:sz w:val="26"/>
          <w:szCs w:val="26"/>
          <w:u w:val="single"/>
          <w:rtl/>
        </w:rPr>
        <w:t>באזור מגורים</w:t>
      </w:r>
      <w:r w:rsidRPr="002032B5">
        <w:rPr>
          <w:noProof w:val="0"/>
          <w:sz w:val="26"/>
          <w:szCs w:val="26"/>
          <w:rtl/>
        </w:rPr>
        <w:t xml:space="preserve"> והנאשם אף נופף באקדח לעבר המתלונן בזמן שנסע בכביש עירוני. מכאן, שהנאשם סיכן לא רק את המתלונן, אלא גם את מי שהיה ע</w:t>
      </w:r>
      <w:r>
        <w:rPr>
          <w:rFonts w:hint="cs"/>
          <w:noProof w:val="0"/>
          <w:sz w:val="26"/>
          <w:szCs w:val="26"/>
          <w:rtl/>
        </w:rPr>
        <w:t>לול</w:t>
      </w:r>
      <w:r w:rsidRPr="002032B5">
        <w:rPr>
          <w:noProof w:val="0"/>
          <w:sz w:val="26"/>
          <w:szCs w:val="26"/>
          <w:rtl/>
        </w:rPr>
        <w:t xml:space="preserve"> להיקלע בטעות למקום. בית המשפט העליון התייחס לאותם מקרים בהם נעשה שימוש בנשק חם בתוך שטח עירוני ובסביבת בתי מגורים, וקבע, כי יש בהם חומרה מיוחדת: </w:t>
      </w:r>
      <w:r w:rsidRPr="002032B5">
        <w:rPr>
          <w:b/>
          <w:bCs/>
          <w:noProof w:val="0"/>
          <w:sz w:val="26"/>
          <w:szCs w:val="26"/>
          <w:rtl/>
        </w:rPr>
        <w:t>"רבות נאמר ונכתב על הרעה החולה הפוקדת את מקומותינו ומותירה חלל והרס, היא התופעה של שימוש בנשק חם ברחובה של עיר, גם בשל סכסוכים בעניינים של מה בכך. בית משפט זה חזר והתריע מפני התפשטות התופעה, וקבע באופן ברור כי יש להילחם בה ולמגרה באופן הנחרץ ביותר"</w:t>
      </w:r>
      <w:r w:rsidRPr="002032B5">
        <w:rPr>
          <w:noProof w:val="0"/>
          <w:sz w:val="26"/>
          <w:szCs w:val="26"/>
          <w:rtl/>
        </w:rPr>
        <w:t xml:space="preserve"> (</w:t>
      </w:r>
      <w:hyperlink r:id="rId46" w:history="1">
        <w:r w:rsidR="003A1867" w:rsidRPr="003A1867">
          <w:rPr>
            <w:noProof w:val="0"/>
            <w:color w:val="0000FF"/>
            <w:sz w:val="26"/>
            <w:szCs w:val="26"/>
            <w:u w:val="single"/>
            <w:rtl/>
          </w:rPr>
          <w:t>ע"פ 32/14</w:t>
        </w:r>
      </w:hyperlink>
      <w:r w:rsidRPr="002032B5">
        <w:rPr>
          <w:noProof w:val="0"/>
          <w:sz w:val="26"/>
          <w:szCs w:val="26"/>
          <w:rtl/>
        </w:rPr>
        <w:t xml:space="preserve"> </w:t>
      </w:r>
      <w:r w:rsidRPr="002032B5">
        <w:rPr>
          <w:b/>
          <w:bCs/>
          <w:noProof w:val="0"/>
          <w:sz w:val="26"/>
          <w:szCs w:val="26"/>
          <w:rtl/>
        </w:rPr>
        <w:t>עמאש נ' מדינת ישראל</w:t>
      </w:r>
      <w:r w:rsidRPr="002032B5">
        <w:rPr>
          <w:noProof w:val="0"/>
          <w:sz w:val="26"/>
          <w:szCs w:val="26"/>
          <w:rtl/>
        </w:rPr>
        <w:t xml:space="preserve">, ניתן ביום 17.9.15, בפסקה 20). </w:t>
      </w:r>
    </w:p>
    <w:p w14:paraId="70D1BC6C" w14:textId="77777777" w:rsidR="00B6342A" w:rsidRPr="002032B5" w:rsidRDefault="00B6342A" w:rsidP="00B6342A">
      <w:pPr>
        <w:spacing w:line="360" w:lineRule="auto"/>
        <w:jc w:val="both"/>
        <w:rPr>
          <w:noProof w:val="0"/>
          <w:sz w:val="26"/>
          <w:szCs w:val="26"/>
          <w:rtl/>
        </w:rPr>
      </w:pPr>
      <w:r w:rsidRPr="002032B5">
        <w:rPr>
          <w:noProof w:val="0"/>
          <w:sz w:val="26"/>
          <w:szCs w:val="26"/>
          <w:rtl/>
        </w:rPr>
        <w:t xml:space="preserve">לא למותר לציין, כי האקדח </w:t>
      </w:r>
      <w:r>
        <w:rPr>
          <w:rFonts w:hint="cs"/>
          <w:noProof w:val="0"/>
          <w:sz w:val="26"/>
          <w:szCs w:val="26"/>
          <w:rtl/>
        </w:rPr>
        <w:t>אשר שימש את הנאשם</w:t>
      </w:r>
      <w:r w:rsidRPr="002032B5">
        <w:rPr>
          <w:noProof w:val="0"/>
          <w:sz w:val="26"/>
          <w:szCs w:val="26"/>
          <w:rtl/>
        </w:rPr>
        <w:t xml:space="preserve"> לא </w:t>
      </w:r>
      <w:r>
        <w:rPr>
          <w:rFonts w:hint="cs"/>
          <w:noProof w:val="0"/>
          <w:sz w:val="26"/>
          <w:szCs w:val="26"/>
          <w:rtl/>
        </w:rPr>
        <w:t>אותר עד היום</w:t>
      </w:r>
      <w:r w:rsidRPr="002032B5">
        <w:rPr>
          <w:noProof w:val="0"/>
          <w:sz w:val="26"/>
          <w:szCs w:val="26"/>
          <w:rtl/>
        </w:rPr>
        <w:t xml:space="preserve">. </w:t>
      </w:r>
    </w:p>
    <w:p w14:paraId="39366AA7" w14:textId="77777777" w:rsidR="00B6342A" w:rsidRPr="002032B5" w:rsidRDefault="00B6342A" w:rsidP="00B6342A">
      <w:pPr>
        <w:spacing w:line="360" w:lineRule="auto"/>
        <w:jc w:val="both"/>
        <w:rPr>
          <w:rFonts w:ascii="Calibri" w:hAnsi="Calibri" w:cs="Arial"/>
          <w:noProof w:val="0"/>
          <w:sz w:val="22"/>
          <w:szCs w:val="22"/>
          <w:rtl/>
        </w:rPr>
      </w:pPr>
    </w:p>
    <w:p w14:paraId="77A66666" w14:textId="77777777" w:rsidR="00B6342A" w:rsidRPr="002032B5" w:rsidRDefault="00B6342A" w:rsidP="00B6342A">
      <w:pPr>
        <w:spacing w:line="360" w:lineRule="auto"/>
        <w:jc w:val="both"/>
        <w:rPr>
          <w:noProof w:val="0"/>
          <w:sz w:val="26"/>
          <w:szCs w:val="26"/>
          <w:u w:val="single"/>
          <w:rtl/>
        </w:rPr>
      </w:pPr>
      <w:r w:rsidRPr="002032B5">
        <w:rPr>
          <w:noProof w:val="0"/>
          <w:sz w:val="26"/>
          <w:szCs w:val="26"/>
          <w:u w:val="single"/>
          <w:rtl/>
        </w:rPr>
        <w:t>מדיניות הענישה הנוהגת</w:t>
      </w:r>
    </w:p>
    <w:p w14:paraId="45B3602C" w14:textId="77777777" w:rsidR="00B6342A" w:rsidRPr="002032B5" w:rsidRDefault="00B6342A" w:rsidP="00B6342A">
      <w:pPr>
        <w:spacing w:line="360" w:lineRule="auto"/>
        <w:jc w:val="both"/>
        <w:rPr>
          <w:noProof w:val="0"/>
          <w:sz w:val="26"/>
          <w:szCs w:val="26"/>
          <w:rtl/>
        </w:rPr>
      </w:pPr>
      <w:r w:rsidRPr="002032B5">
        <w:rPr>
          <w:noProof w:val="0"/>
          <w:sz w:val="26"/>
          <w:szCs w:val="26"/>
          <w:rtl/>
        </w:rPr>
        <w:t>10.</w:t>
      </w:r>
      <w:r w:rsidRPr="002032B5">
        <w:rPr>
          <w:noProof w:val="0"/>
          <w:sz w:val="26"/>
          <w:szCs w:val="26"/>
          <w:rtl/>
        </w:rPr>
        <w:tab/>
        <w:t xml:space="preserve">במסגרת הטיעונים לעונש, </w:t>
      </w:r>
      <w:r>
        <w:rPr>
          <w:rFonts w:hint="cs"/>
          <w:noProof w:val="0"/>
          <w:sz w:val="26"/>
          <w:szCs w:val="26"/>
          <w:rtl/>
        </w:rPr>
        <w:t xml:space="preserve">הציג </w:t>
      </w:r>
      <w:r w:rsidRPr="002032B5">
        <w:rPr>
          <w:noProof w:val="0"/>
          <w:sz w:val="26"/>
          <w:szCs w:val="26"/>
          <w:rtl/>
        </w:rPr>
        <w:t xml:space="preserve">כל צד פסיקה התומכת, לשיטתו, במתחם העונש ההולם לו הוא טוען. </w:t>
      </w:r>
    </w:p>
    <w:p w14:paraId="0D7D6169" w14:textId="77777777" w:rsidR="00B6342A" w:rsidRPr="002032B5" w:rsidRDefault="00B6342A" w:rsidP="00B6342A">
      <w:pPr>
        <w:spacing w:line="360" w:lineRule="auto"/>
        <w:jc w:val="both"/>
        <w:rPr>
          <w:noProof w:val="0"/>
          <w:sz w:val="26"/>
          <w:szCs w:val="26"/>
          <w:rtl/>
        </w:rPr>
      </w:pPr>
    </w:p>
    <w:p w14:paraId="1E0EC26D" w14:textId="77777777" w:rsidR="00B6342A" w:rsidRPr="002032B5" w:rsidRDefault="00B6342A" w:rsidP="00B6342A">
      <w:pPr>
        <w:spacing w:line="360" w:lineRule="auto"/>
        <w:jc w:val="both"/>
        <w:rPr>
          <w:noProof w:val="0"/>
          <w:sz w:val="26"/>
          <w:szCs w:val="26"/>
          <w:rtl/>
        </w:rPr>
      </w:pPr>
      <w:r w:rsidRPr="002032B5">
        <w:rPr>
          <w:noProof w:val="0"/>
          <w:sz w:val="26"/>
          <w:szCs w:val="26"/>
          <w:rtl/>
        </w:rPr>
        <w:t>11.</w:t>
      </w:r>
      <w:r w:rsidRPr="002032B5">
        <w:rPr>
          <w:noProof w:val="0"/>
          <w:sz w:val="26"/>
          <w:szCs w:val="26"/>
          <w:rtl/>
        </w:rPr>
        <w:tab/>
        <w:t>ב"כ המאשימה הפנה ל</w:t>
      </w:r>
      <w:hyperlink r:id="rId47" w:history="1">
        <w:r w:rsidR="003A1867" w:rsidRPr="003A1867">
          <w:rPr>
            <w:noProof w:val="0"/>
            <w:color w:val="0000FF"/>
            <w:sz w:val="26"/>
            <w:szCs w:val="26"/>
            <w:u w:val="single"/>
            <w:rtl/>
          </w:rPr>
          <w:t>ע"פ 843/15</w:t>
        </w:r>
      </w:hyperlink>
      <w:r w:rsidRPr="002032B5">
        <w:rPr>
          <w:noProof w:val="0"/>
          <w:sz w:val="26"/>
          <w:szCs w:val="26"/>
          <w:rtl/>
        </w:rPr>
        <w:t xml:space="preserve"> </w:t>
      </w:r>
      <w:r w:rsidRPr="002032B5">
        <w:rPr>
          <w:b/>
          <w:bCs/>
          <w:noProof w:val="0"/>
          <w:sz w:val="26"/>
          <w:szCs w:val="26"/>
          <w:rtl/>
        </w:rPr>
        <w:t>פלוני נ' מדינת ישראל</w:t>
      </w:r>
      <w:r w:rsidRPr="002032B5">
        <w:rPr>
          <w:noProof w:val="0"/>
          <w:sz w:val="26"/>
          <w:szCs w:val="26"/>
          <w:rtl/>
        </w:rPr>
        <w:t xml:space="preserve"> (ניתן ביום 30.11.15), </w:t>
      </w:r>
      <w:r>
        <w:rPr>
          <w:rFonts w:hint="cs"/>
          <w:noProof w:val="0"/>
          <w:sz w:val="26"/>
          <w:szCs w:val="26"/>
          <w:rtl/>
        </w:rPr>
        <w:t>שם</w:t>
      </w:r>
      <w:r w:rsidRPr="002032B5">
        <w:rPr>
          <w:noProof w:val="0"/>
          <w:sz w:val="26"/>
          <w:szCs w:val="26"/>
          <w:rtl/>
        </w:rPr>
        <w:t xml:space="preserve"> דובר בנאשם שירה מטווח קצר ברגלו ובבטנו של פקיד קבלה במלון, משום שהפקיד לא הסכים ליתן לו הנחה של 50 ₪. בדומה למקרה דנן, הירי בוצע לאחר תכנון (הנאשם חזר למלון עם אקדח בידו וכיסה את ראשו) וכך גם היה לנאשם עבר פלילי מכביד מגיל צעיר. בשונה מענייננו, לקורבן נגרמה נכות צמיתה וכך גם דובר בנאשם אשר נסיבות חייו קשות, הוא נטל אחריות על מעשיו והחל בהליך שיקומי. בית המשפט המחוזי הטיל על הנאשם עונש של 10 שנות מאסר, קנס בסך 20,000 ₪ ופיצוי בסך 200,000 ₪ שהוטל על הנאשם (נקבע מתחם ענישה של 8 עד 12 שנות מאסר), והפעיל מאסר מותנה של שנה וחצי מתיק קודם. בית המשפט העליון </w:t>
      </w:r>
      <w:r>
        <w:rPr>
          <w:rFonts w:hint="cs"/>
          <w:noProof w:val="0"/>
          <w:sz w:val="26"/>
          <w:szCs w:val="26"/>
          <w:rtl/>
        </w:rPr>
        <w:t xml:space="preserve">התערב בעונש באופן שקבע, כי </w:t>
      </w:r>
      <w:r w:rsidRPr="002032B5">
        <w:rPr>
          <w:noProof w:val="0"/>
          <w:sz w:val="26"/>
          <w:szCs w:val="26"/>
          <w:rtl/>
        </w:rPr>
        <w:t>שנה מ</w:t>
      </w:r>
      <w:r>
        <w:rPr>
          <w:rFonts w:hint="cs"/>
          <w:noProof w:val="0"/>
          <w:sz w:val="26"/>
          <w:szCs w:val="26"/>
          <w:rtl/>
        </w:rPr>
        <w:t xml:space="preserve">תוך </w:t>
      </w:r>
      <w:r w:rsidRPr="002032B5">
        <w:rPr>
          <w:noProof w:val="0"/>
          <w:sz w:val="26"/>
          <w:szCs w:val="26"/>
          <w:rtl/>
        </w:rPr>
        <w:t xml:space="preserve">עונש המאסר המותנה </w:t>
      </w:r>
      <w:r>
        <w:rPr>
          <w:rFonts w:hint="cs"/>
          <w:noProof w:val="0"/>
          <w:sz w:val="26"/>
          <w:szCs w:val="26"/>
          <w:rtl/>
        </w:rPr>
        <w:t xml:space="preserve">של שנה וחצי, </w:t>
      </w:r>
      <w:r w:rsidRPr="002032B5">
        <w:rPr>
          <w:noProof w:val="0"/>
          <w:sz w:val="26"/>
          <w:szCs w:val="26"/>
          <w:rtl/>
        </w:rPr>
        <w:t>תרוצה בחופף</w:t>
      </w:r>
      <w:r>
        <w:rPr>
          <w:rFonts w:hint="cs"/>
          <w:noProof w:val="0"/>
          <w:sz w:val="26"/>
          <w:szCs w:val="26"/>
          <w:rtl/>
        </w:rPr>
        <w:t>.</w:t>
      </w:r>
      <w:r w:rsidRPr="002032B5">
        <w:rPr>
          <w:noProof w:val="0"/>
          <w:sz w:val="26"/>
          <w:szCs w:val="26"/>
          <w:rtl/>
        </w:rPr>
        <w:t xml:space="preserve"> </w:t>
      </w:r>
      <w:r>
        <w:rPr>
          <w:rFonts w:hint="cs"/>
          <w:noProof w:val="0"/>
          <w:sz w:val="26"/>
          <w:szCs w:val="26"/>
          <w:rtl/>
        </w:rPr>
        <w:t xml:space="preserve">בנוסף, </w:t>
      </w:r>
      <w:r w:rsidRPr="002032B5">
        <w:rPr>
          <w:noProof w:val="0"/>
          <w:sz w:val="26"/>
          <w:szCs w:val="26"/>
          <w:rtl/>
        </w:rPr>
        <w:t xml:space="preserve">ביטל את הקנס.   </w:t>
      </w:r>
    </w:p>
    <w:p w14:paraId="37459BCD" w14:textId="77777777" w:rsidR="00B6342A" w:rsidRPr="002032B5" w:rsidRDefault="00B6342A" w:rsidP="00B6342A">
      <w:pPr>
        <w:spacing w:line="360" w:lineRule="auto"/>
        <w:jc w:val="both"/>
        <w:rPr>
          <w:noProof w:val="0"/>
          <w:sz w:val="26"/>
          <w:szCs w:val="26"/>
          <w:rtl/>
        </w:rPr>
      </w:pPr>
    </w:p>
    <w:p w14:paraId="0476D6E7" w14:textId="77777777" w:rsidR="00B6342A" w:rsidRPr="002032B5" w:rsidRDefault="00B6342A" w:rsidP="00B6342A">
      <w:pPr>
        <w:spacing w:line="360" w:lineRule="auto"/>
        <w:jc w:val="both"/>
        <w:rPr>
          <w:noProof w:val="0"/>
          <w:sz w:val="26"/>
          <w:szCs w:val="26"/>
          <w:rtl/>
        </w:rPr>
      </w:pPr>
      <w:r w:rsidRPr="002032B5">
        <w:rPr>
          <w:noProof w:val="0"/>
          <w:sz w:val="26"/>
          <w:szCs w:val="26"/>
          <w:rtl/>
        </w:rPr>
        <w:t xml:space="preserve">כן ביקש ב"כ המאשימה להישען על </w:t>
      </w:r>
      <w:hyperlink r:id="rId48" w:history="1">
        <w:r w:rsidR="003A1867" w:rsidRPr="003A1867">
          <w:rPr>
            <w:noProof w:val="0"/>
            <w:color w:val="0000FF"/>
            <w:sz w:val="26"/>
            <w:szCs w:val="26"/>
            <w:u w:val="single"/>
            <w:rtl/>
          </w:rPr>
          <w:t>ע"פ 4697/11</w:t>
        </w:r>
      </w:hyperlink>
      <w:r w:rsidRPr="002032B5">
        <w:rPr>
          <w:noProof w:val="0"/>
          <w:sz w:val="26"/>
          <w:szCs w:val="26"/>
          <w:rtl/>
        </w:rPr>
        <w:t xml:space="preserve"> </w:t>
      </w:r>
      <w:r w:rsidRPr="002032B5">
        <w:rPr>
          <w:b/>
          <w:bCs/>
          <w:noProof w:val="0"/>
          <w:sz w:val="26"/>
          <w:szCs w:val="26"/>
          <w:rtl/>
        </w:rPr>
        <w:t>מדינת ישראל נ' אלצאנע</w:t>
      </w:r>
      <w:r w:rsidRPr="002032B5">
        <w:rPr>
          <w:noProof w:val="0"/>
          <w:sz w:val="26"/>
          <w:szCs w:val="26"/>
          <w:rtl/>
        </w:rPr>
        <w:t xml:space="preserve"> (ניתן ביום 24.3.13), </w:t>
      </w:r>
      <w:r>
        <w:rPr>
          <w:rFonts w:hint="cs"/>
          <w:noProof w:val="0"/>
          <w:sz w:val="26"/>
          <w:szCs w:val="26"/>
          <w:rtl/>
        </w:rPr>
        <w:t>שם</w:t>
      </w:r>
      <w:r w:rsidRPr="002032B5">
        <w:rPr>
          <w:noProof w:val="0"/>
          <w:sz w:val="26"/>
          <w:szCs w:val="26"/>
          <w:rtl/>
        </w:rPr>
        <w:t xml:space="preserve"> החמיר בית המשפט העליון </w:t>
      </w:r>
      <w:r>
        <w:rPr>
          <w:rFonts w:hint="cs"/>
          <w:noProof w:val="0"/>
          <w:sz w:val="26"/>
          <w:szCs w:val="26"/>
          <w:rtl/>
        </w:rPr>
        <w:t>ב</w:t>
      </w:r>
      <w:r w:rsidRPr="002032B5">
        <w:rPr>
          <w:noProof w:val="0"/>
          <w:sz w:val="26"/>
          <w:szCs w:val="26"/>
          <w:rtl/>
        </w:rPr>
        <w:t xml:space="preserve">עונשו של נאשם אשר ירה שני כדורים בגבה של אחותו, עמה היה מסוכסך. הירי התרחש במהלך מסיבה שנערכה בבית המשפחה ובזמן שהאחות החזיקה על ידיה את בתה הקטינה, ובעקבותיו, עברה האחות טיפולים וניתוחים קשים (נכרתו הטחול וחלקים מהמעי הגס והדק. כן נמצאו שמונה חורים בקיבתה של האחות ושבר מרוסק באחת מהחוליות בעמוד השדרה. בעת הגשת כתב האישום היא הייתה מונשמת ללא הכרה בטיפול נמרץ). בית המשפט העליון החמיר </w:t>
      </w:r>
      <w:r>
        <w:rPr>
          <w:rFonts w:hint="cs"/>
          <w:noProof w:val="0"/>
          <w:sz w:val="26"/>
          <w:szCs w:val="26"/>
          <w:rtl/>
        </w:rPr>
        <w:t>ב</w:t>
      </w:r>
      <w:r w:rsidRPr="002032B5">
        <w:rPr>
          <w:noProof w:val="0"/>
          <w:sz w:val="26"/>
          <w:szCs w:val="26"/>
          <w:rtl/>
        </w:rPr>
        <w:t>עונש המאסר של 8 שנים שהטיל בית המשפט המחוזי</w:t>
      </w:r>
      <w:r>
        <w:rPr>
          <w:rFonts w:hint="cs"/>
          <w:noProof w:val="0"/>
          <w:sz w:val="26"/>
          <w:szCs w:val="26"/>
          <w:rtl/>
        </w:rPr>
        <w:t xml:space="preserve"> והעמידו על</w:t>
      </w:r>
      <w:r w:rsidRPr="002032B5">
        <w:rPr>
          <w:noProof w:val="0"/>
          <w:sz w:val="26"/>
          <w:szCs w:val="26"/>
          <w:rtl/>
        </w:rPr>
        <w:t xml:space="preserve"> 9 שנות מאסר, בציינו, כי </w:t>
      </w:r>
      <w:r w:rsidRPr="002032B5">
        <w:rPr>
          <w:b/>
          <w:bCs/>
          <w:noProof w:val="0"/>
          <w:sz w:val="26"/>
          <w:szCs w:val="26"/>
          <w:rtl/>
        </w:rPr>
        <w:t>"העונש הראוי במקרים מסוג זה צריך להיות חמור מזה שהושת במקרה שבפנינו וראוי בנסיבות המתאימות שיהיה בן שתי ספרות"</w:t>
      </w:r>
      <w:r w:rsidRPr="002032B5">
        <w:rPr>
          <w:noProof w:val="0"/>
          <w:sz w:val="26"/>
          <w:szCs w:val="26"/>
          <w:rtl/>
        </w:rPr>
        <w:t xml:space="preserve">. כן הוסיף, כי הסתפק בהחמרה זו מאחר שמדובר במקרה ראשון בו מועלה רף הענישה בעבירות מסוג זה, ועל רקע ההלכה לפיה בית המשפט שלערעור אינו נוהג למצות את הדין עם הנאשם, ובעיקר לנוכח נסיבותיו האישיות הקשות של הנאשם (מות בנו הקטן בתאונה, שגרם להידרדרות במצבו הנפשי). יצוין, כי באותו מקרה היה לנאשם עבר פלילי והוא הורשע על פי הודאתו בכתב אישום מתוקן, במסגרת הסדר טיעון. </w:t>
      </w:r>
    </w:p>
    <w:p w14:paraId="5E1EFDB6" w14:textId="77777777" w:rsidR="00B6342A" w:rsidRPr="002032B5" w:rsidRDefault="00B6342A" w:rsidP="00B6342A">
      <w:pPr>
        <w:spacing w:line="360" w:lineRule="auto"/>
        <w:jc w:val="both"/>
        <w:rPr>
          <w:noProof w:val="0"/>
          <w:sz w:val="26"/>
          <w:szCs w:val="26"/>
          <w:rtl/>
        </w:rPr>
      </w:pPr>
    </w:p>
    <w:p w14:paraId="65F805E2" w14:textId="77777777" w:rsidR="00B6342A" w:rsidRPr="002032B5" w:rsidRDefault="00B6342A" w:rsidP="00B6342A">
      <w:pPr>
        <w:spacing w:line="360" w:lineRule="auto"/>
        <w:jc w:val="both"/>
        <w:rPr>
          <w:noProof w:val="0"/>
          <w:sz w:val="26"/>
          <w:szCs w:val="26"/>
          <w:rtl/>
        </w:rPr>
      </w:pPr>
      <w:r w:rsidRPr="002032B5">
        <w:rPr>
          <w:noProof w:val="0"/>
          <w:sz w:val="26"/>
          <w:szCs w:val="26"/>
          <w:rtl/>
        </w:rPr>
        <w:t>לבסוף, הפנה ב"כ המאשימה ל</w:t>
      </w:r>
      <w:hyperlink r:id="rId49" w:history="1">
        <w:r w:rsidR="003A1867" w:rsidRPr="003A1867">
          <w:rPr>
            <w:noProof w:val="0"/>
            <w:color w:val="0000FF"/>
            <w:sz w:val="26"/>
            <w:szCs w:val="26"/>
            <w:u w:val="single"/>
            <w:rtl/>
          </w:rPr>
          <w:t>ת"פ 12122-04-13</w:t>
        </w:r>
      </w:hyperlink>
      <w:r w:rsidRPr="002032B5">
        <w:rPr>
          <w:noProof w:val="0"/>
          <w:sz w:val="26"/>
          <w:szCs w:val="26"/>
          <w:rtl/>
        </w:rPr>
        <w:t xml:space="preserve"> </w:t>
      </w:r>
      <w:r w:rsidRPr="002032B5">
        <w:rPr>
          <w:b/>
          <w:bCs/>
          <w:noProof w:val="0"/>
          <w:sz w:val="26"/>
          <w:szCs w:val="26"/>
          <w:rtl/>
        </w:rPr>
        <w:t>מדינת ישראל נ' יונס</w:t>
      </w:r>
      <w:r w:rsidRPr="002032B5">
        <w:rPr>
          <w:noProof w:val="0"/>
          <w:sz w:val="26"/>
          <w:szCs w:val="26"/>
          <w:rtl/>
        </w:rPr>
        <w:t xml:space="preserve"> (ניתן ביום 14.1.15) שם הטיל בית המשפט המחוזי בחיפה עונש של 11 שנות מאסר על נאשם שהגיע לביתו של בן דודו וירה בו מטווח קרוב 4 יריות שפגעו בפלג גופו התחתון, וזאת על רקע העובדה, שבן הדוד היה צפוי להעיד נגדו. אותו נאשם, הורשע לאחר ניהול הוכחות, לא נטל אחריות על המעשה ולחובתו הרשעה קודמת בביצוע שוד בנסיבות</w:t>
      </w:r>
      <w:r>
        <w:rPr>
          <w:noProof w:val="0"/>
          <w:sz w:val="26"/>
          <w:szCs w:val="26"/>
          <w:rtl/>
        </w:rPr>
        <w:t xml:space="preserve"> מחמירות (לגביו היה צריך להעיד </w:t>
      </w:r>
      <w:r>
        <w:rPr>
          <w:rFonts w:hint="cs"/>
          <w:noProof w:val="0"/>
          <w:sz w:val="26"/>
          <w:szCs w:val="26"/>
          <w:rtl/>
        </w:rPr>
        <w:t xml:space="preserve">אותו </w:t>
      </w:r>
      <w:r w:rsidRPr="002032B5">
        <w:rPr>
          <w:noProof w:val="0"/>
          <w:sz w:val="26"/>
          <w:szCs w:val="26"/>
          <w:rtl/>
        </w:rPr>
        <w:t xml:space="preserve">בן דוד). בית המשפט קבע, כי מתחם הענישה ההולם </w:t>
      </w:r>
      <w:r>
        <w:rPr>
          <w:rFonts w:hint="cs"/>
          <w:noProof w:val="0"/>
          <w:sz w:val="26"/>
          <w:szCs w:val="26"/>
          <w:rtl/>
        </w:rPr>
        <w:t>נע</w:t>
      </w:r>
      <w:r w:rsidRPr="002032B5">
        <w:rPr>
          <w:noProof w:val="0"/>
          <w:sz w:val="26"/>
          <w:szCs w:val="26"/>
          <w:rtl/>
        </w:rPr>
        <w:t xml:space="preserve"> בין 9 עד 13 שנות מאסר. </w:t>
      </w:r>
    </w:p>
    <w:p w14:paraId="770695FA" w14:textId="77777777" w:rsidR="00B6342A" w:rsidRPr="002032B5" w:rsidRDefault="00B6342A" w:rsidP="00B6342A">
      <w:pPr>
        <w:spacing w:line="360" w:lineRule="auto"/>
        <w:jc w:val="both"/>
        <w:rPr>
          <w:noProof w:val="0"/>
          <w:sz w:val="26"/>
          <w:szCs w:val="26"/>
          <w:rtl/>
        </w:rPr>
      </w:pPr>
    </w:p>
    <w:p w14:paraId="52B480B8" w14:textId="77777777" w:rsidR="00B6342A" w:rsidRPr="002032B5" w:rsidRDefault="00B6342A" w:rsidP="00B6342A">
      <w:pPr>
        <w:spacing w:line="360" w:lineRule="auto"/>
        <w:jc w:val="both"/>
        <w:rPr>
          <w:noProof w:val="0"/>
          <w:sz w:val="26"/>
          <w:szCs w:val="26"/>
          <w:rtl/>
        </w:rPr>
      </w:pPr>
      <w:r w:rsidRPr="002032B5">
        <w:rPr>
          <w:noProof w:val="0"/>
          <w:sz w:val="26"/>
          <w:szCs w:val="26"/>
          <w:rtl/>
        </w:rPr>
        <w:t>12.</w:t>
      </w:r>
      <w:r w:rsidRPr="002032B5">
        <w:rPr>
          <w:noProof w:val="0"/>
          <w:sz w:val="26"/>
          <w:szCs w:val="26"/>
          <w:rtl/>
        </w:rPr>
        <w:tab/>
        <w:t>ב"כ הנאשם, מצדו, הפנה למספר גזרי דין של בתי משפט מחוזיים. תחילה, הפנה ל</w:t>
      </w:r>
      <w:hyperlink r:id="rId50" w:history="1">
        <w:r w:rsidR="003A1867" w:rsidRPr="003A1867">
          <w:rPr>
            <w:noProof w:val="0"/>
            <w:color w:val="0000FF"/>
            <w:sz w:val="26"/>
            <w:szCs w:val="26"/>
            <w:u w:val="single"/>
            <w:rtl/>
          </w:rPr>
          <w:t>ת"פ 51198-07-13</w:t>
        </w:r>
      </w:hyperlink>
      <w:r w:rsidRPr="002032B5">
        <w:rPr>
          <w:noProof w:val="0"/>
          <w:sz w:val="26"/>
          <w:szCs w:val="26"/>
          <w:rtl/>
        </w:rPr>
        <w:t xml:space="preserve"> </w:t>
      </w:r>
      <w:r w:rsidRPr="002032B5">
        <w:rPr>
          <w:b/>
          <w:bCs/>
          <w:noProof w:val="0"/>
          <w:sz w:val="26"/>
          <w:szCs w:val="26"/>
          <w:rtl/>
        </w:rPr>
        <w:t>מדינת ישראל נ' ר' ד'</w:t>
      </w:r>
      <w:r w:rsidRPr="002032B5">
        <w:rPr>
          <w:noProof w:val="0"/>
          <w:sz w:val="26"/>
          <w:szCs w:val="26"/>
          <w:rtl/>
        </w:rPr>
        <w:t xml:space="preserve"> (ניתן ביום 2.9.14), שם דובר בנאשם אשר על רקע סכסוך משפחתי, ירה שתי יריות באוויר על מנת להפסיק ויכוח וזריקת חפצים מגג בית. בהמשך, ירה הנאשם לעבר אדם נוסף, והמשיך בכך, גם כאשר ניסו לעצרו. הכדורים שירה, פגעו ברגלם של שני אנשים (לא נגרם נזק משמעותי). בגזר הדין, קבעתי, כי מתחם העונש ההולם נע בין 5 עד 10 שנות מאסר והטלתי עונש של 78 חודשי מאסר בפועל. </w:t>
      </w:r>
      <w:r>
        <w:rPr>
          <w:rFonts w:hint="cs"/>
          <w:noProof w:val="0"/>
          <w:sz w:val="26"/>
          <w:szCs w:val="26"/>
          <w:rtl/>
        </w:rPr>
        <w:t>אותו</w:t>
      </w:r>
      <w:r w:rsidRPr="002032B5">
        <w:rPr>
          <w:noProof w:val="0"/>
          <w:sz w:val="26"/>
          <w:szCs w:val="26"/>
          <w:rtl/>
        </w:rPr>
        <w:t xml:space="preserve"> נאשם</w:t>
      </w:r>
      <w:r>
        <w:rPr>
          <w:rFonts w:hint="cs"/>
          <w:noProof w:val="0"/>
          <w:sz w:val="26"/>
          <w:szCs w:val="26"/>
          <w:rtl/>
        </w:rPr>
        <w:t>,</w:t>
      </w:r>
      <w:r w:rsidRPr="002032B5">
        <w:rPr>
          <w:noProof w:val="0"/>
          <w:sz w:val="26"/>
          <w:szCs w:val="26"/>
          <w:rtl/>
        </w:rPr>
        <w:t xml:space="preserve"> לא נטל אחריות על מעשיו ולחובתו עמדו הרשעות קודמות, בין היתר, בגין עבירות ביטחוניות, סיכון חיי אדם בנתיב תחבורה, התפרעות, ניסיון לתקופת שוטר, מעשה מגונה ועוד (הרשעתו האחרונה הייתה ביום 9.9.92). בית המשפט העליון הפחית את עונש המאסר שהוטל על הנאשם לחמש שנים ושלושה חודשים, בהפנותו לכך, שתחילה ירה הנאשם באוויר לצורך הרגעת הרוחות, וכך גם לא ברור באיזו מידה רצה הנאשם לפגוע באחר, שכן הירי נעשה תוך כדי מאבק עם אחר, שאחז את יד הנאשם בזמן שהחזיק את האקדח, ובשים לב לכך שאין לנאשם הרשעות קודמות זה למעלה מעשרים שנה (</w:t>
      </w:r>
      <w:hyperlink r:id="rId51" w:history="1">
        <w:r w:rsidR="00937A7F" w:rsidRPr="00937A7F">
          <w:rPr>
            <w:noProof w:val="0"/>
            <w:color w:val="0000FF"/>
            <w:sz w:val="26"/>
            <w:szCs w:val="26"/>
            <w:u w:val="single"/>
            <w:rtl/>
          </w:rPr>
          <w:t xml:space="preserve">ע"פ 6843/14 </w:t>
        </w:r>
      </w:hyperlink>
      <w:r w:rsidRPr="002032B5">
        <w:rPr>
          <w:noProof w:val="0"/>
          <w:sz w:val="26"/>
          <w:szCs w:val="26"/>
          <w:rtl/>
        </w:rPr>
        <w:t xml:space="preserve"> </w:t>
      </w:r>
      <w:r w:rsidRPr="002032B5">
        <w:rPr>
          <w:b/>
          <w:bCs/>
          <w:noProof w:val="0"/>
          <w:sz w:val="26"/>
          <w:szCs w:val="26"/>
          <w:rtl/>
        </w:rPr>
        <w:t>רוחי נ' מדינת ישראל</w:t>
      </w:r>
      <w:r w:rsidRPr="002032B5">
        <w:rPr>
          <w:noProof w:val="0"/>
          <w:sz w:val="26"/>
          <w:szCs w:val="26"/>
          <w:rtl/>
        </w:rPr>
        <w:t xml:space="preserve">, ניתן ביום 8.6.16). </w:t>
      </w:r>
    </w:p>
    <w:p w14:paraId="71BAF812" w14:textId="77777777" w:rsidR="00B6342A" w:rsidRPr="002032B5" w:rsidRDefault="00B6342A" w:rsidP="00B6342A">
      <w:pPr>
        <w:spacing w:line="360" w:lineRule="auto"/>
        <w:jc w:val="both"/>
        <w:rPr>
          <w:noProof w:val="0"/>
          <w:sz w:val="26"/>
          <w:szCs w:val="26"/>
          <w:rtl/>
        </w:rPr>
      </w:pPr>
    </w:p>
    <w:p w14:paraId="2CCBB397" w14:textId="77777777" w:rsidR="00B6342A" w:rsidRPr="002032B5" w:rsidRDefault="00B6342A" w:rsidP="00B6342A">
      <w:pPr>
        <w:spacing w:line="360" w:lineRule="auto"/>
        <w:jc w:val="both"/>
        <w:rPr>
          <w:noProof w:val="0"/>
          <w:sz w:val="26"/>
          <w:szCs w:val="26"/>
          <w:rtl/>
        </w:rPr>
      </w:pPr>
      <w:r w:rsidRPr="002032B5">
        <w:rPr>
          <w:noProof w:val="0"/>
          <w:sz w:val="26"/>
          <w:szCs w:val="26"/>
          <w:rtl/>
        </w:rPr>
        <w:t>כן הפנה ב"כ הנאשם ל</w:t>
      </w:r>
      <w:hyperlink r:id="rId52" w:history="1">
        <w:r w:rsidR="003A1867" w:rsidRPr="003A1867">
          <w:rPr>
            <w:noProof w:val="0"/>
            <w:color w:val="0000FF"/>
            <w:sz w:val="26"/>
            <w:szCs w:val="26"/>
            <w:u w:val="single"/>
            <w:rtl/>
          </w:rPr>
          <w:t>ת"פ  11982-05-10</w:t>
        </w:r>
      </w:hyperlink>
      <w:r w:rsidRPr="002032B5">
        <w:rPr>
          <w:noProof w:val="0"/>
          <w:sz w:val="26"/>
          <w:szCs w:val="26"/>
          <w:rtl/>
        </w:rPr>
        <w:t xml:space="preserve"> </w:t>
      </w:r>
      <w:r w:rsidRPr="002032B5">
        <w:rPr>
          <w:b/>
          <w:bCs/>
          <w:noProof w:val="0"/>
          <w:sz w:val="26"/>
          <w:szCs w:val="26"/>
          <w:rtl/>
        </w:rPr>
        <w:t>מדינת ישראל נ' אדרי</w:t>
      </w:r>
      <w:r w:rsidRPr="002032B5">
        <w:rPr>
          <w:noProof w:val="0"/>
          <w:sz w:val="26"/>
          <w:szCs w:val="26"/>
          <w:rtl/>
        </w:rPr>
        <w:t xml:space="preserve"> (ני</w:t>
      </w:r>
      <w:r>
        <w:rPr>
          <w:noProof w:val="0"/>
          <w:sz w:val="26"/>
          <w:szCs w:val="26"/>
          <w:rtl/>
        </w:rPr>
        <w:t>תן ביום 26.12.13), שם הטיל חברי</w:t>
      </w:r>
      <w:r>
        <w:rPr>
          <w:rFonts w:hint="cs"/>
          <w:noProof w:val="0"/>
          <w:sz w:val="26"/>
          <w:szCs w:val="26"/>
          <w:rtl/>
        </w:rPr>
        <w:t xml:space="preserve">, </w:t>
      </w:r>
      <w:r w:rsidRPr="002032B5">
        <w:rPr>
          <w:noProof w:val="0"/>
          <w:sz w:val="26"/>
          <w:szCs w:val="26"/>
          <w:rtl/>
        </w:rPr>
        <w:t xml:space="preserve">כבוד </w:t>
      </w:r>
      <w:r>
        <w:rPr>
          <w:noProof w:val="0"/>
          <w:sz w:val="26"/>
          <w:szCs w:val="26"/>
          <w:rtl/>
        </w:rPr>
        <w:t>השופט ר' כרמל</w:t>
      </w:r>
      <w:r>
        <w:rPr>
          <w:rFonts w:hint="cs"/>
          <w:noProof w:val="0"/>
          <w:sz w:val="26"/>
          <w:szCs w:val="26"/>
          <w:rtl/>
        </w:rPr>
        <w:t xml:space="preserve">, </w:t>
      </w:r>
      <w:r w:rsidRPr="002032B5">
        <w:rPr>
          <w:noProof w:val="0"/>
          <w:sz w:val="26"/>
          <w:szCs w:val="26"/>
          <w:rtl/>
        </w:rPr>
        <w:t>חמש שנות מאסר על ראש ישיבה אשר ירה מספר פעמים לעבר רגליו של אחד מתלמידי הישיבה, על רקע העובדה, שאותו תלמיד הורחק מהישיבה בשל תגרה שפרצה בינו לבין תלמיד אחר, והגיע לישיבה בליווי אחרים במטרה לפגוע בתלמיד עמו היה מסוכסך (למתלונן לא נגרם נזק חמור). הירי בוצע באזור עירוני, לאחר תכנון, הצטיידות בקטנוע ובאקדח, וזימון המתלונן למקום הירי. לנאשם היה עבר פלילי (אם כי, העבירות האחרונות בוצעו למעלה מ-10 שנים לפני האירוע והנאשם ניסה לתקן את דרכיו</w:t>
      </w:r>
      <w:r>
        <w:rPr>
          <w:rFonts w:hint="cs"/>
          <w:noProof w:val="0"/>
          <w:sz w:val="26"/>
          <w:szCs w:val="26"/>
          <w:rtl/>
        </w:rPr>
        <w:t xml:space="preserve"> מאז ביצוען</w:t>
      </w:r>
      <w:r w:rsidRPr="002032B5">
        <w:rPr>
          <w:noProof w:val="0"/>
          <w:sz w:val="26"/>
          <w:szCs w:val="26"/>
          <w:rtl/>
        </w:rPr>
        <w:t xml:space="preserve">). מתחם הענישה ההולם הועמד על 3 עד 8 שנות מאסר. יצוין, כי בית המשפט העליון מצא להותיר על כנו את העונש שהוטל על הנאשם, בקובעו, כי בחינה של גזרי דין במקרים דומים של עבירות ירי (בהן הנזק שנגרם בפועל לנפגע העבירה לא היה </w:t>
      </w:r>
      <w:r>
        <w:rPr>
          <w:rFonts w:hint="cs"/>
          <w:noProof w:val="0"/>
          <w:sz w:val="26"/>
          <w:szCs w:val="26"/>
          <w:rtl/>
        </w:rPr>
        <w:t>חמור</w:t>
      </w:r>
      <w:r w:rsidRPr="002032B5">
        <w:rPr>
          <w:noProof w:val="0"/>
          <w:sz w:val="26"/>
          <w:szCs w:val="26"/>
          <w:rtl/>
        </w:rPr>
        <w:t>), מלמדת, כי מתחם הענישה שנקבע בעניינו של הנאשם אינו חורג מן המקובל (</w:t>
      </w:r>
      <w:hyperlink r:id="rId53" w:history="1">
        <w:r w:rsidR="003A1867" w:rsidRPr="003A1867">
          <w:rPr>
            <w:noProof w:val="0"/>
            <w:color w:val="0000FF"/>
            <w:sz w:val="26"/>
            <w:szCs w:val="26"/>
            <w:u w:val="single"/>
            <w:rtl/>
          </w:rPr>
          <w:t>ע"פ 458/14</w:t>
        </w:r>
      </w:hyperlink>
      <w:r w:rsidRPr="002032B5">
        <w:rPr>
          <w:noProof w:val="0"/>
          <w:sz w:val="26"/>
          <w:szCs w:val="26"/>
          <w:rtl/>
        </w:rPr>
        <w:t xml:space="preserve"> </w:t>
      </w:r>
      <w:r w:rsidRPr="002032B5">
        <w:rPr>
          <w:b/>
          <w:bCs/>
          <w:noProof w:val="0"/>
          <w:sz w:val="26"/>
          <w:szCs w:val="26"/>
          <w:rtl/>
        </w:rPr>
        <w:t>אדרי נ' מדינת ישראל</w:t>
      </w:r>
      <w:r w:rsidRPr="002032B5">
        <w:rPr>
          <w:noProof w:val="0"/>
          <w:sz w:val="26"/>
          <w:szCs w:val="26"/>
          <w:rtl/>
        </w:rPr>
        <w:t xml:space="preserve">, ניתן ביום 29.1.15) (להלן – </w:t>
      </w:r>
      <w:r w:rsidRPr="002032B5">
        <w:rPr>
          <w:b/>
          <w:bCs/>
          <w:noProof w:val="0"/>
          <w:sz w:val="26"/>
          <w:szCs w:val="26"/>
          <w:rtl/>
        </w:rPr>
        <w:t>ע"פ אדרי</w:t>
      </w:r>
      <w:r w:rsidRPr="002032B5">
        <w:rPr>
          <w:noProof w:val="0"/>
          <w:sz w:val="26"/>
          <w:szCs w:val="26"/>
          <w:rtl/>
        </w:rPr>
        <w:t xml:space="preserve">). </w:t>
      </w:r>
    </w:p>
    <w:p w14:paraId="1DB574CF" w14:textId="77777777" w:rsidR="00B6342A" w:rsidRPr="002032B5" w:rsidRDefault="00B6342A" w:rsidP="00B6342A">
      <w:pPr>
        <w:spacing w:line="360" w:lineRule="auto"/>
        <w:jc w:val="both"/>
        <w:rPr>
          <w:noProof w:val="0"/>
          <w:sz w:val="26"/>
          <w:szCs w:val="26"/>
          <w:rtl/>
        </w:rPr>
      </w:pPr>
    </w:p>
    <w:p w14:paraId="554EF194" w14:textId="77777777" w:rsidR="00B6342A" w:rsidRPr="002032B5" w:rsidRDefault="00B6342A" w:rsidP="00B6342A">
      <w:pPr>
        <w:spacing w:line="360" w:lineRule="auto"/>
        <w:jc w:val="both"/>
        <w:rPr>
          <w:noProof w:val="0"/>
          <w:sz w:val="26"/>
          <w:szCs w:val="26"/>
          <w:rtl/>
        </w:rPr>
      </w:pPr>
      <w:r w:rsidRPr="002032B5">
        <w:rPr>
          <w:noProof w:val="0"/>
          <w:sz w:val="26"/>
          <w:szCs w:val="26"/>
          <w:rtl/>
        </w:rPr>
        <w:t xml:space="preserve">ואחרון, ב"כ הנאשם </w:t>
      </w:r>
      <w:r>
        <w:rPr>
          <w:rFonts w:hint="cs"/>
          <w:noProof w:val="0"/>
          <w:sz w:val="26"/>
          <w:szCs w:val="26"/>
          <w:rtl/>
        </w:rPr>
        <w:t xml:space="preserve">ביקש </w:t>
      </w:r>
      <w:r w:rsidRPr="002032B5">
        <w:rPr>
          <w:noProof w:val="0"/>
          <w:sz w:val="26"/>
          <w:szCs w:val="26"/>
          <w:rtl/>
        </w:rPr>
        <w:t xml:space="preserve">להישען על </w:t>
      </w:r>
      <w:hyperlink r:id="rId54" w:history="1">
        <w:r w:rsidR="003A1867" w:rsidRPr="003A1867">
          <w:rPr>
            <w:noProof w:val="0"/>
            <w:color w:val="0000FF"/>
            <w:sz w:val="26"/>
            <w:szCs w:val="26"/>
            <w:u w:val="single"/>
            <w:rtl/>
          </w:rPr>
          <w:t>ת"פ 16446-10-14</w:t>
        </w:r>
      </w:hyperlink>
      <w:r w:rsidRPr="002032B5">
        <w:rPr>
          <w:noProof w:val="0"/>
          <w:sz w:val="26"/>
          <w:szCs w:val="26"/>
          <w:rtl/>
        </w:rPr>
        <w:t xml:space="preserve"> </w:t>
      </w:r>
      <w:r w:rsidRPr="002032B5">
        <w:rPr>
          <w:b/>
          <w:bCs/>
          <w:noProof w:val="0"/>
          <w:sz w:val="26"/>
          <w:szCs w:val="26"/>
          <w:rtl/>
        </w:rPr>
        <w:t>מדינת ישראל נ' ריאן</w:t>
      </w:r>
      <w:r w:rsidRPr="002032B5">
        <w:rPr>
          <w:noProof w:val="0"/>
          <w:sz w:val="26"/>
          <w:szCs w:val="26"/>
          <w:rtl/>
        </w:rPr>
        <w:t xml:space="preserve"> (ניתן ביום 3.6.15), שם הצטייד נאשם בתת מקלע, הגיע למקום עבודתו של המתלונן</w:t>
      </w:r>
      <w:r>
        <w:rPr>
          <w:rFonts w:hint="cs"/>
          <w:noProof w:val="0"/>
          <w:sz w:val="26"/>
          <w:szCs w:val="26"/>
          <w:rtl/>
        </w:rPr>
        <w:t>,</w:t>
      </w:r>
      <w:r w:rsidRPr="002032B5">
        <w:rPr>
          <w:noProof w:val="0"/>
          <w:sz w:val="26"/>
          <w:szCs w:val="26"/>
          <w:rtl/>
        </w:rPr>
        <w:t xml:space="preserve"> ירה בו </w:t>
      </w:r>
      <w:r>
        <w:rPr>
          <w:rFonts w:hint="cs"/>
          <w:noProof w:val="0"/>
          <w:sz w:val="26"/>
          <w:szCs w:val="26"/>
          <w:rtl/>
        </w:rPr>
        <w:t xml:space="preserve">מקרוב </w:t>
      </w:r>
      <w:r w:rsidRPr="002032B5">
        <w:rPr>
          <w:noProof w:val="0"/>
          <w:sz w:val="26"/>
          <w:szCs w:val="26"/>
          <w:rtl/>
        </w:rPr>
        <w:t>שלוש יריות, ופגע בידו הימנית. לאחר שהמתלונן ניסה להימלט מהמקום, תפס אותו הנאשם והכה אותו בחוזקה בראשו באמצעות הנשק (כתוצאה, נגרמו למתלונן שברים בגולגולת ובזרוע ימין, והוא אושפז למשך 25 ימים). זמן קצר לאחר האירוע, הסגיר עצמו הנאשם למשטרה. בית המשפט המחוזי בחיפה (כבוד השופט א' טובי) קבע, כי מתחם הענישה ההולם עומד על 3 עד 8 שנות מאסר, והטיל על הנאשם, שלחובתו הייתה הרשעה קודמת בגין עבודות בנייה ללא היתר, עונש של 4 שנות מאסר. יש לשים לב, כי בית המשפט העליון קיבל את ערעורה של המדינה על קולת העונש, וקבע, כי העונש שהושת על הנאשם סוטה מהותית לקולא ממדיניות הענישה המקובלת בעבירות כאמור. בשים לב לנסיבות המקלות (עברו הפלילי שאינו מכביד והפגיעה הכלכלית במשפחתו של הנאשם), ולכך שערכאת הערעור אינה נוהגת למצות את הדין, העמיד בית המשפט העליון את העונש על 5.5 שנות מאסר (</w:t>
      </w:r>
      <w:hyperlink r:id="rId55" w:history="1">
        <w:r w:rsidR="003A1867" w:rsidRPr="003A1867">
          <w:rPr>
            <w:noProof w:val="0"/>
            <w:color w:val="0000FF"/>
            <w:sz w:val="26"/>
            <w:szCs w:val="26"/>
            <w:u w:val="single"/>
            <w:rtl/>
          </w:rPr>
          <w:t>ע"פ 5015/15</w:t>
        </w:r>
      </w:hyperlink>
      <w:r w:rsidRPr="002032B5">
        <w:rPr>
          <w:noProof w:val="0"/>
          <w:sz w:val="26"/>
          <w:szCs w:val="26"/>
          <w:rtl/>
        </w:rPr>
        <w:t xml:space="preserve"> </w:t>
      </w:r>
      <w:r w:rsidRPr="002032B5">
        <w:rPr>
          <w:b/>
          <w:bCs/>
          <w:noProof w:val="0"/>
          <w:sz w:val="26"/>
          <w:szCs w:val="26"/>
          <w:rtl/>
        </w:rPr>
        <w:t>מדינת ישראל נ' ריאן</w:t>
      </w:r>
      <w:r w:rsidRPr="002032B5">
        <w:rPr>
          <w:noProof w:val="0"/>
          <w:sz w:val="26"/>
          <w:szCs w:val="26"/>
          <w:rtl/>
        </w:rPr>
        <w:t xml:space="preserve"> (ניתן ביום 29.3.16).  </w:t>
      </w:r>
    </w:p>
    <w:p w14:paraId="5096A670" w14:textId="77777777" w:rsidR="00B6342A" w:rsidRPr="002032B5" w:rsidRDefault="00B6342A" w:rsidP="00B6342A">
      <w:pPr>
        <w:spacing w:line="360" w:lineRule="auto"/>
        <w:jc w:val="both"/>
        <w:rPr>
          <w:noProof w:val="0"/>
          <w:sz w:val="26"/>
          <w:szCs w:val="26"/>
          <w:rtl/>
        </w:rPr>
      </w:pPr>
    </w:p>
    <w:p w14:paraId="3E7BF134" w14:textId="77777777" w:rsidR="00B6342A" w:rsidRPr="002032B5" w:rsidRDefault="00B6342A" w:rsidP="00B6342A">
      <w:pPr>
        <w:spacing w:line="360" w:lineRule="auto"/>
        <w:jc w:val="both"/>
        <w:rPr>
          <w:noProof w:val="0"/>
          <w:sz w:val="26"/>
          <w:szCs w:val="26"/>
          <w:rtl/>
        </w:rPr>
      </w:pPr>
      <w:r w:rsidRPr="002032B5">
        <w:rPr>
          <w:noProof w:val="0"/>
          <w:sz w:val="26"/>
          <w:szCs w:val="26"/>
          <w:rtl/>
        </w:rPr>
        <w:t>13.</w:t>
      </w:r>
      <w:r w:rsidRPr="002032B5">
        <w:rPr>
          <w:noProof w:val="0"/>
          <w:sz w:val="26"/>
          <w:szCs w:val="26"/>
          <w:rtl/>
        </w:rPr>
        <w:tab/>
        <w:t>אפנה גם אני ל</w:t>
      </w:r>
      <w:hyperlink r:id="rId56" w:history="1">
        <w:r w:rsidR="003A1867" w:rsidRPr="003A1867">
          <w:rPr>
            <w:noProof w:val="0"/>
            <w:color w:val="0000FF"/>
            <w:sz w:val="26"/>
            <w:szCs w:val="26"/>
            <w:u w:val="single"/>
            <w:rtl/>
          </w:rPr>
          <w:t>ע"פ 7538/14</w:t>
        </w:r>
      </w:hyperlink>
      <w:r w:rsidRPr="002032B5">
        <w:rPr>
          <w:noProof w:val="0"/>
          <w:sz w:val="26"/>
          <w:szCs w:val="26"/>
          <w:rtl/>
        </w:rPr>
        <w:t xml:space="preserve"> </w:t>
      </w:r>
      <w:r w:rsidRPr="002032B5">
        <w:rPr>
          <w:b/>
          <w:bCs/>
          <w:noProof w:val="0"/>
          <w:sz w:val="26"/>
          <w:szCs w:val="26"/>
          <w:rtl/>
        </w:rPr>
        <w:t>עטל נ' מדינת ישראל</w:t>
      </w:r>
      <w:r w:rsidRPr="002032B5">
        <w:rPr>
          <w:noProof w:val="0"/>
          <w:sz w:val="26"/>
          <w:szCs w:val="26"/>
          <w:rtl/>
        </w:rPr>
        <w:t xml:space="preserve"> (ניתן ביום 19.11.15), שם הותיר בית המשפט העליון על כנו עונש של 7 שנות מאסר שהוטל על נאשם אשר בתגובה לבקבוק תבערה שנזרק לעבר ביתו, כחלק מסכסוך עם המתלונן, הצטייד באקדח ועקב אחר תנועותיו של המתלונן. בזמן שהמתלונן המתין ברכבו לילדיו בחנייה, ירה בו הנאשם מספר כדורים והמשיך לירות במתלונן גם לאחר שהמתלונן ניסה להימלט מהמקום באמצעות הרכב. אחד הקליעים פגע בגבו של המתלונן וגרם לו לפציעה קשה בגבו, אשר כללה שבר באחת מחוליות עמוד השדרה. באותו מקרה, הורשע הנאשם על יסוד הודאתו בעובדות כתב אישום מתוקן, במסגרת הסדר טיעון. לנאשם היה עבר פלילי עשיר, אשר כלל עבירות סמים, רכוש ואלימות. נסיבות חייו </w:t>
      </w:r>
      <w:r>
        <w:rPr>
          <w:rFonts w:hint="cs"/>
          <w:noProof w:val="0"/>
          <w:sz w:val="26"/>
          <w:szCs w:val="26"/>
          <w:rtl/>
        </w:rPr>
        <w:t xml:space="preserve">היו </w:t>
      </w:r>
      <w:r w:rsidRPr="002032B5">
        <w:rPr>
          <w:noProof w:val="0"/>
          <w:sz w:val="26"/>
          <w:szCs w:val="26"/>
          <w:rtl/>
        </w:rPr>
        <w:t xml:space="preserve">קשות והוא החל בתהליך שיקומי (אם כי לא הובעה עמדה אשר לסיכויי השיקום). בגזירת העונש, העניק בית המשפט משקל לתחושתו הסובייקטיבית של הנאשם, כי הפגיעה במתלונן היא הדרך היחידה העומדת בפניו להגן על משפחתו. </w:t>
      </w:r>
    </w:p>
    <w:p w14:paraId="33E11B8D" w14:textId="77777777" w:rsidR="00B6342A" w:rsidRPr="002032B5" w:rsidRDefault="00B6342A" w:rsidP="00B6342A">
      <w:pPr>
        <w:spacing w:line="360" w:lineRule="auto"/>
        <w:jc w:val="both"/>
        <w:rPr>
          <w:noProof w:val="0"/>
          <w:sz w:val="26"/>
          <w:szCs w:val="26"/>
          <w:u w:val="single"/>
          <w:rtl/>
        </w:rPr>
      </w:pPr>
    </w:p>
    <w:p w14:paraId="5DEACAE2" w14:textId="77777777" w:rsidR="00B6342A" w:rsidRPr="002032B5" w:rsidRDefault="00B6342A" w:rsidP="00B6342A">
      <w:pPr>
        <w:spacing w:line="360" w:lineRule="auto"/>
        <w:jc w:val="both"/>
        <w:rPr>
          <w:noProof w:val="0"/>
          <w:sz w:val="26"/>
          <w:szCs w:val="26"/>
          <w:u w:val="single"/>
          <w:rtl/>
        </w:rPr>
      </w:pPr>
      <w:r w:rsidRPr="002032B5">
        <w:rPr>
          <w:noProof w:val="0"/>
          <w:sz w:val="26"/>
          <w:szCs w:val="26"/>
          <w:u w:val="single"/>
          <w:rtl/>
        </w:rPr>
        <w:t>הנסיבות הקשורות בביצוע העבירה (</w:t>
      </w:r>
      <w:hyperlink r:id="rId57" w:history="1">
        <w:r w:rsidR="00F66EF9" w:rsidRPr="00F66EF9">
          <w:rPr>
            <w:noProof w:val="0"/>
            <w:color w:val="0000FF"/>
            <w:sz w:val="26"/>
            <w:szCs w:val="26"/>
            <w:u w:val="single"/>
            <w:rtl/>
          </w:rPr>
          <w:t>סעיף 40ט(א)</w:t>
        </w:r>
      </w:hyperlink>
      <w:r w:rsidRPr="002032B5">
        <w:rPr>
          <w:noProof w:val="0"/>
          <w:sz w:val="26"/>
          <w:szCs w:val="26"/>
          <w:u w:val="single"/>
          <w:rtl/>
        </w:rPr>
        <w:t xml:space="preserve"> לחוק)</w:t>
      </w:r>
    </w:p>
    <w:p w14:paraId="13763811" w14:textId="77777777" w:rsidR="00B6342A" w:rsidRPr="002032B5" w:rsidRDefault="00B6342A" w:rsidP="00B6342A">
      <w:pPr>
        <w:spacing w:line="360" w:lineRule="auto"/>
        <w:jc w:val="both"/>
        <w:rPr>
          <w:noProof w:val="0"/>
          <w:sz w:val="26"/>
          <w:szCs w:val="26"/>
          <w:rtl/>
        </w:rPr>
      </w:pPr>
      <w:r w:rsidRPr="002032B5">
        <w:rPr>
          <w:noProof w:val="0"/>
          <w:sz w:val="26"/>
          <w:szCs w:val="26"/>
          <w:rtl/>
        </w:rPr>
        <w:t>14.</w:t>
      </w:r>
      <w:r w:rsidRPr="002032B5">
        <w:rPr>
          <w:noProof w:val="0"/>
          <w:sz w:val="26"/>
          <w:szCs w:val="26"/>
          <w:rtl/>
        </w:rPr>
        <w:tab/>
        <w:t xml:space="preserve"> כאמור, במקרה דנן, אין המדובר באירוע ספונטני, בעקבות מעידה רגעית או אובדן עשתונות, אלא מדובר באירוע </w:t>
      </w:r>
      <w:r w:rsidRPr="002032B5">
        <w:rPr>
          <w:b/>
          <w:bCs/>
          <w:noProof w:val="0"/>
          <w:sz w:val="26"/>
          <w:szCs w:val="26"/>
          <w:rtl/>
        </w:rPr>
        <w:t>מתוכנן</w:t>
      </w:r>
      <w:r w:rsidRPr="002032B5">
        <w:rPr>
          <w:noProof w:val="0"/>
          <w:sz w:val="26"/>
          <w:szCs w:val="26"/>
          <w:rtl/>
        </w:rPr>
        <w:t xml:space="preserve"> (</w:t>
      </w:r>
      <w:hyperlink r:id="rId58" w:history="1">
        <w:r w:rsidR="00F66EF9" w:rsidRPr="00F66EF9">
          <w:rPr>
            <w:noProof w:val="0"/>
            <w:color w:val="0000FF"/>
            <w:sz w:val="26"/>
            <w:szCs w:val="26"/>
            <w:u w:val="single"/>
            <w:rtl/>
          </w:rPr>
          <w:t>סעיף 40ט(א)(1)</w:t>
        </w:r>
      </w:hyperlink>
      <w:r w:rsidRPr="002032B5">
        <w:rPr>
          <w:noProof w:val="0"/>
          <w:sz w:val="26"/>
          <w:szCs w:val="26"/>
          <w:rtl/>
        </w:rPr>
        <w:t xml:space="preserve"> לחוק). הנאשם, הצטייד באקדח ובקטנוע (כזכור, הקטנוע היה רשום על שמו של אדם אחר), ועשה את דרכו </w:t>
      </w:r>
      <w:r>
        <w:rPr>
          <w:noProof w:val="0"/>
          <w:sz w:val="26"/>
          <w:szCs w:val="26"/>
          <w:rtl/>
        </w:rPr>
        <w:t>לביתו של המתלונן. שם</w:t>
      </w:r>
      <w:r>
        <w:rPr>
          <w:rFonts w:hint="cs"/>
          <w:noProof w:val="0"/>
          <w:sz w:val="26"/>
          <w:szCs w:val="26"/>
          <w:rtl/>
        </w:rPr>
        <w:t xml:space="preserve">, </w:t>
      </w:r>
      <w:r w:rsidRPr="002032B5">
        <w:rPr>
          <w:noProof w:val="0"/>
          <w:sz w:val="26"/>
          <w:szCs w:val="26"/>
          <w:rtl/>
        </w:rPr>
        <w:t xml:space="preserve">המתין בסמוך לרכבו של המתלונן, כשהוא חובש קסדה, וכשהמתלונן התיישב ברכבו, הגיע הנאשם לרכב, פתח את </w:t>
      </w:r>
      <w:r>
        <w:rPr>
          <w:rFonts w:hint="cs"/>
          <w:noProof w:val="0"/>
          <w:sz w:val="26"/>
          <w:szCs w:val="26"/>
          <w:rtl/>
        </w:rPr>
        <w:t>ה</w:t>
      </w:r>
      <w:r w:rsidRPr="002032B5">
        <w:rPr>
          <w:noProof w:val="0"/>
          <w:sz w:val="26"/>
          <w:szCs w:val="26"/>
          <w:rtl/>
        </w:rPr>
        <w:t>דלת וירה במתלונן. בנוסף, על לוחית הרישוי של הקטנוע ששימש אותו להגעה למקום ולהימלטות ממנו, הודבק סלוטייפ שחור באופן שיש בו להקשות על זיהויו (מספר רישוי 2036</w:t>
      </w:r>
      <w:r w:rsidRPr="002032B5">
        <w:rPr>
          <w:noProof w:val="0"/>
          <w:sz w:val="26"/>
          <w:szCs w:val="26"/>
          <w:u w:val="single"/>
          <w:rtl/>
        </w:rPr>
        <w:t>2</w:t>
      </w:r>
      <w:r w:rsidRPr="002032B5">
        <w:rPr>
          <w:noProof w:val="0"/>
          <w:sz w:val="26"/>
          <w:szCs w:val="26"/>
          <w:rtl/>
        </w:rPr>
        <w:t>60 בלי סלוטייפ, לעומת 2036</w:t>
      </w:r>
      <w:r w:rsidRPr="002032B5">
        <w:rPr>
          <w:noProof w:val="0"/>
          <w:sz w:val="26"/>
          <w:szCs w:val="26"/>
          <w:u w:val="single"/>
          <w:rtl/>
        </w:rPr>
        <w:t>8</w:t>
      </w:r>
      <w:r w:rsidRPr="002032B5">
        <w:rPr>
          <w:noProof w:val="0"/>
          <w:sz w:val="26"/>
          <w:szCs w:val="26"/>
          <w:rtl/>
        </w:rPr>
        <w:t xml:space="preserve">60 עם סלוטייפ). מבחינת </w:t>
      </w:r>
      <w:r w:rsidRPr="002032B5">
        <w:rPr>
          <w:b/>
          <w:bCs/>
          <w:noProof w:val="0"/>
          <w:sz w:val="26"/>
          <w:szCs w:val="26"/>
          <w:rtl/>
        </w:rPr>
        <w:t>חלקו היחסי של הנאשם בביצוע העבירות</w:t>
      </w:r>
      <w:r w:rsidRPr="002032B5">
        <w:rPr>
          <w:noProof w:val="0"/>
          <w:sz w:val="26"/>
          <w:szCs w:val="26"/>
          <w:rtl/>
        </w:rPr>
        <w:t xml:space="preserve"> (</w:t>
      </w:r>
      <w:hyperlink r:id="rId59" w:history="1">
        <w:r w:rsidR="00F66EF9" w:rsidRPr="00F66EF9">
          <w:rPr>
            <w:noProof w:val="0"/>
            <w:color w:val="0000FF"/>
            <w:sz w:val="26"/>
            <w:szCs w:val="26"/>
            <w:u w:val="single"/>
            <w:rtl/>
          </w:rPr>
          <w:t>סעיף 40ט(א)(2)</w:t>
        </w:r>
      </w:hyperlink>
      <w:r w:rsidRPr="002032B5">
        <w:rPr>
          <w:noProof w:val="0"/>
          <w:sz w:val="26"/>
          <w:szCs w:val="26"/>
          <w:rtl/>
        </w:rPr>
        <w:t xml:space="preserve"> לחוק), ניתן לראות, כי הנאשם היה המבצע היחיד בזמן אירוע הירי, ולאחריו, הוא נעזר באדם אחר כדי להעלים את האקדח והקסדה. </w:t>
      </w:r>
    </w:p>
    <w:p w14:paraId="3951903C" w14:textId="77777777" w:rsidR="00B6342A" w:rsidRPr="002032B5" w:rsidRDefault="00B6342A" w:rsidP="00B6342A">
      <w:pPr>
        <w:spacing w:line="360" w:lineRule="auto"/>
        <w:jc w:val="both"/>
        <w:rPr>
          <w:noProof w:val="0"/>
          <w:sz w:val="26"/>
          <w:szCs w:val="26"/>
          <w:rtl/>
        </w:rPr>
      </w:pPr>
    </w:p>
    <w:p w14:paraId="09172026" w14:textId="77777777" w:rsidR="00B6342A" w:rsidRPr="002032B5" w:rsidRDefault="00B6342A" w:rsidP="00B6342A">
      <w:pPr>
        <w:spacing w:line="360" w:lineRule="auto"/>
        <w:jc w:val="both"/>
        <w:rPr>
          <w:rFonts w:ascii="Calibri" w:hAnsi="Calibri"/>
          <w:noProof w:val="0"/>
          <w:sz w:val="26"/>
          <w:szCs w:val="26"/>
          <w:rtl/>
        </w:rPr>
      </w:pPr>
      <w:r w:rsidRPr="002032B5">
        <w:rPr>
          <w:noProof w:val="0"/>
          <w:sz w:val="26"/>
          <w:szCs w:val="26"/>
          <w:rtl/>
        </w:rPr>
        <w:t>15.</w:t>
      </w:r>
      <w:r w:rsidRPr="002032B5">
        <w:rPr>
          <w:noProof w:val="0"/>
          <w:sz w:val="26"/>
          <w:szCs w:val="26"/>
          <w:rtl/>
        </w:rPr>
        <w:tab/>
        <w:t xml:space="preserve">אשר לאירוע הירי עצמו, </w:t>
      </w:r>
      <w:r>
        <w:rPr>
          <w:rFonts w:hint="cs"/>
          <w:noProof w:val="0"/>
          <w:sz w:val="26"/>
          <w:szCs w:val="26"/>
          <w:rtl/>
        </w:rPr>
        <w:t xml:space="preserve">דומה, </w:t>
      </w:r>
      <w:r w:rsidRPr="002032B5">
        <w:rPr>
          <w:noProof w:val="0"/>
          <w:sz w:val="26"/>
          <w:szCs w:val="26"/>
          <w:rtl/>
        </w:rPr>
        <w:t xml:space="preserve">כי </w:t>
      </w:r>
      <w:r>
        <w:rPr>
          <w:rFonts w:hint="cs"/>
          <w:noProof w:val="0"/>
          <w:sz w:val="26"/>
          <w:szCs w:val="26"/>
          <w:rtl/>
        </w:rPr>
        <w:t xml:space="preserve">אין צורך להכביר מילים על חומרתו, </w:t>
      </w:r>
      <w:r w:rsidRPr="002032B5">
        <w:rPr>
          <w:noProof w:val="0"/>
          <w:sz w:val="26"/>
          <w:szCs w:val="26"/>
          <w:rtl/>
        </w:rPr>
        <w:t>חומר</w:t>
      </w:r>
      <w:r>
        <w:rPr>
          <w:rFonts w:hint="cs"/>
          <w:noProof w:val="0"/>
          <w:sz w:val="26"/>
          <w:szCs w:val="26"/>
          <w:rtl/>
        </w:rPr>
        <w:t>ה</w:t>
      </w:r>
      <w:r w:rsidRPr="002032B5">
        <w:rPr>
          <w:noProof w:val="0"/>
          <w:sz w:val="26"/>
          <w:szCs w:val="26"/>
          <w:rtl/>
        </w:rPr>
        <w:t xml:space="preserve"> </w:t>
      </w:r>
      <w:r>
        <w:rPr>
          <w:rFonts w:hint="cs"/>
          <w:noProof w:val="0"/>
          <w:sz w:val="26"/>
          <w:szCs w:val="26"/>
          <w:rtl/>
        </w:rPr>
        <w:t xml:space="preserve">אשר </w:t>
      </w:r>
      <w:r w:rsidRPr="002032B5">
        <w:rPr>
          <w:noProof w:val="0"/>
          <w:sz w:val="26"/>
          <w:szCs w:val="26"/>
          <w:rtl/>
        </w:rPr>
        <w:t>גוברת בהינתן שהנאשם לא היסס להמשיך ולירות לעבר המתלונן בעת שזה ניסה לנוס מזירת האירוע, ועל אף שהמתלונן כבר נפגע מהירי. ב"כ הנאשם ביקש להישען על העובדה, שהירי כוון לרגליו של המתלונן ולא לפלג גופו העליון, אך כדברי כבוד השופט א' רובינשטיין ב</w:t>
      </w:r>
      <w:r w:rsidRPr="002032B5">
        <w:rPr>
          <w:b/>
          <w:bCs/>
          <w:noProof w:val="0"/>
          <w:sz w:val="26"/>
          <w:szCs w:val="26"/>
          <w:rtl/>
        </w:rPr>
        <w:t>ע"פ אדרי</w:t>
      </w:r>
      <w:r>
        <w:rPr>
          <w:rFonts w:hint="cs"/>
          <w:noProof w:val="0"/>
          <w:sz w:val="26"/>
          <w:szCs w:val="26"/>
          <w:rtl/>
        </w:rPr>
        <w:t>,</w:t>
      </w:r>
      <w:r w:rsidRPr="002032B5">
        <w:rPr>
          <w:noProof w:val="0"/>
          <w:sz w:val="26"/>
          <w:szCs w:val="26"/>
          <w:rtl/>
        </w:rPr>
        <w:t xml:space="preserve"> </w:t>
      </w:r>
      <w:r w:rsidRPr="002032B5">
        <w:rPr>
          <w:b/>
          <w:bCs/>
          <w:noProof w:val="0"/>
          <w:sz w:val="26"/>
          <w:szCs w:val="26"/>
          <w:rtl/>
        </w:rPr>
        <w:t>"אין בעובדה שהירי היה מאקדח וכוון לרגליים כדי להפחיתה</w:t>
      </w:r>
      <w:r>
        <w:rPr>
          <w:rFonts w:hint="cs"/>
          <w:b/>
          <w:bCs/>
          <w:noProof w:val="0"/>
          <w:sz w:val="26"/>
          <w:szCs w:val="26"/>
          <w:rtl/>
        </w:rPr>
        <w:t xml:space="preserve"> ..</w:t>
      </w:r>
      <w:r w:rsidRPr="002032B5">
        <w:rPr>
          <w:b/>
          <w:bCs/>
          <w:noProof w:val="0"/>
          <w:sz w:val="26"/>
          <w:szCs w:val="26"/>
          <w:rtl/>
        </w:rPr>
        <w:t xml:space="preserve">. ירי הוא ירי הוא ירי הוא ירי, ואין צורך להכביר מילים" </w:t>
      </w:r>
      <w:r w:rsidRPr="002032B5">
        <w:rPr>
          <w:noProof w:val="0"/>
          <w:sz w:val="26"/>
          <w:szCs w:val="26"/>
          <w:rtl/>
        </w:rPr>
        <w:t>(</w:t>
      </w:r>
      <w:r w:rsidRPr="002032B5">
        <w:rPr>
          <w:b/>
          <w:bCs/>
          <w:noProof w:val="0"/>
          <w:sz w:val="26"/>
          <w:szCs w:val="26"/>
          <w:rtl/>
        </w:rPr>
        <w:t>שם</w:t>
      </w:r>
      <w:r w:rsidRPr="002032B5">
        <w:rPr>
          <w:noProof w:val="0"/>
          <w:sz w:val="26"/>
          <w:szCs w:val="26"/>
          <w:rtl/>
        </w:rPr>
        <w:t xml:space="preserve">, בפסקה עג). אדגיש, כי דובר בירי ממרחק קרוב וכי גם ירי ברגל עלול להוביל לתוצאה </w:t>
      </w:r>
      <w:r>
        <w:rPr>
          <w:rFonts w:hint="cs"/>
          <w:noProof w:val="0"/>
          <w:sz w:val="26"/>
          <w:szCs w:val="26"/>
          <w:rtl/>
        </w:rPr>
        <w:t>חמורה</w:t>
      </w:r>
      <w:r w:rsidRPr="002032B5">
        <w:rPr>
          <w:noProof w:val="0"/>
          <w:sz w:val="26"/>
          <w:szCs w:val="26"/>
          <w:rtl/>
        </w:rPr>
        <w:t xml:space="preserve">. בנוסף, ישנה העובדה, שהנאשם נופף באקדח לעבר המתלונן בזמן נסיעה בכביש עירוני ובכך העמיד בסכנה גם את הציבור הרחב. אמנם, האירוע התרחש בשעת ערב (בסביבות השעה 21:20), אך עדיין, אין מדובר בשעת לילה מאוחרת ואפנה לדבריו של המתלונן, כי לאחר שביצע פניית הפרסה, הוא ראה את היורה על הארץ והרבה אנשים סביבו (במוצג ת/37א, בע' 23 ש' 38-39). מכאן, שמבחינת </w:t>
      </w:r>
      <w:r w:rsidRPr="002032B5">
        <w:rPr>
          <w:b/>
          <w:bCs/>
          <w:noProof w:val="0"/>
          <w:sz w:val="26"/>
          <w:szCs w:val="26"/>
          <w:rtl/>
        </w:rPr>
        <w:t>הנזק שהיה צפוי להיגרם מביצוע העבירה</w:t>
      </w:r>
      <w:r w:rsidRPr="002032B5">
        <w:rPr>
          <w:noProof w:val="0"/>
          <w:sz w:val="26"/>
          <w:szCs w:val="26"/>
          <w:rtl/>
        </w:rPr>
        <w:t xml:space="preserve"> (</w:t>
      </w:r>
      <w:hyperlink r:id="rId60" w:history="1">
        <w:r w:rsidR="00F66EF9" w:rsidRPr="00F66EF9">
          <w:rPr>
            <w:noProof w:val="0"/>
            <w:color w:val="0000FF"/>
            <w:sz w:val="26"/>
            <w:szCs w:val="26"/>
            <w:u w:val="single"/>
            <w:rtl/>
          </w:rPr>
          <w:t>סעיף 40ט(א)(3)</w:t>
        </w:r>
      </w:hyperlink>
      <w:r w:rsidRPr="002032B5">
        <w:rPr>
          <w:noProof w:val="0"/>
          <w:sz w:val="26"/>
          <w:szCs w:val="26"/>
          <w:rtl/>
        </w:rPr>
        <w:t xml:space="preserve"> לחוק), אך מקרה הוא, שמעשיו של הנאשם לא הובילו לתוצאה חמורה בהרבה מזו שבסופו של דבר התרחשה. כאמור, בפועל, </w:t>
      </w:r>
      <w:r w:rsidRPr="002032B5">
        <w:rPr>
          <w:b/>
          <w:bCs/>
          <w:noProof w:val="0"/>
          <w:sz w:val="26"/>
          <w:szCs w:val="26"/>
          <w:rtl/>
        </w:rPr>
        <w:t>הנזק שנגרם מביצוע העבירה</w:t>
      </w:r>
      <w:r w:rsidRPr="002032B5">
        <w:rPr>
          <w:noProof w:val="0"/>
          <w:sz w:val="26"/>
          <w:szCs w:val="26"/>
          <w:rtl/>
        </w:rPr>
        <w:t xml:space="preserve"> (</w:t>
      </w:r>
      <w:hyperlink r:id="rId61" w:history="1">
        <w:r w:rsidR="00F66EF9" w:rsidRPr="00F66EF9">
          <w:rPr>
            <w:noProof w:val="0"/>
            <w:color w:val="0000FF"/>
            <w:sz w:val="26"/>
            <w:szCs w:val="26"/>
            <w:u w:val="single"/>
            <w:rtl/>
          </w:rPr>
          <w:t>סעיף 40ט(א)(4)</w:t>
        </w:r>
      </w:hyperlink>
      <w:r w:rsidRPr="002032B5">
        <w:rPr>
          <w:noProof w:val="0"/>
          <w:sz w:val="26"/>
          <w:szCs w:val="26"/>
          <w:rtl/>
        </w:rPr>
        <w:t xml:space="preserve"> לחוק) הוא שבר ברגל ימין של המתלונן </w:t>
      </w:r>
      <w:r w:rsidRPr="002032B5">
        <w:rPr>
          <w:rFonts w:ascii="Calibri" w:hAnsi="Calibri" w:hint="eastAsia"/>
          <w:noProof w:val="0"/>
          <w:sz w:val="26"/>
          <w:szCs w:val="26"/>
          <w:rtl/>
        </w:rPr>
        <w:t>ורסיס</w:t>
      </w:r>
      <w:r w:rsidRPr="002032B5">
        <w:rPr>
          <w:rFonts w:ascii="Calibri" w:hAnsi="Calibri"/>
          <w:noProof w:val="0"/>
          <w:sz w:val="26"/>
          <w:szCs w:val="26"/>
          <w:rtl/>
        </w:rPr>
        <w:t xml:space="preserve"> </w:t>
      </w:r>
      <w:r w:rsidRPr="002032B5">
        <w:rPr>
          <w:rFonts w:ascii="Calibri" w:hAnsi="Calibri" w:hint="eastAsia"/>
          <w:noProof w:val="0"/>
          <w:sz w:val="26"/>
          <w:szCs w:val="26"/>
          <w:rtl/>
        </w:rPr>
        <w:t>שנותר</w:t>
      </w:r>
      <w:r w:rsidRPr="002032B5">
        <w:rPr>
          <w:rFonts w:ascii="Calibri" w:hAnsi="Calibri"/>
          <w:noProof w:val="0"/>
          <w:sz w:val="26"/>
          <w:szCs w:val="26"/>
          <w:rtl/>
        </w:rPr>
        <w:t xml:space="preserve"> </w:t>
      </w:r>
      <w:r w:rsidRPr="002032B5">
        <w:rPr>
          <w:rFonts w:ascii="Calibri" w:hAnsi="Calibri" w:hint="eastAsia"/>
          <w:noProof w:val="0"/>
          <w:sz w:val="26"/>
          <w:szCs w:val="26"/>
          <w:rtl/>
        </w:rPr>
        <w:t>בסמוך</w:t>
      </w:r>
      <w:r w:rsidRPr="002032B5">
        <w:rPr>
          <w:rFonts w:ascii="Calibri" w:hAnsi="Calibri"/>
          <w:noProof w:val="0"/>
          <w:sz w:val="26"/>
          <w:szCs w:val="26"/>
          <w:rtl/>
        </w:rPr>
        <w:t xml:space="preserve"> </w:t>
      </w:r>
      <w:r w:rsidRPr="002032B5">
        <w:rPr>
          <w:rFonts w:ascii="Calibri" w:hAnsi="Calibri" w:hint="eastAsia"/>
          <w:noProof w:val="0"/>
          <w:sz w:val="26"/>
          <w:szCs w:val="26"/>
          <w:rtl/>
        </w:rPr>
        <w:t>לברך</w:t>
      </w:r>
      <w:r w:rsidRPr="002032B5">
        <w:rPr>
          <w:rFonts w:ascii="Calibri" w:hAnsi="Calibri"/>
          <w:noProof w:val="0"/>
          <w:sz w:val="26"/>
          <w:szCs w:val="26"/>
          <w:rtl/>
        </w:rPr>
        <w:t xml:space="preserve">, </w:t>
      </w:r>
      <w:r w:rsidRPr="002032B5">
        <w:rPr>
          <w:rFonts w:ascii="Calibri" w:hAnsi="Calibri" w:hint="eastAsia"/>
          <w:noProof w:val="0"/>
          <w:sz w:val="26"/>
          <w:szCs w:val="26"/>
          <w:rtl/>
        </w:rPr>
        <w:t>ושני</w:t>
      </w:r>
      <w:r w:rsidRPr="002032B5">
        <w:rPr>
          <w:rFonts w:ascii="Calibri" w:hAnsi="Calibri"/>
          <w:noProof w:val="0"/>
          <w:sz w:val="26"/>
          <w:szCs w:val="26"/>
          <w:rtl/>
        </w:rPr>
        <w:t xml:space="preserve"> </w:t>
      </w:r>
      <w:r w:rsidRPr="002032B5">
        <w:rPr>
          <w:rFonts w:ascii="Calibri" w:hAnsi="Calibri" w:hint="eastAsia"/>
          <w:noProof w:val="0"/>
          <w:sz w:val="26"/>
          <w:szCs w:val="26"/>
          <w:rtl/>
        </w:rPr>
        <w:t>קליעים</w:t>
      </w:r>
      <w:r w:rsidRPr="002032B5">
        <w:rPr>
          <w:rFonts w:ascii="Calibri" w:hAnsi="Calibri"/>
          <w:noProof w:val="0"/>
          <w:sz w:val="26"/>
          <w:szCs w:val="26"/>
          <w:rtl/>
        </w:rPr>
        <w:t xml:space="preserve"> </w:t>
      </w:r>
      <w:r w:rsidRPr="002032B5">
        <w:rPr>
          <w:rFonts w:ascii="Calibri" w:hAnsi="Calibri" w:hint="eastAsia"/>
          <w:noProof w:val="0"/>
          <w:sz w:val="26"/>
          <w:szCs w:val="26"/>
          <w:rtl/>
        </w:rPr>
        <w:t>באזור</w:t>
      </w:r>
      <w:r w:rsidRPr="002032B5">
        <w:rPr>
          <w:rFonts w:ascii="Calibri" w:hAnsi="Calibri"/>
          <w:noProof w:val="0"/>
          <w:sz w:val="26"/>
          <w:szCs w:val="26"/>
          <w:rtl/>
        </w:rPr>
        <w:t xml:space="preserve"> </w:t>
      </w:r>
      <w:r w:rsidRPr="002032B5">
        <w:rPr>
          <w:rFonts w:ascii="Calibri" w:hAnsi="Calibri" w:hint="eastAsia"/>
          <w:noProof w:val="0"/>
          <w:sz w:val="26"/>
          <w:szCs w:val="26"/>
          <w:rtl/>
        </w:rPr>
        <w:t>הירך</w:t>
      </w:r>
      <w:r w:rsidRPr="002032B5">
        <w:rPr>
          <w:rFonts w:ascii="Calibri" w:hAnsi="Calibri"/>
          <w:noProof w:val="0"/>
          <w:sz w:val="26"/>
          <w:szCs w:val="26"/>
          <w:rtl/>
        </w:rPr>
        <w:t xml:space="preserve"> </w:t>
      </w:r>
      <w:r w:rsidRPr="002032B5">
        <w:rPr>
          <w:rFonts w:ascii="Calibri" w:hAnsi="Calibri" w:hint="eastAsia"/>
          <w:noProof w:val="0"/>
          <w:sz w:val="26"/>
          <w:szCs w:val="26"/>
          <w:rtl/>
        </w:rPr>
        <w:t>ברגל</w:t>
      </w:r>
      <w:r w:rsidRPr="002032B5">
        <w:rPr>
          <w:rFonts w:ascii="Calibri" w:hAnsi="Calibri"/>
          <w:noProof w:val="0"/>
          <w:sz w:val="26"/>
          <w:szCs w:val="26"/>
          <w:rtl/>
        </w:rPr>
        <w:t xml:space="preserve"> </w:t>
      </w:r>
      <w:r w:rsidRPr="002032B5">
        <w:rPr>
          <w:rFonts w:ascii="Calibri" w:hAnsi="Calibri" w:hint="eastAsia"/>
          <w:noProof w:val="0"/>
          <w:sz w:val="26"/>
          <w:szCs w:val="26"/>
          <w:rtl/>
        </w:rPr>
        <w:t>שמאל</w:t>
      </w:r>
      <w:r w:rsidRPr="002032B5">
        <w:rPr>
          <w:rFonts w:ascii="Calibri" w:hAnsi="Calibri"/>
          <w:noProof w:val="0"/>
          <w:sz w:val="26"/>
          <w:szCs w:val="26"/>
          <w:rtl/>
        </w:rPr>
        <w:t xml:space="preserve">, </w:t>
      </w:r>
      <w:r w:rsidRPr="002032B5">
        <w:rPr>
          <w:rFonts w:ascii="Calibri" w:hAnsi="Calibri" w:hint="eastAsia"/>
          <w:noProof w:val="0"/>
          <w:sz w:val="26"/>
          <w:szCs w:val="26"/>
          <w:rtl/>
        </w:rPr>
        <w:t>אשר</w:t>
      </w:r>
      <w:r w:rsidRPr="002032B5">
        <w:rPr>
          <w:rFonts w:ascii="Calibri" w:hAnsi="Calibri"/>
          <w:noProof w:val="0"/>
          <w:sz w:val="26"/>
          <w:szCs w:val="26"/>
          <w:rtl/>
        </w:rPr>
        <w:t xml:space="preserve"> </w:t>
      </w:r>
      <w:r w:rsidRPr="002032B5">
        <w:rPr>
          <w:rFonts w:ascii="Calibri" w:hAnsi="Calibri" w:hint="eastAsia"/>
          <w:noProof w:val="0"/>
          <w:sz w:val="26"/>
          <w:szCs w:val="26"/>
          <w:rtl/>
        </w:rPr>
        <w:t>הותירו</w:t>
      </w:r>
      <w:r w:rsidRPr="002032B5">
        <w:rPr>
          <w:rFonts w:ascii="Calibri" w:hAnsi="Calibri"/>
          <w:noProof w:val="0"/>
          <w:sz w:val="26"/>
          <w:szCs w:val="26"/>
          <w:rtl/>
        </w:rPr>
        <w:t xml:space="preserve"> </w:t>
      </w:r>
      <w:r w:rsidRPr="002032B5">
        <w:rPr>
          <w:rFonts w:ascii="Calibri" w:hAnsi="Calibri" w:hint="eastAsia"/>
          <w:noProof w:val="0"/>
          <w:sz w:val="26"/>
          <w:szCs w:val="26"/>
          <w:rtl/>
        </w:rPr>
        <w:t>רסיסים</w:t>
      </w:r>
      <w:r w:rsidRPr="002032B5">
        <w:rPr>
          <w:rFonts w:ascii="Calibri" w:hAnsi="Calibri"/>
          <w:noProof w:val="0"/>
          <w:sz w:val="26"/>
          <w:szCs w:val="26"/>
          <w:rtl/>
        </w:rPr>
        <w:t xml:space="preserve">. </w:t>
      </w:r>
    </w:p>
    <w:p w14:paraId="5738F6D1" w14:textId="77777777" w:rsidR="00B6342A" w:rsidRPr="002032B5" w:rsidRDefault="00B6342A" w:rsidP="00B6342A">
      <w:pPr>
        <w:spacing w:line="360" w:lineRule="auto"/>
        <w:jc w:val="both"/>
        <w:rPr>
          <w:noProof w:val="0"/>
          <w:sz w:val="26"/>
          <w:szCs w:val="26"/>
          <w:rtl/>
        </w:rPr>
      </w:pPr>
    </w:p>
    <w:p w14:paraId="3F61A5CA" w14:textId="77777777" w:rsidR="00B6342A" w:rsidRPr="002032B5" w:rsidRDefault="00B6342A" w:rsidP="00B6342A">
      <w:pPr>
        <w:spacing w:line="360" w:lineRule="auto"/>
        <w:jc w:val="both"/>
        <w:rPr>
          <w:rFonts w:ascii="Calibri" w:hAnsi="Calibri"/>
          <w:noProof w:val="0"/>
          <w:sz w:val="26"/>
          <w:szCs w:val="26"/>
          <w:rtl/>
        </w:rPr>
      </w:pPr>
      <w:r w:rsidRPr="002032B5">
        <w:rPr>
          <w:rFonts w:ascii="Calibri" w:hAnsi="Calibri"/>
          <w:noProof w:val="0"/>
          <w:sz w:val="26"/>
          <w:szCs w:val="26"/>
          <w:rtl/>
        </w:rPr>
        <w:t>16.</w:t>
      </w:r>
      <w:r w:rsidRPr="002032B5">
        <w:rPr>
          <w:rFonts w:ascii="Calibri" w:hAnsi="Calibri"/>
          <w:noProof w:val="0"/>
          <w:sz w:val="26"/>
          <w:szCs w:val="26"/>
          <w:rtl/>
        </w:rPr>
        <w:tab/>
      </w:r>
      <w:r w:rsidRPr="002032B5">
        <w:rPr>
          <w:rFonts w:ascii="Calibri" w:hAnsi="Calibri" w:hint="eastAsia"/>
          <w:b/>
          <w:bCs/>
          <w:noProof w:val="0"/>
          <w:sz w:val="26"/>
          <w:szCs w:val="26"/>
          <w:rtl/>
        </w:rPr>
        <w:t>הסיבה</w:t>
      </w:r>
      <w:r w:rsidRPr="002032B5">
        <w:rPr>
          <w:rFonts w:ascii="Calibri" w:hAnsi="Calibri"/>
          <w:b/>
          <w:bCs/>
          <w:noProof w:val="0"/>
          <w:sz w:val="26"/>
          <w:szCs w:val="26"/>
          <w:rtl/>
        </w:rPr>
        <w:t xml:space="preserve"> </w:t>
      </w:r>
      <w:r w:rsidRPr="002032B5">
        <w:rPr>
          <w:rFonts w:ascii="Calibri" w:hAnsi="Calibri" w:hint="eastAsia"/>
          <w:b/>
          <w:bCs/>
          <w:noProof w:val="0"/>
          <w:sz w:val="26"/>
          <w:szCs w:val="26"/>
          <w:rtl/>
        </w:rPr>
        <w:t>שהביאה</w:t>
      </w:r>
      <w:r w:rsidRPr="002032B5">
        <w:rPr>
          <w:rFonts w:ascii="Calibri" w:hAnsi="Calibri"/>
          <w:b/>
          <w:bCs/>
          <w:noProof w:val="0"/>
          <w:sz w:val="26"/>
          <w:szCs w:val="26"/>
          <w:rtl/>
        </w:rPr>
        <w:t xml:space="preserve"> </w:t>
      </w:r>
      <w:r w:rsidRPr="002032B5">
        <w:rPr>
          <w:rFonts w:ascii="Calibri" w:hAnsi="Calibri" w:hint="eastAsia"/>
          <w:b/>
          <w:bCs/>
          <w:noProof w:val="0"/>
          <w:sz w:val="26"/>
          <w:szCs w:val="26"/>
          <w:rtl/>
        </w:rPr>
        <w:t>את</w:t>
      </w:r>
      <w:r w:rsidRPr="002032B5">
        <w:rPr>
          <w:rFonts w:ascii="Calibri" w:hAnsi="Calibri"/>
          <w:b/>
          <w:bCs/>
          <w:noProof w:val="0"/>
          <w:sz w:val="26"/>
          <w:szCs w:val="26"/>
          <w:rtl/>
        </w:rPr>
        <w:t xml:space="preserve"> </w:t>
      </w:r>
      <w:r w:rsidRPr="002032B5">
        <w:rPr>
          <w:rFonts w:ascii="Calibri" w:hAnsi="Calibri" w:hint="eastAsia"/>
          <w:b/>
          <w:bCs/>
          <w:noProof w:val="0"/>
          <w:sz w:val="26"/>
          <w:szCs w:val="26"/>
          <w:rtl/>
        </w:rPr>
        <w:t>הנאשם</w:t>
      </w:r>
      <w:r w:rsidRPr="002032B5">
        <w:rPr>
          <w:rFonts w:ascii="Calibri" w:hAnsi="Calibri"/>
          <w:b/>
          <w:bCs/>
          <w:noProof w:val="0"/>
          <w:sz w:val="26"/>
          <w:szCs w:val="26"/>
          <w:rtl/>
        </w:rPr>
        <w:t xml:space="preserve"> </w:t>
      </w:r>
      <w:r w:rsidRPr="002032B5">
        <w:rPr>
          <w:rFonts w:ascii="Calibri" w:hAnsi="Calibri" w:hint="eastAsia"/>
          <w:b/>
          <w:bCs/>
          <w:noProof w:val="0"/>
          <w:sz w:val="26"/>
          <w:szCs w:val="26"/>
          <w:rtl/>
        </w:rPr>
        <w:t>לבצע</w:t>
      </w:r>
      <w:r w:rsidRPr="002032B5">
        <w:rPr>
          <w:rFonts w:ascii="Calibri" w:hAnsi="Calibri"/>
          <w:b/>
          <w:bCs/>
          <w:noProof w:val="0"/>
          <w:sz w:val="26"/>
          <w:szCs w:val="26"/>
          <w:rtl/>
        </w:rPr>
        <w:t xml:space="preserve"> </w:t>
      </w:r>
      <w:r w:rsidRPr="002032B5">
        <w:rPr>
          <w:rFonts w:ascii="Calibri" w:hAnsi="Calibri" w:hint="eastAsia"/>
          <w:b/>
          <w:bCs/>
          <w:noProof w:val="0"/>
          <w:sz w:val="26"/>
          <w:szCs w:val="26"/>
          <w:rtl/>
        </w:rPr>
        <w:t>את</w:t>
      </w:r>
      <w:r w:rsidRPr="002032B5">
        <w:rPr>
          <w:rFonts w:ascii="Calibri" w:hAnsi="Calibri"/>
          <w:b/>
          <w:bCs/>
          <w:noProof w:val="0"/>
          <w:sz w:val="26"/>
          <w:szCs w:val="26"/>
          <w:rtl/>
        </w:rPr>
        <w:t xml:space="preserve"> </w:t>
      </w:r>
      <w:r w:rsidRPr="002032B5">
        <w:rPr>
          <w:rFonts w:ascii="Calibri" w:hAnsi="Calibri" w:hint="eastAsia"/>
          <w:b/>
          <w:bCs/>
          <w:noProof w:val="0"/>
          <w:sz w:val="26"/>
          <w:szCs w:val="26"/>
          <w:rtl/>
        </w:rPr>
        <w:t>העבירה</w:t>
      </w:r>
      <w:r w:rsidRPr="002032B5">
        <w:rPr>
          <w:rFonts w:ascii="Calibri" w:hAnsi="Calibri"/>
          <w:noProof w:val="0"/>
          <w:sz w:val="26"/>
          <w:szCs w:val="26"/>
          <w:rtl/>
        </w:rPr>
        <w:t xml:space="preserve"> (</w:t>
      </w:r>
      <w:hyperlink r:id="rId62" w:history="1">
        <w:r w:rsidR="00F66EF9" w:rsidRPr="00F66EF9">
          <w:rPr>
            <w:rFonts w:ascii="Calibri" w:hAnsi="Calibri" w:hint="eastAsia"/>
            <w:noProof w:val="0"/>
            <w:color w:val="0000FF"/>
            <w:sz w:val="26"/>
            <w:szCs w:val="26"/>
            <w:u w:val="single"/>
            <w:rtl/>
          </w:rPr>
          <w:t>סעיף</w:t>
        </w:r>
        <w:r w:rsidR="00F66EF9" w:rsidRPr="00F66EF9">
          <w:rPr>
            <w:rFonts w:ascii="Calibri" w:hAnsi="Calibri"/>
            <w:noProof w:val="0"/>
            <w:color w:val="0000FF"/>
            <w:sz w:val="26"/>
            <w:szCs w:val="26"/>
            <w:u w:val="single"/>
            <w:rtl/>
          </w:rPr>
          <w:t xml:space="preserve"> 40</w:t>
        </w:r>
        <w:r w:rsidR="00F66EF9" w:rsidRPr="00F66EF9">
          <w:rPr>
            <w:rFonts w:ascii="Calibri" w:hAnsi="Calibri" w:hint="eastAsia"/>
            <w:noProof w:val="0"/>
            <w:color w:val="0000FF"/>
            <w:sz w:val="26"/>
            <w:szCs w:val="26"/>
            <w:u w:val="single"/>
            <w:rtl/>
          </w:rPr>
          <w:t>ט</w:t>
        </w:r>
        <w:r w:rsidR="00F66EF9" w:rsidRPr="00F66EF9">
          <w:rPr>
            <w:rFonts w:ascii="Calibri" w:hAnsi="Calibri"/>
            <w:noProof w:val="0"/>
            <w:color w:val="0000FF"/>
            <w:sz w:val="26"/>
            <w:szCs w:val="26"/>
            <w:u w:val="single"/>
            <w:rtl/>
          </w:rPr>
          <w:t>(</w:t>
        </w:r>
        <w:r w:rsidR="00F66EF9" w:rsidRPr="00F66EF9">
          <w:rPr>
            <w:rFonts w:ascii="Calibri" w:hAnsi="Calibri" w:hint="eastAsia"/>
            <w:noProof w:val="0"/>
            <w:color w:val="0000FF"/>
            <w:sz w:val="26"/>
            <w:szCs w:val="26"/>
            <w:u w:val="single"/>
            <w:rtl/>
          </w:rPr>
          <w:t>א</w:t>
        </w:r>
        <w:r w:rsidR="00F66EF9" w:rsidRPr="00F66EF9">
          <w:rPr>
            <w:rFonts w:ascii="Calibri" w:hAnsi="Calibri"/>
            <w:noProof w:val="0"/>
            <w:color w:val="0000FF"/>
            <w:sz w:val="26"/>
            <w:szCs w:val="26"/>
            <w:u w:val="single"/>
            <w:rtl/>
          </w:rPr>
          <w:t>)(5)</w:t>
        </w:r>
      </w:hyperlink>
      <w:r w:rsidRPr="002032B5">
        <w:rPr>
          <w:rFonts w:ascii="Calibri" w:hAnsi="Calibri"/>
          <w:noProof w:val="0"/>
          <w:sz w:val="26"/>
          <w:szCs w:val="26"/>
          <w:rtl/>
        </w:rPr>
        <w:t xml:space="preserve"> </w:t>
      </w:r>
      <w:r w:rsidRPr="002032B5">
        <w:rPr>
          <w:rFonts w:ascii="Calibri" w:hAnsi="Calibri" w:hint="eastAsia"/>
          <w:noProof w:val="0"/>
          <w:sz w:val="26"/>
          <w:szCs w:val="26"/>
          <w:rtl/>
        </w:rPr>
        <w:t>לחוק</w:t>
      </w:r>
      <w:r w:rsidRPr="002032B5">
        <w:rPr>
          <w:rFonts w:ascii="Calibri" w:hAnsi="Calibri"/>
          <w:noProof w:val="0"/>
          <w:sz w:val="26"/>
          <w:szCs w:val="26"/>
          <w:rtl/>
        </w:rPr>
        <w:t xml:space="preserve">) </w:t>
      </w:r>
      <w:r w:rsidRPr="002032B5">
        <w:rPr>
          <w:rFonts w:ascii="Calibri" w:hAnsi="Calibri" w:hint="eastAsia"/>
          <w:noProof w:val="0"/>
          <w:sz w:val="26"/>
          <w:szCs w:val="26"/>
          <w:rtl/>
        </w:rPr>
        <w:t>היא</w:t>
      </w:r>
      <w:r w:rsidRPr="002032B5">
        <w:rPr>
          <w:rFonts w:ascii="Calibri" w:hAnsi="Calibri"/>
          <w:noProof w:val="0"/>
          <w:sz w:val="26"/>
          <w:szCs w:val="26"/>
          <w:rtl/>
        </w:rPr>
        <w:t xml:space="preserve"> </w:t>
      </w:r>
      <w:r w:rsidRPr="002032B5">
        <w:rPr>
          <w:rFonts w:ascii="Calibri" w:hAnsi="Calibri" w:hint="eastAsia"/>
          <w:noProof w:val="0"/>
          <w:sz w:val="26"/>
          <w:szCs w:val="26"/>
          <w:rtl/>
        </w:rPr>
        <w:t>סכסוך</w:t>
      </w:r>
      <w:r w:rsidRPr="002032B5">
        <w:rPr>
          <w:rFonts w:ascii="Calibri" w:hAnsi="Calibri"/>
          <w:noProof w:val="0"/>
          <w:sz w:val="26"/>
          <w:szCs w:val="26"/>
          <w:rtl/>
        </w:rPr>
        <w:t xml:space="preserve"> </w:t>
      </w:r>
      <w:r w:rsidRPr="002032B5">
        <w:rPr>
          <w:rFonts w:ascii="Calibri" w:hAnsi="Calibri" w:hint="eastAsia"/>
          <w:noProof w:val="0"/>
          <w:sz w:val="26"/>
          <w:szCs w:val="26"/>
          <w:rtl/>
        </w:rPr>
        <w:t>בין</w:t>
      </w:r>
      <w:r w:rsidRPr="002032B5">
        <w:rPr>
          <w:rFonts w:ascii="Calibri" w:hAnsi="Calibri"/>
          <w:noProof w:val="0"/>
          <w:sz w:val="26"/>
          <w:szCs w:val="26"/>
          <w:rtl/>
        </w:rPr>
        <w:t xml:space="preserve"> </w:t>
      </w:r>
      <w:r w:rsidRPr="002032B5">
        <w:rPr>
          <w:rFonts w:ascii="Calibri" w:hAnsi="Calibri" w:hint="eastAsia"/>
          <w:noProof w:val="0"/>
          <w:sz w:val="26"/>
          <w:szCs w:val="26"/>
          <w:rtl/>
        </w:rPr>
        <w:t>הנאשם</w:t>
      </w:r>
      <w:r w:rsidRPr="002032B5">
        <w:rPr>
          <w:rFonts w:ascii="Calibri" w:hAnsi="Calibri"/>
          <w:noProof w:val="0"/>
          <w:sz w:val="26"/>
          <w:szCs w:val="26"/>
          <w:rtl/>
        </w:rPr>
        <w:t xml:space="preserve"> </w:t>
      </w:r>
      <w:r w:rsidRPr="002032B5">
        <w:rPr>
          <w:rFonts w:ascii="Calibri" w:hAnsi="Calibri" w:hint="eastAsia"/>
          <w:noProof w:val="0"/>
          <w:sz w:val="26"/>
          <w:szCs w:val="26"/>
          <w:rtl/>
        </w:rPr>
        <w:t>למתלונן</w:t>
      </w:r>
      <w:r w:rsidRPr="002032B5">
        <w:rPr>
          <w:rFonts w:ascii="Calibri" w:hAnsi="Calibri"/>
          <w:noProof w:val="0"/>
          <w:sz w:val="26"/>
          <w:szCs w:val="26"/>
          <w:rtl/>
        </w:rPr>
        <w:t xml:space="preserve"> </w:t>
      </w:r>
      <w:r w:rsidRPr="002032B5">
        <w:rPr>
          <w:rFonts w:ascii="Calibri" w:hAnsi="Calibri" w:hint="eastAsia"/>
          <w:noProof w:val="0"/>
          <w:sz w:val="26"/>
          <w:szCs w:val="26"/>
          <w:rtl/>
        </w:rPr>
        <w:t>על</w:t>
      </w:r>
      <w:r w:rsidRPr="002032B5">
        <w:rPr>
          <w:rFonts w:ascii="Calibri" w:hAnsi="Calibri"/>
          <w:noProof w:val="0"/>
          <w:sz w:val="26"/>
          <w:szCs w:val="26"/>
          <w:rtl/>
        </w:rPr>
        <w:t xml:space="preserve"> </w:t>
      </w:r>
      <w:r w:rsidRPr="002032B5">
        <w:rPr>
          <w:rFonts w:ascii="Calibri" w:hAnsi="Calibri" w:hint="eastAsia"/>
          <w:noProof w:val="0"/>
          <w:sz w:val="26"/>
          <w:szCs w:val="26"/>
          <w:rtl/>
        </w:rPr>
        <w:t>רקע</w:t>
      </w:r>
      <w:r w:rsidRPr="002032B5">
        <w:rPr>
          <w:rFonts w:ascii="Calibri" w:hAnsi="Calibri"/>
          <w:noProof w:val="0"/>
          <w:sz w:val="26"/>
          <w:szCs w:val="26"/>
          <w:rtl/>
        </w:rPr>
        <w:t xml:space="preserve"> </w:t>
      </w:r>
      <w:r w:rsidRPr="002032B5">
        <w:rPr>
          <w:rFonts w:ascii="Calibri" w:hAnsi="Calibri" w:hint="eastAsia"/>
          <w:noProof w:val="0"/>
          <w:sz w:val="26"/>
          <w:szCs w:val="26"/>
          <w:rtl/>
        </w:rPr>
        <w:t>חשדו</w:t>
      </w:r>
      <w:r w:rsidRPr="002032B5">
        <w:rPr>
          <w:rFonts w:ascii="Calibri" w:hAnsi="Calibri"/>
          <w:noProof w:val="0"/>
          <w:sz w:val="26"/>
          <w:szCs w:val="26"/>
          <w:rtl/>
        </w:rPr>
        <w:t xml:space="preserve"> </w:t>
      </w:r>
      <w:r w:rsidRPr="002032B5">
        <w:rPr>
          <w:rFonts w:ascii="Calibri" w:hAnsi="Calibri" w:hint="eastAsia"/>
          <w:noProof w:val="0"/>
          <w:sz w:val="26"/>
          <w:szCs w:val="26"/>
          <w:rtl/>
        </w:rPr>
        <w:t>של</w:t>
      </w:r>
      <w:r w:rsidRPr="002032B5">
        <w:rPr>
          <w:rFonts w:ascii="Calibri" w:hAnsi="Calibri"/>
          <w:noProof w:val="0"/>
          <w:sz w:val="26"/>
          <w:szCs w:val="26"/>
          <w:rtl/>
        </w:rPr>
        <w:t xml:space="preserve"> </w:t>
      </w:r>
      <w:r w:rsidRPr="002032B5">
        <w:rPr>
          <w:noProof w:val="0"/>
          <w:sz w:val="26"/>
          <w:szCs w:val="26"/>
          <w:rtl/>
        </w:rPr>
        <w:t xml:space="preserve">הנאשם, כי המתלונן מצוי בקשר עם אשתו. </w:t>
      </w:r>
      <w:r w:rsidRPr="002032B5">
        <w:rPr>
          <w:rFonts w:ascii="Calibri" w:hAnsi="Calibri" w:hint="eastAsia"/>
          <w:noProof w:val="0"/>
          <w:sz w:val="26"/>
          <w:szCs w:val="26"/>
          <w:rtl/>
        </w:rPr>
        <w:t>ברי</w:t>
      </w:r>
      <w:r w:rsidRPr="002032B5">
        <w:rPr>
          <w:rFonts w:ascii="Calibri" w:hAnsi="Calibri"/>
          <w:noProof w:val="0"/>
          <w:sz w:val="26"/>
          <w:szCs w:val="26"/>
          <w:rtl/>
        </w:rPr>
        <w:t xml:space="preserve">, </w:t>
      </w:r>
      <w:r w:rsidRPr="002032B5">
        <w:rPr>
          <w:rFonts w:ascii="Calibri" w:hAnsi="Calibri" w:hint="eastAsia"/>
          <w:noProof w:val="0"/>
          <w:sz w:val="26"/>
          <w:szCs w:val="26"/>
          <w:rtl/>
        </w:rPr>
        <w:t>כי</w:t>
      </w:r>
      <w:r w:rsidRPr="002032B5">
        <w:rPr>
          <w:rFonts w:ascii="Calibri" w:hAnsi="Calibri"/>
          <w:noProof w:val="0"/>
          <w:sz w:val="26"/>
          <w:szCs w:val="26"/>
          <w:rtl/>
        </w:rPr>
        <w:t xml:space="preserve"> </w:t>
      </w:r>
      <w:r w:rsidRPr="002032B5">
        <w:rPr>
          <w:rFonts w:ascii="Calibri" w:hAnsi="Calibri" w:hint="eastAsia"/>
          <w:noProof w:val="0"/>
          <w:sz w:val="26"/>
          <w:szCs w:val="26"/>
          <w:rtl/>
        </w:rPr>
        <w:t>אין</w:t>
      </w:r>
      <w:r w:rsidRPr="002032B5">
        <w:rPr>
          <w:rFonts w:ascii="Calibri" w:hAnsi="Calibri"/>
          <w:noProof w:val="0"/>
          <w:sz w:val="26"/>
          <w:szCs w:val="26"/>
          <w:rtl/>
        </w:rPr>
        <w:t xml:space="preserve"> </w:t>
      </w:r>
      <w:r w:rsidRPr="002032B5">
        <w:rPr>
          <w:rFonts w:ascii="Calibri" w:hAnsi="Calibri" w:hint="eastAsia"/>
          <w:noProof w:val="0"/>
          <w:sz w:val="26"/>
          <w:szCs w:val="26"/>
          <w:rtl/>
        </w:rPr>
        <w:t>באמור</w:t>
      </w:r>
      <w:r w:rsidRPr="002032B5">
        <w:rPr>
          <w:rFonts w:ascii="Calibri" w:hAnsi="Calibri"/>
          <w:noProof w:val="0"/>
          <w:sz w:val="26"/>
          <w:szCs w:val="26"/>
          <w:rtl/>
        </w:rPr>
        <w:t xml:space="preserve"> </w:t>
      </w:r>
      <w:r w:rsidRPr="002032B5">
        <w:rPr>
          <w:rFonts w:ascii="Calibri" w:hAnsi="Calibri" w:hint="eastAsia"/>
          <w:noProof w:val="0"/>
          <w:sz w:val="26"/>
          <w:szCs w:val="26"/>
          <w:rtl/>
        </w:rPr>
        <w:t>להפחית</w:t>
      </w:r>
      <w:r w:rsidRPr="002032B5">
        <w:rPr>
          <w:rFonts w:ascii="Calibri" w:hAnsi="Calibri"/>
          <w:noProof w:val="0"/>
          <w:sz w:val="26"/>
          <w:szCs w:val="26"/>
          <w:rtl/>
        </w:rPr>
        <w:t xml:space="preserve"> </w:t>
      </w:r>
      <w:r w:rsidRPr="002032B5">
        <w:rPr>
          <w:rFonts w:ascii="Calibri" w:hAnsi="Calibri" w:hint="eastAsia"/>
          <w:noProof w:val="0"/>
          <w:sz w:val="26"/>
          <w:szCs w:val="26"/>
          <w:rtl/>
        </w:rPr>
        <w:t>מחומרת</w:t>
      </w:r>
      <w:r w:rsidRPr="002032B5">
        <w:rPr>
          <w:rFonts w:ascii="Calibri" w:hAnsi="Calibri"/>
          <w:noProof w:val="0"/>
          <w:sz w:val="26"/>
          <w:szCs w:val="26"/>
          <w:rtl/>
        </w:rPr>
        <w:t xml:space="preserve"> </w:t>
      </w:r>
      <w:r w:rsidRPr="002032B5">
        <w:rPr>
          <w:rFonts w:ascii="Calibri" w:hAnsi="Calibri" w:hint="eastAsia"/>
          <w:noProof w:val="0"/>
          <w:sz w:val="26"/>
          <w:szCs w:val="26"/>
          <w:rtl/>
        </w:rPr>
        <w:t>מעשהו</w:t>
      </w:r>
      <w:r w:rsidRPr="002032B5">
        <w:rPr>
          <w:rFonts w:ascii="Calibri" w:hAnsi="Calibri"/>
          <w:noProof w:val="0"/>
          <w:sz w:val="26"/>
          <w:szCs w:val="26"/>
          <w:rtl/>
        </w:rPr>
        <w:t xml:space="preserve"> </w:t>
      </w:r>
      <w:r w:rsidRPr="002032B5">
        <w:rPr>
          <w:rFonts w:ascii="Calibri" w:hAnsi="Calibri" w:hint="eastAsia"/>
          <w:noProof w:val="0"/>
          <w:sz w:val="26"/>
          <w:szCs w:val="26"/>
          <w:rtl/>
        </w:rPr>
        <w:t>של</w:t>
      </w:r>
      <w:r w:rsidRPr="002032B5">
        <w:rPr>
          <w:rFonts w:ascii="Calibri" w:hAnsi="Calibri"/>
          <w:noProof w:val="0"/>
          <w:sz w:val="26"/>
          <w:szCs w:val="26"/>
          <w:rtl/>
        </w:rPr>
        <w:t xml:space="preserve"> </w:t>
      </w:r>
      <w:r w:rsidRPr="002032B5">
        <w:rPr>
          <w:rFonts w:ascii="Calibri" w:hAnsi="Calibri" w:hint="eastAsia"/>
          <w:noProof w:val="0"/>
          <w:sz w:val="26"/>
          <w:szCs w:val="26"/>
          <w:rtl/>
        </w:rPr>
        <w:t>הנאשם</w:t>
      </w:r>
      <w:r w:rsidRPr="002032B5">
        <w:rPr>
          <w:rFonts w:ascii="Calibri" w:hAnsi="Calibri"/>
          <w:noProof w:val="0"/>
          <w:sz w:val="26"/>
          <w:szCs w:val="26"/>
          <w:rtl/>
        </w:rPr>
        <w:t xml:space="preserve">, </w:t>
      </w:r>
      <w:r w:rsidRPr="002032B5">
        <w:rPr>
          <w:rFonts w:ascii="Calibri" w:hAnsi="Calibri" w:hint="eastAsia"/>
          <w:noProof w:val="0"/>
          <w:sz w:val="26"/>
          <w:szCs w:val="26"/>
          <w:rtl/>
        </w:rPr>
        <w:t>וכפי</w:t>
      </w:r>
      <w:r w:rsidRPr="002032B5">
        <w:rPr>
          <w:rFonts w:ascii="Calibri" w:hAnsi="Calibri"/>
          <w:noProof w:val="0"/>
          <w:sz w:val="26"/>
          <w:szCs w:val="26"/>
          <w:rtl/>
        </w:rPr>
        <w:t xml:space="preserve"> </w:t>
      </w:r>
      <w:r w:rsidRPr="002032B5">
        <w:rPr>
          <w:rFonts w:ascii="Calibri" w:hAnsi="Calibri" w:hint="eastAsia"/>
          <w:noProof w:val="0"/>
          <w:sz w:val="26"/>
          <w:szCs w:val="26"/>
          <w:rtl/>
        </w:rPr>
        <w:t>שציין</w:t>
      </w:r>
      <w:r w:rsidRPr="002032B5">
        <w:rPr>
          <w:rFonts w:ascii="Calibri" w:hAnsi="Calibri"/>
          <w:noProof w:val="0"/>
          <w:sz w:val="26"/>
          <w:szCs w:val="26"/>
          <w:rtl/>
        </w:rPr>
        <w:t xml:space="preserve"> </w:t>
      </w:r>
      <w:r w:rsidRPr="002032B5">
        <w:rPr>
          <w:rFonts w:ascii="Calibri" w:hAnsi="Calibri" w:hint="eastAsia"/>
          <w:noProof w:val="0"/>
          <w:sz w:val="26"/>
          <w:szCs w:val="26"/>
          <w:rtl/>
        </w:rPr>
        <w:t>כבוד</w:t>
      </w:r>
      <w:r w:rsidRPr="002032B5">
        <w:rPr>
          <w:rFonts w:ascii="Calibri" w:hAnsi="Calibri"/>
          <w:noProof w:val="0"/>
          <w:sz w:val="26"/>
          <w:szCs w:val="26"/>
          <w:rtl/>
        </w:rPr>
        <w:t xml:space="preserve"> </w:t>
      </w:r>
      <w:r w:rsidRPr="002032B5">
        <w:rPr>
          <w:rFonts w:ascii="Calibri" w:hAnsi="Calibri" w:hint="eastAsia"/>
          <w:noProof w:val="0"/>
          <w:sz w:val="26"/>
          <w:szCs w:val="26"/>
          <w:rtl/>
        </w:rPr>
        <w:t>השופט</w:t>
      </w:r>
      <w:r w:rsidRPr="002032B5">
        <w:rPr>
          <w:rFonts w:ascii="Calibri" w:hAnsi="Calibri"/>
          <w:noProof w:val="0"/>
          <w:sz w:val="26"/>
          <w:szCs w:val="26"/>
          <w:rtl/>
        </w:rPr>
        <w:t xml:space="preserve"> </w:t>
      </w:r>
      <w:r w:rsidRPr="002032B5">
        <w:rPr>
          <w:rFonts w:ascii="Calibri" w:hAnsi="Calibri" w:hint="eastAsia"/>
          <w:noProof w:val="0"/>
          <w:sz w:val="26"/>
          <w:szCs w:val="26"/>
          <w:rtl/>
        </w:rPr>
        <w:t>צ</w:t>
      </w:r>
      <w:r w:rsidRPr="002032B5">
        <w:rPr>
          <w:rFonts w:ascii="Calibri" w:hAnsi="Calibri"/>
          <w:noProof w:val="0"/>
          <w:sz w:val="26"/>
          <w:szCs w:val="26"/>
          <w:rtl/>
        </w:rPr>
        <w:t xml:space="preserve">' </w:t>
      </w:r>
      <w:r w:rsidRPr="002032B5">
        <w:rPr>
          <w:rFonts w:ascii="Calibri" w:hAnsi="Calibri" w:hint="eastAsia"/>
          <w:noProof w:val="0"/>
          <w:sz w:val="26"/>
          <w:szCs w:val="26"/>
          <w:rtl/>
        </w:rPr>
        <w:t>זילברטל</w:t>
      </w:r>
      <w:r w:rsidRPr="002032B5">
        <w:rPr>
          <w:rFonts w:ascii="Calibri" w:hAnsi="Calibri"/>
          <w:noProof w:val="0"/>
          <w:sz w:val="26"/>
          <w:szCs w:val="26"/>
          <w:rtl/>
        </w:rPr>
        <w:t xml:space="preserve"> </w:t>
      </w:r>
      <w:r w:rsidRPr="002032B5">
        <w:rPr>
          <w:rFonts w:ascii="Calibri" w:hAnsi="Calibri" w:hint="eastAsia"/>
          <w:noProof w:val="0"/>
          <w:sz w:val="26"/>
          <w:szCs w:val="26"/>
          <w:rtl/>
        </w:rPr>
        <w:t>ב</w:t>
      </w:r>
      <w:hyperlink r:id="rId63" w:history="1">
        <w:r w:rsidR="003A1867" w:rsidRPr="003A1867">
          <w:rPr>
            <w:rFonts w:ascii="Calibri" w:hAnsi="Calibri" w:hint="eastAsia"/>
            <w:noProof w:val="0"/>
            <w:color w:val="0000FF"/>
            <w:sz w:val="26"/>
            <w:szCs w:val="26"/>
            <w:u w:val="single"/>
            <w:rtl/>
          </w:rPr>
          <w:t>ע</w:t>
        </w:r>
        <w:r w:rsidR="003A1867" w:rsidRPr="003A1867">
          <w:rPr>
            <w:rFonts w:ascii="Calibri" w:hAnsi="Calibri"/>
            <w:noProof w:val="0"/>
            <w:color w:val="0000FF"/>
            <w:sz w:val="26"/>
            <w:szCs w:val="26"/>
            <w:u w:val="single"/>
            <w:rtl/>
          </w:rPr>
          <w:t>"</w:t>
        </w:r>
        <w:r w:rsidR="003A1867" w:rsidRPr="003A1867">
          <w:rPr>
            <w:rFonts w:ascii="Calibri" w:hAnsi="Calibri" w:hint="eastAsia"/>
            <w:noProof w:val="0"/>
            <w:color w:val="0000FF"/>
            <w:sz w:val="26"/>
            <w:szCs w:val="26"/>
            <w:u w:val="single"/>
            <w:rtl/>
          </w:rPr>
          <w:t>פ</w:t>
        </w:r>
        <w:r w:rsidR="003A1867" w:rsidRPr="003A1867">
          <w:rPr>
            <w:rFonts w:ascii="Calibri" w:hAnsi="Calibri"/>
            <w:noProof w:val="0"/>
            <w:color w:val="0000FF"/>
            <w:sz w:val="26"/>
            <w:szCs w:val="26"/>
            <w:u w:val="single"/>
            <w:rtl/>
          </w:rPr>
          <w:t xml:space="preserve"> 6989/13</w:t>
        </w:r>
      </w:hyperlink>
      <w:r w:rsidRPr="002032B5">
        <w:rPr>
          <w:rFonts w:ascii="Calibri" w:hAnsi="Calibri"/>
          <w:noProof w:val="0"/>
          <w:sz w:val="26"/>
          <w:szCs w:val="26"/>
          <w:rtl/>
        </w:rPr>
        <w:t xml:space="preserve"> </w:t>
      </w:r>
      <w:r w:rsidRPr="002032B5">
        <w:rPr>
          <w:rFonts w:ascii="Calibri" w:hAnsi="Calibri" w:hint="eastAsia"/>
          <w:b/>
          <w:bCs/>
          <w:noProof w:val="0"/>
          <w:sz w:val="26"/>
          <w:szCs w:val="26"/>
          <w:rtl/>
        </w:rPr>
        <w:t>פרח</w:t>
      </w:r>
      <w:r w:rsidRPr="002032B5">
        <w:rPr>
          <w:rFonts w:ascii="Calibri" w:hAnsi="Calibri"/>
          <w:b/>
          <w:bCs/>
          <w:noProof w:val="0"/>
          <w:sz w:val="26"/>
          <w:szCs w:val="26"/>
          <w:rtl/>
        </w:rPr>
        <w:t xml:space="preserve"> </w:t>
      </w:r>
      <w:r w:rsidRPr="002032B5">
        <w:rPr>
          <w:rFonts w:ascii="Calibri" w:hAnsi="Calibri" w:hint="eastAsia"/>
          <w:b/>
          <w:bCs/>
          <w:noProof w:val="0"/>
          <w:sz w:val="26"/>
          <w:szCs w:val="26"/>
          <w:rtl/>
        </w:rPr>
        <w:t>נ</w:t>
      </w:r>
      <w:r w:rsidRPr="002032B5">
        <w:rPr>
          <w:rFonts w:ascii="Calibri" w:hAnsi="Calibri"/>
          <w:b/>
          <w:bCs/>
          <w:noProof w:val="0"/>
          <w:sz w:val="26"/>
          <w:szCs w:val="26"/>
          <w:rtl/>
        </w:rPr>
        <w:t xml:space="preserve">' </w:t>
      </w:r>
      <w:r w:rsidRPr="002032B5">
        <w:rPr>
          <w:rFonts w:ascii="Calibri" w:hAnsi="Calibri" w:hint="eastAsia"/>
          <w:b/>
          <w:bCs/>
          <w:noProof w:val="0"/>
          <w:sz w:val="26"/>
          <w:szCs w:val="26"/>
          <w:rtl/>
        </w:rPr>
        <w:t>מדינת</w:t>
      </w:r>
      <w:r w:rsidRPr="002032B5">
        <w:rPr>
          <w:rFonts w:ascii="Calibri" w:hAnsi="Calibri"/>
          <w:b/>
          <w:bCs/>
          <w:noProof w:val="0"/>
          <w:sz w:val="26"/>
          <w:szCs w:val="26"/>
          <w:rtl/>
        </w:rPr>
        <w:t xml:space="preserve"> </w:t>
      </w:r>
      <w:r w:rsidRPr="002032B5">
        <w:rPr>
          <w:rFonts w:ascii="Calibri" w:hAnsi="Calibri" w:hint="eastAsia"/>
          <w:b/>
          <w:bCs/>
          <w:noProof w:val="0"/>
          <w:sz w:val="26"/>
          <w:szCs w:val="26"/>
          <w:rtl/>
        </w:rPr>
        <w:t>ישראל</w:t>
      </w:r>
      <w:r w:rsidRPr="002032B5">
        <w:rPr>
          <w:rFonts w:ascii="Calibri" w:hAnsi="Calibri"/>
          <w:noProof w:val="0"/>
          <w:sz w:val="26"/>
          <w:szCs w:val="26"/>
          <w:rtl/>
        </w:rPr>
        <w:t xml:space="preserve"> (</w:t>
      </w:r>
      <w:r w:rsidRPr="002032B5">
        <w:rPr>
          <w:rFonts w:ascii="Calibri" w:hAnsi="Calibri" w:hint="eastAsia"/>
          <w:noProof w:val="0"/>
          <w:sz w:val="26"/>
          <w:szCs w:val="26"/>
          <w:rtl/>
        </w:rPr>
        <w:t>ניתן</w:t>
      </w:r>
      <w:r w:rsidRPr="002032B5">
        <w:rPr>
          <w:rFonts w:ascii="Calibri" w:hAnsi="Calibri"/>
          <w:noProof w:val="0"/>
          <w:sz w:val="26"/>
          <w:szCs w:val="26"/>
          <w:rtl/>
        </w:rPr>
        <w:t xml:space="preserve"> </w:t>
      </w:r>
      <w:r w:rsidRPr="002032B5">
        <w:rPr>
          <w:rFonts w:ascii="Calibri" w:hAnsi="Calibri" w:hint="eastAsia"/>
          <w:noProof w:val="0"/>
          <w:sz w:val="26"/>
          <w:szCs w:val="26"/>
          <w:rtl/>
        </w:rPr>
        <w:t>ביום</w:t>
      </w:r>
      <w:r w:rsidRPr="002032B5">
        <w:rPr>
          <w:rFonts w:ascii="Calibri" w:hAnsi="Calibri"/>
          <w:noProof w:val="0"/>
          <w:sz w:val="26"/>
          <w:szCs w:val="26"/>
          <w:rtl/>
        </w:rPr>
        <w:t xml:space="preserve"> 25.2.14), </w:t>
      </w:r>
      <w:r w:rsidRPr="002032B5">
        <w:rPr>
          <w:rFonts w:ascii="Calibri" w:hAnsi="Calibri"/>
          <w:b/>
          <w:bCs/>
          <w:noProof w:val="0"/>
          <w:sz w:val="26"/>
          <w:szCs w:val="26"/>
          <w:rtl/>
        </w:rPr>
        <w:t>"</w:t>
      </w:r>
      <w:r w:rsidRPr="002032B5">
        <w:rPr>
          <w:rFonts w:ascii="Calibri" w:hAnsi="Calibri" w:hint="eastAsia"/>
          <w:b/>
          <w:bCs/>
          <w:noProof w:val="0"/>
          <w:sz w:val="26"/>
          <w:szCs w:val="26"/>
          <w:rtl/>
        </w:rPr>
        <w:t>לא</w:t>
      </w:r>
      <w:r w:rsidRPr="002032B5">
        <w:rPr>
          <w:rFonts w:ascii="Calibri" w:hAnsi="Calibri"/>
          <w:b/>
          <w:bCs/>
          <w:noProof w:val="0"/>
          <w:sz w:val="26"/>
          <w:szCs w:val="26"/>
          <w:rtl/>
        </w:rPr>
        <w:t xml:space="preserve"> </w:t>
      </w:r>
      <w:r w:rsidRPr="002032B5">
        <w:rPr>
          <w:rFonts w:ascii="Calibri" w:hAnsi="Calibri" w:hint="eastAsia"/>
          <w:b/>
          <w:bCs/>
          <w:noProof w:val="0"/>
          <w:sz w:val="26"/>
          <w:szCs w:val="26"/>
          <w:rtl/>
        </w:rPr>
        <w:t>ניתן</w:t>
      </w:r>
      <w:r w:rsidRPr="002032B5">
        <w:rPr>
          <w:rFonts w:ascii="Calibri" w:hAnsi="Calibri"/>
          <w:b/>
          <w:bCs/>
          <w:noProof w:val="0"/>
          <w:sz w:val="26"/>
          <w:szCs w:val="26"/>
          <w:rtl/>
        </w:rPr>
        <w:t xml:space="preserve"> </w:t>
      </w:r>
      <w:r w:rsidRPr="002032B5">
        <w:rPr>
          <w:rFonts w:ascii="Calibri" w:hAnsi="Calibri" w:hint="eastAsia"/>
          <w:b/>
          <w:bCs/>
          <w:noProof w:val="0"/>
          <w:sz w:val="26"/>
          <w:szCs w:val="26"/>
          <w:rtl/>
        </w:rPr>
        <w:t>להשלים</w:t>
      </w:r>
      <w:r w:rsidRPr="002032B5">
        <w:rPr>
          <w:rFonts w:ascii="Calibri" w:hAnsi="Calibri"/>
          <w:b/>
          <w:bCs/>
          <w:noProof w:val="0"/>
          <w:sz w:val="26"/>
          <w:szCs w:val="26"/>
          <w:rtl/>
        </w:rPr>
        <w:t xml:space="preserve"> </w:t>
      </w:r>
      <w:r w:rsidRPr="002032B5">
        <w:rPr>
          <w:rFonts w:ascii="Calibri" w:hAnsi="Calibri" w:hint="eastAsia"/>
          <w:b/>
          <w:bCs/>
          <w:noProof w:val="0"/>
          <w:sz w:val="26"/>
          <w:szCs w:val="26"/>
          <w:rtl/>
        </w:rPr>
        <w:t>עם</w:t>
      </w:r>
      <w:r w:rsidRPr="002032B5">
        <w:rPr>
          <w:rFonts w:ascii="Calibri" w:hAnsi="Calibri"/>
          <w:b/>
          <w:bCs/>
          <w:noProof w:val="0"/>
          <w:sz w:val="26"/>
          <w:szCs w:val="26"/>
          <w:rtl/>
        </w:rPr>
        <w:t xml:space="preserve"> </w:t>
      </w:r>
      <w:r w:rsidRPr="002032B5">
        <w:rPr>
          <w:rFonts w:ascii="Calibri" w:hAnsi="Calibri" w:hint="eastAsia"/>
          <w:b/>
          <w:bCs/>
          <w:noProof w:val="0"/>
          <w:sz w:val="26"/>
          <w:szCs w:val="26"/>
          <w:rtl/>
        </w:rPr>
        <w:t>מצב</w:t>
      </w:r>
      <w:r w:rsidRPr="002032B5">
        <w:rPr>
          <w:rFonts w:ascii="Calibri" w:hAnsi="Calibri"/>
          <w:b/>
          <w:bCs/>
          <w:noProof w:val="0"/>
          <w:sz w:val="26"/>
          <w:szCs w:val="26"/>
          <w:rtl/>
        </w:rPr>
        <w:t xml:space="preserve"> </w:t>
      </w:r>
      <w:r w:rsidRPr="002032B5">
        <w:rPr>
          <w:rFonts w:ascii="Calibri" w:hAnsi="Calibri" w:hint="eastAsia"/>
          <w:b/>
          <w:bCs/>
          <w:noProof w:val="0"/>
          <w:sz w:val="26"/>
          <w:szCs w:val="26"/>
          <w:rtl/>
        </w:rPr>
        <w:t>של</w:t>
      </w:r>
      <w:r w:rsidRPr="002032B5">
        <w:rPr>
          <w:rFonts w:ascii="Calibri" w:hAnsi="Calibri"/>
          <w:b/>
          <w:bCs/>
          <w:noProof w:val="0"/>
          <w:sz w:val="26"/>
          <w:szCs w:val="26"/>
          <w:rtl/>
        </w:rPr>
        <w:t xml:space="preserve"> </w:t>
      </w:r>
      <w:r w:rsidRPr="002032B5">
        <w:rPr>
          <w:rFonts w:ascii="Calibri" w:hAnsi="Calibri" w:hint="eastAsia"/>
          <w:b/>
          <w:bCs/>
          <w:noProof w:val="0"/>
          <w:sz w:val="26"/>
          <w:szCs w:val="26"/>
          <w:rtl/>
        </w:rPr>
        <w:t>ירי</w:t>
      </w:r>
      <w:r w:rsidRPr="002032B5">
        <w:rPr>
          <w:rFonts w:ascii="Calibri" w:hAnsi="Calibri"/>
          <w:b/>
          <w:bCs/>
          <w:noProof w:val="0"/>
          <w:sz w:val="26"/>
          <w:szCs w:val="26"/>
          <w:rtl/>
        </w:rPr>
        <w:t xml:space="preserve"> </w:t>
      </w:r>
      <w:r w:rsidRPr="002032B5">
        <w:rPr>
          <w:rFonts w:ascii="Calibri" w:hAnsi="Calibri" w:hint="eastAsia"/>
          <w:b/>
          <w:bCs/>
          <w:noProof w:val="0"/>
          <w:sz w:val="26"/>
          <w:szCs w:val="26"/>
          <w:rtl/>
        </w:rPr>
        <w:t>באזור</w:t>
      </w:r>
      <w:r w:rsidRPr="002032B5">
        <w:rPr>
          <w:rFonts w:ascii="Calibri" w:hAnsi="Calibri"/>
          <w:b/>
          <w:bCs/>
          <w:noProof w:val="0"/>
          <w:sz w:val="26"/>
          <w:szCs w:val="26"/>
          <w:rtl/>
        </w:rPr>
        <w:t xml:space="preserve"> </w:t>
      </w:r>
      <w:r w:rsidRPr="002032B5">
        <w:rPr>
          <w:rFonts w:ascii="Calibri" w:hAnsi="Calibri" w:hint="eastAsia"/>
          <w:b/>
          <w:bCs/>
          <w:noProof w:val="0"/>
          <w:sz w:val="26"/>
          <w:szCs w:val="26"/>
          <w:rtl/>
        </w:rPr>
        <w:t>מגורים</w:t>
      </w:r>
      <w:r w:rsidRPr="002032B5">
        <w:rPr>
          <w:rFonts w:ascii="Calibri" w:hAnsi="Calibri"/>
          <w:b/>
          <w:bCs/>
          <w:noProof w:val="0"/>
          <w:sz w:val="26"/>
          <w:szCs w:val="26"/>
          <w:rtl/>
        </w:rPr>
        <w:t xml:space="preserve"> </w:t>
      </w:r>
      <w:r w:rsidRPr="002032B5">
        <w:rPr>
          <w:rFonts w:ascii="Calibri" w:hAnsi="Calibri" w:hint="eastAsia"/>
          <w:b/>
          <w:bCs/>
          <w:noProof w:val="0"/>
          <w:sz w:val="26"/>
          <w:szCs w:val="26"/>
          <w:rtl/>
        </w:rPr>
        <w:t>בשל</w:t>
      </w:r>
      <w:r w:rsidRPr="002032B5">
        <w:rPr>
          <w:rFonts w:ascii="Calibri" w:hAnsi="Calibri"/>
          <w:b/>
          <w:bCs/>
          <w:noProof w:val="0"/>
          <w:sz w:val="26"/>
          <w:szCs w:val="26"/>
          <w:rtl/>
        </w:rPr>
        <w:t xml:space="preserve"> </w:t>
      </w:r>
      <w:r w:rsidRPr="002032B5">
        <w:rPr>
          <w:rFonts w:ascii="Calibri" w:hAnsi="Calibri" w:hint="eastAsia"/>
          <w:b/>
          <w:bCs/>
          <w:noProof w:val="0"/>
          <w:sz w:val="26"/>
          <w:szCs w:val="26"/>
          <w:rtl/>
        </w:rPr>
        <w:t>סכסוך</w:t>
      </w:r>
      <w:r w:rsidRPr="002032B5">
        <w:rPr>
          <w:rFonts w:ascii="Calibri" w:hAnsi="Calibri"/>
          <w:b/>
          <w:bCs/>
          <w:noProof w:val="0"/>
          <w:sz w:val="26"/>
          <w:szCs w:val="26"/>
          <w:rtl/>
        </w:rPr>
        <w:t xml:space="preserve"> </w:t>
      </w:r>
      <w:r w:rsidRPr="002032B5">
        <w:rPr>
          <w:rFonts w:ascii="Calibri" w:hAnsi="Calibri" w:hint="eastAsia"/>
          <w:b/>
          <w:bCs/>
          <w:noProof w:val="0"/>
          <w:sz w:val="26"/>
          <w:szCs w:val="26"/>
          <w:rtl/>
        </w:rPr>
        <w:t>אישי</w:t>
      </w:r>
      <w:r w:rsidRPr="002032B5">
        <w:rPr>
          <w:rFonts w:ascii="Calibri" w:hAnsi="Calibri"/>
          <w:b/>
          <w:bCs/>
          <w:noProof w:val="0"/>
          <w:sz w:val="26"/>
          <w:szCs w:val="26"/>
          <w:rtl/>
        </w:rPr>
        <w:t xml:space="preserve"> </w:t>
      </w:r>
      <w:r w:rsidRPr="002032B5">
        <w:rPr>
          <w:rFonts w:ascii="Calibri" w:hAnsi="Calibri" w:hint="eastAsia"/>
          <w:b/>
          <w:bCs/>
          <w:noProof w:val="0"/>
          <w:sz w:val="26"/>
          <w:szCs w:val="26"/>
          <w:rtl/>
        </w:rPr>
        <w:t>או</w:t>
      </w:r>
      <w:r w:rsidRPr="002032B5">
        <w:rPr>
          <w:rFonts w:ascii="Calibri" w:hAnsi="Calibri"/>
          <w:b/>
          <w:bCs/>
          <w:noProof w:val="0"/>
          <w:sz w:val="26"/>
          <w:szCs w:val="26"/>
          <w:rtl/>
        </w:rPr>
        <w:t xml:space="preserve"> </w:t>
      </w:r>
      <w:r w:rsidRPr="002032B5">
        <w:rPr>
          <w:rFonts w:ascii="Calibri" w:hAnsi="Calibri" w:hint="eastAsia"/>
          <w:b/>
          <w:bCs/>
          <w:noProof w:val="0"/>
          <w:sz w:val="26"/>
          <w:szCs w:val="26"/>
          <w:rtl/>
        </w:rPr>
        <w:t>כעס</w:t>
      </w:r>
      <w:r w:rsidRPr="002032B5">
        <w:rPr>
          <w:rFonts w:ascii="Calibri" w:hAnsi="Calibri"/>
          <w:b/>
          <w:bCs/>
          <w:noProof w:val="0"/>
          <w:sz w:val="26"/>
          <w:szCs w:val="26"/>
          <w:rtl/>
        </w:rPr>
        <w:t xml:space="preserve"> </w:t>
      </w:r>
      <w:r w:rsidRPr="002032B5">
        <w:rPr>
          <w:rFonts w:ascii="Calibri" w:hAnsi="Calibri" w:hint="eastAsia"/>
          <w:b/>
          <w:bCs/>
          <w:noProof w:val="0"/>
          <w:sz w:val="26"/>
          <w:szCs w:val="26"/>
          <w:rtl/>
        </w:rPr>
        <w:t>שחש</w:t>
      </w:r>
      <w:r w:rsidRPr="002032B5">
        <w:rPr>
          <w:rFonts w:ascii="Calibri" w:hAnsi="Calibri"/>
          <w:b/>
          <w:bCs/>
          <w:noProof w:val="0"/>
          <w:sz w:val="26"/>
          <w:szCs w:val="26"/>
          <w:rtl/>
        </w:rPr>
        <w:t xml:space="preserve"> </w:t>
      </w:r>
      <w:r w:rsidRPr="002032B5">
        <w:rPr>
          <w:rFonts w:ascii="Calibri" w:hAnsi="Calibri" w:hint="eastAsia"/>
          <w:b/>
          <w:bCs/>
          <w:noProof w:val="0"/>
          <w:sz w:val="26"/>
          <w:szCs w:val="26"/>
          <w:rtl/>
        </w:rPr>
        <w:t>המערער</w:t>
      </w:r>
      <w:r w:rsidRPr="002032B5">
        <w:rPr>
          <w:rFonts w:ascii="Calibri" w:hAnsi="Calibri"/>
          <w:b/>
          <w:bCs/>
          <w:noProof w:val="0"/>
          <w:sz w:val="26"/>
          <w:szCs w:val="26"/>
          <w:rtl/>
        </w:rPr>
        <w:t xml:space="preserve"> </w:t>
      </w:r>
      <w:r w:rsidRPr="002032B5">
        <w:rPr>
          <w:rFonts w:ascii="Calibri" w:hAnsi="Calibri" w:hint="eastAsia"/>
          <w:b/>
          <w:bCs/>
          <w:noProof w:val="0"/>
          <w:sz w:val="26"/>
          <w:szCs w:val="26"/>
          <w:rtl/>
        </w:rPr>
        <w:t>כלפי</w:t>
      </w:r>
      <w:r w:rsidRPr="002032B5">
        <w:rPr>
          <w:rFonts w:ascii="Calibri" w:hAnsi="Calibri"/>
          <w:b/>
          <w:bCs/>
          <w:noProof w:val="0"/>
          <w:sz w:val="26"/>
          <w:szCs w:val="26"/>
          <w:rtl/>
        </w:rPr>
        <w:t xml:space="preserve"> </w:t>
      </w:r>
      <w:r w:rsidRPr="002032B5">
        <w:rPr>
          <w:rFonts w:ascii="Calibri" w:hAnsi="Calibri" w:hint="eastAsia"/>
          <w:b/>
          <w:bCs/>
          <w:noProof w:val="0"/>
          <w:sz w:val="26"/>
          <w:szCs w:val="26"/>
          <w:rtl/>
        </w:rPr>
        <w:t>המתלונן</w:t>
      </w:r>
      <w:r w:rsidRPr="002032B5">
        <w:rPr>
          <w:rFonts w:ascii="Calibri" w:hAnsi="Calibri"/>
          <w:b/>
          <w:bCs/>
          <w:noProof w:val="0"/>
          <w:sz w:val="26"/>
          <w:szCs w:val="26"/>
          <w:rtl/>
        </w:rPr>
        <w:t>"</w:t>
      </w:r>
      <w:r w:rsidRPr="002032B5">
        <w:rPr>
          <w:rFonts w:ascii="Calibri" w:hAnsi="Calibri"/>
          <w:noProof w:val="0"/>
          <w:sz w:val="26"/>
          <w:szCs w:val="26"/>
          <w:rtl/>
        </w:rPr>
        <w:t xml:space="preserve"> (</w:t>
      </w:r>
      <w:r w:rsidRPr="002032B5">
        <w:rPr>
          <w:rFonts w:ascii="Calibri" w:hAnsi="Calibri" w:hint="eastAsia"/>
          <w:b/>
          <w:bCs/>
          <w:noProof w:val="0"/>
          <w:sz w:val="26"/>
          <w:szCs w:val="26"/>
          <w:rtl/>
        </w:rPr>
        <w:t>שם</w:t>
      </w:r>
      <w:r w:rsidRPr="002032B5">
        <w:rPr>
          <w:rFonts w:ascii="Calibri" w:hAnsi="Calibri"/>
          <w:noProof w:val="0"/>
          <w:sz w:val="26"/>
          <w:szCs w:val="26"/>
          <w:rtl/>
        </w:rPr>
        <w:t xml:space="preserve">, </w:t>
      </w:r>
      <w:r w:rsidRPr="002032B5">
        <w:rPr>
          <w:rFonts w:ascii="Calibri" w:hAnsi="Calibri" w:hint="eastAsia"/>
          <w:noProof w:val="0"/>
          <w:sz w:val="26"/>
          <w:szCs w:val="26"/>
          <w:rtl/>
        </w:rPr>
        <w:t>בפסקה</w:t>
      </w:r>
      <w:r w:rsidRPr="002032B5">
        <w:rPr>
          <w:rFonts w:ascii="Calibri" w:hAnsi="Calibri"/>
          <w:noProof w:val="0"/>
          <w:sz w:val="26"/>
          <w:szCs w:val="26"/>
          <w:rtl/>
        </w:rPr>
        <w:t xml:space="preserve"> 13). </w:t>
      </w:r>
    </w:p>
    <w:p w14:paraId="20220582" w14:textId="77777777" w:rsidR="00B6342A" w:rsidRPr="002032B5" w:rsidRDefault="00B6342A" w:rsidP="00B6342A">
      <w:pPr>
        <w:spacing w:line="360" w:lineRule="auto"/>
        <w:jc w:val="both"/>
        <w:rPr>
          <w:noProof w:val="0"/>
          <w:sz w:val="26"/>
          <w:szCs w:val="26"/>
          <w:rtl/>
        </w:rPr>
      </w:pPr>
    </w:p>
    <w:p w14:paraId="543A1EDF" w14:textId="77777777" w:rsidR="00B6342A" w:rsidRPr="002032B5" w:rsidRDefault="00B6342A" w:rsidP="00B6342A">
      <w:pPr>
        <w:spacing w:line="360" w:lineRule="auto"/>
        <w:jc w:val="both"/>
        <w:rPr>
          <w:noProof w:val="0"/>
          <w:sz w:val="26"/>
          <w:szCs w:val="26"/>
          <w:u w:val="single"/>
          <w:rtl/>
        </w:rPr>
      </w:pPr>
      <w:r w:rsidRPr="002032B5">
        <w:rPr>
          <w:noProof w:val="0"/>
          <w:sz w:val="26"/>
          <w:szCs w:val="26"/>
          <w:u w:val="single"/>
          <w:rtl/>
        </w:rPr>
        <w:t>מתחם הענישה ההולם</w:t>
      </w:r>
    </w:p>
    <w:p w14:paraId="54BF3843" w14:textId="77777777" w:rsidR="00B6342A" w:rsidRPr="002032B5" w:rsidRDefault="00B6342A" w:rsidP="00B6342A">
      <w:pPr>
        <w:spacing w:line="360" w:lineRule="auto"/>
        <w:jc w:val="both"/>
        <w:rPr>
          <w:noProof w:val="0"/>
          <w:sz w:val="26"/>
          <w:szCs w:val="26"/>
          <w:rtl/>
        </w:rPr>
      </w:pPr>
      <w:r w:rsidRPr="002032B5">
        <w:rPr>
          <w:noProof w:val="0"/>
          <w:sz w:val="26"/>
          <w:szCs w:val="26"/>
          <w:rtl/>
        </w:rPr>
        <w:t>17.</w:t>
      </w:r>
      <w:r w:rsidRPr="002032B5">
        <w:rPr>
          <w:noProof w:val="0"/>
          <w:sz w:val="26"/>
          <w:szCs w:val="26"/>
          <w:rtl/>
        </w:rPr>
        <w:tab/>
        <w:t xml:space="preserve">כאמור, ב"כ המאשימה ביקשה לקבוע מתחם ענישה של 10 עד 14 שנות מאסר בפועל וב"כ הנאשם, לעומתה, טען, כי במקרים חמורים יותר נקבע מתחם של 3 עד 8 שנות מאסר. בשים לב לכל הפרמטרים שמניתי לעיל, אני מוצא לקבוע מתחם שנע בין </w:t>
      </w:r>
      <w:r>
        <w:rPr>
          <w:rFonts w:hint="cs"/>
          <w:noProof w:val="0"/>
          <w:sz w:val="26"/>
          <w:szCs w:val="26"/>
          <w:rtl/>
        </w:rPr>
        <w:t>6</w:t>
      </w:r>
      <w:r w:rsidRPr="002032B5">
        <w:rPr>
          <w:noProof w:val="0"/>
          <w:sz w:val="26"/>
          <w:szCs w:val="26"/>
          <w:rtl/>
        </w:rPr>
        <w:t xml:space="preserve"> עד </w:t>
      </w:r>
      <w:r>
        <w:rPr>
          <w:rFonts w:hint="cs"/>
          <w:noProof w:val="0"/>
          <w:sz w:val="26"/>
          <w:szCs w:val="26"/>
          <w:rtl/>
        </w:rPr>
        <w:t>12</w:t>
      </w:r>
      <w:r w:rsidRPr="002032B5">
        <w:rPr>
          <w:noProof w:val="0"/>
          <w:sz w:val="26"/>
          <w:szCs w:val="26"/>
          <w:rtl/>
        </w:rPr>
        <w:t xml:space="preserve"> שנות מאסר. </w:t>
      </w:r>
    </w:p>
    <w:p w14:paraId="46DE47B8" w14:textId="77777777" w:rsidR="00B6342A" w:rsidRPr="00096D9B" w:rsidRDefault="00B6342A" w:rsidP="00B6342A">
      <w:pPr>
        <w:spacing w:line="360" w:lineRule="auto"/>
        <w:jc w:val="both"/>
        <w:rPr>
          <w:noProof w:val="0"/>
          <w:rtl/>
        </w:rPr>
      </w:pPr>
    </w:p>
    <w:p w14:paraId="58722E77" w14:textId="77777777" w:rsidR="00B6342A" w:rsidRPr="002032B5" w:rsidRDefault="00B6342A" w:rsidP="00B6342A">
      <w:pPr>
        <w:spacing w:line="360" w:lineRule="auto"/>
        <w:jc w:val="both"/>
        <w:rPr>
          <w:noProof w:val="0"/>
          <w:sz w:val="26"/>
          <w:szCs w:val="26"/>
          <w:u w:val="single"/>
          <w:rtl/>
        </w:rPr>
      </w:pPr>
      <w:r w:rsidRPr="002032B5">
        <w:rPr>
          <w:noProof w:val="0"/>
          <w:sz w:val="26"/>
          <w:szCs w:val="26"/>
          <w:u w:val="single"/>
          <w:rtl/>
        </w:rPr>
        <w:t>נסיבות שאינן קשורות בביצוע העבירה (</w:t>
      </w:r>
      <w:hyperlink r:id="rId64" w:history="1">
        <w:r w:rsidR="00F66EF9" w:rsidRPr="00F66EF9">
          <w:rPr>
            <w:noProof w:val="0"/>
            <w:color w:val="0000FF"/>
            <w:sz w:val="26"/>
            <w:szCs w:val="26"/>
            <w:u w:val="single"/>
            <w:rtl/>
          </w:rPr>
          <w:t>סעיף 40יא</w:t>
        </w:r>
      </w:hyperlink>
      <w:r w:rsidRPr="002032B5">
        <w:rPr>
          <w:noProof w:val="0"/>
          <w:sz w:val="26"/>
          <w:szCs w:val="26"/>
          <w:u w:val="single"/>
          <w:rtl/>
        </w:rPr>
        <w:t xml:space="preserve"> לחוק)</w:t>
      </w:r>
    </w:p>
    <w:p w14:paraId="2F6D7628" w14:textId="77777777" w:rsidR="00B6342A" w:rsidRPr="002032B5" w:rsidRDefault="00B6342A" w:rsidP="00B6342A">
      <w:pPr>
        <w:spacing w:line="360" w:lineRule="auto"/>
        <w:jc w:val="both"/>
        <w:rPr>
          <w:noProof w:val="0"/>
          <w:sz w:val="26"/>
          <w:szCs w:val="26"/>
          <w:rtl/>
        </w:rPr>
      </w:pPr>
      <w:r w:rsidRPr="002032B5">
        <w:rPr>
          <w:noProof w:val="0"/>
          <w:sz w:val="26"/>
          <w:szCs w:val="26"/>
          <w:rtl/>
        </w:rPr>
        <w:t>18.</w:t>
      </w:r>
      <w:r w:rsidRPr="002032B5">
        <w:rPr>
          <w:noProof w:val="0"/>
          <w:sz w:val="26"/>
          <w:szCs w:val="26"/>
          <w:rtl/>
        </w:rPr>
        <w:tab/>
        <w:t>הנאשם בן 38, נשוי ואב לשני ילדים (ילדה בת 7 ותינוק בן שנה). בהתייחסו ל</w:t>
      </w:r>
      <w:r w:rsidRPr="002032B5">
        <w:rPr>
          <w:b/>
          <w:bCs/>
          <w:noProof w:val="0"/>
          <w:sz w:val="26"/>
          <w:szCs w:val="26"/>
          <w:rtl/>
        </w:rPr>
        <w:t xml:space="preserve">פגיעה של העונש בנאשם ובמשפחתו </w:t>
      </w:r>
      <w:r w:rsidRPr="002032B5">
        <w:rPr>
          <w:noProof w:val="0"/>
          <w:sz w:val="26"/>
          <w:szCs w:val="26"/>
          <w:rtl/>
        </w:rPr>
        <w:t>(</w:t>
      </w:r>
      <w:hyperlink r:id="rId65" w:history="1">
        <w:r w:rsidR="00F66EF9" w:rsidRPr="00F66EF9">
          <w:rPr>
            <w:noProof w:val="0"/>
            <w:color w:val="0000FF"/>
            <w:sz w:val="26"/>
            <w:szCs w:val="26"/>
            <w:u w:val="single"/>
            <w:rtl/>
          </w:rPr>
          <w:t>סעיפים 40יא(1)</w:t>
        </w:r>
      </w:hyperlink>
      <w:r w:rsidRPr="002032B5">
        <w:rPr>
          <w:noProof w:val="0"/>
          <w:sz w:val="26"/>
          <w:szCs w:val="26"/>
          <w:rtl/>
        </w:rPr>
        <w:t xml:space="preserve"> ו-</w:t>
      </w:r>
      <w:hyperlink r:id="rId66" w:history="1">
        <w:r w:rsidR="00F66EF9" w:rsidRPr="00F66EF9">
          <w:rPr>
            <w:noProof w:val="0"/>
            <w:color w:val="0000FF"/>
            <w:sz w:val="26"/>
            <w:szCs w:val="26"/>
            <w:u w:val="single"/>
            <w:rtl/>
          </w:rPr>
          <w:t>(2)</w:t>
        </w:r>
      </w:hyperlink>
      <w:r w:rsidRPr="002032B5">
        <w:rPr>
          <w:noProof w:val="0"/>
          <w:sz w:val="26"/>
          <w:szCs w:val="26"/>
          <w:rtl/>
        </w:rPr>
        <w:t xml:space="preserve"> לחוק), ביקש ב"כ הנאשם להתחשב בכך שלנאשם שני ילדים, בהוסיפו לגבי ה</w:t>
      </w:r>
      <w:r w:rsidRPr="002032B5">
        <w:rPr>
          <w:b/>
          <w:bCs/>
          <w:noProof w:val="0"/>
          <w:sz w:val="26"/>
          <w:szCs w:val="26"/>
          <w:rtl/>
        </w:rPr>
        <w:t xml:space="preserve">נזקים שנגרמו לנאשם מביצוע העבירה ומהרשעתו </w:t>
      </w:r>
      <w:r w:rsidRPr="002032B5">
        <w:rPr>
          <w:noProof w:val="0"/>
          <w:sz w:val="26"/>
          <w:szCs w:val="26"/>
          <w:rtl/>
        </w:rPr>
        <w:t>(</w:t>
      </w:r>
      <w:hyperlink r:id="rId67" w:history="1">
        <w:r w:rsidR="00F66EF9" w:rsidRPr="00F66EF9">
          <w:rPr>
            <w:noProof w:val="0"/>
            <w:color w:val="0000FF"/>
            <w:sz w:val="26"/>
            <w:szCs w:val="26"/>
            <w:u w:val="single"/>
            <w:rtl/>
          </w:rPr>
          <w:t>סעיף 40יא(3)</w:t>
        </w:r>
      </w:hyperlink>
      <w:r w:rsidRPr="002032B5">
        <w:rPr>
          <w:noProof w:val="0"/>
          <w:sz w:val="26"/>
          <w:szCs w:val="26"/>
          <w:rtl/>
        </w:rPr>
        <w:t xml:space="preserve"> לחוק), כי בנו של הנאשם נולד מספר שעות לאחר האירוע והנאשם טרם ראה אותו, שכן הוא לא רצה שהתינוק יראה אותו מאחורי סורג ובריח. ואולם, טיבו של כל עונש, כי הוא פוגע בנאשם ובקרובים אליו, ולא התרשמתי, כי מדובר בפגיעה יוצאת דופן. לכך מצטרפת העובדה, ש</w:t>
      </w:r>
      <w:r w:rsidRPr="002032B5">
        <w:rPr>
          <w:b/>
          <w:bCs/>
          <w:noProof w:val="0"/>
          <w:sz w:val="26"/>
          <w:szCs w:val="26"/>
          <w:rtl/>
        </w:rPr>
        <w:t>הנאשם לא נטל אחריות על מעשיו</w:t>
      </w:r>
      <w:r w:rsidRPr="002032B5">
        <w:rPr>
          <w:noProof w:val="0"/>
          <w:sz w:val="26"/>
          <w:szCs w:val="26"/>
          <w:rtl/>
        </w:rPr>
        <w:t xml:space="preserve"> (</w:t>
      </w:r>
      <w:hyperlink r:id="rId68" w:history="1">
        <w:r w:rsidR="00F66EF9" w:rsidRPr="00F66EF9">
          <w:rPr>
            <w:noProof w:val="0"/>
            <w:color w:val="0000FF"/>
            <w:sz w:val="26"/>
            <w:szCs w:val="26"/>
            <w:u w:val="single"/>
            <w:rtl/>
          </w:rPr>
          <w:t>סעיף 40יא(4)</w:t>
        </w:r>
      </w:hyperlink>
      <w:r w:rsidRPr="002032B5">
        <w:rPr>
          <w:noProof w:val="0"/>
          <w:sz w:val="26"/>
          <w:szCs w:val="26"/>
          <w:rtl/>
        </w:rPr>
        <w:t xml:space="preserve"> לחוק), וכן יש לציין גם את </w:t>
      </w:r>
      <w:r w:rsidRPr="002032B5">
        <w:rPr>
          <w:b/>
          <w:bCs/>
          <w:noProof w:val="0"/>
          <w:sz w:val="26"/>
          <w:szCs w:val="26"/>
          <w:rtl/>
        </w:rPr>
        <w:t>עברו הפלילי המכביד</w:t>
      </w:r>
      <w:r w:rsidRPr="002032B5">
        <w:rPr>
          <w:noProof w:val="0"/>
          <w:sz w:val="26"/>
          <w:szCs w:val="26"/>
          <w:rtl/>
        </w:rPr>
        <w:t xml:space="preserve"> של הנאשם (</w:t>
      </w:r>
      <w:hyperlink r:id="rId69" w:history="1">
        <w:r w:rsidR="00F66EF9" w:rsidRPr="00F66EF9">
          <w:rPr>
            <w:noProof w:val="0"/>
            <w:color w:val="0000FF"/>
            <w:sz w:val="26"/>
            <w:szCs w:val="26"/>
            <w:u w:val="single"/>
            <w:rtl/>
          </w:rPr>
          <w:t>סעיף 40יא(11)</w:t>
        </w:r>
      </w:hyperlink>
      <w:r w:rsidRPr="002032B5">
        <w:rPr>
          <w:noProof w:val="0"/>
          <w:sz w:val="26"/>
          <w:szCs w:val="26"/>
          <w:rtl/>
        </w:rPr>
        <w:t xml:space="preserve"> לחוק): בשנת 1997 ביצע עבירה של החזקת סכין למטרה לא כשרה בגינה נידון לחודשיים מאסר וכן ביצע עבירות של שוד מזוין בחבורה באלימות וקשירת קשר לביצוע פשע, בגינן נידון לשנת מאסר; בשנת 1999 ביצע עבירה של שוד מזוין בחבורה באלימות, בגינה נידון ל- 4 שנות מאסר וכן ביצע באותה שנה עבירות של בעילה בכוח וגניבה, בגינן נידון ל-12 שנות מאסר (במוצג ת/1). אני מוצא בכך ממד </w:t>
      </w:r>
      <w:r>
        <w:rPr>
          <w:rFonts w:hint="cs"/>
          <w:noProof w:val="0"/>
          <w:sz w:val="26"/>
          <w:szCs w:val="26"/>
          <w:rtl/>
        </w:rPr>
        <w:t xml:space="preserve">של </w:t>
      </w:r>
      <w:r w:rsidRPr="002032B5">
        <w:rPr>
          <w:noProof w:val="0"/>
          <w:sz w:val="26"/>
          <w:szCs w:val="26"/>
          <w:rtl/>
        </w:rPr>
        <w:t xml:space="preserve">חומרה, שכן הסתבכויותיו הקודמות של הנאשם לא הרתיעו אותו ועולה חשש להישנות התנהגות עבריינית נוספת בעתיד. </w:t>
      </w:r>
    </w:p>
    <w:p w14:paraId="155A97BA" w14:textId="77777777" w:rsidR="00B6342A" w:rsidRPr="00B65972" w:rsidRDefault="00B6342A" w:rsidP="00B6342A">
      <w:pPr>
        <w:spacing w:line="360" w:lineRule="auto"/>
        <w:jc w:val="both"/>
        <w:rPr>
          <w:noProof w:val="0"/>
          <w:sz w:val="18"/>
          <w:szCs w:val="18"/>
          <w:u w:val="single"/>
          <w:rtl/>
        </w:rPr>
      </w:pPr>
    </w:p>
    <w:p w14:paraId="4F7B8114" w14:textId="77777777" w:rsidR="00B6342A" w:rsidRPr="002032B5" w:rsidRDefault="00B6342A" w:rsidP="00B6342A">
      <w:pPr>
        <w:spacing w:line="360" w:lineRule="auto"/>
        <w:jc w:val="both"/>
        <w:rPr>
          <w:noProof w:val="0"/>
          <w:sz w:val="26"/>
          <w:szCs w:val="26"/>
          <w:u w:val="single"/>
          <w:rtl/>
        </w:rPr>
      </w:pPr>
      <w:r w:rsidRPr="002032B5">
        <w:rPr>
          <w:noProof w:val="0"/>
          <w:sz w:val="26"/>
          <w:szCs w:val="26"/>
          <w:u w:val="single"/>
          <w:rtl/>
        </w:rPr>
        <w:t>גזירת העונש</w:t>
      </w:r>
    </w:p>
    <w:p w14:paraId="5013B32F" w14:textId="77777777" w:rsidR="00B6342A" w:rsidRPr="002032B5" w:rsidRDefault="00B6342A" w:rsidP="00B6342A">
      <w:pPr>
        <w:spacing w:line="360" w:lineRule="auto"/>
        <w:jc w:val="both"/>
        <w:rPr>
          <w:noProof w:val="0"/>
          <w:sz w:val="26"/>
          <w:szCs w:val="26"/>
          <w:rtl/>
        </w:rPr>
      </w:pPr>
      <w:r w:rsidRPr="002032B5">
        <w:rPr>
          <w:noProof w:val="0"/>
          <w:sz w:val="26"/>
          <w:szCs w:val="26"/>
          <w:rtl/>
        </w:rPr>
        <w:t>19.</w:t>
      </w:r>
      <w:r w:rsidRPr="002032B5">
        <w:rPr>
          <w:noProof w:val="0"/>
          <w:sz w:val="26"/>
          <w:szCs w:val="26"/>
          <w:rtl/>
        </w:rPr>
        <w:tab/>
        <w:t>אשר על כן, לאחר שנתתי את דעתי למכלול השיקולים, ועל רקע חשיבות העברת המסר, כי שימוש בנשק אינו לגיטימי לפתרון סכסוכים, אני מוצא להטיל על הנאשם את העונשים הבאים:</w:t>
      </w:r>
    </w:p>
    <w:p w14:paraId="1ECDE087" w14:textId="77777777" w:rsidR="00B6342A" w:rsidRPr="00B65972" w:rsidRDefault="00B6342A" w:rsidP="00B6342A">
      <w:pPr>
        <w:spacing w:line="360" w:lineRule="auto"/>
        <w:jc w:val="both"/>
        <w:rPr>
          <w:noProof w:val="0"/>
          <w:sz w:val="16"/>
          <w:szCs w:val="16"/>
          <w:rtl/>
        </w:rPr>
      </w:pPr>
    </w:p>
    <w:p w14:paraId="5B2B5556" w14:textId="77777777" w:rsidR="00B6342A" w:rsidRPr="002032B5" w:rsidRDefault="00B6342A" w:rsidP="00B6342A">
      <w:pPr>
        <w:spacing w:line="360" w:lineRule="auto"/>
        <w:ind w:left="1440" w:right="851" w:hanging="720"/>
        <w:jc w:val="both"/>
        <w:rPr>
          <w:noProof w:val="0"/>
          <w:sz w:val="26"/>
          <w:szCs w:val="26"/>
          <w:rtl/>
        </w:rPr>
      </w:pPr>
      <w:r w:rsidRPr="002032B5">
        <w:rPr>
          <w:noProof w:val="0"/>
          <w:sz w:val="26"/>
          <w:szCs w:val="26"/>
          <w:rtl/>
        </w:rPr>
        <w:t>א.</w:t>
      </w:r>
      <w:r w:rsidRPr="002032B5">
        <w:rPr>
          <w:noProof w:val="0"/>
          <w:sz w:val="26"/>
          <w:szCs w:val="26"/>
          <w:rtl/>
        </w:rPr>
        <w:tab/>
        <w:t xml:space="preserve">מאסר בפועל </w:t>
      </w:r>
      <w:r>
        <w:rPr>
          <w:rFonts w:hint="cs"/>
          <w:noProof w:val="0"/>
          <w:sz w:val="26"/>
          <w:szCs w:val="26"/>
          <w:rtl/>
        </w:rPr>
        <w:t>למשך</w:t>
      </w:r>
      <w:r w:rsidRPr="002032B5">
        <w:rPr>
          <w:noProof w:val="0"/>
          <w:sz w:val="26"/>
          <w:szCs w:val="26"/>
          <w:rtl/>
        </w:rPr>
        <w:t xml:space="preserve"> 9 שנים החל מיום מעצרו, דהיינו, מיום 24.6.15. </w:t>
      </w:r>
    </w:p>
    <w:p w14:paraId="2875AA39" w14:textId="77777777" w:rsidR="00B6342A" w:rsidRPr="00096D9B" w:rsidRDefault="00B6342A" w:rsidP="00B6342A">
      <w:pPr>
        <w:spacing w:line="360" w:lineRule="auto"/>
        <w:ind w:left="1440" w:right="851" w:hanging="720"/>
        <w:jc w:val="both"/>
        <w:rPr>
          <w:noProof w:val="0"/>
          <w:sz w:val="20"/>
          <w:szCs w:val="20"/>
          <w:rtl/>
        </w:rPr>
      </w:pPr>
    </w:p>
    <w:p w14:paraId="4510085A" w14:textId="77777777" w:rsidR="00B6342A" w:rsidRDefault="00B6342A" w:rsidP="00B6342A">
      <w:pPr>
        <w:spacing w:line="360" w:lineRule="auto"/>
        <w:ind w:left="1440" w:right="851" w:hanging="720"/>
        <w:jc w:val="both"/>
        <w:rPr>
          <w:noProof w:val="0"/>
          <w:sz w:val="26"/>
          <w:szCs w:val="26"/>
          <w:rtl/>
        </w:rPr>
      </w:pPr>
      <w:r w:rsidRPr="002032B5">
        <w:rPr>
          <w:noProof w:val="0"/>
          <w:sz w:val="26"/>
          <w:szCs w:val="26"/>
          <w:rtl/>
        </w:rPr>
        <w:t>ב.</w:t>
      </w:r>
      <w:r w:rsidRPr="002032B5">
        <w:rPr>
          <w:noProof w:val="0"/>
          <w:sz w:val="26"/>
          <w:szCs w:val="26"/>
          <w:rtl/>
        </w:rPr>
        <w:tab/>
        <w:t>מאסר על תנאי למשך 24 חודשים, ואולם הנאשם לא יישא בעונש זה אלא אם כן יעבור תוך תקופה של שלוש שנים מיום שחרורו עבירה של חבלה בכוונה מחמירה או נשיאת נשק או שיבוש מהלכי משפט או שינוי זהות של רכב – ויורשע עליה.</w:t>
      </w:r>
    </w:p>
    <w:p w14:paraId="131D2EA7" w14:textId="77777777" w:rsidR="00B6342A" w:rsidRPr="00B65972" w:rsidRDefault="00B6342A" w:rsidP="00B6342A">
      <w:pPr>
        <w:spacing w:line="360" w:lineRule="auto"/>
        <w:ind w:left="1440" w:right="851" w:hanging="720"/>
        <w:jc w:val="both"/>
        <w:rPr>
          <w:noProof w:val="0"/>
          <w:sz w:val="20"/>
          <w:szCs w:val="20"/>
          <w:rtl/>
        </w:rPr>
      </w:pPr>
    </w:p>
    <w:p w14:paraId="61937ADB" w14:textId="77777777" w:rsidR="00B6342A" w:rsidRPr="002032B5" w:rsidRDefault="00B6342A" w:rsidP="00B6342A">
      <w:pPr>
        <w:spacing w:line="360" w:lineRule="auto"/>
        <w:ind w:left="1440" w:right="851"/>
        <w:jc w:val="both"/>
        <w:rPr>
          <w:noProof w:val="0"/>
          <w:sz w:val="26"/>
          <w:szCs w:val="26"/>
          <w:rtl/>
        </w:rPr>
      </w:pPr>
      <w:r>
        <w:rPr>
          <w:rFonts w:hint="cs"/>
          <w:noProof w:val="0"/>
          <w:sz w:val="26"/>
          <w:szCs w:val="26"/>
          <w:rtl/>
        </w:rPr>
        <w:t xml:space="preserve">בנוסף, אני מטיל על הנאשם מאסר על תנאי למשך 9 חודשים, </w:t>
      </w:r>
      <w:r w:rsidRPr="002032B5">
        <w:rPr>
          <w:noProof w:val="0"/>
          <w:sz w:val="26"/>
          <w:szCs w:val="26"/>
          <w:rtl/>
        </w:rPr>
        <w:t>ואולם הנאשם לא יישא בעונש זה אלא אם כן יעבור תוך תקופה של שלוש שנים מיום שחרורו עבירה</w:t>
      </w:r>
      <w:r>
        <w:rPr>
          <w:rFonts w:hint="cs"/>
          <w:noProof w:val="0"/>
          <w:sz w:val="26"/>
          <w:szCs w:val="26"/>
          <w:rtl/>
        </w:rPr>
        <w:t xml:space="preserve"> של </w:t>
      </w:r>
      <w:r w:rsidRPr="002032B5">
        <w:rPr>
          <w:noProof w:val="0"/>
          <w:sz w:val="26"/>
          <w:szCs w:val="26"/>
          <w:rtl/>
        </w:rPr>
        <w:t>יריות באזור מגורים</w:t>
      </w:r>
      <w:r>
        <w:rPr>
          <w:rFonts w:hint="cs"/>
          <w:noProof w:val="0"/>
          <w:sz w:val="26"/>
          <w:szCs w:val="26"/>
          <w:rtl/>
        </w:rPr>
        <w:t xml:space="preserve">. </w:t>
      </w:r>
    </w:p>
    <w:p w14:paraId="71DD1A9E" w14:textId="77777777" w:rsidR="00B6342A" w:rsidRPr="003A1867" w:rsidRDefault="003A1867" w:rsidP="00B6342A">
      <w:pPr>
        <w:spacing w:line="360" w:lineRule="auto"/>
        <w:ind w:left="720" w:right="851" w:hanging="720"/>
        <w:jc w:val="both"/>
        <w:rPr>
          <w:noProof w:val="0"/>
          <w:color w:val="FFFFFF"/>
          <w:sz w:val="2"/>
          <w:szCs w:val="2"/>
          <w:rtl/>
        </w:rPr>
      </w:pPr>
      <w:r w:rsidRPr="003A1867">
        <w:rPr>
          <w:noProof w:val="0"/>
          <w:color w:val="FFFFFF"/>
          <w:sz w:val="2"/>
          <w:szCs w:val="2"/>
          <w:rtl/>
        </w:rPr>
        <w:t>5129371</w:t>
      </w:r>
    </w:p>
    <w:p w14:paraId="4A53114A" w14:textId="77777777" w:rsidR="00B6342A" w:rsidRPr="002032B5" w:rsidRDefault="003A1867" w:rsidP="00B6342A">
      <w:pPr>
        <w:spacing w:line="360" w:lineRule="auto"/>
        <w:ind w:left="1440" w:right="851" w:hanging="720"/>
        <w:jc w:val="both"/>
        <w:rPr>
          <w:noProof w:val="0"/>
          <w:sz w:val="26"/>
          <w:szCs w:val="26"/>
          <w:rtl/>
        </w:rPr>
      </w:pPr>
      <w:r w:rsidRPr="003A1867">
        <w:rPr>
          <w:noProof w:val="0"/>
          <w:color w:val="FFFFFF"/>
          <w:sz w:val="2"/>
          <w:szCs w:val="2"/>
          <w:rtl/>
        </w:rPr>
        <w:t>54678313</w:t>
      </w:r>
      <w:r w:rsidR="00B6342A" w:rsidRPr="002032B5">
        <w:rPr>
          <w:noProof w:val="0"/>
          <w:sz w:val="26"/>
          <w:szCs w:val="26"/>
          <w:rtl/>
        </w:rPr>
        <w:t>ג.</w:t>
      </w:r>
      <w:r w:rsidR="00B6342A" w:rsidRPr="002032B5">
        <w:rPr>
          <w:noProof w:val="0"/>
          <w:sz w:val="26"/>
          <w:szCs w:val="26"/>
          <w:rtl/>
        </w:rPr>
        <w:tab/>
        <w:t xml:space="preserve">פיצוי למתלונן בסך </w:t>
      </w:r>
      <w:r w:rsidR="00B6342A">
        <w:rPr>
          <w:rFonts w:hint="cs"/>
          <w:noProof w:val="0"/>
          <w:sz w:val="26"/>
          <w:szCs w:val="26"/>
          <w:rtl/>
        </w:rPr>
        <w:t>25</w:t>
      </w:r>
      <w:r w:rsidR="00B6342A" w:rsidRPr="002032B5">
        <w:rPr>
          <w:noProof w:val="0"/>
          <w:sz w:val="26"/>
          <w:szCs w:val="26"/>
          <w:rtl/>
        </w:rPr>
        <w:t>,000 ₪. הסכום יופקד בקופת בית המשפט</w:t>
      </w:r>
      <w:r w:rsidR="00B6342A">
        <w:rPr>
          <w:rFonts w:hint="cs"/>
          <w:noProof w:val="0"/>
          <w:sz w:val="26"/>
          <w:szCs w:val="26"/>
          <w:rtl/>
        </w:rPr>
        <w:t xml:space="preserve"> תוך 120 יום</w:t>
      </w:r>
      <w:r w:rsidR="00B6342A" w:rsidRPr="002032B5">
        <w:rPr>
          <w:noProof w:val="0"/>
          <w:sz w:val="26"/>
          <w:szCs w:val="26"/>
          <w:rtl/>
        </w:rPr>
        <w:t xml:space="preserve"> ויועבר למתלונן לפי פרטים שתמסור התביעה. </w:t>
      </w:r>
    </w:p>
    <w:p w14:paraId="6FCB2151" w14:textId="77777777" w:rsidR="00B6342A" w:rsidRPr="00B65972" w:rsidRDefault="00B6342A" w:rsidP="00B6342A">
      <w:pPr>
        <w:spacing w:line="360" w:lineRule="auto"/>
        <w:jc w:val="both"/>
        <w:rPr>
          <w:b/>
          <w:bCs/>
          <w:noProof w:val="0"/>
          <w:sz w:val="14"/>
          <w:szCs w:val="14"/>
          <w:rtl/>
        </w:rPr>
      </w:pPr>
    </w:p>
    <w:p w14:paraId="5ECA0DAB" w14:textId="77777777" w:rsidR="00B6342A" w:rsidRDefault="00B6342A" w:rsidP="00B6342A">
      <w:pPr>
        <w:spacing w:line="360" w:lineRule="auto"/>
        <w:jc w:val="both"/>
        <w:rPr>
          <w:rFonts w:ascii="Arial" w:hAnsi="Arial"/>
          <w:noProof w:val="0"/>
          <w:rtl/>
        </w:rPr>
      </w:pPr>
      <w:r w:rsidRPr="002032B5">
        <w:rPr>
          <w:b/>
          <w:bCs/>
          <w:noProof w:val="0"/>
          <w:sz w:val="26"/>
          <w:szCs w:val="26"/>
          <w:rtl/>
        </w:rPr>
        <w:t>הצדדים רשאים לערער על פסק הדין בפני בית המשפט העליון תוך 45 יום מהיום</w:t>
      </w:r>
      <w:r w:rsidRPr="002032B5">
        <w:rPr>
          <w:noProof w:val="0"/>
          <w:sz w:val="26"/>
          <w:szCs w:val="26"/>
          <w:rtl/>
        </w:rPr>
        <w:t xml:space="preserve">. </w:t>
      </w:r>
    </w:p>
    <w:p w14:paraId="087B5308" w14:textId="77777777" w:rsidR="00B6342A" w:rsidRDefault="003A1867" w:rsidP="00B6342A">
      <w:pPr>
        <w:spacing w:line="360" w:lineRule="auto"/>
        <w:ind w:left="3600" w:firstLine="720"/>
        <w:jc w:val="center"/>
      </w:pPr>
      <w:r>
        <w:rPr>
          <w:rFonts w:ascii="Arial" w:hAnsi="Arial"/>
          <w:noProof w:val="0"/>
          <w:rtl/>
        </w:rPr>
        <w:t xml:space="preserve">ניתן והודע היום, ל' סיוון תשע"ו, 06 יולי 2016, בפומבי. </w:t>
      </w:r>
    </w:p>
    <w:p w14:paraId="7E2D21AF" w14:textId="77777777" w:rsidR="00B6342A" w:rsidRDefault="00B6342A" w:rsidP="00B6342A">
      <w:pPr>
        <w:spacing w:line="360" w:lineRule="auto"/>
        <w:ind w:left="3600" w:firstLine="720"/>
        <w:jc w:val="center"/>
        <w:rPr>
          <w:rFonts w:ascii="Arial" w:hAnsi="Arial"/>
          <w:noProof w:val="0"/>
          <w:rtl/>
        </w:rPr>
      </w:pPr>
    </w:p>
    <w:p w14:paraId="2472373A" w14:textId="77777777" w:rsidR="003A1867" w:rsidRPr="003A1867" w:rsidRDefault="003A1867" w:rsidP="003A1867">
      <w:pPr>
        <w:keepNext/>
        <w:rPr>
          <w:rFonts w:ascii="David" w:hAnsi="David"/>
          <w:color w:val="000000"/>
          <w:sz w:val="22"/>
          <w:szCs w:val="22"/>
          <w:rtl/>
        </w:rPr>
      </w:pPr>
    </w:p>
    <w:p w14:paraId="4CBD8143" w14:textId="77777777" w:rsidR="003A1867" w:rsidRPr="003A1867" w:rsidRDefault="003A1867" w:rsidP="003A1867">
      <w:pPr>
        <w:keepNext/>
        <w:rPr>
          <w:rFonts w:ascii="David" w:hAnsi="David"/>
          <w:color w:val="000000"/>
          <w:sz w:val="22"/>
          <w:szCs w:val="22"/>
          <w:rtl/>
        </w:rPr>
      </w:pPr>
      <w:r w:rsidRPr="003A1867">
        <w:rPr>
          <w:rFonts w:ascii="David" w:hAnsi="David"/>
          <w:color w:val="000000"/>
          <w:sz w:val="22"/>
          <w:szCs w:val="22"/>
          <w:rtl/>
        </w:rPr>
        <w:t>אמנון 54678313</w:t>
      </w:r>
    </w:p>
    <w:p w14:paraId="1D14D556" w14:textId="77777777" w:rsidR="003A1867" w:rsidRDefault="003A1867" w:rsidP="003A1867">
      <w:r w:rsidRPr="003A1867">
        <w:rPr>
          <w:color w:val="000000"/>
          <w:rtl/>
        </w:rPr>
        <w:t>נוסח מסמך זה כפוף לשינויי ניסוח ועריכה</w:t>
      </w:r>
    </w:p>
    <w:p w14:paraId="43491098" w14:textId="77777777" w:rsidR="003A1867" w:rsidRDefault="003A1867" w:rsidP="003A1867">
      <w:pPr>
        <w:rPr>
          <w:rtl/>
        </w:rPr>
      </w:pPr>
    </w:p>
    <w:p w14:paraId="650E7494" w14:textId="77777777" w:rsidR="003A1867" w:rsidRDefault="003A1867" w:rsidP="003A1867">
      <w:pPr>
        <w:jc w:val="center"/>
        <w:rPr>
          <w:color w:val="0000FF"/>
          <w:u w:val="single"/>
        </w:rPr>
      </w:pPr>
      <w:hyperlink r:id="rId70" w:history="1">
        <w:r>
          <w:rPr>
            <w:color w:val="0000FF"/>
            <w:u w:val="single"/>
            <w:rtl/>
          </w:rPr>
          <w:t>בעניין עריכה ושינויים במסמכי פסיקה, חקיקה ועוד באתר נבו – הקש כאן</w:t>
        </w:r>
      </w:hyperlink>
      <w:r w:rsidR="00937A7F">
        <w:rPr>
          <w:rFonts w:hint="cs"/>
          <w:color w:val="0000FF"/>
          <w:u w:val="single"/>
          <w:rtl/>
        </w:rPr>
        <w:t xml:space="preserve"> </w:t>
      </w:r>
    </w:p>
    <w:p w14:paraId="769B380A" w14:textId="77777777" w:rsidR="00B1215F" w:rsidRPr="003A1867" w:rsidRDefault="00B1215F" w:rsidP="003A1867">
      <w:pPr>
        <w:jc w:val="center"/>
        <w:rPr>
          <w:color w:val="0000FF"/>
          <w:u w:val="single"/>
        </w:rPr>
      </w:pPr>
    </w:p>
    <w:sectPr w:rsidR="00B1215F" w:rsidRPr="003A1867" w:rsidSect="003A1867">
      <w:headerReference w:type="even" r:id="rId71"/>
      <w:headerReference w:type="default" r:id="rId72"/>
      <w:footerReference w:type="even" r:id="rId73"/>
      <w:footerReference w:type="default" r:id="rId74"/>
      <w:pgSz w:w="11907" w:h="16840" w:code="9"/>
      <w:pgMar w:top="1701" w:right="1701" w:bottom="1418"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63D406" w14:textId="77777777" w:rsidR="00966F51" w:rsidRDefault="00966F51">
      <w:r>
        <w:separator/>
      </w:r>
    </w:p>
  </w:endnote>
  <w:endnote w:type="continuationSeparator" w:id="0">
    <w:p w14:paraId="2C8BFB59" w14:textId="77777777" w:rsidR="00966F51" w:rsidRDefault="00966F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21A4CF" w14:textId="77777777" w:rsidR="00636830" w:rsidRDefault="00636830" w:rsidP="003A186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78BC8FBC" w14:textId="77777777" w:rsidR="00636830" w:rsidRPr="003A1867" w:rsidRDefault="00636830" w:rsidP="003A1867">
    <w:pPr>
      <w:pStyle w:val="a4"/>
      <w:pBdr>
        <w:top w:val="single" w:sz="4" w:space="1" w:color="auto"/>
        <w:between w:val="single" w:sz="4" w:space="0" w:color="auto"/>
      </w:pBdr>
      <w:spacing w:after="60"/>
      <w:jc w:val="center"/>
      <w:rPr>
        <w:rFonts w:ascii="FrankRuehl" w:hAnsi="FrankRuehl" w:cs="FrankRuehl"/>
        <w:color w:val="000000"/>
      </w:rPr>
    </w:pPr>
    <w:r w:rsidRPr="003A186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8D6DAA" w14:textId="77777777" w:rsidR="00636830" w:rsidRDefault="00636830" w:rsidP="003A1867">
    <w:pPr>
      <w:pStyle w:val="a4"/>
      <w:jc w:val="center"/>
      <w:rPr>
        <w:rStyle w:val="a5"/>
        <w:rFonts w:ascii="FrankRuehl" w:hAnsi="FrankRuehl" w:cs="FrankRuehl"/>
      </w:rPr>
    </w:pPr>
    <w:r>
      <w:rPr>
        <w:rStyle w:val="a5"/>
        <w:rFonts w:ascii="FrankRuehl" w:hAnsi="FrankRuehl" w:cs="FrankRuehl"/>
        <w:rtl/>
      </w:rPr>
      <w:fldChar w:fldCharType="begin"/>
    </w:r>
    <w:r>
      <w:rPr>
        <w:rStyle w:val="a5"/>
        <w:rFonts w:ascii="FrankRuehl" w:hAnsi="FrankRuehl" w:cs="FrankRuehl"/>
        <w:rtl/>
      </w:rPr>
      <w:instrText xml:space="preserve"> </w:instrText>
    </w:r>
    <w:r>
      <w:rPr>
        <w:rStyle w:val="a5"/>
        <w:rFonts w:ascii="FrankRuehl" w:hAnsi="FrankRuehl" w:cs="FrankRuehl" w:hint="cs"/>
      </w:rPr>
      <w:instrText>PAGE</w:instrText>
    </w:r>
    <w:r>
      <w:rPr>
        <w:rStyle w:val="a5"/>
        <w:rFonts w:ascii="FrankRuehl" w:hAnsi="FrankRuehl" w:cs="FrankRuehl" w:hint="cs"/>
        <w:rtl/>
      </w:rPr>
      <w:instrText xml:space="preserve">  \* </w:instrText>
    </w:r>
    <w:r>
      <w:rPr>
        <w:rStyle w:val="a5"/>
        <w:rFonts w:ascii="FrankRuehl" w:hAnsi="FrankRuehl" w:cs="FrankRuehl" w:hint="cs"/>
      </w:rPr>
      <w:instrText>MERGEFORMAT</w:instrText>
    </w:r>
    <w:r>
      <w:rPr>
        <w:rStyle w:val="a5"/>
        <w:rFonts w:ascii="FrankRuehl" w:hAnsi="FrankRuehl" w:cs="FrankRuehl"/>
        <w:rtl/>
      </w:rPr>
      <w:instrText xml:space="preserve"> </w:instrText>
    </w:r>
    <w:r>
      <w:rPr>
        <w:rStyle w:val="a5"/>
        <w:rFonts w:ascii="FrankRuehl" w:hAnsi="FrankRuehl" w:cs="FrankRuehl"/>
        <w:rtl/>
      </w:rPr>
      <w:fldChar w:fldCharType="separate"/>
    </w:r>
    <w:r w:rsidR="001E46BF">
      <w:rPr>
        <w:rStyle w:val="a5"/>
        <w:rFonts w:ascii="FrankRuehl" w:hAnsi="FrankRuehl" w:cs="FrankRuehl"/>
        <w:rtl/>
      </w:rPr>
      <w:t>1</w:t>
    </w:r>
    <w:r>
      <w:rPr>
        <w:rStyle w:val="a5"/>
        <w:rFonts w:ascii="FrankRuehl" w:hAnsi="FrankRuehl" w:cs="FrankRuehl"/>
        <w:rtl/>
      </w:rPr>
      <w:fldChar w:fldCharType="end"/>
    </w:r>
  </w:p>
  <w:p w14:paraId="00B4FC30" w14:textId="77777777" w:rsidR="00636830" w:rsidRPr="003A1867" w:rsidRDefault="00636830" w:rsidP="003A1867">
    <w:pPr>
      <w:pStyle w:val="a4"/>
      <w:pBdr>
        <w:top w:val="single" w:sz="4" w:space="1" w:color="auto"/>
        <w:between w:val="single" w:sz="4" w:space="0" w:color="auto"/>
      </w:pBdr>
      <w:spacing w:after="60"/>
      <w:jc w:val="center"/>
      <w:rPr>
        <w:rStyle w:val="a5"/>
        <w:rFonts w:ascii="FrankRuehl" w:hAnsi="FrankRuehl" w:cs="FrankRuehl" w:hint="cs"/>
        <w:color w:val="000000"/>
      </w:rPr>
    </w:pPr>
    <w:r w:rsidRPr="003A1867">
      <w:rPr>
        <w:rStyle w:val="a5"/>
        <w:rFonts w:ascii="FrankRuehl" w:hAnsi="FrankRuehl" w:cs="FrankRuehl" w:hint="cs"/>
        <w:color w:val="000000"/>
      </w:rPr>
      <w:pict w14:anchorId="0EA998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28E26D" w14:textId="77777777" w:rsidR="00966F51" w:rsidRDefault="00966F51">
      <w:r>
        <w:separator/>
      </w:r>
    </w:p>
  </w:footnote>
  <w:footnote w:type="continuationSeparator" w:id="0">
    <w:p w14:paraId="78B9EC7E" w14:textId="77777777" w:rsidR="00966F51" w:rsidRDefault="00966F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00056E" w14:textId="77777777" w:rsidR="00636830" w:rsidRPr="003A1867" w:rsidRDefault="00636830" w:rsidP="003A186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32685-07-15</w:t>
    </w:r>
    <w:r>
      <w:rPr>
        <w:rFonts w:ascii="David" w:hAnsi="David"/>
        <w:color w:val="000000"/>
        <w:sz w:val="22"/>
        <w:szCs w:val="22"/>
        <w:rtl/>
      </w:rPr>
      <w:tab/>
      <w:t xml:space="preserve"> מדינת ישראל נ' אחמד עווד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FDEE71" w14:textId="77777777" w:rsidR="00636830" w:rsidRPr="003A1867" w:rsidRDefault="00636830" w:rsidP="003A186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32685-07-15</w:t>
    </w:r>
    <w:r>
      <w:rPr>
        <w:rFonts w:ascii="David" w:hAnsi="David"/>
        <w:color w:val="000000"/>
        <w:sz w:val="22"/>
        <w:szCs w:val="22"/>
        <w:rtl/>
      </w:rPr>
      <w:tab/>
      <w:t xml:space="preserve"> מדינת ישראל נ' אחמד עווד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6342A"/>
    <w:rsid w:val="00174FB2"/>
    <w:rsid w:val="001E46BF"/>
    <w:rsid w:val="001E4704"/>
    <w:rsid w:val="003A1867"/>
    <w:rsid w:val="00636830"/>
    <w:rsid w:val="00750ECA"/>
    <w:rsid w:val="008C78A9"/>
    <w:rsid w:val="00937A7F"/>
    <w:rsid w:val="00966F51"/>
    <w:rsid w:val="00A83C13"/>
    <w:rsid w:val="00B1215F"/>
    <w:rsid w:val="00B6342A"/>
    <w:rsid w:val="00CB6882"/>
    <w:rsid w:val="00F66EF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46C50076"/>
  <w15:chartTrackingRefBased/>
  <w15:docId w15:val="{C8D8DF5E-BD9D-4EF6-B845-586C1FB45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6342A"/>
    <w:pPr>
      <w:bidi/>
    </w:pPr>
    <w:rPr>
      <w:rFonts w:cs="David"/>
      <w:noProof/>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B6342A"/>
    <w:pPr>
      <w:tabs>
        <w:tab w:val="center" w:pos="4153"/>
        <w:tab w:val="right" w:pos="8306"/>
      </w:tabs>
    </w:pPr>
  </w:style>
  <w:style w:type="paragraph" w:styleId="a4">
    <w:name w:val="footer"/>
    <w:basedOn w:val="a"/>
    <w:rsid w:val="00B6342A"/>
    <w:pPr>
      <w:tabs>
        <w:tab w:val="center" w:pos="4153"/>
        <w:tab w:val="right" w:pos="8306"/>
      </w:tabs>
    </w:pPr>
  </w:style>
  <w:style w:type="character" w:styleId="a5">
    <w:name w:val="page number"/>
    <w:basedOn w:val="a0"/>
    <w:rsid w:val="00B6342A"/>
  </w:style>
  <w:style w:type="character" w:styleId="Hyperlink">
    <w:name w:val="Hyperlink"/>
    <w:rsid w:val="003A18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413i" TargetMode="External"/><Relationship Id="rId21" Type="http://schemas.openxmlformats.org/officeDocument/2006/relationships/hyperlink" Target="http://www.nevo.co.il/law/70301/40ja.1" TargetMode="External"/><Relationship Id="rId42" Type="http://schemas.openxmlformats.org/officeDocument/2006/relationships/hyperlink" Target="http://www.nevo.co.il/law/70301/413i" TargetMode="External"/><Relationship Id="rId47" Type="http://schemas.openxmlformats.org/officeDocument/2006/relationships/hyperlink" Target="http://www.nevo.co.il/case/20770441" TargetMode="External"/><Relationship Id="rId63" Type="http://schemas.openxmlformats.org/officeDocument/2006/relationships/hyperlink" Target="http://www.nevo.co.il/case/8291683" TargetMode="External"/><Relationship Id="rId68" Type="http://schemas.openxmlformats.org/officeDocument/2006/relationships/hyperlink" Target="http://www.nevo.co.il/law/70301/40ja.4" TargetMode="External"/><Relationship Id="rId2" Type="http://schemas.openxmlformats.org/officeDocument/2006/relationships/settings" Target="settings.xml"/><Relationship Id="rId16" Type="http://schemas.openxmlformats.org/officeDocument/2006/relationships/hyperlink" Target="http://www.nevo.co.il/law/70301/329.1"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40i.a.3" TargetMode="External"/><Relationship Id="rId24" Type="http://schemas.openxmlformats.org/officeDocument/2006/relationships/hyperlink" Target="http://www.nevo.co.il/law/70301/40ja.3" TargetMode="External"/><Relationship Id="rId32" Type="http://schemas.openxmlformats.org/officeDocument/2006/relationships/hyperlink" Target="http://www.nevo.co.il/law/70301/244" TargetMode="External"/><Relationship Id="rId37" Type="http://schemas.openxmlformats.org/officeDocument/2006/relationships/hyperlink" Target="http://www.nevo.co.il/case/5670020" TargetMode="External"/><Relationship Id="rId40" Type="http://schemas.openxmlformats.org/officeDocument/2006/relationships/hyperlink" Target="http://www.nevo.co.il/law/70301/329.2" TargetMode="External"/><Relationship Id="rId45" Type="http://schemas.openxmlformats.org/officeDocument/2006/relationships/hyperlink" Target="http://www.nevo.co.il/law/70301/340a" TargetMode="External"/><Relationship Id="rId53" Type="http://schemas.openxmlformats.org/officeDocument/2006/relationships/hyperlink" Target="http://www.nevo.co.il/case/11206426" TargetMode="External"/><Relationship Id="rId58" Type="http://schemas.openxmlformats.org/officeDocument/2006/relationships/hyperlink" Target="http://www.nevo.co.il/law/70301/40i.a.1" TargetMode="External"/><Relationship Id="rId66" Type="http://schemas.openxmlformats.org/officeDocument/2006/relationships/hyperlink" Target="http://www.nevo.co.il/law/70301/40ja.2" TargetMode="External"/><Relationship Id="rId74" Type="http://schemas.openxmlformats.org/officeDocument/2006/relationships/footer" Target="footer2.xml"/><Relationship Id="rId5" Type="http://schemas.openxmlformats.org/officeDocument/2006/relationships/endnotes" Target="endnotes.xml"/><Relationship Id="rId61" Type="http://schemas.openxmlformats.org/officeDocument/2006/relationships/hyperlink" Target="http://www.nevo.co.il/law/70301/40i.a.4" TargetMode="External"/><Relationship Id="rId19" Type="http://schemas.openxmlformats.org/officeDocument/2006/relationships/hyperlink" Target="http://www.nevo.co.il/law/70301/340a"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law/70301/40ja.11" TargetMode="External"/><Relationship Id="rId27" Type="http://schemas.openxmlformats.org/officeDocument/2006/relationships/hyperlink" Target="http://www.nevo.co.il/law/70301/329.1" TargetMode="External"/><Relationship Id="rId30" Type="http://schemas.openxmlformats.org/officeDocument/2006/relationships/hyperlink" Target="http://www.nevo.co.il/law/70301/340a" TargetMode="External"/><Relationship Id="rId35" Type="http://schemas.openxmlformats.org/officeDocument/2006/relationships/hyperlink" Target="http://www.nevo.co.il/law/70301/40b" TargetMode="External"/><Relationship Id="rId43" Type="http://schemas.openxmlformats.org/officeDocument/2006/relationships/hyperlink" Target="http://www.nevo.co.il/law/70301/144.b" TargetMode="External"/><Relationship Id="rId48" Type="http://schemas.openxmlformats.org/officeDocument/2006/relationships/hyperlink" Target="http://www.nevo.co.il/case/5753941" TargetMode="External"/><Relationship Id="rId56" Type="http://schemas.openxmlformats.org/officeDocument/2006/relationships/hyperlink" Target="http://www.nevo.co.il/case/18653715" TargetMode="External"/><Relationship Id="rId64" Type="http://schemas.openxmlformats.org/officeDocument/2006/relationships/hyperlink" Target="http://www.nevo.co.il/law/70301/40ja" TargetMode="External"/><Relationship Id="rId69" Type="http://schemas.openxmlformats.org/officeDocument/2006/relationships/hyperlink" Target="http://www.nevo.co.il/law/70301/40ja.11" TargetMode="External"/><Relationship Id="rId8" Type="http://schemas.openxmlformats.org/officeDocument/2006/relationships/hyperlink" Target="http://www.nevo.co.il/law/70301/40i.a" TargetMode="External"/><Relationship Id="rId51" Type="http://schemas.openxmlformats.org/officeDocument/2006/relationships/hyperlink" Target="http://www.nevo.co.il/case/21477251" TargetMode="External"/><Relationship Id="rId72" Type="http://schemas.openxmlformats.org/officeDocument/2006/relationships/header" Target="header2.xml"/><Relationship Id="rId3" Type="http://schemas.openxmlformats.org/officeDocument/2006/relationships/webSettings" Target="webSettings.xml"/><Relationship Id="rId12" Type="http://schemas.openxmlformats.org/officeDocument/2006/relationships/hyperlink" Target="http://www.nevo.co.il/law/70301/40i.a.4" TargetMode="External"/><Relationship Id="rId17" Type="http://schemas.openxmlformats.org/officeDocument/2006/relationships/hyperlink" Target="http://www.nevo.co.il/law/70301/329.2" TargetMode="External"/><Relationship Id="rId25" Type="http://schemas.openxmlformats.org/officeDocument/2006/relationships/hyperlink" Target="http://www.nevo.co.il/law/70301/40ja.4" TargetMode="External"/><Relationship Id="rId33" Type="http://schemas.openxmlformats.org/officeDocument/2006/relationships/hyperlink" Target="http://www.nevo.co.il/law/70301/413i" TargetMode="External"/><Relationship Id="rId38" Type="http://schemas.openxmlformats.org/officeDocument/2006/relationships/hyperlink" Target="http://www.nevo.co.il/case/5878682" TargetMode="External"/><Relationship Id="rId46" Type="http://schemas.openxmlformats.org/officeDocument/2006/relationships/hyperlink" Target="http://www.nevo.co.il/case/20291305" TargetMode="External"/><Relationship Id="rId59" Type="http://schemas.openxmlformats.org/officeDocument/2006/relationships/hyperlink" Target="http://www.nevo.co.il/law/70301/40i.a.2" TargetMode="External"/><Relationship Id="rId67" Type="http://schemas.openxmlformats.org/officeDocument/2006/relationships/hyperlink" Target="http://www.nevo.co.il/law/70301/40ja.3" TargetMode="External"/><Relationship Id="rId20" Type="http://schemas.openxmlformats.org/officeDocument/2006/relationships/hyperlink" Target="http://www.nevo.co.il/law/70301/40ja" TargetMode="External"/><Relationship Id="rId41" Type="http://schemas.openxmlformats.org/officeDocument/2006/relationships/hyperlink" Target="http://www.nevo.co.il/law/70301/144.b" TargetMode="External"/><Relationship Id="rId54" Type="http://schemas.openxmlformats.org/officeDocument/2006/relationships/hyperlink" Target="http://www.nevo.co.il/case/18087824" TargetMode="External"/><Relationship Id="rId62" Type="http://schemas.openxmlformats.org/officeDocument/2006/relationships/hyperlink" Target="http://www.nevo.co.il/law/70301/40i.a.5" TargetMode="External"/><Relationship Id="rId70" Type="http://schemas.openxmlformats.org/officeDocument/2006/relationships/hyperlink" Target="http://www.nevo.co.il/advertisements/nevo-100.doc" TargetMode="External"/><Relationship Id="rId75"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244" TargetMode="External"/><Relationship Id="rId23" Type="http://schemas.openxmlformats.org/officeDocument/2006/relationships/hyperlink" Target="http://www.nevo.co.il/law/70301/40ja.2" TargetMode="External"/><Relationship Id="rId28" Type="http://schemas.openxmlformats.org/officeDocument/2006/relationships/hyperlink" Target="http://www.nevo.co.il/law/70301/329.2" TargetMode="External"/><Relationship Id="rId36" Type="http://schemas.openxmlformats.org/officeDocument/2006/relationships/hyperlink" Target="http://www.nevo.co.il/case/5801399" TargetMode="External"/><Relationship Id="rId49" Type="http://schemas.openxmlformats.org/officeDocument/2006/relationships/hyperlink" Target="http://www.nevo.co.il/case/6873678" TargetMode="External"/><Relationship Id="rId57" Type="http://schemas.openxmlformats.org/officeDocument/2006/relationships/hyperlink" Target="http://www.nevo.co.il/law/70301/40i.a" TargetMode="External"/><Relationship Id="rId10" Type="http://schemas.openxmlformats.org/officeDocument/2006/relationships/hyperlink" Target="http://www.nevo.co.il/law/70301/40i.a.2" TargetMode="External"/><Relationship Id="rId31" Type="http://schemas.openxmlformats.org/officeDocument/2006/relationships/hyperlink" Target="http://www.nevo.co.il/law/70301/144.b" TargetMode="External"/><Relationship Id="rId44" Type="http://schemas.openxmlformats.org/officeDocument/2006/relationships/hyperlink" Target="http://www.nevo.co.il/law/70301/244" TargetMode="External"/><Relationship Id="rId52" Type="http://schemas.openxmlformats.org/officeDocument/2006/relationships/hyperlink" Target="http://www.nevo.co.il/case/4704541" TargetMode="External"/><Relationship Id="rId60" Type="http://schemas.openxmlformats.org/officeDocument/2006/relationships/hyperlink" Target="http://www.nevo.co.il/law/70301/40i.a.3" TargetMode="External"/><Relationship Id="rId65" Type="http://schemas.openxmlformats.org/officeDocument/2006/relationships/hyperlink" Target="http://www.nevo.co.il/law/70301/40ja.1" TargetMode="External"/><Relationship Id="rId73"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70301/40i.a.1" TargetMode="External"/><Relationship Id="rId13" Type="http://schemas.openxmlformats.org/officeDocument/2006/relationships/hyperlink" Target="http://www.nevo.co.il/law/70301/40i.a.5" TargetMode="External"/><Relationship Id="rId18" Type="http://schemas.openxmlformats.org/officeDocument/2006/relationships/hyperlink" Target="http://www.nevo.co.il/law/70301/329.a.1" TargetMode="External"/><Relationship Id="rId39" Type="http://schemas.openxmlformats.org/officeDocument/2006/relationships/hyperlink" Target="http://www.nevo.co.il/law/70301/329.a.1" TargetMode="External"/><Relationship Id="rId34" Type="http://schemas.openxmlformats.org/officeDocument/2006/relationships/hyperlink" Target="http://www.nevo.co.il/law/70301" TargetMode="External"/><Relationship Id="rId50" Type="http://schemas.openxmlformats.org/officeDocument/2006/relationships/hyperlink" Target="http://www.nevo.co.il/case/7816106" TargetMode="External"/><Relationship Id="rId55" Type="http://schemas.openxmlformats.org/officeDocument/2006/relationships/hyperlink" Target="http://www.nevo.co.il/case/20450586" TargetMode="External"/><Relationship Id="rId76" Type="http://schemas.openxmlformats.org/officeDocument/2006/relationships/theme" Target="theme/theme1.xml"/><Relationship Id="rId7" Type="http://schemas.openxmlformats.org/officeDocument/2006/relationships/hyperlink" Target="http://www.nevo.co.il/law/70301/40b" TargetMode="External"/><Relationship Id="rId7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3578</Words>
  <Characters>17895</Characters>
  <Application>Microsoft Office Word</Application>
  <DocSecurity>0</DocSecurity>
  <Lines>149</Lines>
  <Paragraphs>42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21431</CharactersWithSpaces>
  <SharedDoc>false</SharedDoc>
  <HLinks>
    <vt:vector size="390" baseType="variant">
      <vt:variant>
        <vt:i4>393283</vt:i4>
      </vt:variant>
      <vt:variant>
        <vt:i4>192</vt:i4>
      </vt:variant>
      <vt:variant>
        <vt:i4>0</vt:i4>
      </vt:variant>
      <vt:variant>
        <vt:i4>5</vt:i4>
      </vt:variant>
      <vt:variant>
        <vt:lpwstr>http://www.nevo.co.il/advertisements/nevo-100.doc</vt:lpwstr>
      </vt:variant>
      <vt:variant>
        <vt:lpwstr/>
      </vt:variant>
      <vt:variant>
        <vt:i4>3473445</vt:i4>
      </vt:variant>
      <vt:variant>
        <vt:i4>189</vt:i4>
      </vt:variant>
      <vt:variant>
        <vt:i4>0</vt:i4>
      </vt:variant>
      <vt:variant>
        <vt:i4>5</vt:i4>
      </vt:variant>
      <vt:variant>
        <vt:lpwstr>http://www.nevo.co.il/law/70301/40ja.11</vt:lpwstr>
      </vt:variant>
      <vt:variant>
        <vt:lpwstr/>
      </vt:variant>
      <vt:variant>
        <vt:i4>3145765</vt:i4>
      </vt:variant>
      <vt:variant>
        <vt:i4>186</vt:i4>
      </vt:variant>
      <vt:variant>
        <vt:i4>0</vt:i4>
      </vt:variant>
      <vt:variant>
        <vt:i4>5</vt:i4>
      </vt:variant>
      <vt:variant>
        <vt:lpwstr>http://www.nevo.co.il/law/70301/40ja.4</vt:lpwstr>
      </vt:variant>
      <vt:variant>
        <vt:lpwstr/>
      </vt:variant>
      <vt:variant>
        <vt:i4>3604517</vt:i4>
      </vt:variant>
      <vt:variant>
        <vt:i4>183</vt:i4>
      </vt:variant>
      <vt:variant>
        <vt:i4>0</vt:i4>
      </vt:variant>
      <vt:variant>
        <vt:i4>5</vt:i4>
      </vt:variant>
      <vt:variant>
        <vt:lpwstr>http://www.nevo.co.il/law/70301/40ja.3</vt:lpwstr>
      </vt:variant>
      <vt:variant>
        <vt:lpwstr/>
      </vt:variant>
      <vt:variant>
        <vt:i4>3538981</vt:i4>
      </vt:variant>
      <vt:variant>
        <vt:i4>180</vt:i4>
      </vt:variant>
      <vt:variant>
        <vt:i4>0</vt:i4>
      </vt:variant>
      <vt:variant>
        <vt:i4>5</vt:i4>
      </vt:variant>
      <vt:variant>
        <vt:lpwstr>http://www.nevo.co.il/law/70301/40ja.2</vt:lpwstr>
      </vt:variant>
      <vt:variant>
        <vt:lpwstr/>
      </vt:variant>
      <vt:variant>
        <vt:i4>3473445</vt:i4>
      </vt:variant>
      <vt:variant>
        <vt:i4>177</vt:i4>
      </vt:variant>
      <vt:variant>
        <vt:i4>0</vt:i4>
      </vt:variant>
      <vt:variant>
        <vt:i4>5</vt:i4>
      </vt:variant>
      <vt:variant>
        <vt:lpwstr>http://www.nevo.co.il/law/70301/40ja.1</vt:lpwstr>
      </vt:variant>
      <vt:variant>
        <vt:lpwstr/>
      </vt:variant>
      <vt:variant>
        <vt:i4>262155</vt:i4>
      </vt:variant>
      <vt:variant>
        <vt:i4>174</vt:i4>
      </vt:variant>
      <vt:variant>
        <vt:i4>0</vt:i4>
      </vt:variant>
      <vt:variant>
        <vt:i4>5</vt:i4>
      </vt:variant>
      <vt:variant>
        <vt:lpwstr>http://www.nevo.co.il/law/70301/40ja</vt:lpwstr>
      </vt:variant>
      <vt:variant>
        <vt:lpwstr/>
      </vt:variant>
      <vt:variant>
        <vt:i4>3407999</vt:i4>
      </vt:variant>
      <vt:variant>
        <vt:i4>171</vt:i4>
      </vt:variant>
      <vt:variant>
        <vt:i4>0</vt:i4>
      </vt:variant>
      <vt:variant>
        <vt:i4>5</vt:i4>
      </vt:variant>
      <vt:variant>
        <vt:lpwstr>http://www.nevo.co.il/case/8291683</vt:lpwstr>
      </vt:variant>
      <vt:variant>
        <vt:lpwstr/>
      </vt:variant>
      <vt:variant>
        <vt:i4>6619241</vt:i4>
      </vt:variant>
      <vt:variant>
        <vt:i4>168</vt:i4>
      </vt:variant>
      <vt:variant>
        <vt:i4>0</vt:i4>
      </vt:variant>
      <vt:variant>
        <vt:i4>5</vt:i4>
      </vt:variant>
      <vt:variant>
        <vt:lpwstr>http://www.nevo.co.il/law/70301/40i.a.5</vt:lpwstr>
      </vt:variant>
      <vt:variant>
        <vt:lpwstr/>
      </vt:variant>
      <vt:variant>
        <vt:i4>6619241</vt:i4>
      </vt:variant>
      <vt:variant>
        <vt:i4>165</vt:i4>
      </vt:variant>
      <vt:variant>
        <vt:i4>0</vt:i4>
      </vt:variant>
      <vt:variant>
        <vt:i4>5</vt:i4>
      </vt:variant>
      <vt:variant>
        <vt:lpwstr>http://www.nevo.co.il/law/70301/40i.a.4</vt:lpwstr>
      </vt:variant>
      <vt:variant>
        <vt:lpwstr/>
      </vt:variant>
      <vt:variant>
        <vt:i4>6619241</vt:i4>
      </vt:variant>
      <vt:variant>
        <vt:i4>162</vt:i4>
      </vt:variant>
      <vt:variant>
        <vt:i4>0</vt:i4>
      </vt:variant>
      <vt:variant>
        <vt:i4>5</vt:i4>
      </vt:variant>
      <vt:variant>
        <vt:lpwstr>http://www.nevo.co.il/law/70301/40i.a.3</vt:lpwstr>
      </vt:variant>
      <vt:variant>
        <vt:lpwstr/>
      </vt:variant>
      <vt:variant>
        <vt:i4>6619241</vt:i4>
      </vt:variant>
      <vt:variant>
        <vt:i4>159</vt:i4>
      </vt:variant>
      <vt:variant>
        <vt:i4>0</vt:i4>
      </vt:variant>
      <vt:variant>
        <vt:i4>5</vt:i4>
      </vt:variant>
      <vt:variant>
        <vt:lpwstr>http://www.nevo.co.il/law/70301/40i.a.2</vt:lpwstr>
      </vt:variant>
      <vt:variant>
        <vt:lpwstr/>
      </vt:variant>
      <vt:variant>
        <vt:i4>6619241</vt:i4>
      </vt:variant>
      <vt:variant>
        <vt:i4>156</vt:i4>
      </vt:variant>
      <vt:variant>
        <vt:i4>0</vt:i4>
      </vt:variant>
      <vt:variant>
        <vt:i4>5</vt:i4>
      </vt:variant>
      <vt:variant>
        <vt:lpwstr>http://www.nevo.co.il/law/70301/40i.a.1</vt:lpwstr>
      </vt:variant>
      <vt:variant>
        <vt:lpwstr/>
      </vt:variant>
      <vt:variant>
        <vt:i4>4915208</vt:i4>
      </vt:variant>
      <vt:variant>
        <vt:i4>153</vt:i4>
      </vt:variant>
      <vt:variant>
        <vt:i4>0</vt:i4>
      </vt:variant>
      <vt:variant>
        <vt:i4>5</vt:i4>
      </vt:variant>
      <vt:variant>
        <vt:lpwstr>http://www.nevo.co.il/law/70301/40i.a</vt:lpwstr>
      </vt:variant>
      <vt:variant>
        <vt:lpwstr/>
      </vt:variant>
      <vt:variant>
        <vt:i4>3473534</vt:i4>
      </vt:variant>
      <vt:variant>
        <vt:i4>150</vt:i4>
      </vt:variant>
      <vt:variant>
        <vt:i4>0</vt:i4>
      </vt:variant>
      <vt:variant>
        <vt:i4>5</vt:i4>
      </vt:variant>
      <vt:variant>
        <vt:lpwstr>http://www.nevo.co.il/case/18653715</vt:lpwstr>
      </vt:variant>
      <vt:variant>
        <vt:lpwstr/>
      </vt:variant>
      <vt:variant>
        <vt:i4>4063348</vt:i4>
      </vt:variant>
      <vt:variant>
        <vt:i4>147</vt:i4>
      </vt:variant>
      <vt:variant>
        <vt:i4>0</vt:i4>
      </vt:variant>
      <vt:variant>
        <vt:i4>5</vt:i4>
      </vt:variant>
      <vt:variant>
        <vt:lpwstr>http://www.nevo.co.il/case/20450586</vt:lpwstr>
      </vt:variant>
      <vt:variant>
        <vt:lpwstr/>
      </vt:variant>
      <vt:variant>
        <vt:i4>3407996</vt:i4>
      </vt:variant>
      <vt:variant>
        <vt:i4>144</vt:i4>
      </vt:variant>
      <vt:variant>
        <vt:i4>0</vt:i4>
      </vt:variant>
      <vt:variant>
        <vt:i4>5</vt:i4>
      </vt:variant>
      <vt:variant>
        <vt:lpwstr>http://www.nevo.co.il/case/18087824</vt:lpwstr>
      </vt:variant>
      <vt:variant>
        <vt:lpwstr/>
      </vt:variant>
      <vt:variant>
        <vt:i4>3604593</vt:i4>
      </vt:variant>
      <vt:variant>
        <vt:i4>141</vt:i4>
      </vt:variant>
      <vt:variant>
        <vt:i4>0</vt:i4>
      </vt:variant>
      <vt:variant>
        <vt:i4>5</vt:i4>
      </vt:variant>
      <vt:variant>
        <vt:lpwstr>http://www.nevo.co.il/case/11206426</vt:lpwstr>
      </vt:variant>
      <vt:variant>
        <vt:lpwstr/>
      </vt:variant>
      <vt:variant>
        <vt:i4>3145843</vt:i4>
      </vt:variant>
      <vt:variant>
        <vt:i4>138</vt:i4>
      </vt:variant>
      <vt:variant>
        <vt:i4>0</vt:i4>
      </vt:variant>
      <vt:variant>
        <vt:i4>5</vt:i4>
      </vt:variant>
      <vt:variant>
        <vt:lpwstr>http://www.nevo.co.il/case/4704541</vt:lpwstr>
      </vt:variant>
      <vt:variant>
        <vt:lpwstr/>
      </vt:variant>
      <vt:variant>
        <vt:i4>3407984</vt:i4>
      </vt:variant>
      <vt:variant>
        <vt:i4>135</vt:i4>
      </vt:variant>
      <vt:variant>
        <vt:i4>0</vt:i4>
      </vt:variant>
      <vt:variant>
        <vt:i4>5</vt:i4>
      </vt:variant>
      <vt:variant>
        <vt:lpwstr>http://www.nevo.co.il/case/21477251</vt:lpwstr>
      </vt:variant>
      <vt:variant>
        <vt:lpwstr/>
      </vt:variant>
      <vt:variant>
        <vt:i4>3211386</vt:i4>
      </vt:variant>
      <vt:variant>
        <vt:i4>132</vt:i4>
      </vt:variant>
      <vt:variant>
        <vt:i4>0</vt:i4>
      </vt:variant>
      <vt:variant>
        <vt:i4>5</vt:i4>
      </vt:variant>
      <vt:variant>
        <vt:lpwstr>http://www.nevo.co.il/case/7816106</vt:lpwstr>
      </vt:variant>
      <vt:variant>
        <vt:lpwstr/>
      </vt:variant>
      <vt:variant>
        <vt:i4>4128888</vt:i4>
      </vt:variant>
      <vt:variant>
        <vt:i4>129</vt:i4>
      </vt:variant>
      <vt:variant>
        <vt:i4>0</vt:i4>
      </vt:variant>
      <vt:variant>
        <vt:i4>5</vt:i4>
      </vt:variant>
      <vt:variant>
        <vt:lpwstr>http://www.nevo.co.il/case/6873678</vt:lpwstr>
      </vt:variant>
      <vt:variant>
        <vt:lpwstr/>
      </vt:variant>
      <vt:variant>
        <vt:i4>3670132</vt:i4>
      </vt:variant>
      <vt:variant>
        <vt:i4>126</vt:i4>
      </vt:variant>
      <vt:variant>
        <vt:i4>0</vt:i4>
      </vt:variant>
      <vt:variant>
        <vt:i4>5</vt:i4>
      </vt:variant>
      <vt:variant>
        <vt:lpwstr>http://www.nevo.co.il/case/5753941</vt:lpwstr>
      </vt:variant>
      <vt:variant>
        <vt:lpwstr/>
      </vt:variant>
      <vt:variant>
        <vt:i4>3211383</vt:i4>
      </vt:variant>
      <vt:variant>
        <vt:i4>123</vt:i4>
      </vt:variant>
      <vt:variant>
        <vt:i4>0</vt:i4>
      </vt:variant>
      <vt:variant>
        <vt:i4>5</vt:i4>
      </vt:variant>
      <vt:variant>
        <vt:lpwstr>http://www.nevo.co.il/case/20770441</vt:lpwstr>
      </vt:variant>
      <vt:variant>
        <vt:lpwstr/>
      </vt:variant>
      <vt:variant>
        <vt:i4>3211390</vt:i4>
      </vt:variant>
      <vt:variant>
        <vt:i4>120</vt:i4>
      </vt:variant>
      <vt:variant>
        <vt:i4>0</vt:i4>
      </vt:variant>
      <vt:variant>
        <vt:i4>5</vt:i4>
      </vt:variant>
      <vt:variant>
        <vt:lpwstr>http://www.nevo.co.il/case/20291305</vt:lpwstr>
      </vt:variant>
      <vt:variant>
        <vt:lpwstr/>
      </vt:variant>
      <vt:variant>
        <vt:i4>86</vt:i4>
      </vt:variant>
      <vt:variant>
        <vt:i4>117</vt:i4>
      </vt:variant>
      <vt:variant>
        <vt:i4>0</vt:i4>
      </vt:variant>
      <vt:variant>
        <vt:i4>5</vt:i4>
      </vt:variant>
      <vt:variant>
        <vt:lpwstr>http://www.nevo.co.il/law/70301/340a</vt:lpwstr>
      </vt:variant>
      <vt:variant>
        <vt:lpwstr/>
      </vt:variant>
      <vt:variant>
        <vt:i4>6357095</vt:i4>
      </vt:variant>
      <vt:variant>
        <vt:i4>114</vt:i4>
      </vt:variant>
      <vt:variant>
        <vt:i4>0</vt:i4>
      </vt:variant>
      <vt:variant>
        <vt:i4>5</vt:i4>
      </vt:variant>
      <vt:variant>
        <vt:lpwstr>http://www.nevo.co.il/law/70301/244</vt:lpwstr>
      </vt:variant>
      <vt:variant>
        <vt:lpwstr/>
      </vt:variant>
      <vt:variant>
        <vt:i4>5177424</vt:i4>
      </vt:variant>
      <vt:variant>
        <vt:i4>111</vt:i4>
      </vt:variant>
      <vt:variant>
        <vt:i4>0</vt:i4>
      </vt:variant>
      <vt:variant>
        <vt:i4>5</vt:i4>
      </vt:variant>
      <vt:variant>
        <vt:lpwstr>http://www.nevo.co.il/law/70301/144.b</vt:lpwstr>
      </vt:variant>
      <vt:variant>
        <vt:lpwstr/>
      </vt:variant>
      <vt:variant>
        <vt:i4>852050</vt:i4>
      </vt:variant>
      <vt:variant>
        <vt:i4>108</vt:i4>
      </vt:variant>
      <vt:variant>
        <vt:i4>0</vt:i4>
      </vt:variant>
      <vt:variant>
        <vt:i4>5</vt:i4>
      </vt:variant>
      <vt:variant>
        <vt:lpwstr>http://www.nevo.co.il/law/70301/413i</vt:lpwstr>
      </vt:variant>
      <vt:variant>
        <vt:lpwstr/>
      </vt:variant>
      <vt:variant>
        <vt:i4>5177424</vt:i4>
      </vt:variant>
      <vt:variant>
        <vt:i4>105</vt:i4>
      </vt:variant>
      <vt:variant>
        <vt:i4>0</vt:i4>
      </vt:variant>
      <vt:variant>
        <vt:i4>5</vt:i4>
      </vt:variant>
      <vt:variant>
        <vt:lpwstr>http://www.nevo.co.il/law/70301/144.b</vt:lpwstr>
      </vt:variant>
      <vt:variant>
        <vt:lpwstr/>
      </vt:variant>
      <vt:variant>
        <vt:i4>4784223</vt:i4>
      </vt:variant>
      <vt:variant>
        <vt:i4>102</vt:i4>
      </vt:variant>
      <vt:variant>
        <vt:i4>0</vt:i4>
      </vt:variant>
      <vt:variant>
        <vt:i4>5</vt:i4>
      </vt:variant>
      <vt:variant>
        <vt:lpwstr>http://www.nevo.co.il/law/70301/329.2</vt:lpwstr>
      </vt:variant>
      <vt:variant>
        <vt:lpwstr/>
      </vt:variant>
      <vt:variant>
        <vt:i4>6750270</vt:i4>
      </vt:variant>
      <vt:variant>
        <vt:i4>99</vt:i4>
      </vt:variant>
      <vt:variant>
        <vt:i4>0</vt:i4>
      </vt:variant>
      <vt:variant>
        <vt:i4>5</vt:i4>
      </vt:variant>
      <vt:variant>
        <vt:lpwstr>http://www.nevo.co.il/law/70301/329.a.1</vt:lpwstr>
      </vt:variant>
      <vt:variant>
        <vt:lpwstr/>
      </vt:variant>
      <vt:variant>
        <vt:i4>3539068</vt:i4>
      </vt:variant>
      <vt:variant>
        <vt:i4>96</vt:i4>
      </vt:variant>
      <vt:variant>
        <vt:i4>0</vt:i4>
      </vt:variant>
      <vt:variant>
        <vt:i4>5</vt:i4>
      </vt:variant>
      <vt:variant>
        <vt:lpwstr>http://www.nevo.co.il/case/5878682</vt:lpwstr>
      </vt:variant>
      <vt:variant>
        <vt:lpwstr/>
      </vt:variant>
      <vt:variant>
        <vt:i4>3276912</vt:i4>
      </vt:variant>
      <vt:variant>
        <vt:i4>93</vt:i4>
      </vt:variant>
      <vt:variant>
        <vt:i4>0</vt:i4>
      </vt:variant>
      <vt:variant>
        <vt:i4>5</vt:i4>
      </vt:variant>
      <vt:variant>
        <vt:lpwstr>http://www.nevo.co.il/case/5670020</vt:lpwstr>
      </vt:variant>
      <vt:variant>
        <vt:lpwstr/>
      </vt:variant>
      <vt:variant>
        <vt:i4>4128884</vt:i4>
      </vt:variant>
      <vt:variant>
        <vt:i4>90</vt:i4>
      </vt:variant>
      <vt:variant>
        <vt:i4>0</vt:i4>
      </vt:variant>
      <vt:variant>
        <vt:i4>5</vt:i4>
      </vt:variant>
      <vt:variant>
        <vt:lpwstr>http://www.nevo.co.il/case/5801399</vt:lpwstr>
      </vt:variant>
      <vt:variant>
        <vt:lpwstr/>
      </vt:variant>
      <vt:variant>
        <vt:i4>6619233</vt:i4>
      </vt:variant>
      <vt:variant>
        <vt:i4>87</vt:i4>
      </vt:variant>
      <vt:variant>
        <vt:i4>0</vt:i4>
      </vt:variant>
      <vt:variant>
        <vt:i4>5</vt:i4>
      </vt:variant>
      <vt:variant>
        <vt:lpwstr>http://www.nevo.co.il/law/70301/40b</vt:lpwstr>
      </vt:variant>
      <vt:variant>
        <vt:lpwstr/>
      </vt:variant>
      <vt:variant>
        <vt:i4>7995492</vt:i4>
      </vt:variant>
      <vt:variant>
        <vt:i4>84</vt:i4>
      </vt:variant>
      <vt:variant>
        <vt:i4>0</vt:i4>
      </vt:variant>
      <vt:variant>
        <vt:i4>5</vt:i4>
      </vt:variant>
      <vt:variant>
        <vt:lpwstr>http://www.nevo.co.il/law/70301</vt:lpwstr>
      </vt:variant>
      <vt:variant>
        <vt:lpwstr/>
      </vt:variant>
      <vt:variant>
        <vt:i4>852050</vt:i4>
      </vt:variant>
      <vt:variant>
        <vt:i4>81</vt:i4>
      </vt:variant>
      <vt:variant>
        <vt:i4>0</vt:i4>
      </vt:variant>
      <vt:variant>
        <vt:i4>5</vt:i4>
      </vt:variant>
      <vt:variant>
        <vt:lpwstr>http://www.nevo.co.il/law/70301/413i</vt:lpwstr>
      </vt:variant>
      <vt:variant>
        <vt:lpwstr/>
      </vt:variant>
      <vt:variant>
        <vt:i4>6357095</vt:i4>
      </vt:variant>
      <vt:variant>
        <vt:i4>78</vt:i4>
      </vt:variant>
      <vt:variant>
        <vt:i4>0</vt:i4>
      </vt:variant>
      <vt:variant>
        <vt:i4>5</vt:i4>
      </vt:variant>
      <vt:variant>
        <vt:lpwstr>http://www.nevo.co.il/law/70301/244</vt:lpwstr>
      </vt:variant>
      <vt:variant>
        <vt:lpwstr/>
      </vt:variant>
      <vt:variant>
        <vt:i4>5177424</vt:i4>
      </vt:variant>
      <vt:variant>
        <vt:i4>75</vt:i4>
      </vt:variant>
      <vt:variant>
        <vt:i4>0</vt:i4>
      </vt:variant>
      <vt:variant>
        <vt:i4>5</vt:i4>
      </vt:variant>
      <vt:variant>
        <vt:lpwstr>http://www.nevo.co.il/law/70301/144.b</vt:lpwstr>
      </vt:variant>
      <vt:variant>
        <vt:lpwstr/>
      </vt:variant>
      <vt:variant>
        <vt:i4>86</vt:i4>
      </vt:variant>
      <vt:variant>
        <vt:i4>72</vt:i4>
      </vt:variant>
      <vt:variant>
        <vt:i4>0</vt:i4>
      </vt:variant>
      <vt:variant>
        <vt:i4>5</vt:i4>
      </vt:variant>
      <vt:variant>
        <vt:lpwstr>http://www.nevo.co.il/law/70301/340a</vt:lpwstr>
      </vt:variant>
      <vt:variant>
        <vt:lpwstr/>
      </vt:variant>
      <vt:variant>
        <vt:i4>7995492</vt:i4>
      </vt:variant>
      <vt:variant>
        <vt:i4>69</vt:i4>
      </vt:variant>
      <vt:variant>
        <vt:i4>0</vt:i4>
      </vt:variant>
      <vt:variant>
        <vt:i4>5</vt:i4>
      </vt:variant>
      <vt:variant>
        <vt:lpwstr>http://www.nevo.co.il/law/70301</vt:lpwstr>
      </vt:variant>
      <vt:variant>
        <vt:lpwstr/>
      </vt:variant>
      <vt:variant>
        <vt:i4>4784223</vt:i4>
      </vt:variant>
      <vt:variant>
        <vt:i4>66</vt:i4>
      </vt:variant>
      <vt:variant>
        <vt:i4>0</vt:i4>
      </vt:variant>
      <vt:variant>
        <vt:i4>5</vt:i4>
      </vt:variant>
      <vt:variant>
        <vt:lpwstr>http://www.nevo.co.il/law/70301/329.2</vt:lpwstr>
      </vt:variant>
      <vt:variant>
        <vt:lpwstr/>
      </vt:variant>
      <vt:variant>
        <vt:i4>4784223</vt:i4>
      </vt:variant>
      <vt:variant>
        <vt:i4>63</vt:i4>
      </vt:variant>
      <vt:variant>
        <vt:i4>0</vt:i4>
      </vt:variant>
      <vt:variant>
        <vt:i4>5</vt:i4>
      </vt:variant>
      <vt:variant>
        <vt:lpwstr>http://www.nevo.co.il/law/70301/329.1</vt:lpwstr>
      </vt:variant>
      <vt:variant>
        <vt:lpwstr/>
      </vt:variant>
      <vt:variant>
        <vt:i4>852050</vt:i4>
      </vt:variant>
      <vt:variant>
        <vt:i4>60</vt:i4>
      </vt:variant>
      <vt:variant>
        <vt:i4>0</vt:i4>
      </vt:variant>
      <vt:variant>
        <vt:i4>5</vt:i4>
      </vt:variant>
      <vt:variant>
        <vt:lpwstr>http://www.nevo.co.il/law/70301/413i</vt:lpwstr>
      </vt:variant>
      <vt:variant>
        <vt:lpwstr/>
      </vt:variant>
      <vt:variant>
        <vt:i4>3145765</vt:i4>
      </vt:variant>
      <vt:variant>
        <vt:i4>57</vt:i4>
      </vt:variant>
      <vt:variant>
        <vt:i4>0</vt:i4>
      </vt:variant>
      <vt:variant>
        <vt:i4>5</vt:i4>
      </vt:variant>
      <vt:variant>
        <vt:lpwstr>http://www.nevo.co.il/law/70301/40ja.4</vt:lpwstr>
      </vt:variant>
      <vt:variant>
        <vt:lpwstr/>
      </vt:variant>
      <vt:variant>
        <vt:i4>3604517</vt:i4>
      </vt:variant>
      <vt:variant>
        <vt:i4>54</vt:i4>
      </vt:variant>
      <vt:variant>
        <vt:i4>0</vt:i4>
      </vt:variant>
      <vt:variant>
        <vt:i4>5</vt:i4>
      </vt:variant>
      <vt:variant>
        <vt:lpwstr>http://www.nevo.co.il/law/70301/40ja.3</vt:lpwstr>
      </vt:variant>
      <vt:variant>
        <vt:lpwstr/>
      </vt:variant>
      <vt:variant>
        <vt:i4>3538981</vt:i4>
      </vt:variant>
      <vt:variant>
        <vt:i4>51</vt:i4>
      </vt:variant>
      <vt:variant>
        <vt:i4>0</vt:i4>
      </vt:variant>
      <vt:variant>
        <vt:i4>5</vt:i4>
      </vt:variant>
      <vt:variant>
        <vt:lpwstr>http://www.nevo.co.il/law/70301/40ja.2</vt:lpwstr>
      </vt:variant>
      <vt:variant>
        <vt:lpwstr/>
      </vt:variant>
      <vt:variant>
        <vt:i4>3473445</vt:i4>
      </vt:variant>
      <vt:variant>
        <vt:i4>48</vt:i4>
      </vt:variant>
      <vt:variant>
        <vt:i4>0</vt:i4>
      </vt:variant>
      <vt:variant>
        <vt:i4>5</vt:i4>
      </vt:variant>
      <vt:variant>
        <vt:lpwstr>http://www.nevo.co.il/law/70301/40ja.11</vt:lpwstr>
      </vt:variant>
      <vt:variant>
        <vt:lpwstr/>
      </vt:variant>
      <vt:variant>
        <vt:i4>3473445</vt:i4>
      </vt:variant>
      <vt:variant>
        <vt:i4>45</vt:i4>
      </vt:variant>
      <vt:variant>
        <vt:i4>0</vt:i4>
      </vt:variant>
      <vt:variant>
        <vt:i4>5</vt:i4>
      </vt:variant>
      <vt:variant>
        <vt:lpwstr>http://www.nevo.co.il/law/70301/40ja.1</vt:lpwstr>
      </vt:variant>
      <vt:variant>
        <vt:lpwstr/>
      </vt:variant>
      <vt:variant>
        <vt:i4>262155</vt:i4>
      </vt:variant>
      <vt:variant>
        <vt:i4>42</vt:i4>
      </vt:variant>
      <vt:variant>
        <vt:i4>0</vt:i4>
      </vt:variant>
      <vt:variant>
        <vt:i4>5</vt:i4>
      </vt:variant>
      <vt:variant>
        <vt:lpwstr>http://www.nevo.co.il/law/70301/40ja</vt:lpwstr>
      </vt:variant>
      <vt:variant>
        <vt:lpwstr/>
      </vt:variant>
      <vt:variant>
        <vt:i4>86</vt:i4>
      </vt:variant>
      <vt:variant>
        <vt:i4>39</vt:i4>
      </vt:variant>
      <vt:variant>
        <vt:i4>0</vt:i4>
      </vt:variant>
      <vt:variant>
        <vt:i4>5</vt:i4>
      </vt:variant>
      <vt:variant>
        <vt:lpwstr>http://www.nevo.co.il/law/70301/340a</vt:lpwstr>
      </vt:variant>
      <vt:variant>
        <vt:lpwstr/>
      </vt:variant>
      <vt:variant>
        <vt:i4>6750270</vt:i4>
      </vt:variant>
      <vt:variant>
        <vt:i4>36</vt:i4>
      </vt:variant>
      <vt:variant>
        <vt:i4>0</vt:i4>
      </vt:variant>
      <vt:variant>
        <vt:i4>5</vt:i4>
      </vt:variant>
      <vt:variant>
        <vt:lpwstr>http://www.nevo.co.il/law/70301/329.a.1</vt:lpwstr>
      </vt:variant>
      <vt:variant>
        <vt:lpwstr/>
      </vt:variant>
      <vt:variant>
        <vt:i4>4784223</vt:i4>
      </vt:variant>
      <vt:variant>
        <vt:i4>33</vt:i4>
      </vt:variant>
      <vt:variant>
        <vt:i4>0</vt:i4>
      </vt:variant>
      <vt:variant>
        <vt:i4>5</vt:i4>
      </vt:variant>
      <vt:variant>
        <vt:lpwstr>http://www.nevo.co.il/law/70301/329.2</vt:lpwstr>
      </vt:variant>
      <vt:variant>
        <vt:lpwstr/>
      </vt:variant>
      <vt:variant>
        <vt:i4>4784223</vt:i4>
      </vt:variant>
      <vt:variant>
        <vt:i4>30</vt:i4>
      </vt:variant>
      <vt:variant>
        <vt:i4>0</vt:i4>
      </vt:variant>
      <vt:variant>
        <vt:i4>5</vt:i4>
      </vt:variant>
      <vt:variant>
        <vt:lpwstr>http://www.nevo.co.il/law/70301/329.1</vt:lpwstr>
      </vt:variant>
      <vt:variant>
        <vt:lpwstr/>
      </vt:variant>
      <vt:variant>
        <vt:i4>6357095</vt:i4>
      </vt:variant>
      <vt:variant>
        <vt:i4>27</vt:i4>
      </vt:variant>
      <vt:variant>
        <vt:i4>0</vt:i4>
      </vt:variant>
      <vt:variant>
        <vt:i4>5</vt:i4>
      </vt:variant>
      <vt:variant>
        <vt:lpwstr>http://www.nevo.co.il/law/70301/244</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6619241</vt:i4>
      </vt:variant>
      <vt:variant>
        <vt:i4>21</vt:i4>
      </vt:variant>
      <vt:variant>
        <vt:i4>0</vt:i4>
      </vt:variant>
      <vt:variant>
        <vt:i4>5</vt:i4>
      </vt:variant>
      <vt:variant>
        <vt:lpwstr>http://www.nevo.co.il/law/70301/40i.a.5</vt:lpwstr>
      </vt:variant>
      <vt:variant>
        <vt:lpwstr/>
      </vt:variant>
      <vt:variant>
        <vt:i4>6619241</vt:i4>
      </vt:variant>
      <vt:variant>
        <vt:i4>18</vt:i4>
      </vt:variant>
      <vt:variant>
        <vt:i4>0</vt:i4>
      </vt:variant>
      <vt:variant>
        <vt:i4>5</vt:i4>
      </vt:variant>
      <vt:variant>
        <vt:lpwstr>http://www.nevo.co.il/law/70301/40i.a.4</vt:lpwstr>
      </vt:variant>
      <vt:variant>
        <vt:lpwstr/>
      </vt:variant>
      <vt:variant>
        <vt:i4>6619241</vt:i4>
      </vt:variant>
      <vt:variant>
        <vt:i4>15</vt:i4>
      </vt:variant>
      <vt:variant>
        <vt:i4>0</vt:i4>
      </vt:variant>
      <vt:variant>
        <vt:i4>5</vt:i4>
      </vt:variant>
      <vt:variant>
        <vt:lpwstr>http://www.nevo.co.il/law/70301/40i.a.3</vt:lpwstr>
      </vt:variant>
      <vt:variant>
        <vt:lpwstr/>
      </vt:variant>
      <vt:variant>
        <vt:i4>6619241</vt:i4>
      </vt:variant>
      <vt:variant>
        <vt:i4>12</vt:i4>
      </vt:variant>
      <vt:variant>
        <vt:i4>0</vt:i4>
      </vt:variant>
      <vt:variant>
        <vt:i4>5</vt:i4>
      </vt:variant>
      <vt:variant>
        <vt:lpwstr>http://www.nevo.co.il/law/70301/40i.a.2</vt:lpwstr>
      </vt:variant>
      <vt:variant>
        <vt:lpwstr/>
      </vt:variant>
      <vt:variant>
        <vt:i4>6619241</vt:i4>
      </vt:variant>
      <vt:variant>
        <vt:i4>9</vt:i4>
      </vt:variant>
      <vt:variant>
        <vt:i4>0</vt:i4>
      </vt:variant>
      <vt:variant>
        <vt:i4>5</vt:i4>
      </vt:variant>
      <vt:variant>
        <vt:lpwstr>http://www.nevo.co.il/law/70301/40i.a.1</vt:lpwstr>
      </vt:variant>
      <vt:variant>
        <vt:lpwstr/>
      </vt:variant>
      <vt:variant>
        <vt:i4>4915208</vt:i4>
      </vt:variant>
      <vt:variant>
        <vt:i4>6</vt:i4>
      </vt:variant>
      <vt:variant>
        <vt:i4>0</vt:i4>
      </vt:variant>
      <vt:variant>
        <vt:i4>5</vt:i4>
      </vt:variant>
      <vt:variant>
        <vt:lpwstr>http://www.nevo.co.il/law/70301/40i.a</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2025-01-19T16:03:00Z</dcterms:created>
  <dcterms:modified xsi:type="dcterms:W3CDTF">2025-01-19T16:03:00Z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32685</vt:lpwstr>
  </property>
  <property fmtid="{D5CDD505-2E9C-101B-9397-08002B2CF9AE}" pid="6" name="NEWPARTB">
    <vt:lpwstr>07</vt:lpwstr>
  </property>
  <property fmtid="{D5CDD505-2E9C-101B-9397-08002B2CF9AE}" pid="7" name="NEWPARTC">
    <vt:lpwstr>15</vt:lpwstr>
  </property>
  <property fmtid="{D5CDD505-2E9C-101B-9397-08002B2CF9AE}" pid="8" name="APPELLANT">
    <vt:lpwstr>מדינת ישראל;פרקליטות מחוז ירושלים (פלילי)</vt:lpwstr>
  </property>
  <property fmtid="{D5CDD505-2E9C-101B-9397-08002B2CF9AE}" pid="9" name="APPELLEE">
    <vt:lpwstr>אחמד עווד</vt:lpwstr>
  </property>
  <property fmtid="{D5CDD505-2E9C-101B-9397-08002B2CF9AE}" pid="10" name="LAWYER">
    <vt:lpwstr>חיים פס;ירום הלוי</vt:lpwstr>
  </property>
  <property fmtid="{D5CDD505-2E9C-101B-9397-08002B2CF9AE}" pid="11" name="JUDGE">
    <vt:lpwstr>אמנון כהן</vt:lpwstr>
  </property>
  <property fmtid="{D5CDD505-2E9C-101B-9397-08002B2CF9AE}" pid="12" name="CITY">
    <vt:lpwstr>י-ם</vt:lpwstr>
  </property>
  <property fmtid="{D5CDD505-2E9C-101B-9397-08002B2CF9AE}" pid="13" name="DATE">
    <vt:lpwstr>20160706</vt:lpwstr>
  </property>
  <property fmtid="{D5CDD505-2E9C-101B-9397-08002B2CF9AE}" pid="14" name="TYPE_N_DATE">
    <vt:lpwstr>39020160706</vt:lpwstr>
  </property>
  <property fmtid="{D5CDD505-2E9C-101B-9397-08002B2CF9AE}" pid="15" name="WORDNUMPAGES">
    <vt:lpwstr>9</vt:lpwstr>
  </property>
  <property fmtid="{D5CDD505-2E9C-101B-9397-08002B2CF9AE}" pid="16" name="TYPE_ABS_DATE">
    <vt:lpwstr>390020160706</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5801399;5670020;5878682;20291305;20770441;5753941;6873678;7816106;21477251;4704541;11206426;18087824;20450586;18653715;8291683</vt:lpwstr>
  </property>
  <property fmtid="{D5CDD505-2E9C-101B-9397-08002B2CF9AE}" pid="36" name="LAWLISTTMP1">
    <vt:lpwstr>70301/329.1;329.2:2;340a:2;144.b:3;244:2;413i:2;040b;329.a.1;040i.a;040i.a.1;040i.a.2;040i.a.3;040i.a.4;040i.a.5;40ja;40ja.1;40ja.2;40ja.3;40ja.4;40ja.11</vt:lpwstr>
  </property>
</Properties>
</file>