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676"/>
        <w:gridCol w:w="1259"/>
        <w:gridCol w:w="3588"/>
      </w:tblGrid>
      <w:tr w:rsidR="002F3ADF" w:rsidRPr="002F3ADF" w14:paraId="69190AF0" w14:textId="77777777" w:rsidTr="00A35D13">
        <w:trPr>
          <w:trHeight w:hRule="exact" w:val="339"/>
          <w:jc w:val="center"/>
        </w:trPr>
        <w:tc>
          <w:tcPr>
            <w:tcW w:w="8523" w:type="dxa"/>
            <w:gridSpan w:val="3"/>
          </w:tcPr>
          <w:p w14:paraId="2285263F" w14:textId="77777777" w:rsidR="002F3ADF" w:rsidRPr="002F3ADF" w:rsidRDefault="002F3ADF" w:rsidP="002F3ADF">
            <w:pPr>
              <w:pStyle w:val="a5"/>
              <w:jc w:val="center"/>
              <w:rPr>
                <w:rFonts w:ascii="Tahoma" w:hAnsi="Tahoma"/>
                <w:rtl/>
              </w:rPr>
            </w:pPr>
            <w:bookmarkStart w:id="0" w:name="LastJudge"/>
            <w:r w:rsidRPr="002F3ADF">
              <w:rPr>
                <w:rFonts w:ascii="Tahoma" w:hAnsi="Tahoma"/>
                <w:b/>
                <w:bCs/>
                <w:rtl/>
              </w:rPr>
              <w:t>בתי המשפט</w:t>
            </w:r>
          </w:p>
        </w:tc>
      </w:tr>
      <w:tr w:rsidR="002F3ADF" w:rsidRPr="002F3ADF" w14:paraId="0C4F6425" w14:textId="77777777" w:rsidTr="00A35D13">
        <w:trPr>
          <w:trHeight w:val="337"/>
          <w:jc w:val="center"/>
        </w:trPr>
        <w:tc>
          <w:tcPr>
            <w:tcW w:w="4935" w:type="dxa"/>
            <w:gridSpan w:val="2"/>
          </w:tcPr>
          <w:p w14:paraId="00C5810B" w14:textId="77777777" w:rsidR="002F3ADF" w:rsidRPr="002F3ADF" w:rsidRDefault="002F3ADF" w:rsidP="002F3ADF">
            <w:pPr>
              <w:pStyle w:val="a5"/>
              <w:rPr>
                <w:b/>
                <w:bCs/>
                <w:sz w:val="32"/>
                <w:szCs w:val="32"/>
                <w:rtl/>
              </w:rPr>
            </w:pPr>
            <w:r w:rsidRPr="002F3ADF">
              <w:rPr>
                <w:b/>
                <w:bCs/>
                <w:sz w:val="32"/>
                <w:szCs w:val="32"/>
                <w:rtl/>
              </w:rPr>
              <w:t>בבית המשפט המחוזי</w:t>
            </w:r>
          </w:p>
          <w:p w14:paraId="33F42D08" w14:textId="77777777" w:rsidR="002F3ADF" w:rsidRPr="002F3ADF" w:rsidRDefault="002F3ADF" w:rsidP="002F3ADF">
            <w:pPr>
              <w:pStyle w:val="a5"/>
              <w:rPr>
                <w:sz w:val="28"/>
                <w:szCs w:val="28"/>
                <w:rtl/>
              </w:rPr>
            </w:pPr>
            <w:r w:rsidRPr="002F3ADF">
              <w:rPr>
                <w:b/>
                <w:bCs/>
                <w:sz w:val="32"/>
                <w:szCs w:val="32"/>
                <w:rtl/>
              </w:rPr>
              <w:t>בירושלים</w:t>
            </w:r>
          </w:p>
        </w:tc>
        <w:tc>
          <w:tcPr>
            <w:tcW w:w="3588" w:type="dxa"/>
          </w:tcPr>
          <w:p w14:paraId="397061ED" w14:textId="77777777" w:rsidR="002F3ADF" w:rsidRPr="002F3ADF" w:rsidRDefault="002F3ADF" w:rsidP="002F3ADF">
            <w:pPr>
              <w:jc w:val="right"/>
              <w:rPr>
                <w:b/>
                <w:bCs/>
                <w:sz w:val="32"/>
                <w:szCs w:val="32"/>
                <w:rtl/>
              </w:rPr>
            </w:pPr>
            <w:r w:rsidRPr="002F3ADF">
              <w:rPr>
                <w:b/>
                <w:bCs/>
                <w:sz w:val="32"/>
                <w:szCs w:val="32"/>
                <w:rtl/>
              </w:rPr>
              <w:t xml:space="preserve">ת"פ 26043-10-15 </w:t>
            </w:r>
          </w:p>
          <w:p w14:paraId="27699428" w14:textId="77777777" w:rsidR="002F3ADF" w:rsidRPr="002F3ADF" w:rsidRDefault="002F3ADF" w:rsidP="002F3ADF">
            <w:pPr>
              <w:pStyle w:val="a5"/>
              <w:jc w:val="right"/>
              <w:rPr>
                <w:rtl/>
              </w:rPr>
            </w:pPr>
          </w:p>
          <w:p w14:paraId="1865969B" w14:textId="77777777" w:rsidR="002F3ADF" w:rsidRPr="002F3ADF" w:rsidRDefault="002F3ADF" w:rsidP="002F3ADF">
            <w:pPr>
              <w:pStyle w:val="a5"/>
              <w:jc w:val="right"/>
              <w:rPr>
                <w:b/>
                <w:bCs/>
                <w:sz w:val="32"/>
                <w:szCs w:val="32"/>
                <w:rtl/>
              </w:rPr>
            </w:pPr>
          </w:p>
        </w:tc>
      </w:tr>
      <w:tr w:rsidR="002F3ADF" w:rsidRPr="002F3ADF" w14:paraId="08504F20" w14:textId="77777777" w:rsidTr="00A35D13">
        <w:trPr>
          <w:trHeight w:val="337"/>
          <w:jc w:val="center"/>
        </w:trPr>
        <w:tc>
          <w:tcPr>
            <w:tcW w:w="3676" w:type="dxa"/>
          </w:tcPr>
          <w:p w14:paraId="5CC19CE2" w14:textId="77777777" w:rsidR="002F3ADF" w:rsidRPr="002F3ADF" w:rsidRDefault="002F3ADF" w:rsidP="002F3ADF">
            <w:pPr>
              <w:rPr>
                <w:rFonts w:ascii="Arial" w:hAnsi="Arial"/>
                <w:b/>
                <w:bCs/>
                <w:sz w:val="28"/>
                <w:szCs w:val="28"/>
                <w:rtl/>
              </w:rPr>
            </w:pPr>
          </w:p>
          <w:p w14:paraId="0AAC61D9" w14:textId="77777777" w:rsidR="002F3ADF" w:rsidRPr="002F3ADF" w:rsidRDefault="002F3ADF" w:rsidP="002F3ADF">
            <w:r w:rsidRPr="002F3ADF">
              <w:rPr>
                <w:rFonts w:ascii="Arial" w:hAnsi="Arial"/>
                <w:b/>
                <w:bCs/>
                <w:sz w:val="28"/>
                <w:szCs w:val="28"/>
                <w:rtl/>
              </w:rPr>
              <w:t>בפני: כב' השופט אלכסנדר רון</w:t>
            </w:r>
          </w:p>
          <w:p w14:paraId="123269D9" w14:textId="77777777" w:rsidR="002F3ADF" w:rsidRPr="002F3ADF" w:rsidRDefault="002F3ADF" w:rsidP="002F3ADF">
            <w:pPr>
              <w:jc w:val="right"/>
              <w:rPr>
                <w:b/>
                <w:bCs/>
                <w:sz w:val="32"/>
                <w:szCs w:val="32"/>
              </w:rPr>
            </w:pPr>
          </w:p>
        </w:tc>
        <w:tc>
          <w:tcPr>
            <w:tcW w:w="4847" w:type="dxa"/>
            <w:gridSpan w:val="2"/>
          </w:tcPr>
          <w:p w14:paraId="33135D29" w14:textId="77777777" w:rsidR="002F3ADF" w:rsidRPr="002F3ADF" w:rsidRDefault="002F3ADF" w:rsidP="002F3ADF">
            <w:pPr>
              <w:jc w:val="right"/>
              <w:rPr>
                <w:b/>
                <w:bCs/>
                <w:sz w:val="28"/>
                <w:szCs w:val="28"/>
                <w:rtl/>
              </w:rPr>
            </w:pPr>
          </w:p>
          <w:p w14:paraId="08E9B1A2" w14:textId="77777777" w:rsidR="002F3ADF" w:rsidRPr="002F3ADF" w:rsidRDefault="002F3ADF" w:rsidP="002F3ADF">
            <w:pPr>
              <w:jc w:val="right"/>
              <w:rPr>
                <w:b/>
                <w:bCs/>
                <w:sz w:val="32"/>
                <w:szCs w:val="32"/>
                <w:rtl/>
              </w:rPr>
            </w:pPr>
            <w:r w:rsidRPr="002F3ADF">
              <w:rPr>
                <w:b/>
                <w:bCs/>
                <w:sz w:val="28"/>
                <w:szCs w:val="28"/>
                <w:rtl/>
              </w:rPr>
              <w:t>תאריך: כ"ד שבט תשע"ז, 20 פברואר 2017</w:t>
            </w:r>
          </w:p>
        </w:tc>
      </w:tr>
    </w:tbl>
    <w:p w14:paraId="0BF825BE" w14:textId="77777777" w:rsidR="002F3ADF" w:rsidRPr="002F3ADF" w:rsidRDefault="002F3ADF" w:rsidP="002F3ADF">
      <w:pPr>
        <w:pStyle w:val="a5"/>
        <w:rPr>
          <w:rtl/>
        </w:rPr>
      </w:pPr>
      <w:r w:rsidRPr="002F3ADF">
        <w:rPr>
          <w:rtl/>
        </w:rPr>
        <w:t xml:space="preserve"> </w:t>
      </w:r>
    </w:p>
    <w:tbl>
      <w:tblPr>
        <w:bidiVisual/>
        <w:tblW w:w="8802" w:type="dxa"/>
        <w:tblInd w:w="-28" w:type="dxa"/>
        <w:tblLook w:val="01E0" w:firstRow="1" w:lastRow="1" w:firstColumn="1" w:lastColumn="1" w:noHBand="0" w:noVBand="0"/>
      </w:tblPr>
      <w:tblGrid>
        <w:gridCol w:w="2880"/>
        <w:gridCol w:w="5922"/>
      </w:tblGrid>
      <w:tr w:rsidR="002F3ADF" w:rsidRPr="002F3ADF" w14:paraId="3CB2DC0A" w14:textId="77777777" w:rsidTr="002F3ADF">
        <w:tc>
          <w:tcPr>
            <w:tcW w:w="2880" w:type="dxa"/>
          </w:tcPr>
          <w:p w14:paraId="49CC9675" w14:textId="77777777" w:rsidR="002F3ADF" w:rsidRPr="005C3F77" w:rsidRDefault="002F3ADF" w:rsidP="002F3ADF">
            <w:pPr>
              <w:spacing w:line="360" w:lineRule="auto"/>
              <w:ind w:left="26"/>
              <w:jc w:val="both"/>
              <w:rPr>
                <w:b/>
                <w:bCs/>
              </w:rPr>
            </w:pPr>
            <w:bookmarkStart w:id="1" w:name="_GoBack"/>
            <w:bookmarkStart w:id="2" w:name="FirstAppellant"/>
            <w:bookmarkStart w:id="3" w:name="FirstLawyer"/>
            <w:bookmarkEnd w:id="1"/>
            <w:r w:rsidRPr="005C3F77">
              <w:rPr>
                <w:b/>
                <w:bCs/>
                <w:rtl/>
              </w:rPr>
              <w:t>המאשימה</w:t>
            </w:r>
          </w:p>
        </w:tc>
        <w:tc>
          <w:tcPr>
            <w:tcW w:w="5922" w:type="dxa"/>
          </w:tcPr>
          <w:p w14:paraId="48B4D554" w14:textId="77777777" w:rsidR="002F3ADF" w:rsidRPr="005C3F77" w:rsidRDefault="002F3ADF" w:rsidP="002F3ADF">
            <w:pPr>
              <w:spacing w:line="360" w:lineRule="auto"/>
              <w:rPr>
                <w:b/>
                <w:bCs/>
                <w:rtl/>
              </w:rPr>
            </w:pPr>
            <w:r w:rsidRPr="005C3F77">
              <w:rPr>
                <w:b/>
                <w:bCs/>
                <w:rtl/>
              </w:rPr>
              <w:t>מדינת ישראל</w:t>
            </w:r>
          </w:p>
          <w:p w14:paraId="5C68D4A6" w14:textId="77777777" w:rsidR="002F3ADF" w:rsidRPr="005C3F77" w:rsidRDefault="002F3ADF" w:rsidP="002F3ADF">
            <w:pPr>
              <w:spacing w:line="360" w:lineRule="auto"/>
              <w:rPr>
                <w:b/>
                <w:bCs/>
                <w:rtl/>
              </w:rPr>
            </w:pPr>
            <w:r w:rsidRPr="005C3F77">
              <w:rPr>
                <w:b/>
                <w:bCs/>
                <w:rtl/>
              </w:rPr>
              <w:t xml:space="preserve">ע"י ב"כ עו"ד שגיב עוזרי – פרקליטות מחוז י-ם (פלילי) </w:t>
            </w:r>
          </w:p>
        </w:tc>
      </w:tr>
      <w:bookmarkEnd w:id="2"/>
      <w:bookmarkEnd w:id="3"/>
      <w:tr w:rsidR="002F3ADF" w:rsidRPr="002F3ADF" w14:paraId="3C921A36" w14:textId="77777777" w:rsidTr="002F3ADF">
        <w:tc>
          <w:tcPr>
            <w:tcW w:w="8802" w:type="dxa"/>
            <w:gridSpan w:val="2"/>
          </w:tcPr>
          <w:p w14:paraId="34B04F83" w14:textId="77777777" w:rsidR="002F3ADF" w:rsidRPr="005C3F77" w:rsidRDefault="002F3ADF" w:rsidP="002F3ADF">
            <w:pPr>
              <w:spacing w:line="360" w:lineRule="auto"/>
              <w:jc w:val="both"/>
              <w:rPr>
                <w:rFonts w:ascii="Arial" w:hAnsi="Arial"/>
                <w:b/>
                <w:bCs/>
                <w:rtl/>
              </w:rPr>
            </w:pPr>
          </w:p>
          <w:p w14:paraId="6AE7334C" w14:textId="77777777" w:rsidR="002F3ADF" w:rsidRPr="005C3F77" w:rsidRDefault="002F3ADF" w:rsidP="002F3ADF">
            <w:pPr>
              <w:spacing w:line="360" w:lineRule="auto"/>
              <w:jc w:val="center"/>
              <w:rPr>
                <w:rFonts w:ascii="Arial" w:hAnsi="Arial"/>
                <w:b/>
                <w:bCs/>
                <w:rtl/>
              </w:rPr>
            </w:pPr>
            <w:r w:rsidRPr="005C3F77">
              <w:rPr>
                <w:rFonts w:ascii="Arial" w:hAnsi="Arial"/>
                <w:b/>
                <w:bCs/>
                <w:rtl/>
              </w:rPr>
              <w:t>נגד</w:t>
            </w:r>
          </w:p>
          <w:p w14:paraId="42A7DB3A" w14:textId="77777777" w:rsidR="002F3ADF" w:rsidRPr="005C3F77" w:rsidRDefault="002F3ADF" w:rsidP="002F3ADF">
            <w:pPr>
              <w:spacing w:line="360" w:lineRule="auto"/>
              <w:jc w:val="center"/>
              <w:rPr>
                <w:rFonts w:ascii="Arial" w:hAnsi="Arial"/>
                <w:b/>
                <w:bCs/>
                <w:rtl/>
              </w:rPr>
            </w:pPr>
          </w:p>
        </w:tc>
      </w:tr>
      <w:tr w:rsidR="002F3ADF" w:rsidRPr="002F3ADF" w14:paraId="47F0607D" w14:textId="77777777" w:rsidTr="002F3ADF">
        <w:tc>
          <w:tcPr>
            <w:tcW w:w="2880" w:type="dxa"/>
          </w:tcPr>
          <w:p w14:paraId="4C0450CC" w14:textId="77777777" w:rsidR="002F3ADF" w:rsidRPr="005C3F77" w:rsidRDefault="002F3ADF" w:rsidP="002F3ADF">
            <w:pPr>
              <w:spacing w:line="360" w:lineRule="auto"/>
              <w:ind w:left="26"/>
              <w:rPr>
                <w:b/>
                <w:bCs/>
              </w:rPr>
            </w:pPr>
            <w:r w:rsidRPr="005C3F77">
              <w:rPr>
                <w:b/>
                <w:bCs/>
                <w:rtl/>
              </w:rPr>
              <w:t>הנאשמים</w:t>
            </w:r>
          </w:p>
        </w:tc>
        <w:tc>
          <w:tcPr>
            <w:tcW w:w="5922" w:type="dxa"/>
          </w:tcPr>
          <w:p w14:paraId="5C9C9160" w14:textId="77777777" w:rsidR="002F3ADF" w:rsidRPr="005C3F77" w:rsidRDefault="002F3ADF" w:rsidP="002F3ADF">
            <w:pPr>
              <w:spacing w:line="360" w:lineRule="auto"/>
              <w:rPr>
                <w:b/>
                <w:bCs/>
                <w:rtl/>
              </w:rPr>
            </w:pPr>
            <w:r w:rsidRPr="005C3F77">
              <w:rPr>
                <w:b/>
                <w:bCs/>
                <w:rtl/>
              </w:rPr>
              <w:t xml:space="preserve">1. ישראל חנניאייב </w:t>
            </w:r>
          </w:p>
          <w:p w14:paraId="7D8205F5" w14:textId="77777777" w:rsidR="002F3ADF" w:rsidRPr="005C3F77" w:rsidRDefault="002F3ADF" w:rsidP="002F3ADF">
            <w:pPr>
              <w:spacing w:line="360" w:lineRule="auto"/>
              <w:rPr>
                <w:b/>
                <w:bCs/>
                <w:rtl/>
              </w:rPr>
            </w:pPr>
            <w:r w:rsidRPr="005C3F77">
              <w:rPr>
                <w:b/>
                <w:bCs/>
                <w:rtl/>
              </w:rPr>
              <w:t>ע"י ב"כ עו"ד מיכאל עירוני, עו"ד מעיין עמון</w:t>
            </w:r>
          </w:p>
          <w:p w14:paraId="002B9267" w14:textId="77777777" w:rsidR="002F3ADF" w:rsidRPr="005C3F77" w:rsidRDefault="002F3ADF" w:rsidP="002F3ADF">
            <w:pPr>
              <w:spacing w:line="360" w:lineRule="auto"/>
              <w:rPr>
                <w:b/>
                <w:bCs/>
                <w:rtl/>
              </w:rPr>
            </w:pPr>
          </w:p>
          <w:p w14:paraId="229C196A" w14:textId="77777777" w:rsidR="002F3ADF" w:rsidRPr="005C3F77" w:rsidRDefault="002F3ADF" w:rsidP="002F3ADF">
            <w:pPr>
              <w:spacing w:line="360" w:lineRule="auto"/>
              <w:rPr>
                <w:b/>
                <w:bCs/>
                <w:rtl/>
              </w:rPr>
            </w:pPr>
            <w:r w:rsidRPr="005C3F77">
              <w:rPr>
                <w:b/>
                <w:bCs/>
                <w:rtl/>
              </w:rPr>
              <w:t>2. עבד אל רחמן סליימה – הסתיים</w:t>
            </w:r>
          </w:p>
          <w:p w14:paraId="5987C07D" w14:textId="77777777" w:rsidR="002F3ADF" w:rsidRPr="005C3F77" w:rsidRDefault="002F3ADF" w:rsidP="002F3ADF">
            <w:pPr>
              <w:spacing w:line="360" w:lineRule="auto"/>
              <w:rPr>
                <w:b/>
                <w:bCs/>
                <w:rtl/>
              </w:rPr>
            </w:pPr>
            <w:r w:rsidRPr="005C3F77">
              <w:rPr>
                <w:b/>
                <w:bCs/>
                <w:rtl/>
              </w:rPr>
              <w:t>3. פאדי לחאם – הסתיים</w:t>
            </w:r>
          </w:p>
        </w:tc>
      </w:tr>
    </w:tbl>
    <w:p w14:paraId="6BB27685" w14:textId="77777777" w:rsidR="00B36F7D" w:rsidRPr="002F3ADF" w:rsidRDefault="00B36F7D" w:rsidP="00281A3E">
      <w:pPr>
        <w:spacing w:line="360" w:lineRule="auto"/>
        <w:rPr>
          <w:rtl/>
        </w:rPr>
      </w:pPr>
      <w:r w:rsidRPr="002F3ADF">
        <w:rPr>
          <w:b/>
          <w:bCs/>
          <w:rtl/>
        </w:rPr>
        <w:t>נוכחים</w:t>
      </w:r>
      <w:r w:rsidRPr="002F3ADF">
        <w:rPr>
          <w:rtl/>
        </w:rPr>
        <w:t xml:space="preserve">: </w:t>
      </w:r>
    </w:p>
    <w:p w14:paraId="3879C7B9" w14:textId="77777777" w:rsidR="00B36F7D" w:rsidRPr="002F3ADF" w:rsidRDefault="00B36F7D" w:rsidP="00E96743">
      <w:pPr>
        <w:spacing w:line="360" w:lineRule="auto"/>
        <w:rPr>
          <w:rtl/>
        </w:rPr>
      </w:pPr>
      <w:r w:rsidRPr="002F3ADF">
        <w:rPr>
          <w:rtl/>
        </w:rPr>
        <w:t>ב"כ המאשימה – עו"ד שגיב עוזרי</w:t>
      </w:r>
    </w:p>
    <w:p w14:paraId="32EFE457" w14:textId="77777777" w:rsidR="00B36F7D" w:rsidRPr="002F3ADF" w:rsidRDefault="00B36F7D" w:rsidP="00E96743">
      <w:pPr>
        <w:spacing w:line="360" w:lineRule="auto"/>
        <w:rPr>
          <w:rtl/>
        </w:rPr>
      </w:pPr>
      <w:r w:rsidRPr="002F3ADF">
        <w:rPr>
          <w:rtl/>
        </w:rPr>
        <w:t>הנאשם ובא-כוחו – עו"ד מיכאל עירוני, עו"ד מעיין עמון, עו"ד חיים רייכבך</w:t>
      </w:r>
    </w:p>
    <w:p w14:paraId="3817B92B" w14:textId="77777777" w:rsidR="00B36F7D" w:rsidRDefault="00B36F7D" w:rsidP="006B1780">
      <w:pPr>
        <w:spacing w:line="480" w:lineRule="auto"/>
        <w:rPr>
          <w:rFonts w:hint="cs"/>
          <w:rtl/>
        </w:rPr>
      </w:pPr>
    </w:p>
    <w:p w14:paraId="01277F1E" w14:textId="77777777" w:rsidR="005C3F77" w:rsidRPr="005C3F77" w:rsidRDefault="005C3F77" w:rsidP="005C3F77">
      <w:pPr>
        <w:spacing w:after="120" w:line="240" w:lineRule="exact"/>
        <w:ind w:left="283" w:hanging="283"/>
        <w:jc w:val="both"/>
        <w:rPr>
          <w:rFonts w:ascii="FrankRuehl" w:hAnsi="FrankRuehl" w:cs="FrankRuehl"/>
          <w:rtl/>
        </w:rPr>
      </w:pPr>
      <w:r w:rsidRPr="005C3F77">
        <w:rPr>
          <w:rFonts w:ascii="FrankRuehl" w:hAnsi="FrankRuehl" w:cs="FrankRuehl"/>
          <w:rtl/>
        </w:rPr>
        <w:t xml:space="preserve">חקיקה שאוזכרה: </w:t>
      </w:r>
    </w:p>
    <w:p w14:paraId="634442DD" w14:textId="77777777" w:rsidR="005C3F77" w:rsidRPr="005C3F77" w:rsidRDefault="005C3F77" w:rsidP="005C3F77">
      <w:pPr>
        <w:spacing w:after="120" w:line="240" w:lineRule="exact"/>
        <w:ind w:left="283" w:hanging="283"/>
        <w:jc w:val="both"/>
        <w:rPr>
          <w:rFonts w:ascii="FrankRuehl" w:hAnsi="FrankRuehl" w:cs="FrankRuehl"/>
          <w:rtl/>
        </w:rPr>
      </w:pPr>
      <w:hyperlink r:id="rId8" w:history="1">
        <w:r w:rsidRPr="005C3F77">
          <w:rPr>
            <w:rFonts w:ascii="FrankRuehl" w:hAnsi="FrankRuehl" w:cs="FrankRuehl"/>
            <w:color w:val="0000FF"/>
            <w:u w:val="single"/>
            <w:rtl/>
          </w:rPr>
          <w:t>חוק העונשין, תשל"ז-1977</w:t>
        </w:r>
      </w:hyperlink>
      <w:r w:rsidRPr="005C3F77">
        <w:rPr>
          <w:rFonts w:ascii="FrankRuehl" w:hAnsi="FrankRuehl" w:cs="FrankRuehl"/>
          <w:rtl/>
        </w:rPr>
        <w:t xml:space="preserve">: סע'  </w:t>
      </w:r>
      <w:hyperlink r:id="rId9" w:history="1">
        <w:r w:rsidRPr="005C3F77">
          <w:rPr>
            <w:rFonts w:ascii="FrankRuehl" w:hAnsi="FrankRuehl" w:cs="FrankRuehl"/>
            <w:color w:val="0000FF"/>
            <w:u w:val="single"/>
            <w:rtl/>
          </w:rPr>
          <w:t>25</w:t>
        </w:r>
      </w:hyperlink>
      <w:r w:rsidRPr="005C3F77">
        <w:rPr>
          <w:rFonts w:ascii="FrankRuehl" w:hAnsi="FrankRuehl" w:cs="FrankRuehl"/>
          <w:rtl/>
        </w:rPr>
        <w:t xml:space="preserve">, </w:t>
      </w:r>
      <w:hyperlink r:id="rId10" w:history="1">
        <w:r w:rsidRPr="005C3F77">
          <w:rPr>
            <w:rFonts w:ascii="FrankRuehl" w:hAnsi="FrankRuehl" w:cs="FrankRuehl"/>
            <w:color w:val="0000FF"/>
            <w:u w:val="single"/>
            <w:rtl/>
          </w:rPr>
          <w:t>144(ב)</w:t>
        </w:r>
      </w:hyperlink>
      <w:r w:rsidRPr="005C3F77">
        <w:rPr>
          <w:rFonts w:ascii="FrankRuehl" w:hAnsi="FrankRuehl" w:cs="FrankRuehl"/>
          <w:rtl/>
        </w:rPr>
        <w:t xml:space="preserve">, </w:t>
      </w:r>
      <w:hyperlink r:id="rId11" w:history="1">
        <w:r w:rsidRPr="005C3F77">
          <w:rPr>
            <w:rFonts w:ascii="FrankRuehl" w:hAnsi="FrankRuehl" w:cs="FrankRuehl"/>
            <w:color w:val="0000FF"/>
            <w:u w:val="single"/>
            <w:rtl/>
          </w:rPr>
          <w:t>186</w:t>
        </w:r>
      </w:hyperlink>
      <w:r w:rsidRPr="005C3F77">
        <w:rPr>
          <w:rFonts w:ascii="FrankRuehl" w:hAnsi="FrankRuehl" w:cs="FrankRuehl"/>
          <w:rtl/>
        </w:rPr>
        <w:t xml:space="preserve">, </w:t>
      </w:r>
      <w:hyperlink r:id="rId12" w:history="1">
        <w:r w:rsidRPr="005C3F77">
          <w:rPr>
            <w:rFonts w:ascii="FrankRuehl" w:hAnsi="FrankRuehl" w:cs="FrankRuehl"/>
            <w:color w:val="0000FF"/>
            <w:u w:val="single"/>
            <w:rtl/>
          </w:rPr>
          <w:t>186(א)</w:t>
        </w:r>
      </w:hyperlink>
      <w:r w:rsidRPr="005C3F77">
        <w:rPr>
          <w:rFonts w:ascii="FrankRuehl" w:hAnsi="FrankRuehl" w:cs="FrankRuehl"/>
          <w:rtl/>
        </w:rPr>
        <w:t xml:space="preserve">, </w:t>
      </w:r>
      <w:hyperlink r:id="rId13" w:history="1">
        <w:r w:rsidRPr="005C3F77">
          <w:rPr>
            <w:rFonts w:ascii="FrankRuehl" w:hAnsi="FrankRuehl" w:cs="FrankRuehl"/>
            <w:color w:val="0000FF"/>
            <w:u w:val="single"/>
            <w:rtl/>
          </w:rPr>
          <w:t>192</w:t>
        </w:r>
      </w:hyperlink>
      <w:r w:rsidRPr="005C3F77">
        <w:rPr>
          <w:rFonts w:ascii="FrankRuehl" w:hAnsi="FrankRuehl" w:cs="FrankRuehl"/>
          <w:rtl/>
        </w:rPr>
        <w:t xml:space="preserve">, </w:t>
      </w:r>
      <w:hyperlink r:id="rId14" w:history="1">
        <w:r w:rsidRPr="005C3F77">
          <w:rPr>
            <w:rFonts w:ascii="FrankRuehl" w:hAnsi="FrankRuehl" w:cs="FrankRuehl"/>
            <w:color w:val="0000FF"/>
            <w:u w:val="single"/>
            <w:rtl/>
          </w:rPr>
          <w:t>244</w:t>
        </w:r>
      </w:hyperlink>
      <w:r w:rsidRPr="005C3F77">
        <w:rPr>
          <w:rFonts w:ascii="FrankRuehl" w:hAnsi="FrankRuehl" w:cs="FrankRuehl"/>
          <w:rtl/>
        </w:rPr>
        <w:t xml:space="preserve">, </w:t>
      </w:r>
      <w:hyperlink r:id="rId15" w:history="1">
        <w:r w:rsidRPr="005C3F77">
          <w:rPr>
            <w:rFonts w:ascii="FrankRuehl" w:hAnsi="FrankRuehl" w:cs="FrankRuehl"/>
            <w:color w:val="0000FF"/>
            <w:u w:val="single"/>
            <w:rtl/>
          </w:rPr>
          <w:t>298</w:t>
        </w:r>
      </w:hyperlink>
      <w:r w:rsidRPr="005C3F77">
        <w:rPr>
          <w:rFonts w:ascii="FrankRuehl" w:hAnsi="FrankRuehl" w:cs="FrankRuehl"/>
          <w:rtl/>
        </w:rPr>
        <w:t xml:space="preserve">, </w:t>
      </w:r>
      <w:hyperlink r:id="rId16" w:history="1">
        <w:r w:rsidRPr="005C3F77">
          <w:rPr>
            <w:rFonts w:ascii="FrankRuehl" w:hAnsi="FrankRuehl" w:cs="FrankRuehl"/>
            <w:color w:val="0000FF"/>
            <w:u w:val="single"/>
            <w:rtl/>
          </w:rPr>
          <w:t>329.א.1.</w:t>
        </w:r>
      </w:hyperlink>
      <w:r w:rsidRPr="005C3F77">
        <w:rPr>
          <w:rFonts w:ascii="FrankRuehl" w:hAnsi="FrankRuehl" w:cs="FrankRuehl"/>
          <w:rtl/>
        </w:rPr>
        <w:t xml:space="preserve">, </w:t>
      </w:r>
      <w:hyperlink r:id="rId17" w:history="1">
        <w:r w:rsidRPr="005C3F77">
          <w:rPr>
            <w:rFonts w:ascii="FrankRuehl" w:hAnsi="FrankRuehl" w:cs="FrankRuehl"/>
            <w:color w:val="0000FF"/>
            <w:u w:val="single"/>
            <w:rtl/>
          </w:rPr>
          <w:t>329.א.2</w:t>
        </w:r>
      </w:hyperlink>
      <w:r w:rsidRPr="005C3F77">
        <w:rPr>
          <w:rFonts w:ascii="FrankRuehl" w:hAnsi="FrankRuehl" w:cs="FrankRuehl"/>
          <w:rtl/>
        </w:rPr>
        <w:t xml:space="preserve">, </w:t>
      </w:r>
      <w:hyperlink r:id="rId18" w:history="1">
        <w:r w:rsidRPr="005C3F77">
          <w:rPr>
            <w:rFonts w:ascii="FrankRuehl" w:hAnsi="FrankRuehl" w:cs="FrankRuehl"/>
            <w:color w:val="0000FF"/>
            <w:u w:val="single"/>
            <w:rtl/>
          </w:rPr>
          <w:t>334</w:t>
        </w:r>
      </w:hyperlink>
      <w:r w:rsidRPr="005C3F77">
        <w:rPr>
          <w:rFonts w:ascii="FrankRuehl" w:hAnsi="FrankRuehl" w:cs="FrankRuehl"/>
          <w:rtl/>
        </w:rPr>
        <w:t xml:space="preserve">, </w:t>
      </w:r>
      <w:hyperlink r:id="rId19" w:history="1">
        <w:r w:rsidRPr="005C3F77">
          <w:rPr>
            <w:rFonts w:ascii="FrankRuehl" w:hAnsi="FrankRuehl" w:cs="FrankRuehl"/>
            <w:color w:val="0000FF"/>
            <w:u w:val="single"/>
            <w:rtl/>
          </w:rPr>
          <w:t>335(א)(1)</w:t>
        </w:r>
      </w:hyperlink>
      <w:r w:rsidRPr="005C3F77">
        <w:rPr>
          <w:rFonts w:ascii="FrankRuehl" w:hAnsi="FrankRuehl" w:cs="FrankRuehl"/>
          <w:rtl/>
        </w:rPr>
        <w:t xml:space="preserve">, </w:t>
      </w:r>
      <w:hyperlink r:id="rId20" w:history="1">
        <w:r w:rsidRPr="005C3F77">
          <w:rPr>
            <w:rFonts w:ascii="FrankRuehl" w:hAnsi="FrankRuehl" w:cs="FrankRuehl"/>
            <w:color w:val="0000FF"/>
            <w:u w:val="single"/>
            <w:rtl/>
          </w:rPr>
          <w:t>379</w:t>
        </w:r>
      </w:hyperlink>
      <w:r w:rsidRPr="005C3F77">
        <w:rPr>
          <w:rFonts w:ascii="FrankRuehl" w:hAnsi="FrankRuehl" w:cs="FrankRuehl"/>
          <w:rtl/>
        </w:rPr>
        <w:t xml:space="preserve">, </w:t>
      </w:r>
      <w:hyperlink r:id="rId21" w:history="1">
        <w:r w:rsidRPr="005C3F77">
          <w:rPr>
            <w:rFonts w:ascii="FrankRuehl" w:hAnsi="FrankRuehl" w:cs="FrankRuehl"/>
            <w:color w:val="0000FF"/>
            <w:u w:val="single"/>
            <w:rtl/>
          </w:rPr>
          <w:t>381(ב)</w:t>
        </w:r>
      </w:hyperlink>
      <w:r w:rsidRPr="005C3F77">
        <w:rPr>
          <w:rFonts w:ascii="FrankRuehl" w:hAnsi="FrankRuehl" w:cs="FrankRuehl"/>
          <w:rtl/>
        </w:rPr>
        <w:t xml:space="preserve">, </w:t>
      </w:r>
      <w:hyperlink r:id="rId22" w:history="1">
        <w:r w:rsidRPr="005C3F77">
          <w:rPr>
            <w:rFonts w:ascii="FrankRuehl" w:hAnsi="FrankRuehl" w:cs="FrankRuehl"/>
            <w:color w:val="0000FF"/>
            <w:u w:val="single"/>
            <w:rtl/>
          </w:rPr>
          <w:t>382(א)</w:t>
        </w:r>
      </w:hyperlink>
      <w:r w:rsidRPr="005C3F77">
        <w:rPr>
          <w:rFonts w:ascii="FrankRuehl" w:hAnsi="FrankRuehl" w:cs="FrankRuehl"/>
          <w:rtl/>
        </w:rPr>
        <w:t xml:space="preserve">, </w:t>
      </w:r>
      <w:hyperlink r:id="rId23" w:history="1">
        <w:r w:rsidRPr="005C3F77">
          <w:rPr>
            <w:rFonts w:ascii="FrankRuehl" w:hAnsi="FrankRuehl" w:cs="FrankRuehl"/>
            <w:color w:val="0000FF"/>
            <w:u w:val="single"/>
            <w:rtl/>
          </w:rPr>
          <w:t>382א(ב)(3)</w:t>
        </w:r>
      </w:hyperlink>
      <w:r w:rsidRPr="005C3F77">
        <w:rPr>
          <w:rFonts w:ascii="FrankRuehl" w:hAnsi="FrankRuehl" w:cs="FrankRuehl"/>
          <w:rtl/>
        </w:rPr>
        <w:t xml:space="preserve">, </w:t>
      </w:r>
      <w:hyperlink r:id="rId24" w:history="1">
        <w:r w:rsidRPr="005C3F77">
          <w:rPr>
            <w:rFonts w:ascii="FrankRuehl" w:hAnsi="FrankRuehl" w:cs="FrankRuehl"/>
            <w:color w:val="0000FF"/>
            <w:u w:val="single"/>
            <w:rtl/>
          </w:rPr>
          <w:t>384</w:t>
        </w:r>
      </w:hyperlink>
      <w:r w:rsidRPr="005C3F77">
        <w:rPr>
          <w:rFonts w:ascii="FrankRuehl" w:hAnsi="FrankRuehl" w:cs="FrankRuehl"/>
          <w:rtl/>
        </w:rPr>
        <w:t xml:space="preserve">, </w:t>
      </w:r>
      <w:hyperlink r:id="rId25" w:history="1">
        <w:r w:rsidRPr="005C3F77">
          <w:rPr>
            <w:rFonts w:ascii="FrankRuehl" w:hAnsi="FrankRuehl" w:cs="FrankRuehl"/>
            <w:color w:val="0000FF"/>
            <w:u w:val="single"/>
            <w:rtl/>
          </w:rPr>
          <w:t>447(א)</w:t>
        </w:r>
      </w:hyperlink>
      <w:r w:rsidRPr="005C3F77">
        <w:rPr>
          <w:rFonts w:ascii="FrankRuehl" w:hAnsi="FrankRuehl" w:cs="FrankRuehl"/>
          <w:rtl/>
        </w:rPr>
        <w:t xml:space="preserve">, </w:t>
      </w:r>
      <w:hyperlink r:id="rId26" w:history="1">
        <w:r w:rsidRPr="005C3F77">
          <w:rPr>
            <w:rFonts w:ascii="FrankRuehl" w:hAnsi="FrankRuehl" w:cs="FrankRuehl"/>
            <w:color w:val="0000FF"/>
            <w:u w:val="single"/>
            <w:rtl/>
          </w:rPr>
          <w:t>452</w:t>
        </w:r>
      </w:hyperlink>
      <w:r w:rsidRPr="005C3F77">
        <w:rPr>
          <w:rFonts w:ascii="FrankRuehl" w:hAnsi="FrankRuehl" w:cs="FrankRuehl"/>
          <w:rtl/>
        </w:rPr>
        <w:t xml:space="preserve">, </w:t>
      </w:r>
      <w:hyperlink r:id="rId27" w:history="1">
        <w:r w:rsidRPr="005C3F77">
          <w:rPr>
            <w:rFonts w:ascii="FrankRuehl" w:hAnsi="FrankRuehl" w:cs="FrankRuehl"/>
            <w:color w:val="0000FF"/>
            <w:u w:val="single"/>
            <w:rtl/>
          </w:rPr>
          <w:t>454</w:t>
        </w:r>
      </w:hyperlink>
      <w:r w:rsidRPr="005C3F77">
        <w:rPr>
          <w:rFonts w:ascii="FrankRuehl" w:hAnsi="FrankRuehl" w:cs="FrankRuehl"/>
          <w:rtl/>
        </w:rPr>
        <w:t xml:space="preserve">, </w:t>
      </w:r>
      <w:hyperlink r:id="rId28" w:history="1">
        <w:r w:rsidRPr="005C3F77">
          <w:rPr>
            <w:rFonts w:ascii="FrankRuehl" w:hAnsi="FrankRuehl" w:cs="FrankRuehl"/>
            <w:color w:val="0000FF"/>
            <w:u w:val="single"/>
            <w:rtl/>
          </w:rPr>
          <w:t>499(א)(1)</w:t>
        </w:r>
      </w:hyperlink>
      <w:r w:rsidRPr="005C3F77">
        <w:rPr>
          <w:rFonts w:ascii="FrankRuehl" w:hAnsi="FrankRuehl" w:cs="FrankRuehl"/>
          <w:rtl/>
        </w:rPr>
        <w:t xml:space="preserve">, </w:t>
      </w:r>
      <w:hyperlink r:id="rId29" w:history="1">
        <w:r w:rsidRPr="005C3F77">
          <w:rPr>
            <w:rFonts w:ascii="FrankRuehl" w:hAnsi="FrankRuehl" w:cs="FrankRuehl"/>
            <w:color w:val="0000FF"/>
            <w:u w:val="single"/>
            <w:rtl/>
          </w:rPr>
          <w:t>א'</w:t>
        </w:r>
      </w:hyperlink>
      <w:r w:rsidRPr="005C3F77">
        <w:rPr>
          <w:rFonts w:ascii="FrankRuehl" w:hAnsi="FrankRuehl" w:cs="FrankRuehl"/>
          <w:rtl/>
        </w:rPr>
        <w:t xml:space="preserve">, </w:t>
      </w:r>
      <w:hyperlink r:id="rId30" w:history="1">
        <w:r w:rsidRPr="005C3F77">
          <w:rPr>
            <w:rFonts w:ascii="FrankRuehl" w:hAnsi="FrankRuehl" w:cs="FrankRuehl"/>
            <w:color w:val="0000FF"/>
            <w:u w:val="single"/>
            <w:rtl/>
          </w:rPr>
          <w:t>ח</w:t>
        </w:r>
      </w:hyperlink>
    </w:p>
    <w:p w14:paraId="4CC6157E" w14:textId="77777777" w:rsidR="005C3F77" w:rsidRPr="005C3F77" w:rsidRDefault="005C3F77" w:rsidP="005C3F77">
      <w:pPr>
        <w:spacing w:after="120" w:line="240" w:lineRule="exact"/>
        <w:ind w:left="283" w:hanging="283"/>
        <w:jc w:val="both"/>
        <w:rPr>
          <w:rFonts w:ascii="FrankRuehl" w:hAnsi="FrankRuehl" w:cs="FrankRuehl"/>
          <w:rtl/>
        </w:rPr>
      </w:pPr>
    </w:p>
    <w:p w14:paraId="663355B8" w14:textId="77777777" w:rsidR="008C47A8" w:rsidRDefault="008C47A8" w:rsidP="008C47A8">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5A6C509B" w14:textId="77777777" w:rsidR="008C47A8" w:rsidRPr="008C47A8" w:rsidRDefault="008C47A8" w:rsidP="008C47A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8C47A8">
        <w:rPr>
          <w:rFonts w:cs="FrankRuehl" w:hint="cs"/>
          <w:szCs w:val="26"/>
          <w:rtl/>
        </w:rPr>
        <w:t xml:space="preserve">בית המשפט גזר את דינו של נאשם בגין </w:t>
      </w:r>
      <w:r w:rsidRPr="008C47A8">
        <w:rPr>
          <w:rFonts w:cs="FrankRuehl"/>
          <w:szCs w:val="26"/>
          <w:rtl/>
        </w:rPr>
        <w:t>הריגה</w:t>
      </w:r>
      <w:r w:rsidRPr="008C47A8">
        <w:rPr>
          <w:rFonts w:cs="FrankRuehl" w:hint="cs"/>
          <w:szCs w:val="26"/>
          <w:rtl/>
        </w:rPr>
        <w:t xml:space="preserve">, </w:t>
      </w:r>
      <w:r w:rsidRPr="008C47A8">
        <w:rPr>
          <w:rFonts w:cs="FrankRuehl"/>
          <w:szCs w:val="26"/>
          <w:rtl/>
        </w:rPr>
        <w:t>חבלה בכוונה מחמירה</w:t>
      </w:r>
      <w:r w:rsidRPr="008C47A8">
        <w:rPr>
          <w:rFonts w:cs="FrankRuehl" w:hint="cs"/>
          <w:szCs w:val="26"/>
          <w:rtl/>
        </w:rPr>
        <w:t xml:space="preserve">, </w:t>
      </w:r>
      <w:r w:rsidRPr="008C47A8">
        <w:rPr>
          <w:rFonts w:cs="FrankRuehl"/>
          <w:szCs w:val="26"/>
          <w:rtl/>
        </w:rPr>
        <w:t>קשר לפשע</w:t>
      </w:r>
      <w:r w:rsidRPr="008C47A8">
        <w:rPr>
          <w:rFonts w:cs="FrankRuehl" w:hint="cs"/>
          <w:szCs w:val="26"/>
          <w:rtl/>
        </w:rPr>
        <w:t xml:space="preserve">, </w:t>
      </w:r>
      <w:r w:rsidRPr="008C47A8">
        <w:rPr>
          <w:rFonts w:cs="FrankRuehl"/>
          <w:szCs w:val="26"/>
          <w:rtl/>
        </w:rPr>
        <w:t xml:space="preserve">החזקת סכין שלא כדין </w:t>
      </w:r>
      <w:r w:rsidRPr="008C47A8">
        <w:rPr>
          <w:rFonts w:cs="FrankRuehl" w:hint="cs"/>
          <w:szCs w:val="26"/>
          <w:rtl/>
        </w:rPr>
        <w:t>ו</w:t>
      </w:r>
      <w:r w:rsidRPr="008C47A8">
        <w:rPr>
          <w:rFonts w:cs="FrankRuehl"/>
          <w:szCs w:val="26"/>
          <w:rtl/>
        </w:rPr>
        <w:t>שיבוש מהלכי משפט</w:t>
      </w:r>
      <w:r w:rsidRPr="008C47A8">
        <w:rPr>
          <w:rFonts w:cs="FrankRuehl" w:hint="cs"/>
          <w:szCs w:val="26"/>
          <w:rtl/>
        </w:rPr>
        <w:t xml:space="preserve">, והשית עליו </w:t>
      </w:r>
      <w:r w:rsidRPr="008C47A8">
        <w:rPr>
          <w:rFonts w:cs="FrankRuehl"/>
          <w:szCs w:val="26"/>
          <w:rtl/>
        </w:rPr>
        <w:t>13 שנ</w:t>
      </w:r>
      <w:r w:rsidRPr="008C47A8">
        <w:rPr>
          <w:rFonts w:cs="FrankRuehl" w:hint="cs"/>
          <w:szCs w:val="26"/>
          <w:rtl/>
        </w:rPr>
        <w:t>ות</w:t>
      </w:r>
      <w:r w:rsidRPr="008C47A8">
        <w:rPr>
          <w:rFonts w:cs="FrankRuehl"/>
          <w:szCs w:val="26"/>
          <w:rtl/>
        </w:rPr>
        <w:t xml:space="preserve"> מאסר</w:t>
      </w:r>
      <w:r w:rsidRPr="008C47A8">
        <w:rPr>
          <w:rFonts w:cs="FrankRuehl" w:hint="cs"/>
          <w:szCs w:val="26"/>
          <w:rtl/>
        </w:rPr>
        <w:t xml:space="preserve">, </w:t>
      </w:r>
      <w:r w:rsidRPr="008C47A8">
        <w:rPr>
          <w:rFonts w:cs="FrankRuehl"/>
          <w:szCs w:val="26"/>
          <w:rtl/>
        </w:rPr>
        <w:t>12 חודשי מאסר</w:t>
      </w:r>
      <w:r w:rsidRPr="008C47A8">
        <w:rPr>
          <w:rFonts w:cs="FrankRuehl" w:hint="cs"/>
          <w:szCs w:val="26"/>
          <w:rtl/>
        </w:rPr>
        <w:t xml:space="preserve"> על תנאי ו</w:t>
      </w:r>
      <w:r w:rsidRPr="008C47A8">
        <w:rPr>
          <w:rFonts w:cs="FrankRuehl"/>
          <w:szCs w:val="26"/>
          <w:rtl/>
        </w:rPr>
        <w:t xml:space="preserve">פיצוי להורי המנוח בסך 100,000 </w:t>
      </w:r>
      <w:r w:rsidRPr="008C47A8">
        <w:rPr>
          <w:rFonts w:cs="FrankRuehl" w:hint="eastAsia"/>
          <w:szCs w:val="26"/>
          <w:rtl/>
        </w:rPr>
        <w:t>₪</w:t>
      </w:r>
      <w:r w:rsidRPr="008C47A8">
        <w:rPr>
          <w:rFonts w:cs="FrankRuehl" w:hint="cs"/>
          <w:szCs w:val="26"/>
          <w:rtl/>
        </w:rPr>
        <w:t>.</w:t>
      </w:r>
    </w:p>
    <w:p w14:paraId="085D1F35" w14:textId="77777777" w:rsidR="008C47A8" w:rsidRDefault="008C47A8" w:rsidP="008C47A8">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אלימות</w:t>
      </w:r>
    </w:p>
    <w:p w14:paraId="7782E002" w14:textId="77777777" w:rsidR="008C47A8" w:rsidRDefault="008C47A8" w:rsidP="008C47A8">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הריגה</w:t>
      </w:r>
    </w:p>
    <w:p w14:paraId="72D8AFEC" w14:textId="77777777" w:rsidR="008C47A8" w:rsidRDefault="008C47A8" w:rsidP="008C47A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DE1F308" w14:textId="77777777" w:rsidR="008C47A8" w:rsidRPr="008C47A8" w:rsidRDefault="008C47A8" w:rsidP="008C47A8">
      <w:pPr>
        <w:pBdr>
          <w:top w:val="single" w:sz="4" w:space="1" w:color="auto"/>
          <w:bottom w:val="single" w:sz="4" w:space="1" w:color="auto"/>
        </w:pBdr>
        <w:spacing w:after="120" w:line="320" w:lineRule="exact"/>
        <w:jc w:val="both"/>
        <w:rPr>
          <w:rFonts w:cs="FrankRuehl" w:hint="cs"/>
          <w:szCs w:val="26"/>
          <w:rtl/>
        </w:rPr>
      </w:pPr>
      <w:r w:rsidRPr="008C47A8">
        <w:rPr>
          <w:rFonts w:cs="FrankRuehl"/>
          <w:szCs w:val="26"/>
          <w:rtl/>
        </w:rPr>
        <w:t>הנאשם הורשע</w:t>
      </w:r>
      <w:r w:rsidRPr="008C47A8">
        <w:rPr>
          <w:rFonts w:cs="FrankRuehl" w:hint="cs"/>
          <w:szCs w:val="26"/>
          <w:rtl/>
        </w:rPr>
        <w:t xml:space="preserve"> במסגרת הסדר טיעון בעבירות</w:t>
      </w:r>
      <w:r w:rsidRPr="008C47A8">
        <w:rPr>
          <w:rFonts w:cs="FrankRuehl"/>
          <w:szCs w:val="26"/>
          <w:rtl/>
        </w:rPr>
        <w:t xml:space="preserve"> הריגה</w:t>
      </w:r>
      <w:r w:rsidRPr="008C47A8">
        <w:rPr>
          <w:rFonts w:cs="FrankRuehl" w:hint="cs"/>
          <w:szCs w:val="26"/>
          <w:rtl/>
        </w:rPr>
        <w:t xml:space="preserve">, </w:t>
      </w:r>
      <w:r w:rsidRPr="008C47A8">
        <w:rPr>
          <w:rFonts w:cs="FrankRuehl"/>
          <w:szCs w:val="26"/>
          <w:rtl/>
        </w:rPr>
        <w:t>חבלה בכוונה מחמירה</w:t>
      </w:r>
      <w:r w:rsidRPr="008C47A8">
        <w:rPr>
          <w:rFonts w:cs="FrankRuehl" w:hint="cs"/>
          <w:szCs w:val="26"/>
          <w:rtl/>
        </w:rPr>
        <w:t xml:space="preserve">, </w:t>
      </w:r>
      <w:r w:rsidRPr="008C47A8">
        <w:rPr>
          <w:rFonts w:cs="FrankRuehl"/>
          <w:szCs w:val="26"/>
          <w:rtl/>
        </w:rPr>
        <w:t>קשר לפשע</w:t>
      </w:r>
      <w:r w:rsidRPr="008C47A8">
        <w:rPr>
          <w:rFonts w:cs="FrankRuehl" w:hint="cs"/>
          <w:szCs w:val="26"/>
          <w:rtl/>
        </w:rPr>
        <w:t xml:space="preserve">, </w:t>
      </w:r>
      <w:r w:rsidRPr="008C47A8">
        <w:rPr>
          <w:rFonts w:cs="FrankRuehl"/>
          <w:szCs w:val="26"/>
          <w:rtl/>
        </w:rPr>
        <w:t xml:space="preserve">החזקת סכין שלא כדין </w:t>
      </w:r>
      <w:r w:rsidRPr="008C47A8">
        <w:rPr>
          <w:rFonts w:cs="FrankRuehl" w:hint="cs"/>
          <w:szCs w:val="26"/>
          <w:rtl/>
        </w:rPr>
        <w:t>ו</w:t>
      </w:r>
      <w:r w:rsidRPr="008C47A8">
        <w:rPr>
          <w:rFonts w:cs="FrankRuehl"/>
          <w:szCs w:val="26"/>
          <w:rtl/>
        </w:rPr>
        <w:t>שיבוש מהלכי משפט</w:t>
      </w:r>
      <w:r w:rsidRPr="008C47A8">
        <w:rPr>
          <w:rFonts w:cs="FrankRuehl" w:hint="cs"/>
          <w:szCs w:val="26"/>
          <w:rtl/>
        </w:rPr>
        <w:t>.</w:t>
      </w:r>
    </w:p>
    <w:p w14:paraId="60357550" w14:textId="77777777" w:rsidR="008C47A8" w:rsidRDefault="008C47A8" w:rsidP="008C47A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DE25E31" w14:textId="77777777" w:rsidR="008C47A8" w:rsidRPr="008C47A8" w:rsidRDefault="008C47A8" w:rsidP="008C47A8">
      <w:pPr>
        <w:pBdr>
          <w:top w:val="single" w:sz="4" w:space="1" w:color="auto"/>
          <w:bottom w:val="single" w:sz="4" w:space="1" w:color="auto"/>
        </w:pBdr>
        <w:spacing w:after="120" w:line="320" w:lineRule="exact"/>
        <w:jc w:val="both"/>
        <w:rPr>
          <w:rFonts w:cs="FrankRuehl" w:hint="cs"/>
          <w:szCs w:val="26"/>
          <w:rtl/>
        </w:rPr>
      </w:pPr>
      <w:r w:rsidRPr="008C47A8">
        <w:rPr>
          <w:rFonts w:cs="FrankRuehl"/>
          <w:szCs w:val="26"/>
          <w:rtl/>
        </w:rPr>
        <w:t>בית המשפט המחוזי</w:t>
      </w:r>
      <w:r w:rsidRPr="008C47A8">
        <w:rPr>
          <w:rFonts w:cs="FrankRuehl" w:hint="cs"/>
          <w:szCs w:val="26"/>
          <w:rtl/>
        </w:rPr>
        <w:t xml:space="preserve"> גזר את הדין ופסק:</w:t>
      </w:r>
    </w:p>
    <w:p w14:paraId="70447FB9" w14:textId="77777777" w:rsidR="008C47A8" w:rsidRPr="008C47A8" w:rsidRDefault="008C47A8" w:rsidP="008C47A8">
      <w:pPr>
        <w:pBdr>
          <w:top w:val="single" w:sz="4" w:space="1" w:color="auto"/>
          <w:bottom w:val="single" w:sz="4" w:space="1" w:color="auto"/>
        </w:pBdr>
        <w:spacing w:after="120" w:line="320" w:lineRule="exact"/>
        <w:jc w:val="both"/>
        <w:rPr>
          <w:rFonts w:cs="FrankRuehl" w:hint="cs"/>
          <w:szCs w:val="26"/>
          <w:rtl/>
        </w:rPr>
      </w:pPr>
      <w:r w:rsidRPr="008C47A8">
        <w:rPr>
          <w:rFonts w:cs="FrankRuehl"/>
          <w:szCs w:val="26"/>
          <w:rtl/>
        </w:rPr>
        <w:lastRenderedPageBreak/>
        <w:t>רבות נכתב אודות הסכנה הגלומה בסכינים בכלל, במועדוני לילה בפרט, וכשבקרע גם אלכוהול, בפרט ובפרט. חובת מערכות אכיפת החוק לעשות למיגורה של תופעת הסכינאות</w:t>
      </w:r>
      <w:r w:rsidRPr="008C47A8">
        <w:rPr>
          <w:rFonts w:cs="FrankRuehl" w:hint="cs"/>
          <w:szCs w:val="26"/>
          <w:rtl/>
        </w:rPr>
        <w:t xml:space="preserve">. </w:t>
      </w:r>
      <w:r w:rsidRPr="008C47A8">
        <w:rPr>
          <w:rFonts w:cs="FrankRuehl"/>
          <w:szCs w:val="26"/>
          <w:rtl/>
        </w:rPr>
        <w:t>בית המשפט נדרש לענישה, שלצד עקרון ההלימה, תיתן ביטוי מובהק במיוחד לצורך בהרתעה הנדרשת לשמירה על שלום הציבור ובטחונו. נוכח זאת, אין מנוס מענישה מחמירה. בהמשך לכך, נגזר</w:t>
      </w:r>
      <w:r w:rsidRPr="008C47A8">
        <w:rPr>
          <w:rFonts w:cs="FrankRuehl" w:hint="cs"/>
          <w:szCs w:val="26"/>
          <w:rtl/>
        </w:rPr>
        <w:t>ו</w:t>
      </w:r>
      <w:r w:rsidRPr="008C47A8">
        <w:rPr>
          <w:rFonts w:cs="FrankRuehl"/>
          <w:szCs w:val="26"/>
          <w:rtl/>
        </w:rPr>
        <w:t xml:space="preserve"> </w:t>
      </w:r>
      <w:r w:rsidRPr="008C47A8">
        <w:rPr>
          <w:rFonts w:cs="FrankRuehl" w:hint="cs"/>
          <w:szCs w:val="26"/>
          <w:rtl/>
        </w:rPr>
        <w:t xml:space="preserve">על הנאשם </w:t>
      </w:r>
      <w:r w:rsidRPr="008C47A8">
        <w:rPr>
          <w:rFonts w:cs="FrankRuehl"/>
          <w:szCs w:val="26"/>
          <w:rtl/>
        </w:rPr>
        <w:t>13 שנ</w:t>
      </w:r>
      <w:r w:rsidRPr="008C47A8">
        <w:rPr>
          <w:rFonts w:cs="FrankRuehl" w:hint="cs"/>
          <w:szCs w:val="26"/>
          <w:rtl/>
        </w:rPr>
        <w:t>ות</w:t>
      </w:r>
      <w:r w:rsidRPr="008C47A8">
        <w:rPr>
          <w:rFonts w:cs="FrankRuehl"/>
          <w:szCs w:val="26"/>
          <w:rtl/>
        </w:rPr>
        <w:t xml:space="preserve"> מאסר</w:t>
      </w:r>
      <w:r w:rsidRPr="008C47A8">
        <w:rPr>
          <w:rFonts w:cs="FrankRuehl" w:hint="cs"/>
          <w:szCs w:val="26"/>
          <w:rtl/>
        </w:rPr>
        <w:t xml:space="preserve">, </w:t>
      </w:r>
      <w:r w:rsidRPr="008C47A8">
        <w:rPr>
          <w:rFonts w:cs="FrankRuehl"/>
          <w:szCs w:val="26"/>
          <w:rtl/>
        </w:rPr>
        <w:t>12 חודשי מאסר</w:t>
      </w:r>
      <w:r w:rsidRPr="008C47A8">
        <w:rPr>
          <w:rFonts w:cs="FrankRuehl" w:hint="cs"/>
          <w:szCs w:val="26"/>
          <w:rtl/>
        </w:rPr>
        <w:t xml:space="preserve"> על תנאי ו</w:t>
      </w:r>
      <w:r w:rsidRPr="008C47A8">
        <w:rPr>
          <w:rFonts w:cs="FrankRuehl"/>
          <w:szCs w:val="26"/>
          <w:rtl/>
        </w:rPr>
        <w:t xml:space="preserve">פיצוי להורי המנוח, בסך 100,000 </w:t>
      </w:r>
      <w:r w:rsidRPr="008C47A8">
        <w:rPr>
          <w:rFonts w:cs="FrankRuehl" w:hint="eastAsia"/>
          <w:szCs w:val="26"/>
          <w:rtl/>
        </w:rPr>
        <w:t>₪</w:t>
      </w:r>
      <w:r w:rsidRPr="008C47A8">
        <w:rPr>
          <w:rFonts w:cs="FrankRuehl" w:hint="cs"/>
          <w:szCs w:val="26"/>
          <w:rtl/>
        </w:rPr>
        <w:t>.</w:t>
      </w:r>
    </w:p>
    <w:p w14:paraId="0EE4DB37" w14:textId="77777777" w:rsidR="008C47A8" w:rsidRDefault="008C47A8" w:rsidP="006B1780">
      <w:pPr>
        <w:spacing w:line="480" w:lineRule="auto"/>
        <w:jc w:val="center"/>
        <w:rPr>
          <w:rFonts w:ascii="Arial" w:hAnsi="Arial" w:hint="cs"/>
          <w:b/>
          <w:bCs/>
          <w:sz w:val="36"/>
          <w:szCs w:val="36"/>
          <w:rtl/>
        </w:rPr>
      </w:pPr>
      <w:bookmarkStart w:id="6" w:name="PsakDin"/>
      <w:bookmarkStart w:id="7" w:name="ABSTRACT_END"/>
      <w:bookmarkEnd w:id="7"/>
    </w:p>
    <w:p w14:paraId="7CBA7BF5" w14:textId="77777777" w:rsidR="00B36F7D" w:rsidRPr="002F3ADF" w:rsidRDefault="00B36F7D" w:rsidP="006B1780">
      <w:pPr>
        <w:spacing w:line="480" w:lineRule="auto"/>
        <w:jc w:val="center"/>
        <w:rPr>
          <w:rFonts w:ascii="Arial" w:hAnsi="Arial" w:cs="FrankRuehl"/>
          <w:sz w:val="28"/>
          <w:szCs w:val="28"/>
          <w:rtl/>
        </w:rPr>
      </w:pPr>
      <w:r w:rsidRPr="002F3ADF">
        <w:rPr>
          <w:rFonts w:ascii="Arial" w:hAnsi="Arial"/>
          <w:b/>
          <w:bCs/>
          <w:sz w:val="36"/>
          <w:szCs w:val="36"/>
          <w:rtl/>
        </w:rPr>
        <w:t xml:space="preserve">גזר דין </w:t>
      </w:r>
      <w:bookmarkEnd w:id="6"/>
      <w:r w:rsidRPr="002F3ADF">
        <w:rPr>
          <w:rFonts w:ascii="Arial" w:hAnsi="Arial"/>
          <w:b/>
          <w:bCs/>
          <w:sz w:val="36"/>
          <w:szCs w:val="36"/>
          <w:rtl/>
        </w:rPr>
        <w:t>(נאשם 1)</w:t>
      </w:r>
    </w:p>
    <w:p w14:paraId="193261F0" w14:textId="77777777" w:rsidR="00B36F7D" w:rsidRPr="002F3ADF" w:rsidRDefault="00B36F7D">
      <w:pPr>
        <w:spacing w:line="480" w:lineRule="auto"/>
        <w:ind w:left="510" w:hanging="510"/>
        <w:jc w:val="both"/>
        <w:rPr>
          <w:rtl/>
        </w:rPr>
      </w:pPr>
      <w:r w:rsidRPr="002F3ADF">
        <w:rPr>
          <w:rtl/>
        </w:rPr>
        <w:t>1.</w:t>
      </w:r>
      <w:r w:rsidRPr="002F3ADF">
        <w:rPr>
          <w:rtl/>
        </w:rPr>
        <w:tab/>
      </w:r>
      <w:r w:rsidRPr="002F3ADF">
        <w:rPr>
          <w:b/>
          <w:bCs/>
          <w:rtl/>
        </w:rPr>
        <w:t>כללי</w:t>
      </w:r>
    </w:p>
    <w:p w14:paraId="3CE3F873" w14:textId="77777777" w:rsidR="00B36F7D" w:rsidRPr="002F3ADF" w:rsidRDefault="00B36F7D">
      <w:pPr>
        <w:spacing w:line="480" w:lineRule="auto"/>
        <w:ind w:left="510" w:hanging="510"/>
        <w:jc w:val="both"/>
        <w:rPr>
          <w:rtl/>
        </w:rPr>
      </w:pPr>
    </w:p>
    <w:p w14:paraId="10BF1977" w14:textId="77777777" w:rsidR="00B36F7D" w:rsidRPr="002F3ADF" w:rsidRDefault="00B36F7D">
      <w:pPr>
        <w:spacing w:line="480" w:lineRule="auto"/>
        <w:ind w:left="510" w:hanging="510"/>
        <w:jc w:val="both"/>
        <w:rPr>
          <w:rtl/>
        </w:rPr>
      </w:pPr>
      <w:r w:rsidRPr="002F3ADF">
        <w:rPr>
          <w:rtl/>
        </w:rPr>
        <w:tab/>
        <w:t>הנאשם הורשע על-פי הודאתו, גם אם לאחר שהוחל כבר בשמיעת ראיות, בכתב אישום המייחס לו (לאחר שתוקן) את העבירות הבאות: הריגה (</w:t>
      </w:r>
      <w:hyperlink r:id="rId31" w:history="1">
        <w:r w:rsidR="00A35D13" w:rsidRPr="00A35D13">
          <w:rPr>
            <w:color w:val="0000FF"/>
            <w:u w:val="single"/>
            <w:rtl/>
          </w:rPr>
          <w:t>סעיף 298</w:t>
        </w:r>
      </w:hyperlink>
      <w:r w:rsidRPr="002F3ADF">
        <w:rPr>
          <w:rtl/>
        </w:rPr>
        <w:t xml:space="preserve"> ל</w:t>
      </w:r>
      <w:hyperlink r:id="rId32" w:history="1">
        <w:r w:rsidR="002F3ADF" w:rsidRPr="002F3ADF">
          <w:rPr>
            <w:color w:val="0000FF"/>
            <w:u w:val="single"/>
            <w:rtl/>
          </w:rPr>
          <w:t>חוק העונשין</w:t>
        </w:r>
      </w:hyperlink>
      <w:r w:rsidRPr="002F3ADF">
        <w:rPr>
          <w:rtl/>
        </w:rPr>
        <w:t xml:space="preserve">; </w:t>
      </w:r>
      <w:r w:rsidRPr="002F3ADF">
        <w:rPr>
          <w:b/>
          <w:bCs/>
          <w:rtl/>
        </w:rPr>
        <w:t>"החוק"</w:t>
      </w:r>
      <w:r w:rsidRPr="002F3ADF">
        <w:rPr>
          <w:rtl/>
        </w:rPr>
        <w:t>); חבלה בכוונה מחמירה (</w:t>
      </w:r>
      <w:hyperlink r:id="rId33" w:history="1">
        <w:r w:rsidR="00A35D13" w:rsidRPr="00A35D13">
          <w:rPr>
            <w:color w:val="0000FF"/>
            <w:u w:val="single"/>
            <w:rtl/>
          </w:rPr>
          <w:t>סעיף 329(א)(1)+(2)</w:t>
        </w:r>
      </w:hyperlink>
      <w:r w:rsidRPr="002F3ADF">
        <w:rPr>
          <w:rtl/>
        </w:rPr>
        <w:t xml:space="preserve"> לחוק; קשר לפשע (</w:t>
      </w:r>
      <w:hyperlink r:id="rId34" w:history="1">
        <w:r w:rsidR="00A35D13" w:rsidRPr="00A35D13">
          <w:rPr>
            <w:color w:val="0000FF"/>
            <w:u w:val="single"/>
            <w:rtl/>
          </w:rPr>
          <w:t>סעיף 499(א)(1)</w:t>
        </w:r>
      </w:hyperlink>
      <w:r w:rsidRPr="002F3ADF">
        <w:rPr>
          <w:rtl/>
        </w:rPr>
        <w:t xml:space="preserve"> לחוק; החזקת סכין שלא כדין (</w:t>
      </w:r>
      <w:hyperlink r:id="rId35" w:history="1">
        <w:r w:rsidR="00A35D13" w:rsidRPr="00A35D13">
          <w:rPr>
            <w:color w:val="0000FF"/>
            <w:u w:val="single"/>
            <w:rtl/>
          </w:rPr>
          <w:t>סעיף 186</w:t>
        </w:r>
      </w:hyperlink>
      <w:r w:rsidRPr="002F3ADF">
        <w:rPr>
          <w:rtl/>
        </w:rPr>
        <w:t xml:space="preserve"> לחוק); שיבוש מהלכי משפט (</w:t>
      </w:r>
      <w:hyperlink r:id="rId36" w:history="1">
        <w:r w:rsidR="00A35D13" w:rsidRPr="00A35D13">
          <w:rPr>
            <w:color w:val="0000FF"/>
            <w:u w:val="single"/>
            <w:rtl/>
          </w:rPr>
          <w:t>סעיף 244</w:t>
        </w:r>
      </w:hyperlink>
      <w:r w:rsidRPr="002F3ADF">
        <w:rPr>
          <w:rtl/>
        </w:rPr>
        <w:t xml:space="preserve"> לחוק). </w:t>
      </w:r>
    </w:p>
    <w:p w14:paraId="0E409ADD" w14:textId="77777777" w:rsidR="00B36F7D" w:rsidRPr="002F3ADF" w:rsidRDefault="00B36F7D">
      <w:pPr>
        <w:spacing w:line="480" w:lineRule="auto"/>
        <w:ind w:left="510" w:hanging="510"/>
        <w:jc w:val="both"/>
        <w:rPr>
          <w:rtl/>
        </w:rPr>
      </w:pPr>
    </w:p>
    <w:p w14:paraId="5F81BF57" w14:textId="77777777" w:rsidR="00B36F7D" w:rsidRPr="002F3ADF" w:rsidRDefault="00B36F7D" w:rsidP="00727401">
      <w:pPr>
        <w:spacing w:line="480" w:lineRule="auto"/>
        <w:ind w:left="510" w:hanging="510"/>
        <w:jc w:val="both"/>
        <w:rPr>
          <w:rtl/>
        </w:rPr>
      </w:pPr>
      <w:r w:rsidRPr="002F3ADF">
        <w:rPr>
          <w:rtl/>
        </w:rPr>
        <w:tab/>
        <w:t xml:space="preserve">כמפורט בהרחבה להלן, במרכז האירוע שקשה להפריז בחומרתו, ובכאב הרב שנגרם בעקבותיו, הסכין עמה הגיע הנאשם למועדון בירושלים, כשהיא מוסלקת בבגדיו התחתונים, והתוצאות הרות האסון של האירוע האלים שהתפתח, כאשר ברקע, ייתכן, גם כמות לא מבוטלת של אלכוהול שמצאה את דרכה לעורקיו. סופו של האירוע, במותו בשל דקירות שאחת מהן חדרה לחדרו הימני בלבו של יעקב ברמי ז"ל ("המנוח"), בן 25 שנים במותו. </w:t>
      </w:r>
    </w:p>
    <w:p w14:paraId="0F964925" w14:textId="77777777" w:rsidR="00B36F7D" w:rsidRPr="002F3ADF" w:rsidRDefault="00B36F7D">
      <w:pPr>
        <w:spacing w:line="480" w:lineRule="auto"/>
        <w:jc w:val="both"/>
        <w:rPr>
          <w:rtl/>
        </w:rPr>
      </w:pPr>
    </w:p>
    <w:p w14:paraId="1380D06F" w14:textId="77777777" w:rsidR="00B36F7D" w:rsidRPr="002F3ADF" w:rsidRDefault="00B36F7D">
      <w:pPr>
        <w:spacing w:line="480" w:lineRule="auto"/>
        <w:ind w:left="510" w:hanging="510"/>
        <w:jc w:val="both"/>
        <w:rPr>
          <w:rtl/>
        </w:rPr>
      </w:pPr>
      <w:r w:rsidRPr="002F3ADF">
        <w:rPr>
          <w:rtl/>
        </w:rPr>
        <w:t>2.</w:t>
      </w:r>
      <w:r w:rsidRPr="002F3ADF">
        <w:rPr>
          <w:rtl/>
        </w:rPr>
        <w:tab/>
      </w:r>
      <w:r w:rsidRPr="002F3ADF">
        <w:rPr>
          <w:b/>
          <w:bCs/>
          <w:rtl/>
        </w:rPr>
        <w:t>כתב האישום</w:t>
      </w:r>
    </w:p>
    <w:p w14:paraId="4FC8EA72" w14:textId="77777777" w:rsidR="00B36F7D" w:rsidRPr="002F3ADF" w:rsidRDefault="00B36F7D">
      <w:pPr>
        <w:spacing w:line="480" w:lineRule="auto"/>
        <w:ind w:left="510" w:hanging="510"/>
        <w:jc w:val="both"/>
        <w:rPr>
          <w:rtl/>
        </w:rPr>
      </w:pPr>
    </w:p>
    <w:p w14:paraId="69D6F320" w14:textId="77777777" w:rsidR="00B36F7D" w:rsidRPr="002F3ADF" w:rsidRDefault="00B36F7D" w:rsidP="00B20A59">
      <w:pPr>
        <w:spacing w:line="480" w:lineRule="auto"/>
        <w:ind w:left="510" w:hanging="510"/>
        <w:jc w:val="both"/>
        <w:rPr>
          <w:rtl/>
        </w:rPr>
      </w:pPr>
      <w:r w:rsidRPr="002F3ADF">
        <w:rPr>
          <w:rtl/>
        </w:rPr>
        <w:tab/>
        <w:t xml:space="preserve">במישור העובדתי נדרש בית המשפט, ובדין, להיצמד למפורט בפרק העובדות של כתב האישום, המשקף את שקרה לאחר שלמדו באי-כוחם הנכבדים של שני הצדדים את עובדות המקרה מחומר הראיות. לא נמצא טעם לחזור על כל שפורט בכתב האישום, ועם זאת ראוי לתת ביטוי לתמצית הדברים. </w:t>
      </w:r>
    </w:p>
    <w:p w14:paraId="7639F90D" w14:textId="77777777" w:rsidR="00B36F7D" w:rsidRPr="002F3ADF" w:rsidRDefault="00B36F7D" w:rsidP="008A071F">
      <w:pPr>
        <w:spacing w:line="480" w:lineRule="auto"/>
        <w:ind w:left="510" w:hanging="510"/>
        <w:jc w:val="both"/>
        <w:rPr>
          <w:rtl/>
        </w:rPr>
      </w:pPr>
    </w:p>
    <w:p w14:paraId="29144D2D" w14:textId="77777777" w:rsidR="00B36F7D" w:rsidRPr="002F3ADF" w:rsidRDefault="00B36F7D" w:rsidP="008A071F">
      <w:pPr>
        <w:spacing w:line="480" w:lineRule="auto"/>
        <w:ind w:left="1440" w:hanging="930"/>
        <w:jc w:val="both"/>
        <w:rPr>
          <w:rtl/>
        </w:rPr>
      </w:pPr>
      <w:r w:rsidRPr="002F3ADF">
        <w:rPr>
          <w:rtl/>
        </w:rPr>
        <w:lastRenderedPageBreak/>
        <w:t>א.</w:t>
      </w:r>
      <w:r w:rsidRPr="002F3ADF">
        <w:rPr>
          <w:rtl/>
        </w:rPr>
        <w:tab/>
        <w:t xml:space="preserve">הפסקה הפותחת מפרטת את העובדה שבלעדיה לא היינו מגיעים עד הלום, שביום 25.9.2015 הגיע למועדון שברחוב קינג ג'ורג' 41 בירושלים הנאשם כשעל גופו סכין מתקפלת ומתקבעת אשר לה להב אשר אורכה 9 ס"מ. הסכין, כאמור, הוסלקה והוצמדה לגופו של הנאשם. </w:t>
      </w:r>
    </w:p>
    <w:p w14:paraId="0AE18F18" w14:textId="77777777" w:rsidR="00B36F7D" w:rsidRPr="002F3ADF" w:rsidRDefault="00B36F7D" w:rsidP="008A071F">
      <w:pPr>
        <w:spacing w:line="480" w:lineRule="auto"/>
        <w:ind w:left="1440" w:hanging="930"/>
        <w:jc w:val="both"/>
        <w:rPr>
          <w:rtl/>
        </w:rPr>
      </w:pPr>
    </w:p>
    <w:p w14:paraId="0A3B33BC" w14:textId="77777777" w:rsidR="00B36F7D" w:rsidRPr="002F3ADF" w:rsidRDefault="00B36F7D" w:rsidP="00EF62CD">
      <w:pPr>
        <w:spacing w:line="480" w:lineRule="auto"/>
        <w:ind w:left="1440" w:hanging="930"/>
        <w:jc w:val="both"/>
        <w:rPr>
          <w:rtl/>
        </w:rPr>
      </w:pPr>
      <w:r w:rsidRPr="002F3ADF">
        <w:rPr>
          <w:rtl/>
        </w:rPr>
        <w:t>ב.</w:t>
      </w:r>
      <w:r w:rsidRPr="002F3ADF">
        <w:rPr>
          <w:rtl/>
        </w:rPr>
        <w:tab/>
        <w:t xml:space="preserve">המשך כתב האישום מפרט את האירועים ואת השלבים שהקדימו את ההתדרדרות הקשה, בכללם רצון הנאשם ליצור קשר עם מעורבת אחר (ה'), ותגובת המנוח ואחיו יצחק למעשי הנאשם. לא מצאתי להרחיב בכך. </w:t>
      </w:r>
    </w:p>
    <w:p w14:paraId="1C3C66A0" w14:textId="77777777" w:rsidR="00B36F7D" w:rsidRPr="002F3ADF" w:rsidRDefault="00B36F7D" w:rsidP="006B2FA1">
      <w:pPr>
        <w:spacing w:line="480" w:lineRule="auto"/>
        <w:ind w:left="1440" w:hanging="930"/>
        <w:jc w:val="both"/>
        <w:rPr>
          <w:rtl/>
        </w:rPr>
      </w:pPr>
    </w:p>
    <w:p w14:paraId="5439CBDC" w14:textId="77777777" w:rsidR="00B36F7D" w:rsidRPr="002F3ADF" w:rsidRDefault="00B36F7D" w:rsidP="00B20A59">
      <w:pPr>
        <w:spacing w:line="480" w:lineRule="auto"/>
        <w:ind w:left="1440" w:hanging="930"/>
        <w:jc w:val="both"/>
        <w:rPr>
          <w:rtl/>
        </w:rPr>
      </w:pPr>
      <w:r w:rsidRPr="002F3ADF">
        <w:rPr>
          <w:rtl/>
        </w:rPr>
        <w:t>ג.</w:t>
      </w:r>
      <w:r w:rsidRPr="002F3ADF">
        <w:rPr>
          <w:rtl/>
        </w:rPr>
        <w:tab/>
        <w:t xml:space="preserve">לכשהחל האירוע להתדרדר לאלימות, מלמדנו כתב האישום בפרט מסעיף 11, שבשלב מסוים, מעט לאחר השעה 02:00, נצפו הנאשם ואחי המנוח, יצחק, הולכים לעבר תא השירותים שבמועדון. ובתוך תא השירותים, על-פי סעיף 13, בעוד אחי המנוח, יצחק, עם פניו לכיוון האסלה וגבו לנאשם, הכה בו הנאשם בחוזקה בפניו. מכאן, שהאקט האלים הראשון, גם הוא, מקורו היה בנאשם, וזאת, הגם שבהמשך, כפי שלימדנו הסנגור הנכבד, וכפי שפורט בכתב האישום, נרשמו פעולות אלימות גם מהכיוון השני. שניות מעטות לאחר מכן הגיע לתא השירותים גם המנוח, ולאחר שהצליח להיכנס, החל לעזור ליצחק במאבקו עם הנאשם והכה גם הוא בנאשם. קטטה זו נמשכה גם לאחר שיצאו אלה מתא השירותים, ועל פי המפורט בסעיף זה, הוא הסעיף העיקרי המפרט את השלב האלים הראשון בפרשה, שלף הנאשם סכין ודקר באמצעותה את יצחק בארבע דקירות, לא פחות, שלוש מהן בבטנו ואחת בירך. למרבה המזל, עם כל החומרה שבדבר, נזקו של יצחק לא היה קיצוני. </w:t>
      </w:r>
    </w:p>
    <w:p w14:paraId="484E988E" w14:textId="77777777" w:rsidR="00B36F7D" w:rsidRPr="002F3ADF" w:rsidRDefault="00B36F7D" w:rsidP="006B2FA1">
      <w:pPr>
        <w:spacing w:line="480" w:lineRule="auto"/>
        <w:ind w:left="1440" w:hanging="930"/>
        <w:jc w:val="both"/>
        <w:rPr>
          <w:rtl/>
        </w:rPr>
      </w:pPr>
    </w:p>
    <w:p w14:paraId="0A3F4D11" w14:textId="77777777" w:rsidR="00B36F7D" w:rsidRPr="002F3ADF" w:rsidRDefault="00B36F7D" w:rsidP="00EF62CD">
      <w:pPr>
        <w:spacing w:line="480" w:lineRule="auto"/>
        <w:ind w:left="1440" w:hanging="930"/>
        <w:jc w:val="both"/>
        <w:rPr>
          <w:rtl/>
        </w:rPr>
      </w:pPr>
      <w:r w:rsidRPr="002F3ADF">
        <w:rPr>
          <w:rtl/>
        </w:rPr>
        <w:t>ד.</w:t>
      </w:r>
      <w:r w:rsidRPr="002F3ADF">
        <w:rPr>
          <w:rtl/>
        </w:rPr>
        <w:tab/>
        <w:t xml:space="preserve">השלב השני, ולא בכדי רואה ב"כ המאשימה את האירוע כאירוע שניתן לאפיינו כדו שלבי, התרחש בשלב היציאה מהמועדון, ולאחר מכן. יצחק שנפצע מהדקירות הראשונות, כשלצידו אחיו המנוח, שמו את פעמיהם אל עבר היציאה מהמועדון במטרה לעזוב את המקום. על-פי סעיף 15 לכתב האישום, כעבור פחות מדקה, יצא גם הנאשם מתא השירותים ואותה עת כבר גמלה בלבו ההחלטה, כלשון כתב האישום 'לבוא חשבון' עם יצחק והמנוח. על-פי סעיף 16 לכתב האישום הוא אף קרא לשניים נוספים, הנאשמים 2 ו-3 של כתב אישום זה, שחלקם היה חמור פחות ודינם נגזר כבר בשלבים קודמים של ההליך. אלה קשרו קשר לפגוע פיסית ביצחק ובמנוח, ובעודם יורדים במדרגות היציאה מהמועדון, נשא הנאשם על גופו את הסכין שצוינה, כשהנאשם 2 נושא עמו תרסיס גז מדמיע שעתיד היה לסייע לנאשם בהמשך. </w:t>
      </w:r>
    </w:p>
    <w:p w14:paraId="397C319C" w14:textId="77777777" w:rsidR="00B36F7D" w:rsidRPr="002F3ADF" w:rsidRDefault="00B36F7D" w:rsidP="008F0F51">
      <w:pPr>
        <w:spacing w:line="480" w:lineRule="auto"/>
        <w:ind w:left="1440" w:hanging="930"/>
        <w:jc w:val="both"/>
        <w:rPr>
          <w:rtl/>
        </w:rPr>
      </w:pPr>
    </w:p>
    <w:p w14:paraId="6C87FC7E" w14:textId="77777777" w:rsidR="00B36F7D" w:rsidRPr="002F3ADF" w:rsidRDefault="00B36F7D" w:rsidP="00EF62CD">
      <w:pPr>
        <w:spacing w:line="480" w:lineRule="auto"/>
        <w:ind w:left="1440" w:hanging="930"/>
        <w:jc w:val="both"/>
        <w:rPr>
          <w:rtl/>
        </w:rPr>
      </w:pPr>
      <w:r w:rsidRPr="002F3ADF">
        <w:rPr>
          <w:rtl/>
        </w:rPr>
        <w:t>ה.</w:t>
      </w:r>
      <w:r w:rsidRPr="002F3ADF">
        <w:rPr>
          <w:rtl/>
        </w:rPr>
        <w:tab/>
        <w:t xml:space="preserve">סעיף 17 מתאר את נקודת הזמן בה הבחינו המנוח ואחיו שהנאשם וחבריו בעקבותיהם. בהמשך, על-פי סעיף 18, לכשהבינו המנוח ואחיו שהם עומדים בפני סכנה וכדי להתגונן מפניה, הרים כל אחד מהם אבן בידו ואחד מהם אף זרק אבן לעברו של נאשם 1 שפגעה בצווארו. </w:t>
      </w:r>
    </w:p>
    <w:p w14:paraId="37EE7146" w14:textId="77777777" w:rsidR="00B36F7D" w:rsidRPr="002F3ADF" w:rsidRDefault="00B36F7D" w:rsidP="006D6181">
      <w:pPr>
        <w:spacing w:line="480" w:lineRule="auto"/>
        <w:ind w:left="1440" w:hanging="930"/>
        <w:jc w:val="both"/>
        <w:rPr>
          <w:rtl/>
        </w:rPr>
      </w:pPr>
    </w:p>
    <w:p w14:paraId="517C5BE0" w14:textId="77777777" w:rsidR="00B36F7D" w:rsidRPr="002F3ADF" w:rsidRDefault="00B36F7D" w:rsidP="008212F6">
      <w:pPr>
        <w:spacing w:line="480" w:lineRule="auto"/>
        <w:ind w:left="1440" w:hanging="930"/>
        <w:jc w:val="both"/>
        <w:rPr>
          <w:rtl/>
        </w:rPr>
      </w:pPr>
      <w:r w:rsidRPr="002F3ADF">
        <w:rPr>
          <w:rtl/>
        </w:rPr>
        <w:t>ו.</w:t>
      </w:r>
      <w:r w:rsidRPr="002F3ADF">
        <w:rPr>
          <w:rtl/>
        </w:rPr>
        <w:tab/>
        <w:t xml:space="preserve">סעיפיו המסכמים של פרק העובדות של כתב האישום מתארים את המפגש העקוב מדם, הקריטי, המר והנמהר, כשהמנוח ואחיו מתקדמים לעבר הנאשמים 1 ו-2 כשכל אחד מהם אוחז אבן בידו. ברגע הקריטי, על-פי סעיף 20 לכתב האישום, הכה המנוח באבן בראשו של הנאשם 1, ואחיו יצחק הכה בראשו של הנאשם 2. הנאשם 1 נפגע, חש מאוים, כפי שהדגיש, וחזר והדגיש, סנגורו הנכבד, ובאותו שלב שלף מתחתוניו את הסכין ודקר את המנוח שלוש פעמים בפלג גופו העליון, כשהקריטית שבדקירות חדרה ללבו של המנוח. </w:t>
      </w:r>
    </w:p>
    <w:p w14:paraId="2ADD8B39" w14:textId="77777777" w:rsidR="00B36F7D" w:rsidRPr="002F3ADF" w:rsidRDefault="00B36F7D" w:rsidP="008212F6">
      <w:pPr>
        <w:spacing w:line="480" w:lineRule="auto"/>
        <w:ind w:left="1440" w:hanging="930"/>
        <w:jc w:val="both"/>
        <w:rPr>
          <w:rtl/>
        </w:rPr>
      </w:pPr>
    </w:p>
    <w:p w14:paraId="1032E44C" w14:textId="77777777" w:rsidR="00B36F7D" w:rsidRPr="002F3ADF" w:rsidRDefault="00B36F7D" w:rsidP="00E21D08">
      <w:pPr>
        <w:spacing w:line="480" w:lineRule="auto"/>
        <w:ind w:left="1440" w:hanging="930"/>
        <w:jc w:val="both"/>
        <w:rPr>
          <w:rtl/>
        </w:rPr>
      </w:pPr>
      <w:r w:rsidRPr="002F3ADF">
        <w:rPr>
          <w:rtl/>
        </w:rPr>
        <w:t>ז.</w:t>
      </w:r>
      <w:r w:rsidRPr="002F3ADF">
        <w:rPr>
          <w:rtl/>
        </w:rPr>
        <w:tab/>
        <w:t xml:space="preserve">מיד לאחר מכן ברחו הנאשמים מהמקום והנאשם 1 השליך את הסכין לפתח ביוב סמוך. בהמשך ביקש הנאשם לקבל טיפול רפואי בבית חולים מחוץ לירושלים (אסף הרופא), ושם טען כי נחבל עקב נפילה מסוס. הנאשם אף העלים את הטלפון הנייד שלו, וכל זאת כדי לשבש את החקירה. </w:t>
      </w:r>
    </w:p>
    <w:p w14:paraId="0B6D023E" w14:textId="77777777" w:rsidR="00B36F7D" w:rsidRPr="002F3ADF" w:rsidRDefault="00B36F7D" w:rsidP="008A071F">
      <w:pPr>
        <w:spacing w:line="480" w:lineRule="auto"/>
        <w:ind w:left="510" w:hanging="510"/>
        <w:jc w:val="both"/>
        <w:rPr>
          <w:rtl/>
        </w:rPr>
      </w:pPr>
    </w:p>
    <w:p w14:paraId="6FFBB4B3" w14:textId="77777777" w:rsidR="00B36F7D" w:rsidRPr="002F3ADF" w:rsidRDefault="00B36F7D">
      <w:pPr>
        <w:spacing w:line="480" w:lineRule="auto"/>
        <w:ind w:left="510" w:hanging="510"/>
        <w:jc w:val="both"/>
        <w:rPr>
          <w:rtl/>
        </w:rPr>
      </w:pPr>
      <w:r w:rsidRPr="002F3ADF">
        <w:rPr>
          <w:rtl/>
        </w:rPr>
        <w:t>3.</w:t>
      </w:r>
      <w:r w:rsidRPr="002F3ADF">
        <w:rPr>
          <w:rtl/>
        </w:rPr>
        <w:tab/>
      </w:r>
      <w:r w:rsidRPr="002F3ADF">
        <w:rPr>
          <w:b/>
          <w:bCs/>
          <w:rtl/>
        </w:rPr>
        <w:t>מסגרת הדיון</w:t>
      </w:r>
    </w:p>
    <w:p w14:paraId="26502F5D" w14:textId="77777777" w:rsidR="00A35D13" w:rsidRPr="00A35D13" w:rsidRDefault="00A35D13" w:rsidP="00A35D13">
      <w:pPr>
        <w:spacing w:after="120" w:line="240" w:lineRule="exact"/>
        <w:ind w:left="283" w:hanging="283"/>
        <w:jc w:val="both"/>
        <w:rPr>
          <w:rFonts w:ascii="FrankRuehl" w:hAnsi="FrankRuehl" w:cs="FrankRuehl"/>
          <w:rtl/>
        </w:rPr>
      </w:pPr>
    </w:p>
    <w:bookmarkEnd w:id="0"/>
    <w:p w14:paraId="6D35D1D5" w14:textId="77777777" w:rsidR="002F3ADF" w:rsidRPr="002F3ADF" w:rsidRDefault="002F3ADF" w:rsidP="002F3ADF">
      <w:pPr>
        <w:spacing w:line="480" w:lineRule="auto"/>
        <w:ind w:left="1440" w:hanging="930"/>
        <w:jc w:val="center"/>
        <w:rPr>
          <w:bCs/>
          <w:rtl/>
        </w:rPr>
      </w:pPr>
      <w:r w:rsidRPr="002F3ADF">
        <w:rPr>
          <w:bCs/>
          <w:rtl/>
        </w:rPr>
        <w:t>א. הצדדים הגיעו כדי הסכמה חלקית, להערכתי - עניינית ומקצועית מצד ב"כ שני</w:t>
      </w:r>
    </w:p>
    <w:p w14:paraId="44BFCA6B" w14:textId="77777777" w:rsidR="00B36F7D" w:rsidRDefault="00B36F7D" w:rsidP="00E21D08">
      <w:pPr>
        <w:spacing w:line="480" w:lineRule="auto"/>
        <w:ind w:left="1440" w:hanging="930"/>
        <w:jc w:val="both"/>
        <w:rPr>
          <w:rtl/>
        </w:rPr>
      </w:pPr>
      <w:r>
        <w:rPr>
          <w:rtl/>
        </w:rPr>
        <w:t xml:space="preserve">הצדדים, על פיה הודה הנאשם בכתב האישום כמפורט לעיל והמאשימה הגבילה את דרישתה העונשית ל-13 שנות מאסר. </w:t>
      </w:r>
    </w:p>
    <w:p w14:paraId="0CC55666" w14:textId="77777777" w:rsidR="00B36F7D" w:rsidRDefault="00B36F7D" w:rsidP="003F4BBC">
      <w:pPr>
        <w:spacing w:line="480" w:lineRule="auto"/>
        <w:ind w:left="1440" w:hanging="930"/>
        <w:jc w:val="both"/>
        <w:rPr>
          <w:rtl/>
        </w:rPr>
      </w:pPr>
    </w:p>
    <w:p w14:paraId="09902D46" w14:textId="77777777" w:rsidR="00B36F7D" w:rsidRDefault="00B36F7D" w:rsidP="005C3F77">
      <w:pPr>
        <w:spacing w:line="480" w:lineRule="auto"/>
        <w:ind w:left="1440" w:hanging="930"/>
        <w:jc w:val="both"/>
        <w:rPr>
          <w:rtl/>
        </w:rPr>
      </w:pPr>
      <w:r>
        <w:rPr>
          <w:rtl/>
        </w:rPr>
        <w:t>ב.</w:t>
      </w:r>
      <w:r>
        <w:rPr>
          <w:rtl/>
        </w:rPr>
        <w:tab/>
        <w:t>בנסיבות אלה אף מקובלת עלי עמדת התביעה שלא נדרש בית המשפט להרחיב בדיון ביחס למתחמי הענישה, וזאת בהתבסס, בפרט, על פסק דינו של בית המשפט העליון ב</w:t>
      </w:r>
      <w:hyperlink r:id="rId37" w:history="1">
        <w:r w:rsidR="002F3ADF" w:rsidRPr="002F3ADF">
          <w:rPr>
            <w:color w:val="0000FF"/>
            <w:u w:val="single"/>
            <w:rtl/>
          </w:rPr>
          <w:t>ע"פ 2524/15</w:t>
        </w:r>
      </w:hyperlink>
      <w:r>
        <w:rPr>
          <w:rtl/>
        </w:rPr>
        <w:t xml:space="preserve"> </w:t>
      </w:r>
      <w:r w:rsidRPr="0042502D">
        <w:rPr>
          <w:b/>
          <w:bCs/>
          <w:rtl/>
        </w:rPr>
        <w:t>שפרנוביץ נ' מדינת ישראל</w:t>
      </w:r>
      <w:r w:rsidR="005C3F77">
        <w:rPr>
          <w:rFonts w:hint="cs"/>
          <w:b/>
          <w:bCs/>
          <w:rtl/>
        </w:rPr>
        <w:t xml:space="preserve"> </w:t>
      </w:r>
      <w:r w:rsidR="005C3F77" w:rsidRPr="005C3F77">
        <w:rPr>
          <w:sz w:val="22"/>
          <w:rtl/>
        </w:rPr>
        <w:t>[פורסם בנבו]</w:t>
      </w:r>
      <w:r>
        <w:rPr>
          <w:rtl/>
        </w:rPr>
        <w:t xml:space="preserve">. עם זאת, ולו גם בקליפת אגוז, אציין, שבכל הקשור לאישומים שבמרכזם עבירת הריגה, מנעד העונשים נרחב מאוד, בשים לב לנסיבות העבירה, ובפרשתנו החמורה אף אזכיר בנקודה זו שעבירות נלוות לא מעטות כרוכות בעבירת ההריגה, העיקרית שבהן חבלה בכוונה מחמירה, ויש גם נוספות. מכל מקום, ביחס לעבירות שהיקפן וחומרתן כאמור, על פני הדברים, יתנהל הדיון בתחומי המתחם הרלוונטי, להבנתי, לדעת שני הצדדים. </w:t>
      </w:r>
    </w:p>
    <w:p w14:paraId="7B257BF7" w14:textId="77777777" w:rsidR="00B36F7D" w:rsidRDefault="00B36F7D" w:rsidP="00EE11FB">
      <w:pPr>
        <w:spacing w:line="480" w:lineRule="auto"/>
        <w:ind w:left="1440" w:hanging="930"/>
        <w:jc w:val="both"/>
        <w:rPr>
          <w:rtl/>
        </w:rPr>
      </w:pPr>
    </w:p>
    <w:p w14:paraId="6811B301" w14:textId="77777777" w:rsidR="00B36F7D" w:rsidRDefault="00B36F7D" w:rsidP="001317C7">
      <w:pPr>
        <w:spacing w:line="480" w:lineRule="auto"/>
        <w:ind w:left="1440" w:hanging="930"/>
        <w:jc w:val="both"/>
        <w:rPr>
          <w:rtl/>
        </w:rPr>
      </w:pPr>
      <w:r>
        <w:rPr>
          <w:rtl/>
        </w:rPr>
        <w:t>ג.</w:t>
      </w:r>
      <w:r>
        <w:rPr>
          <w:rtl/>
        </w:rPr>
        <w:tab/>
        <w:t xml:space="preserve">ומעבר לכל האמור, בהינתן שנסיבות ביצוע עבירת ההריגה רלוונטיות לרמת הענישה הנדרשת, וכך הם פני הדברים, דומני שראוי לתת ביטוי ייחודי להריגה באמצעות סכין. נותנת הדעת, שנדרש בית המשפט לייחס משקל מיוחד, ולצערי, לחומרא, למסוכנות הגלומה בסכין, ואשוב לכך בהמשך. </w:t>
      </w:r>
    </w:p>
    <w:p w14:paraId="0A0D2C5F" w14:textId="77777777" w:rsidR="00B36F7D" w:rsidRDefault="00B36F7D">
      <w:pPr>
        <w:spacing w:line="480" w:lineRule="auto"/>
        <w:jc w:val="both"/>
        <w:rPr>
          <w:rtl/>
        </w:rPr>
      </w:pPr>
    </w:p>
    <w:p w14:paraId="366BE76B" w14:textId="77777777" w:rsidR="00B36F7D" w:rsidRDefault="00B36F7D">
      <w:pPr>
        <w:spacing w:line="480" w:lineRule="auto"/>
        <w:ind w:left="510" w:hanging="510"/>
        <w:jc w:val="both"/>
        <w:rPr>
          <w:rtl/>
        </w:rPr>
      </w:pPr>
      <w:r>
        <w:rPr>
          <w:rtl/>
        </w:rPr>
        <w:t>4.</w:t>
      </w:r>
      <w:r>
        <w:rPr>
          <w:rtl/>
        </w:rPr>
        <w:tab/>
      </w:r>
      <w:r w:rsidRPr="0042502D">
        <w:rPr>
          <w:b/>
          <w:bCs/>
          <w:u w:val="single"/>
          <w:rtl/>
        </w:rPr>
        <w:t>עברו הפלילי של הנאשם</w:t>
      </w:r>
    </w:p>
    <w:p w14:paraId="6499C278" w14:textId="77777777" w:rsidR="00B36F7D" w:rsidRDefault="00B36F7D">
      <w:pPr>
        <w:spacing w:line="480" w:lineRule="auto"/>
        <w:ind w:left="510" w:hanging="510"/>
        <w:jc w:val="both"/>
        <w:rPr>
          <w:rtl/>
        </w:rPr>
      </w:pPr>
    </w:p>
    <w:p w14:paraId="79C6642F" w14:textId="77777777" w:rsidR="00B36F7D" w:rsidRDefault="00B36F7D" w:rsidP="00D03BB2">
      <w:pPr>
        <w:spacing w:line="480" w:lineRule="auto"/>
        <w:ind w:left="510" w:hanging="510"/>
        <w:jc w:val="both"/>
        <w:rPr>
          <w:rtl/>
        </w:rPr>
      </w:pPr>
      <w:r>
        <w:rPr>
          <w:rtl/>
        </w:rPr>
        <w:tab/>
        <w:t xml:space="preserve">לחובת הנאשם ארבע הרשעות קודמות, ובנסיבות העניין מצאתי לנכון לפרטן, באשר יש בהן כדי ללמד על מסוכנות מתמשכת מכיוונו של הנאשם, בפרט בעבירות אלימות לסוגיהן, וכל זאת תוך דגש מיוחד על כך שהורשע כבר הנאשם פעמיים בהחזקת סכין, עובדה שמתקשה אני לראות, הכיצד אמנע מלייחס לה משקל רב בפסיקתי. </w:t>
      </w:r>
    </w:p>
    <w:p w14:paraId="4AFE632C" w14:textId="77777777" w:rsidR="00B36F7D" w:rsidRDefault="00B36F7D" w:rsidP="001C3149">
      <w:pPr>
        <w:spacing w:line="480" w:lineRule="auto"/>
        <w:ind w:left="510" w:hanging="510"/>
        <w:jc w:val="both"/>
        <w:rPr>
          <w:rtl/>
        </w:rPr>
      </w:pPr>
    </w:p>
    <w:p w14:paraId="1C2F71D1" w14:textId="77777777" w:rsidR="00B36F7D" w:rsidRDefault="00B36F7D" w:rsidP="00EF62CD">
      <w:pPr>
        <w:spacing w:line="480" w:lineRule="auto"/>
        <w:ind w:left="1440" w:hanging="930"/>
        <w:jc w:val="both"/>
        <w:rPr>
          <w:rtl/>
        </w:rPr>
      </w:pPr>
      <w:r>
        <w:rPr>
          <w:rtl/>
        </w:rPr>
        <w:t>א.</w:t>
      </w:r>
      <w:r>
        <w:rPr>
          <w:rtl/>
        </w:rPr>
        <w:tab/>
        <w:t>ביום 18.3.2012 הודה והורשע הנאשם במסגרת הסדר טיעון בכתב אישום מתוקן (</w:t>
      </w:r>
      <w:hyperlink r:id="rId38" w:history="1">
        <w:r w:rsidR="002F3ADF" w:rsidRPr="002F3ADF">
          <w:rPr>
            <w:color w:val="0000FF"/>
            <w:u w:val="single"/>
            <w:rtl/>
          </w:rPr>
          <w:t>תפ"ח 47619-</w:t>
        </w:r>
        <w:r w:rsidR="002F3ADF" w:rsidRPr="002F3ADF">
          <w:rPr>
            <w:color w:val="0000FF"/>
            <w:u w:val="single"/>
            <w:rtl/>
          </w:rPr>
          <w:t>0</w:t>
        </w:r>
        <w:r w:rsidR="002F3ADF" w:rsidRPr="002F3ADF">
          <w:rPr>
            <w:color w:val="0000FF"/>
            <w:u w:val="single"/>
            <w:rtl/>
          </w:rPr>
          <w:t>2-11</w:t>
        </w:r>
      </w:hyperlink>
      <w:r>
        <w:rPr>
          <w:rtl/>
        </w:rPr>
        <w:t xml:space="preserve">) </w:t>
      </w:r>
      <w:r w:rsidR="005C3F77" w:rsidRPr="005C3F77">
        <w:rPr>
          <w:sz w:val="22"/>
          <w:rtl/>
        </w:rPr>
        <w:t xml:space="preserve">[פורסם בנבו] </w:t>
      </w:r>
      <w:r>
        <w:rPr>
          <w:rtl/>
        </w:rPr>
        <w:t xml:space="preserve">בו נאשם הוא בנשיאת והובלת נשק, עבירה לפי </w:t>
      </w:r>
      <w:hyperlink r:id="rId39" w:history="1">
        <w:r w:rsidR="00A35D13" w:rsidRPr="00A35D13">
          <w:rPr>
            <w:color w:val="0000FF"/>
            <w:u w:val="single"/>
            <w:rtl/>
          </w:rPr>
          <w:t>סעיף 144(ב)</w:t>
        </w:r>
      </w:hyperlink>
      <w:r>
        <w:rPr>
          <w:rtl/>
        </w:rPr>
        <w:t xml:space="preserve"> לחוק, נסיון להיזק בחומר נפיץ, עבירה לפי </w:t>
      </w:r>
      <w:hyperlink r:id="rId40" w:history="1">
        <w:r w:rsidR="00A35D13" w:rsidRPr="00A35D13">
          <w:rPr>
            <w:color w:val="0000FF"/>
            <w:u w:val="single"/>
            <w:rtl/>
          </w:rPr>
          <w:t>סעיף 454</w:t>
        </w:r>
      </w:hyperlink>
      <w:r>
        <w:rPr>
          <w:rtl/>
        </w:rPr>
        <w:t xml:space="preserve"> בצירוף </w:t>
      </w:r>
      <w:hyperlink r:id="rId41" w:history="1">
        <w:r w:rsidR="00A35D13" w:rsidRPr="00A35D13">
          <w:rPr>
            <w:color w:val="0000FF"/>
            <w:u w:val="single"/>
            <w:rtl/>
          </w:rPr>
          <w:t>סעיף 25</w:t>
        </w:r>
      </w:hyperlink>
      <w:r>
        <w:rPr>
          <w:rtl/>
        </w:rPr>
        <w:t xml:space="preserve"> לחוק ואיומים, עבירה לפי </w:t>
      </w:r>
      <w:hyperlink r:id="rId42" w:history="1">
        <w:r w:rsidR="00A35D13" w:rsidRPr="00A35D13">
          <w:rPr>
            <w:color w:val="0000FF"/>
            <w:u w:val="single"/>
            <w:rtl/>
          </w:rPr>
          <w:t>סעיף 192</w:t>
        </w:r>
      </w:hyperlink>
      <w:r>
        <w:rPr>
          <w:rtl/>
        </w:rPr>
        <w:t xml:space="preserve"> לחוק. הנאשם נדון למאסר בפועל לתקופה של 31 חודשים ומאסר על תנאי של 10 חודשים. יוטעם כי במסגרת הסדר הטיעון, צרף הנאשם שני כתבי אישום נוספים שהוגשו כנגדו. הראשון, </w:t>
      </w:r>
      <w:hyperlink r:id="rId43" w:history="1">
        <w:r w:rsidR="002F3ADF" w:rsidRPr="002F3ADF">
          <w:rPr>
            <w:color w:val="0000FF"/>
            <w:u w:val="single"/>
            <w:rtl/>
          </w:rPr>
          <w:t>ת"פ (שלום באר שבע) 21</w:t>
        </w:r>
        <w:r w:rsidR="002F3ADF" w:rsidRPr="002F3ADF">
          <w:rPr>
            <w:color w:val="0000FF"/>
            <w:u w:val="single"/>
            <w:rtl/>
          </w:rPr>
          <w:t>5</w:t>
        </w:r>
        <w:r w:rsidR="002F3ADF" w:rsidRPr="002F3ADF">
          <w:rPr>
            <w:color w:val="0000FF"/>
            <w:u w:val="single"/>
            <w:rtl/>
          </w:rPr>
          <w:t>8-08-10</w:t>
        </w:r>
      </w:hyperlink>
      <w:r>
        <w:rPr>
          <w:rtl/>
        </w:rPr>
        <w:t xml:space="preserve"> </w:t>
      </w:r>
      <w:r w:rsidR="005C3F77" w:rsidRPr="005C3F77">
        <w:rPr>
          <w:sz w:val="22"/>
          <w:rtl/>
        </w:rPr>
        <w:t xml:space="preserve">[פורסם בנבו] </w:t>
      </w:r>
      <w:r>
        <w:rPr>
          <w:rtl/>
        </w:rPr>
        <w:t xml:space="preserve">שעניינו בעבירות של היזק לרכוש במזיד על פי </w:t>
      </w:r>
      <w:hyperlink r:id="rId44" w:history="1">
        <w:r w:rsidR="00A35D13" w:rsidRPr="00A35D13">
          <w:rPr>
            <w:color w:val="0000FF"/>
            <w:u w:val="single"/>
            <w:rtl/>
          </w:rPr>
          <w:t>סעיף 452</w:t>
        </w:r>
      </w:hyperlink>
      <w:r>
        <w:rPr>
          <w:rtl/>
        </w:rPr>
        <w:t xml:space="preserve"> לחוק, איומים (שלוש עבירות) לפי </w:t>
      </w:r>
      <w:hyperlink r:id="rId45" w:history="1">
        <w:r w:rsidR="00A35D13" w:rsidRPr="00A35D13">
          <w:rPr>
            <w:color w:val="0000FF"/>
            <w:u w:val="single"/>
            <w:rtl/>
          </w:rPr>
          <w:t>סעיף 192</w:t>
        </w:r>
      </w:hyperlink>
      <w:r>
        <w:rPr>
          <w:rtl/>
        </w:rPr>
        <w:t xml:space="preserve"> לחוק וכן תקיפה סתם לפי </w:t>
      </w:r>
      <w:hyperlink r:id="rId46" w:history="1">
        <w:r w:rsidR="00A35D13" w:rsidRPr="00A35D13">
          <w:rPr>
            <w:color w:val="0000FF"/>
            <w:u w:val="single"/>
            <w:rtl/>
          </w:rPr>
          <w:t>סעיף 379</w:t>
        </w:r>
      </w:hyperlink>
      <w:r>
        <w:rPr>
          <w:rtl/>
        </w:rPr>
        <w:t xml:space="preserve"> בצירוף עם </w:t>
      </w:r>
      <w:hyperlink r:id="rId47" w:history="1">
        <w:r w:rsidR="00A35D13" w:rsidRPr="00A35D13">
          <w:rPr>
            <w:color w:val="0000FF"/>
            <w:u w:val="single"/>
            <w:rtl/>
          </w:rPr>
          <w:t>סעיף 25</w:t>
        </w:r>
      </w:hyperlink>
      <w:r>
        <w:rPr>
          <w:rtl/>
        </w:rPr>
        <w:t xml:space="preserve"> לחוק; השני, </w:t>
      </w:r>
      <w:hyperlink r:id="rId48" w:history="1">
        <w:r w:rsidR="002F3ADF" w:rsidRPr="002F3ADF">
          <w:rPr>
            <w:color w:val="0000FF"/>
            <w:u w:val="single"/>
            <w:rtl/>
          </w:rPr>
          <w:t>ת"פ (שלום ירושלים) 3</w:t>
        </w:r>
        <w:r w:rsidR="002F3ADF" w:rsidRPr="002F3ADF">
          <w:rPr>
            <w:color w:val="0000FF"/>
            <w:u w:val="single"/>
            <w:rtl/>
          </w:rPr>
          <w:t>9</w:t>
        </w:r>
        <w:r w:rsidR="002F3ADF" w:rsidRPr="002F3ADF">
          <w:rPr>
            <w:color w:val="0000FF"/>
            <w:u w:val="single"/>
            <w:rtl/>
          </w:rPr>
          <w:t>758-08-11</w:t>
        </w:r>
      </w:hyperlink>
      <w:r>
        <w:rPr>
          <w:rtl/>
        </w:rPr>
        <w:t xml:space="preserve"> בו נאשם הוא בעבירות של איומים על פי </w:t>
      </w:r>
      <w:hyperlink r:id="rId49" w:history="1">
        <w:r w:rsidR="00A35D13" w:rsidRPr="00A35D13">
          <w:rPr>
            <w:color w:val="0000FF"/>
            <w:u w:val="single"/>
            <w:rtl/>
          </w:rPr>
          <w:t>סעיף 192</w:t>
        </w:r>
      </w:hyperlink>
      <w:r>
        <w:rPr>
          <w:rtl/>
        </w:rPr>
        <w:t xml:space="preserve"> לחוק ותקיפת עובד ציבור, עבירה לפי </w:t>
      </w:r>
      <w:hyperlink r:id="rId50" w:history="1">
        <w:r w:rsidR="00A35D13" w:rsidRPr="00A35D13">
          <w:rPr>
            <w:color w:val="0000FF"/>
            <w:u w:val="single"/>
            <w:rtl/>
          </w:rPr>
          <w:t>סעיף 382א(ב)(3)</w:t>
        </w:r>
      </w:hyperlink>
      <w:r>
        <w:rPr>
          <w:rtl/>
        </w:rPr>
        <w:t xml:space="preserve"> לחוק. </w:t>
      </w:r>
    </w:p>
    <w:p w14:paraId="632E28CE" w14:textId="77777777" w:rsidR="00B36F7D" w:rsidRDefault="00B36F7D" w:rsidP="006F3360">
      <w:pPr>
        <w:spacing w:line="480" w:lineRule="auto"/>
        <w:ind w:left="1440" w:hanging="930"/>
        <w:jc w:val="both"/>
        <w:rPr>
          <w:rtl/>
        </w:rPr>
      </w:pPr>
    </w:p>
    <w:p w14:paraId="7CE0446B" w14:textId="77777777" w:rsidR="00B36F7D" w:rsidRDefault="00B36F7D" w:rsidP="006A22B5">
      <w:pPr>
        <w:spacing w:line="480" w:lineRule="auto"/>
        <w:ind w:left="1440" w:hanging="930"/>
        <w:jc w:val="both"/>
        <w:rPr>
          <w:rtl/>
        </w:rPr>
      </w:pPr>
      <w:r>
        <w:rPr>
          <w:rtl/>
        </w:rPr>
        <w:t>ב.</w:t>
      </w:r>
      <w:r>
        <w:rPr>
          <w:rtl/>
        </w:rPr>
        <w:tab/>
        <w:t>ביום 10.10.2010 נדון הנאשם במסגרת הסדר טיעון בכתב אישום מתוקן (</w:t>
      </w:r>
      <w:hyperlink r:id="rId51" w:history="1">
        <w:r w:rsidR="002F3ADF" w:rsidRPr="002F3ADF">
          <w:rPr>
            <w:color w:val="0000FF"/>
            <w:u w:val="single"/>
            <w:rtl/>
          </w:rPr>
          <w:t>ת"פ 49985-08-10</w:t>
        </w:r>
      </w:hyperlink>
      <w:r>
        <w:rPr>
          <w:rtl/>
        </w:rPr>
        <w:t xml:space="preserve">) </w:t>
      </w:r>
      <w:r w:rsidR="005C3F77" w:rsidRPr="005C3F77">
        <w:rPr>
          <w:sz w:val="22"/>
          <w:rtl/>
        </w:rPr>
        <w:t xml:space="preserve">[פורסם בנבו] </w:t>
      </w:r>
      <w:r>
        <w:rPr>
          <w:rtl/>
        </w:rPr>
        <w:t xml:space="preserve">למאסר בפועל לתקופה של 12 חודשים ומאסר על תנאי של 3 חודשים למשך שלוש שנים מיום שחרורו. כתב האישום ייחס לנאשם פציעה, אחזקת סכין, איומים, עבירות לפי </w:t>
      </w:r>
      <w:hyperlink r:id="rId52" w:history="1">
        <w:r w:rsidR="00A35D13" w:rsidRPr="00A35D13">
          <w:rPr>
            <w:color w:val="0000FF"/>
            <w:u w:val="single"/>
            <w:rtl/>
          </w:rPr>
          <w:t>סעיפים 334</w:t>
        </w:r>
      </w:hyperlink>
      <w:r>
        <w:rPr>
          <w:rtl/>
        </w:rPr>
        <w:t xml:space="preserve">, </w:t>
      </w:r>
      <w:hyperlink r:id="rId53" w:history="1">
        <w:r w:rsidR="00A35D13" w:rsidRPr="00A35D13">
          <w:rPr>
            <w:color w:val="0000FF"/>
            <w:u w:val="single"/>
            <w:rtl/>
          </w:rPr>
          <w:t>186(א)</w:t>
        </w:r>
      </w:hyperlink>
      <w:r>
        <w:rPr>
          <w:rtl/>
        </w:rPr>
        <w:t xml:space="preserve"> ו – </w:t>
      </w:r>
      <w:hyperlink r:id="rId54" w:history="1">
        <w:r w:rsidR="00A35D13" w:rsidRPr="00A35D13">
          <w:rPr>
            <w:color w:val="0000FF"/>
            <w:u w:val="single"/>
            <w:rtl/>
          </w:rPr>
          <w:t>192</w:t>
        </w:r>
      </w:hyperlink>
      <w:r>
        <w:rPr>
          <w:rtl/>
        </w:rPr>
        <w:t xml:space="preserve"> לחוק. </w:t>
      </w:r>
    </w:p>
    <w:p w14:paraId="42ADB80E" w14:textId="77777777" w:rsidR="00B36F7D" w:rsidRDefault="00B36F7D" w:rsidP="006A22B5">
      <w:pPr>
        <w:spacing w:line="480" w:lineRule="auto"/>
        <w:ind w:left="1440" w:hanging="930"/>
        <w:jc w:val="both"/>
        <w:rPr>
          <w:rtl/>
        </w:rPr>
      </w:pPr>
      <w:r>
        <w:rPr>
          <w:rtl/>
        </w:rPr>
        <w:t xml:space="preserve"> </w:t>
      </w:r>
    </w:p>
    <w:p w14:paraId="1D7ABC3E" w14:textId="77777777" w:rsidR="00B36F7D" w:rsidRDefault="00B36F7D" w:rsidP="00EF62CD">
      <w:pPr>
        <w:spacing w:line="480" w:lineRule="auto"/>
        <w:ind w:left="1440" w:hanging="930"/>
        <w:jc w:val="both"/>
        <w:rPr>
          <w:rtl/>
        </w:rPr>
      </w:pPr>
      <w:r>
        <w:rPr>
          <w:rtl/>
        </w:rPr>
        <w:t>ג.</w:t>
      </w:r>
      <w:r>
        <w:rPr>
          <w:rtl/>
        </w:rPr>
        <w:tab/>
        <w:t xml:space="preserve">ביום 14.1.2010 נדון הנאשם (בבית המשפט לנוער) במסגרת כתב אישום (ת"פ 1292/2008) למאסר מותנה של 4 חודשים למשך 3 שנים. כתב האישום ייחס לנאשם גניבה, עבירה לפי </w:t>
      </w:r>
      <w:hyperlink r:id="rId55" w:history="1">
        <w:r w:rsidR="00A35D13" w:rsidRPr="00A35D13">
          <w:rPr>
            <w:color w:val="0000FF"/>
            <w:u w:val="single"/>
            <w:rtl/>
          </w:rPr>
          <w:t>384</w:t>
        </w:r>
      </w:hyperlink>
      <w:r>
        <w:rPr>
          <w:rtl/>
        </w:rPr>
        <w:t xml:space="preserve"> לחוק ותקיפה ע"י שניים או יותר, עבירה לפי </w:t>
      </w:r>
      <w:hyperlink r:id="rId56" w:history="1">
        <w:r w:rsidR="00A35D13" w:rsidRPr="00A35D13">
          <w:rPr>
            <w:color w:val="0000FF"/>
            <w:u w:val="single"/>
            <w:rtl/>
          </w:rPr>
          <w:t>סעיף 382(א)</w:t>
        </w:r>
      </w:hyperlink>
      <w:r>
        <w:rPr>
          <w:rtl/>
        </w:rPr>
        <w:t xml:space="preserve"> לחוק. </w:t>
      </w:r>
    </w:p>
    <w:p w14:paraId="0894511F" w14:textId="77777777" w:rsidR="00B36F7D" w:rsidRDefault="00B36F7D" w:rsidP="006A22B5">
      <w:pPr>
        <w:spacing w:line="480" w:lineRule="auto"/>
        <w:ind w:left="1440" w:hanging="930"/>
        <w:jc w:val="both"/>
        <w:rPr>
          <w:rtl/>
        </w:rPr>
      </w:pPr>
      <w:r>
        <w:rPr>
          <w:rtl/>
        </w:rPr>
        <w:t xml:space="preserve"> </w:t>
      </w:r>
    </w:p>
    <w:p w14:paraId="3CF8C763" w14:textId="77777777" w:rsidR="00B36F7D" w:rsidRDefault="00B36F7D" w:rsidP="006A22B5">
      <w:pPr>
        <w:spacing w:line="480" w:lineRule="auto"/>
        <w:ind w:left="1440" w:hanging="930"/>
        <w:jc w:val="both"/>
        <w:rPr>
          <w:rtl/>
        </w:rPr>
      </w:pPr>
      <w:r>
        <w:rPr>
          <w:rtl/>
        </w:rPr>
        <w:t>ד.</w:t>
      </w:r>
      <w:r>
        <w:rPr>
          <w:rtl/>
        </w:rPr>
        <w:tab/>
        <w:t xml:space="preserve">ביום 29.10.2007 נדון הנאשם (בבית המשפט לנוער) במסגרת כתב אישום (ת"פ 899/2006) לשל"צ למשך 100 שעות, וצו מבחן לתקופה של שנה. כתב האישום ייחס לנאשם הסגת גבול פלילית, עבירה לפי </w:t>
      </w:r>
      <w:hyperlink r:id="rId57" w:history="1">
        <w:r w:rsidR="00A35D13" w:rsidRPr="00A35D13">
          <w:rPr>
            <w:color w:val="0000FF"/>
            <w:u w:val="single"/>
            <w:rtl/>
          </w:rPr>
          <w:t>סעיף 447(א)</w:t>
        </w:r>
      </w:hyperlink>
      <w:r>
        <w:rPr>
          <w:rtl/>
        </w:rPr>
        <w:t xml:space="preserve"> לחוק, תקיפת עובד ציבור, עבירה לפי </w:t>
      </w:r>
      <w:hyperlink r:id="rId58" w:history="1">
        <w:r w:rsidR="00A35D13" w:rsidRPr="00A35D13">
          <w:rPr>
            <w:color w:val="0000FF"/>
            <w:u w:val="single"/>
            <w:rtl/>
          </w:rPr>
          <w:t>סעיף 381(ב)</w:t>
        </w:r>
      </w:hyperlink>
      <w:r>
        <w:rPr>
          <w:rtl/>
        </w:rPr>
        <w:t xml:space="preserve"> לחוק, חבלה כשעבריין מזוין, עבירה לפי </w:t>
      </w:r>
      <w:hyperlink r:id="rId59" w:history="1">
        <w:r w:rsidR="00A35D13" w:rsidRPr="00A35D13">
          <w:rPr>
            <w:color w:val="0000FF"/>
            <w:u w:val="single"/>
            <w:rtl/>
          </w:rPr>
          <w:t>סעיף 335(א)(1)</w:t>
        </w:r>
      </w:hyperlink>
      <w:r>
        <w:rPr>
          <w:rtl/>
        </w:rPr>
        <w:t xml:space="preserve"> לחוק, החזקת אגרופן או סכין שלא למטרה כשרה (שני אישומים), עבירה לפי </w:t>
      </w:r>
      <w:hyperlink r:id="rId60" w:history="1">
        <w:r w:rsidR="00A35D13" w:rsidRPr="00A35D13">
          <w:rPr>
            <w:color w:val="0000FF"/>
            <w:u w:val="single"/>
            <w:rtl/>
          </w:rPr>
          <w:t>סעיף 186(א)</w:t>
        </w:r>
      </w:hyperlink>
      <w:r>
        <w:rPr>
          <w:rtl/>
        </w:rPr>
        <w:t xml:space="preserve"> לחוק. </w:t>
      </w:r>
    </w:p>
    <w:p w14:paraId="2F05F27D" w14:textId="77777777" w:rsidR="00B36F7D" w:rsidRDefault="00B36F7D">
      <w:pPr>
        <w:spacing w:line="480" w:lineRule="auto"/>
        <w:jc w:val="both"/>
        <w:rPr>
          <w:rtl/>
        </w:rPr>
      </w:pPr>
    </w:p>
    <w:p w14:paraId="123470DE" w14:textId="77777777" w:rsidR="00B36F7D" w:rsidRDefault="00B36F7D">
      <w:pPr>
        <w:spacing w:line="480" w:lineRule="auto"/>
        <w:ind w:left="510" w:hanging="510"/>
        <w:jc w:val="both"/>
        <w:rPr>
          <w:rtl/>
        </w:rPr>
      </w:pPr>
      <w:r>
        <w:rPr>
          <w:rtl/>
        </w:rPr>
        <w:t>5.</w:t>
      </w:r>
      <w:r>
        <w:rPr>
          <w:rtl/>
        </w:rPr>
        <w:tab/>
      </w:r>
      <w:r w:rsidRPr="0042502D">
        <w:rPr>
          <w:b/>
          <w:bCs/>
          <w:u w:val="single"/>
          <w:rtl/>
        </w:rPr>
        <w:t>משפחת המנוח</w:t>
      </w:r>
    </w:p>
    <w:p w14:paraId="00DAA4C2" w14:textId="77777777" w:rsidR="00B36F7D" w:rsidRDefault="00B36F7D">
      <w:pPr>
        <w:spacing w:line="480" w:lineRule="auto"/>
        <w:ind w:left="510" w:hanging="510"/>
        <w:jc w:val="both"/>
        <w:rPr>
          <w:rtl/>
        </w:rPr>
      </w:pPr>
    </w:p>
    <w:p w14:paraId="5EEF4B1D" w14:textId="77777777" w:rsidR="00B36F7D" w:rsidRDefault="00B36F7D" w:rsidP="0082438D">
      <w:pPr>
        <w:spacing w:line="480" w:lineRule="auto"/>
        <w:ind w:left="510" w:hanging="510"/>
        <w:jc w:val="both"/>
        <w:rPr>
          <w:rtl/>
        </w:rPr>
      </w:pPr>
      <w:r>
        <w:rPr>
          <w:rtl/>
        </w:rPr>
        <w:tab/>
        <w:t xml:space="preserve">בני משפחת המנוח העידו בפני בית המשפט ותסקירי נפגע עבירה המתיישבים עם עדותם אף הונחו על שולחני. אין מילים לתאר את נזקה וכאבה של משפחת המנוח והיא מוסיפה ומדממת מאז האירוע ועד היום. מפאת כבודה אמנע מפירוט תמונת המצב המלאה שהונחה בפניי, אך אתקשה שלא לתת ביטוי לכאבה ולנזקה שלא ניתנים כלל להכלה, ובכל הקשור לסיכויי המשפחה להתייצב ולהשתקם, נכון לעת הזו, אין איש מהם רואה עדיין את האור שבקצה המנהרה. </w:t>
      </w:r>
    </w:p>
    <w:p w14:paraId="1D2190EC" w14:textId="77777777" w:rsidR="00B36F7D" w:rsidRDefault="00B36F7D" w:rsidP="0082438D">
      <w:pPr>
        <w:spacing w:line="480" w:lineRule="auto"/>
        <w:ind w:left="510" w:hanging="510"/>
        <w:jc w:val="both"/>
        <w:rPr>
          <w:rtl/>
        </w:rPr>
      </w:pPr>
    </w:p>
    <w:p w14:paraId="2BC17691" w14:textId="77777777" w:rsidR="00B36F7D" w:rsidRPr="00C222A1" w:rsidRDefault="00B36F7D" w:rsidP="00DA27F2">
      <w:pPr>
        <w:spacing w:line="480" w:lineRule="auto"/>
        <w:ind w:left="510" w:hanging="510"/>
        <w:jc w:val="both"/>
        <w:rPr>
          <w:vertAlign w:val="subscript"/>
          <w:rtl/>
        </w:rPr>
      </w:pPr>
      <w:r>
        <w:rPr>
          <w:rtl/>
        </w:rPr>
        <w:tab/>
        <w:t>ובשים לב לכך שעל הפרק שאלת העונש ההולם, בחרתי להביא דווקא מדבריה הנוגעים ללב של אם המנוח, והגם שאין היא משפטנית, בהיבט העיקרי הנוגע לגזר דין זה נתנה ביטוי לנקודה שהיא, אולי, העיקרית שבעיקריות: "</w:t>
      </w:r>
      <w:r>
        <w:rPr>
          <w:b/>
          <w:bCs/>
          <w:rtl/>
        </w:rPr>
        <w:t>למה בן אדם, אני יוצאת מהבית עם תיק, יש לי ממחטות לחות כי אני בוכה, יש לי פלאפון, בקבוק מים, למה אני לא הולכת עם סכין?! למה צריך בן אדם ללכת עם סכין? למה צריך סכין? לחתוך את הפרי זה חותך, מספריים זה גוזר, למה דברים חדים, למה צריך את הדברים האלה בכיס?! אתה לא מסתדר עם העולם החיצוני, אל תצא מהבית. אל תיקח סכין...</w:t>
      </w:r>
      <w:r>
        <w:rPr>
          <w:rtl/>
        </w:rPr>
        <w:t xml:space="preserve">" [עמ' 181 שורות 9 - 13 לפרוטוקול]. ודומה, ניכרים דברי אמת עוצמתיים מפיה של אם שאיבדה את בנה: יתכן, שלא בכל מקרה ניתן למנוע כל אירוע אלים בין אנשים. יתכן שבשלב ההתדרדרות גם למנוח או לאחיו היה חלק כזה או אחר. ואולם, אפילו איבד מי מבין כל אלה את עשתונותיו ושיקול דעתו, אם לא הייתה סכין במקום, לא היינו מגיעים עד הלום, ולכל היותר, היה כתב האישום המונח על שולחן בית המשפט חמור הרבה פחות. ולאחר כל זאת, ואשוב לכך בהמשך, נדרש אני להזכיר שעל הפרק נאשם שידע – ידוע היטב, שנשיאת סכין מהווה עבירה חמורה. הורשע הוא כבר פעמיים בעבירה זו, לא בכדי הסליק הוא את הסכין על גופו כדי שלא תיתפס, אך לא חשב הוא להותירה בביתו. ומשכך עשה, ובהמשך גם אלכוהול מצא את דרכו לאירוע, הנה אנחנו כאן.  </w:t>
      </w:r>
    </w:p>
    <w:p w14:paraId="37EE616F" w14:textId="77777777" w:rsidR="00B36F7D" w:rsidRDefault="00B36F7D">
      <w:pPr>
        <w:spacing w:line="480" w:lineRule="auto"/>
        <w:jc w:val="both"/>
        <w:rPr>
          <w:rtl/>
        </w:rPr>
      </w:pPr>
    </w:p>
    <w:p w14:paraId="4F1CA11C" w14:textId="77777777" w:rsidR="00B36F7D" w:rsidRDefault="00B36F7D">
      <w:pPr>
        <w:spacing w:line="480" w:lineRule="auto"/>
        <w:ind w:left="510" w:hanging="510"/>
        <w:jc w:val="both"/>
        <w:rPr>
          <w:rtl/>
        </w:rPr>
      </w:pPr>
      <w:r>
        <w:rPr>
          <w:rtl/>
        </w:rPr>
        <w:t>6.</w:t>
      </w:r>
      <w:r>
        <w:rPr>
          <w:rtl/>
        </w:rPr>
        <w:tab/>
      </w:r>
      <w:r w:rsidRPr="00DA27F2">
        <w:rPr>
          <w:b/>
          <w:bCs/>
          <w:u w:val="single"/>
          <w:rtl/>
        </w:rPr>
        <w:t>שיקולי הקולא וטיעוני ב"כ הנאשם</w:t>
      </w:r>
    </w:p>
    <w:p w14:paraId="185D9B72" w14:textId="77777777" w:rsidR="00B36F7D" w:rsidRDefault="00B36F7D">
      <w:pPr>
        <w:spacing w:line="480" w:lineRule="auto"/>
        <w:ind w:left="510" w:hanging="510"/>
        <w:jc w:val="both"/>
        <w:rPr>
          <w:rtl/>
        </w:rPr>
      </w:pPr>
    </w:p>
    <w:p w14:paraId="5A2129F2" w14:textId="77777777" w:rsidR="00B36F7D" w:rsidRDefault="00B36F7D" w:rsidP="00191424">
      <w:pPr>
        <w:spacing w:line="480" w:lineRule="auto"/>
        <w:ind w:left="1440" w:hanging="930"/>
        <w:jc w:val="both"/>
        <w:rPr>
          <w:rtl/>
        </w:rPr>
      </w:pPr>
      <w:r>
        <w:rPr>
          <w:rtl/>
        </w:rPr>
        <w:t>א.</w:t>
      </w:r>
      <w:r>
        <w:rPr>
          <w:rtl/>
        </w:rPr>
        <w:tab/>
        <w:t xml:space="preserve">הגם ששיקולי הקולא אינם רבים יש מקום לשתי הערות במישור זה. ראשית, כי הודה הנאשם תוך שחסך מזמנו של בית המשפט, ונכון אני לראות בכך קבלת אחריות למעשה ולייחס לכך משקל. ושנית, כי, עם כל הכאב, עובר לשלב הקריטי של האירוע אכן חש הנאשם מאוים, וגם אם אין חולקין שלא היה בידו להיכנס לגדר של מי שיכול לטעון להגנה העצמית עניינית רלוונטית ומידתית, כזו העומדת במבחני החוק והפסיקה, עדיין ראוי לייחס לכך משקל. </w:t>
      </w:r>
    </w:p>
    <w:p w14:paraId="45531855" w14:textId="77777777" w:rsidR="00B36F7D" w:rsidRDefault="00B36F7D" w:rsidP="00191424">
      <w:pPr>
        <w:spacing w:line="480" w:lineRule="auto"/>
        <w:ind w:left="1440" w:hanging="930"/>
        <w:jc w:val="both"/>
        <w:rPr>
          <w:rtl/>
        </w:rPr>
      </w:pPr>
    </w:p>
    <w:p w14:paraId="1FD9528B" w14:textId="77777777" w:rsidR="00B36F7D" w:rsidRDefault="00B36F7D" w:rsidP="00244D0E">
      <w:pPr>
        <w:spacing w:line="480" w:lineRule="auto"/>
        <w:ind w:left="1440" w:hanging="930"/>
        <w:jc w:val="both"/>
        <w:rPr>
          <w:rtl/>
        </w:rPr>
      </w:pPr>
      <w:r>
        <w:rPr>
          <w:rtl/>
        </w:rPr>
        <w:t>ב.</w:t>
      </w:r>
      <w:r>
        <w:rPr>
          <w:rtl/>
        </w:rPr>
        <w:tab/>
        <w:t xml:space="preserve">ב"כ הנאשם הגיש פסיקה נרחבת שטרח הוא ועמל על ריכוזה לקראת הגשתה לבית המשפט, וניתנה הדעת לכל דבריו. אכן, נגזרים לא אחת על נאשמים שהורשעו בעבירת הריגה עונשים פחותים משמעותית מכפי העונש שדורשת המאשימה. </w:t>
      </w:r>
      <w:r w:rsidRPr="00244D0E">
        <w:rPr>
          <w:u w:val="single"/>
          <w:rtl/>
        </w:rPr>
        <w:t>ואולם, אף לא אחד מגזרי הדין שהגישה ההגנה מתייחס לדקירה באמצעות סכין שגרמה למות הנדקר וזאת על-ידי מי שכבר הורשע פעמיים באחזקת סכין.</w:t>
      </w:r>
      <w:r>
        <w:rPr>
          <w:rtl/>
        </w:rPr>
        <w:t xml:space="preserve"> וכל זאת עוד קודם שאבוא להזכיר שעניין לנו עם נאשם שאף דקר מספר פעמים, בנוסף, עוד בשלב מוקדם יותר וקודם שחש מאוים, נקודה שראוי להדגישה, את אחיו של המנוח, וקודם שהזכרתי את מקבץ העבירות הנלוות שגם בהן הורשע הנאשם. ואך מפאת כבוד הסנגור, ובתמצית: ב</w:t>
      </w:r>
      <w:hyperlink r:id="rId61" w:history="1">
        <w:r w:rsidR="002F3ADF" w:rsidRPr="002F3ADF">
          <w:rPr>
            <w:color w:val="0000FF"/>
            <w:u w:val="single"/>
            <w:rtl/>
          </w:rPr>
          <w:t>ת"פ 40342/05</w:t>
        </w:r>
      </w:hyperlink>
      <w:r>
        <w:rPr>
          <w:rtl/>
        </w:rPr>
        <w:t xml:space="preserve"> (מחוזי תל אביב) </w:t>
      </w:r>
      <w:r w:rsidRPr="00244D0E">
        <w:rPr>
          <w:b/>
          <w:bCs/>
          <w:rtl/>
        </w:rPr>
        <w:t>מדינת ישראל נ' שולמן</w:t>
      </w:r>
      <w:r>
        <w:rPr>
          <w:rtl/>
        </w:rPr>
        <w:t xml:space="preserve">, </w:t>
      </w:r>
      <w:r w:rsidR="005C3F77" w:rsidRPr="005C3F77">
        <w:rPr>
          <w:sz w:val="22"/>
          <w:rtl/>
        </w:rPr>
        <w:t xml:space="preserve">[פורסם בנבו] </w:t>
      </w:r>
      <w:r>
        <w:rPr>
          <w:rtl/>
        </w:rPr>
        <w:t>אין ברקע סכין, אותו אירוע קשה התרחש בין שכנים נעדרי עבר פלילי קודם ועל פי פסק הדין אף היו לטובת הנאשם נסיבות אישיות חריגות שנלקחו בחשבון; ב</w:t>
      </w:r>
      <w:hyperlink r:id="rId62" w:history="1">
        <w:r w:rsidR="002F3ADF" w:rsidRPr="002F3ADF">
          <w:rPr>
            <w:color w:val="0000FF"/>
            <w:u w:val="single"/>
            <w:rtl/>
          </w:rPr>
          <w:t>ע"פ 9908/04</w:t>
        </w:r>
      </w:hyperlink>
      <w:r>
        <w:rPr>
          <w:rtl/>
        </w:rPr>
        <w:t xml:space="preserve"> </w:t>
      </w:r>
      <w:r>
        <w:rPr>
          <w:b/>
          <w:bCs/>
          <w:rtl/>
        </w:rPr>
        <w:t xml:space="preserve">נעים נסראלדין נ' מ"י, </w:t>
      </w:r>
      <w:r w:rsidR="005C3F77" w:rsidRPr="005C3F77">
        <w:rPr>
          <w:sz w:val="22"/>
          <w:rtl/>
        </w:rPr>
        <w:t xml:space="preserve">[פורסם בנבו] </w:t>
      </w:r>
      <w:r>
        <w:rPr>
          <w:rtl/>
        </w:rPr>
        <w:t>נהרג המנוח על-ידי גוף חימום של דוד שמש שהוטח בראשו ולא על-ידי סכין ולא על-ידי מי שלחובתו היה עבר פלילי רלוונטי; ב</w:t>
      </w:r>
      <w:hyperlink r:id="rId63" w:history="1">
        <w:r w:rsidR="005C3F77" w:rsidRPr="005C3F77">
          <w:rPr>
            <w:color w:val="0000FF"/>
            <w:u w:val="single"/>
            <w:rtl/>
          </w:rPr>
          <w:t>ע"פ 3583/16</w:t>
        </w:r>
      </w:hyperlink>
      <w:r>
        <w:rPr>
          <w:rtl/>
        </w:rPr>
        <w:t xml:space="preserve"> </w:t>
      </w:r>
      <w:r w:rsidRPr="00244D0E">
        <w:rPr>
          <w:b/>
          <w:bCs/>
          <w:rtl/>
        </w:rPr>
        <w:t>מדינת ישראל נ' רועי הררי</w:t>
      </w:r>
      <w:r>
        <w:rPr>
          <w:rtl/>
        </w:rPr>
        <w:t xml:space="preserve"> </w:t>
      </w:r>
      <w:r w:rsidR="005C3F77" w:rsidRPr="005C3F77">
        <w:rPr>
          <w:sz w:val="22"/>
          <w:rtl/>
        </w:rPr>
        <w:t xml:space="preserve">[פורסם בנבו] </w:t>
      </w:r>
      <w:r>
        <w:rPr>
          <w:rtl/>
        </w:rPr>
        <w:t xml:space="preserve">כבר נזכר סכין, אך באותו מקרה נפסק בהליך דהתם שמגורמי המוות היה זיהום שנוצר בגופו של המנוח בבית החולים, היינו נסיבות שונות בפרשתנו. במאמר מוסגר אוסיף, כי, מכל מקום, באותו הליך נגזר עונש המגיע כדי 56 חודשי מאסר והוא חריג לקולא אפילו על רקע הפסיקה שהגישה ההגנה; </w:t>
      </w:r>
      <w:hyperlink r:id="rId64" w:history="1">
        <w:r w:rsidR="002F3ADF" w:rsidRPr="002F3ADF">
          <w:rPr>
            <w:color w:val="0000FF"/>
            <w:u w:val="single"/>
            <w:rtl/>
          </w:rPr>
          <w:t>ע"פ 107/08</w:t>
        </w:r>
      </w:hyperlink>
      <w:r>
        <w:rPr>
          <w:rtl/>
        </w:rPr>
        <w:t xml:space="preserve"> </w:t>
      </w:r>
      <w:r w:rsidRPr="00244D0E">
        <w:rPr>
          <w:b/>
          <w:bCs/>
          <w:rtl/>
        </w:rPr>
        <w:t>נאפז ע'ית נ' מדינת ישראל</w:t>
      </w:r>
      <w:r>
        <w:rPr>
          <w:rtl/>
        </w:rPr>
        <w:t xml:space="preserve"> </w:t>
      </w:r>
      <w:r w:rsidR="005C3F77" w:rsidRPr="005C3F77">
        <w:rPr>
          <w:sz w:val="22"/>
          <w:rtl/>
        </w:rPr>
        <w:t xml:space="preserve">[פורסם בנבו] </w:t>
      </w:r>
      <w:r>
        <w:rPr>
          <w:rtl/>
        </w:rPr>
        <w:t xml:space="preserve">מתייחס לנסיבות בהן נדרש בית המשפט אף לדיון (מוכר כלשעצמו) בין יסודות עבירת ההריגה לגרם מוות ברשלנות, ופשיטא שהנסיבות בהן נדרש בית המשפט לדיון שכזה שונות מהותית מפרשתנו; </w:t>
      </w:r>
      <w:hyperlink r:id="rId65" w:history="1">
        <w:r w:rsidR="002F3ADF" w:rsidRPr="002F3ADF">
          <w:rPr>
            <w:color w:val="0000FF"/>
            <w:u w:val="single"/>
            <w:rtl/>
          </w:rPr>
          <w:t>ע"פ 5998/15</w:t>
        </w:r>
      </w:hyperlink>
      <w:r>
        <w:rPr>
          <w:rtl/>
        </w:rPr>
        <w:t xml:space="preserve"> </w:t>
      </w:r>
      <w:r w:rsidRPr="00244D0E">
        <w:rPr>
          <w:b/>
          <w:bCs/>
          <w:rtl/>
        </w:rPr>
        <w:t>עקול נ' מדינת ישראל</w:t>
      </w:r>
      <w:r>
        <w:rPr>
          <w:rtl/>
        </w:rPr>
        <w:t xml:space="preserve"> </w:t>
      </w:r>
      <w:r w:rsidR="005C3F77" w:rsidRPr="005C3F77">
        <w:rPr>
          <w:sz w:val="22"/>
          <w:rtl/>
        </w:rPr>
        <w:t xml:space="preserve">[פורסם בנבו] </w:t>
      </w:r>
      <w:r>
        <w:rPr>
          <w:rtl/>
        </w:rPr>
        <w:t xml:space="preserve">מתבסס על נסיבות בהן התרחשה בין הצדדים הרלוונטיים "סולחה", וגם מפסיקה שניתנה בנסיבות אלה אתקשה ללמוד לענייננו. ומעבר לכל האמור, לא ארחיב ואשוב ואציין שפסיקה בעקבות הריגה באמצעות סכין על-ידי מי שבעברו הרשעות רלוונטיות כאמור, אין בפניי. </w:t>
      </w:r>
    </w:p>
    <w:p w14:paraId="6F4053EB" w14:textId="77777777" w:rsidR="00B36F7D" w:rsidRDefault="00B36F7D">
      <w:pPr>
        <w:spacing w:line="480" w:lineRule="auto"/>
        <w:jc w:val="both"/>
        <w:rPr>
          <w:rtl/>
        </w:rPr>
      </w:pPr>
    </w:p>
    <w:p w14:paraId="11E04BC5" w14:textId="77777777" w:rsidR="00B36F7D" w:rsidRDefault="00B36F7D">
      <w:pPr>
        <w:spacing w:line="480" w:lineRule="auto"/>
        <w:ind w:left="510" w:hanging="510"/>
        <w:jc w:val="both"/>
        <w:rPr>
          <w:rtl/>
        </w:rPr>
      </w:pPr>
      <w:r>
        <w:rPr>
          <w:rtl/>
        </w:rPr>
        <w:t>7.</w:t>
      </w:r>
      <w:r>
        <w:rPr>
          <w:rtl/>
        </w:rPr>
        <w:tab/>
      </w:r>
      <w:r w:rsidRPr="00244D0E">
        <w:rPr>
          <w:b/>
          <w:bCs/>
          <w:u w:val="single"/>
          <w:rtl/>
        </w:rPr>
        <w:t>התמונה המסכמת</w:t>
      </w:r>
    </w:p>
    <w:p w14:paraId="64C77F88" w14:textId="77777777" w:rsidR="00B36F7D" w:rsidRDefault="00B36F7D">
      <w:pPr>
        <w:spacing w:line="480" w:lineRule="auto"/>
        <w:ind w:left="510" w:hanging="510"/>
        <w:jc w:val="both"/>
        <w:rPr>
          <w:rtl/>
        </w:rPr>
      </w:pPr>
    </w:p>
    <w:p w14:paraId="547482BC" w14:textId="77777777" w:rsidR="00B36F7D" w:rsidRDefault="00B36F7D" w:rsidP="00BA6237">
      <w:pPr>
        <w:spacing w:line="480" w:lineRule="auto"/>
        <w:ind w:left="510" w:hanging="510"/>
        <w:jc w:val="both"/>
        <w:rPr>
          <w:rtl/>
        </w:rPr>
      </w:pPr>
      <w:r>
        <w:rPr>
          <w:rtl/>
        </w:rPr>
        <w:tab/>
        <w:t xml:space="preserve">ההסדר אליו הגיעו הצדדים משקף, למיטב הערכתי, התנהלות מקצועית והגונה מצד באי-כוח שני הצדדים. ער אני לכך שמשפחת המנוח, אין דעתה נוחה מההסדר, וקשה שלא להבין ללבה. ואולם, מדרך העולם, נבחן הסדר בעיניו המקצועיות של המשפטן, ודומני שצודק ב"כ המאשימה בטיעונו שלקח ההסדר בחשבון שיקולים אחדים שייתכן ובני המשפחה התקשו מעט להעריך את משקלם. בכלל אלה, בפרט, קשיים ראייתיים, וקיימים שיקולים נוספים. בד בבד מקבל אני מדברי ב"כ המאשימה, שביקש את בית המשפט להיצמד לרף העליון של הסדר הטיעון, שאת השיקולים הממתנים, אלה שעליהם למד בית המשפט, בין היתר, בעקבות מאמציו המוצדקים והמקצועיים של הסנגור, כבר לקח בחשבון שעה שהסכים להגביל את העונש המתבקש על-ידי התביעה ל-13 שנה. </w:t>
      </w:r>
    </w:p>
    <w:p w14:paraId="14C84994" w14:textId="77777777" w:rsidR="00B36F7D" w:rsidRDefault="00B36F7D" w:rsidP="00710CF5">
      <w:pPr>
        <w:spacing w:line="480" w:lineRule="auto"/>
        <w:ind w:left="510" w:hanging="510"/>
        <w:jc w:val="both"/>
        <w:rPr>
          <w:rtl/>
        </w:rPr>
      </w:pPr>
    </w:p>
    <w:p w14:paraId="62BB8017" w14:textId="77777777" w:rsidR="00B36F7D" w:rsidRDefault="00B36F7D" w:rsidP="001F7966">
      <w:pPr>
        <w:spacing w:line="480" w:lineRule="auto"/>
        <w:ind w:left="510" w:hanging="510"/>
        <w:jc w:val="both"/>
        <w:rPr>
          <w:rtl/>
        </w:rPr>
      </w:pPr>
      <w:r>
        <w:rPr>
          <w:rtl/>
        </w:rPr>
        <w:tab/>
        <w:t xml:space="preserve">בית המשפט, שקל, וחזר ושקל, בתמונת המצב שבפניו, ונותנת הדעת שאלמלא עברו הפלילי של הנאשם, וככל שמדובר היה באירוע יחיד מסוג זה לנאשם דנן, עם כל חומרתו, ייתכן והיה מקום לייחס יתר משקל לטענות ההגנה, שטעמן עמן. ואולם, נוכח העובדה שעל הפרק נאשם שהסכין, לדידו, אינה אלא איבר נוסף בגופו, חפץ שאין הוא נכון לצאת כלל מביתו בלעדיו, וזאת אף לאחר שהורשע במספר עבירות אלימות ולא פעם אחת, אלא פעמיים, באחזקת סכין, עם כל הכבוד וההערכה המקצועית לטענות ההגנה, לא יהא בהן כדי להטות את הכף - </w:t>
      </w:r>
    </w:p>
    <w:p w14:paraId="4E2DDD94" w14:textId="77777777" w:rsidR="00B36F7D" w:rsidRDefault="00B36F7D" w:rsidP="001F7966">
      <w:pPr>
        <w:spacing w:line="480" w:lineRule="auto"/>
        <w:ind w:left="1440"/>
        <w:jc w:val="both"/>
        <w:rPr>
          <w:rtl/>
        </w:rPr>
      </w:pPr>
    </w:p>
    <w:p w14:paraId="509A4DD5" w14:textId="77777777" w:rsidR="00B36F7D" w:rsidRPr="001F7966" w:rsidRDefault="00B36F7D" w:rsidP="005C3F77">
      <w:pPr>
        <w:spacing w:line="360" w:lineRule="auto"/>
        <w:ind w:left="1440"/>
        <w:jc w:val="both"/>
        <w:rPr>
          <w:rtl/>
        </w:rPr>
      </w:pPr>
      <w:r w:rsidRPr="001F7966">
        <w:rPr>
          <w:b/>
          <w:bCs/>
          <w:rtl/>
        </w:rPr>
        <w:t>קיים אינטרס ציבורי מובהק וחד משמעי בהרתעת היחיד והרתעת הרבים מפני נקיטה בדרך של כוח ואלימות ליישוב מחלוקות וסכסוכים תוך שימוש בנשק קר. המסר שצריך לצאת מבית משפט זה הוא שחברה מתוקנת אינה יכולה להשלים עם שימוש בסכין לשם פתרון מחלוקות וסכסוכים. יש לשוב ולהדגיש כי זכותו של כל אדם לחיים ולשלמות הגוף היא זכות יסוד מקודשת ואין להתיר לאיש לפגוע בזכות זו. יש לה</w:t>
      </w:r>
      <w:r>
        <w:rPr>
          <w:b/>
          <w:bCs/>
          <w:rtl/>
        </w:rPr>
        <w:t>י</w:t>
      </w:r>
      <w:r w:rsidRPr="001F7966">
        <w:rPr>
          <w:b/>
          <w:bCs/>
          <w:rtl/>
        </w:rPr>
        <w:t>לחם באלימות שפשטה בחברה הישראלית על כל צורותיה וגווניה, אם בתוך המשפחה ואם מחוצה לה, אם בקרב בני נוער ואם בקרב מבוגרים</w:t>
      </w:r>
      <w:r>
        <w:rPr>
          <w:b/>
          <w:bCs/>
          <w:rtl/>
        </w:rPr>
        <w:t>. זהו נגע רע שיש לבערו מן היסוד</w:t>
      </w:r>
      <w:r>
        <w:rPr>
          <w:rtl/>
        </w:rPr>
        <w:t xml:space="preserve"> " [</w:t>
      </w:r>
      <w:hyperlink r:id="rId66" w:history="1">
        <w:r w:rsidR="002F3ADF" w:rsidRPr="002F3ADF">
          <w:rPr>
            <w:color w:val="0000FF"/>
            <w:u w:val="single"/>
            <w:rtl/>
          </w:rPr>
          <w:t>ע"פ 3863/09</w:t>
        </w:r>
      </w:hyperlink>
      <w:r>
        <w:rPr>
          <w:rtl/>
        </w:rPr>
        <w:t xml:space="preserve"> </w:t>
      </w:r>
      <w:r>
        <w:rPr>
          <w:b/>
          <w:bCs/>
          <w:rtl/>
        </w:rPr>
        <w:t>מדינת ישראל נ' חסן</w:t>
      </w:r>
      <w:r w:rsidR="005C3F77">
        <w:rPr>
          <w:rFonts w:hint="cs"/>
          <w:b/>
          <w:bCs/>
          <w:rtl/>
        </w:rPr>
        <w:t xml:space="preserve">, </w:t>
      </w:r>
      <w:r w:rsidR="005C3F77" w:rsidRPr="005C3F77">
        <w:rPr>
          <w:sz w:val="22"/>
          <w:rtl/>
        </w:rPr>
        <w:t>[פורסם בנבו]</w:t>
      </w:r>
      <w:r>
        <w:rPr>
          <w:rtl/>
        </w:rPr>
        <w:t xml:space="preserve">, 10.11.2009]. </w:t>
      </w:r>
    </w:p>
    <w:p w14:paraId="4AA8C0C4" w14:textId="77777777" w:rsidR="00B36F7D" w:rsidRDefault="00B36F7D" w:rsidP="00344D26">
      <w:pPr>
        <w:spacing w:line="480" w:lineRule="auto"/>
        <w:ind w:left="510" w:hanging="510"/>
        <w:jc w:val="both"/>
        <w:rPr>
          <w:rtl/>
        </w:rPr>
      </w:pPr>
    </w:p>
    <w:p w14:paraId="46F7F79E" w14:textId="77777777" w:rsidR="00B36F7D" w:rsidRDefault="00B36F7D" w:rsidP="001F7966">
      <w:pPr>
        <w:spacing w:line="480" w:lineRule="auto"/>
        <w:ind w:left="510"/>
        <w:jc w:val="both"/>
        <w:rPr>
          <w:rtl/>
        </w:rPr>
      </w:pPr>
      <w:r>
        <w:rPr>
          <w:rtl/>
        </w:rPr>
        <w:t>בנסיבות אלה, דומה, יש לקבל את עמדת המאשימה שטענות הקולא כבר קיבלו את מלוא משקלן, ובצדק, בהסדר אליו הגיעה המאשימה, ואין לחזור ולתת להן משקל נוסף גם עתה:-</w:t>
      </w:r>
    </w:p>
    <w:p w14:paraId="31E34F20" w14:textId="77777777" w:rsidR="00B36F7D" w:rsidRDefault="00B36F7D" w:rsidP="00344D26">
      <w:pPr>
        <w:spacing w:line="480" w:lineRule="auto"/>
        <w:ind w:left="510" w:hanging="510"/>
        <w:jc w:val="both"/>
        <w:rPr>
          <w:rtl/>
        </w:rPr>
      </w:pPr>
      <w:r>
        <w:rPr>
          <w:rtl/>
        </w:rPr>
        <w:tab/>
      </w:r>
    </w:p>
    <w:p w14:paraId="785F5996" w14:textId="77777777" w:rsidR="00B36F7D" w:rsidRDefault="00B36F7D" w:rsidP="005C3F77">
      <w:pPr>
        <w:spacing w:line="360" w:lineRule="auto"/>
        <w:ind w:left="1440"/>
        <w:jc w:val="both"/>
        <w:rPr>
          <w:rtl/>
        </w:rPr>
      </w:pPr>
      <w:r w:rsidRPr="008C67FE">
        <w:rPr>
          <w:b/>
          <w:bCs/>
          <w:rtl/>
        </w:rPr>
        <w:t>בתי המשפט, בהם בית המשפט העליון, הוסיפו והתריעו שוב ושוב על אותה מגפה שפשתה במחנה והיא מגפת תת-תרבות הסכין. צעירים נושאים עימהם סכינים למיניהן, משל המדובר היה בפריט לבוש הכרחי כממחטה או כדבר אחר שאדם נושא בכיסו כמפתח או כמכשיר טלפון נייד. וסכין הנישאת על גוף במערכת הראשונה סופה שהיא נשל</w:t>
      </w:r>
      <w:r>
        <w:rPr>
          <w:b/>
          <w:bCs/>
          <w:rtl/>
        </w:rPr>
        <w:t>פ</w:t>
      </w:r>
      <w:r w:rsidRPr="008C67FE">
        <w:rPr>
          <w:b/>
          <w:bCs/>
          <w:rtl/>
        </w:rPr>
        <w:t>ת וננעצת בגופו של הזולת במערכת השניה</w:t>
      </w:r>
      <w:r>
        <w:rPr>
          <w:rtl/>
        </w:rPr>
        <w:t xml:space="preserve"> [</w:t>
      </w:r>
      <w:hyperlink r:id="rId67" w:history="1">
        <w:r w:rsidR="002F3ADF" w:rsidRPr="002F3ADF">
          <w:rPr>
            <w:color w:val="0000FF"/>
            <w:u w:val="single"/>
            <w:rtl/>
          </w:rPr>
          <w:t>ע"פ 9133/04</w:t>
        </w:r>
      </w:hyperlink>
      <w:r>
        <w:rPr>
          <w:rtl/>
        </w:rPr>
        <w:t xml:space="preserve"> </w:t>
      </w:r>
      <w:r>
        <w:rPr>
          <w:b/>
          <w:bCs/>
          <w:rtl/>
        </w:rPr>
        <w:t>גורדון נ' מדינת ישראל</w:t>
      </w:r>
      <w:r w:rsidR="005C3F77">
        <w:rPr>
          <w:rFonts w:hint="cs"/>
          <w:b/>
          <w:bCs/>
          <w:rtl/>
        </w:rPr>
        <w:t xml:space="preserve">, </w:t>
      </w:r>
      <w:r w:rsidR="005C3F77" w:rsidRPr="005C3F77">
        <w:rPr>
          <w:sz w:val="22"/>
          <w:rtl/>
        </w:rPr>
        <w:t>[פורסם בנבו]</w:t>
      </w:r>
      <w:r>
        <w:rPr>
          <w:b/>
          <w:bCs/>
          <w:rtl/>
        </w:rPr>
        <w:t xml:space="preserve">, </w:t>
      </w:r>
      <w:r>
        <w:rPr>
          <w:rtl/>
        </w:rPr>
        <w:t xml:space="preserve">20.12.2004]. </w:t>
      </w:r>
    </w:p>
    <w:p w14:paraId="7CFCBCF6" w14:textId="77777777" w:rsidR="00B36F7D" w:rsidRPr="008C67FE" w:rsidRDefault="00B36F7D" w:rsidP="008C67FE">
      <w:pPr>
        <w:spacing w:line="480" w:lineRule="auto"/>
        <w:ind w:left="1440"/>
        <w:jc w:val="both"/>
        <w:rPr>
          <w:rtl/>
        </w:rPr>
      </w:pPr>
    </w:p>
    <w:p w14:paraId="06EA11BF" w14:textId="77777777" w:rsidR="00B36F7D" w:rsidRDefault="00B36F7D" w:rsidP="00EF62CD">
      <w:pPr>
        <w:spacing w:line="480" w:lineRule="auto"/>
        <w:ind w:left="510" w:hanging="510"/>
        <w:jc w:val="both"/>
        <w:rPr>
          <w:rtl/>
        </w:rPr>
      </w:pPr>
      <w:r>
        <w:rPr>
          <w:rtl/>
        </w:rPr>
        <w:tab/>
        <w:t xml:space="preserve">בשולי כל האמור, נדרש בית המשפט גם במסגרת גזר דין זה לשאלה המצויה בדיון מתמשך והיא עד כמה נכון גם על רקע עונש כה חמור והידיעה שבמשך שנים הרבה ממילא כמעט ולא יוכל הנאשם לשלם דבר, להורות על פיצוי למשפחת המתלוננים. לאחר ששקלתי בכך הגעתי כדי מסקנה שנכון להורות על פיצוי כאמור, ולו גם כדי לתת ביטוי נוסף לאחריות הנאשם לכאבה של משפחת המנוח, הגם שאין על הפרק כאב שניתן לכמתו כספית. </w:t>
      </w:r>
    </w:p>
    <w:p w14:paraId="5CB780E9" w14:textId="77777777" w:rsidR="00B36F7D" w:rsidRDefault="00B36F7D" w:rsidP="00843F89">
      <w:pPr>
        <w:spacing w:line="480" w:lineRule="auto"/>
        <w:ind w:left="510" w:hanging="510"/>
        <w:jc w:val="both"/>
        <w:rPr>
          <w:rtl/>
        </w:rPr>
      </w:pPr>
    </w:p>
    <w:p w14:paraId="06D95126" w14:textId="77777777" w:rsidR="00B36F7D" w:rsidRDefault="00B36F7D" w:rsidP="00843F89">
      <w:pPr>
        <w:spacing w:line="480" w:lineRule="auto"/>
        <w:ind w:left="510" w:hanging="510"/>
        <w:jc w:val="both"/>
        <w:rPr>
          <w:rtl/>
        </w:rPr>
      </w:pPr>
      <w:r>
        <w:rPr>
          <w:rtl/>
        </w:rPr>
        <w:t>8.</w:t>
      </w:r>
      <w:r>
        <w:rPr>
          <w:rtl/>
        </w:rPr>
        <w:tab/>
      </w:r>
      <w:r w:rsidRPr="0030407D">
        <w:rPr>
          <w:b/>
          <w:bCs/>
          <w:u w:val="single"/>
          <w:rtl/>
        </w:rPr>
        <w:t>סוף דבר</w:t>
      </w:r>
    </w:p>
    <w:p w14:paraId="5A0AE4DD" w14:textId="77777777" w:rsidR="00B36F7D" w:rsidRDefault="00B36F7D" w:rsidP="00843F89">
      <w:pPr>
        <w:spacing w:line="480" w:lineRule="auto"/>
        <w:ind w:left="510" w:hanging="510"/>
        <w:jc w:val="both"/>
        <w:rPr>
          <w:rtl/>
        </w:rPr>
      </w:pPr>
    </w:p>
    <w:p w14:paraId="6EFAC5C1" w14:textId="77777777" w:rsidR="00B36F7D" w:rsidRDefault="00B36F7D" w:rsidP="0030407D">
      <w:pPr>
        <w:spacing w:line="480" w:lineRule="auto"/>
        <w:ind w:left="510" w:hanging="510"/>
        <w:jc w:val="both"/>
        <w:rPr>
          <w:rtl/>
        </w:rPr>
      </w:pPr>
      <w:r>
        <w:rPr>
          <w:rtl/>
        </w:rPr>
        <w:tab/>
        <w:t>רבות נכתב ורבות נפסק אודות הסכנה הגלומה בסכינים בכלל, במועדוני לילה בפרט, וכשבקרע גם אלכוהול, בפרט ובפרט. היתה זו למכה לאומית, שהביאה לנטילת חיים, הרס בתים, חורבן וכאב, ואם נותר עוד ספק, תבוא פרשה כאובה ועגומה זו, ותוכיח, את שכבר יודעים הכל: זרע הפורענות הטמון בסכין, רב ביותר. נזקו, לעתים רבות, אינו נופל, מנזקו של 'נשק חם', ובמקביל גם חובת מערכות אכיפת החוק לעשות למיגורה של תופעת הסכינאות, חד משמעית – "</w:t>
      </w:r>
      <w:r w:rsidRPr="008F53F8">
        <w:rPr>
          <w:b/>
          <w:bCs/>
          <w:rtl/>
        </w:rPr>
        <w:t>חיי אדם הם ערך מקודש בחברתנו. המעשה שעשה המערער הוא ביטוי קיצוני של זלזול בערך זה</w:t>
      </w:r>
      <w:r>
        <w:rPr>
          <w:b/>
          <w:bCs/>
          <w:rtl/>
        </w:rPr>
        <w:t>"</w:t>
      </w:r>
      <w:r>
        <w:rPr>
          <w:rtl/>
        </w:rPr>
        <w:t xml:space="preserve"> [</w:t>
      </w:r>
      <w:hyperlink r:id="rId68" w:history="1">
        <w:r w:rsidR="002F3ADF" w:rsidRPr="002F3ADF">
          <w:rPr>
            <w:color w:val="0000FF"/>
            <w:u w:val="single"/>
            <w:rtl/>
          </w:rPr>
          <w:t>ע"פ 1456/01 חליל חדד נ' מדינת ישראל, פ"ד נו</w:t>
        </w:r>
      </w:hyperlink>
      <w:r>
        <w:rPr>
          <w:rtl/>
        </w:rPr>
        <w:t>(1) 609, 614-613]. ככל שאמורים הדברים בפרשה זו, אכן עשתה הרשות החוקרת ולצידה גם התביעה הכללית את מלאכתן נאמנה. בהמשך לכך, נדרש בית המשפט לענישה, שלצד עקרון ההלימה, תיתן ביטוי ברור ומובהק במיוחד לצורך בהרתעה הנדרשת לשמירה על שלום הציבור ובטחונו. נוכח זאת, ומשאר הטעמים שפורטו בהרחבה, אין מנוס מענישה מחמירה. בהמשך לכך, נגזר בזה כדלקמן:-</w:t>
      </w:r>
    </w:p>
    <w:p w14:paraId="2581644B" w14:textId="77777777" w:rsidR="00B36F7D" w:rsidRDefault="00B36F7D" w:rsidP="00843F89">
      <w:pPr>
        <w:spacing w:line="480" w:lineRule="auto"/>
        <w:ind w:left="510" w:hanging="510"/>
        <w:jc w:val="both"/>
        <w:rPr>
          <w:rtl/>
        </w:rPr>
      </w:pPr>
    </w:p>
    <w:p w14:paraId="6FF1495D" w14:textId="77777777" w:rsidR="00B36F7D" w:rsidRDefault="00B36F7D" w:rsidP="00E405BD">
      <w:pPr>
        <w:spacing w:line="480" w:lineRule="auto"/>
        <w:ind w:left="510"/>
        <w:jc w:val="both"/>
        <w:rPr>
          <w:rtl/>
        </w:rPr>
      </w:pPr>
      <w:r>
        <w:rPr>
          <w:rtl/>
        </w:rPr>
        <w:t>א.</w:t>
      </w:r>
      <w:r>
        <w:rPr>
          <w:rtl/>
        </w:rPr>
        <w:tab/>
      </w:r>
      <w:r>
        <w:rPr>
          <w:rtl/>
        </w:rPr>
        <w:tab/>
        <w:t xml:space="preserve">מאסר ל-13 שנה, לחישוב מיום מעצר הנאשם – 25.9.2015. </w:t>
      </w:r>
    </w:p>
    <w:p w14:paraId="169876DD" w14:textId="77777777" w:rsidR="00B36F7D" w:rsidRDefault="00B36F7D" w:rsidP="00843F89">
      <w:pPr>
        <w:spacing w:line="480" w:lineRule="auto"/>
        <w:ind w:left="510" w:hanging="510"/>
        <w:jc w:val="both"/>
        <w:rPr>
          <w:rtl/>
        </w:rPr>
      </w:pPr>
    </w:p>
    <w:p w14:paraId="7214BC59" w14:textId="77777777" w:rsidR="00B36F7D" w:rsidRDefault="00B36F7D" w:rsidP="006A7315">
      <w:pPr>
        <w:spacing w:line="480" w:lineRule="auto"/>
        <w:ind w:left="1440" w:hanging="930"/>
        <w:jc w:val="both"/>
        <w:rPr>
          <w:rtl/>
        </w:rPr>
      </w:pPr>
      <w:r>
        <w:rPr>
          <w:rtl/>
        </w:rPr>
        <w:t>ב.</w:t>
      </w:r>
      <w:r>
        <w:rPr>
          <w:rtl/>
        </w:rPr>
        <w:tab/>
        <w:t xml:space="preserve">כמו כן ירצה הנאשם 12 חודשי מאסר אם יעבור בתקופה של שנתיים לאחר שחרורו עבירה נוספת לפי </w:t>
      </w:r>
      <w:hyperlink r:id="rId69" w:history="1">
        <w:r w:rsidR="00A35D13" w:rsidRPr="00A35D13">
          <w:rPr>
            <w:color w:val="0000FF"/>
            <w:u w:val="single"/>
            <w:rtl/>
          </w:rPr>
          <w:t>סימן א'</w:t>
        </w:r>
      </w:hyperlink>
      <w:r>
        <w:rPr>
          <w:rtl/>
        </w:rPr>
        <w:t xml:space="preserve"> או </w:t>
      </w:r>
      <w:hyperlink r:id="rId70" w:history="1">
        <w:r w:rsidR="00A35D13" w:rsidRPr="00A35D13">
          <w:rPr>
            <w:color w:val="0000FF"/>
            <w:u w:val="single"/>
            <w:rtl/>
          </w:rPr>
          <w:t>סימן ח</w:t>
        </w:r>
      </w:hyperlink>
      <w:r>
        <w:rPr>
          <w:rtl/>
        </w:rPr>
        <w:t xml:space="preserve"> של פרק י' של </w:t>
      </w:r>
      <w:hyperlink r:id="rId71" w:history="1">
        <w:r w:rsidR="002F3ADF" w:rsidRPr="002F3ADF">
          <w:rPr>
            <w:color w:val="0000FF"/>
            <w:u w:val="single"/>
            <w:rtl/>
          </w:rPr>
          <w:t>חוק העונשין</w:t>
        </w:r>
      </w:hyperlink>
      <w:r>
        <w:rPr>
          <w:rtl/>
        </w:rPr>
        <w:t>.</w:t>
      </w:r>
    </w:p>
    <w:p w14:paraId="208A87CA" w14:textId="77777777" w:rsidR="00B36F7D" w:rsidRDefault="00B36F7D" w:rsidP="00FD695E">
      <w:pPr>
        <w:spacing w:line="480" w:lineRule="auto"/>
        <w:ind w:left="1440" w:hanging="930"/>
        <w:jc w:val="both"/>
        <w:rPr>
          <w:rtl/>
        </w:rPr>
      </w:pPr>
    </w:p>
    <w:p w14:paraId="7D8801C2" w14:textId="77777777" w:rsidR="00B36F7D" w:rsidRPr="00843F89" w:rsidRDefault="00B36F7D" w:rsidP="00EA228A">
      <w:pPr>
        <w:spacing w:line="480" w:lineRule="auto"/>
        <w:ind w:left="1440" w:hanging="930"/>
        <w:jc w:val="both"/>
        <w:rPr>
          <w:rtl/>
        </w:rPr>
      </w:pPr>
      <w:r>
        <w:rPr>
          <w:rtl/>
        </w:rPr>
        <w:t>ג.</w:t>
      </w:r>
      <w:r>
        <w:rPr>
          <w:rtl/>
        </w:rPr>
        <w:tab/>
        <w:t xml:space="preserve">הנאשם ישלם להורי המנוח, פיצוי בסך 100,000 ש"ח וזאת עד ליום 31.12.18.  </w:t>
      </w:r>
    </w:p>
    <w:p w14:paraId="65B86436" w14:textId="77777777" w:rsidR="00B36F7D" w:rsidRDefault="00B36F7D">
      <w:pPr>
        <w:spacing w:line="480" w:lineRule="auto"/>
        <w:jc w:val="both"/>
        <w:rPr>
          <w:rtl/>
        </w:rPr>
      </w:pPr>
    </w:p>
    <w:p w14:paraId="6DE96BD1" w14:textId="77777777" w:rsidR="00B36F7D" w:rsidRPr="006B1780" w:rsidRDefault="00B36F7D" w:rsidP="00986905">
      <w:pPr>
        <w:spacing w:line="480" w:lineRule="auto"/>
        <w:ind w:firstLine="510"/>
        <w:jc w:val="both"/>
        <w:rPr>
          <w:b/>
          <w:bCs/>
          <w:rtl/>
        </w:rPr>
      </w:pPr>
      <w:r w:rsidRPr="006B1780">
        <w:rPr>
          <w:b/>
          <w:bCs/>
          <w:rtl/>
        </w:rPr>
        <w:t xml:space="preserve">זכות ערעור לבית המשפט העליון בתוך 45 יום. </w:t>
      </w:r>
    </w:p>
    <w:p w14:paraId="2EDA28F6" w14:textId="77777777" w:rsidR="00B36F7D" w:rsidRPr="002F3ADF" w:rsidRDefault="002F3ADF" w:rsidP="008C2EF7">
      <w:pPr>
        <w:spacing w:line="480" w:lineRule="auto"/>
        <w:jc w:val="both"/>
        <w:rPr>
          <w:color w:val="FFFFFF"/>
          <w:sz w:val="2"/>
          <w:szCs w:val="2"/>
          <w:rtl/>
        </w:rPr>
      </w:pPr>
      <w:r w:rsidRPr="002F3ADF">
        <w:rPr>
          <w:color w:val="FFFFFF"/>
          <w:sz w:val="2"/>
          <w:szCs w:val="2"/>
          <w:rtl/>
        </w:rPr>
        <w:t>5129371</w:t>
      </w:r>
    </w:p>
    <w:p w14:paraId="02623EE9" w14:textId="77777777" w:rsidR="00B36F7D" w:rsidRDefault="002F3ADF" w:rsidP="00246ADB">
      <w:pPr>
        <w:spacing w:line="480" w:lineRule="auto"/>
        <w:rPr>
          <w:rFonts w:cs="FrankRuehl"/>
          <w:sz w:val="28"/>
          <w:szCs w:val="28"/>
          <w:rtl/>
        </w:rPr>
      </w:pPr>
      <w:r w:rsidRPr="002F3ADF">
        <w:rPr>
          <w:rFonts w:ascii="Arial" w:hAnsi="Arial"/>
          <w:b/>
          <w:bCs/>
          <w:color w:val="FFFFFF"/>
          <w:sz w:val="2"/>
          <w:szCs w:val="2"/>
          <w:rtl/>
        </w:rPr>
        <w:t>54678313</w:t>
      </w:r>
      <w:r>
        <w:rPr>
          <w:rFonts w:ascii="Arial" w:hAnsi="Arial"/>
          <w:b/>
          <w:bCs/>
          <w:rtl/>
        </w:rPr>
        <w:t xml:space="preserve">ניתן היום, כ"ד שבט תשע"ז, 20 פברואר 2017, במעמד הצדדים. </w:t>
      </w:r>
    </w:p>
    <w:p w14:paraId="0E142672" w14:textId="77777777" w:rsidR="00B36F7D" w:rsidRDefault="00B36F7D" w:rsidP="00246ADB">
      <w:pPr>
        <w:spacing w:line="480" w:lineRule="auto"/>
        <w:ind w:left="4320" w:firstLine="720"/>
      </w:pPr>
    </w:p>
    <w:p w14:paraId="3613A6ED" w14:textId="77777777" w:rsidR="002F3ADF" w:rsidRPr="002F3ADF" w:rsidRDefault="002F3ADF" w:rsidP="002F3ADF">
      <w:pPr>
        <w:pStyle w:val="a5"/>
        <w:keepNext/>
        <w:rPr>
          <w:rFonts w:ascii="David" w:hAnsi="David"/>
          <w:color w:val="000000"/>
          <w:sz w:val="22"/>
          <w:szCs w:val="22"/>
          <w:rtl/>
        </w:rPr>
      </w:pPr>
      <w:r w:rsidRPr="002F3ADF">
        <w:rPr>
          <w:rFonts w:ascii="David" w:hAnsi="David"/>
          <w:color w:val="000000"/>
          <w:sz w:val="22"/>
          <w:szCs w:val="22"/>
          <w:rtl/>
        </w:rPr>
        <w:t>אלכסנדר רון 54678313</w:t>
      </w:r>
    </w:p>
    <w:p w14:paraId="2AF7B5D4" w14:textId="77777777" w:rsidR="002F3ADF" w:rsidRDefault="002F3ADF" w:rsidP="002F3ADF">
      <w:pPr>
        <w:pStyle w:val="a5"/>
        <w:rPr>
          <w:rtl/>
        </w:rPr>
      </w:pPr>
      <w:r w:rsidRPr="002F3ADF">
        <w:rPr>
          <w:color w:val="000000"/>
          <w:rtl/>
        </w:rPr>
        <w:t>נוסח מסמך זה כפוף לשינויי ניסוח ועריכה</w:t>
      </w:r>
    </w:p>
    <w:p w14:paraId="7C0756C9" w14:textId="77777777" w:rsidR="002F3ADF" w:rsidRDefault="002F3ADF" w:rsidP="002F3ADF">
      <w:pPr>
        <w:pStyle w:val="a5"/>
        <w:rPr>
          <w:rtl/>
        </w:rPr>
      </w:pPr>
    </w:p>
    <w:p w14:paraId="409955E1" w14:textId="77777777" w:rsidR="002F3ADF" w:rsidRDefault="002F3ADF" w:rsidP="002F3ADF">
      <w:pPr>
        <w:pStyle w:val="a5"/>
        <w:jc w:val="center"/>
        <w:rPr>
          <w:color w:val="0000FF"/>
          <w:u w:val="single"/>
          <w:rtl/>
        </w:rPr>
      </w:pPr>
      <w:hyperlink r:id="rId72" w:history="1">
        <w:r>
          <w:rPr>
            <w:color w:val="0000FF"/>
            <w:u w:val="single"/>
            <w:rtl/>
          </w:rPr>
          <w:t>בעניין עריכה ושינויים במסמכי פסיקה, חקיקה ועוד באתר נבו – הקש כאן</w:t>
        </w:r>
      </w:hyperlink>
    </w:p>
    <w:p w14:paraId="55807220" w14:textId="77777777" w:rsidR="00B36F7D" w:rsidRPr="002F3ADF" w:rsidRDefault="00B36F7D" w:rsidP="002F3ADF">
      <w:pPr>
        <w:pStyle w:val="a5"/>
        <w:jc w:val="center"/>
        <w:rPr>
          <w:color w:val="0000FF"/>
          <w:u w:val="single"/>
          <w:rtl/>
        </w:rPr>
      </w:pPr>
    </w:p>
    <w:sectPr w:rsidR="00B36F7D" w:rsidRPr="002F3ADF" w:rsidSect="002F3ADF">
      <w:headerReference w:type="even" r:id="rId73"/>
      <w:headerReference w:type="default" r:id="rId74"/>
      <w:footerReference w:type="even" r:id="rId75"/>
      <w:footerReference w:type="default" r:id="rId76"/>
      <w:pgSz w:w="11907" w:h="16840" w:code="9"/>
      <w:pgMar w:top="1701" w:right="1800" w:bottom="1440" w:left="1800" w:header="187" w:footer="720"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DF7C5" w14:textId="77777777" w:rsidR="009C2414" w:rsidRDefault="009C2414">
      <w:r>
        <w:separator/>
      </w:r>
    </w:p>
  </w:endnote>
  <w:endnote w:type="continuationSeparator" w:id="0">
    <w:p w14:paraId="43C650DE" w14:textId="77777777" w:rsidR="009C2414" w:rsidRDefault="009C2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EB706" w14:textId="77777777" w:rsidR="002F3ADF" w:rsidRDefault="002F3ADF" w:rsidP="002F3AD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9D03C11" w14:textId="77777777" w:rsidR="002F3ADF" w:rsidRPr="002F3ADF" w:rsidRDefault="002F3ADF" w:rsidP="002F3ADF">
    <w:pPr>
      <w:pStyle w:val="a6"/>
      <w:pBdr>
        <w:top w:val="single" w:sz="4" w:space="1" w:color="auto"/>
        <w:between w:val="single" w:sz="4" w:space="0" w:color="auto"/>
      </w:pBdr>
      <w:spacing w:after="60"/>
      <w:jc w:val="center"/>
      <w:rPr>
        <w:rFonts w:ascii="FrankRuehl" w:hAnsi="FrankRuehl" w:cs="FrankRuehl"/>
        <w:color w:val="000000"/>
      </w:rPr>
    </w:pPr>
    <w:r w:rsidRPr="002F3A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A5F45" w14:textId="77777777" w:rsidR="002F3ADF" w:rsidRDefault="002F3ADF" w:rsidP="002F3AD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74AD">
      <w:rPr>
        <w:rFonts w:ascii="FrankRuehl" w:hAnsi="FrankRuehl" w:cs="FrankRuehl"/>
        <w:noProof/>
        <w:rtl/>
      </w:rPr>
      <w:t>1</w:t>
    </w:r>
    <w:r>
      <w:rPr>
        <w:rFonts w:ascii="FrankRuehl" w:hAnsi="FrankRuehl" w:cs="FrankRuehl"/>
        <w:rtl/>
      </w:rPr>
      <w:fldChar w:fldCharType="end"/>
    </w:r>
  </w:p>
  <w:p w14:paraId="04A5AD8A" w14:textId="77777777" w:rsidR="002F3ADF" w:rsidRPr="002F3ADF" w:rsidRDefault="002F3ADF" w:rsidP="002F3ADF">
    <w:pPr>
      <w:pStyle w:val="a6"/>
      <w:pBdr>
        <w:top w:val="single" w:sz="4" w:space="1" w:color="auto"/>
        <w:between w:val="single" w:sz="4" w:space="0" w:color="auto"/>
      </w:pBdr>
      <w:spacing w:after="60"/>
      <w:jc w:val="center"/>
      <w:rPr>
        <w:rFonts w:ascii="FrankRuehl" w:hAnsi="FrankRuehl" w:cs="FrankRuehl"/>
        <w:color w:val="000000"/>
      </w:rPr>
    </w:pPr>
    <w:r w:rsidRPr="002F3ADF">
      <w:rPr>
        <w:rFonts w:ascii="FrankRuehl" w:hAnsi="FrankRuehl" w:cs="FrankRuehl"/>
        <w:color w:val="000000"/>
      </w:rPr>
      <w:pict w14:anchorId="71D85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B4BBC" w14:textId="77777777" w:rsidR="009C2414" w:rsidRDefault="009C2414">
      <w:r>
        <w:separator/>
      </w:r>
    </w:p>
  </w:footnote>
  <w:footnote w:type="continuationSeparator" w:id="0">
    <w:p w14:paraId="7106594F" w14:textId="77777777" w:rsidR="009C2414" w:rsidRDefault="009C2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D8349" w14:textId="77777777" w:rsidR="002F3ADF" w:rsidRPr="002F3ADF" w:rsidRDefault="002F3ADF" w:rsidP="002F3AD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26043-10-15</w:t>
    </w:r>
    <w:r>
      <w:rPr>
        <w:rFonts w:ascii="David" w:hAnsi="David"/>
        <w:color w:val="000000"/>
        <w:sz w:val="22"/>
        <w:szCs w:val="22"/>
        <w:rtl/>
      </w:rPr>
      <w:tab/>
      <w:t xml:space="preserve"> מדינת ישראל נ' ישראל חנניאייב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9C98D" w14:textId="77777777" w:rsidR="00B36F7D" w:rsidRPr="002F3ADF" w:rsidRDefault="002F3ADF" w:rsidP="002F3AD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26043-10-15</w:t>
    </w:r>
    <w:r>
      <w:rPr>
        <w:rFonts w:ascii="David" w:hAnsi="David"/>
        <w:color w:val="000000"/>
        <w:sz w:val="22"/>
        <w:szCs w:val="22"/>
        <w:rtl/>
      </w:rPr>
      <w:tab/>
      <w:t xml:space="preserve"> מדינת ישראל נ' ישראל חנניאייב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DE263F4"/>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444F1BA"/>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8E4E8BA"/>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13E812AE"/>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85E8A32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965DB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8AFC0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E20E2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BCA3BC"/>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ED86BC3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804737425">
    <w:abstractNumId w:val="8"/>
  </w:num>
  <w:num w:numId="2" w16cid:durableId="1862158965">
    <w:abstractNumId w:val="3"/>
  </w:num>
  <w:num w:numId="3" w16cid:durableId="597257209">
    <w:abstractNumId w:val="2"/>
  </w:num>
  <w:num w:numId="4" w16cid:durableId="60101994">
    <w:abstractNumId w:val="1"/>
  </w:num>
  <w:num w:numId="5" w16cid:durableId="937520660">
    <w:abstractNumId w:val="0"/>
  </w:num>
  <w:num w:numId="6" w16cid:durableId="1324894672">
    <w:abstractNumId w:val="9"/>
  </w:num>
  <w:num w:numId="7" w16cid:durableId="21981897">
    <w:abstractNumId w:val="7"/>
  </w:num>
  <w:num w:numId="8" w16cid:durableId="1937593140">
    <w:abstractNumId w:val="6"/>
  </w:num>
  <w:num w:numId="9" w16cid:durableId="808788973">
    <w:abstractNumId w:val="5"/>
  </w:num>
  <w:num w:numId="10" w16cid:durableId="1634797738">
    <w:abstractNumId w:val="4"/>
  </w:num>
  <w:num w:numId="11" w16cid:durableId="146433615">
    <w:abstractNumId w:val="11"/>
  </w:num>
  <w:num w:numId="12" w16cid:durableId="1080254613">
    <w:abstractNumId w:val="10"/>
  </w:num>
  <w:num w:numId="13" w16cid:durableId="100105308">
    <w:abstractNumId w:val="8"/>
  </w:num>
  <w:num w:numId="14" w16cid:durableId="841555166">
    <w:abstractNumId w:val="3"/>
  </w:num>
  <w:num w:numId="15" w16cid:durableId="508329869">
    <w:abstractNumId w:val="2"/>
  </w:num>
  <w:num w:numId="16" w16cid:durableId="457575027">
    <w:abstractNumId w:val="1"/>
  </w:num>
  <w:num w:numId="17" w16cid:durableId="2108503386">
    <w:abstractNumId w:val="0"/>
  </w:num>
  <w:num w:numId="18" w16cid:durableId="1937978920">
    <w:abstractNumId w:val="9"/>
  </w:num>
  <w:num w:numId="19" w16cid:durableId="1299384007">
    <w:abstractNumId w:val="7"/>
  </w:num>
  <w:num w:numId="20" w16cid:durableId="792602919">
    <w:abstractNumId w:val="6"/>
  </w:num>
  <w:num w:numId="21" w16cid:durableId="1774204069">
    <w:abstractNumId w:val="5"/>
  </w:num>
  <w:num w:numId="22" w16cid:durableId="1753039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12511"/>
    <w:rsid w:val="00012FD1"/>
    <w:rsid w:val="000300FC"/>
    <w:rsid w:val="00046DA7"/>
    <w:rsid w:val="00047AAC"/>
    <w:rsid w:val="000557B4"/>
    <w:rsid w:val="00075693"/>
    <w:rsid w:val="000858BE"/>
    <w:rsid w:val="000955F9"/>
    <w:rsid w:val="000A15F9"/>
    <w:rsid w:val="000C2D10"/>
    <w:rsid w:val="000C4E07"/>
    <w:rsid w:val="000E60EF"/>
    <w:rsid w:val="000F5FEF"/>
    <w:rsid w:val="00100577"/>
    <w:rsid w:val="001005DB"/>
    <w:rsid w:val="001161C4"/>
    <w:rsid w:val="001317C7"/>
    <w:rsid w:val="0014296A"/>
    <w:rsid w:val="001434F7"/>
    <w:rsid w:val="0019052B"/>
    <w:rsid w:val="00191424"/>
    <w:rsid w:val="001A7809"/>
    <w:rsid w:val="001B499D"/>
    <w:rsid w:val="001B4D62"/>
    <w:rsid w:val="001C3149"/>
    <w:rsid w:val="001F7966"/>
    <w:rsid w:val="00212125"/>
    <w:rsid w:val="002160D6"/>
    <w:rsid w:val="002340DE"/>
    <w:rsid w:val="002347ED"/>
    <w:rsid w:val="00244D0E"/>
    <w:rsid w:val="00246ADB"/>
    <w:rsid w:val="002505BE"/>
    <w:rsid w:val="00256464"/>
    <w:rsid w:val="00257A1A"/>
    <w:rsid w:val="00257E7A"/>
    <w:rsid w:val="00257E8E"/>
    <w:rsid w:val="00281A3E"/>
    <w:rsid w:val="002D0623"/>
    <w:rsid w:val="002D2B07"/>
    <w:rsid w:val="002D3254"/>
    <w:rsid w:val="002F3ADF"/>
    <w:rsid w:val="0030407D"/>
    <w:rsid w:val="00310BC4"/>
    <w:rsid w:val="00344D26"/>
    <w:rsid w:val="0035098D"/>
    <w:rsid w:val="0036153D"/>
    <w:rsid w:val="00367565"/>
    <w:rsid w:val="00380730"/>
    <w:rsid w:val="003817A0"/>
    <w:rsid w:val="00382467"/>
    <w:rsid w:val="00383DDA"/>
    <w:rsid w:val="003A401D"/>
    <w:rsid w:val="003D735E"/>
    <w:rsid w:val="003F2C04"/>
    <w:rsid w:val="003F4BBC"/>
    <w:rsid w:val="004040E3"/>
    <w:rsid w:val="004113F9"/>
    <w:rsid w:val="00415859"/>
    <w:rsid w:val="004248F0"/>
    <w:rsid w:val="0042502D"/>
    <w:rsid w:val="0045201F"/>
    <w:rsid w:val="00463D26"/>
    <w:rsid w:val="004862E8"/>
    <w:rsid w:val="004B51F6"/>
    <w:rsid w:val="00507694"/>
    <w:rsid w:val="0053225F"/>
    <w:rsid w:val="0054770D"/>
    <w:rsid w:val="00555A6F"/>
    <w:rsid w:val="0058232A"/>
    <w:rsid w:val="005947FB"/>
    <w:rsid w:val="00597F6F"/>
    <w:rsid w:val="005A6BBA"/>
    <w:rsid w:val="005B4CD3"/>
    <w:rsid w:val="005C3F77"/>
    <w:rsid w:val="005D74AD"/>
    <w:rsid w:val="005F45E1"/>
    <w:rsid w:val="00612DCF"/>
    <w:rsid w:val="00626690"/>
    <w:rsid w:val="00632879"/>
    <w:rsid w:val="0066305C"/>
    <w:rsid w:val="00670CCA"/>
    <w:rsid w:val="00672BE4"/>
    <w:rsid w:val="00683ABD"/>
    <w:rsid w:val="00684E84"/>
    <w:rsid w:val="006A22B5"/>
    <w:rsid w:val="006A7315"/>
    <w:rsid w:val="006B1780"/>
    <w:rsid w:val="006B2FA1"/>
    <w:rsid w:val="006D4AB2"/>
    <w:rsid w:val="006D6181"/>
    <w:rsid w:val="006F3360"/>
    <w:rsid w:val="00701610"/>
    <w:rsid w:val="00710CF5"/>
    <w:rsid w:val="00714A78"/>
    <w:rsid w:val="0072016F"/>
    <w:rsid w:val="007250F0"/>
    <w:rsid w:val="00727401"/>
    <w:rsid w:val="0074133D"/>
    <w:rsid w:val="00755AA9"/>
    <w:rsid w:val="00757983"/>
    <w:rsid w:val="007909E2"/>
    <w:rsid w:val="007B4B10"/>
    <w:rsid w:val="007E72E7"/>
    <w:rsid w:val="008212F6"/>
    <w:rsid w:val="0082438D"/>
    <w:rsid w:val="00832F9B"/>
    <w:rsid w:val="00843F89"/>
    <w:rsid w:val="00844AC5"/>
    <w:rsid w:val="008666C7"/>
    <w:rsid w:val="008966D1"/>
    <w:rsid w:val="008A071F"/>
    <w:rsid w:val="008B21D1"/>
    <w:rsid w:val="008B2740"/>
    <w:rsid w:val="008C2EF7"/>
    <w:rsid w:val="008C47A8"/>
    <w:rsid w:val="008C5249"/>
    <w:rsid w:val="008C67FE"/>
    <w:rsid w:val="008D1794"/>
    <w:rsid w:val="008E29C8"/>
    <w:rsid w:val="008F0F51"/>
    <w:rsid w:val="008F4D8E"/>
    <w:rsid w:val="008F53F8"/>
    <w:rsid w:val="00944694"/>
    <w:rsid w:val="00947CEA"/>
    <w:rsid w:val="00971295"/>
    <w:rsid w:val="00986905"/>
    <w:rsid w:val="00997F21"/>
    <w:rsid w:val="009A75B5"/>
    <w:rsid w:val="009C2414"/>
    <w:rsid w:val="009C4E21"/>
    <w:rsid w:val="009D273F"/>
    <w:rsid w:val="009D3C09"/>
    <w:rsid w:val="009E7512"/>
    <w:rsid w:val="009F34EB"/>
    <w:rsid w:val="00A14CB0"/>
    <w:rsid w:val="00A35D13"/>
    <w:rsid w:val="00A4140B"/>
    <w:rsid w:val="00A50584"/>
    <w:rsid w:val="00A91465"/>
    <w:rsid w:val="00A93C70"/>
    <w:rsid w:val="00AB0C1D"/>
    <w:rsid w:val="00AC3B62"/>
    <w:rsid w:val="00AF4F64"/>
    <w:rsid w:val="00AF5C6C"/>
    <w:rsid w:val="00B15857"/>
    <w:rsid w:val="00B1608E"/>
    <w:rsid w:val="00B20A59"/>
    <w:rsid w:val="00B3216D"/>
    <w:rsid w:val="00B36F7D"/>
    <w:rsid w:val="00B56E4A"/>
    <w:rsid w:val="00B61043"/>
    <w:rsid w:val="00B7140F"/>
    <w:rsid w:val="00B734EA"/>
    <w:rsid w:val="00B8799D"/>
    <w:rsid w:val="00BA01A3"/>
    <w:rsid w:val="00BA6237"/>
    <w:rsid w:val="00BB3BE6"/>
    <w:rsid w:val="00BE5062"/>
    <w:rsid w:val="00BF67BA"/>
    <w:rsid w:val="00C222A1"/>
    <w:rsid w:val="00C30376"/>
    <w:rsid w:val="00C374BD"/>
    <w:rsid w:val="00C56C1B"/>
    <w:rsid w:val="00C70DA8"/>
    <w:rsid w:val="00C73BEE"/>
    <w:rsid w:val="00C94B0F"/>
    <w:rsid w:val="00CA647B"/>
    <w:rsid w:val="00CA768B"/>
    <w:rsid w:val="00CC0CBB"/>
    <w:rsid w:val="00CC49B9"/>
    <w:rsid w:val="00CC5246"/>
    <w:rsid w:val="00CC7522"/>
    <w:rsid w:val="00CD7597"/>
    <w:rsid w:val="00CE0A5D"/>
    <w:rsid w:val="00CF7A45"/>
    <w:rsid w:val="00D03BB2"/>
    <w:rsid w:val="00D43C17"/>
    <w:rsid w:val="00D90A04"/>
    <w:rsid w:val="00DA27F2"/>
    <w:rsid w:val="00DB662B"/>
    <w:rsid w:val="00E21D08"/>
    <w:rsid w:val="00E405BD"/>
    <w:rsid w:val="00E55DFA"/>
    <w:rsid w:val="00E7240A"/>
    <w:rsid w:val="00E74C6F"/>
    <w:rsid w:val="00E91342"/>
    <w:rsid w:val="00E96743"/>
    <w:rsid w:val="00E97017"/>
    <w:rsid w:val="00EA228A"/>
    <w:rsid w:val="00EA31AA"/>
    <w:rsid w:val="00EA4F5A"/>
    <w:rsid w:val="00EA5C8C"/>
    <w:rsid w:val="00EC172D"/>
    <w:rsid w:val="00EE11FB"/>
    <w:rsid w:val="00EF553D"/>
    <w:rsid w:val="00EF62CD"/>
    <w:rsid w:val="00F112C8"/>
    <w:rsid w:val="00F15FE4"/>
    <w:rsid w:val="00F16E92"/>
    <w:rsid w:val="00F317CC"/>
    <w:rsid w:val="00F472B9"/>
    <w:rsid w:val="00F83EAB"/>
    <w:rsid w:val="00FC2663"/>
    <w:rsid w:val="00FD5559"/>
    <w:rsid w:val="00FD695E"/>
    <w:rsid w:val="00FE4CD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A08BB0"/>
  <w15:chartTrackingRefBased/>
  <w15:docId w15:val="{81F23E7C-DEAE-43BC-9D49-AEF5662D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cs="David"/>
      <w:sz w:val="24"/>
      <w:szCs w:val="24"/>
    </w:rPr>
  </w:style>
  <w:style w:type="paragraph" w:styleId="1">
    <w:name w:val="heading 1"/>
    <w:basedOn w:val="a1"/>
    <w:next w:val="a1"/>
    <w:qFormat/>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6B1780"/>
    <w:pPr>
      <w:keepNext/>
      <w:keepLines/>
      <w:spacing w:before="40"/>
      <w:outlineLvl w:val="1"/>
    </w:pPr>
    <w:rPr>
      <w:rFonts w:ascii="Cambria" w:hAnsi="Cambria" w:cs="Times New Roman"/>
      <w:color w:val="365F91"/>
      <w:sz w:val="26"/>
      <w:szCs w:val="26"/>
    </w:rPr>
  </w:style>
  <w:style w:type="paragraph" w:styleId="31">
    <w:name w:val="heading 3"/>
    <w:basedOn w:val="a1"/>
    <w:next w:val="a1"/>
    <w:link w:val="32"/>
    <w:qFormat/>
    <w:rsid w:val="006B1780"/>
    <w:pPr>
      <w:keepNext/>
      <w:keepLines/>
      <w:spacing w:before="40"/>
      <w:outlineLvl w:val="2"/>
    </w:pPr>
    <w:rPr>
      <w:rFonts w:ascii="Cambria" w:hAnsi="Cambria" w:cs="Times New Roman"/>
      <w:color w:val="243F60"/>
    </w:rPr>
  </w:style>
  <w:style w:type="paragraph" w:styleId="41">
    <w:name w:val="heading 4"/>
    <w:basedOn w:val="a1"/>
    <w:next w:val="a1"/>
    <w:qFormat/>
    <w:pPr>
      <w:keepNext/>
      <w:ind w:left="5760" w:firstLine="720"/>
      <w:outlineLvl w:val="3"/>
    </w:pPr>
    <w:rPr>
      <w:rFonts w:cs="Narkisim"/>
      <w:b/>
      <w:bCs/>
    </w:rPr>
  </w:style>
  <w:style w:type="paragraph" w:styleId="51">
    <w:name w:val="heading 5"/>
    <w:basedOn w:val="a1"/>
    <w:next w:val="a1"/>
    <w:link w:val="52"/>
    <w:qFormat/>
    <w:rsid w:val="006B1780"/>
    <w:pPr>
      <w:keepNext/>
      <w:keepLines/>
      <w:spacing w:before="40"/>
      <w:outlineLvl w:val="4"/>
    </w:pPr>
    <w:rPr>
      <w:rFonts w:ascii="Cambria" w:hAnsi="Cambria" w:cs="Times New Roman"/>
      <w:color w:val="365F91"/>
    </w:rPr>
  </w:style>
  <w:style w:type="paragraph" w:styleId="6">
    <w:name w:val="heading 6"/>
    <w:basedOn w:val="a1"/>
    <w:next w:val="a1"/>
    <w:link w:val="60"/>
    <w:qFormat/>
    <w:rsid w:val="006B1780"/>
    <w:pPr>
      <w:keepNext/>
      <w:keepLines/>
      <w:spacing w:before="40"/>
      <w:outlineLvl w:val="5"/>
    </w:pPr>
    <w:rPr>
      <w:rFonts w:ascii="Cambria" w:hAnsi="Cambria" w:cs="Times New Roman"/>
      <w:color w:val="243F60"/>
    </w:rPr>
  </w:style>
  <w:style w:type="paragraph" w:styleId="7">
    <w:name w:val="heading 7"/>
    <w:basedOn w:val="a1"/>
    <w:next w:val="a1"/>
    <w:link w:val="70"/>
    <w:qFormat/>
    <w:rsid w:val="006B1780"/>
    <w:pPr>
      <w:keepNext/>
      <w:keepLines/>
      <w:spacing w:before="40"/>
      <w:outlineLvl w:val="6"/>
    </w:pPr>
    <w:rPr>
      <w:rFonts w:ascii="Cambria" w:hAnsi="Cambria" w:cs="Times New Roman"/>
      <w:i/>
      <w:iCs/>
      <w:color w:val="243F60"/>
    </w:rPr>
  </w:style>
  <w:style w:type="paragraph" w:styleId="8">
    <w:name w:val="heading 8"/>
    <w:basedOn w:val="a1"/>
    <w:next w:val="a1"/>
    <w:link w:val="80"/>
    <w:qFormat/>
    <w:rsid w:val="006B1780"/>
    <w:pPr>
      <w:keepNext/>
      <w:keepLines/>
      <w:spacing w:before="40"/>
      <w:outlineLvl w:val="7"/>
    </w:pPr>
    <w:rPr>
      <w:rFonts w:ascii="Cambria" w:hAnsi="Cambria" w:cs="Times New Roman"/>
      <w:color w:val="272727"/>
      <w:sz w:val="21"/>
      <w:szCs w:val="21"/>
    </w:rPr>
  </w:style>
  <w:style w:type="paragraph" w:styleId="9">
    <w:name w:val="heading 9"/>
    <w:basedOn w:val="a1"/>
    <w:next w:val="a1"/>
    <w:link w:val="90"/>
    <w:qFormat/>
    <w:rsid w:val="006B1780"/>
    <w:pPr>
      <w:keepNext/>
      <w:keepLines/>
      <w:spacing w:before="40"/>
      <w:outlineLvl w:val="8"/>
    </w:pPr>
    <w:rPr>
      <w:rFonts w:ascii="Cambria"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character" w:styleId="a7">
    <w:name w:val="annotation reference"/>
    <w:basedOn w:val="a2"/>
    <w:semiHidden/>
    <w:rPr>
      <w:rFonts w:cs="Times New Roman"/>
      <w:sz w:val="16"/>
      <w:szCs w:val="16"/>
    </w:rPr>
  </w:style>
  <w:style w:type="paragraph" w:styleId="a8">
    <w:name w:val="annotation text"/>
    <w:basedOn w:val="a1"/>
    <w:link w:val="a9"/>
    <w:semiHidden/>
    <w:rPr>
      <w:rFonts w:cs="Times New Roman"/>
      <w:lang w:eastAsia="he-IL"/>
    </w:rPr>
  </w:style>
  <w:style w:type="paragraph" w:styleId="aa">
    <w:name w:val="Balloon Text"/>
    <w:basedOn w:val="a1"/>
    <w:semiHidden/>
    <w:rPr>
      <w:rFonts w:ascii="Tahoma" w:hAnsi="Tahoma" w:cs="Tahoma"/>
      <w:sz w:val="16"/>
      <w:szCs w:val="16"/>
    </w:rPr>
  </w:style>
  <w:style w:type="table" w:styleId="ab">
    <w:name w:val="Table Grid"/>
    <w:basedOn w:val="a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basedOn w:val="a2"/>
    <w:rsid w:val="00AC3B62"/>
    <w:rPr>
      <w:rFonts w:cs="Times New Roman"/>
    </w:rPr>
  </w:style>
  <w:style w:type="character" w:styleId="ad">
    <w:name w:val="page number"/>
    <w:basedOn w:val="a2"/>
    <w:rsid w:val="00046DA7"/>
    <w:rPr>
      <w:rFonts w:cs="Times New Roman"/>
    </w:rPr>
  </w:style>
  <w:style w:type="character" w:customStyle="1" w:styleId="PlaceholderText">
    <w:name w:val="Placeholder Text"/>
    <w:basedOn w:val="a2"/>
    <w:semiHidden/>
    <w:rsid w:val="008C5249"/>
    <w:rPr>
      <w:rFonts w:cs="Times New Roman"/>
      <w:color w:val="808080"/>
    </w:rPr>
  </w:style>
  <w:style w:type="character" w:styleId="FollowedHyperlink">
    <w:name w:val="FollowedHyperlink"/>
    <w:basedOn w:val="a2"/>
    <w:semiHidden/>
    <w:rsid w:val="006B1780"/>
    <w:rPr>
      <w:rFonts w:cs="Times New Roman"/>
      <w:color w:val="800080"/>
      <w:u w:val="single"/>
    </w:rPr>
  </w:style>
  <w:style w:type="character" w:styleId="HTMLCite">
    <w:name w:val="HTML Cite"/>
    <w:basedOn w:val="a2"/>
    <w:semiHidden/>
    <w:rsid w:val="006B1780"/>
    <w:rPr>
      <w:rFonts w:cs="Times New Roman"/>
      <w:i/>
      <w:iCs/>
    </w:rPr>
  </w:style>
  <w:style w:type="character" w:styleId="HTMLCode">
    <w:name w:val="HTML Code"/>
    <w:basedOn w:val="a2"/>
    <w:semiHidden/>
    <w:rsid w:val="006B1780"/>
    <w:rPr>
      <w:rFonts w:ascii="Consolas" w:hAnsi="Consolas" w:cs="Times New Roman"/>
      <w:sz w:val="20"/>
      <w:szCs w:val="20"/>
    </w:rPr>
  </w:style>
  <w:style w:type="character" w:styleId="HTMLDefinition">
    <w:name w:val="HTML Definition"/>
    <w:basedOn w:val="a2"/>
    <w:semiHidden/>
    <w:rsid w:val="006B1780"/>
    <w:rPr>
      <w:rFonts w:cs="Times New Roman"/>
      <w:i/>
      <w:iCs/>
    </w:rPr>
  </w:style>
  <w:style w:type="character" w:styleId="HTMLVariable">
    <w:name w:val="HTML Variable"/>
    <w:basedOn w:val="a2"/>
    <w:semiHidden/>
    <w:rsid w:val="006B1780"/>
    <w:rPr>
      <w:rFonts w:cs="Times New Roman"/>
      <w:i/>
      <w:iCs/>
    </w:rPr>
  </w:style>
  <w:style w:type="paragraph" w:styleId="HTML">
    <w:name w:val="HTML Preformatted"/>
    <w:basedOn w:val="a1"/>
    <w:link w:val="HTML0"/>
    <w:semiHidden/>
    <w:rsid w:val="006B1780"/>
    <w:rPr>
      <w:rFonts w:ascii="Consolas" w:hAnsi="Consolas"/>
      <w:sz w:val="20"/>
      <w:szCs w:val="20"/>
    </w:rPr>
  </w:style>
  <w:style w:type="character" w:customStyle="1" w:styleId="HTML0">
    <w:name w:val="HTML מעוצב מראש תו"/>
    <w:basedOn w:val="a2"/>
    <w:link w:val="HTML"/>
    <w:semiHidden/>
    <w:locked/>
    <w:rsid w:val="006B1780"/>
    <w:rPr>
      <w:rFonts w:ascii="Consolas" w:hAnsi="Consolas" w:cs="David"/>
      <w:lang w:bidi="he-IL"/>
    </w:rPr>
  </w:style>
  <w:style w:type="character" w:styleId="Hyperlink">
    <w:name w:val="Hyperlink"/>
    <w:basedOn w:val="a2"/>
    <w:semiHidden/>
    <w:rsid w:val="006B1780"/>
    <w:rPr>
      <w:rFonts w:cs="Times New Roman"/>
      <w:color w:val="0000FF"/>
      <w:u w:val="single"/>
    </w:rPr>
  </w:style>
  <w:style w:type="paragraph" w:styleId="Index1">
    <w:name w:val="index 1"/>
    <w:basedOn w:val="a1"/>
    <w:next w:val="a1"/>
    <w:autoRedefine/>
    <w:semiHidden/>
    <w:rsid w:val="006B1780"/>
    <w:pPr>
      <w:ind w:left="240" w:hanging="240"/>
    </w:pPr>
  </w:style>
  <w:style w:type="paragraph" w:styleId="Index2">
    <w:name w:val="index 2"/>
    <w:basedOn w:val="a1"/>
    <w:next w:val="a1"/>
    <w:autoRedefine/>
    <w:semiHidden/>
    <w:rsid w:val="006B1780"/>
    <w:pPr>
      <w:ind w:left="480" w:hanging="240"/>
    </w:pPr>
  </w:style>
  <w:style w:type="paragraph" w:styleId="Index3">
    <w:name w:val="index 3"/>
    <w:basedOn w:val="a1"/>
    <w:next w:val="a1"/>
    <w:autoRedefine/>
    <w:semiHidden/>
    <w:rsid w:val="006B1780"/>
    <w:pPr>
      <w:ind w:left="720" w:hanging="240"/>
    </w:pPr>
  </w:style>
  <w:style w:type="paragraph" w:styleId="Index4">
    <w:name w:val="index 4"/>
    <w:basedOn w:val="a1"/>
    <w:next w:val="a1"/>
    <w:autoRedefine/>
    <w:semiHidden/>
    <w:rsid w:val="006B1780"/>
    <w:pPr>
      <w:ind w:left="960" w:hanging="240"/>
    </w:pPr>
  </w:style>
  <w:style w:type="paragraph" w:styleId="Index5">
    <w:name w:val="index 5"/>
    <w:basedOn w:val="a1"/>
    <w:next w:val="a1"/>
    <w:autoRedefine/>
    <w:semiHidden/>
    <w:rsid w:val="006B1780"/>
    <w:pPr>
      <w:ind w:left="1200" w:hanging="240"/>
    </w:pPr>
  </w:style>
  <w:style w:type="paragraph" w:styleId="Index6">
    <w:name w:val="index 6"/>
    <w:basedOn w:val="a1"/>
    <w:next w:val="a1"/>
    <w:autoRedefine/>
    <w:semiHidden/>
    <w:rsid w:val="006B1780"/>
    <w:pPr>
      <w:ind w:left="1440" w:hanging="240"/>
    </w:pPr>
  </w:style>
  <w:style w:type="paragraph" w:styleId="Index7">
    <w:name w:val="index 7"/>
    <w:basedOn w:val="a1"/>
    <w:next w:val="a1"/>
    <w:autoRedefine/>
    <w:semiHidden/>
    <w:rsid w:val="006B1780"/>
    <w:pPr>
      <w:ind w:left="1680" w:hanging="240"/>
    </w:pPr>
  </w:style>
  <w:style w:type="paragraph" w:styleId="Index8">
    <w:name w:val="index 8"/>
    <w:basedOn w:val="a1"/>
    <w:next w:val="a1"/>
    <w:autoRedefine/>
    <w:semiHidden/>
    <w:rsid w:val="006B1780"/>
    <w:pPr>
      <w:ind w:left="1920" w:hanging="240"/>
    </w:pPr>
  </w:style>
  <w:style w:type="paragraph" w:styleId="Index9">
    <w:name w:val="index 9"/>
    <w:basedOn w:val="a1"/>
    <w:next w:val="a1"/>
    <w:autoRedefine/>
    <w:semiHidden/>
    <w:rsid w:val="006B1780"/>
    <w:pPr>
      <w:ind w:left="2160" w:hanging="240"/>
    </w:pPr>
  </w:style>
  <w:style w:type="paragraph" w:styleId="NormalWeb">
    <w:name w:val="Normal (Web)"/>
    <w:basedOn w:val="a1"/>
    <w:semiHidden/>
    <w:rsid w:val="006B1780"/>
    <w:rPr>
      <w:rFonts w:cs="Times New Roman"/>
    </w:rPr>
  </w:style>
  <w:style w:type="paragraph" w:styleId="TOC1">
    <w:name w:val="toc 1"/>
    <w:basedOn w:val="a1"/>
    <w:next w:val="a1"/>
    <w:autoRedefine/>
    <w:semiHidden/>
    <w:rsid w:val="006B1780"/>
    <w:pPr>
      <w:spacing w:after="100"/>
    </w:pPr>
  </w:style>
  <w:style w:type="paragraph" w:styleId="TOC2">
    <w:name w:val="toc 2"/>
    <w:basedOn w:val="a1"/>
    <w:next w:val="a1"/>
    <w:autoRedefine/>
    <w:semiHidden/>
    <w:rsid w:val="006B1780"/>
    <w:pPr>
      <w:spacing w:after="100"/>
      <w:ind w:left="240"/>
    </w:pPr>
  </w:style>
  <w:style w:type="paragraph" w:styleId="TOC3">
    <w:name w:val="toc 3"/>
    <w:basedOn w:val="a1"/>
    <w:next w:val="a1"/>
    <w:autoRedefine/>
    <w:semiHidden/>
    <w:rsid w:val="006B1780"/>
    <w:pPr>
      <w:spacing w:after="100"/>
      <w:ind w:left="480"/>
    </w:pPr>
  </w:style>
  <w:style w:type="paragraph" w:styleId="TOC4">
    <w:name w:val="toc 4"/>
    <w:basedOn w:val="a1"/>
    <w:next w:val="a1"/>
    <w:autoRedefine/>
    <w:semiHidden/>
    <w:rsid w:val="006B1780"/>
    <w:pPr>
      <w:spacing w:after="100"/>
      <w:ind w:left="720"/>
    </w:pPr>
  </w:style>
  <w:style w:type="paragraph" w:styleId="TOC5">
    <w:name w:val="toc 5"/>
    <w:basedOn w:val="a1"/>
    <w:next w:val="a1"/>
    <w:autoRedefine/>
    <w:semiHidden/>
    <w:rsid w:val="006B1780"/>
    <w:pPr>
      <w:spacing w:after="100"/>
      <w:ind w:left="960"/>
    </w:pPr>
  </w:style>
  <w:style w:type="paragraph" w:styleId="TOC6">
    <w:name w:val="toc 6"/>
    <w:basedOn w:val="a1"/>
    <w:next w:val="a1"/>
    <w:autoRedefine/>
    <w:semiHidden/>
    <w:rsid w:val="006B1780"/>
    <w:pPr>
      <w:spacing w:after="100"/>
      <w:ind w:left="1200"/>
    </w:pPr>
  </w:style>
  <w:style w:type="paragraph" w:styleId="TOC7">
    <w:name w:val="toc 7"/>
    <w:basedOn w:val="a1"/>
    <w:next w:val="a1"/>
    <w:autoRedefine/>
    <w:semiHidden/>
    <w:rsid w:val="006B1780"/>
    <w:pPr>
      <w:spacing w:after="100"/>
      <w:ind w:left="1440"/>
    </w:pPr>
  </w:style>
  <w:style w:type="paragraph" w:styleId="TOC8">
    <w:name w:val="toc 8"/>
    <w:basedOn w:val="a1"/>
    <w:next w:val="a1"/>
    <w:autoRedefine/>
    <w:semiHidden/>
    <w:rsid w:val="006B1780"/>
    <w:pPr>
      <w:spacing w:after="100"/>
      <w:ind w:left="1680"/>
    </w:pPr>
  </w:style>
  <w:style w:type="paragraph" w:styleId="TOC9">
    <w:name w:val="toc 9"/>
    <w:basedOn w:val="a1"/>
    <w:next w:val="a1"/>
    <w:autoRedefine/>
    <w:semiHidden/>
    <w:rsid w:val="006B1780"/>
    <w:pPr>
      <w:spacing w:after="100"/>
      <w:ind w:left="1920"/>
    </w:pPr>
  </w:style>
  <w:style w:type="table" w:styleId="-1">
    <w:name w:val="Table 3D effects 1"/>
    <w:basedOn w:val="a3"/>
    <w:semiHidden/>
    <w:rsid w:val="006B1780"/>
    <w:pPr>
      <w:bidi/>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6B1780"/>
    <w:pPr>
      <w:bidi/>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
    <w:name w:val="Table 3D effects 3"/>
    <w:basedOn w:val="a3"/>
    <w:semiHidden/>
    <w:rsid w:val="006B1780"/>
    <w:pPr>
      <w:bidi/>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Bibliography">
    <w:name w:val="Bibliography"/>
    <w:basedOn w:val="a1"/>
    <w:next w:val="a1"/>
    <w:semiHidden/>
    <w:rsid w:val="006B1780"/>
  </w:style>
  <w:style w:type="paragraph" w:styleId="ae">
    <w:name w:val="Salutation"/>
    <w:basedOn w:val="a1"/>
    <w:next w:val="a1"/>
    <w:link w:val="af"/>
    <w:rsid w:val="006B1780"/>
  </w:style>
  <w:style w:type="character" w:customStyle="1" w:styleId="af">
    <w:name w:val="ברכה תו"/>
    <w:basedOn w:val="a2"/>
    <w:link w:val="ae"/>
    <w:locked/>
    <w:rsid w:val="006B1780"/>
    <w:rPr>
      <w:rFonts w:cs="David"/>
      <w:sz w:val="24"/>
      <w:szCs w:val="24"/>
      <w:lang w:bidi="he-IL"/>
    </w:rPr>
  </w:style>
  <w:style w:type="paragraph" w:styleId="af0">
    <w:name w:val="Body Text"/>
    <w:basedOn w:val="a1"/>
    <w:link w:val="af1"/>
    <w:semiHidden/>
    <w:rsid w:val="006B1780"/>
    <w:pPr>
      <w:spacing w:after="120"/>
    </w:pPr>
  </w:style>
  <w:style w:type="character" w:customStyle="1" w:styleId="af1">
    <w:name w:val="גוף טקסט תו"/>
    <w:basedOn w:val="a2"/>
    <w:link w:val="af0"/>
    <w:semiHidden/>
    <w:locked/>
    <w:rsid w:val="006B1780"/>
    <w:rPr>
      <w:rFonts w:cs="David"/>
      <w:sz w:val="24"/>
      <w:szCs w:val="24"/>
      <w:lang w:bidi="he-IL"/>
    </w:rPr>
  </w:style>
  <w:style w:type="paragraph" w:styleId="23">
    <w:name w:val="Body Text 2"/>
    <w:basedOn w:val="a1"/>
    <w:link w:val="24"/>
    <w:semiHidden/>
    <w:rsid w:val="006B1780"/>
    <w:pPr>
      <w:spacing w:after="120" w:line="480" w:lineRule="auto"/>
    </w:pPr>
  </w:style>
  <w:style w:type="character" w:customStyle="1" w:styleId="24">
    <w:name w:val="גוף טקסט 2 תו"/>
    <w:basedOn w:val="a2"/>
    <w:link w:val="23"/>
    <w:semiHidden/>
    <w:locked/>
    <w:rsid w:val="006B1780"/>
    <w:rPr>
      <w:rFonts w:cs="David"/>
      <w:sz w:val="24"/>
      <w:szCs w:val="24"/>
      <w:lang w:bidi="he-IL"/>
    </w:rPr>
  </w:style>
  <w:style w:type="paragraph" w:styleId="33">
    <w:name w:val="Body Text 3"/>
    <w:basedOn w:val="a1"/>
    <w:link w:val="34"/>
    <w:semiHidden/>
    <w:rsid w:val="006B1780"/>
    <w:pPr>
      <w:spacing w:after="120"/>
    </w:pPr>
    <w:rPr>
      <w:sz w:val="16"/>
      <w:szCs w:val="16"/>
    </w:rPr>
  </w:style>
  <w:style w:type="character" w:customStyle="1" w:styleId="34">
    <w:name w:val="גוף טקסט 3 תו"/>
    <w:basedOn w:val="a2"/>
    <w:link w:val="33"/>
    <w:semiHidden/>
    <w:locked/>
    <w:rsid w:val="006B1780"/>
    <w:rPr>
      <w:rFonts w:cs="David"/>
      <w:sz w:val="16"/>
      <w:szCs w:val="16"/>
      <w:lang w:bidi="he-IL"/>
    </w:rPr>
  </w:style>
  <w:style w:type="character" w:styleId="HTML1">
    <w:name w:val="HTML Sample"/>
    <w:basedOn w:val="a2"/>
    <w:semiHidden/>
    <w:rsid w:val="006B1780"/>
    <w:rPr>
      <w:rFonts w:ascii="Consolas" w:hAnsi="Consolas" w:cs="Times New Roman"/>
      <w:sz w:val="24"/>
      <w:szCs w:val="24"/>
    </w:rPr>
  </w:style>
  <w:style w:type="character" w:styleId="af2">
    <w:name w:val="Emphasis"/>
    <w:basedOn w:val="a2"/>
    <w:qFormat/>
    <w:rsid w:val="006B1780"/>
    <w:rPr>
      <w:rFonts w:cs="Times New Roman"/>
      <w:i/>
      <w:iCs/>
    </w:rPr>
  </w:style>
  <w:style w:type="character" w:customStyle="1" w:styleId="IntenseEmphasis">
    <w:name w:val="Intense Emphasis"/>
    <w:basedOn w:val="a2"/>
    <w:rsid w:val="006B1780"/>
    <w:rPr>
      <w:rFonts w:cs="Times New Roman"/>
      <w:i/>
      <w:iCs/>
      <w:color w:val="4F81BD"/>
    </w:rPr>
  </w:style>
  <w:style w:type="character" w:customStyle="1" w:styleId="SubtleEmphasis">
    <w:name w:val="Subtle Emphasis"/>
    <w:basedOn w:val="a2"/>
    <w:rsid w:val="006B1780"/>
    <w:rPr>
      <w:rFonts w:cs="Times New Roman"/>
      <w:i/>
      <w:iCs/>
      <w:color w:val="404040"/>
    </w:rPr>
  </w:style>
  <w:style w:type="paragraph" w:styleId="af3">
    <w:name w:val="List Continue"/>
    <w:basedOn w:val="a1"/>
    <w:semiHidden/>
    <w:rsid w:val="006B1780"/>
    <w:pPr>
      <w:spacing w:after="120"/>
      <w:ind w:left="283"/>
      <w:contextualSpacing/>
    </w:pPr>
  </w:style>
  <w:style w:type="paragraph" w:styleId="25">
    <w:name w:val="List Continue 2"/>
    <w:basedOn w:val="a1"/>
    <w:semiHidden/>
    <w:rsid w:val="006B1780"/>
    <w:pPr>
      <w:spacing w:after="120"/>
      <w:ind w:left="566"/>
      <w:contextualSpacing/>
    </w:pPr>
  </w:style>
  <w:style w:type="paragraph" w:styleId="35">
    <w:name w:val="List Continue 3"/>
    <w:basedOn w:val="a1"/>
    <w:semiHidden/>
    <w:rsid w:val="006B1780"/>
    <w:pPr>
      <w:spacing w:after="120"/>
      <w:ind w:left="849"/>
      <w:contextualSpacing/>
    </w:pPr>
  </w:style>
  <w:style w:type="paragraph" w:styleId="42">
    <w:name w:val="List Continue 4"/>
    <w:basedOn w:val="a1"/>
    <w:semiHidden/>
    <w:rsid w:val="006B1780"/>
    <w:pPr>
      <w:spacing w:after="120"/>
      <w:ind w:left="1132"/>
      <w:contextualSpacing/>
    </w:pPr>
  </w:style>
  <w:style w:type="paragraph" w:styleId="53">
    <w:name w:val="List Continue 5"/>
    <w:basedOn w:val="a1"/>
    <w:semiHidden/>
    <w:rsid w:val="006B1780"/>
    <w:pPr>
      <w:spacing w:after="120"/>
      <w:ind w:left="1415"/>
      <w:contextualSpacing/>
    </w:pPr>
  </w:style>
  <w:style w:type="character" w:customStyle="1" w:styleId="IntenseReference">
    <w:name w:val="Intense Reference"/>
    <w:basedOn w:val="a2"/>
    <w:rsid w:val="006B1780"/>
    <w:rPr>
      <w:rFonts w:cs="Times New Roman"/>
      <w:b/>
      <w:bCs/>
      <w:smallCaps/>
      <w:color w:val="4F81BD"/>
      <w:spacing w:val="5"/>
    </w:rPr>
  </w:style>
  <w:style w:type="character" w:styleId="af4">
    <w:name w:val="endnote reference"/>
    <w:basedOn w:val="a2"/>
    <w:semiHidden/>
    <w:rsid w:val="006B1780"/>
    <w:rPr>
      <w:rFonts w:cs="Times New Roman"/>
      <w:vertAlign w:val="superscript"/>
    </w:rPr>
  </w:style>
  <w:style w:type="character" w:styleId="af5">
    <w:name w:val="footnote reference"/>
    <w:basedOn w:val="a2"/>
    <w:semiHidden/>
    <w:rsid w:val="006B1780"/>
    <w:rPr>
      <w:rFonts w:cs="Times New Roman"/>
      <w:vertAlign w:val="superscript"/>
    </w:rPr>
  </w:style>
  <w:style w:type="character" w:customStyle="1" w:styleId="SubtleReference">
    <w:name w:val="Subtle Reference"/>
    <w:basedOn w:val="a2"/>
    <w:rsid w:val="006B1780"/>
    <w:rPr>
      <w:rFonts w:cs="Times New Roman"/>
      <w:smallCaps/>
      <w:color w:val="5A5A5A"/>
    </w:rPr>
  </w:style>
  <w:style w:type="table" w:customStyle="1" w:styleId="LightShading">
    <w:name w:val="Light Shading"/>
    <w:semiHidden/>
    <w:rsid w:val="006B178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
    <w:name w:val="Light Shading Accent 1"/>
    <w:semiHidden/>
    <w:rsid w:val="006B178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customStyle="1" w:styleId="LightShadingAccent2">
    <w:name w:val="Light Shading Accent 2"/>
    <w:semiHidden/>
    <w:rsid w:val="006B1780"/>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ShadingAccent3">
    <w:name w:val="Light Shading Accent 3"/>
    <w:semiHidden/>
    <w:rsid w:val="006B1780"/>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customStyle="1" w:styleId="LightShadingAccent4">
    <w:name w:val="Light Shading Accent 4"/>
    <w:semiHidden/>
    <w:rsid w:val="006B1780"/>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table" w:customStyle="1" w:styleId="LightShadingAccent5">
    <w:name w:val="Light Shading Accent 5"/>
    <w:semiHidden/>
    <w:rsid w:val="006B1780"/>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6">
    <w:name w:val="Light Shading Accent 6"/>
    <w:semiHidden/>
    <w:rsid w:val="006B1780"/>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customStyle="1" w:styleId="MediumShading2Accent4">
    <w:name w:val="Medium Shading 2 Accent 4"/>
    <w:semiHidden/>
    <w:rsid w:val="006B17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Times New Roman"/>
        <w:b/>
        <w:bCs/>
        <w:color w:val="FFFFFF"/>
      </w:rPr>
      <w:tblPr/>
      <w:tcPr>
        <w:tcBorders>
          <w:left w:val="nil"/>
          <w:right w:val="nil"/>
          <w:insideH w:val="nil"/>
          <w:insideV w:val="nil"/>
        </w:tcBorders>
        <w:shd w:val="clear" w:color="auto" w:fill="8064A2"/>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semiHidden/>
    <w:rsid w:val="006B1780"/>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table" w:customStyle="1" w:styleId="MediumShading1Accent1">
    <w:name w:val="Medium Shading 1 Accent 1"/>
    <w:semiHidden/>
    <w:rsid w:val="006B178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MediumShading1Accent2">
    <w:name w:val="Medium Shading 1 Accent 2"/>
    <w:semiHidden/>
    <w:rsid w:val="006B1780"/>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Times New Roman"/>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cPr>
    </w:tblStylePr>
    <w:tblStylePr w:type="band1Horz">
      <w:rPr>
        <w:rFonts w:cs="Times New Roman"/>
      </w:rPr>
      <w:tblPr/>
      <w:tcPr>
        <w:tcBorders>
          <w:insideH w:val="nil"/>
          <w:insideV w:val="nil"/>
        </w:tcBorders>
        <w:shd w:val="clear" w:color="auto" w:fill="EFD3D2"/>
      </w:tcPr>
    </w:tblStylePr>
    <w:tblStylePr w:type="band2Horz">
      <w:rPr>
        <w:rFonts w:cs="Times New Roman"/>
      </w:rPr>
      <w:tblPr/>
      <w:tcPr>
        <w:tcBorders>
          <w:insideH w:val="nil"/>
          <w:insideV w:val="nil"/>
        </w:tcBorders>
      </w:tcPr>
    </w:tblStylePr>
  </w:style>
  <w:style w:type="table" w:customStyle="1" w:styleId="MediumShading1Accent3">
    <w:name w:val="Medium Shading 1 Accent 3"/>
    <w:semiHidden/>
    <w:rsid w:val="006B1780"/>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customStyle="1" w:styleId="MediumShading1Accent4">
    <w:name w:val="Medium Shading 1 Accent 4"/>
    <w:semiHidden/>
    <w:rsid w:val="006B1780"/>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table" w:customStyle="1" w:styleId="MediumShading1Accent5">
    <w:name w:val="Medium Shading 1 Accent 5"/>
    <w:semiHidden/>
    <w:rsid w:val="006B1780"/>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table" w:customStyle="1" w:styleId="MediumShading1Accent6">
    <w:name w:val="Medium Shading 1 Accent 6"/>
    <w:semiHidden/>
    <w:rsid w:val="006B1780"/>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table" w:customStyle="1" w:styleId="MediumShading2">
    <w:name w:val="Medium Shading 2"/>
    <w:semiHidden/>
    <w:rsid w:val="006B17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semiHidden/>
    <w:rsid w:val="006B17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semiHidden/>
    <w:rsid w:val="006B17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Times New Roman"/>
        <w:b/>
        <w:bCs/>
        <w:color w:val="FFFFFF"/>
      </w:rPr>
      <w:tblPr/>
      <w:tcPr>
        <w:tcBorders>
          <w:left w:val="nil"/>
          <w:right w:val="nil"/>
          <w:insideH w:val="nil"/>
          <w:insideV w:val="nil"/>
        </w:tcBorders>
        <w:shd w:val="clear" w:color="auto" w:fill="C0504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semiHidden/>
    <w:rsid w:val="006B17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semiHidden/>
    <w:rsid w:val="006B17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semiHidden/>
    <w:rsid w:val="006B17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Times New Roman"/>
        <w:b/>
        <w:bCs/>
        <w:color w:val="FFFFFF"/>
      </w:rPr>
      <w:tblPr/>
      <w:tcPr>
        <w:tcBorders>
          <w:left w:val="nil"/>
          <w:right w:val="nil"/>
          <w:insideH w:val="nil"/>
          <w:insideV w:val="nil"/>
        </w:tcBorders>
        <w:shd w:val="clear" w:color="auto" w:fill="F7964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
    <w:name w:val="Colorful Shading"/>
    <w:semiHidden/>
    <w:rsid w:val="006B1780"/>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customStyle="1" w:styleId="ColorfulShadingAccent1">
    <w:name w:val="Colorful Shading Accent 1"/>
    <w:semiHidden/>
    <w:rsid w:val="006B1780"/>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C4C74"/>
      </w:tcPr>
    </w:tblStylePr>
    <w:tblStylePr w:type="firstCol">
      <w:rPr>
        <w:rFonts w:cs="Times New Roman"/>
        <w:color w:val="FFFFFF"/>
      </w:rPr>
      <w:tblPr/>
      <w:tcPr>
        <w:tcBorders>
          <w:top w:val="nil"/>
          <w:left w:val="nil"/>
          <w:bottom w:val="nil"/>
          <w:right w:val="nil"/>
          <w:insideH w:val="single" w:sz="4" w:space="0" w:color="2C4C74"/>
          <w:insideV w:val="nil"/>
        </w:tcBorders>
        <w:shd w:val="clear" w:color="auto" w:fill="2C4C74"/>
      </w:tcPr>
    </w:tblStylePr>
    <w:tblStylePr w:type="lastCol">
      <w:rPr>
        <w:rFonts w:cs="Times New Roman"/>
        <w:color w:val="FFFFFF"/>
      </w:rPr>
      <w:tblPr/>
      <w:tcPr>
        <w:tcBorders>
          <w:top w:val="nil"/>
          <w:left w:val="nil"/>
          <w:bottom w:val="nil"/>
          <w:right w:val="nil"/>
          <w:insideH w:val="nil"/>
          <w:insideV w:val="nil"/>
        </w:tcBorders>
        <w:shd w:val="clear" w:color="auto" w:fill="2C4C74"/>
      </w:tcPr>
    </w:tblStylePr>
    <w:tblStylePr w:type="band1Vert">
      <w:rPr>
        <w:rFonts w:cs="Times New Roman"/>
      </w:rPr>
      <w:tblPr/>
      <w:tcPr>
        <w:shd w:val="clear" w:color="auto" w:fill="B8CCE4"/>
      </w:tcPr>
    </w:tblStylePr>
    <w:tblStylePr w:type="band1Horz">
      <w:rPr>
        <w:rFonts w:cs="Times New Roman"/>
      </w:rPr>
      <w:tblPr/>
      <w:tcPr>
        <w:shd w:val="clear" w:color="auto" w:fill="A7BFDE"/>
      </w:tcPr>
    </w:tblStylePr>
    <w:tblStylePr w:type="neCell">
      <w:rPr>
        <w:rFonts w:cs="Times New Roman"/>
        <w:color w:val="000000"/>
      </w:rPr>
    </w:tblStylePr>
    <w:tblStylePr w:type="nwCell">
      <w:rPr>
        <w:rFonts w:cs="Times New Roman"/>
        <w:color w:val="000000"/>
      </w:rPr>
    </w:tblStylePr>
  </w:style>
  <w:style w:type="table" w:customStyle="1" w:styleId="ColorfulShadingAccent2">
    <w:name w:val="Colorful Shading Accent 2"/>
    <w:semiHidden/>
    <w:rsid w:val="006B1780"/>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772C2A"/>
      </w:tcPr>
    </w:tblStylePr>
    <w:tblStylePr w:type="firstCol">
      <w:rPr>
        <w:rFonts w:cs="Times New Roman"/>
        <w:color w:val="FFFFFF"/>
      </w:rPr>
      <w:tblPr/>
      <w:tcPr>
        <w:tcBorders>
          <w:top w:val="nil"/>
          <w:left w:val="nil"/>
          <w:bottom w:val="nil"/>
          <w:right w:val="nil"/>
          <w:insideH w:val="single" w:sz="4" w:space="0" w:color="772C2A"/>
          <w:insideV w:val="nil"/>
        </w:tcBorders>
        <w:shd w:val="clear" w:color="auto" w:fill="772C2A"/>
      </w:tcPr>
    </w:tblStylePr>
    <w:tblStylePr w:type="lastCol">
      <w:rPr>
        <w:rFonts w:cs="Times New Roman"/>
        <w:color w:val="FFFFFF"/>
      </w:rPr>
      <w:tblPr/>
      <w:tcPr>
        <w:tcBorders>
          <w:top w:val="nil"/>
          <w:left w:val="nil"/>
          <w:bottom w:val="nil"/>
          <w:right w:val="nil"/>
          <w:insideH w:val="nil"/>
          <w:insideV w:val="nil"/>
        </w:tcBorders>
        <w:shd w:val="clear" w:color="auto" w:fill="772C2A"/>
      </w:tcPr>
    </w:tblStylePr>
    <w:tblStylePr w:type="band1Vert">
      <w:rPr>
        <w:rFonts w:cs="Times New Roman"/>
      </w:rPr>
      <w:tblPr/>
      <w:tcPr>
        <w:shd w:val="clear" w:color="auto" w:fill="E5B8B7"/>
      </w:tcPr>
    </w:tblStylePr>
    <w:tblStylePr w:type="band1Horz">
      <w:rPr>
        <w:rFonts w:cs="Times New Roman"/>
      </w:rPr>
      <w:tblPr/>
      <w:tcPr>
        <w:shd w:val="clear" w:color="auto" w:fill="DFA7A6"/>
      </w:tcPr>
    </w:tblStylePr>
    <w:tblStylePr w:type="neCell">
      <w:rPr>
        <w:rFonts w:cs="Times New Roman"/>
        <w:color w:val="000000"/>
      </w:rPr>
    </w:tblStylePr>
    <w:tblStylePr w:type="nwCell">
      <w:rPr>
        <w:rFonts w:cs="Times New Roman"/>
        <w:color w:val="000000"/>
      </w:rPr>
    </w:tblStylePr>
  </w:style>
  <w:style w:type="table" w:customStyle="1" w:styleId="ColorfulShadingAccent3">
    <w:name w:val="Colorful Shading Accent 3"/>
    <w:semiHidden/>
    <w:rsid w:val="006B1780"/>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rFonts w:cs="Times New Roman"/>
        <w:b/>
        <w:bCs/>
      </w:rPr>
      <w:tblPr/>
      <w:tcPr>
        <w:tcBorders>
          <w:top w:val="nil"/>
          <w:left w:val="nil"/>
          <w:bottom w:val="single" w:sz="24" w:space="0" w:color="8064A2"/>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5E7530"/>
      </w:tcPr>
    </w:tblStylePr>
    <w:tblStylePr w:type="firstCol">
      <w:rPr>
        <w:rFonts w:cs="Times New Roman"/>
        <w:color w:val="FFFFFF"/>
      </w:rPr>
      <w:tblPr/>
      <w:tcPr>
        <w:tcBorders>
          <w:top w:val="nil"/>
          <w:left w:val="nil"/>
          <w:bottom w:val="nil"/>
          <w:right w:val="nil"/>
          <w:insideH w:val="single" w:sz="4" w:space="0" w:color="5E7530"/>
          <w:insideV w:val="nil"/>
        </w:tcBorders>
        <w:shd w:val="clear" w:color="auto" w:fill="5E7530"/>
      </w:tcPr>
    </w:tblStylePr>
    <w:tblStylePr w:type="lastCol">
      <w:rPr>
        <w:rFonts w:cs="Times New Roman"/>
        <w:color w:val="FFFFFF"/>
      </w:rPr>
      <w:tblPr/>
      <w:tcPr>
        <w:tcBorders>
          <w:top w:val="nil"/>
          <w:left w:val="nil"/>
          <w:bottom w:val="nil"/>
          <w:right w:val="nil"/>
          <w:insideH w:val="nil"/>
          <w:insideV w:val="nil"/>
        </w:tcBorders>
        <w:shd w:val="clear" w:color="auto" w:fill="5E7530"/>
      </w:tcPr>
    </w:tblStylePr>
    <w:tblStylePr w:type="band1Vert">
      <w:rPr>
        <w:rFonts w:cs="Times New Roman"/>
      </w:rPr>
      <w:tblPr/>
      <w:tcPr>
        <w:shd w:val="clear" w:color="auto" w:fill="D6E3BC"/>
      </w:tcPr>
    </w:tblStylePr>
    <w:tblStylePr w:type="band1Horz">
      <w:rPr>
        <w:rFonts w:cs="Times New Roman"/>
      </w:rPr>
      <w:tblPr/>
      <w:tcPr>
        <w:shd w:val="clear" w:color="auto" w:fill="CDDDAC"/>
      </w:tcPr>
    </w:tblStylePr>
  </w:style>
  <w:style w:type="table" w:customStyle="1" w:styleId="ColorfulShadingAccent4">
    <w:name w:val="Colorful Shading Accent 4"/>
    <w:semiHidden/>
    <w:rsid w:val="006B1780"/>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rFonts w:cs="Times New Roman"/>
        <w:b/>
        <w:bCs/>
      </w:rPr>
      <w:tblPr/>
      <w:tcPr>
        <w:tcBorders>
          <w:top w:val="nil"/>
          <w:left w:val="nil"/>
          <w:bottom w:val="single" w:sz="24" w:space="0" w:color="9BBB59"/>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4C3B62"/>
      </w:tcPr>
    </w:tblStylePr>
    <w:tblStylePr w:type="firstCol">
      <w:rPr>
        <w:rFonts w:cs="Times New Roman"/>
        <w:color w:val="FFFFFF"/>
      </w:rPr>
      <w:tblPr/>
      <w:tcPr>
        <w:tcBorders>
          <w:top w:val="nil"/>
          <w:left w:val="nil"/>
          <w:bottom w:val="nil"/>
          <w:right w:val="nil"/>
          <w:insideH w:val="single" w:sz="4" w:space="0" w:color="4C3B62"/>
          <w:insideV w:val="nil"/>
        </w:tcBorders>
        <w:shd w:val="clear" w:color="auto" w:fill="4C3B62"/>
      </w:tcPr>
    </w:tblStylePr>
    <w:tblStylePr w:type="lastCol">
      <w:rPr>
        <w:rFonts w:cs="Times New Roman"/>
        <w:color w:val="FFFFFF"/>
      </w:rPr>
      <w:tblPr/>
      <w:tcPr>
        <w:tcBorders>
          <w:top w:val="nil"/>
          <w:left w:val="nil"/>
          <w:bottom w:val="nil"/>
          <w:right w:val="nil"/>
          <w:insideH w:val="nil"/>
          <w:insideV w:val="nil"/>
        </w:tcBorders>
        <w:shd w:val="clear" w:color="auto" w:fill="4C3B62"/>
      </w:tcPr>
    </w:tblStylePr>
    <w:tblStylePr w:type="band1Vert">
      <w:rPr>
        <w:rFonts w:cs="Times New Roman"/>
      </w:rPr>
      <w:tblPr/>
      <w:tcPr>
        <w:shd w:val="clear" w:color="auto" w:fill="CCC0D9"/>
      </w:tcPr>
    </w:tblStylePr>
    <w:tblStylePr w:type="band1Horz">
      <w:rPr>
        <w:rFonts w:cs="Times New Roman"/>
      </w:rPr>
      <w:tblPr/>
      <w:tcPr>
        <w:shd w:val="clear" w:color="auto" w:fill="BFB1D0"/>
      </w:tcPr>
    </w:tblStylePr>
    <w:tblStylePr w:type="neCell">
      <w:rPr>
        <w:rFonts w:cs="Times New Roman"/>
        <w:color w:val="000000"/>
      </w:rPr>
    </w:tblStylePr>
    <w:tblStylePr w:type="nwCell">
      <w:rPr>
        <w:rFonts w:cs="Times New Roman"/>
        <w:color w:val="000000"/>
      </w:rPr>
    </w:tblStylePr>
  </w:style>
  <w:style w:type="table" w:customStyle="1" w:styleId="ColorfulShadingAccent5">
    <w:name w:val="Colorful Shading Accent 5"/>
    <w:semiHidden/>
    <w:rsid w:val="006B1780"/>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rFonts w:cs="Times New Roman"/>
        <w:b/>
        <w:bCs/>
      </w:rPr>
      <w:tblPr/>
      <w:tcPr>
        <w:tcBorders>
          <w:top w:val="nil"/>
          <w:left w:val="nil"/>
          <w:bottom w:val="single" w:sz="24" w:space="0" w:color="F79646"/>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76A7C"/>
      </w:tcPr>
    </w:tblStylePr>
    <w:tblStylePr w:type="firstCol">
      <w:rPr>
        <w:rFonts w:cs="Times New Roman"/>
        <w:color w:val="FFFFFF"/>
      </w:rPr>
      <w:tblPr/>
      <w:tcPr>
        <w:tcBorders>
          <w:top w:val="nil"/>
          <w:left w:val="nil"/>
          <w:bottom w:val="nil"/>
          <w:right w:val="nil"/>
          <w:insideH w:val="single" w:sz="4" w:space="0" w:color="276A7C"/>
          <w:insideV w:val="nil"/>
        </w:tcBorders>
        <w:shd w:val="clear" w:color="auto" w:fill="276A7C"/>
      </w:tcPr>
    </w:tblStylePr>
    <w:tblStylePr w:type="lastCol">
      <w:rPr>
        <w:rFonts w:cs="Times New Roman"/>
        <w:color w:val="FFFFFF"/>
      </w:rPr>
      <w:tblPr/>
      <w:tcPr>
        <w:tcBorders>
          <w:top w:val="nil"/>
          <w:left w:val="nil"/>
          <w:bottom w:val="nil"/>
          <w:right w:val="nil"/>
          <w:insideH w:val="nil"/>
          <w:insideV w:val="nil"/>
        </w:tcBorders>
        <w:shd w:val="clear" w:color="auto" w:fill="276A7C"/>
      </w:tcPr>
    </w:tblStylePr>
    <w:tblStylePr w:type="band1Vert">
      <w:rPr>
        <w:rFonts w:cs="Times New Roman"/>
      </w:rPr>
      <w:tblPr/>
      <w:tcPr>
        <w:shd w:val="clear" w:color="auto" w:fill="B6DDE8"/>
      </w:tcPr>
    </w:tblStylePr>
    <w:tblStylePr w:type="band1Horz">
      <w:rPr>
        <w:rFonts w:cs="Times New Roman"/>
      </w:rPr>
      <w:tblPr/>
      <w:tcPr>
        <w:shd w:val="clear" w:color="auto" w:fill="A5D5E2"/>
      </w:tcPr>
    </w:tblStylePr>
    <w:tblStylePr w:type="neCell">
      <w:rPr>
        <w:rFonts w:cs="Times New Roman"/>
        <w:color w:val="000000"/>
      </w:rPr>
    </w:tblStylePr>
    <w:tblStylePr w:type="nwCell">
      <w:rPr>
        <w:rFonts w:cs="Times New Roman"/>
        <w:color w:val="000000"/>
      </w:rPr>
    </w:tblStylePr>
  </w:style>
  <w:style w:type="table" w:customStyle="1" w:styleId="ColorfulShadingAccent6">
    <w:name w:val="Colorful Shading Accent 6"/>
    <w:semiHidden/>
    <w:rsid w:val="006B1780"/>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rFonts w:cs="Times New Roman"/>
        <w:b/>
        <w:bCs/>
      </w:rPr>
      <w:tblPr/>
      <w:tcPr>
        <w:tcBorders>
          <w:top w:val="nil"/>
          <w:left w:val="nil"/>
          <w:bottom w:val="single" w:sz="24" w:space="0" w:color="4BACC6"/>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B65608"/>
      </w:tcPr>
    </w:tblStylePr>
    <w:tblStylePr w:type="firstCol">
      <w:rPr>
        <w:rFonts w:cs="Times New Roman"/>
        <w:color w:val="FFFFFF"/>
      </w:rPr>
      <w:tblPr/>
      <w:tcPr>
        <w:tcBorders>
          <w:top w:val="nil"/>
          <w:left w:val="nil"/>
          <w:bottom w:val="nil"/>
          <w:right w:val="nil"/>
          <w:insideH w:val="single" w:sz="4" w:space="0" w:color="B65608"/>
          <w:insideV w:val="nil"/>
        </w:tcBorders>
        <w:shd w:val="clear" w:color="auto" w:fill="B65608"/>
      </w:tcPr>
    </w:tblStylePr>
    <w:tblStylePr w:type="lastCol">
      <w:rPr>
        <w:rFonts w:cs="Times New Roman"/>
        <w:color w:val="FFFFFF"/>
      </w:rPr>
      <w:tblPr/>
      <w:tcPr>
        <w:tcBorders>
          <w:top w:val="nil"/>
          <w:left w:val="nil"/>
          <w:bottom w:val="nil"/>
          <w:right w:val="nil"/>
          <w:insideH w:val="nil"/>
          <w:insideV w:val="nil"/>
        </w:tcBorders>
        <w:shd w:val="clear" w:color="auto" w:fill="B65608"/>
      </w:tcPr>
    </w:tblStylePr>
    <w:tblStylePr w:type="band1Vert">
      <w:rPr>
        <w:rFonts w:cs="Times New Roman"/>
      </w:rPr>
      <w:tblPr/>
      <w:tcPr>
        <w:shd w:val="clear" w:color="auto" w:fill="FBD4B4"/>
      </w:tcPr>
    </w:tblStylePr>
    <w:tblStylePr w:type="band1Horz">
      <w:rPr>
        <w:rFonts w:cs="Times New Roman"/>
      </w:rPr>
      <w:tblPr/>
      <w:tcPr>
        <w:shd w:val="clear" w:color="auto" w:fill="FBCAA2"/>
      </w:tcPr>
    </w:tblStylePr>
    <w:tblStylePr w:type="neCell">
      <w:rPr>
        <w:rFonts w:cs="Times New Roman"/>
        <w:color w:val="000000"/>
      </w:rPr>
    </w:tblStylePr>
    <w:tblStylePr w:type="nwCell">
      <w:rPr>
        <w:rFonts w:cs="Times New Roman"/>
        <w:color w:val="000000"/>
      </w:rPr>
    </w:tblStylePr>
  </w:style>
  <w:style w:type="character" w:styleId="af6">
    <w:name w:val="Strong"/>
    <w:basedOn w:val="a2"/>
    <w:qFormat/>
    <w:rsid w:val="006B1780"/>
    <w:rPr>
      <w:rFonts w:cs="Times New Roman"/>
      <w:b/>
      <w:bCs/>
    </w:rPr>
  </w:style>
  <w:style w:type="paragraph" w:styleId="af7">
    <w:name w:val="Signature"/>
    <w:basedOn w:val="a1"/>
    <w:link w:val="af8"/>
    <w:semiHidden/>
    <w:rsid w:val="006B1780"/>
    <w:pPr>
      <w:ind w:left="4252"/>
    </w:pPr>
  </w:style>
  <w:style w:type="character" w:customStyle="1" w:styleId="af8">
    <w:name w:val="חתימה תו"/>
    <w:basedOn w:val="a2"/>
    <w:link w:val="af7"/>
    <w:semiHidden/>
    <w:locked/>
    <w:rsid w:val="006B1780"/>
    <w:rPr>
      <w:rFonts w:cs="David"/>
      <w:sz w:val="24"/>
      <w:szCs w:val="24"/>
      <w:lang w:bidi="he-IL"/>
    </w:rPr>
  </w:style>
  <w:style w:type="paragraph" w:styleId="af9">
    <w:name w:val="E-mail Signature"/>
    <w:basedOn w:val="a1"/>
    <w:link w:val="afa"/>
    <w:semiHidden/>
    <w:rsid w:val="006B1780"/>
  </w:style>
  <w:style w:type="character" w:customStyle="1" w:styleId="afa">
    <w:name w:val="חתימת דואר אלקטרוני תו"/>
    <w:basedOn w:val="a2"/>
    <w:link w:val="af9"/>
    <w:semiHidden/>
    <w:locked/>
    <w:rsid w:val="006B1780"/>
    <w:rPr>
      <w:rFonts w:cs="David"/>
      <w:sz w:val="24"/>
      <w:szCs w:val="24"/>
      <w:lang w:bidi="he-IL"/>
    </w:rPr>
  </w:style>
  <w:style w:type="table" w:styleId="afb">
    <w:name w:val="Table Elegant"/>
    <w:basedOn w:val="a3"/>
    <w:semiHidden/>
    <w:rsid w:val="006B178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afc">
    <w:name w:val="Table Professional"/>
    <w:basedOn w:val="a3"/>
    <w:semiHidden/>
    <w:rsid w:val="006B178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0">
    <w:name w:val="Table Subtle 1"/>
    <w:basedOn w:val="a3"/>
    <w:semiHidden/>
    <w:rsid w:val="006B1780"/>
    <w:pPr>
      <w:bidi/>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6">
    <w:name w:val="Table Subtle 2"/>
    <w:basedOn w:val="a3"/>
    <w:semiHidden/>
    <w:rsid w:val="006B1780"/>
    <w:pPr>
      <w:bidi/>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d">
    <w:name w:val="Table Contemporary"/>
    <w:basedOn w:val="a3"/>
    <w:semiHidden/>
    <w:rsid w:val="006B1780"/>
    <w:pPr>
      <w:bidi/>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11">
    <w:name w:val="Table Simple 1"/>
    <w:basedOn w:val="a3"/>
    <w:semiHidden/>
    <w:rsid w:val="006B1780"/>
    <w:pPr>
      <w:bidi/>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6B1780"/>
    <w:pPr>
      <w:bidi/>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6">
    <w:name w:val="Table Simple 3"/>
    <w:basedOn w:val="a3"/>
    <w:semiHidden/>
    <w:rsid w:val="006B1780"/>
    <w:pPr>
      <w:bidi/>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2">
    <w:name w:val="Table Colorful 1"/>
    <w:basedOn w:val="a3"/>
    <w:semiHidden/>
    <w:rsid w:val="006B178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8">
    <w:name w:val="Table Colorful 2"/>
    <w:basedOn w:val="a3"/>
    <w:semiHidden/>
    <w:rsid w:val="006B1780"/>
    <w:pPr>
      <w:bidi/>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7">
    <w:name w:val="Table Colorful 3"/>
    <w:basedOn w:val="a3"/>
    <w:semiHidden/>
    <w:rsid w:val="006B178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13">
    <w:name w:val="Table Classic 1"/>
    <w:basedOn w:val="a3"/>
    <w:semiHidden/>
    <w:rsid w:val="006B1780"/>
    <w:pPr>
      <w:bidi/>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9">
    <w:name w:val="Table Classic 2"/>
    <w:basedOn w:val="a3"/>
    <w:semiHidden/>
    <w:rsid w:val="006B1780"/>
    <w:pPr>
      <w:bidi/>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8">
    <w:name w:val="Table Classic 3"/>
    <w:basedOn w:val="a3"/>
    <w:semiHidden/>
    <w:rsid w:val="006B178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3">
    <w:name w:val="Table Classic 4"/>
    <w:basedOn w:val="a3"/>
    <w:semiHidden/>
    <w:rsid w:val="006B1780"/>
    <w:pPr>
      <w:bidi/>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PlainTable1">
    <w:name w:val="Plain Table 1"/>
    <w:rsid w:val="006B1780"/>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rFonts w:cs="Times New Roman"/>
        <w:b/>
        <w:bCs/>
      </w:rPr>
    </w:tblStylePr>
    <w:tblStylePr w:type="lastRow">
      <w:rPr>
        <w:rFonts w:cs="Times New Roman"/>
        <w:b/>
        <w:bCs/>
      </w:rPr>
      <w:tblPr/>
      <w:tcPr>
        <w:tcBorders>
          <w:top w:val="double" w:sz="4" w:space="0" w:color="BFBF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table" w:customStyle="1" w:styleId="PlainTable2">
    <w:name w:val="Plain Table 2"/>
    <w:rsid w:val="006B1780"/>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table" w:customStyle="1" w:styleId="PlainTable3">
    <w:name w:val="Plain Table 3"/>
    <w:rsid w:val="006B1780"/>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customStyle="1" w:styleId="PlainTable4">
    <w:name w:val="Plain Table 4"/>
    <w:rsid w:val="006B1780"/>
    <w:tblPr>
      <w:tblStyleRowBandSize w:val="1"/>
      <w:tblStyleColBandSize w:val="1"/>
      <w:tblInd w:w="0" w:type="dxa"/>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table" w:customStyle="1" w:styleId="PlainTable5">
    <w:name w:val="Plain Table 5"/>
    <w:rsid w:val="006B1780"/>
    <w:tblPr>
      <w:tblStyleRowBandSize w:val="1"/>
      <w:tblStyleColBandSize w:val="1"/>
      <w:tblInd w:w="0" w:type="dxa"/>
      <w:tblCellMar>
        <w:top w:w="0" w:type="dxa"/>
        <w:left w:w="108" w:type="dxa"/>
        <w:bottom w:w="0" w:type="dxa"/>
        <w:right w:w="108" w:type="dxa"/>
      </w:tblCellMar>
    </w:tblPr>
    <w:tblStylePr w:type="firstRow">
      <w:rPr>
        <w:rFonts w:ascii="Aptos" w:eastAsia="Times New Roman" w:hAnsi="Aptos" w:cs="Times New Roman"/>
        <w:i/>
        <w:iCs/>
        <w:sz w:val="26"/>
      </w:rPr>
      <w:tblPr/>
      <w:tcPr>
        <w:tcBorders>
          <w:bottom w:val="single" w:sz="4" w:space="0" w:color="7F7F7F"/>
        </w:tcBorders>
        <w:shd w:val="clear" w:color="auto" w:fill="FFFFFF"/>
      </w:tcPr>
    </w:tblStylePr>
    <w:tblStylePr w:type="lastRow">
      <w:rPr>
        <w:rFonts w:ascii="Aptos" w:eastAsia="Times New Roman" w:hAnsi="Aptos" w:cs="Times New Roman"/>
        <w:i/>
        <w:iCs/>
        <w:sz w:val="26"/>
      </w:rPr>
      <w:tblPr/>
      <w:tcPr>
        <w:tcBorders>
          <w:top w:val="single" w:sz="4" w:space="0" w:color="7F7F7F"/>
        </w:tcBorders>
        <w:shd w:val="clear" w:color="auto" w:fill="FFFFFF"/>
      </w:tcPr>
    </w:tblStylePr>
    <w:tblStylePr w:type="firstCol">
      <w:pPr>
        <w:jc w:val="right"/>
      </w:pPr>
      <w:rPr>
        <w:rFonts w:ascii="Aptos" w:eastAsia="Times New Roman" w:hAnsi="Aptos" w:cs="Times New Roman"/>
        <w:i/>
        <w:iCs/>
        <w:sz w:val="26"/>
      </w:rPr>
      <w:tblPr/>
      <w:tcPr>
        <w:tcBorders>
          <w:right w:val="single" w:sz="4" w:space="0" w:color="7F7F7F"/>
        </w:tcBorders>
        <w:shd w:val="clear" w:color="auto" w:fill="FFFFFF"/>
      </w:tcPr>
    </w:tblStylePr>
    <w:tblStylePr w:type="lastCol">
      <w:rPr>
        <w:rFonts w:ascii="Aptos" w:eastAsia="Times New Roman" w:hAnsi="Aptos"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14">
    <w:name w:val="Table Web 1"/>
    <w:basedOn w:val="a3"/>
    <w:semiHidden/>
    <w:rsid w:val="006B178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a">
    <w:name w:val="Table Web 2"/>
    <w:basedOn w:val="a3"/>
    <w:semiHidden/>
    <w:rsid w:val="006B178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9">
    <w:name w:val="Table Web 3"/>
    <w:basedOn w:val="a3"/>
    <w:semiHidden/>
    <w:rsid w:val="006B178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ListTable1Light">
    <w:name w:val="List Table 1 Light"/>
    <w:rsid w:val="006B1780"/>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bottom w:val="single" w:sz="4" w:space="0" w:color="666666"/>
        </w:tcBorders>
      </w:tcPr>
    </w:tblStylePr>
    <w:tblStylePr w:type="lastRow">
      <w:rPr>
        <w:rFonts w:cs="Times New Roman"/>
        <w:b/>
        <w:bCs/>
      </w:rPr>
      <w:tblPr/>
      <w:tcPr>
        <w:tcBorders>
          <w:top w:val="single" w:sz="4" w:space="0" w:color="66666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ListTable1LightAccent1">
    <w:name w:val="List Table 1 Light Accent 1"/>
    <w:rsid w:val="006B1780"/>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bottom w:val="single" w:sz="4" w:space="0" w:color="95B3D7"/>
        </w:tcBorders>
      </w:tcPr>
    </w:tblStylePr>
    <w:tblStylePr w:type="lastRow">
      <w:rPr>
        <w:rFonts w:cs="Times New Roman"/>
        <w:b/>
        <w:bCs/>
      </w:rPr>
      <w:tblPr/>
      <w:tcPr>
        <w:tcBorders>
          <w:top w:val="single" w:sz="4" w:space="0" w:color="95B3D7"/>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5F1"/>
      </w:tcPr>
    </w:tblStylePr>
    <w:tblStylePr w:type="band1Horz">
      <w:rPr>
        <w:rFonts w:cs="Times New Roman"/>
      </w:rPr>
      <w:tblPr/>
      <w:tcPr>
        <w:shd w:val="clear" w:color="auto" w:fill="DBE5F1"/>
      </w:tcPr>
    </w:tblStylePr>
  </w:style>
  <w:style w:type="table" w:customStyle="1" w:styleId="ListTable1LightAccent2">
    <w:name w:val="List Table 1 Light Accent 2"/>
    <w:rsid w:val="006B1780"/>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bottom w:val="single" w:sz="4" w:space="0" w:color="D99594"/>
        </w:tcBorders>
      </w:tcPr>
    </w:tblStylePr>
    <w:tblStylePr w:type="lastRow">
      <w:rPr>
        <w:rFonts w:cs="Times New Roman"/>
        <w:b/>
        <w:bCs/>
      </w:rPr>
      <w:tblPr/>
      <w:tcPr>
        <w:tcBorders>
          <w:top w:val="single" w:sz="4" w:space="0" w:color="D9959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cPr>
    </w:tblStylePr>
    <w:tblStylePr w:type="band1Horz">
      <w:rPr>
        <w:rFonts w:cs="Times New Roman"/>
      </w:rPr>
      <w:tblPr/>
      <w:tcPr>
        <w:shd w:val="clear" w:color="auto" w:fill="F2DBDB"/>
      </w:tcPr>
    </w:tblStylePr>
  </w:style>
  <w:style w:type="table" w:customStyle="1" w:styleId="ListTable1LightAccent3">
    <w:name w:val="List Table 1 Light Accent 3"/>
    <w:rsid w:val="006B1780"/>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bottom w:val="single" w:sz="4" w:space="0" w:color="C2D69B"/>
        </w:tcBorders>
      </w:tcPr>
    </w:tblStylePr>
    <w:tblStylePr w:type="lastRow">
      <w:rPr>
        <w:rFonts w:cs="Times New Roman"/>
        <w:b/>
        <w:bCs/>
      </w:rPr>
      <w:tblPr/>
      <w:tcPr>
        <w:tcBorders>
          <w:top w:val="single" w:sz="4" w:space="0" w:color="C2D69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AF1DD"/>
      </w:tcPr>
    </w:tblStylePr>
    <w:tblStylePr w:type="band1Horz">
      <w:rPr>
        <w:rFonts w:cs="Times New Roman"/>
      </w:rPr>
      <w:tblPr/>
      <w:tcPr>
        <w:shd w:val="clear" w:color="auto" w:fill="EAF1DD"/>
      </w:tcPr>
    </w:tblStylePr>
  </w:style>
  <w:style w:type="table" w:customStyle="1" w:styleId="ListTable1LightAccent4">
    <w:name w:val="List Table 1 Light Accent 4"/>
    <w:rsid w:val="006B1780"/>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bottom w:val="single" w:sz="4" w:space="0" w:color="B2A1C7"/>
        </w:tcBorders>
      </w:tcPr>
    </w:tblStylePr>
    <w:tblStylePr w:type="lastRow">
      <w:rPr>
        <w:rFonts w:cs="Times New Roman"/>
        <w:b/>
        <w:bCs/>
      </w:rPr>
      <w:tblPr/>
      <w:tcPr>
        <w:tcBorders>
          <w:top w:val="single" w:sz="4" w:space="0" w:color="B2A1C7"/>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5DFEC"/>
      </w:tcPr>
    </w:tblStylePr>
    <w:tblStylePr w:type="band1Horz">
      <w:rPr>
        <w:rFonts w:cs="Times New Roman"/>
      </w:rPr>
      <w:tblPr/>
      <w:tcPr>
        <w:shd w:val="clear" w:color="auto" w:fill="E5DFEC"/>
      </w:tcPr>
    </w:tblStylePr>
  </w:style>
  <w:style w:type="table" w:customStyle="1" w:styleId="ListTable1LightAccent5">
    <w:name w:val="List Table 1 Light Accent 5"/>
    <w:rsid w:val="006B1780"/>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bottom w:val="single" w:sz="4" w:space="0" w:color="92CDDC"/>
        </w:tcBorders>
      </w:tcPr>
    </w:tblStylePr>
    <w:tblStylePr w:type="lastRow">
      <w:rPr>
        <w:rFonts w:cs="Times New Roman"/>
        <w:b/>
        <w:bCs/>
      </w:rPr>
      <w:tblPr/>
      <w:tcPr>
        <w:tcBorders>
          <w:top w:val="single" w:sz="4" w:space="0" w:color="92CDDC"/>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AEEF3"/>
      </w:tcPr>
    </w:tblStylePr>
    <w:tblStylePr w:type="band1Horz">
      <w:rPr>
        <w:rFonts w:cs="Times New Roman"/>
      </w:rPr>
      <w:tblPr/>
      <w:tcPr>
        <w:shd w:val="clear" w:color="auto" w:fill="DAEEF3"/>
      </w:tcPr>
    </w:tblStylePr>
  </w:style>
  <w:style w:type="table" w:customStyle="1" w:styleId="ListTable1LightAccent6">
    <w:name w:val="List Table 1 Light Accent 6"/>
    <w:rsid w:val="006B1780"/>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bottom w:val="single" w:sz="4" w:space="0" w:color="FABF8F"/>
        </w:tcBorders>
      </w:tcPr>
    </w:tblStylePr>
    <w:tblStylePr w:type="lastRow">
      <w:rPr>
        <w:rFonts w:cs="Times New Roman"/>
        <w:b/>
        <w:bCs/>
      </w:rPr>
      <w:tblPr/>
      <w:tcPr>
        <w:tcBorders>
          <w:top w:val="single" w:sz="4" w:space="0" w:color="FABF8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9D9"/>
      </w:tcPr>
    </w:tblStylePr>
    <w:tblStylePr w:type="band1Horz">
      <w:rPr>
        <w:rFonts w:cs="Times New Roman"/>
      </w:rPr>
      <w:tblPr/>
      <w:tcPr>
        <w:shd w:val="clear" w:color="auto" w:fill="FDE9D9"/>
      </w:tcPr>
    </w:tblStylePr>
  </w:style>
  <w:style w:type="table" w:customStyle="1" w:styleId="ListTable2">
    <w:name w:val="List Table 2"/>
    <w:rsid w:val="006B1780"/>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ListTable2Accent1">
    <w:name w:val="List Table 2 Accent 1"/>
    <w:rsid w:val="006B1780"/>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5F1"/>
      </w:tcPr>
    </w:tblStylePr>
    <w:tblStylePr w:type="band1Horz">
      <w:rPr>
        <w:rFonts w:cs="Times New Roman"/>
      </w:rPr>
      <w:tblPr/>
      <w:tcPr>
        <w:shd w:val="clear" w:color="auto" w:fill="DBE5F1"/>
      </w:tcPr>
    </w:tblStylePr>
  </w:style>
  <w:style w:type="table" w:customStyle="1" w:styleId="ListTable2Accent2">
    <w:name w:val="List Table 2 Accent 2"/>
    <w:rsid w:val="006B1780"/>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cPr>
    </w:tblStylePr>
    <w:tblStylePr w:type="band1Horz">
      <w:rPr>
        <w:rFonts w:cs="Times New Roman"/>
      </w:rPr>
      <w:tblPr/>
      <w:tcPr>
        <w:shd w:val="clear" w:color="auto" w:fill="F2DBDB"/>
      </w:tcPr>
    </w:tblStylePr>
  </w:style>
  <w:style w:type="table" w:customStyle="1" w:styleId="ListTable2Accent3">
    <w:name w:val="List Table 2 Accent 3"/>
    <w:rsid w:val="006B1780"/>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AF1DD"/>
      </w:tcPr>
    </w:tblStylePr>
    <w:tblStylePr w:type="band1Horz">
      <w:rPr>
        <w:rFonts w:cs="Times New Roman"/>
      </w:rPr>
      <w:tblPr/>
      <w:tcPr>
        <w:shd w:val="clear" w:color="auto" w:fill="EAF1DD"/>
      </w:tcPr>
    </w:tblStylePr>
  </w:style>
  <w:style w:type="table" w:customStyle="1" w:styleId="ListTable2Accent4">
    <w:name w:val="List Table 2 Accent 4"/>
    <w:rsid w:val="006B1780"/>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5DFEC"/>
      </w:tcPr>
    </w:tblStylePr>
    <w:tblStylePr w:type="band1Horz">
      <w:rPr>
        <w:rFonts w:cs="Times New Roman"/>
      </w:rPr>
      <w:tblPr/>
      <w:tcPr>
        <w:shd w:val="clear" w:color="auto" w:fill="E5DFEC"/>
      </w:tcPr>
    </w:tblStylePr>
  </w:style>
  <w:style w:type="table" w:customStyle="1" w:styleId="ListTable2Accent5">
    <w:name w:val="List Table 2 Accent 5"/>
    <w:rsid w:val="006B1780"/>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AEEF3"/>
      </w:tcPr>
    </w:tblStylePr>
    <w:tblStylePr w:type="band1Horz">
      <w:rPr>
        <w:rFonts w:cs="Times New Roman"/>
      </w:rPr>
      <w:tblPr/>
      <w:tcPr>
        <w:shd w:val="clear" w:color="auto" w:fill="DAEEF3"/>
      </w:tcPr>
    </w:tblStylePr>
  </w:style>
  <w:style w:type="table" w:customStyle="1" w:styleId="ListTable2Accent6">
    <w:name w:val="List Table 2 Accent 6"/>
    <w:rsid w:val="006B1780"/>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9D9"/>
      </w:tcPr>
    </w:tblStylePr>
    <w:tblStylePr w:type="band1Horz">
      <w:rPr>
        <w:rFonts w:cs="Times New Roman"/>
      </w:rPr>
      <w:tblPr/>
      <w:tcPr>
        <w:shd w:val="clear" w:color="auto" w:fill="FDE9D9"/>
      </w:tcPr>
    </w:tblStylePr>
  </w:style>
  <w:style w:type="table" w:customStyle="1" w:styleId="ListTable3">
    <w:name w:val="List Table 3"/>
    <w:rsid w:val="006B1780"/>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tblStylePr w:type="firstRow">
      <w:rPr>
        <w:rFonts w:cs="Times New Roman"/>
        <w:b/>
        <w:bCs/>
        <w:color w:val="FFFFFF"/>
      </w:rPr>
      <w:tblPr/>
      <w:tcPr>
        <w:shd w:val="clear" w:color="auto" w:fill="000000"/>
      </w:tcPr>
    </w:tblStylePr>
    <w:tblStylePr w:type="lastRow">
      <w:rPr>
        <w:rFonts w:cs="Times New Roman"/>
        <w:b/>
        <w:bCs/>
      </w:rPr>
      <w:tblPr/>
      <w:tcPr>
        <w:tcBorders>
          <w:top w:val="double" w:sz="4" w:space="0" w:color="000000"/>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000000"/>
          <w:right w:val="single" w:sz="4" w:space="0" w:color="000000"/>
        </w:tcBorders>
      </w:tcPr>
    </w:tblStylePr>
    <w:tblStylePr w:type="band1Horz">
      <w:rPr>
        <w:rFonts w:cs="Times New Roman"/>
      </w:rPr>
      <w:tblPr/>
      <w:tcPr>
        <w:tcBorders>
          <w:top w:val="single" w:sz="4" w:space="0" w:color="000000"/>
          <w:bottom w:val="single" w:sz="4" w:space="0" w:color="000000"/>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000000"/>
          <w:left w:val="nil"/>
        </w:tcBorders>
      </w:tcPr>
    </w:tblStylePr>
    <w:tblStylePr w:type="swCell">
      <w:rPr>
        <w:rFonts w:cs="Times New Roman"/>
      </w:rPr>
      <w:tblPr/>
      <w:tcPr>
        <w:tcBorders>
          <w:top w:val="double" w:sz="4" w:space="0" w:color="000000"/>
          <w:right w:val="nil"/>
        </w:tcBorders>
      </w:tcPr>
    </w:tblStylePr>
  </w:style>
  <w:style w:type="table" w:customStyle="1" w:styleId="ListTable3Accent1">
    <w:name w:val="List Table 3 Accent 1"/>
    <w:rsid w:val="006B1780"/>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tblStylePr w:type="firstRow">
      <w:rPr>
        <w:rFonts w:cs="Times New Roman"/>
        <w:b/>
        <w:bCs/>
        <w:color w:val="FFFFFF"/>
      </w:rPr>
      <w:tblPr/>
      <w:tcPr>
        <w:shd w:val="clear" w:color="auto" w:fill="4F81BD"/>
      </w:tcPr>
    </w:tblStylePr>
    <w:tblStylePr w:type="lastRow">
      <w:rPr>
        <w:rFonts w:cs="Times New Roman"/>
        <w:b/>
        <w:bCs/>
      </w:rPr>
      <w:tblPr/>
      <w:tcPr>
        <w:tcBorders>
          <w:top w:val="double" w:sz="4" w:space="0" w:color="4F81BD"/>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4F81BD"/>
          <w:right w:val="single" w:sz="4" w:space="0" w:color="4F81BD"/>
        </w:tcBorders>
      </w:tcPr>
    </w:tblStylePr>
    <w:tblStylePr w:type="band1Horz">
      <w:rPr>
        <w:rFonts w:cs="Times New Roman"/>
      </w:rPr>
      <w:tblPr/>
      <w:tcPr>
        <w:tcBorders>
          <w:top w:val="single" w:sz="4" w:space="0" w:color="4F81BD"/>
          <w:bottom w:val="single" w:sz="4" w:space="0" w:color="4F81BD"/>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4F81BD"/>
          <w:left w:val="nil"/>
        </w:tcBorders>
      </w:tcPr>
    </w:tblStylePr>
    <w:tblStylePr w:type="swCell">
      <w:rPr>
        <w:rFonts w:cs="Times New Roman"/>
      </w:rPr>
      <w:tblPr/>
      <w:tcPr>
        <w:tcBorders>
          <w:top w:val="double" w:sz="4" w:space="0" w:color="4F81BD"/>
          <w:right w:val="nil"/>
        </w:tcBorders>
      </w:tcPr>
    </w:tblStylePr>
  </w:style>
  <w:style w:type="table" w:customStyle="1" w:styleId="ListTable3Accent2">
    <w:name w:val="List Table 3 Accent 2"/>
    <w:rsid w:val="006B1780"/>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tblStylePr w:type="firstRow">
      <w:rPr>
        <w:rFonts w:cs="Times New Roman"/>
        <w:b/>
        <w:bCs/>
        <w:color w:val="FFFFFF"/>
      </w:rPr>
      <w:tblPr/>
      <w:tcPr>
        <w:shd w:val="clear" w:color="auto" w:fill="C0504D"/>
      </w:tcPr>
    </w:tblStylePr>
    <w:tblStylePr w:type="lastRow">
      <w:rPr>
        <w:rFonts w:cs="Times New Roman"/>
        <w:b/>
        <w:bCs/>
      </w:rPr>
      <w:tblPr/>
      <w:tcPr>
        <w:tcBorders>
          <w:top w:val="double" w:sz="4" w:space="0" w:color="C0504D"/>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C0504D"/>
          <w:right w:val="single" w:sz="4" w:space="0" w:color="C0504D"/>
        </w:tcBorders>
      </w:tcPr>
    </w:tblStylePr>
    <w:tblStylePr w:type="band1Horz">
      <w:rPr>
        <w:rFonts w:cs="Times New Roman"/>
      </w:rPr>
      <w:tblPr/>
      <w:tcPr>
        <w:tcBorders>
          <w:top w:val="single" w:sz="4" w:space="0" w:color="C0504D"/>
          <w:bottom w:val="single" w:sz="4" w:space="0" w:color="C0504D"/>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C0504D"/>
          <w:left w:val="nil"/>
        </w:tcBorders>
      </w:tcPr>
    </w:tblStylePr>
    <w:tblStylePr w:type="swCell">
      <w:rPr>
        <w:rFonts w:cs="Times New Roman"/>
      </w:rPr>
      <w:tblPr/>
      <w:tcPr>
        <w:tcBorders>
          <w:top w:val="double" w:sz="4" w:space="0" w:color="C0504D"/>
          <w:right w:val="nil"/>
        </w:tcBorders>
      </w:tcPr>
    </w:tblStylePr>
  </w:style>
  <w:style w:type="table" w:customStyle="1" w:styleId="ListTable3Accent3">
    <w:name w:val="List Table 3 Accent 3"/>
    <w:rsid w:val="006B1780"/>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tblStylePr w:type="firstRow">
      <w:rPr>
        <w:rFonts w:cs="Times New Roman"/>
        <w:b/>
        <w:bCs/>
        <w:color w:val="FFFFFF"/>
      </w:rPr>
      <w:tblPr/>
      <w:tcPr>
        <w:shd w:val="clear" w:color="auto" w:fill="9BBB59"/>
      </w:tcPr>
    </w:tblStylePr>
    <w:tblStylePr w:type="lastRow">
      <w:rPr>
        <w:rFonts w:cs="Times New Roman"/>
        <w:b/>
        <w:bCs/>
      </w:rPr>
      <w:tblPr/>
      <w:tcPr>
        <w:tcBorders>
          <w:top w:val="double" w:sz="4" w:space="0" w:color="9BBB59"/>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9BBB59"/>
          <w:right w:val="single" w:sz="4" w:space="0" w:color="9BBB59"/>
        </w:tcBorders>
      </w:tcPr>
    </w:tblStylePr>
    <w:tblStylePr w:type="band1Horz">
      <w:rPr>
        <w:rFonts w:cs="Times New Roman"/>
      </w:rPr>
      <w:tblPr/>
      <w:tcPr>
        <w:tcBorders>
          <w:top w:val="single" w:sz="4" w:space="0" w:color="9BBB59"/>
          <w:bottom w:val="single" w:sz="4" w:space="0" w:color="9BBB59"/>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9BBB59"/>
          <w:left w:val="nil"/>
        </w:tcBorders>
      </w:tcPr>
    </w:tblStylePr>
    <w:tblStylePr w:type="swCell">
      <w:rPr>
        <w:rFonts w:cs="Times New Roman"/>
      </w:rPr>
      <w:tblPr/>
      <w:tcPr>
        <w:tcBorders>
          <w:top w:val="double" w:sz="4" w:space="0" w:color="9BBB59"/>
          <w:right w:val="nil"/>
        </w:tcBorders>
      </w:tcPr>
    </w:tblStylePr>
  </w:style>
  <w:style w:type="table" w:customStyle="1" w:styleId="ListTable3Accent4">
    <w:name w:val="List Table 3 Accent 4"/>
    <w:rsid w:val="006B1780"/>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tblStylePr w:type="firstRow">
      <w:rPr>
        <w:rFonts w:cs="Times New Roman"/>
        <w:b/>
        <w:bCs/>
        <w:color w:val="FFFFFF"/>
      </w:rPr>
      <w:tblPr/>
      <w:tcPr>
        <w:shd w:val="clear" w:color="auto" w:fill="8064A2"/>
      </w:tcPr>
    </w:tblStylePr>
    <w:tblStylePr w:type="lastRow">
      <w:rPr>
        <w:rFonts w:cs="Times New Roman"/>
        <w:b/>
        <w:bCs/>
      </w:rPr>
      <w:tblPr/>
      <w:tcPr>
        <w:tcBorders>
          <w:top w:val="double" w:sz="4" w:space="0" w:color="8064A2"/>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8064A2"/>
          <w:right w:val="single" w:sz="4" w:space="0" w:color="8064A2"/>
        </w:tcBorders>
      </w:tcPr>
    </w:tblStylePr>
    <w:tblStylePr w:type="band1Horz">
      <w:rPr>
        <w:rFonts w:cs="Times New Roman"/>
      </w:rPr>
      <w:tblPr/>
      <w:tcPr>
        <w:tcBorders>
          <w:top w:val="single" w:sz="4" w:space="0" w:color="8064A2"/>
          <w:bottom w:val="single" w:sz="4" w:space="0" w:color="8064A2"/>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8064A2"/>
          <w:left w:val="nil"/>
        </w:tcBorders>
      </w:tcPr>
    </w:tblStylePr>
    <w:tblStylePr w:type="swCell">
      <w:rPr>
        <w:rFonts w:cs="Times New Roman"/>
      </w:rPr>
      <w:tblPr/>
      <w:tcPr>
        <w:tcBorders>
          <w:top w:val="double" w:sz="4" w:space="0" w:color="8064A2"/>
          <w:right w:val="nil"/>
        </w:tcBorders>
      </w:tcPr>
    </w:tblStylePr>
  </w:style>
  <w:style w:type="table" w:customStyle="1" w:styleId="ListTable3Accent5">
    <w:name w:val="List Table 3 Accent 5"/>
    <w:rsid w:val="006B1780"/>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tblStylePr w:type="firstRow">
      <w:rPr>
        <w:rFonts w:cs="Times New Roman"/>
        <w:b/>
        <w:bCs/>
        <w:color w:val="FFFFFF"/>
      </w:rPr>
      <w:tblPr/>
      <w:tcPr>
        <w:shd w:val="clear" w:color="auto" w:fill="4BACC6"/>
      </w:tcPr>
    </w:tblStylePr>
    <w:tblStylePr w:type="lastRow">
      <w:rPr>
        <w:rFonts w:cs="Times New Roman"/>
        <w:b/>
        <w:bCs/>
      </w:rPr>
      <w:tblPr/>
      <w:tcPr>
        <w:tcBorders>
          <w:top w:val="double" w:sz="4" w:space="0" w:color="4BACC6"/>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4BACC6"/>
          <w:right w:val="single" w:sz="4" w:space="0" w:color="4BACC6"/>
        </w:tcBorders>
      </w:tcPr>
    </w:tblStylePr>
    <w:tblStylePr w:type="band1Horz">
      <w:rPr>
        <w:rFonts w:cs="Times New Roman"/>
      </w:rPr>
      <w:tblPr/>
      <w:tcPr>
        <w:tcBorders>
          <w:top w:val="single" w:sz="4" w:space="0" w:color="4BACC6"/>
          <w:bottom w:val="single" w:sz="4" w:space="0" w:color="4BACC6"/>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4BACC6"/>
          <w:left w:val="nil"/>
        </w:tcBorders>
      </w:tcPr>
    </w:tblStylePr>
    <w:tblStylePr w:type="swCell">
      <w:rPr>
        <w:rFonts w:cs="Times New Roman"/>
      </w:rPr>
      <w:tblPr/>
      <w:tcPr>
        <w:tcBorders>
          <w:top w:val="double" w:sz="4" w:space="0" w:color="4BACC6"/>
          <w:right w:val="nil"/>
        </w:tcBorders>
      </w:tcPr>
    </w:tblStylePr>
  </w:style>
  <w:style w:type="table" w:customStyle="1" w:styleId="ListTable3Accent6">
    <w:name w:val="List Table 3 Accent 6"/>
    <w:rsid w:val="006B1780"/>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tblStylePr w:type="firstRow">
      <w:rPr>
        <w:rFonts w:cs="Times New Roman"/>
        <w:b/>
        <w:bCs/>
        <w:color w:val="FFFFFF"/>
      </w:rPr>
      <w:tblPr/>
      <w:tcPr>
        <w:shd w:val="clear" w:color="auto" w:fill="F79646"/>
      </w:tcPr>
    </w:tblStylePr>
    <w:tblStylePr w:type="lastRow">
      <w:rPr>
        <w:rFonts w:cs="Times New Roman"/>
        <w:b/>
        <w:bCs/>
      </w:rPr>
      <w:tblPr/>
      <w:tcPr>
        <w:tcBorders>
          <w:top w:val="double" w:sz="4" w:space="0" w:color="F79646"/>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F79646"/>
          <w:right w:val="single" w:sz="4" w:space="0" w:color="F79646"/>
        </w:tcBorders>
      </w:tcPr>
    </w:tblStylePr>
    <w:tblStylePr w:type="band1Horz">
      <w:rPr>
        <w:rFonts w:cs="Times New Roman"/>
      </w:rPr>
      <w:tblPr/>
      <w:tcPr>
        <w:tcBorders>
          <w:top w:val="single" w:sz="4" w:space="0" w:color="F79646"/>
          <w:bottom w:val="single" w:sz="4" w:space="0" w:color="F79646"/>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F79646"/>
          <w:left w:val="nil"/>
        </w:tcBorders>
      </w:tcPr>
    </w:tblStylePr>
    <w:tblStylePr w:type="swCell">
      <w:rPr>
        <w:rFonts w:cs="Times New Roman"/>
      </w:rPr>
      <w:tblPr/>
      <w:tcPr>
        <w:tcBorders>
          <w:top w:val="double" w:sz="4" w:space="0" w:color="F79646"/>
          <w:right w:val="nil"/>
        </w:tcBorders>
      </w:tcPr>
    </w:tblStylePr>
  </w:style>
  <w:style w:type="table" w:customStyle="1" w:styleId="ListTable4">
    <w:name w:val="List Table 4"/>
    <w:rsid w:val="006B1780"/>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tblStylePr w:type="firstRow">
      <w:rPr>
        <w:rFonts w:cs="Times New Roman"/>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rFonts w:cs="Times New Roman"/>
        <w:b/>
        <w:bCs/>
      </w:rPr>
      <w:tblPr/>
      <w:tcPr>
        <w:tcBorders>
          <w:top w:val="double" w:sz="4" w:space="0" w:color="66666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ListTable4Accent1">
    <w:name w:val="List Table 4 Accent 1"/>
    <w:rsid w:val="006B1780"/>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tblStylePr w:type="firstRow">
      <w:rPr>
        <w:rFonts w:cs="Times New Roman"/>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rFonts w:cs="Times New Roman"/>
        <w:b/>
        <w:bCs/>
      </w:rPr>
      <w:tblPr/>
      <w:tcPr>
        <w:tcBorders>
          <w:top w:val="double" w:sz="4" w:space="0" w:color="95B3D7"/>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5F1"/>
      </w:tcPr>
    </w:tblStylePr>
    <w:tblStylePr w:type="band1Horz">
      <w:rPr>
        <w:rFonts w:cs="Times New Roman"/>
      </w:rPr>
      <w:tblPr/>
      <w:tcPr>
        <w:shd w:val="clear" w:color="auto" w:fill="DBE5F1"/>
      </w:tcPr>
    </w:tblStylePr>
  </w:style>
  <w:style w:type="table" w:customStyle="1" w:styleId="ListTable4Accent2">
    <w:name w:val="List Table 4 Accent 2"/>
    <w:rsid w:val="006B1780"/>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tblStylePr w:type="firstRow">
      <w:rPr>
        <w:rFonts w:cs="Times New Roman"/>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rFonts w:cs="Times New Roman"/>
        <w:b/>
        <w:bCs/>
      </w:rPr>
      <w:tblPr/>
      <w:tcPr>
        <w:tcBorders>
          <w:top w:val="double" w:sz="4" w:space="0" w:color="D9959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cPr>
    </w:tblStylePr>
    <w:tblStylePr w:type="band1Horz">
      <w:rPr>
        <w:rFonts w:cs="Times New Roman"/>
      </w:rPr>
      <w:tblPr/>
      <w:tcPr>
        <w:shd w:val="clear" w:color="auto" w:fill="F2DBDB"/>
      </w:tcPr>
    </w:tblStylePr>
  </w:style>
  <w:style w:type="table" w:customStyle="1" w:styleId="ListTable4Accent3">
    <w:name w:val="List Table 4 Accent 3"/>
    <w:rsid w:val="006B1780"/>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tblStylePr w:type="firstRow">
      <w:rPr>
        <w:rFonts w:cs="Times New Roman"/>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rFonts w:cs="Times New Roman"/>
        <w:b/>
        <w:bCs/>
      </w:rPr>
      <w:tblPr/>
      <w:tcPr>
        <w:tcBorders>
          <w:top w:val="double" w:sz="4" w:space="0" w:color="C2D69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AF1DD"/>
      </w:tcPr>
    </w:tblStylePr>
    <w:tblStylePr w:type="band1Horz">
      <w:rPr>
        <w:rFonts w:cs="Times New Roman"/>
      </w:rPr>
      <w:tblPr/>
      <w:tcPr>
        <w:shd w:val="clear" w:color="auto" w:fill="EAF1DD"/>
      </w:tcPr>
    </w:tblStylePr>
  </w:style>
  <w:style w:type="table" w:customStyle="1" w:styleId="ListTable4Accent4">
    <w:name w:val="List Table 4 Accent 4"/>
    <w:rsid w:val="006B1780"/>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tblStylePr w:type="firstRow">
      <w:rPr>
        <w:rFonts w:cs="Times New Roman"/>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rFonts w:cs="Times New Roman"/>
        <w:b/>
        <w:bCs/>
      </w:rPr>
      <w:tblPr/>
      <w:tcPr>
        <w:tcBorders>
          <w:top w:val="double" w:sz="4" w:space="0" w:color="B2A1C7"/>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5DFEC"/>
      </w:tcPr>
    </w:tblStylePr>
    <w:tblStylePr w:type="band1Horz">
      <w:rPr>
        <w:rFonts w:cs="Times New Roman"/>
      </w:rPr>
      <w:tblPr/>
      <w:tcPr>
        <w:shd w:val="clear" w:color="auto" w:fill="E5DFEC"/>
      </w:tcPr>
    </w:tblStylePr>
  </w:style>
  <w:style w:type="table" w:customStyle="1" w:styleId="ListTable4Accent5">
    <w:name w:val="List Table 4 Accent 5"/>
    <w:rsid w:val="006B1780"/>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tblStylePr w:type="firstRow">
      <w:rPr>
        <w:rFonts w:cs="Times New Roman"/>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rFonts w:cs="Times New Roman"/>
        <w:b/>
        <w:bCs/>
      </w:rPr>
      <w:tblPr/>
      <w:tcPr>
        <w:tcBorders>
          <w:top w:val="double" w:sz="4" w:space="0" w:color="92CDDC"/>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AEEF3"/>
      </w:tcPr>
    </w:tblStylePr>
    <w:tblStylePr w:type="band1Horz">
      <w:rPr>
        <w:rFonts w:cs="Times New Roman"/>
      </w:rPr>
      <w:tblPr/>
      <w:tcPr>
        <w:shd w:val="clear" w:color="auto" w:fill="DAEEF3"/>
      </w:tcPr>
    </w:tblStylePr>
  </w:style>
  <w:style w:type="table" w:customStyle="1" w:styleId="ListTable4Accent6">
    <w:name w:val="List Table 4 Accent 6"/>
    <w:rsid w:val="006B1780"/>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tblStylePr w:type="firstRow">
      <w:rPr>
        <w:rFonts w:cs="Times New Roman"/>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rFonts w:cs="Times New Roman"/>
        <w:b/>
        <w:bCs/>
      </w:rPr>
      <w:tblPr/>
      <w:tcPr>
        <w:tcBorders>
          <w:top w:val="double" w:sz="4" w:space="0" w:color="FABF8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9D9"/>
      </w:tcPr>
    </w:tblStylePr>
    <w:tblStylePr w:type="band1Horz">
      <w:rPr>
        <w:rFonts w:cs="Times New Roman"/>
      </w:rPr>
      <w:tblPr/>
      <w:tcPr>
        <w:shd w:val="clear" w:color="auto" w:fill="FDE9D9"/>
      </w:tcPr>
    </w:tblStylePr>
  </w:style>
  <w:style w:type="table" w:customStyle="1" w:styleId="ListTable5Dark">
    <w:name w:val="List Table 5 Dark"/>
    <w:rsid w:val="006B1780"/>
    <w:rPr>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1">
    <w:name w:val="List Table 5 Dark Accent 1"/>
    <w:rsid w:val="006B1780"/>
    <w:rPr>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2">
    <w:name w:val="List Table 5 Dark Accent 2"/>
    <w:rsid w:val="006B1780"/>
    <w:rPr>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3">
    <w:name w:val="List Table 5 Dark Accent 3"/>
    <w:rsid w:val="006B1780"/>
    <w:rPr>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4">
    <w:name w:val="List Table 5 Dark Accent 4"/>
    <w:rsid w:val="006B1780"/>
    <w:rPr>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5">
    <w:name w:val="List Table 5 Dark Accent 5"/>
    <w:rsid w:val="006B1780"/>
    <w:rPr>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6">
    <w:name w:val="List Table 5 Dark Accent 6"/>
    <w:rsid w:val="006B1780"/>
    <w:rPr>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6Colorful">
    <w:name w:val="List Table 6 Colorful"/>
    <w:rsid w:val="006B1780"/>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rFonts w:cs="Times New Roman"/>
        <w:b/>
        <w:bCs/>
      </w:rPr>
      <w:tblPr/>
      <w:tcPr>
        <w:tcBorders>
          <w:bottom w:val="single" w:sz="4" w:space="0" w:color="000000"/>
        </w:tcBorders>
      </w:tcPr>
    </w:tblStylePr>
    <w:tblStylePr w:type="lastRow">
      <w:rPr>
        <w:rFonts w:cs="Times New Roman"/>
        <w:b/>
        <w:bCs/>
      </w:rPr>
      <w:tblPr/>
      <w:tcPr>
        <w:tcBorders>
          <w:top w:val="double" w:sz="4"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ListTable6ColorfulAccent1">
    <w:name w:val="List Table 6 Colorful Accent 1"/>
    <w:rsid w:val="006B1780"/>
    <w:rPr>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tblStylePr w:type="firstRow">
      <w:rPr>
        <w:rFonts w:cs="Times New Roman"/>
        <w:b/>
        <w:bCs/>
      </w:rPr>
      <w:tblPr/>
      <w:tcPr>
        <w:tcBorders>
          <w:bottom w:val="single" w:sz="4" w:space="0" w:color="4F81BD"/>
        </w:tcBorders>
      </w:tcPr>
    </w:tblStylePr>
    <w:tblStylePr w:type="lastRow">
      <w:rPr>
        <w:rFonts w:cs="Times New Roman"/>
        <w:b/>
        <w:bCs/>
      </w:rPr>
      <w:tblPr/>
      <w:tcPr>
        <w:tcBorders>
          <w:top w:val="double" w:sz="4"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5F1"/>
      </w:tcPr>
    </w:tblStylePr>
    <w:tblStylePr w:type="band1Horz">
      <w:rPr>
        <w:rFonts w:cs="Times New Roman"/>
      </w:rPr>
      <w:tblPr/>
      <w:tcPr>
        <w:shd w:val="clear" w:color="auto" w:fill="DBE5F1"/>
      </w:tcPr>
    </w:tblStylePr>
  </w:style>
  <w:style w:type="table" w:customStyle="1" w:styleId="ListTable6ColorfulAccent2">
    <w:name w:val="List Table 6 Colorful Accent 2"/>
    <w:rsid w:val="006B1780"/>
    <w:rPr>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tblStylePr w:type="firstRow">
      <w:rPr>
        <w:rFonts w:cs="Times New Roman"/>
        <w:b/>
        <w:bCs/>
      </w:rPr>
      <w:tblPr/>
      <w:tcPr>
        <w:tcBorders>
          <w:bottom w:val="single" w:sz="4" w:space="0" w:color="C0504D"/>
        </w:tcBorders>
      </w:tcPr>
    </w:tblStylePr>
    <w:tblStylePr w:type="lastRow">
      <w:rPr>
        <w:rFonts w:cs="Times New Roman"/>
        <w:b/>
        <w:bCs/>
      </w:rPr>
      <w:tblPr/>
      <w:tcPr>
        <w:tcBorders>
          <w:top w:val="double" w:sz="4"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cPr>
    </w:tblStylePr>
    <w:tblStylePr w:type="band1Horz">
      <w:rPr>
        <w:rFonts w:cs="Times New Roman"/>
      </w:rPr>
      <w:tblPr/>
      <w:tcPr>
        <w:shd w:val="clear" w:color="auto" w:fill="F2DBDB"/>
      </w:tcPr>
    </w:tblStylePr>
  </w:style>
  <w:style w:type="table" w:customStyle="1" w:styleId="ListTable6ColorfulAccent3">
    <w:name w:val="List Table 6 Colorful Accent 3"/>
    <w:rsid w:val="006B1780"/>
    <w:rPr>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tblStylePr w:type="firstRow">
      <w:rPr>
        <w:rFonts w:cs="Times New Roman"/>
        <w:b/>
        <w:bCs/>
      </w:rPr>
      <w:tblPr/>
      <w:tcPr>
        <w:tcBorders>
          <w:bottom w:val="single" w:sz="4" w:space="0" w:color="9BBB59"/>
        </w:tcBorders>
      </w:tcPr>
    </w:tblStylePr>
    <w:tblStylePr w:type="lastRow">
      <w:rPr>
        <w:rFonts w:cs="Times New Roman"/>
        <w:b/>
        <w:bCs/>
      </w:rPr>
      <w:tblPr/>
      <w:tcPr>
        <w:tcBorders>
          <w:top w:val="double" w:sz="4"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AF1DD"/>
      </w:tcPr>
    </w:tblStylePr>
    <w:tblStylePr w:type="band1Horz">
      <w:rPr>
        <w:rFonts w:cs="Times New Roman"/>
      </w:rPr>
      <w:tblPr/>
      <w:tcPr>
        <w:shd w:val="clear" w:color="auto" w:fill="EAF1DD"/>
      </w:tcPr>
    </w:tblStylePr>
  </w:style>
  <w:style w:type="table" w:customStyle="1" w:styleId="ListTable6ColorfulAccent4">
    <w:name w:val="List Table 6 Colorful Accent 4"/>
    <w:rsid w:val="006B1780"/>
    <w:rPr>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tblStylePr w:type="firstRow">
      <w:rPr>
        <w:rFonts w:cs="Times New Roman"/>
        <w:b/>
        <w:bCs/>
      </w:rPr>
      <w:tblPr/>
      <w:tcPr>
        <w:tcBorders>
          <w:bottom w:val="single" w:sz="4" w:space="0" w:color="8064A2"/>
        </w:tcBorders>
      </w:tcPr>
    </w:tblStylePr>
    <w:tblStylePr w:type="lastRow">
      <w:rPr>
        <w:rFonts w:cs="Times New Roman"/>
        <w:b/>
        <w:bCs/>
      </w:rPr>
      <w:tblPr/>
      <w:tcPr>
        <w:tcBorders>
          <w:top w:val="double" w:sz="4"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5DFEC"/>
      </w:tcPr>
    </w:tblStylePr>
    <w:tblStylePr w:type="band1Horz">
      <w:rPr>
        <w:rFonts w:cs="Times New Roman"/>
      </w:rPr>
      <w:tblPr/>
      <w:tcPr>
        <w:shd w:val="clear" w:color="auto" w:fill="E5DFEC"/>
      </w:tcPr>
    </w:tblStylePr>
  </w:style>
  <w:style w:type="table" w:customStyle="1" w:styleId="ListTable6ColorfulAccent5">
    <w:name w:val="List Table 6 Colorful Accent 5"/>
    <w:rsid w:val="006B1780"/>
    <w:rPr>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tblStylePr w:type="firstRow">
      <w:rPr>
        <w:rFonts w:cs="Times New Roman"/>
        <w:b/>
        <w:bCs/>
      </w:rPr>
      <w:tblPr/>
      <w:tcPr>
        <w:tcBorders>
          <w:bottom w:val="single" w:sz="4" w:space="0" w:color="4BACC6"/>
        </w:tcBorders>
      </w:tcPr>
    </w:tblStylePr>
    <w:tblStylePr w:type="lastRow">
      <w:rPr>
        <w:rFonts w:cs="Times New Roman"/>
        <w:b/>
        <w:bCs/>
      </w:rPr>
      <w:tblPr/>
      <w:tcPr>
        <w:tcBorders>
          <w:top w:val="double" w:sz="4"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AEEF3"/>
      </w:tcPr>
    </w:tblStylePr>
    <w:tblStylePr w:type="band1Horz">
      <w:rPr>
        <w:rFonts w:cs="Times New Roman"/>
      </w:rPr>
      <w:tblPr/>
      <w:tcPr>
        <w:shd w:val="clear" w:color="auto" w:fill="DAEEF3"/>
      </w:tcPr>
    </w:tblStylePr>
  </w:style>
  <w:style w:type="table" w:customStyle="1" w:styleId="ListTable6ColorfulAccent6">
    <w:name w:val="List Table 6 Colorful Accent 6"/>
    <w:rsid w:val="006B1780"/>
    <w:rPr>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tblStylePr w:type="firstRow">
      <w:rPr>
        <w:rFonts w:cs="Times New Roman"/>
        <w:b/>
        <w:bCs/>
      </w:rPr>
      <w:tblPr/>
      <w:tcPr>
        <w:tcBorders>
          <w:bottom w:val="single" w:sz="4" w:space="0" w:color="F79646"/>
        </w:tcBorders>
      </w:tcPr>
    </w:tblStylePr>
    <w:tblStylePr w:type="lastRow">
      <w:rPr>
        <w:rFonts w:cs="Times New Roman"/>
        <w:b/>
        <w:bCs/>
      </w:rPr>
      <w:tblPr/>
      <w:tcPr>
        <w:tcBorders>
          <w:top w:val="double" w:sz="4"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9D9"/>
      </w:tcPr>
    </w:tblStylePr>
    <w:tblStylePr w:type="band1Horz">
      <w:rPr>
        <w:rFonts w:cs="Times New Roman"/>
      </w:rPr>
      <w:tblPr/>
      <w:tcPr>
        <w:shd w:val="clear" w:color="auto" w:fill="FDE9D9"/>
      </w:tcPr>
    </w:tblStylePr>
  </w:style>
  <w:style w:type="table" w:customStyle="1" w:styleId="ListTable7Colorful">
    <w:name w:val="List Table 7 Colorful"/>
    <w:rsid w:val="006B1780"/>
    <w:rPr>
      <w:color w:val="000000"/>
    </w:rPr>
    <w:tblPr>
      <w:tblStyleRowBandSize w:val="1"/>
      <w:tblStyleColBandSize w:val="1"/>
      <w:tblInd w:w="0" w:type="dxa"/>
      <w:tblCellMar>
        <w:top w:w="0" w:type="dxa"/>
        <w:left w:w="108" w:type="dxa"/>
        <w:bottom w:w="0" w:type="dxa"/>
        <w:right w:w="108" w:type="dxa"/>
      </w:tblCellMar>
    </w:tblPr>
    <w:tblStylePr w:type="firstRow">
      <w:rPr>
        <w:rFonts w:ascii="Aptos" w:eastAsia="Times New Roman" w:hAnsi="Aptos" w:cs="Times New Roman"/>
        <w:i/>
        <w:iCs/>
        <w:sz w:val="26"/>
      </w:rPr>
      <w:tblPr/>
      <w:tcPr>
        <w:tcBorders>
          <w:bottom w:val="single" w:sz="4" w:space="0" w:color="000000"/>
        </w:tcBorders>
        <w:shd w:val="clear" w:color="auto" w:fill="FFFFFF"/>
      </w:tcPr>
    </w:tblStylePr>
    <w:tblStylePr w:type="lastRow">
      <w:rPr>
        <w:rFonts w:ascii="Aptos" w:eastAsia="Times New Roman" w:hAnsi="Aptos" w:cs="Times New Roman"/>
        <w:i/>
        <w:iCs/>
        <w:sz w:val="26"/>
      </w:rPr>
      <w:tblPr/>
      <w:tcPr>
        <w:tcBorders>
          <w:top w:val="single" w:sz="4" w:space="0" w:color="000000"/>
        </w:tcBorders>
        <w:shd w:val="clear" w:color="auto" w:fill="FFFFFF"/>
      </w:tcPr>
    </w:tblStylePr>
    <w:tblStylePr w:type="firstCol">
      <w:pPr>
        <w:jc w:val="right"/>
      </w:pPr>
      <w:rPr>
        <w:rFonts w:ascii="Aptos" w:eastAsia="Times New Roman" w:hAnsi="Aptos" w:cs="Times New Roman"/>
        <w:i/>
        <w:iCs/>
        <w:sz w:val="26"/>
      </w:rPr>
      <w:tblPr/>
      <w:tcPr>
        <w:tcBorders>
          <w:right w:val="single" w:sz="4" w:space="0" w:color="000000"/>
        </w:tcBorders>
        <w:shd w:val="clear" w:color="auto" w:fill="FFFFFF"/>
      </w:tcPr>
    </w:tblStylePr>
    <w:tblStylePr w:type="lastCol">
      <w:rPr>
        <w:rFonts w:ascii="Aptos" w:eastAsia="Times New Roman" w:hAnsi="Aptos" w:cs="Times New Roman"/>
        <w:i/>
        <w:iCs/>
        <w:sz w:val="26"/>
      </w:rPr>
      <w:tblPr/>
      <w:tcPr>
        <w:tcBorders>
          <w:left w:val="single" w:sz="4" w:space="0" w:color="000000"/>
        </w:tcBorders>
        <w:shd w:val="clear" w:color="auto" w:fill="FFFFFF"/>
      </w:tc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ListTable7ColorfulAccent1">
    <w:name w:val="List Table 7 Colorful Accent 1"/>
    <w:rsid w:val="006B1780"/>
    <w:rPr>
      <w:color w:val="365F91"/>
    </w:rPr>
    <w:tblPr>
      <w:tblStyleRowBandSize w:val="1"/>
      <w:tblStyleColBandSize w:val="1"/>
      <w:tblInd w:w="0" w:type="dxa"/>
      <w:tblCellMar>
        <w:top w:w="0" w:type="dxa"/>
        <w:left w:w="108" w:type="dxa"/>
        <w:bottom w:w="0" w:type="dxa"/>
        <w:right w:w="108" w:type="dxa"/>
      </w:tblCellMar>
    </w:tblPr>
    <w:tblStylePr w:type="firstRow">
      <w:rPr>
        <w:rFonts w:ascii="Aptos" w:eastAsia="Times New Roman" w:hAnsi="Aptos" w:cs="Times New Roman"/>
        <w:i/>
        <w:iCs/>
        <w:sz w:val="26"/>
      </w:rPr>
      <w:tblPr/>
      <w:tcPr>
        <w:tcBorders>
          <w:bottom w:val="single" w:sz="4" w:space="0" w:color="4F81BD"/>
        </w:tcBorders>
        <w:shd w:val="clear" w:color="auto" w:fill="FFFFFF"/>
      </w:tcPr>
    </w:tblStylePr>
    <w:tblStylePr w:type="lastRow">
      <w:rPr>
        <w:rFonts w:ascii="Aptos" w:eastAsia="Times New Roman" w:hAnsi="Aptos" w:cs="Times New Roman"/>
        <w:i/>
        <w:iCs/>
        <w:sz w:val="26"/>
      </w:rPr>
      <w:tblPr/>
      <w:tcPr>
        <w:tcBorders>
          <w:top w:val="single" w:sz="4" w:space="0" w:color="4F81BD"/>
        </w:tcBorders>
        <w:shd w:val="clear" w:color="auto" w:fill="FFFFFF"/>
      </w:tcPr>
    </w:tblStylePr>
    <w:tblStylePr w:type="firstCol">
      <w:pPr>
        <w:jc w:val="right"/>
      </w:pPr>
      <w:rPr>
        <w:rFonts w:ascii="Aptos" w:eastAsia="Times New Roman" w:hAnsi="Aptos" w:cs="Times New Roman"/>
        <w:i/>
        <w:iCs/>
        <w:sz w:val="26"/>
      </w:rPr>
      <w:tblPr/>
      <w:tcPr>
        <w:tcBorders>
          <w:right w:val="single" w:sz="4" w:space="0" w:color="4F81BD"/>
        </w:tcBorders>
        <w:shd w:val="clear" w:color="auto" w:fill="FFFFFF"/>
      </w:tcPr>
    </w:tblStylePr>
    <w:tblStylePr w:type="lastCol">
      <w:rPr>
        <w:rFonts w:ascii="Aptos" w:eastAsia="Times New Roman" w:hAnsi="Aptos" w:cs="Times New Roman"/>
        <w:i/>
        <w:iCs/>
        <w:sz w:val="26"/>
      </w:rPr>
      <w:tblPr/>
      <w:tcPr>
        <w:tcBorders>
          <w:left w:val="single" w:sz="4" w:space="0" w:color="4F81BD"/>
        </w:tcBorders>
        <w:shd w:val="clear" w:color="auto" w:fill="FFFFFF"/>
      </w:tcPr>
    </w:tblStylePr>
    <w:tblStylePr w:type="band1Vert">
      <w:rPr>
        <w:rFonts w:cs="Times New Roman"/>
      </w:rPr>
      <w:tblPr/>
      <w:tcPr>
        <w:shd w:val="clear" w:color="auto" w:fill="DBE5F1"/>
      </w:tcPr>
    </w:tblStylePr>
    <w:tblStylePr w:type="band1Horz">
      <w:rPr>
        <w:rFonts w:cs="Times New Roman"/>
      </w:rPr>
      <w:tblPr/>
      <w:tcPr>
        <w:shd w:val="clear" w:color="auto" w:fill="DBE5F1"/>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ListTable7ColorfulAccent2">
    <w:name w:val="List Table 7 Colorful Accent 2"/>
    <w:rsid w:val="006B1780"/>
    <w:rPr>
      <w:color w:val="943634"/>
    </w:rPr>
    <w:tblPr>
      <w:tblStyleRowBandSize w:val="1"/>
      <w:tblStyleColBandSize w:val="1"/>
      <w:tblInd w:w="0" w:type="dxa"/>
      <w:tblCellMar>
        <w:top w:w="0" w:type="dxa"/>
        <w:left w:w="108" w:type="dxa"/>
        <w:bottom w:w="0" w:type="dxa"/>
        <w:right w:w="108" w:type="dxa"/>
      </w:tblCellMar>
    </w:tblPr>
    <w:tblStylePr w:type="firstRow">
      <w:rPr>
        <w:rFonts w:ascii="Aptos" w:eastAsia="Times New Roman" w:hAnsi="Aptos" w:cs="Times New Roman"/>
        <w:i/>
        <w:iCs/>
        <w:sz w:val="26"/>
      </w:rPr>
      <w:tblPr/>
      <w:tcPr>
        <w:tcBorders>
          <w:bottom w:val="single" w:sz="4" w:space="0" w:color="C0504D"/>
        </w:tcBorders>
        <w:shd w:val="clear" w:color="auto" w:fill="FFFFFF"/>
      </w:tcPr>
    </w:tblStylePr>
    <w:tblStylePr w:type="lastRow">
      <w:rPr>
        <w:rFonts w:ascii="Aptos" w:eastAsia="Times New Roman" w:hAnsi="Aptos" w:cs="Times New Roman"/>
        <w:i/>
        <w:iCs/>
        <w:sz w:val="26"/>
      </w:rPr>
      <w:tblPr/>
      <w:tcPr>
        <w:tcBorders>
          <w:top w:val="single" w:sz="4" w:space="0" w:color="C0504D"/>
        </w:tcBorders>
        <w:shd w:val="clear" w:color="auto" w:fill="FFFFFF"/>
      </w:tcPr>
    </w:tblStylePr>
    <w:tblStylePr w:type="firstCol">
      <w:pPr>
        <w:jc w:val="right"/>
      </w:pPr>
      <w:rPr>
        <w:rFonts w:ascii="Aptos" w:eastAsia="Times New Roman" w:hAnsi="Aptos" w:cs="Times New Roman"/>
        <w:i/>
        <w:iCs/>
        <w:sz w:val="26"/>
      </w:rPr>
      <w:tblPr/>
      <w:tcPr>
        <w:tcBorders>
          <w:right w:val="single" w:sz="4" w:space="0" w:color="C0504D"/>
        </w:tcBorders>
        <w:shd w:val="clear" w:color="auto" w:fill="FFFFFF"/>
      </w:tcPr>
    </w:tblStylePr>
    <w:tblStylePr w:type="lastCol">
      <w:rPr>
        <w:rFonts w:ascii="Aptos" w:eastAsia="Times New Roman" w:hAnsi="Aptos" w:cs="Times New Roman"/>
        <w:i/>
        <w:iCs/>
        <w:sz w:val="26"/>
      </w:rPr>
      <w:tblPr/>
      <w:tcPr>
        <w:tcBorders>
          <w:left w:val="single" w:sz="4" w:space="0" w:color="C0504D"/>
        </w:tcBorders>
        <w:shd w:val="clear" w:color="auto" w:fill="FFFFFF"/>
      </w:tcPr>
    </w:tblStylePr>
    <w:tblStylePr w:type="band1Vert">
      <w:rPr>
        <w:rFonts w:cs="Times New Roman"/>
      </w:rPr>
      <w:tblPr/>
      <w:tcPr>
        <w:shd w:val="clear" w:color="auto" w:fill="F2DBDB"/>
      </w:tcPr>
    </w:tblStylePr>
    <w:tblStylePr w:type="band1Horz">
      <w:rPr>
        <w:rFonts w:cs="Times New Roman"/>
      </w:rPr>
      <w:tblPr/>
      <w:tcPr>
        <w:shd w:val="clear" w:color="auto" w:fill="F2DBDB"/>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ListTable7ColorfulAccent3">
    <w:name w:val="List Table 7 Colorful Accent 3"/>
    <w:rsid w:val="006B1780"/>
    <w:rPr>
      <w:color w:val="76923C"/>
    </w:rPr>
    <w:tblPr>
      <w:tblStyleRowBandSize w:val="1"/>
      <w:tblStyleColBandSize w:val="1"/>
      <w:tblInd w:w="0" w:type="dxa"/>
      <w:tblCellMar>
        <w:top w:w="0" w:type="dxa"/>
        <w:left w:w="108" w:type="dxa"/>
        <w:bottom w:w="0" w:type="dxa"/>
        <w:right w:w="108" w:type="dxa"/>
      </w:tblCellMar>
    </w:tblPr>
    <w:tblStylePr w:type="firstRow">
      <w:rPr>
        <w:rFonts w:ascii="Aptos" w:eastAsia="Times New Roman" w:hAnsi="Aptos" w:cs="Times New Roman"/>
        <w:i/>
        <w:iCs/>
        <w:sz w:val="26"/>
      </w:rPr>
      <w:tblPr/>
      <w:tcPr>
        <w:tcBorders>
          <w:bottom w:val="single" w:sz="4" w:space="0" w:color="9BBB59"/>
        </w:tcBorders>
        <w:shd w:val="clear" w:color="auto" w:fill="FFFFFF"/>
      </w:tcPr>
    </w:tblStylePr>
    <w:tblStylePr w:type="lastRow">
      <w:rPr>
        <w:rFonts w:ascii="Aptos" w:eastAsia="Times New Roman" w:hAnsi="Aptos" w:cs="Times New Roman"/>
        <w:i/>
        <w:iCs/>
        <w:sz w:val="26"/>
      </w:rPr>
      <w:tblPr/>
      <w:tcPr>
        <w:tcBorders>
          <w:top w:val="single" w:sz="4" w:space="0" w:color="9BBB59"/>
        </w:tcBorders>
        <w:shd w:val="clear" w:color="auto" w:fill="FFFFFF"/>
      </w:tcPr>
    </w:tblStylePr>
    <w:tblStylePr w:type="firstCol">
      <w:pPr>
        <w:jc w:val="right"/>
      </w:pPr>
      <w:rPr>
        <w:rFonts w:ascii="Aptos" w:eastAsia="Times New Roman" w:hAnsi="Aptos" w:cs="Times New Roman"/>
        <w:i/>
        <w:iCs/>
        <w:sz w:val="26"/>
      </w:rPr>
      <w:tblPr/>
      <w:tcPr>
        <w:tcBorders>
          <w:right w:val="single" w:sz="4" w:space="0" w:color="9BBB59"/>
        </w:tcBorders>
        <w:shd w:val="clear" w:color="auto" w:fill="FFFFFF"/>
      </w:tcPr>
    </w:tblStylePr>
    <w:tblStylePr w:type="lastCol">
      <w:rPr>
        <w:rFonts w:ascii="Aptos" w:eastAsia="Times New Roman" w:hAnsi="Aptos" w:cs="Times New Roman"/>
        <w:i/>
        <w:iCs/>
        <w:sz w:val="26"/>
      </w:rPr>
      <w:tblPr/>
      <w:tcPr>
        <w:tcBorders>
          <w:left w:val="single" w:sz="4" w:space="0" w:color="9BBB59"/>
        </w:tcBorders>
        <w:shd w:val="clear" w:color="auto" w:fill="FFFFFF"/>
      </w:tcPr>
    </w:tblStylePr>
    <w:tblStylePr w:type="band1Vert">
      <w:rPr>
        <w:rFonts w:cs="Times New Roman"/>
      </w:rPr>
      <w:tblPr/>
      <w:tcPr>
        <w:shd w:val="clear" w:color="auto" w:fill="EAF1DD"/>
      </w:tcPr>
    </w:tblStylePr>
    <w:tblStylePr w:type="band1Horz">
      <w:rPr>
        <w:rFonts w:cs="Times New Roman"/>
      </w:rPr>
      <w:tblPr/>
      <w:tcPr>
        <w:shd w:val="clear" w:color="auto" w:fill="EAF1DD"/>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ListTable7ColorfulAccent4">
    <w:name w:val="List Table 7 Colorful Accent 4"/>
    <w:rsid w:val="006B1780"/>
    <w:rPr>
      <w:color w:val="5F497A"/>
    </w:rPr>
    <w:tblPr>
      <w:tblStyleRowBandSize w:val="1"/>
      <w:tblStyleColBandSize w:val="1"/>
      <w:tblInd w:w="0" w:type="dxa"/>
      <w:tblCellMar>
        <w:top w:w="0" w:type="dxa"/>
        <w:left w:w="108" w:type="dxa"/>
        <w:bottom w:w="0" w:type="dxa"/>
        <w:right w:w="108" w:type="dxa"/>
      </w:tblCellMar>
    </w:tblPr>
    <w:tblStylePr w:type="firstRow">
      <w:rPr>
        <w:rFonts w:ascii="Aptos" w:eastAsia="Times New Roman" w:hAnsi="Aptos" w:cs="Times New Roman"/>
        <w:i/>
        <w:iCs/>
        <w:sz w:val="26"/>
      </w:rPr>
      <w:tblPr/>
      <w:tcPr>
        <w:tcBorders>
          <w:bottom w:val="single" w:sz="4" w:space="0" w:color="8064A2"/>
        </w:tcBorders>
        <w:shd w:val="clear" w:color="auto" w:fill="FFFFFF"/>
      </w:tcPr>
    </w:tblStylePr>
    <w:tblStylePr w:type="lastRow">
      <w:rPr>
        <w:rFonts w:ascii="Aptos" w:eastAsia="Times New Roman" w:hAnsi="Aptos" w:cs="Times New Roman"/>
        <w:i/>
        <w:iCs/>
        <w:sz w:val="26"/>
      </w:rPr>
      <w:tblPr/>
      <w:tcPr>
        <w:tcBorders>
          <w:top w:val="single" w:sz="4" w:space="0" w:color="8064A2"/>
        </w:tcBorders>
        <w:shd w:val="clear" w:color="auto" w:fill="FFFFFF"/>
      </w:tcPr>
    </w:tblStylePr>
    <w:tblStylePr w:type="firstCol">
      <w:pPr>
        <w:jc w:val="right"/>
      </w:pPr>
      <w:rPr>
        <w:rFonts w:ascii="Aptos" w:eastAsia="Times New Roman" w:hAnsi="Aptos" w:cs="Times New Roman"/>
        <w:i/>
        <w:iCs/>
        <w:sz w:val="26"/>
      </w:rPr>
      <w:tblPr/>
      <w:tcPr>
        <w:tcBorders>
          <w:right w:val="single" w:sz="4" w:space="0" w:color="8064A2"/>
        </w:tcBorders>
        <w:shd w:val="clear" w:color="auto" w:fill="FFFFFF"/>
      </w:tcPr>
    </w:tblStylePr>
    <w:tblStylePr w:type="lastCol">
      <w:rPr>
        <w:rFonts w:ascii="Aptos" w:eastAsia="Times New Roman" w:hAnsi="Aptos" w:cs="Times New Roman"/>
        <w:i/>
        <w:iCs/>
        <w:sz w:val="26"/>
      </w:rPr>
      <w:tblPr/>
      <w:tcPr>
        <w:tcBorders>
          <w:left w:val="single" w:sz="4" w:space="0" w:color="8064A2"/>
        </w:tcBorders>
        <w:shd w:val="clear" w:color="auto" w:fill="FFFFFF"/>
      </w:tcPr>
    </w:tblStylePr>
    <w:tblStylePr w:type="band1Vert">
      <w:rPr>
        <w:rFonts w:cs="Times New Roman"/>
      </w:rPr>
      <w:tblPr/>
      <w:tcPr>
        <w:shd w:val="clear" w:color="auto" w:fill="E5DFEC"/>
      </w:tcPr>
    </w:tblStylePr>
    <w:tblStylePr w:type="band1Horz">
      <w:rPr>
        <w:rFonts w:cs="Times New Roman"/>
      </w:rPr>
      <w:tblPr/>
      <w:tcPr>
        <w:shd w:val="clear" w:color="auto" w:fill="E5DFEC"/>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ListTable7ColorfulAccent5">
    <w:name w:val="List Table 7 Colorful Accent 5"/>
    <w:rsid w:val="006B1780"/>
    <w:rPr>
      <w:color w:val="31849B"/>
    </w:rPr>
    <w:tblPr>
      <w:tblStyleRowBandSize w:val="1"/>
      <w:tblStyleColBandSize w:val="1"/>
      <w:tblInd w:w="0" w:type="dxa"/>
      <w:tblCellMar>
        <w:top w:w="0" w:type="dxa"/>
        <w:left w:w="108" w:type="dxa"/>
        <w:bottom w:w="0" w:type="dxa"/>
        <w:right w:w="108" w:type="dxa"/>
      </w:tblCellMar>
    </w:tblPr>
    <w:tblStylePr w:type="firstRow">
      <w:rPr>
        <w:rFonts w:ascii="Aptos" w:eastAsia="Times New Roman" w:hAnsi="Aptos" w:cs="Times New Roman"/>
        <w:i/>
        <w:iCs/>
        <w:sz w:val="26"/>
      </w:rPr>
      <w:tblPr/>
      <w:tcPr>
        <w:tcBorders>
          <w:bottom w:val="single" w:sz="4" w:space="0" w:color="4BACC6"/>
        </w:tcBorders>
        <w:shd w:val="clear" w:color="auto" w:fill="FFFFFF"/>
      </w:tcPr>
    </w:tblStylePr>
    <w:tblStylePr w:type="lastRow">
      <w:rPr>
        <w:rFonts w:ascii="Aptos" w:eastAsia="Times New Roman" w:hAnsi="Aptos" w:cs="Times New Roman"/>
        <w:i/>
        <w:iCs/>
        <w:sz w:val="26"/>
      </w:rPr>
      <w:tblPr/>
      <w:tcPr>
        <w:tcBorders>
          <w:top w:val="single" w:sz="4" w:space="0" w:color="4BACC6"/>
        </w:tcBorders>
        <w:shd w:val="clear" w:color="auto" w:fill="FFFFFF"/>
      </w:tcPr>
    </w:tblStylePr>
    <w:tblStylePr w:type="firstCol">
      <w:pPr>
        <w:jc w:val="right"/>
      </w:pPr>
      <w:rPr>
        <w:rFonts w:ascii="Aptos" w:eastAsia="Times New Roman" w:hAnsi="Aptos" w:cs="Times New Roman"/>
        <w:i/>
        <w:iCs/>
        <w:sz w:val="26"/>
      </w:rPr>
      <w:tblPr/>
      <w:tcPr>
        <w:tcBorders>
          <w:right w:val="single" w:sz="4" w:space="0" w:color="4BACC6"/>
        </w:tcBorders>
        <w:shd w:val="clear" w:color="auto" w:fill="FFFFFF"/>
      </w:tcPr>
    </w:tblStylePr>
    <w:tblStylePr w:type="lastCol">
      <w:rPr>
        <w:rFonts w:ascii="Aptos" w:eastAsia="Times New Roman" w:hAnsi="Aptos" w:cs="Times New Roman"/>
        <w:i/>
        <w:iCs/>
        <w:sz w:val="26"/>
      </w:rPr>
      <w:tblPr/>
      <w:tcPr>
        <w:tcBorders>
          <w:left w:val="single" w:sz="4" w:space="0" w:color="4BACC6"/>
        </w:tcBorders>
        <w:shd w:val="clear" w:color="auto" w:fill="FFFFFF"/>
      </w:tcPr>
    </w:tblStylePr>
    <w:tblStylePr w:type="band1Vert">
      <w:rPr>
        <w:rFonts w:cs="Times New Roman"/>
      </w:rPr>
      <w:tblPr/>
      <w:tcPr>
        <w:shd w:val="clear" w:color="auto" w:fill="DAEEF3"/>
      </w:tcPr>
    </w:tblStylePr>
    <w:tblStylePr w:type="band1Horz">
      <w:rPr>
        <w:rFonts w:cs="Times New Roman"/>
      </w:rPr>
      <w:tblPr/>
      <w:tcPr>
        <w:shd w:val="clear" w:color="auto" w:fill="DAEEF3"/>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ListTable7ColorfulAccent6">
    <w:name w:val="List Table 7 Colorful Accent 6"/>
    <w:rsid w:val="006B1780"/>
    <w:rPr>
      <w:color w:val="E36C0A"/>
    </w:rPr>
    <w:tblPr>
      <w:tblStyleRowBandSize w:val="1"/>
      <w:tblStyleColBandSize w:val="1"/>
      <w:tblInd w:w="0" w:type="dxa"/>
      <w:tblCellMar>
        <w:top w:w="0" w:type="dxa"/>
        <w:left w:w="108" w:type="dxa"/>
        <w:bottom w:w="0" w:type="dxa"/>
        <w:right w:w="108" w:type="dxa"/>
      </w:tblCellMar>
    </w:tblPr>
    <w:tblStylePr w:type="firstRow">
      <w:rPr>
        <w:rFonts w:ascii="Aptos" w:eastAsia="Times New Roman" w:hAnsi="Aptos" w:cs="Times New Roman"/>
        <w:i/>
        <w:iCs/>
        <w:sz w:val="26"/>
      </w:rPr>
      <w:tblPr/>
      <w:tcPr>
        <w:tcBorders>
          <w:bottom w:val="single" w:sz="4" w:space="0" w:color="F79646"/>
        </w:tcBorders>
        <w:shd w:val="clear" w:color="auto" w:fill="FFFFFF"/>
      </w:tcPr>
    </w:tblStylePr>
    <w:tblStylePr w:type="lastRow">
      <w:rPr>
        <w:rFonts w:ascii="Aptos" w:eastAsia="Times New Roman" w:hAnsi="Aptos" w:cs="Times New Roman"/>
        <w:i/>
        <w:iCs/>
        <w:sz w:val="26"/>
      </w:rPr>
      <w:tblPr/>
      <w:tcPr>
        <w:tcBorders>
          <w:top w:val="single" w:sz="4" w:space="0" w:color="F79646"/>
        </w:tcBorders>
        <w:shd w:val="clear" w:color="auto" w:fill="FFFFFF"/>
      </w:tcPr>
    </w:tblStylePr>
    <w:tblStylePr w:type="firstCol">
      <w:pPr>
        <w:jc w:val="right"/>
      </w:pPr>
      <w:rPr>
        <w:rFonts w:ascii="Aptos" w:eastAsia="Times New Roman" w:hAnsi="Aptos" w:cs="Times New Roman"/>
        <w:i/>
        <w:iCs/>
        <w:sz w:val="26"/>
      </w:rPr>
      <w:tblPr/>
      <w:tcPr>
        <w:tcBorders>
          <w:right w:val="single" w:sz="4" w:space="0" w:color="F79646"/>
        </w:tcBorders>
        <w:shd w:val="clear" w:color="auto" w:fill="FFFFFF"/>
      </w:tcPr>
    </w:tblStylePr>
    <w:tblStylePr w:type="lastCol">
      <w:rPr>
        <w:rFonts w:ascii="Aptos" w:eastAsia="Times New Roman" w:hAnsi="Aptos" w:cs="Times New Roman"/>
        <w:i/>
        <w:iCs/>
        <w:sz w:val="26"/>
      </w:rPr>
      <w:tblPr/>
      <w:tcPr>
        <w:tcBorders>
          <w:left w:val="single" w:sz="4" w:space="0" w:color="F79646"/>
        </w:tcBorders>
        <w:shd w:val="clear" w:color="auto" w:fill="FFFFFF"/>
      </w:tcPr>
    </w:tblStylePr>
    <w:tblStylePr w:type="band1Vert">
      <w:rPr>
        <w:rFonts w:cs="Times New Roman"/>
      </w:rPr>
      <w:tblPr/>
      <w:tcPr>
        <w:shd w:val="clear" w:color="auto" w:fill="FDE9D9"/>
      </w:tcPr>
    </w:tblStylePr>
    <w:tblStylePr w:type="band1Horz">
      <w:rPr>
        <w:rFonts w:cs="Times New Roman"/>
      </w:rPr>
      <w:tblPr/>
      <w:tcPr>
        <w:shd w:val="clear" w:color="auto" w:fill="FDE9D9"/>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GridTable1Light">
    <w:name w:val="Grid Table 1 Light"/>
    <w:rsid w:val="006B1780"/>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rFonts w:cs="Times New Roman"/>
        <w:b/>
        <w:bCs/>
      </w:rPr>
      <w:tblPr/>
      <w:tcPr>
        <w:tcBorders>
          <w:bottom w:val="single" w:sz="12" w:space="0" w:color="666666"/>
        </w:tcBorders>
      </w:tcPr>
    </w:tblStylePr>
    <w:tblStylePr w:type="lastRow">
      <w:rPr>
        <w:rFonts w:cs="Times New Roman"/>
        <w:b/>
        <w:bCs/>
      </w:rPr>
      <w:tblPr/>
      <w:tcPr>
        <w:tcBorders>
          <w:top w:val="double" w:sz="2" w:space="0" w:color="666666"/>
        </w:tcBorders>
      </w:tcPr>
    </w:tblStylePr>
    <w:tblStylePr w:type="firstCol">
      <w:rPr>
        <w:rFonts w:cs="Times New Roman"/>
        <w:b/>
        <w:bCs/>
      </w:rPr>
    </w:tblStylePr>
    <w:tblStylePr w:type="lastCol">
      <w:rPr>
        <w:rFonts w:cs="Times New Roman"/>
        <w:b/>
        <w:bCs/>
      </w:rPr>
    </w:tblStylePr>
  </w:style>
  <w:style w:type="table" w:customStyle="1" w:styleId="GridTable1LightAccent1">
    <w:name w:val="Grid Table 1 Light Accent 1"/>
    <w:rsid w:val="006B1780"/>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rFonts w:cs="Times New Roman"/>
        <w:b/>
        <w:bCs/>
      </w:rPr>
      <w:tblPr/>
      <w:tcPr>
        <w:tcBorders>
          <w:bottom w:val="single" w:sz="12" w:space="0" w:color="95B3D7"/>
        </w:tcBorders>
      </w:tcPr>
    </w:tblStylePr>
    <w:tblStylePr w:type="lastRow">
      <w:rPr>
        <w:rFonts w:cs="Times New Roman"/>
        <w:b/>
        <w:bCs/>
      </w:rPr>
      <w:tblPr/>
      <w:tcPr>
        <w:tcBorders>
          <w:top w:val="double" w:sz="2" w:space="0" w:color="95B3D7"/>
        </w:tcBorders>
      </w:tcPr>
    </w:tblStylePr>
    <w:tblStylePr w:type="firstCol">
      <w:rPr>
        <w:rFonts w:cs="Times New Roman"/>
        <w:b/>
        <w:bCs/>
      </w:rPr>
    </w:tblStylePr>
    <w:tblStylePr w:type="lastCol">
      <w:rPr>
        <w:rFonts w:cs="Times New Roman"/>
        <w:b/>
        <w:bCs/>
      </w:rPr>
    </w:tblStylePr>
  </w:style>
  <w:style w:type="table" w:customStyle="1" w:styleId="GridTable1LightAccent2">
    <w:name w:val="Grid Table 1 Light Accent 2"/>
    <w:rsid w:val="006B1780"/>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tblStylePr w:type="firstRow">
      <w:rPr>
        <w:rFonts w:cs="Times New Roman"/>
        <w:b/>
        <w:bCs/>
      </w:rPr>
      <w:tblPr/>
      <w:tcPr>
        <w:tcBorders>
          <w:bottom w:val="single" w:sz="12" w:space="0" w:color="D99594"/>
        </w:tcBorders>
      </w:tcPr>
    </w:tblStylePr>
    <w:tblStylePr w:type="lastRow">
      <w:rPr>
        <w:rFonts w:cs="Times New Roman"/>
        <w:b/>
        <w:bCs/>
      </w:rPr>
      <w:tblPr/>
      <w:tcPr>
        <w:tcBorders>
          <w:top w:val="double" w:sz="2" w:space="0" w:color="D99594"/>
        </w:tcBorders>
      </w:tcPr>
    </w:tblStylePr>
    <w:tblStylePr w:type="firstCol">
      <w:rPr>
        <w:rFonts w:cs="Times New Roman"/>
        <w:b/>
        <w:bCs/>
      </w:rPr>
    </w:tblStylePr>
    <w:tblStylePr w:type="lastCol">
      <w:rPr>
        <w:rFonts w:cs="Times New Roman"/>
        <w:b/>
        <w:bCs/>
      </w:rPr>
    </w:tblStylePr>
  </w:style>
  <w:style w:type="table" w:customStyle="1" w:styleId="GridTable1LightAccent3">
    <w:name w:val="Grid Table 1 Light Accent 3"/>
    <w:rsid w:val="006B1780"/>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tblStylePr w:type="firstRow">
      <w:rPr>
        <w:rFonts w:cs="Times New Roman"/>
        <w:b/>
        <w:bCs/>
      </w:rPr>
      <w:tblPr/>
      <w:tcPr>
        <w:tcBorders>
          <w:bottom w:val="single" w:sz="12" w:space="0" w:color="C2D69B"/>
        </w:tcBorders>
      </w:tcPr>
    </w:tblStylePr>
    <w:tblStylePr w:type="lastRow">
      <w:rPr>
        <w:rFonts w:cs="Times New Roman"/>
        <w:b/>
        <w:bCs/>
      </w:rPr>
      <w:tblPr/>
      <w:tcPr>
        <w:tcBorders>
          <w:top w:val="double" w:sz="2" w:space="0" w:color="C2D69B"/>
        </w:tcBorders>
      </w:tcPr>
    </w:tblStylePr>
    <w:tblStylePr w:type="firstCol">
      <w:rPr>
        <w:rFonts w:cs="Times New Roman"/>
        <w:b/>
        <w:bCs/>
      </w:rPr>
    </w:tblStylePr>
    <w:tblStylePr w:type="lastCol">
      <w:rPr>
        <w:rFonts w:cs="Times New Roman"/>
        <w:b/>
        <w:bCs/>
      </w:rPr>
    </w:tblStylePr>
  </w:style>
  <w:style w:type="table" w:customStyle="1" w:styleId="GridTable1LightAccent4">
    <w:name w:val="Grid Table 1 Light Accent 4"/>
    <w:rsid w:val="006B1780"/>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tblStylePr w:type="firstRow">
      <w:rPr>
        <w:rFonts w:cs="Times New Roman"/>
        <w:b/>
        <w:bCs/>
      </w:rPr>
      <w:tblPr/>
      <w:tcPr>
        <w:tcBorders>
          <w:bottom w:val="single" w:sz="12" w:space="0" w:color="B2A1C7"/>
        </w:tcBorders>
      </w:tcPr>
    </w:tblStylePr>
    <w:tblStylePr w:type="lastRow">
      <w:rPr>
        <w:rFonts w:cs="Times New Roman"/>
        <w:b/>
        <w:bCs/>
      </w:rPr>
      <w:tblPr/>
      <w:tcPr>
        <w:tcBorders>
          <w:top w:val="double" w:sz="2" w:space="0" w:color="B2A1C7"/>
        </w:tcBorders>
      </w:tcPr>
    </w:tblStylePr>
    <w:tblStylePr w:type="firstCol">
      <w:rPr>
        <w:rFonts w:cs="Times New Roman"/>
        <w:b/>
        <w:bCs/>
      </w:rPr>
    </w:tblStylePr>
    <w:tblStylePr w:type="lastCol">
      <w:rPr>
        <w:rFonts w:cs="Times New Roman"/>
        <w:b/>
        <w:bCs/>
      </w:rPr>
    </w:tblStylePr>
  </w:style>
  <w:style w:type="table" w:customStyle="1" w:styleId="GridTable1LightAccent5">
    <w:name w:val="Grid Table 1 Light Accent 5"/>
    <w:rsid w:val="006B1780"/>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tblStylePr w:type="firstRow">
      <w:rPr>
        <w:rFonts w:cs="Times New Roman"/>
        <w:b/>
        <w:bCs/>
      </w:rPr>
      <w:tblPr/>
      <w:tcPr>
        <w:tcBorders>
          <w:bottom w:val="single" w:sz="12" w:space="0" w:color="92CDDC"/>
        </w:tcBorders>
      </w:tcPr>
    </w:tblStylePr>
    <w:tblStylePr w:type="lastRow">
      <w:rPr>
        <w:rFonts w:cs="Times New Roman"/>
        <w:b/>
        <w:bCs/>
      </w:rPr>
      <w:tblPr/>
      <w:tcPr>
        <w:tcBorders>
          <w:top w:val="double" w:sz="2" w:space="0" w:color="92CDDC"/>
        </w:tcBorders>
      </w:tcPr>
    </w:tblStylePr>
    <w:tblStylePr w:type="firstCol">
      <w:rPr>
        <w:rFonts w:cs="Times New Roman"/>
        <w:b/>
        <w:bCs/>
      </w:rPr>
    </w:tblStylePr>
    <w:tblStylePr w:type="lastCol">
      <w:rPr>
        <w:rFonts w:cs="Times New Roman"/>
        <w:b/>
        <w:bCs/>
      </w:rPr>
    </w:tblStylePr>
  </w:style>
  <w:style w:type="table" w:customStyle="1" w:styleId="GridTable1LightAccent6">
    <w:name w:val="Grid Table 1 Light Accent 6"/>
    <w:rsid w:val="006B1780"/>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tblStylePr w:type="firstRow">
      <w:rPr>
        <w:rFonts w:cs="Times New Roman"/>
        <w:b/>
        <w:bCs/>
      </w:rPr>
      <w:tblPr/>
      <w:tcPr>
        <w:tcBorders>
          <w:bottom w:val="single" w:sz="12" w:space="0" w:color="FABF8F"/>
        </w:tcBorders>
      </w:tcPr>
    </w:tblStylePr>
    <w:tblStylePr w:type="lastRow">
      <w:rPr>
        <w:rFonts w:cs="Times New Roman"/>
        <w:b/>
        <w:bCs/>
      </w:rPr>
      <w:tblPr/>
      <w:tcPr>
        <w:tcBorders>
          <w:top w:val="double" w:sz="2" w:space="0" w:color="FABF8F"/>
        </w:tcBorders>
      </w:tcPr>
    </w:tblStylePr>
    <w:tblStylePr w:type="firstCol">
      <w:rPr>
        <w:rFonts w:cs="Times New Roman"/>
        <w:b/>
        <w:bCs/>
      </w:rPr>
    </w:tblStylePr>
    <w:tblStylePr w:type="lastCol">
      <w:rPr>
        <w:rFonts w:cs="Times New Roman"/>
        <w:b/>
        <w:bCs/>
      </w:rPr>
    </w:tblStylePr>
  </w:style>
  <w:style w:type="table" w:customStyle="1" w:styleId="GridTable2">
    <w:name w:val="Grid Table 2"/>
    <w:rsid w:val="006B1780"/>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rFonts w:cs="Times New Roman"/>
        <w:b/>
        <w:bCs/>
      </w:rPr>
      <w:tblPr/>
      <w:tcPr>
        <w:tcBorders>
          <w:top w:val="nil"/>
          <w:bottom w:val="single" w:sz="12" w:space="0" w:color="666666"/>
          <w:insideH w:val="nil"/>
          <w:insideV w:val="nil"/>
        </w:tcBorders>
        <w:shd w:val="clear" w:color="auto" w:fill="FFFFFF"/>
      </w:tcPr>
    </w:tblStylePr>
    <w:tblStylePr w:type="lastRow">
      <w:rPr>
        <w:rFonts w:cs="Times New Roman"/>
        <w:b/>
        <w:bCs/>
      </w:rPr>
      <w:tblPr/>
      <w:tcPr>
        <w:tcBorders>
          <w:top w:val="double" w:sz="2" w:space="0" w:color="666666"/>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GridTable2Accent1">
    <w:name w:val="Grid Table 2 Accent 1"/>
    <w:rsid w:val="006B1780"/>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tblStylePr w:type="firstRow">
      <w:rPr>
        <w:rFonts w:cs="Times New Roman"/>
        <w:b/>
        <w:bCs/>
      </w:rPr>
      <w:tblPr/>
      <w:tcPr>
        <w:tcBorders>
          <w:top w:val="nil"/>
          <w:bottom w:val="single" w:sz="12" w:space="0" w:color="95B3D7"/>
          <w:insideH w:val="nil"/>
          <w:insideV w:val="nil"/>
        </w:tcBorders>
        <w:shd w:val="clear" w:color="auto" w:fill="FFFFFF"/>
      </w:tcPr>
    </w:tblStylePr>
    <w:tblStylePr w:type="lastRow">
      <w:rPr>
        <w:rFonts w:cs="Times New Roman"/>
        <w:b/>
        <w:bCs/>
      </w:rPr>
      <w:tblPr/>
      <w:tcPr>
        <w:tcBorders>
          <w:top w:val="double" w:sz="2" w:space="0" w:color="95B3D7"/>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5F1"/>
      </w:tcPr>
    </w:tblStylePr>
    <w:tblStylePr w:type="band1Horz">
      <w:rPr>
        <w:rFonts w:cs="Times New Roman"/>
      </w:rPr>
      <w:tblPr/>
      <w:tcPr>
        <w:shd w:val="clear" w:color="auto" w:fill="DBE5F1"/>
      </w:tcPr>
    </w:tblStylePr>
  </w:style>
  <w:style w:type="table" w:customStyle="1" w:styleId="GridTable2Accent2">
    <w:name w:val="Grid Table 2 Accent 2"/>
    <w:rsid w:val="006B1780"/>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tblStylePr w:type="firstRow">
      <w:rPr>
        <w:rFonts w:cs="Times New Roman"/>
        <w:b/>
        <w:bCs/>
      </w:rPr>
      <w:tblPr/>
      <w:tcPr>
        <w:tcBorders>
          <w:top w:val="nil"/>
          <w:bottom w:val="single" w:sz="12" w:space="0" w:color="D99594"/>
          <w:insideH w:val="nil"/>
          <w:insideV w:val="nil"/>
        </w:tcBorders>
        <w:shd w:val="clear" w:color="auto" w:fill="FFFFFF"/>
      </w:tcPr>
    </w:tblStylePr>
    <w:tblStylePr w:type="lastRow">
      <w:rPr>
        <w:rFonts w:cs="Times New Roman"/>
        <w:b/>
        <w:bCs/>
      </w:rPr>
      <w:tblPr/>
      <w:tcPr>
        <w:tcBorders>
          <w:top w:val="double" w:sz="2" w:space="0" w:color="D99594"/>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cPr>
    </w:tblStylePr>
    <w:tblStylePr w:type="band1Horz">
      <w:rPr>
        <w:rFonts w:cs="Times New Roman"/>
      </w:rPr>
      <w:tblPr/>
      <w:tcPr>
        <w:shd w:val="clear" w:color="auto" w:fill="F2DBDB"/>
      </w:tcPr>
    </w:tblStylePr>
  </w:style>
  <w:style w:type="table" w:customStyle="1" w:styleId="GridTable2Accent3">
    <w:name w:val="Grid Table 2 Accent 3"/>
    <w:rsid w:val="006B1780"/>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tblStylePr w:type="firstRow">
      <w:rPr>
        <w:rFonts w:cs="Times New Roman"/>
        <w:b/>
        <w:bCs/>
      </w:rPr>
      <w:tblPr/>
      <w:tcPr>
        <w:tcBorders>
          <w:top w:val="nil"/>
          <w:bottom w:val="single" w:sz="12" w:space="0" w:color="C2D69B"/>
          <w:insideH w:val="nil"/>
          <w:insideV w:val="nil"/>
        </w:tcBorders>
        <w:shd w:val="clear" w:color="auto" w:fill="FFFFFF"/>
      </w:tcPr>
    </w:tblStylePr>
    <w:tblStylePr w:type="lastRow">
      <w:rPr>
        <w:rFonts w:cs="Times New Roman"/>
        <w:b/>
        <w:bCs/>
      </w:rPr>
      <w:tblPr/>
      <w:tcPr>
        <w:tcBorders>
          <w:top w:val="double" w:sz="2" w:space="0" w:color="C2D69B"/>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AF1DD"/>
      </w:tcPr>
    </w:tblStylePr>
    <w:tblStylePr w:type="band1Horz">
      <w:rPr>
        <w:rFonts w:cs="Times New Roman"/>
      </w:rPr>
      <w:tblPr/>
      <w:tcPr>
        <w:shd w:val="clear" w:color="auto" w:fill="EAF1DD"/>
      </w:tcPr>
    </w:tblStylePr>
  </w:style>
  <w:style w:type="table" w:customStyle="1" w:styleId="GridTable2Accent4">
    <w:name w:val="Grid Table 2 Accent 4"/>
    <w:rsid w:val="006B1780"/>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tblStylePr w:type="firstRow">
      <w:rPr>
        <w:rFonts w:cs="Times New Roman"/>
        <w:b/>
        <w:bCs/>
      </w:rPr>
      <w:tblPr/>
      <w:tcPr>
        <w:tcBorders>
          <w:top w:val="nil"/>
          <w:bottom w:val="single" w:sz="12" w:space="0" w:color="B2A1C7"/>
          <w:insideH w:val="nil"/>
          <w:insideV w:val="nil"/>
        </w:tcBorders>
        <w:shd w:val="clear" w:color="auto" w:fill="FFFFFF"/>
      </w:tcPr>
    </w:tblStylePr>
    <w:tblStylePr w:type="lastRow">
      <w:rPr>
        <w:rFonts w:cs="Times New Roman"/>
        <w:b/>
        <w:bCs/>
      </w:rPr>
      <w:tblPr/>
      <w:tcPr>
        <w:tcBorders>
          <w:top w:val="double" w:sz="2" w:space="0" w:color="B2A1C7"/>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5DFEC"/>
      </w:tcPr>
    </w:tblStylePr>
    <w:tblStylePr w:type="band1Horz">
      <w:rPr>
        <w:rFonts w:cs="Times New Roman"/>
      </w:rPr>
      <w:tblPr/>
      <w:tcPr>
        <w:shd w:val="clear" w:color="auto" w:fill="E5DFEC"/>
      </w:tcPr>
    </w:tblStylePr>
  </w:style>
  <w:style w:type="table" w:customStyle="1" w:styleId="GridTable2Accent5">
    <w:name w:val="Grid Table 2 Accent 5"/>
    <w:rsid w:val="006B1780"/>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tblStylePr w:type="firstRow">
      <w:rPr>
        <w:rFonts w:cs="Times New Roman"/>
        <w:b/>
        <w:bCs/>
      </w:rPr>
      <w:tblPr/>
      <w:tcPr>
        <w:tcBorders>
          <w:top w:val="nil"/>
          <w:bottom w:val="single" w:sz="12" w:space="0" w:color="92CDDC"/>
          <w:insideH w:val="nil"/>
          <w:insideV w:val="nil"/>
        </w:tcBorders>
        <w:shd w:val="clear" w:color="auto" w:fill="FFFFFF"/>
      </w:tcPr>
    </w:tblStylePr>
    <w:tblStylePr w:type="lastRow">
      <w:rPr>
        <w:rFonts w:cs="Times New Roman"/>
        <w:b/>
        <w:bCs/>
      </w:rPr>
      <w:tblPr/>
      <w:tcPr>
        <w:tcBorders>
          <w:top w:val="double" w:sz="2" w:space="0" w:color="92CDDC"/>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AEEF3"/>
      </w:tcPr>
    </w:tblStylePr>
    <w:tblStylePr w:type="band1Horz">
      <w:rPr>
        <w:rFonts w:cs="Times New Roman"/>
      </w:rPr>
      <w:tblPr/>
      <w:tcPr>
        <w:shd w:val="clear" w:color="auto" w:fill="DAEEF3"/>
      </w:tcPr>
    </w:tblStylePr>
  </w:style>
  <w:style w:type="table" w:customStyle="1" w:styleId="GridTable2Accent6">
    <w:name w:val="Grid Table 2 Accent 6"/>
    <w:rsid w:val="006B1780"/>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tblStylePr w:type="firstRow">
      <w:rPr>
        <w:rFonts w:cs="Times New Roman"/>
        <w:b/>
        <w:bCs/>
      </w:rPr>
      <w:tblPr/>
      <w:tcPr>
        <w:tcBorders>
          <w:top w:val="nil"/>
          <w:bottom w:val="single" w:sz="12" w:space="0" w:color="FABF8F"/>
          <w:insideH w:val="nil"/>
          <w:insideV w:val="nil"/>
        </w:tcBorders>
        <w:shd w:val="clear" w:color="auto" w:fill="FFFFFF"/>
      </w:tcPr>
    </w:tblStylePr>
    <w:tblStylePr w:type="lastRow">
      <w:rPr>
        <w:rFonts w:cs="Times New Roman"/>
        <w:b/>
        <w:bCs/>
      </w:rPr>
      <w:tblPr/>
      <w:tcPr>
        <w:tcBorders>
          <w:top w:val="double" w:sz="2" w:space="0" w:color="FABF8F"/>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9D9"/>
      </w:tcPr>
    </w:tblStylePr>
    <w:tblStylePr w:type="band1Horz">
      <w:rPr>
        <w:rFonts w:cs="Times New Roman"/>
      </w:rPr>
      <w:tblPr/>
      <w:tcPr>
        <w:shd w:val="clear" w:color="auto" w:fill="FDE9D9"/>
      </w:tcPr>
    </w:tblStylePr>
  </w:style>
  <w:style w:type="table" w:customStyle="1" w:styleId="GridTable3">
    <w:name w:val="Grid Table 3"/>
    <w:rsid w:val="006B1780"/>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tblStylePr w:type="neCell">
      <w:rPr>
        <w:rFonts w:cs="Times New Roman"/>
      </w:rPr>
      <w:tblPr/>
      <w:tcPr>
        <w:tcBorders>
          <w:bottom w:val="single" w:sz="4" w:space="0" w:color="666666"/>
        </w:tcBorders>
      </w:tcPr>
    </w:tblStylePr>
    <w:tblStylePr w:type="nwCell">
      <w:rPr>
        <w:rFonts w:cs="Times New Roman"/>
      </w:rPr>
      <w:tblPr/>
      <w:tcPr>
        <w:tcBorders>
          <w:bottom w:val="single" w:sz="4" w:space="0" w:color="666666"/>
        </w:tcBorders>
      </w:tcPr>
    </w:tblStylePr>
    <w:tblStylePr w:type="seCell">
      <w:rPr>
        <w:rFonts w:cs="Times New Roman"/>
      </w:rPr>
      <w:tblPr/>
      <w:tcPr>
        <w:tcBorders>
          <w:top w:val="single" w:sz="4" w:space="0" w:color="666666"/>
        </w:tcBorders>
      </w:tcPr>
    </w:tblStylePr>
    <w:tblStylePr w:type="swCell">
      <w:rPr>
        <w:rFonts w:cs="Times New Roman"/>
      </w:rPr>
      <w:tblPr/>
      <w:tcPr>
        <w:tcBorders>
          <w:top w:val="single" w:sz="4" w:space="0" w:color="666666"/>
        </w:tcBorders>
      </w:tcPr>
    </w:tblStylePr>
  </w:style>
  <w:style w:type="table" w:customStyle="1" w:styleId="GridTable3Accent1">
    <w:name w:val="Grid Table 3 Accent 1"/>
    <w:rsid w:val="006B1780"/>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DBE5F1"/>
      </w:tcPr>
    </w:tblStylePr>
    <w:tblStylePr w:type="band1Horz">
      <w:rPr>
        <w:rFonts w:cs="Times New Roman"/>
      </w:rPr>
      <w:tblPr/>
      <w:tcPr>
        <w:shd w:val="clear" w:color="auto" w:fill="DBE5F1"/>
      </w:tcPr>
    </w:tblStylePr>
    <w:tblStylePr w:type="neCell">
      <w:rPr>
        <w:rFonts w:cs="Times New Roman"/>
      </w:rPr>
      <w:tblPr/>
      <w:tcPr>
        <w:tcBorders>
          <w:bottom w:val="single" w:sz="4" w:space="0" w:color="95B3D7"/>
        </w:tcBorders>
      </w:tcPr>
    </w:tblStylePr>
    <w:tblStylePr w:type="nwCell">
      <w:rPr>
        <w:rFonts w:cs="Times New Roman"/>
      </w:rPr>
      <w:tblPr/>
      <w:tcPr>
        <w:tcBorders>
          <w:bottom w:val="single" w:sz="4" w:space="0" w:color="95B3D7"/>
        </w:tcBorders>
      </w:tcPr>
    </w:tblStylePr>
    <w:tblStylePr w:type="seCell">
      <w:rPr>
        <w:rFonts w:cs="Times New Roman"/>
      </w:rPr>
      <w:tblPr/>
      <w:tcPr>
        <w:tcBorders>
          <w:top w:val="single" w:sz="4" w:space="0" w:color="95B3D7"/>
        </w:tcBorders>
      </w:tcPr>
    </w:tblStylePr>
    <w:tblStylePr w:type="swCell">
      <w:rPr>
        <w:rFonts w:cs="Times New Roman"/>
      </w:rPr>
      <w:tblPr/>
      <w:tcPr>
        <w:tcBorders>
          <w:top w:val="single" w:sz="4" w:space="0" w:color="95B3D7"/>
        </w:tcBorders>
      </w:tcPr>
    </w:tblStylePr>
  </w:style>
  <w:style w:type="table" w:customStyle="1" w:styleId="GridTable3Accent2">
    <w:name w:val="Grid Table 3 Accent 2"/>
    <w:rsid w:val="006B1780"/>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F2DBDB"/>
      </w:tcPr>
    </w:tblStylePr>
    <w:tblStylePr w:type="band1Horz">
      <w:rPr>
        <w:rFonts w:cs="Times New Roman"/>
      </w:rPr>
      <w:tblPr/>
      <w:tcPr>
        <w:shd w:val="clear" w:color="auto" w:fill="F2DBDB"/>
      </w:tcPr>
    </w:tblStylePr>
    <w:tblStylePr w:type="neCell">
      <w:rPr>
        <w:rFonts w:cs="Times New Roman"/>
      </w:rPr>
      <w:tblPr/>
      <w:tcPr>
        <w:tcBorders>
          <w:bottom w:val="single" w:sz="4" w:space="0" w:color="D99594"/>
        </w:tcBorders>
      </w:tcPr>
    </w:tblStylePr>
    <w:tblStylePr w:type="nwCell">
      <w:rPr>
        <w:rFonts w:cs="Times New Roman"/>
      </w:rPr>
      <w:tblPr/>
      <w:tcPr>
        <w:tcBorders>
          <w:bottom w:val="single" w:sz="4" w:space="0" w:color="D99594"/>
        </w:tcBorders>
      </w:tcPr>
    </w:tblStylePr>
    <w:tblStylePr w:type="seCell">
      <w:rPr>
        <w:rFonts w:cs="Times New Roman"/>
      </w:rPr>
      <w:tblPr/>
      <w:tcPr>
        <w:tcBorders>
          <w:top w:val="single" w:sz="4" w:space="0" w:color="D99594"/>
        </w:tcBorders>
      </w:tcPr>
    </w:tblStylePr>
    <w:tblStylePr w:type="swCell">
      <w:rPr>
        <w:rFonts w:cs="Times New Roman"/>
      </w:rPr>
      <w:tblPr/>
      <w:tcPr>
        <w:tcBorders>
          <w:top w:val="single" w:sz="4" w:space="0" w:color="D99594"/>
        </w:tcBorders>
      </w:tcPr>
    </w:tblStylePr>
  </w:style>
  <w:style w:type="table" w:customStyle="1" w:styleId="GridTable3Accent3">
    <w:name w:val="Grid Table 3 Accent 3"/>
    <w:rsid w:val="006B1780"/>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EAF1DD"/>
      </w:tcPr>
    </w:tblStylePr>
    <w:tblStylePr w:type="band1Horz">
      <w:rPr>
        <w:rFonts w:cs="Times New Roman"/>
      </w:rPr>
      <w:tblPr/>
      <w:tcPr>
        <w:shd w:val="clear" w:color="auto" w:fill="EAF1DD"/>
      </w:tcPr>
    </w:tblStylePr>
    <w:tblStylePr w:type="neCell">
      <w:rPr>
        <w:rFonts w:cs="Times New Roman"/>
      </w:rPr>
      <w:tblPr/>
      <w:tcPr>
        <w:tcBorders>
          <w:bottom w:val="single" w:sz="4" w:space="0" w:color="C2D69B"/>
        </w:tcBorders>
      </w:tcPr>
    </w:tblStylePr>
    <w:tblStylePr w:type="nwCell">
      <w:rPr>
        <w:rFonts w:cs="Times New Roman"/>
      </w:rPr>
      <w:tblPr/>
      <w:tcPr>
        <w:tcBorders>
          <w:bottom w:val="single" w:sz="4" w:space="0" w:color="C2D69B"/>
        </w:tcBorders>
      </w:tcPr>
    </w:tblStylePr>
    <w:tblStylePr w:type="seCell">
      <w:rPr>
        <w:rFonts w:cs="Times New Roman"/>
      </w:rPr>
      <w:tblPr/>
      <w:tcPr>
        <w:tcBorders>
          <w:top w:val="single" w:sz="4" w:space="0" w:color="C2D69B"/>
        </w:tcBorders>
      </w:tcPr>
    </w:tblStylePr>
    <w:tblStylePr w:type="swCell">
      <w:rPr>
        <w:rFonts w:cs="Times New Roman"/>
      </w:rPr>
      <w:tblPr/>
      <w:tcPr>
        <w:tcBorders>
          <w:top w:val="single" w:sz="4" w:space="0" w:color="C2D69B"/>
        </w:tcBorders>
      </w:tcPr>
    </w:tblStylePr>
  </w:style>
  <w:style w:type="table" w:customStyle="1" w:styleId="GridTable3Accent4">
    <w:name w:val="Grid Table 3 Accent 4"/>
    <w:rsid w:val="006B1780"/>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E5DFEC"/>
      </w:tcPr>
    </w:tblStylePr>
    <w:tblStylePr w:type="band1Horz">
      <w:rPr>
        <w:rFonts w:cs="Times New Roman"/>
      </w:rPr>
      <w:tblPr/>
      <w:tcPr>
        <w:shd w:val="clear" w:color="auto" w:fill="E5DFEC"/>
      </w:tcPr>
    </w:tblStylePr>
    <w:tblStylePr w:type="neCell">
      <w:rPr>
        <w:rFonts w:cs="Times New Roman"/>
      </w:rPr>
      <w:tblPr/>
      <w:tcPr>
        <w:tcBorders>
          <w:bottom w:val="single" w:sz="4" w:space="0" w:color="B2A1C7"/>
        </w:tcBorders>
      </w:tcPr>
    </w:tblStylePr>
    <w:tblStylePr w:type="nwCell">
      <w:rPr>
        <w:rFonts w:cs="Times New Roman"/>
      </w:rPr>
      <w:tblPr/>
      <w:tcPr>
        <w:tcBorders>
          <w:bottom w:val="single" w:sz="4" w:space="0" w:color="B2A1C7"/>
        </w:tcBorders>
      </w:tcPr>
    </w:tblStylePr>
    <w:tblStylePr w:type="seCell">
      <w:rPr>
        <w:rFonts w:cs="Times New Roman"/>
      </w:rPr>
      <w:tblPr/>
      <w:tcPr>
        <w:tcBorders>
          <w:top w:val="single" w:sz="4" w:space="0" w:color="B2A1C7"/>
        </w:tcBorders>
      </w:tcPr>
    </w:tblStylePr>
    <w:tblStylePr w:type="swCell">
      <w:rPr>
        <w:rFonts w:cs="Times New Roman"/>
      </w:rPr>
      <w:tblPr/>
      <w:tcPr>
        <w:tcBorders>
          <w:top w:val="single" w:sz="4" w:space="0" w:color="B2A1C7"/>
        </w:tcBorders>
      </w:tcPr>
    </w:tblStylePr>
  </w:style>
  <w:style w:type="table" w:customStyle="1" w:styleId="GridTable3Accent5">
    <w:name w:val="Grid Table 3 Accent 5"/>
    <w:rsid w:val="006B1780"/>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DAEEF3"/>
      </w:tcPr>
    </w:tblStylePr>
    <w:tblStylePr w:type="band1Horz">
      <w:rPr>
        <w:rFonts w:cs="Times New Roman"/>
      </w:rPr>
      <w:tblPr/>
      <w:tcPr>
        <w:shd w:val="clear" w:color="auto" w:fill="DAEEF3"/>
      </w:tcPr>
    </w:tblStylePr>
    <w:tblStylePr w:type="neCell">
      <w:rPr>
        <w:rFonts w:cs="Times New Roman"/>
      </w:rPr>
      <w:tblPr/>
      <w:tcPr>
        <w:tcBorders>
          <w:bottom w:val="single" w:sz="4" w:space="0" w:color="92CDDC"/>
        </w:tcBorders>
      </w:tcPr>
    </w:tblStylePr>
    <w:tblStylePr w:type="nwCell">
      <w:rPr>
        <w:rFonts w:cs="Times New Roman"/>
      </w:rPr>
      <w:tblPr/>
      <w:tcPr>
        <w:tcBorders>
          <w:bottom w:val="single" w:sz="4" w:space="0" w:color="92CDDC"/>
        </w:tcBorders>
      </w:tcPr>
    </w:tblStylePr>
    <w:tblStylePr w:type="seCell">
      <w:rPr>
        <w:rFonts w:cs="Times New Roman"/>
      </w:rPr>
      <w:tblPr/>
      <w:tcPr>
        <w:tcBorders>
          <w:top w:val="single" w:sz="4" w:space="0" w:color="92CDDC"/>
        </w:tcBorders>
      </w:tcPr>
    </w:tblStylePr>
    <w:tblStylePr w:type="swCell">
      <w:rPr>
        <w:rFonts w:cs="Times New Roman"/>
      </w:rPr>
      <w:tblPr/>
      <w:tcPr>
        <w:tcBorders>
          <w:top w:val="single" w:sz="4" w:space="0" w:color="92CDDC"/>
        </w:tcBorders>
      </w:tcPr>
    </w:tblStylePr>
  </w:style>
  <w:style w:type="table" w:customStyle="1" w:styleId="GridTable3Accent6">
    <w:name w:val="Grid Table 3 Accent 6"/>
    <w:rsid w:val="006B1780"/>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FDE9D9"/>
      </w:tcPr>
    </w:tblStylePr>
    <w:tblStylePr w:type="band1Horz">
      <w:rPr>
        <w:rFonts w:cs="Times New Roman"/>
      </w:rPr>
      <w:tblPr/>
      <w:tcPr>
        <w:shd w:val="clear" w:color="auto" w:fill="FDE9D9"/>
      </w:tcPr>
    </w:tblStylePr>
    <w:tblStylePr w:type="neCell">
      <w:rPr>
        <w:rFonts w:cs="Times New Roman"/>
      </w:rPr>
      <w:tblPr/>
      <w:tcPr>
        <w:tcBorders>
          <w:bottom w:val="single" w:sz="4" w:space="0" w:color="FABF8F"/>
        </w:tcBorders>
      </w:tcPr>
    </w:tblStylePr>
    <w:tblStylePr w:type="nwCell">
      <w:rPr>
        <w:rFonts w:cs="Times New Roman"/>
      </w:rPr>
      <w:tblPr/>
      <w:tcPr>
        <w:tcBorders>
          <w:bottom w:val="single" w:sz="4" w:space="0" w:color="FABF8F"/>
        </w:tcBorders>
      </w:tcPr>
    </w:tblStylePr>
    <w:tblStylePr w:type="seCell">
      <w:rPr>
        <w:rFonts w:cs="Times New Roman"/>
      </w:rPr>
      <w:tblPr/>
      <w:tcPr>
        <w:tcBorders>
          <w:top w:val="single" w:sz="4" w:space="0" w:color="FABF8F"/>
        </w:tcBorders>
      </w:tcPr>
    </w:tblStylePr>
    <w:tblStylePr w:type="swCell">
      <w:rPr>
        <w:rFonts w:cs="Times New Roman"/>
      </w:rPr>
      <w:tblPr/>
      <w:tcPr>
        <w:tcBorders>
          <w:top w:val="single" w:sz="4" w:space="0" w:color="FABF8F"/>
        </w:tcBorders>
      </w:tcPr>
    </w:tblStylePr>
  </w:style>
  <w:style w:type="table" w:customStyle="1" w:styleId="GridTable4">
    <w:name w:val="Grid Table 4"/>
    <w:rsid w:val="006B1780"/>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rFonts w:cs="Times New Roman"/>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rFonts w:cs="Times New Roman"/>
        <w:b/>
        <w:bCs/>
      </w:rPr>
      <w:tblPr/>
      <w:tcPr>
        <w:tcBorders>
          <w:top w:val="double" w:sz="4"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GridTable4Accent1">
    <w:name w:val="Grid Table 4 Accent 1"/>
    <w:rsid w:val="006B1780"/>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rFonts w:cs="Times New Roman"/>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rFonts w:cs="Times New Roman"/>
        <w:b/>
        <w:bCs/>
      </w:rPr>
      <w:tblPr/>
      <w:tcPr>
        <w:tcBorders>
          <w:top w:val="double" w:sz="4"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5F1"/>
      </w:tcPr>
    </w:tblStylePr>
    <w:tblStylePr w:type="band1Horz">
      <w:rPr>
        <w:rFonts w:cs="Times New Roman"/>
      </w:rPr>
      <w:tblPr/>
      <w:tcPr>
        <w:shd w:val="clear" w:color="auto" w:fill="DBE5F1"/>
      </w:tcPr>
    </w:tblStylePr>
  </w:style>
  <w:style w:type="table" w:customStyle="1" w:styleId="GridTable4Accent2">
    <w:name w:val="Grid Table 4 Accent 2"/>
    <w:rsid w:val="006B1780"/>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rFonts w:cs="Times New Roman"/>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rFonts w:cs="Times New Roman"/>
        <w:b/>
        <w:bCs/>
      </w:rPr>
      <w:tblPr/>
      <w:tcPr>
        <w:tcBorders>
          <w:top w:val="double" w:sz="4"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cPr>
    </w:tblStylePr>
    <w:tblStylePr w:type="band1Horz">
      <w:rPr>
        <w:rFonts w:cs="Times New Roman"/>
      </w:rPr>
      <w:tblPr/>
      <w:tcPr>
        <w:shd w:val="clear" w:color="auto" w:fill="F2DBDB"/>
      </w:tcPr>
    </w:tblStylePr>
  </w:style>
  <w:style w:type="table" w:customStyle="1" w:styleId="GridTable4Accent3">
    <w:name w:val="Grid Table 4 Accent 3"/>
    <w:rsid w:val="006B1780"/>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rFonts w:cs="Times New Roman"/>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rFonts w:cs="Times New Roman"/>
        <w:b/>
        <w:bCs/>
      </w:rPr>
      <w:tblPr/>
      <w:tcPr>
        <w:tcBorders>
          <w:top w:val="double" w:sz="4"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AF1DD"/>
      </w:tcPr>
    </w:tblStylePr>
    <w:tblStylePr w:type="band1Horz">
      <w:rPr>
        <w:rFonts w:cs="Times New Roman"/>
      </w:rPr>
      <w:tblPr/>
      <w:tcPr>
        <w:shd w:val="clear" w:color="auto" w:fill="EAF1DD"/>
      </w:tcPr>
    </w:tblStylePr>
  </w:style>
  <w:style w:type="table" w:customStyle="1" w:styleId="GridTable4Accent4">
    <w:name w:val="Grid Table 4 Accent 4"/>
    <w:rsid w:val="006B1780"/>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rFonts w:cs="Times New Roman"/>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rFonts w:cs="Times New Roman"/>
        <w:b/>
        <w:bCs/>
      </w:rPr>
      <w:tblPr/>
      <w:tcPr>
        <w:tcBorders>
          <w:top w:val="double" w:sz="4"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5DFEC"/>
      </w:tcPr>
    </w:tblStylePr>
    <w:tblStylePr w:type="band1Horz">
      <w:rPr>
        <w:rFonts w:cs="Times New Roman"/>
      </w:rPr>
      <w:tblPr/>
      <w:tcPr>
        <w:shd w:val="clear" w:color="auto" w:fill="E5DFEC"/>
      </w:tcPr>
    </w:tblStylePr>
  </w:style>
  <w:style w:type="table" w:customStyle="1" w:styleId="GridTable4Accent5">
    <w:name w:val="Grid Table 4 Accent 5"/>
    <w:rsid w:val="006B1780"/>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rFonts w:cs="Times New Roman"/>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rFonts w:cs="Times New Roman"/>
        <w:b/>
        <w:bCs/>
      </w:rPr>
      <w:tblPr/>
      <w:tcPr>
        <w:tcBorders>
          <w:top w:val="double" w:sz="4"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AEEF3"/>
      </w:tcPr>
    </w:tblStylePr>
    <w:tblStylePr w:type="band1Horz">
      <w:rPr>
        <w:rFonts w:cs="Times New Roman"/>
      </w:rPr>
      <w:tblPr/>
      <w:tcPr>
        <w:shd w:val="clear" w:color="auto" w:fill="DAEEF3"/>
      </w:tcPr>
    </w:tblStylePr>
  </w:style>
  <w:style w:type="table" w:customStyle="1" w:styleId="GridTable4Accent6">
    <w:name w:val="Grid Table 4 Accent 6"/>
    <w:rsid w:val="006B1780"/>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rFonts w:cs="Times New Roman"/>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rFonts w:cs="Times New Roman"/>
        <w:b/>
        <w:bCs/>
      </w:rPr>
      <w:tblPr/>
      <w:tcPr>
        <w:tcBorders>
          <w:top w:val="double" w:sz="4"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9D9"/>
      </w:tcPr>
    </w:tblStylePr>
    <w:tblStylePr w:type="band1Horz">
      <w:rPr>
        <w:rFonts w:cs="Times New Roman"/>
      </w:rPr>
      <w:tblPr/>
      <w:tcPr>
        <w:shd w:val="clear" w:color="auto" w:fill="FDE9D9"/>
      </w:tcPr>
    </w:tblStylePr>
  </w:style>
  <w:style w:type="table" w:customStyle="1" w:styleId="GridTable5Dark">
    <w:name w:val="Grid Table 5 Dark"/>
    <w:rsid w:val="006B1780"/>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999999"/>
      </w:tcPr>
    </w:tblStylePr>
  </w:style>
  <w:style w:type="table" w:customStyle="1" w:styleId="GridTable5DarkAccent1">
    <w:name w:val="Grid Table 5 Dark Accent 1"/>
    <w:rsid w:val="006B1780"/>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rPr>
        <w:rFonts w:cs="Times New Roman"/>
      </w:rPr>
      <w:tblPr/>
      <w:tcPr>
        <w:shd w:val="clear" w:color="auto" w:fill="B8CCE4"/>
      </w:tcPr>
    </w:tblStylePr>
    <w:tblStylePr w:type="band1Horz">
      <w:rPr>
        <w:rFonts w:cs="Times New Roman"/>
      </w:rPr>
      <w:tblPr/>
      <w:tcPr>
        <w:shd w:val="clear" w:color="auto" w:fill="B8CCE4"/>
      </w:tcPr>
    </w:tblStylePr>
  </w:style>
  <w:style w:type="table" w:customStyle="1" w:styleId="GridTable5DarkAccent2">
    <w:name w:val="Grid Table 5 Dark Accent 2"/>
    <w:rsid w:val="006B1780"/>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rPr>
        <w:rFonts w:cs="Times New Roman"/>
      </w:rPr>
      <w:tblPr/>
      <w:tcPr>
        <w:shd w:val="clear" w:color="auto" w:fill="E5B8B7"/>
      </w:tcPr>
    </w:tblStylePr>
    <w:tblStylePr w:type="band1Horz">
      <w:rPr>
        <w:rFonts w:cs="Times New Roman"/>
      </w:rPr>
      <w:tblPr/>
      <w:tcPr>
        <w:shd w:val="clear" w:color="auto" w:fill="E5B8B7"/>
      </w:tcPr>
    </w:tblStylePr>
  </w:style>
  <w:style w:type="table" w:customStyle="1" w:styleId="GridTable5DarkAccent3">
    <w:name w:val="Grid Table 5 Dark Accent 3"/>
    <w:rsid w:val="006B1780"/>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rPr>
        <w:rFonts w:cs="Times New Roman"/>
      </w:rPr>
      <w:tblPr/>
      <w:tcPr>
        <w:shd w:val="clear" w:color="auto" w:fill="D6E3BC"/>
      </w:tcPr>
    </w:tblStylePr>
    <w:tblStylePr w:type="band1Horz">
      <w:rPr>
        <w:rFonts w:cs="Times New Roman"/>
      </w:rPr>
      <w:tblPr/>
      <w:tcPr>
        <w:shd w:val="clear" w:color="auto" w:fill="D6E3BC"/>
      </w:tcPr>
    </w:tblStylePr>
  </w:style>
  <w:style w:type="table" w:customStyle="1" w:styleId="GridTable5DarkAccent4">
    <w:name w:val="Grid Table 5 Dark Accent 4"/>
    <w:rsid w:val="006B1780"/>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rPr>
        <w:rFonts w:cs="Times New Roman"/>
      </w:rPr>
      <w:tblPr/>
      <w:tcPr>
        <w:shd w:val="clear" w:color="auto" w:fill="CCC0D9"/>
      </w:tcPr>
    </w:tblStylePr>
    <w:tblStylePr w:type="band1Horz">
      <w:rPr>
        <w:rFonts w:cs="Times New Roman"/>
      </w:rPr>
      <w:tblPr/>
      <w:tcPr>
        <w:shd w:val="clear" w:color="auto" w:fill="CCC0D9"/>
      </w:tcPr>
    </w:tblStylePr>
  </w:style>
  <w:style w:type="table" w:customStyle="1" w:styleId="GridTable5DarkAccent5">
    <w:name w:val="Grid Table 5 Dark Accent 5"/>
    <w:rsid w:val="006B1780"/>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rPr>
        <w:rFonts w:cs="Times New Roman"/>
      </w:rPr>
      <w:tblPr/>
      <w:tcPr>
        <w:shd w:val="clear" w:color="auto" w:fill="B6DDE8"/>
      </w:tcPr>
    </w:tblStylePr>
    <w:tblStylePr w:type="band1Horz">
      <w:rPr>
        <w:rFonts w:cs="Times New Roman"/>
      </w:rPr>
      <w:tblPr/>
      <w:tcPr>
        <w:shd w:val="clear" w:color="auto" w:fill="B6DDE8"/>
      </w:tcPr>
    </w:tblStylePr>
  </w:style>
  <w:style w:type="table" w:customStyle="1" w:styleId="GridTable5DarkAccent6">
    <w:name w:val="Grid Table 5 Dark Accent 6"/>
    <w:rsid w:val="006B1780"/>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rPr>
        <w:rFonts w:cs="Times New Roman"/>
      </w:rPr>
      <w:tblPr/>
      <w:tcPr>
        <w:shd w:val="clear" w:color="auto" w:fill="FBD4B4"/>
      </w:tcPr>
    </w:tblStylePr>
    <w:tblStylePr w:type="band1Horz">
      <w:rPr>
        <w:rFonts w:cs="Times New Roman"/>
      </w:rPr>
      <w:tblPr/>
      <w:tcPr>
        <w:shd w:val="clear" w:color="auto" w:fill="FBD4B4"/>
      </w:tcPr>
    </w:tblStylePr>
  </w:style>
  <w:style w:type="table" w:customStyle="1" w:styleId="GridTable6Colorful">
    <w:name w:val="Grid Table 6 Colorful"/>
    <w:rsid w:val="006B1780"/>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rFonts w:cs="Times New Roman"/>
        <w:b/>
        <w:bCs/>
      </w:rPr>
      <w:tblPr/>
      <w:tcPr>
        <w:tcBorders>
          <w:bottom w:val="single" w:sz="12" w:space="0" w:color="666666"/>
        </w:tcBorders>
      </w:tcPr>
    </w:tblStylePr>
    <w:tblStylePr w:type="lastRow">
      <w:rPr>
        <w:rFonts w:cs="Times New Roman"/>
        <w:b/>
        <w:bCs/>
      </w:rPr>
      <w:tblPr/>
      <w:tcPr>
        <w:tcBorders>
          <w:top w:val="double" w:sz="4" w:space="0" w:color="66666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GridTable6ColorfulAccent1">
    <w:name w:val="Grid Table 6 Colorful Accent 1"/>
    <w:rsid w:val="006B1780"/>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rFonts w:cs="Times New Roman"/>
        <w:b/>
        <w:bCs/>
      </w:rPr>
      <w:tblPr/>
      <w:tcPr>
        <w:tcBorders>
          <w:bottom w:val="single" w:sz="12" w:space="0" w:color="95B3D7"/>
        </w:tcBorders>
      </w:tcPr>
    </w:tblStylePr>
    <w:tblStylePr w:type="lastRow">
      <w:rPr>
        <w:rFonts w:cs="Times New Roman"/>
        <w:b/>
        <w:bCs/>
      </w:rPr>
      <w:tblPr/>
      <w:tcPr>
        <w:tcBorders>
          <w:top w:val="double" w:sz="4" w:space="0" w:color="95B3D7"/>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5F1"/>
      </w:tcPr>
    </w:tblStylePr>
    <w:tblStylePr w:type="band1Horz">
      <w:rPr>
        <w:rFonts w:cs="Times New Roman"/>
      </w:rPr>
      <w:tblPr/>
      <w:tcPr>
        <w:shd w:val="clear" w:color="auto" w:fill="DBE5F1"/>
      </w:tcPr>
    </w:tblStylePr>
  </w:style>
  <w:style w:type="table" w:customStyle="1" w:styleId="GridTable6ColorfulAccent2">
    <w:name w:val="Grid Table 6 Colorful Accent 2"/>
    <w:rsid w:val="006B1780"/>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rFonts w:cs="Times New Roman"/>
        <w:b/>
        <w:bCs/>
      </w:rPr>
      <w:tblPr/>
      <w:tcPr>
        <w:tcBorders>
          <w:bottom w:val="single" w:sz="12" w:space="0" w:color="D99594"/>
        </w:tcBorders>
      </w:tcPr>
    </w:tblStylePr>
    <w:tblStylePr w:type="lastRow">
      <w:rPr>
        <w:rFonts w:cs="Times New Roman"/>
        <w:b/>
        <w:bCs/>
      </w:rPr>
      <w:tblPr/>
      <w:tcPr>
        <w:tcBorders>
          <w:top w:val="double" w:sz="4" w:space="0" w:color="D9959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cPr>
    </w:tblStylePr>
    <w:tblStylePr w:type="band1Horz">
      <w:rPr>
        <w:rFonts w:cs="Times New Roman"/>
      </w:rPr>
      <w:tblPr/>
      <w:tcPr>
        <w:shd w:val="clear" w:color="auto" w:fill="F2DBDB"/>
      </w:tcPr>
    </w:tblStylePr>
  </w:style>
  <w:style w:type="table" w:customStyle="1" w:styleId="GridTable6ColorfulAccent3">
    <w:name w:val="Grid Table 6 Colorful Accent 3"/>
    <w:rsid w:val="006B1780"/>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rFonts w:cs="Times New Roman"/>
        <w:b/>
        <w:bCs/>
      </w:rPr>
      <w:tblPr/>
      <w:tcPr>
        <w:tcBorders>
          <w:bottom w:val="single" w:sz="12" w:space="0" w:color="C2D69B"/>
        </w:tcBorders>
      </w:tcPr>
    </w:tblStylePr>
    <w:tblStylePr w:type="lastRow">
      <w:rPr>
        <w:rFonts w:cs="Times New Roman"/>
        <w:b/>
        <w:bCs/>
      </w:rPr>
      <w:tblPr/>
      <w:tcPr>
        <w:tcBorders>
          <w:top w:val="double" w:sz="4" w:space="0" w:color="C2D69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AF1DD"/>
      </w:tcPr>
    </w:tblStylePr>
    <w:tblStylePr w:type="band1Horz">
      <w:rPr>
        <w:rFonts w:cs="Times New Roman"/>
      </w:rPr>
      <w:tblPr/>
      <w:tcPr>
        <w:shd w:val="clear" w:color="auto" w:fill="EAF1DD"/>
      </w:tcPr>
    </w:tblStylePr>
  </w:style>
  <w:style w:type="table" w:customStyle="1" w:styleId="GridTable6ColorfulAccent4">
    <w:name w:val="Grid Table 6 Colorful Accent 4"/>
    <w:rsid w:val="006B1780"/>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rFonts w:cs="Times New Roman"/>
        <w:b/>
        <w:bCs/>
      </w:rPr>
      <w:tblPr/>
      <w:tcPr>
        <w:tcBorders>
          <w:bottom w:val="single" w:sz="12" w:space="0" w:color="B2A1C7"/>
        </w:tcBorders>
      </w:tcPr>
    </w:tblStylePr>
    <w:tblStylePr w:type="lastRow">
      <w:rPr>
        <w:rFonts w:cs="Times New Roman"/>
        <w:b/>
        <w:bCs/>
      </w:rPr>
      <w:tblPr/>
      <w:tcPr>
        <w:tcBorders>
          <w:top w:val="double" w:sz="4" w:space="0" w:color="B2A1C7"/>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5DFEC"/>
      </w:tcPr>
    </w:tblStylePr>
    <w:tblStylePr w:type="band1Horz">
      <w:rPr>
        <w:rFonts w:cs="Times New Roman"/>
      </w:rPr>
      <w:tblPr/>
      <w:tcPr>
        <w:shd w:val="clear" w:color="auto" w:fill="E5DFEC"/>
      </w:tcPr>
    </w:tblStylePr>
  </w:style>
  <w:style w:type="table" w:customStyle="1" w:styleId="GridTable6ColorfulAccent5">
    <w:name w:val="Grid Table 6 Colorful Accent 5"/>
    <w:rsid w:val="006B1780"/>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rFonts w:cs="Times New Roman"/>
        <w:b/>
        <w:bCs/>
      </w:rPr>
      <w:tblPr/>
      <w:tcPr>
        <w:tcBorders>
          <w:bottom w:val="single" w:sz="12" w:space="0" w:color="92CDDC"/>
        </w:tcBorders>
      </w:tcPr>
    </w:tblStylePr>
    <w:tblStylePr w:type="lastRow">
      <w:rPr>
        <w:rFonts w:cs="Times New Roman"/>
        <w:b/>
        <w:bCs/>
      </w:rPr>
      <w:tblPr/>
      <w:tcPr>
        <w:tcBorders>
          <w:top w:val="double" w:sz="4" w:space="0" w:color="92CDDC"/>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AEEF3"/>
      </w:tcPr>
    </w:tblStylePr>
    <w:tblStylePr w:type="band1Horz">
      <w:rPr>
        <w:rFonts w:cs="Times New Roman"/>
      </w:rPr>
      <w:tblPr/>
      <w:tcPr>
        <w:shd w:val="clear" w:color="auto" w:fill="DAEEF3"/>
      </w:tcPr>
    </w:tblStylePr>
  </w:style>
  <w:style w:type="table" w:customStyle="1" w:styleId="GridTable6ColorfulAccent6">
    <w:name w:val="Grid Table 6 Colorful Accent 6"/>
    <w:rsid w:val="006B1780"/>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rFonts w:cs="Times New Roman"/>
        <w:b/>
        <w:bCs/>
      </w:rPr>
      <w:tblPr/>
      <w:tcPr>
        <w:tcBorders>
          <w:bottom w:val="single" w:sz="12" w:space="0" w:color="FABF8F"/>
        </w:tcBorders>
      </w:tcPr>
    </w:tblStylePr>
    <w:tblStylePr w:type="lastRow">
      <w:rPr>
        <w:rFonts w:cs="Times New Roman"/>
        <w:b/>
        <w:bCs/>
      </w:rPr>
      <w:tblPr/>
      <w:tcPr>
        <w:tcBorders>
          <w:top w:val="double" w:sz="4" w:space="0" w:color="FABF8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9D9"/>
      </w:tcPr>
    </w:tblStylePr>
    <w:tblStylePr w:type="band1Horz">
      <w:rPr>
        <w:rFonts w:cs="Times New Roman"/>
      </w:rPr>
      <w:tblPr/>
      <w:tcPr>
        <w:shd w:val="clear" w:color="auto" w:fill="FDE9D9"/>
      </w:tcPr>
    </w:tblStylePr>
  </w:style>
  <w:style w:type="table" w:customStyle="1" w:styleId="GridTable7Colorful">
    <w:name w:val="Grid Table 7 Colorful"/>
    <w:rsid w:val="006B1780"/>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tblStylePr w:type="neCell">
      <w:rPr>
        <w:rFonts w:cs="Times New Roman"/>
      </w:rPr>
      <w:tblPr/>
      <w:tcPr>
        <w:tcBorders>
          <w:bottom w:val="single" w:sz="4" w:space="0" w:color="666666"/>
        </w:tcBorders>
      </w:tcPr>
    </w:tblStylePr>
    <w:tblStylePr w:type="nwCell">
      <w:rPr>
        <w:rFonts w:cs="Times New Roman"/>
      </w:rPr>
      <w:tblPr/>
      <w:tcPr>
        <w:tcBorders>
          <w:bottom w:val="single" w:sz="4" w:space="0" w:color="666666"/>
        </w:tcBorders>
      </w:tcPr>
    </w:tblStylePr>
    <w:tblStylePr w:type="seCell">
      <w:rPr>
        <w:rFonts w:cs="Times New Roman"/>
      </w:rPr>
      <w:tblPr/>
      <w:tcPr>
        <w:tcBorders>
          <w:top w:val="single" w:sz="4" w:space="0" w:color="666666"/>
        </w:tcBorders>
      </w:tcPr>
    </w:tblStylePr>
    <w:tblStylePr w:type="swCell">
      <w:rPr>
        <w:rFonts w:cs="Times New Roman"/>
      </w:rPr>
      <w:tblPr/>
      <w:tcPr>
        <w:tcBorders>
          <w:top w:val="single" w:sz="4" w:space="0" w:color="666666"/>
        </w:tcBorders>
      </w:tcPr>
    </w:tblStylePr>
  </w:style>
  <w:style w:type="table" w:customStyle="1" w:styleId="GridTable7ColorfulAccent1">
    <w:name w:val="Grid Table 7 Colorful Accent 1"/>
    <w:rsid w:val="006B1780"/>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DBE5F1"/>
      </w:tcPr>
    </w:tblStylePr>
    <w:tblStylePr w:type="band1Horz">
      <w:rPr>
        <w:rFonts w:cs="Times New Roman"/>
      </w:rPr>
      <w:tblPr/>
      <w:tcPr>
        <w:shd w:val="clear" w:color="auto" w:fill="DBE5F1"/>
      </w:tcPr>
    </w:tblStylePr>
    <w:tblStylePr w:type="neCell">
      <w:rPr>
        <w:rFonts w:cs="Times New Roman"/>
      </w:rPr>
      <w:tblPr/>
      <w:tcPr>
        <w:tcBorders>
          <w:bottom w:val="single" w:sz="4" w:space="0" w:color="95B3D7"/>
        </w:tcBorders>
      </w:tcPr>
    </w:tblStylePr>
    <w:tblStylePr w:type="nwCell">
      <w:rPr>
        <w:rFonts w:cs="Times New Roman"/>
      </w:rPr>
      <w:tblPr/>
      <w:tcPr>
        <w:tcBorders>
          <w:bottom w:val="single" w:sz="4" w:space="0" w:color="95B3D7"/>
        </w:tcBorders>
      </w:tcPr>
    </w:tblStylePr>
    <w:tblStylePr w:type="seCell">
      <w:rPr>
        <w:rFonts w:cs="Times New Roman"/>
      </w:rPr>
      <w:tblPr/>
      <w:tcPr>
        <w:tcBorders>
          <w:top w:val="single" w:sz="4" w:space="0" w:color="95B3D7"/>
        </w:tcBorders>
      </w:tcPr>
    </w:tblStylePr>
    <w:tblStylePr w:type="swCell">
      <w:rPr>
        <w:rFonts w:cs="Times New Roman"/>
      </w:rPr>
      <w:tblPr/>
      <w:tcPr>
        <w:tcBorders>
          <w:top w:val="single" w:sz="4" w:space="0" w:color="95B3D7"/>
        </w:tcBorders>
      </w:tcPr>
    </w:tblStylePr>
  </w:style>
  <w:style w:type="table" w:customStyle="1" w:styleId="GridTable7ColorfulAccent2">
    <w:name w:val="Grid Table 7 Colorful Accent 2"/>
    <w:rsid w:val="006B1780"/>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F2DBDB"/>
      </w:tcPr>
    </w:tblStylePr>
    <w:tblStylePr w:type="band1Horz">
      <w:rPr>
        <w:rFonts w:cs="Times New Roman"/>
      </w:rPr>
      <w:tblPr/>
      <w:tcPr>
        <w:shd w:val="clear" w:color="auto" w:fill="F2DBDB"/>
      </w:tcPr>
    </w:tblStylePr>
    <w:tblStylePr w:type="neCell">
      <w:rPr>
        <w:rFonts w:cs="Times New Roman"/>
      </w:rPr>
      <w:tblPr/>
      <w:tcPr>
        <w:tcBorders>
          <w:bottom w:val="single" w:sz="4" w:space="0" w:color="D99594"/>
        </w:tcBorders>
      </w:tcPr>
    </w:tblStylePr>
    <w:tblStylePr w:type="nwCell">
      <w:rPr>
        <w:rFonts w:cs="Times New Roman"/>
      </w:rPr>
      <w:tblPr/>
      <w:tcPr>
        <w:tcBorders>
          <w:bottom w:val="single" w:sz="4" w:space="0" w:color="D99594"/>
        </w:tcBorders>
      </w:tcPr>
    </w:tblStylePr>
    <w:tblStylePr w:type="seCell">
      <w:rPr>
        <w:rFonts w:cs="Times New Roman"/>
      </w:rPr>
      <w:tblPr/>
      <w:tcPr>
        <w:tcBorders>
          <w:top w:val="single" w:sz="4" w:space="0" w:color="D99594"/>
        </w:tcBorders>
      </w:tcPr>
    </w:tblStylePr>
    <w:tblStylePr w:type="swCell">
      <w:rPr>
        <w:rFonts w:cs="Times New Roman"/>
      </w:rPr>
      <w:tblPr/>
      <w:tcPr>
        <w:tcBorders>
          <w:top w:val="single" w:sz="4" w:space="0" w:color="D99594"/>
        </w:tcBorders>
      </w:tcPr>
    </w:tblStylePr>
  </w:style>
  <w:style w:type="table" w:customStyle="1" w:styleId="GridTable7ColorfulAccent3">
    <w:name w:val="Grid Table 7 Colorful Accent 3"/>
    <w:rsid w:val="006B1780"/>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EAF1DD"/>
      </w:tcPr>
    </w:tblStylePr>
    <w:tblStylePr w:type="band1Horz">
      <w:rPr>
        <w:rFonts w:cs="Times New Roman"/>
      </w:rPr>
      <w:tblPr/>
      <w:tcPr>
        <w:shd w:val="clear" w:color="auto" w:fill="EAF1DD"/>
      </w:tcPr>
    </w:tblStylePr>
    <w:tblStylePr w:type="neCell">
      <w:rPr>
        <w:rFonts w:cs="Times New Roman"/>
      </w:rPr>
      <w:tblPr/>
      <w:tcPr>
        <w:tcBorders>
          <w:bottom w:val="single" w:sz="4" w:space="0" w:color="C2D69B"/>
        </w:tcBorders>
      </w:tcPr>
    </w:tblStylePr>
    <w:tblStylePr w:type="nwCell">
      <w:rPr>
        <w:rFonts w:cs="Times New Roman"/>
      </w:rPr>
      <w:tblPr/>
      <w:tcPr>
        <w:tcBorders>
          <w:bottom w:val="single" w:sz="4" w:space="0" w:color="C2D69B"/>
        </w:tcBorders>
      </w:tcPr>
    </w:tblStylePr>
    <w:tblStylePr w:type="seCell">
      <w:rPr>
        <w:rFonts w:cs="Times New Roman"/>
      </w:rPr>
      <w:tblPr/>
      <w:tcPr>
        <w:tcBorders>
          <w:top w:val="single" w:sz="4" w:space="0" w:color="C2D69B"/>
        </w:tcBorders>
      </w:tcPr>
    </w:tblStylePr>
    <w:tblStylePr w:type="swCell">
      <w:rPr>
        <w:rFonts w:cs="Times New Roman"/>
      </w:rPr>
      <w:tblPr/>
      <w:tcPr>
        <w:tcBorders>
          <w:top w:val="single" w:sz="4" w:space="0" w:color="C2D69B"/>
        </w:tcBorders>
      </w:tcPr>
    </w:tblStylePr>
  </w:style>
  <w:style w:type="table" w:customStyle="1" w:styleId="GridTable7ColorfulAccent4">
    <w:name w:val="Grid Table 7 Colorful Accent 4"/>
    <w:rsid w:val="006B1780"/>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E5DFEC"/>
      </w:tcPr>
    </w:tblStylePr>
    <w:tblStylePr w:type="band1Horz">
      <w:rPr>
        <w:rFonts w:cs="Times New Roman"/>
      </w:rPr>
      <w:tblPr/>
      <w:tcPr>
        <w:shd w:val="clear" w:color="auto" w:fill="E5DFEC"/>
      </w:tcPr>
    </w:tblStylePr>
    <w:tblStylePr w:type="neCell">
      <w:rPr>
        <w:rFonts w:cs="Times New Roman"/>
      </w:rPr>
      <w:tblPr/>
      <w:tcPr>
        <w:tcBorders>
          <w:bottom w:val="single" w:sz="4" w:space="0" w:color="B2A1C7"/>
        </w:tcBorders>
      </w:tcPr>
    </w:tblStylePr>
    <w:tblStylePr w:type="nwCell">
      <w:rPr>
        <w:rFonts w:cs="Times New Roman"/>
      </w:rPr>
      <w:tblPr/>
      <w:tcPr>
        <w:tcBorders>
          <w:bottom w:val="single" w:sz="4" w:space="0" w:color="B2A1C7"/>
        </w:tcBorders>
      </w:tcPr>
    </w:tblStylePr>
    <w:tblStylePr w:type="seCell">
      <w:rPr>
        <w:rFonts w:cs="Times New Roman"/>
      </w:rPr>
      <w:tblPr/>
      <w:tcPr>
        <w:tcBorders>
          <w:top w:val="single" w:sz="4" w:space="0" w:color="B2A1C7"/>
        </w:tcBorders>
      </w:tcPr>
    </w:tblStylePr>
    <w:tblStylePr w:type="swCell">
      <w:rPr>
        <w:rFonts w:cs="Times New Roman"/>
      </w:rPr>
      <w:tblPr/>
      <w:tcPr>
        <w:tcBorders>
          <w:top w:val="single" w:sz="4" w:space="0" w:color="B2A1C7"/>
        </w:tcBorders>
      </w:tcPr>
    </w:tblStylePr>
  </w:style>
  <w:style w:type="table" w:customStyle="1" w:styleId="GridTable7ColorfulAccent5">
    <w:name w:val="Grid Table 7 Colorful Accent 5"/>
    <w:rsid w:val="006B1780"/>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DAEEF3"/>
      </w:tcPr>
    </w:tblStylePr>
    <w:tblStylePr w:type="band1Horz">
      <w:rPr>
        <w:rFonts w:cs="Times New Roman"/>
      </w:rPr>
      <w:tblPr/>
      <w:tcPr>
        <w:shd w:val="clear" w:color="auto" w:fill="DAEEF3"/>
      </w:tcPr>
    </w:tblStylePr>
    <w:tblStylePr w:type="neCell">
      <w:rPr>
        <w:rFonts w:cs="Times New Roman"/>
      </w:rPr>
      <w:tblPr/>
      <w:tcPr>
        <w:tcBorders>
          <w:bottom w:val="single" w:sz="4" w:space="0" w:color="92CDDC"/>
        </w:tcBorders>
      </w:tcPr>
    </w:tblStylePr>
    <w:tblStylePr w:type="nwCell">
      <w:rPr>
        <w:rFonts w:cs="Times New Roman"/>
      </w:rPr>
      <w:tblPr/>
      <w:tcPr>
        <w:tcBorders>
          <w:bottom w:val="single" w:sz="4" w:space="0" w:color="92CDDC"/>
        </w:tcBorders>
      </w:tcPr>
    </w:tblStylePr>
    <w:tblStylePr w:type="seCell">
      <w:rPr>
        <w:rFonts w:cs="Times New Roman"/>
      </w:rPr>
      <w:tblPr/>
      <w:tcPr>
        <w:tcBorders>
          <w:top w:val="single" w:sz="4" w:space="0" w:color="92CDDC"/>
        </w:tcBorders>
      </w:tcPr>
    </w:tblStylePr>
    <w:tblStylePr w:type="swCell">
      <w:rPr>
        <w:rFonts w:cs="Times New Roman"/>
      </w:rPr>
      <w:tblPr/>
      <w:tcPr>
        <w:tcBorders>
          <w:top w:val="single" w:sz="4" w:space="0" w:color="92CDDC"/>
        </w:tcBorders>
      </w:tcPr>
    </w:tblStylePr>
  </w:style>
  <w:style w:type="table" w:customStyle="1" w:styleId="GridTable7ColorfulAccent6">
    <w:name w:val="Grid Table 7 Colorful Accent 6"/>
    <w:rsid w:val="006B1780"/>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FDE9D9"/>
      </w:tcPr>
    </w:tblStylePr>
    <w:tblStylePr w:type="band1Horz">
      <w:rPr>
        <w:rFonts w:cs="Times New Roman"/>
      </w:rPr>
      <w:tblPr/>
      <w:tcPr>
        <w:shd w:val="clear" w:color="auto" w:fill="FDE9D9"/>
      </w:tcPr>
    </w:tblStylePr>
    <w:tblStylePr w:type="neCell">
      <w:rPr>
        <w:rFonts w:cs="Times New Roman"/>
      </w:rPr>
      <w:tblPr/>
      <w:tcPr>
        <w:tcBorders>
          <w:bottom w:val="single" w:sz="4" w:space="0" w:color="FABF8F"/>
        </w:tcBorders>
      </w:tcPr>
    </w:tblStylePr>
    <w:tblStylePr w:type="nwCell">
      <w:rPr>
        <w:rFonts w:cs="Times New Roman"/>
      </w:rPr>
      <w:tblPr/>
      <w:tcPr>
        <w:tcBorders>
          <w:bottom w:val="single" w:sz="4" w:space="0" w:color="FABF8F"/>
        </w:tcBorders>
      </w:tcPr>
    </w:tblStylePr>
    <w:tblStylePr w:type="seCell">
      <w:rPr>
        <w:rFonts w:cs="Times New Roman"/>
      </w:rPr>
      <w:tblPr/>
      <w:tcPr>
        <w:tcBorders>
          <w:top w:val="single" w:sz="4" w:space="0" w:color="FABF8F"/>
        </w:tcBorders>
      </w:tcPr>
    </w:tblStylePr>
    <w:tblStylePr w:type="swCell">
      <w:rPr>
        <w:rFonts w:cs="Times New Roman"/>
      </w:rPr>
      <w:tblPr/>
      <w:tcPr>
        <w:tcBorders>
          <w:top w:val="single" w:sz="4" w:space="0" w:color="FABF8F"/>
        </w:tcBorders>
      </w:tcPr>
    </w:tblStylePr>
  </w:style>
  <w:style w:type="paragraph" w:styleId="afe">
    <w:name w:val="Block Text"/>
    <w:basedOn w:val="a1"/>
    <w:semiHidden/>
    <w:rsid w:val="006B1780"/>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
    <w:name w:val="endnote text"/>
    <w:basedOn w:val="a1"/>
    <w:link w:val="aff0"/>
    <w:semiHidden/>
    <w:rsid w:val="006B1780"/>
    <w:rPr>
      <w:sz w:val="20"/>
      <w:szCs w:val="20"/>
    </w:rPr>
  </w:style>
  <w:style w:type="character" w:customStyle="1" w:styleId="aff0">
    <w:name w:val="טקסט הערת סיום תו"/>
    <w:basedOn w:val="a2"/>
    <w:link w:val="aff"/>
    <w:semiHidden/>
    <w:locked/>
    <w:rsid w:val="006B1780"/>
    <w:rPr>
      <w:rFonts w:cs="David"/>
      <w:lang w:bidi="he-IL"/>
    </w:rPr>
  </w:style>
  <w:style w:type="paragraph" w:styleId="aff1">
    <w:name w:val="footnote text"/>
    <w:basedOn w:val="a1"/>
    <w:link w:val="aff2"/>
    <w:semiHidden/>
    <w:rsid w:val="006B1780"/>
    <w:rPr>
      <w:sz w:val="20"/>
      <w:szCs w:val="20"/>
    </w:rPr>
  </w:style>
  <w:style w:type="character" w:customStyle="1" w:styleId="aff2">
    <w:name w:val="טקסט הערת שוליים תו"/>
    <w:basedOn w:val="a2"/>
    <w:link w:val="aff1"/>
    <w:semiHidden/>
    <w:locked/>
    <w:rsid w:val="006B1780"/>
    <w:rPr>
      <w:rFonts w:cs="David"/>
      <w:lang w:bidi="he-IL"/>
    </w:rPr>
  </w:style>
  <w:style w:type="paragraph" w:styleId="aff3">
    <w:name w:val="macro"/>
    <w:link w:val="aff4"/>
    <w:semiHidden/>
    <w:rsid w:val="006B178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4">
    <w:name w:val="טקסט מאקרו תו"/>
    <w:basedOn w:val="a2"/>
    <w:link w:val="aff3"/>
    <w:semiHidden/>
    <w:locked/>
    <w:rsid w:val="006B1780"/>
    <w:rPr>
      <w:rFonts w:ascii="Consolas" w:hAnsi="Consolas" w:cs="David"/>
      <w:lang w:val="en-US" w:eastAsia="en-US" w:bidi="he-IL"/>
    </w:rPr>
  </w:style>
  <w:style w:type="paragraph" w:styleId="aff5">
    <w:name w:val="Plain Text"/>
    <w:basedOn w:val="a1"/>
    <w:link w:val="aff6"/>
    <w:semiHidden/>
    <w:rsid w:val="006B1780"/>
    <w:rPr>
      <w:rFonts w:ascii="Consolas" w:hAnsi="Consolas"/>
      <w:sz w:val="21"/>
      <w:szCs w:val="21"/>
    </w:rPr>
  </w:style>
  <w:style w:type="character" w:customStyle="1" w:styleId="aff6">
    <w:name w:val="טקסט רגיל תו"/>
    <w:basedOn w:val="a2"/>
    <w:link w:val="aff5"/>
    <w:semiHidden/>
    <w:locked/>
    <w:rsid w:val="006B1780"/>
    <w:rPr>
      <w:rFonts w:ascii="Consolas" w:hAnsi="Consolas" w:cs="David"/>
      <w:sz w:val="21"/>
      <w:szCs w:val="21"/>
      <w:lang w:bidi="he-IL"/>
    </w:rPr>
  </w:style>
  <w:style w:type="character" w:customStyle="1" w:styleId="BookTitle">
    <w:name w:val="Book Title"/>
    <w:basedOn w:val="a2"/>
    <w:rsid w:val="006B1780"/>
    <w:rPr>
      <w:rFonts w:cs="Times New Roman"/>
      <w:b/>
      <w:bCs/>
      <w:i/>
      <w:iCs/>
      <w:spacing w:val="5"/>
    </w:rPr>
  </w:style>
  <w:style w:type="character" w:customStyle="1" w:styleId="22">
    <w:name w:val="כותרת 2 תו"/>
    <w:basedOn w:val="a2"/>
    <w:link w:val="21"/>
    <w:semiHidden/>
    <w:locked/>
    <w:rsid w:val="006B1780"/>
    <w:rPr>
      <w:rFonts w:ascii="Cambria" w:hAnsi="Cambria" w:cs="Times New Roman"/>
      <w:color w:val="365F91"/>
      <w:sz w:val="26"/>
      <w:szCs w:val="26"/>
    </w:rPr>
  </w:style>
  <w:style w:type="character" w:customStyle="1" w:styleId="32">
    <w:name w:val="כותרת 3 תו"/>
    <w:basedOn w:val="a2"/>
    <w:link w:val="31"/>
    <w:semiHidden/>
    <w:locked/>
    <w:rsid w:val="006B1780"/>
    <w:rPr>
      <w:rFonts w:ascii="Cambria" w:hAnsi="Cambria" w:cs="Times New Roman"/>
      <w:color w:val="243F60"/>
      <w:sz w:val="24"/>
      <w:szCs w:val="24"/>
    </w:rPr>
  </w:style>
  <w:style w:type="character" w:customStyle="1" w:styleId="52">
    <w:name w:val="כותרת 5 תו"/>
    <w:basedOn w:val="a2"/>
    <w:link w:val="51"/>
    <w:semiHidden/>
    <w:locked/>
    <w:rsid w:val="006B1780"/>
    <w:rPr>
      <w:rFonts w:ascii="Cambria" w:hAnsi="Cambria" w:cs="Times New Roman"/>
      <w:color w:val="365F91"/>
      <w:sz w:val="24"/>
      <w:szCs w:val="24"/>
    </w:rPr>
  </w:style>
  <w:style w:type="character" w:customStyle="1" w:styleId="60">
    <w:name w:val="כותרת 6 תו"/>
    <w:basedOn w:val="a2"/>
    <w:link w:val="6"/>
    <w:semiHidden/>
    <w:locked/>
    <w:rsid w:val="006B1780"/>
    <w:rPr>
      <w:rFonts w:ascii="Cambria" w:hAnsi="Cambria" w:cs="Times New Roman"/>
      <w:color w:val="243F60"/>
      <w:sz w:val="24"/>
      <w:szCs w:val="24"/>
    </w:rPr>
  </w:style>
  <w:style w:type="character" w:customStyle="1" w:styleId="70">
    <w:name w:val="כותרת 7 תו"/>
    <w:basedOn w:val="a2"/>
    <w:link w:val="7"/>
    <w:semiHidden/>
    <w:locked/>
    <w:rsid w:val="006B1780"/>
    <w:rPr>
      <w:rFonts w:ascii="Cambria" w:hAnsi="Cambria" w:cs="Times New Roman"/>
      <w:i/>
      <w:iCs/>
      <w:color w:val="243F60"/>
      <w:sz w:val="24"/>
      <w:szCs w:val="24"/>
    </w:rPr>
  </w:style>
  <w:style w:type="character" w:customStyle="1" w:styleId="80">
    <w:name w:val="כותרת 8 תו"/>
    <w:basedOn w:val="a2"/>
    <w:link w:val="8"/>
    <w:semiHidden/>
    <w:locked/>
    <w:rsid w:val="006B1780"/>
    <w:rPr>
      <w:rFonts w:ascii="Cambria" w:hAnsi="Cambria" w:cs="Times New Roman"/>
      <w:color w:val="272727"/>
      <w:sz w:val="21"/>
      <w:szCs w:val="21"/>
    </w:rPr>
  </w:style>
  <w:style w:type="character" w:customStyle="1" w:styleId="90">
    <w:name w:val="כותרת 9 תו"/>
    <w:basedOn w:val="a2"/>
    <w:link w:val="9"/>
    <w:semiHidden/>
    <w:locked/>
    <w:rsid w:val="006B1780"/>
    <w:rPr>
      <w:rFonts w:ascii="Cambria" w:hAnsi="Cambria" w:cs="Times New Roman"/>
      <w:i/>
      <w:iCs/>
      <w:color w:val="272727"/>
      <w:sz w:val="21"/>
      <w:szCs w:val="21"/>
    </w:rPr>
  </w:style>
  <w:style w:type="paragraph" w:styleId="aff7">
    <w:name w:val="index heading"/>
    <w:basedOn w:val="a1"/>
    <w:next w:val="Index1"/>
    <w:semiHidden/>
    <w:rsid w:val="006B1780"/>
    <w:rPr>
      <w:rFonts w:ascii="Cambria" w:hAnsi="Cambria" w:cs="Times New Roman"/>
      <w:b/>
      <w:bCs/>
    </w:rPr>
  </w:style>
  <w:style w:type="paragraph" w:styleId="aff8">
    <w:name w:val="Note Heading"/>
    <w:basedOn w:val="a1"/>
    <w:next w:val="a1"/>
    <w:link w:val="aff9"/>
    <w:semiHidden/>
    <w:rsid w:val="006B1780"/>
  </w:style>
  <w:style w:type="character" w:customStyle="1" w:styleId="aff9">
    <w:name w:val="כותרת הערות תו"/>
    <w:basedOn w:val="a2"/>
    <w:link w:val="aff8"/>
    <w:semiHidden/>
    <w:locked/>
    <w:rsid w:val="006B1780"/>
    <w:rPr>
      <w:rFonts w:cs="David"/>
      <w:sz w:val="24"/>
      <w:szCs w:val="24"/>
      <w:lang w:bidi="he-IL"/>
    </w:rPr>
  </w:style>
  <w:style w:type="paragraph" w:styleId="affa">
    <w:name w:val="Title"/>
    <w:basedOn w:val="a1"/>
    <w:next w:val="a1"/>
    <w:link w:val="affb"/>
    <w:qFormat/>
    <w:rsid w:val="006B1780"/>
    <w:pPr>
      <w:contextualSpacing/>
    </w:pPr>
    <w:rPr>
      <w:rFonts w:ascii="Cambria" w:hAnsi="Cambria" w:cs="Times New Roman"/>
      <w:spacing w:val="-10"/>
      <w:kern w:val="28"/>
      <w:sz w:val="56"/>
      <w:szCs w:val="56"/>
    </w:rPr>
  </w:style>
  <w:style w:type="character" w:customStyle="1" w:styleId="affb">
    <w:name w:val="כותרת טקסט תו"/>
    <w:basedOn w:val="a2"/>
    <w:link w:val="affa"/>
    <w:locked/>
    <w:rsid w:val="006B1780"/>
    <w:rPr>
      <w:rFonts w:ascii="Cambria" w:hAnsi="Cambria" w:cs="Times New Roman"/>
      <w:spacing w:val="-10"/>
      <w:kern w:val="28"/>
      <w:sz w:val="56"/>
      <w:szCs w:val="56"/>
    </w:rPr>
  </w:style>
  <w:style w:type="paragraph" w:styleId="affc">
    <w:name w:val="Subtitle"/>
    <w:basedOn w:val="a1"/>
    <w:next w:val="a1"/>
    <w:link w:val="affd"/>
    <w:qFormat/>
    <w:rsid w:val="006B1780"/>
    <w:pPr>
      <w:numPr>
        <w:ilvl w:val="1"/>
      </w:numPr>
      <w:spacing w:after="160"/>
    </w:pPr>
    <w:rPr>
      <w:rFonts w:ascii="Calibri" w:hAnsi="Calibri" w:cs="Arial"/>
      <w:color w:val="5A5A5A"/>
      <w:spacing w:val="15"/>
      <w:sz w:val="22"/>
      <w:szCs w:val="22"/>
    </w:rPr>
  </w:style>
  <w:style w:type="character" w:customStyle="1" w:styleId="affd">
    <w:name w:val="כותרת משנה תו"/>
    <w:basedOn w:val="a2"/>
    <w:link w:val="affc"/>
    <w:locked/>
    <w:rsid w:val="006B1780"/>
    <w:rPr>
      <w:rFonts w:ascii="Calibri" w:hAnsi="Calibri" w:cs="Arial"/>
      <w:color w:val="5A5A5A"/>
      <w:spacing w:val="15"/>
      <w:sz w:val="22"/>
      <w:szCs w:val="22"/>
    </w:rPr>
  </w:style>
  <w:style w:type="paragraph" w:styleId="affe">
    <w:name w:val="Message Header"/>
    <w:basedOn w:val="a1"/>
    <w:link w:val="afff"/>
    <w:semiHidden/>
    <w:rsid w:val="006B178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
    <w:name w:val="כותרת עליונה של הודעה תו"/>
    <w:basedOn w:val="a2"/>
    <w:link w:val="affe"/>
    <w:semiHidden/>
    <w:locked/>
    <w:rsid w:val="006B1780"/>
    <w:rPr>
      <w:rFonts w:ascii="Cambria" w:hAnsi="Cambria" w:cs="Times New Roman"/>
      <w:sz w:val="24"/>
      <w:szCs w:val="24"/>
      <w:shd w:val="pct20" w:color="auto" w:fill="auto"/>
    </w:rPr>
  </w:style>
  <w:style w:type="paragraph" w:styleId="afff0">
    <w:name w:val="toa heading"/>
    <w:basedOn w:val="a1"/>
    <w:next w:val="a1"/>
    <w:semiHidden/>
    <w:rsid w:val="006B1780"/>
    <w:pPr>
      <w:spacing w:before="120"/>
    </w:pPr>
    <w:rPr>
      <w:rFonts w:ascii="Cambria" w:hAnsi="Cambria" w:cs="Times New Roman"/>
      <w:b/>
      <w:bCs/>
    </w:rPr>
  </w:style>
  <w:style w:type="paragraph" w:customStyle="1" w:styleId="TOCHeading">
    <w:name w:val="TOC Heading"/>
    <w:basedOn w:val="1"/>
    <w:next w:val="a1"/>
    <w:semiHidden/>
    <w:rsid w:val="006B1780"/>
    <w:pPr>
      <w:keepLines/>
      <w:spacing w:after="0"/>
      <w:outlineLvl w:val="9"/>
    </w:pPr>
    <w:rPr>
      <w:rFonts w:ascii="Cambria" w:hAnsi="Cambria" w:cs="Times New Roman"/>
      <w:b w:val="0"/>
      <w:bCs w:val="0"/>
      <w:color w:val="365F91"/>
      <w:kern w:val="0"/>
    </w:rPr>
  </w:style>
  <w:style w:type="paragraph" w:styleId="afff1">
    <w:name w:val="caption"/>
    <w:basedOn w:val="a1"/>
    <w:next w:val="a1"/>
    <w:qFormat/>
    <w:rsid w:val="006B1780"/>
    <w:pPr>
      <w:spacing w:after="200"/>
    </w:pPr>
    <w:rPr>
      <w:i/>
      <w:iCs/>
      <w:color w:val="1F497D"/>
      <w:sz w:val="18"/>
      <w:szCs w:val="18"/>
    </w:rPr>
  </w:style>
  <w:style w:type="paragraph" w:styleId="afff2">
    <w:name w:val="Body Text Indent"/>
    <w:basedOn w:val="a1"/>
    <w:link w:val="afff3"/>
    <w:semiHidden/>
    <w:rsid w:val="006B1780"/>
    <w:pPr>
      <w:spacing w:after="120"/>
      <w:ind w:left="283"/>
    </w:pPr>
  </w:style>
  <w:style w:type="character" w:customStyle="1" w:styleId="afff3">
    <w:name w:val="כניסה בגוף טקסט תו"/>
    <w:basedOn w:val="a2"/>
    <w:link w:val="afff2"/>
    <w:semiHidden/>
    <w:locked/>
    <w:rsid w:val="006B1780"/>
    <w:rPr>
      <w:rFonts w:cs="David"/>
      <w:sz w:val="24"/>
      <w:szCs w:val="24"/>
      <w:lang w:bidi="he-IL"/>
    </w:rPr>
  </w:style>
  <w:style w:type="paragraph" w:styleId="2b">
    <w:name w:val="Body Text Indent 2"/>
    <w:basedOn w:val="a1"/>
    <w:link w:val="2c"/>
    <w:semiHidden/>
    <w:rsid w:val="006B1780"/>
    <w:pPr>
      <w:spacing w:after="120" w:line="480" w:lineRule="auto"/>
      <w:ind w:left="283"/>
    </w:pPr>
  </w:style>
  <w:style w:type="character" w:customStyle="1" w:styleId="2c">
    <w:name w:val="כניסה בגוף טקסט 2 תו"/>
    <w:basedOn w:val="a2"/>
    <w:link w:val="2b"/>
    <w:semiHidden/>
    <w:locked/>
    <w:rsid w:val="006B1780"/>
    <w:rPr>
      <w:rFonts w:cs="David"/>
      <w:sz w:val="24"/>
      <w:szCs w:val="24"/>
      <w:lang w:bidi="he-IL"/>
    </w:rPr>
  </w:style>
  <w:style w:type="paragraph" w:styleId="3a">
    <w:name w:val="Body Text Indent 3"/>
    <w:basedOn w:val="a1"/>
    <w:link w:val="3b"/>
    <w:semiHidden/>
    <w:rsid w:val="006B1780"/>
    <w:pPr>
      <w:spacing w:after="120"/>
      <w:ind w:left="283"/>
    </w:pPr>
    <w:rPr>
      <w:sz w:val="16"/>
      <w:szCs w:val="16"/>
    </w:rPr>
  </w:style>
  <w:style w:type="character" w:customStyle="1" w:styleId="3b">
    <w:name w:val="כניסה בגוף טקסט 3 תו"/>
    <w:basedOn w:val="a2"/>
    <w:link w:val="3a"/>
    <w:semiHidden/>
    <w:locked/>
    <w:rsid w:val="006B1780"/>
    <w:rPr>
      <w:rFonts w:cs="David"/>
      <w:sz w:val="16"/>
      <w:szCs w:val="16"/>
      <w:lang w:bidi="he-IL"/>
    </w:rPr>
  </w:style>
  <w:style w:type="paragraph" w:styleId="afff4">
    <w:name w:val="Normal Indent"/>
    <w:basedOn w:val="a1"/>
    <w:semiHidden/>
    <w:rsid w:val="006B1780"/>
    <w:pPr>
      <w:ind w:left="720"/>
    </w:pPr>
  </w:style>
  <w:style w:type="paragraph" w:styleId="afff5">
    <w:name w:val="Body Text First Indent"/>
    <w:basedOn w:val="af0"/>
    <w:link w:val="afff6"/>
    <w:rsid w:val="006B1780"/>
    <w:pPr>
      <w:spacing w:after="0"/>
      <w:ind w:firstLine="360"/>
    </w:pPr>
  </w:style>
  <w:style w:type="character" w:customStyle="1" w:styleId="afff6">
    <w:name w:val="כניסת שורה ראשונה בגוף טקסט תו"/>
    <w:basedOn w:val="af1"/>
    <w:link w:val="afff5"/>
    <w:locked/>
    <w:rsid w:val="006B1780"/>
    <w:rPr>
      <w:rFonts w:cs="David"/>
      <w:sz w:val="24"/>
      <w:szCs w:val="24"/>
      <w:lang w:bidi="he-IL"/>
    </w:rPr>
  </w:style>
  <w:style w:type="paragraph" w:styleId="2d">
    <w:name w:val="Body Text First Indent 2"/>
    <w:basedOn w:val="afff2"/>
    <w:link w:val="2e"/>
    <w:semiHidden/>
    <w:rsid w:val="006B1780"/>
    <w:pPr>
      <w:spacing w:after="0"/>
      <w:ind w:left="360" w:firstLine="360"/>
    </w:pPr>
  </w:style>
  <w:style w:type="character" w:customStyle="1" w:styleId="2e">
    <w:name w:val="כניסת שורה ראשונה בגוף טקסט 2 תו"/>
    <w:basedOn w:val="afff3"/>
    <w:link w:val="2d"/>
    <w:semiHidden/>
    <w:locked/>
    <w:rsid w:val="006B1780"/>
    <w:rPr>
      <w:rFonts w:cs="David"/>
      <w:sz w:val="24"/>
      <w:szCs w:val="24"/>
      <w:lang w:bidi="he-IL"/>
    </w:rPr>
  </w:style>
  <w:style w:type="paragraph" w:styleId="HTML2">
    <w:name w:val="HTML Address"/>
    <w:basedOn w:val="a1"/>
    <w:link w:val="HTML3"/>
    <w:semiHidden/>
    <w:rsid w:val="006B1780"/>
    <w:rPr>
      <w:i/>
      <w:iCs/>
    </w:rPr>
  </w:style>
  <w:style w:type="character" w:customStyle="1" w:styleId="HTML3">
    <w:name w:val="כתובת HTML תו"/>
    <w:basedOn w:val="a2"/>
    <w:link w:val="HTML2"/>
    <w:semiHidden/>
    <w:locked/>
    <w:rsid w:val="006B1780"/>
    <w:rPr>
      <w:rFonts w:cs="David"/>
      <w:i/>
      <w:iCs/>
      <w:sz w:val="24"/>
      <w:szCs w:val="24"/>
      <w:lang w:bidi="he-IL"/>
    </w:rPr>
  </w:style>
  <w:style w:type="paragraph" w:styleId="afff7">
    <w:name w:val="envelope address"/>
    <w:basedOn w:val="a1"/>
    <w:semiHidden/>
    <w:rsid w:val="006B1780"/>
    <w:pPr>
      <w:framePr w:w="7920" w:h="1980" w:hRule="exact" w:hSpace="180" w:wrap="auto" w:hAnchor="page" w:xAlign="center" w:yAlign="bottom"/>
      <w:ind w:left="2880"/>
    </w:pPr>
    <w:rPr>
      <w:rFonts w:ascii="Cambria" w:hAnsi="Cambria" w:cs="Times New Roman"/>
    </w:rPr>
  </w:style>
  <w:style w:type="paragraph" w:styleId="afff8">
    <w:name w:val="envelope return"/>
    <w:basedOn w:val="a1"/>
    <w:semiHidden/>
    <w:rsid w:val="006B1780"/>
    <w:rPr>
      <w:rFonts w:ascii="Cambria" w:hAnsi="Cambria" w:cs="Times New Roman"/>
      <w:sz w:val="20"/>
      <w:szCs w:val="20"/>
    </w:rPr>
  </w:style>
  <w:style w:type="paragraph" w:customStyle="1" w:styleId="NoSpacing">
    <w:name w:val="No Spacing"/>
    <w:rsid w:val="006B1780"/>
    <w:pPr>
      <w:bidi/>
    </w:pPr>
    <w:rPr>
      <w:rFonts w:cs="David"/>
      <w:sz w:val="24"/>
      <w:szCs w:val="24"/>
    </w:rPr>
  </w:style>
  <w:style w:type="character" w:styleId="HTML4">
    <w:name w:val="HTML Typewriter"/>
    <w:basedOn w:val="a2"/>
    <w:semiHidden/>
    <w:rsid w:val="006B1780"/>
    <w:rPr>
      <w:rFonts w:ascii="Consolas" w:hAnsi="Consolas" w:cs="Times New Roman"/>
      <w:sz w:val="20"/>
      <w:szCs w:val="20"/>
    </w:rPr>
  </w:style>
  <w:style w:type="paragraph" w:styleId="afff9">
    <w:name w:val="Document Map"/>
    <w:basedOn w:val="a1"/>
    <w:link w:val="afffa"/>
    <w:semiHidden/>
    <w:rsid w:val="006B1780"/>
    <w:rPr>
      <w:rFonts w:ascii="Tahoma" w:hAnsi="Tahoma" w:cs="Tahoma"/>
      <w:sz w:val="16"/>
      <w:szCs w:val="16"/>
    </w:rPr>
  </w:style>
  <w:style w:type="character" w:customStyle="1" w:styleId="afffa">
    <w:name w:val="מפת מסמך תו"/>
    <w:basedOn w:val="a2"/>
    <w:link w:val="afff9"/>
    <w:semiHidden/>
    <w:locked/>
    <w:rsid w:val="006B1780"/>
    <w:rPr>
      <w:rFonts w:ascii="Tahoma" w:hAnsi="Tahoma" w:cs="Tahoma"/>
      <w:sz w:val="16"/>
      <w:szCs w:val="16"/>
      <w:lang w:bidi="he-IL"/>
    </w:rPr>
  </w:style>
  <w:style w:type="character" w:styleId="HTML5">
    <w:name w:val="HTML Keyboard"/>
    <w:basedOn w:val="a2"/>
    <w:semiHidden/>
    <w:rsid w:val="006B1780"/>
    <w:rPr>
      <w:rFonts w:ascii="Consolas" w:hAnsi="Consolas" w:cs="Times New Roman"/>
      <w:sz w:val="20"/>
      <w:szCs w:val="20"/>
    </w:rPr>
  </w:style>
  <w:style w:type="paragraph" w:styleId="afffb">
    <w:name w:val="annotation subject"/>
    <w:basedOn w:val="a8"/>
    <w:next w:val="a8"/>
    <w:link w:val="afffc"/>
    <w:semiHidden/>
    <w:rsid w:val="006B1780"/>
    <w:rPr>
      <w:rFonts w:cs="David"/>
      <w:b/>
      <w:bCs/>
      <w:sz w:val="20"/>
      <w:szCs w:val="20"/>
      <w:lang w:eastAsia="en-US"/>
    </w:rPr>
  </w:style>
  <w:style w:type="character" w:customStyle="1" w:styleId="a9">
    <w:name w:val="טקסט הערה תו"/>
    <w:basedOn w:val="a2"/>
    <w:link w:val="a8"/>
    <w:semiHidden/>
    <w:locked/>
    <w:rsid w:val="006B1780"/>
    <w:rPr>
      <w:rFonts w:cs="Times New Roman"/>
      <w:sz w:val="24"/>
      <w:szCs w:val="24"/>
      <w:lang w:eastAsia="he-IL" w:bidi="he-IL"/>
    </w:rPr>
  </w:style>
  <w:style w:type="character" w:customStyle="1" w:styleId="afffc">
    <w:name w:val="נושא הערה תו"/>
    <w:basedOn w:val="a9"/>
    <w:link w:val="afffb"/>
    <w:semiHidden/>
    <w:locked/>
    <w:rsid w:val="006B1780"/>
    <w:rPr>
      <w:rFonts w:cs="David"/>
      <w:b/>
      <w:bCs/>
      <w:sz w:val="24"/>
      <w:szCs w:val="24"/>
      <w:lang w:eastAsia="he-IL" w:bidi="he-IL"/>
    </w:rPr>
  </w:style>
  <w:style w:type="table" w:styleId="afffd">
    <w:name w:val="Table Theme"/>
    <w:basedOn w:val="a3"/>
    <w:semiHidden/>
    <w:rsid w:val="006B178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Closing"/>
    <w:basedOn w:val="a1"/>
    <w:link w:val="affff"/>
    <w:semiHidden/>
    <w:rsid w:val="006B1780"/>
    <w:pPr>
      <w:ind w:left="4252"/>
    </w:pPr>
  </w:style>
  <w:style w:type="character" w:customStyle="1" w:styleId="affff">
    <w:name w:val="סיום תו"/>
    <w:basedOn w:val="a2"/>
    <w:link w:val="afffe"/>
    <w:semiHidden/>
    <w:locked/>
    <w:rsid w:val="006B1780"/>
    <w:rPr>
      <w:rFonts w:cs="David"/>
      <w:sz w:val="24"/>
      <w:szCs w:val="24"/>
      <w:lang w:bidi="he-IL"/>
    </w:rPr>
  </w:style>
  <w:style w:type="table" w:styleId="15">
    <w:name w:val="Table Columns 1"/>
    <w:basedOn w:val="a3"/>
    <w:semiHidden/>
    <w:rsid w:val="006B178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
    <w:name w:val="Table Columns 2"/>
    <w:basedOn w:val="a3"/>
    <w:semiHidden/>
    <w:rsid w:val="006B1780"/>
    <w:pPr>
      <w:bidi/>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c">
    <w:name w:val="Table Columns 3"/>
    <w:basedOn w:val="a3"/>
    <w:semiHidden/>
    <w:rsid w:val="006B178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4">
    <w:name w:val="Table Columns 4"/>
    <w:basedOn w:val="a3"/>
    <w:semiHidden/>
    <w:rsid w:val="006B1780"/>
    <w:pPr>
      <w:bidi/>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4">
    <w:name w:val="Table Columns 5"/>
    <w:basedOn w:val="a3"/>
    <w:semiHidden/>
    <w:rsid w:val="006B178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customStyle="1" w:styleId="ListParagraph">
    <w:name w:val="List Paragraph"/>
    <w:basedOn w:val="a1"/>
    <w:rsid w:val="006B1780"/>
    <w:pPr>
      <w:ind w:left="720"/>
      <w:contextualSpacing/>
    </w:pPr>
  </w:style>
  <w:style w:type="paragraph" w:customStyle="1" w:styleId="Quote">
    <w:name w:val="Quote"/>
    <w:basedOn w:val="a1"/>
    <w:next w:val="a1"/>
    <w:link w:val="QuoteChar"/>
    <w:rsid w:val="006B1780"/>
    <w:pPr>
      <w:spacing w:before="200" w:after="160"/>
      <w:ind w:left="864" w:right="864"/>
      <w:jc w:val="center"/>
    </w:pPr>
    <w:rPr>
      <w:i/>
      <w:iCs/>
      <w:color w:val="404040"/>
    </w:rPr>
  </w:style>
  <w:style w:type="character" w:customStyle="1" w:styleId="QuoteChar">
    <w:name w:val="Quote Char"/>
    <w:basedOn w:val="a2"/>
    <w:link w:val="Quote"/>
    <w:locked/>
    <w:rsid w:val="006B1780"/>
    <w:rPr>
      <w:rFonts w:cs="David"/>
      <w:i/>
      <w:iCs/>
      <w:color w:val="404040"/>
      <w:sz w:val="24"/>
      <w:szCs w:val="24"/>
      <w:lang w:bidi="he-IL"/>
    </w:rPr>
  </w:style>
  <w:style w:type="paragraph" w:customStyle="1" w:styleId="IntenseQuote">
    <w:name w:val="Intense Quote"/>
    <w:basedOn w:val="a1"/>
    <w:next w:val="a1"/>
    <w:link w:val="IntenseQuoteChar"/>
    <w:rsid w:val="006B1780"/>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a2"/>
    <w:link w:val="IntenseQuote"/>
    <w:locked/>
    <w:rsid w:val="006B1780"/>
    <w:rPr>
      <w:rFonts w:cs="David"/>
      <w:i/>
      <w:iCs/>
      <w:color w:val="4F81BD"/>
      <w:sz w:val="24"/>
      <w:szCs w:val="24"/>
      <w:lang w:bidi="he-IL"/>
    </w:rPr>
  </w:style>
  <w:style w:type="character" w:styleId="HTML6">
    <w:name w:val="HTML Acronym"/>
    <w:basedOn w:val="a2"/>
    <w:semiHidden/>
    <w:rsid w:val="006B1780"/>
    <w:rPr>
      <w:rFonts w:cs="Times New Roman"/>
    </w:rPr>
  </w:style>
  <w:style w:type="paragraph" w:styleId="affff0">
    <w:name w:val="List"/>
    <w:basedOn w:val="a1"/>
    <w:semiHidden/>
    <w:rsid w:val="006B1780"/>
    <w:pPr>
      <w:ind w:left="283" w:hanging="283"/>
      <w:contextualSpacing/>
    </w:pPr>
  </w:style>
  <w:style w:type="paragraph" w:styleId="2f0">
    <w:name w:val="List 2"/>
    <w:basedOn w:val="a1"/>
    <w:semiHidden/>
    <w:rsid w:val="006B1780"/>
    <w:pPr>
      <w:ind w:left="566" w:hanging="283"/>
      <w:contextualSpacing/>
    </w:pPr>
  </w:style>
  <w:style w:type="paragraph" w:styleId="3d">
    <w:name w:val="List 3"/>
    <w:basedOn w:val="a1"/>
    <w:semiHidden/>
    <w:rsid w:val="006B1780"/>
    <w:pPr>
      <w:ind w:left="849" w:hanging="283"/>
      <w:contextualSpacing/>
    </w:pPr>
  </w:style>
  <w:style w:type="paragraph" w:styleId="45">
    <w:name w:val="List 4"/>
    <w:basedOn w:val="a1"/>
    <w:rsid w:val="006B1780"/>
    <w:pPr>
      <w:ind w:left="1132" w:hanging="283"/>
      <w:contextualSpacing/>
    </w:pPr>
  </w:style>
  <w:style w:type="paragraph" w:styleId="55">
    <w:name w:val="List 5"/>
    <w:basedOn w:val="a1"/>
    <w:rsid w:val="006B1780"/>
    <w:pPr>
      <w:ind w:left="1415" w:hanging="283"/>
      <w:contextualSpacing/>
    </w:pPr>
  </w:style>
  <w:style w:type="table" w:customStyle="1" w:styleId="LightList">
    <w:name w:val="Light List"/>
    <w:semiHidden/>
    <w:rsid w:val="006B178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semiHidden/>
    <w:rsid w:val="006B178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Accent 2"/>
    <w:semiHidden/>
    <w:rsid w:val="006B1780"/>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Accent 3"/>
    <w:semiHidden/>
    <w:rsid w:val="006B1780"/>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Accent 4"/>
    <w:semiHidden/>
    <w:rsid w:val="006B1780"/>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Accent 5"/>
    <w:semiHidden/>
    <w:rsid w:val="006B1780"/>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Accent 6"/>
    <w:semiHidden/>
    <w:rsid w:val="006B1780"/>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styleId="16">
    <w:name w:val="Table List 1"/>
    <w:basedOn w:val="a3"/>
    <w:semiHidden/>
    <w:rsid w:val="006B178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1">
    <w:name w:val="Table List 2"/>
    <w:basedOn w:val="a3"/>
    <w:semiHidden/>
    <w:rsid w:val="006B1780"/>
    <w:pPr>
      <w:bidi/>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e">
    <w:name w:val="Table List 3"/>
    <w:basedOn w:val="a3"/>
    <w:semiHidden/>
    <w:rsid w:val="006B1780"/>
    <w:pPr>
      <w:bidi/>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6">
    <w:name w:val="Table List 4"/>
    <w:basedOn w:val="a3"/>
    <w:semiHidden/>
    <w:rsid w:val="006B178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6B1780"/>
    <w:pPr>
      <w:bidi/>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1">
    <w:name w:val="Table List 6"/>
    <w:basedOn w:val="a3"/>
    <w:semiHidden/>
    <w:rsid w:val="006B178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1">
    <w:name w:val="Table List 7"/>
    <w:basedOn w:val="a3"/>
    <w:semiHidden/>
    <w:rsid w:val="006B178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1">
    <w:name w:val="Table List 8"/>
    <w:basedOn w:val="a3"/>
    <w:semiHidden/>
    <w:rsid w:val="006B178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MediumList1">
    <w:name w:val="Medium List 1"/>
    <w:semiHidden/>
    <w:rsid w:val="006B178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Aptos" w:eastAsia="Times New Roman" w:hAnsi="Aptos"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MediumList1Accent1">
    <w:name w:val="Medium List 1 Accent 1"/>
    <w:semiHidden/>
    <w:rsid w:val="006B1780"/>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Aptos" w:eastAsia="Times New Roman" w:hAnsi="Aptos" w:cs="Times New Roman"/>
      </w:rPr>
      <w:tblPr/>
      <w:tcPr>
        <w:tcBorders>
          <w:top w:val="nil"/>
          <w:bottom w:val="single" w:sz="8" w:space="0" w:color="4F81BD"/>
        </w:tcBorders>
      </w:tcPr>
    </w:tblStylePr>
    <w:tblStylePr w:type="lastRow">
      <w:rPr>
        <w:rFonts w:cs="Times New Roman"/>
        <w:b/>
        <w:bCs/>
        <w:color w:val="1F497D"/>
      </w:rPr>
      <w:tblPr/>
      <w:tcPr>
        <w:tcBorders>
          <w:top w:val="single" w:sz="8" w:space="0" w:color="4F81BD"/>
          <w:bottom w:val="single" w:sz="8" w:space="0" w:color="4F81BD"/>
        </w:tcBorders>
      </w:tcPr>
    </w:tblStylePr>
    <w:tblStylePr w:type="firstCol">
      <w:rPr>
        <w:rFonts w:cs="Times New Roman"/>
        <w:b/>
        <w:bCs/>
      </w:rPr>
    </w:tblStylePr>
    <w:tblStylePr w:type="lastCol">
      <w:rPr>
        <w:rFonts w:cs="Times New Roman"/>
        <w:b/>
        <w:bCs/>
      </w:rPr>
      <w:tblPr/>
      <w:tcPr>
        <w:tcBorders>
          <w:top w:val="single" w:sz="8" w:space="0" w:color="4F81BD"/>
          <w:bottom w:val="single" w:sz="8" w:space="0" w:color="4F81BD"/>
        </w:tcBorders>
      </w:tcPr>
    </w:tblStylePr>
    <w:tblStylePr w:type="band1Vert">
      <w:rPr>
        <w:rFonts w:cs="Times New Roman"/>
      </w:rPr>
      <w:tblPr/>
      <w:tcPr>
        <w:shd w:val="clear" w:color="auto" w:fill="D3DFEE"/>
      </w:tcPr>
    </w:tblStylePr>
    <w:tblStylePr w:type="band1Horz">
      <w:rPr>
        <w:rFonts w:cs="Times New Roman"/>
      </w:rPr>
      <w:tblPr/>
      <w:tcPr>
        <w:shd w:val="clear" w:color="auto" w:fill="D3DFEE"/>
      </w:tcPr>
    </w:tblStylePr>
  </w:style>
  <w:style w:type="table" w:customStyle="1" w:styleId="MediumList1Accent2">
    <w:name w:val="Medium List 1 Accent 2"/>
    <w:semiHidden/>
    <w:rsid w:val="006B1780"/>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Aptos" w:eastAsia="Times New Roman" w:hAnsi="Aptos"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customStyle="1" w:styleId="MediumList1Accent3">
    <w:name w:val="Medium List 1 Accent 3"/>
    <w:semiHidden/>
    <w:rsid w:val="006B1780"/>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Aptos" w:eastAsia="Times New Roman" w:hAnsi="Aptos" w:cs="Times New Roman"/>
      </w:rPr>
      <w:tblPr/>
      <w:tcPr>
        <w:tcBorders>
          <w:top w:val="nil"/>
          <w:bottom w:val="single" w:sz="8" w:space="0" w:color="9BBB59"/>
        </w:tcBorders>
      </w:tcPr>
    </w:tblStylePr>
    <w:tblStylePr w:type="lastRow">
      <w:rPr>
        <w:rFonts w:cs="Times New Roman"/>
        <w:b/>
        <w:bCs/>
        <w:color w:val="1F497D"/>
      </w:rPr>
      <w:tblPr/>
      <w:tcPr>
        <w:tcBorders>
          <w:top w:val="single" w:sz="8" w:space="0" w:color="9BBB59"/>
          <w:bottom w:val="single" w:sz="8" w:space="0" w:color="9BBB59"/>
        </w:tcBorders>
      </w:tcPr>
    </w:tblStylePr>
    <w:tblStylePr w:type="firstCol">
      <w:rPr>
        <w:rFonts w:cs="Times New Roman"/>
        <w:b/>
        <w:bCs/>
      </w:rPr>
    </w:tblStylePr>
    <w:tblStylePr w:type="lastCol">
      <w:rPr>
        <w:rFonts w:cs="Times New Roman"/>
        <w:b/>
        <w:bCs/>
      </w:rPr>
      <w:tblPr/>
      <w:tcPr>
        <w:tcBorders>
          <w:top w:val="single" w:sz="8" w:space="0" w:color="9BBB59"/>
          <w:bottom w:val="single" w:sz="8" w:space="0" w:color="9BBB59"/>
        </w:tcBorders>
      </w:tcPr>
    </w:tblStylePr>
    <w:tblStylePr w:type="band1Vert">
      <w:rPr>
        <w:rFonts w:cs="Times New Roman"/>
      </w:rPr>
      <w:tblPr/>
      <w:tcPr>
        <w:shd w:val="clear" w:color="auto" w:fill="E6EED5"/>
      </w:tcPr>
    </w:tblStylePr>
    <w:tblStylePr w:type="band1Horz">
      <w:rPr>
        <w:rFonts w:cs="Times New Roman"/>
      </w:rPr>
      <w:tblPr/>
      <w:tcPr>
        <w:shd w:val="clear" w:color="auto" w:fill="E6EED5"/>
      </w:tcPr>
    </w:tblStylePr>
  </w:style>
  <w:style w:type="table" w:customStyle="1" w:styleId="MediumList1Accent4">
    <w:name w:val="Medium List 1 Accent 4"/>
    <w:semiHidden/>
    <w:rsid w:val="006B1780"/>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Aptos" w:eastAsia="Times New Roman" w:hAnsi="Aptos" w:cs="Times New Roman"/>
      </w:rPr>
      <w:tblPr/>
      <w:tcPr>
        <w:tcBorders>
          <w:top w:val="nil"/>
          <w:bottom w:val="single" w:sz="8" w:space="0" w:color="8064A2"/>
        </w:tcBorders>
      </w:tcPr>
    </w:tblStylePr>
    <w:tblStylePr w:type="lastRow">
      <w:rPr>
        <w:rFonts w:cs="Times New Roman"/>
        <w:b/>
        <w:bCs/>
        <w:color w:val="1F497D"/>
      </w:rPr>
      <w:tblPr/>
      <w:tcPr>
        <w:tcBorders>
          <w:top w:val="single" w:sz="8" w:space="0" w:color="8064A2"/>
          <w:bottom w:val="single" w:sz="8" w:space="0" w:color="8064A2"/>
        </w:tcBorders>
      </w:tcPr>
    </w:tblStylePr>
    <w:tblStylePr w:type="firstCol">
      <w:rPr>
        <w:rFonts w:cs="Times New Roman"/>
        <w:b/>
        <w:bCs/>
      </w:rPr>
    </w:tblStylePr>
    <w:tblStylePr w:type="lastCol">
      <w:rPr>
        <w:rFonts w:cs="Times New Roman"/>
        <w:b/>
        <w:bCs/>
      </w:rPr>
      <w:tblPr/>
      <w:tcPr>
        <w:tcBorders>
          <w:top w:val="single" w:sz="8" w:space="0" w:color="8064A2"/>
          <w:bottom w:val="single" w:sz="8" w:space="0" w:color="8064A2"/>
        </w:tcBorders>
      </w:tcPr>
    </w:tblStylePr>
    <w:tblStylePr w:type="band1Vert">
      <w:rPr>
        <w:rFonts w:cs="Times New Roman"/>
      </w:rPr>
      <w:tblPr/>
      <w:tcPr>
        <w:shd w:val="clear" w:color="auto" w:fill="DFD8E8"/>
      </w:tcPr>
    </w:tblStylePr>
    <w:tblStylePr w:type="band1Horz">
      <w:rPr>
        <w:rFonts w:cs="Times New Roman"/>
      </w:rPr>
      <w:tblPr/>
      <w:tcPr>
        <w:shd w:val="clear" w:color="auto" w:fill="DFD8E8"/>
      </w:tcPr>
    </w:tblStylePr>
  </w:style>
  <w:style w:type="table" w:customStyle="1" w:styleId="MediumList1Accent5">
    <w:name w:val="Medium List 1 Accent 5"/>
    <w:semiHidden/>
    <w:rsid w:val="006B1780"/>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Aptos" w:eastAsia="Times New Roman" w:hAnsi="Aptos" w:cs="Times New Roman"/>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table" w:customStyle="1" w:styleId="MediumList1Accent6">
    <w:name w:val="Medium List 1 Accent 6"/>
    <w:semiHidden/>
    <w:rsid w:val="006B1780"/>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Aptos" w:eastAsia="Times New Roman" w:hAnsi="Aptos" w:cs="Times New Roman"/>
      </w:rPr>
      <w:tblPr/>
      <w:tcPr>
        <w:tcBorders>
          <w:top w:val="nil"/>
          <w:bottom w:val="single" w:sz="8" w:space="0" w:color="F79646"/>
        </w:tcBorders>
      </w:tcPr>
    </w:tblStylePr>
    <w:tblStylePr w:type="lastRow">
      <w:rPr>
        <w:rFonts w:cs="Times New Roman"/>
        <w:b/>
        <w:bCs/>
        <w:color w:val="1F497D"/>
      </w:rPr>
      <w:tblPr/>
      <w:tcPr>
        <w:tcBorders>
          <w:top w:val="single" w:sz="8" w:space="0" w:color="F79646"/>
          <w:bottom w:val="single" w:sz="8" w:space="0" w:color="F79646"/>
        </w:tcBorders>
      </w:tcPr>
    </w:tblStylePr>
    <w:tblStylePr w:type="firstCol">
      <w:rPr>
        <w:rFonts w:cs="Times New Roman"/>
        <w:b/>
        <w:bCs/>
      </w:rPr>
    </w:tblStylePr>
    <w:tblStylePr w:type="lastCol">
      <w:rPr>
        <w:rFonts w:cs="Times New Roman"/>
        <w:b/>
        <w:bCs/>
      </w:rPr>
      <w:tblPr/>
      <w:tcPr>
        <w:tcBorders>
          <w:top w:val="single" w:sz="8" w:space="0" w:color="F79646"/>
          <w:bottom w:val="single" w:sz="8" w:space="0" w:color="F79646"/>
        </w:tcBorders>
      </w:tcPr>
    </w:tblStylePr>
    <w:tblStylePr w:type="band1Vert">
      <w:rPr>
        <w:rFonts w:cs="Times New Roman"/>
      </w:rPr>
      <w:tblPr/>
      <w:tcPr>
        <w:shd w:val="clear" w:color="auto" w:fill="FDE4D0"/>
      </w:tcPr>
    </w:tblStylePr>
    <w:tblStylePr w:type="band1Horz">
      <w:rPr>
        <w:rFonts w:cs="Times New Roman"/>
      </w:rPr>
      <w:tblPr/>
      <w:tcPr>
        <w:shd w:val="clear" w:color="auto" w:fill="FDE4D0"/>
      </w:tcPr>
    </w:tblStylePr>
  </w:style>
  <w:style w:type="table" w:customStyle="1" w:styleId="MediumList2">
    <w:name w:val="Medium List 2"/>
    <w:semiHidden/>
    <w:rsid w:val="006B1780"/>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1">
    <w:name w:val="Medium List 2 Accent 1"/>
    <w:semiHidden/>
    <w:rsid w:val="006B178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2">
    <w:name w:val="Medium List 2 Accent 2"/>
    <w:semiHidden/>
    <w:rsid w:val="006B1780"/>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3">
    <w:name w:val="Medium List 2 Accent 3"/>
    <w:semiHidden/>
    <w:rsid w:val="006B1780"/>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4">
    <w:name w:val="Medium List 2 Accent 4"/>
    <w:semiHidden/>
    <w:rsid w:val="006B1780"/>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5">
    <w:name w:val="Medium List 2 Accent 5"/>
    <w:semiHidden/>
    <w:rsid w:val="006B1780"/>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6">
    <w:name w:val="Medium List 2 Accent 6"/>
    <w:semiHidden/>
    <w:rsid w:val="006B1780"/>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DarkList">
    <w:name w:val="Dark List"/>
    <w:semiHidden/>
    <w:rsid w:val="006B1780"/>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000000"/>
      </w:tcPr>
    </w:tblStylePr>
    <w:tblStylePr w:type="firstCol">
      <w:rPr>
        <w:rFonts w:cs="Times New Roman"/>
      </w:rPr>
      <w:tblPr/>
      <w:tcPr>
        <w:tcBorders>
          <w:top w:val="nil"/>
          <w:left w:val="nil"/>
          <w:bottom w:val="nil"/>
          <w:right w:val="single" w:sz="18" w:space="0" w:color="FFFFFF"/>
          <w:insideH w:val="nil"/>
          <w:insideV w:val="nil"/>
        </w:tcBorders>
        <w:shd w:val="clear" w:color="auto" w:fill="000000"/>
      </w:tcPr>
    </w:tblStylePr>
    <w:tblStylePr w:type="lastCol">
      <w:rPr>
        <w:rFonts w:cs="Times New Roman"/>
      </w:rPr>
      <w:tblPr/>
      <w:tcPr>
        <w:tcBorders>
          <w:top w:val="nil"/>
          <w:left w:val="single" w:sz="18" w:space="0" w:color="FFFFFF"/>
          <w:bottom w:val="nil"/>
          <w:right w:val="nil"/>
          <w:insideH w:val="nil"/>
          <w:insideV w:val="nil"/>
        </w:tcBorders>
        <w:shd w:val="clear" w:color="auto" w:fill="000000"/>
      </w:tcPr>
    </w:tblStylePr>
    <w:tblStylePr w:type="band1Vert">
      <w:rPr>
        <w:rFonts w:cs="Times New Roman"/>
      </w:rPr>
      <w:tblPr/>
      <w:tcPr>
        <w:tcBorders>
          <w:top w:val="nil"/>
          <w:left w:val="nil"/>
          <w:bottom w:val="nil"/>
          <w:right w:val="nil"/>
          <w:insideH w:val="nil"/>
          <w:insideV w:val="nil"/>
        </w:tcBorders>
        <w:shd w:val="clear" w:color="auto" w:fill="000000"/>
      </w:tcPr>
    </w:tblStylePr>
    <w:tblStylePr w:type="band1Horz">
      <w:rPr>
        <w:rFonts w:cs="Times New Roman"/>
      </w:rPr>
      <w:tblPr/>
      <w:tcPr>
        <w:tcBorders>
          <w:top w:val="nil"/>
          <w:left w:val="nil"/>
          <w:bottom w:val="nil"/>
          <w:right w:val="nil"/>
          <w:insideH w:val="nil"/>
          <w:insideV w:val="nil"/>
        </w:tcBorders>
        <w:shd w:val="clear" w:color="auto" w:fill="000000"/>
      </w:tcPr>
    </w:tblStylePr>
  </w:style>
  <w:style w:type="table" w:customStyle="1" w:styleId="DarkListAccent1">
    <w:name w:val="Dark List Accent 1"/>
    <w:semiHidden/>
    <w:rsid w:val="006B1780"/>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table" w:customStyle="1" w:styleId="DarkListAccent2">
    <w:name w:val="Dark List Accent 2"/>
    <w:semiHidden/>
    <w:rsid w:val="006B1780"/>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622423"/>
      </w:tcPr>
    </w:tblStylePr>
    <w:tblStylePr w:type="firstCol">
      <w:rPr>
        <w:rFonts w:cs="Times New Roman"/>
      </w:rPr>
      <w:tblPr/>
      <w:tcPr>
        <w:tcBorders>
          <w:top w:val="nil"/>
          <w:left w:val="nil"/>
          <w:bottom w:val="nil"/>
          <w:right w:val="single" w:sz="18" w:space="0" w:color="FFFFFF"/>
          <w:insideH w:val="nil"/>
          <w:insideV w:val="nil"/>
        </w:tcBorders>
        <w:shd w:val="clear" w:color="auto" w:fill="943634"/>
      </w:tcPr>
    </w:tblStylePr>
    <w:tblStylePr w:type="lastCol">
      <w:rPr>
        <w:rFonts w:cs="Times New Roman"/>
      </w:rPr>
      <w:tblPr/>
      <w:tcPr>
        <w:tcBorders>
          <w:top w:val="nil"/>
          <w:left w:val="single" w:sz="18" w:space="0" w:color="FFFFFF"/>
          <w:bottom w:val="nil"/>
          <w:right w:val="nil"/>
          <w:insideH w:val="nil"/>
          <w:insideV w:val="nil"/>
        </w:tcBorders>
        <w:shd w:val="clear" w:color="auto" w:fill="943634"/>
      </w:tcPr>
    </w:tblStylePr>
    <w:tblStylePr w:type="band1Vert">
      <w:rPr>
        <w:rFonts w:cs="Times New Roman"/>
      </w:rPr>
      <w:tblPr/>
      <w:tcPr>
        <w:tcBorders>
          <w:top w:val="nil"/>
          <w:left w:val="nil"/>
          <w:bottom w:val="nil"/>
          <w:right w:val="nil"/>
          <w:insideH w:val="nil"/>
          <w:insideV w:val="nil"/>
        </w:tcBorders>
        <w:shd w:val="clear" w:color="auto" w:fill="943634"/>
      </w:tcPr>
    </w:tblStylePr>
    <w:tblStylePr w:type="band1Horz">
      <w:rPr>
        <w:rFonts w:cs="Times New Roman"/>
      </w:rPr>
      <w:tblPr/>
      <w:tcPr>
        <w:tcBorders>
          <w:top w:val="nil"/>
          <w:left w:val="nil"/>
          <w:bottom w:val="nil"/>
          <w:right w:val="nil"/>
          <w:insideH w:val="nil"/>
          <w:insideV w:val="nil"/>
        </w:tcBorders>
        <w:shd w:val="clear" w:color="auto" w:fill="943634"/>
      </w:tcPr>
    </w:tblStylePr>
  </w:style>
  <w:style w:type="table" w:customStyle="1" w:styleId="DarkListAccent3">
    <w:name w:val="Dark List Accent 3"/>
    <w:semiHidden/>
    <w:rsid w:val="006B1780"/>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4E6128"/>
      </w:tcPr>
    </w:tblStylePr>
    <w:tblStylePr w:type="firstCol">
      <w:rPr>
        <w:rFonts w:cs="Times New Roman"/>
      </w:rPr>
      <w:tblPr/>
      <w:tcPr>
        <w:tcBorders>
          <w:top w:val="nil"/>
          <w:left w:val="nil"/>
          <w:bottom w:val="nil"/>
          <w:right w:val="single" w:sz="18" w:space="0" w:color="FFFFFF"/>
          <w:insideH w:val="nil"/>
          <w:insideV w:val="nil"/>
        </w:tcBorders>
        <w:shd w:val="clear" w:color="auto" w:fill="76923C"/>
      </w:tcPr>
    </w:tblStylePr>
    <w:tblStylePr w:type="lastCol">
      <w:rPr>
        <w:rFonts w:cs="Times New Roman"/>
      </w:rPr>
      <w:tblPr/>
      <w:tcPr>
        <w:tcBorders>
          <w:top w:val="nil"/>
          <w:left w:val="single" w:sz="18" w:space="0" w:color="FFFFFF"/>
          <w:bottom w:val="nil"/>
          <w:right w:val="nil"/>
          <w:insideH w:val="nil"/>
          <w:insideV w:val="nil"/>
        </w:tcBorders>
        <w:shd w:val="clear" w:color="auto" w:fill="76923C"/>
      </w:tcPr>
    </w:tblStylePr>
    <w:tblStylePr w:type="band1Vert">
      <w:rPr>
        <w:rFonts w:cs="Times New Roman"/>
      </w:rPr>
      <w:tblPr/>
      <w:tcPr>
        <w:tcBorders>
          <w:top w:val="nil"/>
          <w:left w:val="nil"/>
          <w:bottom w:val="nil"/>
          <w:right w:val="nil"/>
          <w:insideH w:val="nil"/>
          <w:insideV w:val="nil"/>
        </w:tcBorders>
        <w:shd w:val="clear" w:color="auto" w:fill="76923C"/>
      </w:tcPr>
    </w:tblStylePr>
    <w:tblStylePr w:type="band1Horz">
      <w:rPr>
        <w:rFonts w:cs="Times New Roman"/>
      </w:rPr>
      <w:tblPr/>
      <w:tcPr>
        <w:tcBorders>
          <w:top w:val="nil"/>
          <w:left w:val="nil"/>
          <w:bottom w:val="nil"/>
          <w:right w:val="nil"/>
          <w:insideH w:val="nil"/>
          <w:insideV w:val="nil"/>
        </w:tcBorders>
        <w:shd w:val="clear" w:color="auto" w:fill="76923C"/>
      </w:tcPr>
    </w:tblStylePr>
  </w:style>
  <w:style w:type="table" w:customStyle="1" w:styleId="DarkListAccent4">
    <w:name w:val="Dark List Accent 4"/>
    <w:semiHidden/>
    <w:rsid w:val="006B1780"/>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3F3151"/>
      </w:tcPr>
    </w:tblStylePr>
    <w:tblStylePr w:type="firstCol">
      <w:rPr>
        <w:rFonts w:cs="Times New Roman"/>
      </w:rPr>
      <w:tblPr/>
      <w:tcPr>
        <w:tcBorders>
          <w:top w:val="nil"/>
          <w:left w:val="nil"/>
          <w:bottom w:val="nil"/>
          <w:right w:val="single" w:sz="18" w:space="0" w:color="FFFFFF"/>
          <w:insideH w:val="nil"/>
          <w:insideV w:val="nil"/>
        </w:tcBorders>
        <w:shd w:val="clear" w:color="auto" w:fill="5F497A"/>
      </w:tcPr>
    </w:tblStylePr>
    <w:tblStylePr w:type="lastCol">
      <w:rPr>
        <w:rFonts w:cs="Times New Roman"/>
      </w:rPr>
      <w:tblPr/>
      <w:tcPr>
        <w:tcBorders>
          <w:top w:val="nil"/>
          <w:left w:val="single" w:sz="18" w:space="0" w:color="FFFFFF"/>
          <w:bottom w:val="nil"/>
          <w:right w:val="nil"/>
          <w:insideH w:val="nil"/>
          <w:insideV w:val="nil"/>
        </w:tcBorders>
        <w:shd w:val="clear" w:color="auto" w:fill="5F497A"/>
      </w:tcPr>
    </w:tblStylePr>
    <w:tblStylePr w:type="band1Vert">
      <w:rPr>
        <w:rFonts w:cs="Times New Roman"/>
      </w:rPr>
      <w:tblPr/>
      <w:tcPr>
        <w:tcBorders>
          <w:top w:val="nil"/>
          <w:left w:val="nil"/>
          <w:bottom w:val="nil"/>
          <w:right w:val="nil"/>
          <w:insideH w:val="nil"/>
          <w:insideV w:val="nil"/>
        </w:tcBorders>
        <w:shd w:val="clear" w:color="auto" w:fill="5F497A"/>
      </w:tcPr>
    </w:tblStylePr>
    <w:tblStylePr w:type="band1Horz">
      <w:rPr>
        <w:rFonts w:cs="Times New Roman"/>
      </w:rPr>
      <w:tblPr/>
      <w:tcPr>
        <w:tcBorders>
          <w:top w:val="nil"/>
          <w:left w:val="nil"/>
          <w:bottom w:val="nil"/>
          <w:right w:val="nil"/>
          <w:insideH w:val="nil"/>
          <w:insideV w:val="nil"/>
        </w:tcBorders>
        <w:shd w:val="clear" w:color="auto" w:fill="5F497A"/>
      </w:tcPr>
    </w:tblStylePr>
  </w:style>
  <w:style w:type="table" w:customStyle="1" w:styleId="DarkListAccent5">
    <w:name w:val="Dark List Accent 5"/>
    <w:semiHidden/>
    <w:rsid w:val="006B1780"/>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table" w:customStyle="1" w:styleId="DarkListAccent6">
    <w:name w:val="Dark List Accent 6"/>
    <w:semiHidden/>
    <w:rsid w:val="006B1780"/>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974706"/>
      </w:tcPr>
    </w:tblStylePr>
    <w:tblStylePr w:type="firstCol">
      <w:rPr>
        <w:rFonts w:cs="Times New Roman"/>
      </w:rPr>
      <w:tblPr/>
      <w:tcPr>
        <w:tcBorders>
          <w:top w:val="nil"/>
          <w:left w:val="nil"/>
          <w:bottom w:val="nil"/>
          <w:right w:val="single" w:sz="18" w:space="0" w:color="FFFFFF"/>
          <w:insideH w:val="nil"/>
          <w:insideV w:val="nil"/>
        </w:tcBorders>
        <w:shd w:val="clear" w:color="auto" w:fill="E36C0A"/>
      </w:tcPr>
    </w:tblStylePr>
    <w:tblStylePr w:type="lastCol">
      <w:rPr>
        <w:rFonts w:cs="Times New Roman"/>
      </w:rPr>
      <w:tblPr/>
      <w:tcPr>
        <w:tcBorders>
          <w:top w:val="nil"/>
          <w:left w:val="single" w:sz="18" w:space="0" w:color="FFFFFF"/>
          <w:bottom w:val="nil"/>
          <w:right w:val="nil"/>
          <w:insideH w:val="nil"/>
          <w:insideV w:val="nil"/>
        </w:tcBorders>
        <w:shd w:val="clear" w:color="auto" w:fill="E36C0A"/>
      </w:tcPr>
    </w:tblStylePr>
    <w:tblStylePr w:type="band1Vert">
      <w:rPr>
        <w:rFonts w:cs="Times New Roman"/>
      </w:rPr>
      <w:tblPr/>
      <w:tcPr>
        <w:tcBorders>
          <w:top w:val="nil"/>
          <w:left w:val="nil"/>
          <w:bottom w:val="nil"/>
          <w:right w:val="nil"/>
          <w:insideH w:val="nil"/>
          <w:insideV w:val="nil"/>
        </w:tcBorders>
        <w:shd w:val="clear" w:color="auto" w:fill="E36C0A"/>
      </w:tcPr>
    </w:tblStylePr>
    <w:tblStylePr w:type="band1Horz">
      <w:rPr>
        <w:rFonts w:cs="Times New Roman"/>
      </w:rPr>
      <w:tblPr/>
      <w:tcPr>
        <w:tcBorders>
          <w:top w:val="nil"/>
          <w:left w:val="nil"/>
          <w:bottom w:val="nil"/>
          <w:right w:val="nil"/>
          <w:insideH w:val="nil"/>
          <w:insideV w:val="nil"/>
        </w:tcBorders>
        <w:shd w:val="clear" w:color="auto" w:fill="E36C0A"/>
      </w:tcPr>
    </w:tblStylePr>
  </w:style>
  <w:style w:type="paragraph" w:styleId="a">
    <w:name w:val="List Number"/>
    <w:basedOn w:val="a1"/>
    <w:rsid w:val="006B1780"/>
    <w:pPr>
      <w:numPr>
        <w:numId w:val="13"/>
      </w:numPr>
      <w:contextualSpacing/>
    </w:pPr>
  </w:style>
  <w:style w:type="paragraph" w:styleId="2">
    <w:name w:val="List Number 2"/>
    <w:basedOn w:val="a1"/>
    <w:semiHidden/>
    <w:rsid w:val="006B1780"/>
    <w:pPr>
      <w:numPr>
        <w:numId w:val="14"/>
      </w:numPr>
      <w:contextualSpacing/>
    </w:pPr>
  </w:style>
  <w:style w:type="paragraph" w:styleId="3">
    <w:name w:val="List Number 3"/>
    <w:basedOn w:val="a1"/>
    <w:semiHidden/>
    <w:rsid w:val="006B1780"/>
    <w:pPr>
      <w:numPr>
        <w:numId w:val="15"/>
      </w:numPr>
      <w:contextualSpacing/>
    </w:pPr>
  </w:style>
  <w:style w:type="paragraph" w:styleId="4">
    <w:name w:val="List Number 4"/>
    <w:basedOn w:val="a1"/>
    <w:semiHidden/>
    <w:rsid w:val="006B1780"/>
    <w:pPr>
      <w:numPr>
        <w:numId w:val="16"/>
      </w:numPr>
      <w:contextualSpacing/>
    </w:pPr>
  </w:style>
  <w:style w:type="paragraph" w:styleId="5">
    <w:name w:val="List Number 5"/>
    <w:basedOn w:val="a1"/>
    <w:semiHidden/>
    <w:rsid w:val="006B1780"/>
    <w:pPr>
      <w:numPr>
        <w:numId w:val="17"/>
      </w:numPr>
      <w:contextualSpacing/>
    </w:pPr>
  </w:style>
  <w:style w:type="paragraph" w:styleId="a0">
    <w:name w:val="List Bullet"/>
    <w:basedOn w:val="a1"/>
    <w:semiHidden/>
    <w:rsid w:val="006B1780"/>
    <w:pPr>
      <w:numPr>
        <w:numId w:val="18"/>
      </w:numPr>
      <w:contextualSpacing/>
    </w:pPr>
  </w:style>
  <w:style w:type="paragraph" w:styleId="20">
    <w:name w:val="List Bullet 2"/>
    <w:basedOn w:val="a1"/>
    <w:semiHidden/>
    <w:rsid w:val="006B1780"/>
    <w:pPr>
      <w:numPr>
        <w:numId w:val="19"/>
      </w:numPr>
      <w:contextualSpacing/>
    </w:pPr>
  </w:style>
  <w:style w:type="paragraph" w:styleId="30">
    <w:name w:val="List Bullet 3"/>
    <w:basedOn w:val="a1"/>
    <w:semiHidden/>
    <w:rsid w:val="006B1780"/>
    <w:pPr>
      <w:numPr>
        <w:numId w:val="20"/>
      </w:numPr>
      <w:contextualSpacing/>
    </w:pPr>
  </w:style>
  <w:style w:type="paragraph" w:styleId="40">
    <w:name w:val="List Bullet 4"/>
    <w:basedOn w:val="a1"/>
    <w:semiHidden/>
    <w:rsid w:val="006B1780"/>
    <w:pPr>
      <w:numPr>
        <w:numId w:val="21"/>
      </w:numPr>
      <w:contextualSpacing/>
    </w:pPr>
  </w:style>
  <w:style w:type="paragraph" w:styleId="50">
    <w:name w:val="List Bullet 5"/>
    <w:basedOn w:val="a1"/>
    <w:semiHidden/>
    <w:rsid w:val="006B1780"/>
    <w:pPr>
      <w:numPr>
        <w:numId w:val="22"/>
      </w:numPr>
      <w:contextualSpacing/>
    </w:pPr>
  </w:style>
  <w:style w:type="table" w:customStyle="1" w:styleId="ColorfulList">
    <w:name w:val="Colorful List"/>
    <w:semiHidden/>
    <w:rsid w:val="006B1780"/>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table" w:customStyle="1" w:styleId="ColorfulListAccent1">
    <w:name w:val="Colorful List Accent 1"/>
    <w:semiHidden/>
    <w:rsid w:val="006B1780"/>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cs="Times New Roman"/>
      </w:rPr>
      <w:tblPr/>
      <w:tcPr>
        <w:shd w:val="clear" w:color="auto" w:fill="DBE5F1"/>
      </w:tcPr>
    </w:tblStylePr>
  </w:style>
  <w:style w:type="table" w:customStyle="1" w:styleId="ColorfulListAccent2">
    <w:name w:val="Colorful List Accent 2"/>
    <w:semiHidden/>
    <w:rsid w:val="006B1780"/>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customStyle="1" w:styleId="ColorfulListAccent3">
    <w:name w:val="Colorful List Accent 3"/>
    <w:semiHidden/>
    <w:rsid w:val="006B1780"/>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rFonts w:cs="Times New Roman"/>
        <w:b/>
        <w:bCs/>
        <w:color w:val="FFFFFF"/>
      </w:rPr>
      <w:tblPr/>
      <w:tcPr>
        <w:tcBorders>
          <w:bottom w:val="single" w:sz="12" w:space="0" w:color="FFFFFF"/>
        </w:tcBorders>
        <w:shd w:val="clear" w:color="auto" w:fill="664E82"/>
      </w:tcPr>
    </w:tblStylePr>
    <w:tblStylePr w:type="lastRow">
      <w:rPr>
        <w:rFonts w:cs="Times New Roman"/>
        <w:b/>
        <w:bCs/>
        <w:color w:val="664E82"/>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6EED5"/>
      </w:tcPr>
    </w:tblStylePr>
    <w:tblStylePr w:type="band1Horz">
      <w:rPr>
        <w:rFonts w:cs="Times New Roman"/>
      </w:rPr>
      <w:tblPr/>
      <w:tcPr>
        <w:shd w:val="clear" w:color="auto" w:fill="EAF1DD"/>
      </w:tcPr>
    </w:tblStylePr>
  </w:style>
  <w:style w:type="table" w:customStyle="1" w:styleId="ColorfulListAccent4">
    <w:name w:val="Colorful List Accent 4"/>
    <w:semiHidden/>
    <w:rsid w:val="006B1780"/>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rFonts w:cs="Times New Roman"/>
        <w:b/>
        <w:bCs/>
        <w:color w:val="FFFFFF"/>
      </w:rPr>
      <w:tblPr/>
      <w:tcPr>
        <w:tcBorders>
          <w:bottom w:val="single" w:sz="12" w:space="0" w:color="FFFFFF"/>
        </w:tcBorders>
        <w:shd w:val="clear" w:color="auto" w:fill="7E9C40"/>
      </w:tcPr>
    </w:tblStylePr>
    <w:tblStylePr w:type="lastRow">
      <w:rPr>
        <w:rFonts w:cs="Times New Roman"/>
        <w:b/>
        <w:bCs/>
        <w:color w:val="7E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FD8E8"/>
      </w:tcPr>
    </w:tblStylePr>
    <w:tblStylePr w:type="band1Horz">
      <w:rPr>
        <w:rFonts w:cs="Times New Roman"/>
      </w:rPr>
      <w:tblPr/>
      <w:tcPr>
        <w:shd w:val="clear" w:color="auto" w:fill="E5DFEC"/>
      </w:tcPr>
    </w:tblStylePr>
  </w:style>
  <w:style w:type="table" w:customStyle="1" w:styleId="ColorfulListAccent5">
    <w:name w:val="Colorful List Accent 5"/>
    <w:semiHidden/>
    <w:rsid w:val="006B1780"/>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rFonts w:cs="Times New Roman"/>
        <w:b/>
        <w:bCs/>
        <w:color w:val="FFFFFF"/>
      </w:rPr>
      <w:tblPr/>
      <w:tcPr>
        <w:tcBorders>
          <w:bottom w:val="single" w:sz="12" w:space="0" w:color="FFFFFF"/>
        </w:tcBorders>
        <w:shd w:val="clear" w:color="auto" w:fill="F2730A"/>
      </w:tcPr>
    </w:tblStylePr>
    <w:tblStylePr w:type="lastRow">
      <w:rPr>
        <w:rFonts w:cs="Times New Roman"/>
        <w:b/>
        <w:bCs/>
        <w:color w:val="F2730A"/>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2EAF1"/>
      </w:tcPr>
    </w:tblStylePr>
    <w:tblStylePr w:type="band1Horz">
      <w:rPr>
        <w:rFonts w:cs="Times New Roman"/>
      </w:rPr>
      <w:tblPr/>
      <w:tcPr>
        <w:shd w:val="clear" w:color="auto" w:fill="DAEEF3"/>
      </w:tcPr>
    </w:tblStylePr>
  </w:style>
  <w:style w:type="table" w:customStyle="1" w:styleId="ColorfulListAccent6">
    <w:name w:val="Colorful List Accent 6"/>
    <w:semiHidden/>
    <w:rsid w:val="006B1780"/>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rFonts w:cs="Times New Roman"/>
        <w:b/>
        <w:bCs/>
        <w:color w:val="FFFFFF"/>
      </w:rPr>
      <w:tblPr/>
      <w:tcPr>
        <w:tcBorders>
          <w:bottom w:val="single" w:sz="12" w:space="0" w:color="FFFFFF"/>
        </w:tcBorders>
        <w:shd w:val="clear" w:color="auto" w:fill="348DA5"/>
      </w:tcPr>
    </w:tblStylePr>
    <w:tblStylePr w:type="lastRow">
      <w:rPr>
        <w:rFonts w:cs="Times New Roman"/>
        <w:b/>
        <w:bCs/>
        <w:color w:val="348DA5"/>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FDE4D0"/>
      </w:tcPr>
    </w:tblStylePr>
    <w:tblStylePr w:type="band1Horz">
      <w:rPr>
        <w:rFonts w:cs="Times New Roman"/>
      </w:rPr>
      <w:tblPr/>
      <w:tcPr>
        <w:shd w:val="clear" w:color="auto" w:fill="FDE9D9"/>
      </w:tcPr>
    </w:tblStylePr>
  </w:style>
  <w:style w:type="paragraph" w:styleId="affff1">
    <w:name w:val="table of figures"/>
    <w:basedOn w:val="a1"/>
    <w:next w:val="a1"/>
    <w:semiHidden/>
    <w:rsid w:val="006B1780"/>
  </w:style>
  <w:style w:type="paragraph" w:styleId="affff2">
    <w:name w:val="table of authorities"/>
    <w:basedOn w:val="a1"/>
    <w:next w:val="a1"/>
    <w:semiHidden/>
    <w:rsid w:val="006B1780"/>
    <w:pPr>
      <w:ind w:left="240" w:hanging="240"/>
    </w:pPr>
  </w:style>
  <w:style w:type="table" w:customStyle="1" w:styleId="LightGrid">
    <w:name w:val="Light Grid"/>
    <w:semiHidden/>
    <w:rsid w:val="006B1780"/>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Aptos" w:eastAsia="Times New Roman" w:hAnsi="Apto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Aptos" w:eastAsia="Times New Roman" w:hAnsi="Apto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ptos" w:eastAsia="Times New Roman" w:hAnsi="Aptos" w:cs="Times New Roman"/>
        <w:b/>
        <w:bCs/>
      </w:rPr>
    </w:tblStylePr>
    <w:tblStylePr w:type="lastCol">
      <w:rPr>
        <w:rFonts w:ascii="Aptos" w:eastAsia="Times New Roman" w:hAnsi="Apto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semiHidden/>
    <w:rsid w:val="006B1780"/>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Aptos" w:eastAsia="Times New Roman" w:hAnsi="Apto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Aptos" w:eastAsia="Times New Roman" w:hAnsi="Apto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ptos" w:eastAsia="Times New Roman" w:hAnsi="Aptos" w:cs="Times New Roman"/>
        <w:b/>
        <w:bCs/>
      </w:rPr>
    </w:tblStylePr>
    <w:tblStylePr w:type="lastCol">
      <w:rPr>
        <w:rFonts w:ascii="Aptos" w:eastAsia="Times New Roman" w:hAnsi="Apto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Accent 2"/>
    <w:semiHidden/>
    <w:rsid w:val="006B1780"/>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pPr>
      <w:rPr>
        <w:rFonts w:ascii="Aptos" w:eastAsia="Times New Roman" w:hAnsi="Aptos"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Aptos" w:eastAsia="Times New Roman" w:hAnsi="Apto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Aptos" w:eastAsia="Times New Roman" w:hAnsi="Aptos" w:cs="Times New Roman"/>
        <w:b/>
        <w:bCs/>
      </w:rPr>
    </w:tblStylePr>
    <w:tblStylePr w:type="lastCol">
      <w:rPr>
        <w:rFonts w:ascii="Aptos" w:eastAsia="Times New Roman" w:hAnsi="Apto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Accent 3"/>
    <w:semiHidden/>
    <w:rsid w:val="006B1780"/>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Aptos" w:eastAsia="Times New Roman" w:hAnsi="Apto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Aptos" w:eastAsia="Times New Roman" w:hAnsi="Apto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ptos" w:eastAsia="Times New Roman" w:hAnsi="Aptos" w:cs="Times New Roman"/>
        <w:b/>
        <w:bCs/>
      </w:rPr>
    </w:tblStylePr>
    <w:tblStylePr w:type="lastCol">
      <w:rPr>
        <w:rFonts w:ascii="Aptos" w:eastAsia="Times New Roman" w:hAnsi="Apto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Accent 4"/>
    <w:semiHidden/>
    <w:rsid w:val="006B1780"/>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pPr>
      <w:rPr>
        <w:rFonts w:ascii="Aptos" w:eastAsia="Times New Roman" w:hAnsi="Aptos"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Aptos" w:eastAsia="Times New Roman" w:hAnsi="Apto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Aptos" w:eastAsia="Times New Roman" w:hAnsi="Aptos" w:cs="Times New Roman"/>
        <w:b/>
        <w:bCs/>
      </w:rPr>
    </w:tblStylePr>
    <w:tblStylePr w:type="lastCol">
      <w:rPr>
        <w:rFonts w:ascii="Aptos" w:eastAsia="Times New Roman" w:hAnsi="Apto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Accent 5"/>
    <w:semiHidden/>
    <w:rsid w:val="006B1780"/>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Aptos" w:eastAsia="Times New Roman" w:hAnsi="Apto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Aptos" w:eastAsia="Times New Roman" w:hAnsi="Apto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ptos" w:eastAsia="Times New Roman" w:hAnsi="Aptos" w:cs="Times New Roman"/>
        <w:b/>
        <w:bCs/>
      </w:rPr>
    </w:tblStylePr>
    <w:tblStylePr w:type="lastCol">
      <w:rPr>
        <w:rFonts w:ascii="Aptos" w:eastAsia="Times New Roman" w:hAnsi="Apto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Accent 6"/>
    <w:semiHidden/>
    <w:rsid w:val="006B1780"/>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pPr>
      <w:rPr>
        <w:rFonts w:ascii="Aptos" w:eastAsia="Times New Roman" w:hAnsi="Apto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Aptos" w:eastAsia="Times New Roman" w:hAnsi="Apto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ptos" w:eastAsia="Times New Roman" w:hAnsi="Aptos" w:cs="Times New Roman"/>
        <w:b/>
        <w:bCs/>
      </w:rPr>
    </w:tblStylePr>
    <w:tblStylePr w:type="lastCol">
      <w:rPr>
        <w:rFonts w:ascii="Aptos" w:eastAsia="Times New Roman" w:hAnsi="Apto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Accent 1"/>
    <w:semiHidden/>
    <w:rsid w:val="006B178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MediumGrid1">
    <w:name w:val="Medium Grid 1"/>
    <w:semiHidden/>
    <w:rsid w:val="006B1780"/>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customStyle="1" w:styleId="MediumGrid1Accent2">
    <w:name w:val="Medium Grid 1 Accent 2"/>
    <w:semiHidden/>
    <w:rsid w:val="006B1780"/>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customStyle="1" w:styleId="MediumGrid1Accent3">
    <w:name w:val="Medium Grid 1 Accent 3"/>
    <w:semiHidden/>
    <w:rsid w:val="006B1780"/>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rFonts w:cs="Times New Roman"/>
        <w:b/>
        <w:bCs/>
      </w:rPr>
    </w:tblStylePr>
    <w:tblStylePr w:type="lastRow">
      <w:rPr>
        <w:rFonts w:cs="Times New Roman"/>
        <w:b/>
        <w:bCs/>
      </w:rPr>
      <w:tblPr/>
      <w:tcPr>
        <w:tcBorders>
          <w:top w:val="single" w:sz="18" w:space="0" w:color="B3CC8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table" w:customStyle="1" w:styleId="MediumGrid1Accent4">
    <w:name w:val="Medium Grid 1 Accent 4"/>
    <w:semiHidden/>
    <w:rsid w:val="006B1780"/>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rFonts w:cs="Times New Roman"/>
        <w:b/>
        <w:bCs/>
      </w:rPr>
    </w:tblStylePr>
    <w:tblStylePr w:type="lastRow">
      <w:rPr>
        <w:rFonts w:cs="Times New Roman"/>
        <w:b/>
        <w:bCs/>
      </w:rPr>
      <w:tblPr/>
      <w:tcPr>
        <w:tcBorders>
          <w:top w:val="single" w:sz="18" w:space="0" w:color="9F8AB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BFB1D0"/>
      </w:tcPr>
    </w:tblStylePr>
    <w:tblStylePr w:type="band1Horz">
      <w:rPr>
        <w:rFonts w:cs="Times New Roman"/>
      </w:rPr>
      <w:tblPr/>
      <w:tcPr>
        <w:shd w:val="clear" w:color="auto" w:fill="BFB1D0"/>
      </w:tcPr>
    </w:tblStylePr>
  </w:style>
  <w:style w:type="table" w:customStyle="1" w:styleId="MediumGrid1Accent5">
    <w:name w:val="Medium Grid 1 Accent 5"/>
    <w:semiHidden/>
    <w:rsid w:val="006B1780"/>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rFonts w:cs="Times New Roman"/>
        <w:b/>
        <w:bCs/>
      </w:rPr>
    </w:tblStylePr>
    <w:tblStylePr w:type="lastRow">
      <w:rPr>
        <w:rFonts w:cs="Times New Roman"/>
        <w:b/>
        <w:bCs/>
      </w:rPr>
      <w:tblPr/>
      <w:tcPr>
        <w:tcBorders>
          <w:top w:val="single" w:sz="18" w:space="0" w:color="78C0D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table" w:customStyle="1" w:styleId="MediumGrid1Accent6">
    <w:name w:val="Medium Grid 1 Accent 6"/>
    <w:semiHidden/>
    <w:rsid w:val="006B1780"/>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customStyle="1" w:styleId="MediumGrid2">
    <w:name w:val="Medium Grid 2"/>
    <w:semiHidden/>
    <w:rsid w:val="006B1780"/>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customStyle="1" w:styleId="MediumGrid2Accent1">
    <w:name w:val="Medium Grid 2 Accent 1"/>
    <w:semiHidden/>
    <w:rsid w:val="006B178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customStyle="1" w:styleId="MediumGrid2Accent2">
    <w:name w:val="Medium Grid 2 Accent 2"/>
    <w:semiHidden/>
    <w:rsid w:val="006B1780"/>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customStyle="1" w:styleId="MediumGrid2Accent3">
    <w:name w:val="Medium Grid 2 Accent 3"/>
    <w:semiHidden/>
    <w:rsid w:val="006B1780"/>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customStyle="1" w:styleId="MediumGrid2Accent4">
    <w:name w:val="Medium Grid 2 Accent 4"/>
    <w:semiHidden/>
    <w:rsid w:val="006B1780"/>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customStyle="1" w:styleId="MediumGrid2Accent5">
    <w:name w:val="Medium Grid 2 Accent 5"/>
    <w:semiHidden/>
    <w:rsid w:val="006B1780"/>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customStyle="1" w:styleId="MediumGrid2Accent6">
    <w:name w:val="Medium Grid 2 Accent 6"/>
    <w:semiHidden/>
    <w:rsid w:val="006B1780"/>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customStyle="1" w:styleId="MediumGrid3">
    <w:name w:val="Medium Grid 3"/>
    <w:semiHidden/>
    <w:rsid w:val="006B178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semiHidden/>
    <w:rsid w:val="006B178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Accent 2"/>
    <w:semiHidden/>
    <w:rsid w:val="006B178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Accent 3"/>
    <w:semiHidden/>
    <w:rsid w:val="006B178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Accent 4"/>
    <w:semiHidden/>
    <w:rsid w:val="006B178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Accent 5"/>
    <w:semiHidden/>
    <w:rsid w:val="006B178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Accent 6"/>
    <w:semiHidden/>
    <w:rsid w:val="006B178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7">
    <w:name w:val="Table Grid 1"/>
    <w:basedOn w:val="a3"/>
    <w:semiHidden/>
    <w:rsid w:val="006B178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2">
    <w:name w:val="Table Grid 2"/>
    <w:basedOn w:val="a3"/>
    <w:semiHidden/>
    <w:rsid w:val="006B1780"/>
    <w:pPr>
      <w:bidi/>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
    <w:name w:val="Table Grid 3"/>
    <w:basedOn w:val="a3"/>
    <w:semiHidden/>
    <w:rsid w:val="006B178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7">
    <w:name w:val="Table Grid 4"/>
    <w:basedOn w:val="a3"/>
    <w:semiHidden/>
    <w:rsid w:val="006B1780"/>
    <w:pPr>
      <w:bidi/>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7">
    <w:name w:val="Table Grid 5"/>
    <w:basedOn w:val="a3"/>
    <w:semiHidden/>
    <w:rsid w:val="006B178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2">
    <w:name w:val="Table Grid 6"/>
    <w:basedOn w:val="a3"/>
    <w:semiHidden/>
    <w:rsid w:val="006B178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2">
    <w:name w:val="Table Grid 7"/>
    <w:basedOn w:val="a3"/>
    <w:semiHidden/>
    <w:rsid w:val="006B178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2">
    <w:name w:val="Table Grid 8"/>
    <w:basedOn w:val="a3"/>
    <w:semiHidden/>
    <w:rsid w:val="006B178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GridTableLight">
    <w:name w:val="Grid Table Light"/>
    <w:rsid w:val="006B1780"/>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ColorfulGrid">
    <w:name w:val="Colorful Grid"/>
    <w:semiHidden/>
    <w:rsid w:val="006B1780"/>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rFonts w:cs="Times New Roman"/>
        <w:b/>
        <w:bCs/>
      </w:rPr>
      <w:tblPr/>
      <w:tcPr>
        <w:shd w:val="clear" w:color="auto" w:fill="999999"/>
      </w:tcPr>
    </w:tblStylePr>
    <w:tblStylePr w:type="lastRow">
      <w:rPr>
        <w:rFonts w:cs="Times New Roman"/>
        <w:b/>
        <w:bCs/>
        <w:color w:val="000000"/>
      </w:rPr>
      <w:tblPr/>
      <w:tcPr>
        <w:shd w:val="clear" w:color="auto" w:fill="999999"/>
      </w:tcPr>
    </w:tblStylePr>
    <w:tblStylePr w:type="firstCol">
      <w:rPr>
        <w:rFonts w:cs="Times New Roman"/>
        <w:color w:val="FFFFFF"/>
      </w:rPr>
      <w:tblPr/>
      <w:tcPr>
        <w:shd w:val="clear" w:color="auto" w:fill="000000"/>
      </w:tcPr>
    </w:tblStylePr>
    <w:tblStylePr w:type="lastCol">
      <w:rPr>
        <w:rFonts w:cs="Times New Roman"/>
        <w:color w:val="FFFFFF"/>
      </w:rPr>
      <w:tblPr/>
      <w:tcPr>
        <w:shd w:val="clear" w:color="auto" w:fill="000000"/>
      </w:tc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customStyle="1" w:styleId="ColorfulGridAccent1">
    <w:name w:val="Colorful Grid Accent 1"/>
    <w:semiHidden/>
    <w:rsid w:val="006B1780"/>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ColorfulGridAccent2">
    <w:name w:val="Colorful Grid Accent 2"/>
    <w:semiHidden/>
    <w:rsid w:val="006B1780"/>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rFonts w:cs="Times New Roman"/>
        <w:b/>
        <w:bCs/>
      </w:rPr>
      <w:tblPr/>
      <w:tcPr>
        <w:shd w:val="clear" w:color="auto" w:fill="E5B8B7"/>
      </w:tcPr>
    </w:tblStylePr>
    <w:tblStylePr w:type="lastRow">
      <w:rPr>
        <w:rFonts w:cs="Times New Roman"/>
        <w:b/>
        <w:bCs/>
        <w:color w:val="000000"/>
      </w:rPr>
      <w:tblPr/>
      <w:tcPr>
        <w:shd w:val="clear" w:color="auto" w:fill="E5B8B7"/>
      </w:tcPr>
    </w:tblStylePr>
    <w:tblStylePr w:type="firstCol">
      <w:rPr>
        <w:rFonts w:cs="Times New Roman"/>
        <w:color w:val="FFFFFF"/>
      </w:rPr>
      <w:tblPr/>
      <w:tcPr>
        <w:shd w:val="clear" w:color="auto" w:fill="943634"/>
      </w:tcPr>
    </w:tblStylePr>
    <w:tblStylePr w:type="lastCol">
      <w:rPr>
        <w:rFonts w:cs="Times New Roman"/>
        <w:color w:val="FFFFFF"/>
      </w:rPr>
      <w:tblPr/>
      <w:tcPr>
        <w:shd w:val="clear" w:color="auto" w:fill="943634"/>
      </w:tc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customStyle="1" w:styleId="ColorfulGridAccent3">
    <w:name w:val="Colorful Grid Accent 3"/>
    <w:semiHidden/>
    <w:rsid w:val="006B1780"/>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rFonts w:cs="Times New Roman"/>
        <w:b/>
        <w:bCs/>
      </w:rPr>
      <w:tblPr/>
      <w:tcPr>
        <w:shd w:val="clear" w:color="auto" w:fill="D6E3BC"/>
      </w:tcPr>
    </w:tblStylePr>
    <w:tblStylePr w:type="lastRow">
      <w:rPr>
        <w:rFonts w:cs="Times New Roman"/>
        <w:b/>
        <w:bCs/>
        <w:color w:val="000000"/>
      </w:rPr>
      <w:tblPr/>
      <w:tcPr>
        <w:shd w:val="clear" w:color="auto" w:fill="D6E3BC"/>
      </w:tcPr>
    </w:tblStylePr>
    <w:tblStylePr w:type="firstCol">
      <w:rPr>
        <w:rFonts w:cs="Times New Roman"/>
        <w:color w:val="FFFFFF"/>
      </w:rPr>
      <w:tblPr/>
      <w:tcPr>
        <w:shd w:val="clear" w:color="auto" w:fill="76923C"/>
      </w:tcPr>
    </w:tblStylePr>
    <w:tblStylePr w:type="lastCol">
      <w:rPr>
        <w:rFonts w:cs="Times New Roman"/>
        <w:color w:val="FFFFFF"/>
      </w:rPr>
      <w:tblPr/>
      <w:tcPr>
        <w:shd w:val="clear" w:color="auto" w:fill="76923C"/>
      </w:tc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table" w:customStyle="1" w:styleId="ColorfulGridAccent4">
    <w:name w:val="Colorful Grid Accent 4"/>
    <w:semiHidden/>
    <w:rsid w:val="006B1780"/>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rFonts w:cs="Times New Roman"/>
        <w:b/>
        <w:bCs/>
      </w:rPr>
      <w:tblPr/>
      <w:tcPr>
        <w:shd w:val="clear" w:color="auto" w:fill="CCC0D9"/>
      </w:tcPr>
    </w:tblStylePr>
    <w:tblStylePr w:type="lastRow">
      <w:rPr>
        <w:rFonts w:cs="Times New Roman"/>
        <w:b/>
        <w:bCs/>
        <w:color w:val="000000"/>
      </w:rPr>
      <w:tblPr/>
      <w:tcPr>
        <w:shd w:val="clear" w:color="auto" w:fill="CCC0D9"/>
      </w:tcPr>
    </w:tblStylePr>
    <w:tblStylePr w:type="firstCol">
      <w:rPr>
        <w:rFonts w:cs="Times New Roman"/>
        <w:color w:val="FFFFFF"/>
      </w:rPr>
      <w:tblPr/>
      <w:tcPr>
        <w:shd w:val="clear" w:color="auto" w:fill="5F497A"/>
      </w:tcPr>
    </w:tblStylePr>
    <w:tblStylePr w:type="lastCol">
      <w:rPr>
        <w:rFonts w:cs="Times New Roman"/>
        <w:color w:val="FFFFFF"/>
      </w:rPr>
      <w:tblPr/>
      <w:tcPr>
        <w:shd w:val="clear" w:color="auto" w:fill="5F497A"/>
      </w:tcPr>
    </w:tblStylePr>
    <w:tblStylePr w:type="band1Vert">
      <w:rPr>
        <w:rFonts w:cs="Times New Roman"/>
      </w:rPr>
      <w:tblPr/>
      <w:tcPr>
        <w:shd w:val="clear" w:color="auto" w:fill="BFB1D0"/>
      </w:tcPr>
    </w:tblStylePr>
    <w:tblStylePr w:type="band1Horz">
      <w:rPr>
        <w:rFonts w:cs="Times New Roman"/>
      </w:rPr>
      <w:tblPr/>
      <w:tcPr>
        <w:shd w:val="clear" w:color="auto" w:fill="BFB1D0"/>
      </w:tcPr>
    </w:tblStylePr>
  </w:style>
  <w:style w:type="table" w:customStyle="1" w:styleId="ColorfulGridAccent5">
    <w:name w:val="Colorful Grid Accent 5"/>
    <w:semiHidden/>
    <w:rsid w:val="006B1780"/>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rFonts w:cs="Times New Roman"/>
        <w:b/>
        <w:bCs/>
      </w:rPr>
      <w:tblPr/>
      <w:tcPr>
        <w:shd w:val="clear" w:color="auto" w:fill="B6DDE8"/>
      </w:tcPr>
    </w:tblStylePr>
    <w:tblStylePr w:type="lastRow">
      <w:rPr>
        <w:rFonts w:cs="Times New Roman"/>
        <w:b/>
        <w:bCs/>
        <w:color w:val="000000"/>
      </w:rPr>
      <w:tblPr/>
      <w:tcPr>
        <w:shd w:val="clear" w:color="auto" w:fill="B6DDE8"/>
      </w:tcPr>
    </w:tblStylePr>
    <w:tblStylePr w:type="firstCol">
      <w:rPr>
        <w:rFonts w:cs="Times New Roman"/>
        <w:color w:val="FFFFFF"/>
      </w:rPr>
      <w:tblPr/>
      <w:tcPr>
        <w:shd w:val="clear" w:color="auto" w:fill="31849B"/>
      </w:tcPr>
    </w:tblStylePr>
    <w:tblStylePr w:type="lastCol">
      <w:rPr>
        <w:rFonts w:cs="Times New Roman"/>
        <w:color w:val="FFFFFF"/>
      </w:rPr>
      <w:tblPr/>
      <w:tcPr>
        <w:shd w:val="clear" w:color="auto" w:fill="31849B"/>
      </w:tc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table" w:customStyle="1" w:styleId="ColorfulGridAccent6">
    <w:name w:val="Colorful Grid Accent 6"/>
    <w:semiHidden/>
    <w:rsid w:val="006B1780"/>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rFonts w:cs="Times New Roman"/>
        <w:b/>
        <w:bCs/>
      </w:rPr>
      <w:tblPr/>
      <w:tcPr>
        <w:shd w:val="clear" w:color="auto" w:fill="FBD4B4"/>
      </w:tcPr>
    </w:tblStylePr>
    <w:tblStylePr w:type="lastRow">
      <w:rPr>
        <w:rFonts w:cs="Times New Roman"/>
        <w:b/>
        <w:bCs/>
        <w:color w:val="000000"/>
      </w:rPr>
      <w:tblPr/>
      <w:tcPr>
        <w:shd w:val="clear" w:color="auto" w:fill="FBD4B4"/>
      </w:tcPr>
    </w:tblStylePr>
    <w:tblStylePr w:type="firstCol">
      <w:rPr>
        <w:rFonts w:cs="Times New Roman"/>
        <w:color w:val="FFFFFF"/>
      </w:rPr>
      <w:tblPr/>
      <w:tcPr>
        <w:shd w:val="clear" w:color="auto" w:fill="E36C0A"/>
      </w:tcPr>
    </w:tblStylePr>
    <w:tblStylePr w:type="lastCol">
      <w:rPr>
        <w:rFonts w:cs="Times New Roman"/>
        <w:color w:val="FFFFFF"/>
      </w:rPr>
      <w:tblPr/>
      <w:tcPr>
        <w:shd w:val="clear" w:color="auto" w:fill="E36C0A"/>
      </w:tc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paragraph" w:styleId="affff3">
    <w:name w:val="Date"/>
    <w:basedOn w:val="a1"/>
    <w:next w:val="a1"/>
    <w:link w:val="affff4"/>
    <w:rsid w:val="006B1780"/>
  </w:style>
  <w:style w:type="character" w:customStyle="1" w:styleId="affff4">
    <w:name w:val="תאריך תו"/>
    <w:basedOn w:val="a2"/>
    <w:link w:val="affff3"/>
    <w:locked/>
    <w:rsid w:val="006B1780"/>
    <w:rPr>
      <w:rFonts w:cs="David"/>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452" TargetMode="External"/><Relationship Id="rId21" Type="http://schemas.openxmlformats.org/officeDocument/2006/relationships/hyperlink" Target="http://www.nevo.co.il/law/70301/381.b" TargetMode="External"/><Relationship Id="rId42" Type="http://schemas.openxmlformats.org/officeDocument/2006/relationships/hyperlink" Target="http://www.nevo.co.il/law/70301/192" TargetMode="External"/><Relationship Id="rId47" Type="http://schemas.openxmlformats.org/officeDocument/2006/relationships/hyperlink" Target="http://www.nevo.co.il/law/70301/25" TargetMode="External"/><Relationship Id="rId63" Type="http://schemas.openxmlformats.org/officeDocument/2006/relationships/hyperlink" Target="http://www.nevo.co.il/case/7011974" TargetMode="External"/><Relationship Id="rId68" Type="http://schemas.openxmlformats.org/officeDocument/2006/relationships/hyperlink" Target="http://www.nevo.co.il/case/5770174" TargetMode="External"/><Relationship Id="rId16" Type="http://schemas.openxmlformats.org/officeDocument/2006/relationships/hyperlink" Target="http://www.nevo.co.il/law/70301/329.a.1." TargetMode="External"/><Relationship Id="rId11" Type="http://schemas.openxmlformats.org/officeDocument/2006/relationships/hyperlink" Target="http://www.nevo.co.il/law/70301/186" TargetMode="External"/><Relationship Id="rId24" Type="http://schemas.openxmlformats.org/officeDocument/2006/relationships/hyperlink" Target="http://www.nevo.co.il/law/70301/384"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0181627" TargetMode="External"/><Relationship Id="rId40" Type="http://schemas.openxmlformats.org/officeDocument/2006/relationships/hyperlink" Target="http://www.nevo.co.il/law/70301/454" TargetMode="External"/><Relationship Id="rId45" Type="http://schemas.openxmlformats.org/officeDocument/2006/relationships/hyperlink" Target="http://www.nevo.co.il/law/70301/192" TargetMode="External"/><Relationship Id="rId53" Type="http://schemas.openxmlformats.org/officeDocument/2006/relationships/hyperlink" Target="http://www.nevo.co.il/law/70301/186.a" TargetMode="External"/><Relationship Id="rId58" Type="http://schemas.openxmlformats.org/officeDocument/2006/relationships/hyperlink" Target="http://www.nevo.co.il/law/70301/381.b" TargetMode="External"/><Relationship Id="rId66" Type="http://schemas.openxmlformats.org/officeDocument/2006/relationships/hyperlink" Target="http://www.nevo.co.il/case/5920165" TargetMode="External"/><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www.nevo.co.il/case/2263173" TargetMode="External"/><Relationship Id="rId19" Type="http://schemas.openxmlformats.org/officeDocument/2006/relationships/hyperlink" Target="http://www.nevo.co.il/law/70301/335.a.1" TargetMode="External"/><Relationship Id="rId14" Type="http://schemas.openxmlformats.org/officeDocument/2006/relationships/hyperlink" Target="http://www.nevo.co.il/law/70301/244" TargetMode="External"/><Relationship Id="rId22" Type="http://schemas.openxmlformats.org/officeDocument/2006/relationships/hyperlink" Target="http://www.nevo.co.il/law/70301/382.a" TargetMode="External"/><Relationship Id="rId27" Type="http://schemas.openxmlformats.org/officeDocument/2006/relationships/hyperlink" Target="http://www.nevo.co.il/law/70301/454" TargetMode="External"/><Relationship Id="rId30" Type="http://schemas.openxmlformats.org/officeDocument/2006/relationships/hyperlink" Target="http://www.nevo.co.il/law/70301/jChS" TargetMode="External"/><Relationship Id="rId35" Type="http://schemas.openxmlformats.org/officeDocument/2006/relationships/hyperlink" Target="http://www.nevo.co.il/law/70301/186" TargetMode="External"/><Relationship Id="rId43" Type="http://schemas.openxmlformats.org/officeDocument/2006/relationships/hyperlink" Target="http://www.nevo.co.il/case/5062470" TargetMode="External"/><Relationship Id="rId48" Type="http://schemas.openxmlformats.org/officeDocument/2006/relationships/hyperlink" Target="http://www.nevo.co.il/case/4984678" TargetMode="External"/><Relationship Id="rId56" Type="http://schemas.openxmlformats.org/officeDocument/2006/relationships/hyperlink" Target="http://www.nevo.co.il/law/70301/382.a" TargetMode="External"/><Relationship Id="rId64" Type="http://schemas.openxmlformats.org/officeDocument/2006/relationships/hyperlink" Target="http://www.nevo.co.il/case/5676908" TargetMode="External"/><Relationship Id="rId69" Type="http://schemas.openxmlformats.org/officeDocument/2006/relationships/hyperlink" Target="http://www.nevo.co.il/law/70301/jCaS" TargetMode="External"/><Relationship Id="rId77" Type="http://schemas.openxmlformats.org/officeDocument/2006/relationships/fontTable" Target="fontTable.xml"/><Relationship Id="rId8" Type="http://schemas.openxmlformats.org/officeDocument/2006/relationships/hyperlink" Target="http://www.nevo.co.il/law/70301" TargetMode="External"/><Relationship Id="rId51" Type="http://schemas.openxmlformats.org/officeDocument/2006/relationships/hyperlink" Target="http://www.nevo.co.il/case/5062469" TargetMode="External"/><Relationship Id="rId72" Type="http://schemas.openxmlformats.org/officeDocument/2006/relationships/hyperlink" Target="http://www.nevo.co.il/advertisements/nevo-100.doc" TargetMode="External"/><Relationship Id="rId3" Type="http://schemas.openxmlformats.org/officeDocument/2006/relationships/styles" Target="styles.xml"/><Relationship Id="rId12" Type="http://schemas.openxmlformats.org/officeDocument/2006/relationships/hyperlink" Target="http://www.nevo.co.il/law/70301/186.a" TargetMode="External"/><Relationship Id="rId17" Type="http://schemas.openxmlformats.org/officeDocument/2006/relationships/hyperlink" Target="http://www.nevo.co.il/law/70301/329.a.2" TargetMode="External"/><Relationship Id="rId25" Type="http://schemas.openxmlformats.org/officeDocument/2006/relationships/hyperlink" Target="http://www.nevo.co.il/law/70301/447.a" TargetMode="External"/><Relationship Id="rId33" Type="http://schemas.openxmlformats.org/officeDocument/2006/relationships/hyperlink" Target="http://www.nevo.co.il/law/70301/329.a.1.;329.a.2" TargetMode="External"/><Relationship Id="rId38" Type="http://schemas.openxmlformats.org/officeDocument/2006/relationships/hyperlink" Target="http://www.nevo.co.il/case/4404898" TargetMode="External"/><Relationship Id="rId46" Type="http://schemas.openxmlformats.org/officeDocument/2006/relationships/hyperlink" Target="http://www.nevo.co.il/law/70301/379" TargetMode="External"/><Relationship Id="rId59" Type="http://schemas.openxmlformats.org/officeDocument/2006/relationships/hyperlink" Target="http://www.nevo.co.il/law/70301/335.a.1" TargetMode="External"/><Relationship Id="rId67" Type="http://schemas.openxmlformats.org/officeDocument/2006/relationships/hyperlink" Target="http://www.nevo.co.il/case/6145792" TargetMode="External"/><Relationship Id="rId20" Type="http://schemas.openxmlformats.org/officeDocument/2006/relationships/hyperlink" Target="http://www.nevo.co.il/law/70301/379" TargetMode="External"/><Relationship Id="rId41" Type="http://schemas.openxmlformats.org/officeDocument/2006/relationships/hyperlink" Target="http://www.nevo.co.il/law/70301/25" TargetMode="External"/><Relationship Id="rId54" Type="http://schemas.openxmlformats.org/officeDocument/2006/relationships/hyperlink" Target="http://www.nevo.co.il/law/70301/192" TargetMode="External"/><Relationship Id="rId62" Type="http://schemas.openxmlformats.org/officeDocument/2006/relationships/hyperlink" Target="http://www.nevo.co.il/case/6161596" TargetMode="External"/><Relationship Id="rId70" Type="http://schemas.openxmlformats.org/officeDocument/2006/relationships/hyperlink" Target="http://www.nevo.co.il/law/70301/jChS" TargetMode="External"/><Relationship Id="rId75"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298" TargetMode="External"/><Relationship Id="rId23" Type="http://schemas.openxmlformats.org/officeDocument/2006/relationships/hyperlink" Target="http://www.nevo.co.il/law/70301/382a.b.3" TargetMode="External"/><Relationship Id="rId28" Type="http://schemas.openxmlformats.org/officeDocument/2006/relationships/hyperlink" Target="http://www.nevo.co.il/law/70301/499.a.1" TargetMode="External"/><Relationship Id="rId36" Type="http://schemas.openxmlformats.org/officeDocument/2006/relationships/hyperlink" Target="http://www.nevo.co.il/law/70301/244" TargetMode="External"/><Relationship Id="rId49" Type="http://schemas.openxmlformats.org/officeDocument/2006/relationships/hyperlink" Target="http://www.nevo.co.il/law/70301/192" TargetMode="External"/><Relationship Id="rId57" Type="http://schemas.openxmlformats.org/officeDocument/2006/relationships/hyperlink" Target="http://www.nevo.co.il/law/70301/447.a"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law/70301/298" TargetMode="External"/><Relationship Id="rId44" Type="http://schemas.openxmlformats.org/officeDocument/2006/relationships/hyperlink" Target="http://www.nevo.co.il/law/70301/452" TargetMode="External"/><Relationship Id="rId52" Type="http://schemas.openxmlformats.org/officeDocument/2006/relationships/hyperlink" Target="http://www.nevo.co.il/law/70301/334" TargetMode="External"/><Relationship Id="rId60" Type="http://schemas.openxmlformats.org/officeDocument/2006/relationships/hyperlink" Target="http://www.nevo.co.il/law/70301/186.a" TargetMode="External"/><Relationship Id="rId65" Type="http://schemas.openxmlformats.org/officeDocument/2006/relationships/hyperlink" Target="http://www.nevo.co.il/case/21472945"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25" TargetMode="External"/><Relationship Id="rId13" Type="http://schemas.openxmlformats.org/officeDocument/2006/relationships/hyperlink" Target="http://www.nevo.co.il/law/70301/192" TargetMode="External"/><Relationship Id="rId18" Type="http://schemas.openxmlformats.org/officeDocument/2006/relationships/hyperlink" Target="http://www.nevo.co.il/law/70301/334" TargetMode="External"/><Relationship Id="rId39" Type="http://schemas.openxmlformats.org/officeDocument/2006/relationships/hyperlink" Target="http://www.nevo.co.il/law/70301/144.b" TargetMode="External"/><Relationship Id="rId34" Type="http://schemas.openxmlformats.org/officeDocument/2006/relationships/hyperlink" Target="http://www.nevo.co.il/law/70301/499.a.1" TargetMode="External"/><Relationship Id="rId50" Type="http://schemas.openxmlformats.org/officeDocument/2006/relationships/hyperlink" Target="http://www.nevo.co.il/law/70301/382a.b.3" TargetMode="External"/><Relationship Id="rId55" Type="http://schemas.openxmlformats.org/officeDocument/2006/relationships/hyperlink" Target="http://www.nevo.co.il/law/70301/384"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www.nevo.co.il/law/70301" TargetMode="External"/><Relationship Id="rId2" Type="http://schemas.openxmlformats.org/officeDocument/2006/relationships/numbering" Target="numbering.xml"/><Relationship Id="rId29" Type="http://schemas.openxmlformats.org/officeDocument/2006/relationships/hyperlink" Target="http://www.nevo.co.il/law/70301/jCa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3261</Words>
  <Characters>16309</Characters>
  <Application>Microsoft Office Word</Application>
  <DocSecurity>0</DocSecurity>
  <Lines>135</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19531</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7995492</vt:i4>
      </vt:variant>
      <vt:variant>
        <vt:i4>189</vt:i4>
      </vt:variant>
      <vt:variant>
        <vt:i4>0</vt:i4>
      </vt:variant>
      <vt:variant>
        <vt:i4>5</vt:i4>
      </vt:variant>
      <vt:variant>
        <vt:lpwstr>http://www.nevo.co.il/law/70301</vt:lpwstr>
      </vt:variant>
      <vt:variant>
        <vt:lpwstr/>
      </vt:variant>
      <vt:variant>
        <vt:i4>4522071</vt:i4>
      </vt:variant>
      <vt:variant>
        <vt:i4>186</vt:i4>
      </vt:variant>
      <vt:variant>
        <vt:i4>0</vt:i4>
      </vt:variant>
      <vt:variant>
        <vt:i4>5</vt:i4>
      </vt:variant>
      <vt:variant>
        <vt:lpwstr>http://www.nevo.co.il/law/70301/jChS</vt:lpwstr>
      </vt:variant>
      <vt:variant>
        <vt:lpwstr/>
      </vt:variant>
      <vt:variant>
        <vt:i4>4522078</vt:i4>
      </vt:variant>
      <vt:variant>
        <vt:i4>183</vt:i4>
      </vt:variant>
      <vt:variant>
        <vt:i4>0</vt:i4>
      </vt:variant>
      <vt:variant>
        <vt:i4>5</vt:i4>
      </vt:variant>
      <vt:variant>
        <vt:lpwstr>http://www.nevo.co.il/law/70301/jCaS</vt:lpwstr>
      </vt:variant>
      <vt:variant>
        <vt:lpwstr/>
      </vt:variant>
      <vt:variant>
        <vt:i4>3604596</vt:i4>
      </vt:variant>
      <vt:variant>
        <vt:i4>180</vt:i4>
      </vt:variant>
      <vt:variant>
        <vt:i4>0</vt:i4>
      </vt:variant>
      <vt:variant>
        <vt:i4>5</vt:i4>
      </vt:variant>
      <vt:variant>
        <vt:lpwstr>http://www.nevo.co.il/case/5770174</vt:lpwstr>
      </vt:variant>
      <vt:variant>
        <vt:lpwstr/>
      </vt:variant>
      <vt:variant>
        <vt:i4>3604601</vt:i4>
      </vt:variant>
      <vt:variant>
        <vt:i4>177</vt:i4>
      </vt:variant>
      <vt:variant>
        <vt:i4>0</vt:i4>
      </vt:variant>
      <vt:variant>
        <vt:i4>5</vt:i4>
      </vt:variant>
      <vt:variant>
        <vt:lpwstr>http://www.nevo.co.il/case/6145792</vt:lpwstr>
      </vt:variant>
      <vt:variant>
        <vt:lpwstr/>
      </vt:variant>
      <vt:variant>
        <vt:i4>3342459</vt:i4>
      </vt:variant>
      <vt:variant>
        <vt:i4>174</vt:i4>
      </vt:variant>
      <vt:variant>
        <vt:i4>0</vt:i4>
      </vt:variant>
      <vt:variant>
        <vt:i4>5</vt:i4>
      </vt:variant>
      <vt:variant>
        <vt:lpwstr>http://www.nevo.co.il/case/5920165</vt:lpwstr>
      </vt:variant>
      <vt:variant>
        <vt:lpwstr/>
      </vt:variant>
      <vt:variant>
        <vt:i4>3145851</vt:i4>
      </vt:variant>
      <vt:variant>
        <vt:i4>171</vt:i4>
      </vt:variant>
      <vt:variant>
        <vt:i4>0</vt:i4>
      </vt:variant>
      <vt:variant>
        <vt:i4>5</vt:i4>
      </vt:variant>
      <vt:variant>
        <vt:lpwstr>http://www.nevo.co.il/case/21472945</vt:lpwstr>
      </vt:variant>
      <vt:variant>
        <vt:lpwstr/>
      </vt:variant>
      <vt:variant>
        <vt:i4>3342452</vt:i4>
      </vt:variant>
      <vt:variant>
        <vt:i4>168</vt:i4>
      </vt:variant>
      <vt:variant>
        <vt:i4>0</vt:i4>
      </vt:variant>
      <vt:variant>
        <vt:i4>5</vt:i4>
      </vt:variant>
      <vt:variant>
        <vt:lpwstr>http://www.nevo.co.il/case/5676908</vt:lpwstr>
      </vt:variant>
      <vt:variant>
        <vt:lpwstr/>
      </vt:variant>
      <vt:variant>
        <vt:i4>3866738</vt:i4>
      </vt:variant>
      <vt:variant>
        <vt:i4>165</vt:i4>
      </vt:variant>
      <vt:variant>
        <vt:i4>0</vt:i4>
      </vt:variant>
      <vt:variant>
        <vt:i4>5</vt:i4>
      </vt:variant>
      <vt:variant>
        <vt:lpwstr>http://www.nevo.co.il/case/7011974</vt:lpwstr>
      </vt:variant>
      <vt:variant>
        <vt:lpwstr/>
      </vt:variant>
      <vt:variant>
        <vt:i4>3342461</vt:i4>
      </vt:variant>
      <vt:variant>
        <vt:i4>162</vt:i4>
      </vt:variant>
      <vt:variant>
        <vt:i4>0</vt:i4>
      </vt:variant>
      <vt:variant>
        <vt:i4>5</vt:i4>
      </vt:variant>
      <vt:variant>
        <vt:lpwstr>http://www.nevo.co.il/case/6161596</vt:lpwstr>
      </vt:variant>
      <vt:variant>
        <vt:lpwstr/>
      </vt:variant>
      <vt:variant>
        <vt:i4>3539058</vt:i4>
      </vt:variant>
      <vt:variant>
        <vt:i4>159</vt:i4>
      </vt:variant>
      <vt:variant>
        <vt:i4>0</vt:i4>
      </vt:variant>
      <vt:variant>
        <vt:i4>5</vt:i4>
      </vt:variant>
      <vt:variant>
        <vt:lpwstr>http://www.nevo.co.il/case/2263173</vt:lpwstr>
      </vt:variant>
      <vt:variant>
        <vt:lpwstr/>
      </vt:variant>
      <vt:variant>
        <vt:i4>4390994</vt:i4>
      </vt:variant>
      <vt:variant>
        <vt:i4>156</vt:i4>
      </vt:variant>
      <vt:variant>
        <vt:i4>0</vt:i4>
      </vt:variant>
      <vt:variant>
        <vt:i4>5</vt:i4>
      </vt:variant>
      <vt:variant>
        <vt:lpwstr>http://www.nevo.co.il/law/70301/186.a</vt:lpwstr>
      </vt:variant>
      <vt:variant>
        <vt:lpwstr/>
      </vt:variant>
      <vt:variant>
        <vt:i4>6684722</vt:i4>
      </vt:variant>
      <vt:variant>
        <vt:i4>153</vt:i4>
      </vt:variant>
      <vt:variant>
        <vt:i4>0</vt:i4>
      </vt:variant>
      <vt:variant>
        <vt:i4>5</vt:i4>
      </vt:variant>
      <vt:variant>
        <vt:lpwstr>http://www.nevo.co.il/law/70301/335.a.1</vt:lpwstr>
      </vt:variant>
      <vt:variant>
        <vt:lpwstr/>
      </vt:variant>
      <vt:variant>
        <vt:i4>4390999</vt:i4>
      </vt:variant>
      <vt:variant>
        <vt:i4>150</vt:i4>
      </vt:variant>
      <vt:variant>
        <vt:i4>0</vt:i4>
      </vt:variant>
      <vt:variant>
        <vt:i4>5</vt:i4>
      </vt:variant>
      <vt:variant>
        <vt:lpwstr>http://www.nevo.co.il/law/70301/381.b</vt:lpwstr>
      </vt:variant>
      <vt:variant>
        <vt:lpwstr/>
      </vt:variant>
      <vt:variant>
        <vt:i4>5177430</vt:i4>
      </vt:variant>
      <vt:variant>
        <vt:i4>147</vt:i4>
      </vt:variant>
      <vt:variant>
        <vt:i4>0</vt:i4>
      </vt:variant>
      <vt:variant>
        <vt:i4>5</vt:i4>
      </vt:variant>
      <vt:variant>
        <vt:lpwstr>http://www.nevo.co.il/law/70301/447.a</vt:lpwstr>
      </vt:variant>
      <vt:variant>
        <vt:lpwstr/>
      </vt:variant>
      <vt:variant>
        <vt:i4>4390996</vt:i4>
      </vt:variant>
      <vt:variant>
        <vt:i4>144</vt:i4>
      </vt:variant>
      <vt:variant>
        <vt:i4>0</vt:i4>
      </vt:variant>
      <vt:variant>
        <vt:i4>5</vt:i4>
      </vt:variant>
      <vt:variant>
        <vt:lpwstr>http://www.nevo.co.il/law/70301/382.a</vt:lpwstr>
      </vt:variant>
      <vt:variant>
        <vt:lpwstr/>
      </vt:variant>
      <vt:variant>
        <vt:i4>7143526</vt:i4>
      </vt:variant>
      <vt:variant>
        <vt:i4>141</vt:i4>
      </vt:variant>
      <vt:variant>
        <vt:i4>0</vt:i4>
      </vt:variant>
      <vt:variant>
        <vt:i4>5</vt:i4>
      </vt:variant>
      <vt:variant>
        <vt:lpwstr>http://www.nevo.co.il/law/70301/384</vt:lpwstr>
      </vt:variant>
      <vt:variant>
        <vt:lpwstr/>
      </vt:variant>
      <vt:variant>
        <vt:i4>7077988</vt:i4>
      </vt:variant>
      <vt:variant>
        <vt:i4>138</vt:i4>
      </vt:variant>
      <vt:variant>
        <vt:i4>0</vt:i4>
      </vt:variant>
      <vt:variant>
        <vt:i4>5</vt:i4>
      </vt:variant>
      <vt:variant>
        <vt:lpwstr>http://www.nevo.co.il/law/70301/192</vt:lpwstr>
      </vt:variant>
      <vt:variant>
        <vt:lpwstr/>
      </vt:variant>
      <vt:variant>
        <vt:i4>4390994</vt:i4>
      </vt:variant>
      <vt:variant>
        <vt:i4>135</vt:i4>
      </vt:variant>
      <vt:variant>
        <vt:i4>0</vt:i4>
      </vt:variant>
      <vt:variant>
        <vt:i4>5</vt:i4>
      </vt:variant>
      <vt:variant>
        <vt:lpwstr>http://www.nevo.co.il/law/70301/186.a</vt:lpwstr>
      </vt:variant>
      <vt:variant>
        <vt:lpwstr/>
      </vt:variant>
      <vt:variant>
        <vt:i4>6684774</vt:i4>
      </vt:variant>
      <vt:variant>
        <vt:i4>132</vt:i4>
      </vt:variant>
      <vt:variant>
        <vt:i4>0</vt:i4>
      </vt:variant>
      <vt:variant>
        <vt:i4>5</vt:i4>
      </vt:variant>
      <vt:variant>
        <vt:lpwstr>http://www.nevo.co.il/law/70301/334</vt:lpwstr>
      </vt:variant>
      <vt:variant>
        <vt:lpwstr/>
      </vt:variant>
      <vt:variant>
        <vt:i4>4063344</vt:i4>
      </vt:variant>
      <vt:variant>
        <vt:i4>129</vt:i4>
      </vt:variant>
      <vt:variant>
        <vt:i4>0</vt:i4>
      </vt:variant>
      <vt:variant>
        <vt:i4>5</vt:i4>
      </vt:variant>
      <vt:variant>
        <vt:lpwstr>http://www.nevo.co.il/case/5062469</vt:lpwstr>
      </vt:variant>
      <vt:variant>
        <vt:lpwstr/>
      </vt:variant>
      <vt:variant>
        <vt:i4>6094932</vt:i4>
      </vt:variant>
      <vt:variant>
        <vt:i4>126</vt:i4>
      </vt:variant>
      <vt:variant>
        <vt:i4>0</vt:i4>
      </vt:variant>
      <vt:variant>
        <vt:i4>5</vt:i4>
      </vt:variant>
      <vt:variant>
        <vt:lpwstr>http://www.nevo.co.il/law/70301/382a.b.3</vt:lpwstr>
      </vt:variant>
      <vt:variant>
        <vt:lpwstr/>
      </vt:variant>
      <vt:variant>
        <vt:i4>7077988</vt:i4>
      </vt:variant>
      <vt:variant>
        <vt:i4>123</vt:i4>
      </vt:variant>
      <vt:variant>
        <vt:i4>0</vt:i4>
      </vt:variant>
      <vt:variant>
        <vt:i4>5</vt:i4>
      </vt:variant>
      <vt:variant>
        <vt:lpwstr>http://www.nevo.co.il/law/70301/192</vt:lpwstr>
      </vt:variant>
      <vt:variant>
        <vt:lpwstr/>
      </vt:variant>
      <vt:variant>
        <vt:i4>3276926</vt:i4>
      </vt:variant>
      <vt:variant>
        <vt:i4>120</vt:i4>
      </vt:variant>
      <vt:variant>
        <vt:i4>0</vt:i4>
      </vt:variant>
      <vt:variant>
        <vt:i4>5</vt:i4>
      </vt:variant>
      <vt:variant>
        <vt:lpwstr>http://www.nevo.co.il/case/4984678</vt:lpwstr>
      </vt:variant>
      <vt:variant>
        <vt:lpwstr/>
      </vt:variant>
      <vt:variant>
        <vt:i4>6291559</vt:i4>
      </vt:variant>
      <vt:variant>
        <vt:i4>117</vt:i4>
      </vt:variant>
      <vt:variant>
        <vt:i4>0</vt:i4>
      </vt:variant>
      <vt:variant>
        <vt:i4>5</vt:i4>
      </vt:variant>
      <vt:variant>
        <vt:lpwstr>http://www.nevo.co.il/law/70301/25</vt:lpwstr>
      </vt:variant>
      <vt:variant>
        <vt:lpwstr/>
      </vt:variant>
      <vt:variant>
        <vt:i4>6422630</vt:i4>
      </vt:variant>
      <vt:variant>
        <vt:i4>114</vt:i4>
      </vt:variant>
      <vt:variant>
        <vt:i4>0</vt:i4>
      </vt:variant>
      <vt:variant>
        <vt:i4>5</vt:i4>
      </vt:variant>
      <vt:variant>
        <vt:lpwstr>http://www.nevo.co.il/law/70301/379</vt:lpwstr>
      </vt:variant>
      <vt:variant>
        <vt:lpwstr/>
      </vt:variant>
      <vt:variant>
        <vt:i4>7077988</vt:i4>
      </vt:variant>
      <vt:variant>
        <vt:i4>111</vt:i4>
      </vt:variant>
      <vt:variant>
        <vt:i4>0</vt:i4>
      </vt:variant>
      <vt:variant>
        <vt:i4>5</vt:i4>
      </vt:variant>
      <vt:variant>
        <vt:lpwstr>http://www.nevo.co.il/law/70301/192</vt:lpwstr>
      </vt:variant>
      <vt:variant>
        <vt:lpwstr/>
      </vt:variant>
      <vt:variant>
        <vt:i4>6291553</vt:i4>
      </vt:variant>
      <vt:variant>
        <vt:i4>108</vt:i4>
      </vt:variant>
      <vt:variant>
        <vt:i4>0</vt:i4>
      </vt:variant>
      <vt:variant>
        <vt:i4>5</vt:i4>
      </vt:variant>
      <vt:variant>
        <vt:lpwstr>http://www.nevo.co.il/law/70301/452</vt:lpwstr>
      </vt:variant>
      <vt:variant>
        <vt:lpwstr/>
      </vt:variant>
      <vt:variant>
        <vt:i4>3604593</vt:i4>
      </vt:variant>
      <vt:variant>
        <vt:i4>105</vt:i4>
      </vt:variant>
      <vt:variant>
        <vt:i4>0</vt:i4>
      </vt:variant>
      <vt:variant>
        <vt:i4>5</vt:i4>
      </vt:variant>
      <vt:variant>
        <vt:lpwstr>http://www.nevo.co.il/case/5062470</vt:lpwstr>
      </vt:variant>
      <vt:variant>
        <vt:lpwstr/>
      </vt:variant>
      <vt:variant>
        <vt:i4>7077988</vt:i4>
      </vt:variant>
      <vt:variant>
        <vt:i4>102</vt:i4>
      </vt:variant>
      <vt:variant>
        <vt:i4>0</vt:i4>
      </vt:variant>
      <vt:variant>
        <vt:i4>5</vt:i4>
      </vt:variant>
      <vt:variant>
        <vt:lpwstr>http://www.nevo.co.il/law/70301/192</vt:lpwstr>
      </vt:variant>
      <vt:variant>
        <vt:lpwstr/>
      </vt:variant>
      <vt:variant>
        <vt:i4>6291559</vt:i4>
      </vt:variant>
      <vt:variant>
        <vt:i4>99</vt:i4>
      </vt:variant>
      <vt:variant>
        <vt:i4>0</vt:i4>
      </vt:variant>
      <vt:variant>
        <vt:i4>5</vt:i4>
      </vt:variant>
      <vt:variant>
        <vt:lpwstr>http://www.nevo.co.il/law/70301/25</vt:lpwstr>
      </vt:variant>
      <vt:variant>
        <vt:lpwstr/>
      </vt:variant>
      <vt:variant>
        <vt:i4>6291553</vt:i4>
      </vt:variant>
      <vt:variant>
        <vt:i4>96</vt:i4>
      </vt:variant>
      <vt:variant>
        <vt:i4>0</vt:i4>
      </vt:variant>
      <vt:variant>
        <vt:i4>5</vt:i4>
      </vt:variant>
      <vt:variant>
        <vt:lpwstr>http://www.nevo.co.il/law/70301/454</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3407997</vt:i4>
      </vt:variant>
      <vt:variant>
        <vt:i4>90</vt:i4>
      </vt:variant>
      <vt:variant>
        <vt:i4>0</vt:i4>
      </vt:variant>
      <vt:variant>
        <vt:i4>5</vt:i4>
      </vt:variant>
      <vt:variant>
        <vt:lpwstr>http://www.nevo.co.il/case/4404898</vt:lpwstr>
      </vt:variant>
      <vt:variant>
        <vt:lpwstr/>
      </vt:variant>
      <vt:variant>
        <vt:i4>3145850</vt:i4>
      </vt:variant>
      <vt:variant>
        <vt:i4>87</vt:i4>
      </vt:variant>
      <vt:variant>
        <vt:i4>0</vt:i4>
      </vt:variant>
      <vt:variant>
        <vt:i4>5</vt:i4>
      </vt:variant>
      <vt:variant>
        <vt:lpwstr>http://www.nevo.co.il/case/20181627</vt:lpwstr>
      </vt:variant>
      <vt:variant>
        <vt:lpwstr/>
      </vt:variant>
      <vt:variant>
        <vt:i4>6357095</vt:i4>
      </vt:variant>
      <vt:variant>
        <vt:i4>84</vt:i4>
      </vt:variant>
      <vt:variant>
        <vt:i4>0</vt:i4>
      </vt:variant>
      <vt:variant>
        <vt:i4>5</vt:i4>
      </vt:variant>
      <vt:variant>
        <vt:lpwstr>http://www.nevo.co.il/law/70301/244</vt:lpwstr>
      </vt:variant>
      <vt:variant>
        <vt:lpwstr/>
      </vt:variant>
      <vt:variant>
        <vt:i4>7143524</vt:i4>
      </vt:variant>
      <vt:variant>
        <vt:i4>81</vt:i4>
      </vt:variant>
      <vt:variant>
        <vt:i4>0</vt:i4>
      </vt:variant>
      <vt:variant>
        <vt:i4>5</vt:i4>
      </vt:variant>
      <vt:variant>
        <vt:lpwstr>http://www.nevo.co.il/law/70301/186</vt:lpwstr>
      </vt:variant>
      <vt:variant>
        <vt:lpwstr/>
      </vt:variant>
      <vt:variant>
        <vt:i4>7077945</vt:i4>
      </vt:variant>
      <vt:variant>
        <vt:i4>78</vt:i4>
      </vt:variant>
      <vt:variant>
        <vt:i4>0</vt:i4>
      </vt:variant>
      <vt:variant>
        <vt:i4>5</vt:i4>
      </vt:variant>
      <vt:variant>
        <vt:lpwstr>http://www.nevo.co.il/law/70301/499.a.1</vt:lpwstr>
      </vt:variant>
      <vt:variant>
        <vt:lpwstr/>
      </vt:variant>
      <vt:variant>
        <vt:i4>1048582</vt:i4>
      </vt:variant>
      <vt:variant>
        <vt:i4>75</vt:i4>
      </vt:variant>
      <vt:variant>
        <vt:i4>0</vt:i4>
      </vt:variant>
      <vt:variant>
        <vt:i4>5</vt:i4>
      </vt:variant>
      <vt:variant>
        <vt:lpwstr>http://www.nevo.co.il/law/70301/329.a.1.;329.a.2</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7077991</vt:i4>
      </vt:variant>
      <vt:variant>
        <vt:i4>69</vt:i4>
      </vt:variant>
      <vt:variant>
        <vt:i4>0</vt:i4>
      </vt:variant>
      <vt:variant>
        <vt:i4>5</vt:i4>
      </vt:variant>
      <vt:variant>
        <vt:lpwstr>http://www.nevo.co.il/law/70301/298</vt:lpwstr>
      </vt:variant>
      <vt:variant>
        <vt:lpwstr/>
      </vt:variant>
      <vt:variant>
        <vt:i4>4522071</vt:i4>
      </vt:variant>
      <vt:variant>
        <vt:i4>66</vt:i4>
      </vt:variant>
      <vt:variant>
        <vt:i4>0</vt:i4>
      </vt:variant>
      <vt:variant>
        <vt:i4>5</vt:i4>
      </vt:variant>
      <vt:variant>
        <vt:lpwstr>http://www.nevo.co.il/law/70301/jChS</vt:lpwstr>
      </vt:variant>
      <vt:variant>
        <vt:lpwstr/>
      </vt:variant>
      <vt:variant>
        <vt:i4>4522078</vt:i4>
      </vt:variant>
      <vt:variant>
        <vt:i4>63</vt:i4>
      </vt:variant>
      <vt:variant>
        <vt:i4>0</vt:i4>
      </vt:variant>
      <vt:variant>
        <vt:i4>5</vt:i4>
      </vt:variant>
      <vt:variant>
        <vt:lpwstr>http://www.nevo.co.il/law/70301/jCaS</vt:lpwstr>
      </vt:variant>
      <vt:variant>
        <vt:lpwstr/>
      </vt:variant>
      <vt:variant>
        <vt:i4>7077945</vt:i4>
      </vt:variant>
      <vt:variant>
        <vt:i4>60</vt:i4>
      </vt:variant>
      <vt:variant>
        <vt:i4>0</vt:i4>
      </vt:variant>
      <vt:variant>
        <vt:i4>5</vt:i4>
      </vt:variant>
      <vt:variant>
        <vt:lpwstr>http://www.nevo.co.il/law/70301/499.a.1</vt:lpwstr>
      </vt:variant>
      <vt:variant>
        <vt:lpwstr/>
      </vt:variant>
      <vt:variant>
        <vt:i4>6291553</vt:i4>
      </vt:variant>
      <vt:variant>
        <vt:i4>57</vt:i4>
      </vt:variant>
      <vt:variant>
        <vt:i4>0</vt:i4>
      </vt:variant>
      <vt:variant>
        <vt:i4>5</vt:i4>
      </vt:variant>
      <vt:variant>
        <vt:lpwstr>http://www.nevo.co.il/law/70301/454</vt:lpwstr>
      </vt:variant>
      <vt:variant>
        <vt:lpwstr/>
      </vt:variant>
      <vt:variant>
        <vt:i4>6291553</vt:i4>
      </vt:variant>
      <vt:variant>
        <vt:i4>54</vt:i4>
      </vt:variant>
      <vt:variant>
        <vt:i4>0</vt:i4>
      </vt:variant>
      <vt:variant>
        <vt:i4>5</vt:i4>
      </vt:variant>
      <vt:variant>
        <vt:lpwstr>http://www.nevo.co.il/law/70301/452</vt:lpwstr>
      </vt:variant>
      <vt:variant>
        <vt:lpwstr/>
      </vt:variant>
      <vt:variant>
        <vt:i4>5177430</vt:i4>
      </vt:variant>
      <vt:variant>
        <vt:i4>51</vt:i4>
      </vt:variant>
      <vt:variant>
        <vt:i4>0</vt:i4>
      </vt:variant>
      <vt:variant>
        <vt:i4>5</vt:i4>
      </vt:variant>
      <vt:variant>
        <vt:lpwstr>http://www.nevo.co.il/law/70301/447.a</vt:lpwstr>
      </vt:variant>
      <vt:variant>
        <vt:lpwstr/>
      </vt:variant>
      <vt:variant>
        <vt:i4>7143526</vt:i4>
      </vt:variant>
      <vt:variant>
        <vt:i4>48</vt:i4>
      </vt:variant>
      <vt:variant>
        <vt:i4>0</vt:i4>
      </vt:variant>
      <vt:variant>
        <vt:i4>5</vt:i4>
      </vt:variant>
      <vt:variant>
        <vt:lpwstr>http://www.nevo.co.il/law/70301/384</vt:lpwstr>
      </vt:variant>
      <vt:variant>
        <vt:lpwstr/>
      </vt:variant>
      <vt:variant>
        <vt:i4>6094932</vt:i4>
      </vt:variant>
      <vt:variant>
        <vt:i4>45</vt:i4>
      </vt:variant>
      <vt:variant>
        <vt:i4>0</vt:i4>
      </vt:variant>
      <vt:variant>
        <vt:i4>5</vt:i4>
      </vt:variant>
      <vt:variant>
        <vt:lpwstr>http://www.nevo.co.il/law/70301/382a.b.3</vt:lpwstr>
      </vt:variant>
      <vt:variant>
        <vt:lpwstr/>
      </vt:variant>
      <vt:variant>
        <vt:i4>4390996</vt:i4>
      </vt:variant>
      <vt:variant>
        <vt:i4>42</vt:i4>
      </vt:variant>
      <vt:variant>
        <vt:i4>0</vt:i4>
      </vt:variant>
      <vt:variant>
        <vt:i4>5</vt:i4>
      </vt:variant>
      <vt:variant>
        <vt:lpwstr>http://www.nevo.co.il/law/70301/382.a</vt:lpwstr>
      </vt:variant>
      <vt:variant>
        <vt:lpwstr/>
      </vt:variant>
      <vt:variant>
        <vt:i4>4390999</vt:i4>
      </vt:variant>
      <vt:variant>
        <vt:i4>39</vt:i4>
      </vt:variant>
      <vt:variant>
        <vt:i4>0</vt:i4>
      </vt:variant>
      <vt:variant>
        <vt:i4>5</vt:i4>
      </vt:variant>
      <vt:variant>
        <vt:lpwstr>http://www.nevo.co.il/law/70301/381.b</vt:lpwstr>
      </vt:variant>
      <vt:variant>
        <vt:lpwstr/>
      </vt:variant>
      <vt:variant>
        <vt:i4>6422630</vt:i4>
      </vt:variant>
      <vt:variant>
        <vt:i4>36</vt:i4>
      </vt:variant>
      <vt:variant>
        <vt:i4>0</vt:i4>
      </vt:variant>
      <vt:variant>
        <vt:i4>5</vt:i4>
      </vt:variant>
      <vt:variant>
        <vt:lpwstr>http://www.nevo.co.il/law/70301/379</vt:lpwstr>
      </vt:variant>
      <vt:variant>
        <vt:lpwstr/>
      </vt:variant>
      <vt:variant>
        <vt:i4>6684722</vt:i4>
      </vt:variant>
      <vt:variant>
        <vt:i4>33</vt:i4>
      </vt:variant>
      <vt:variant>
        <vt:i4>0</vt:i4>
      </vt:variant>
      <vt:variant>
        <vt:i4>5</vt:i4>
      </vt:variant>
      <vt:variant>
        <vt:lpwstr>http://www.nevo.co.il/law/70301/335.a.1</vt:lpwstr>
      </vt:variant>
      <vt:variant>
        <vt:lpwstr/>
      </vt:variant>
      <vt:variant>
        <vt:i4>6684774</vt:i4>
      </vt:variant>
      <vt:variant>
        <vt:i4>30</vt:i4>
      </vt:variant>
      <vt:variant>
        <vt:i4>0</vt:i4>
      </vt:variant>
      <vt:variant>
        <vt:i4>5</vt:i4>
      </vt:variant>
      <vt:variant>
        <vt:lpwstr>http://www.nevo.co.il/law/70301/334</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4784143</vt:i4>
      </vt:variant>
      <vt:variant>
        <vt:i4>24</vt:i4>
      </vt:variant>
      <vt:variant>
        <vt:i4>0</vt:i4>
      </vt:variant>
      <vt:variant>
        <vt:i4>5</vt:i4>
      </vt:variant>
      <vt:variant>
        <vt:lpwstr>http://www.nevo.co.il/law/70301/329.a.1.</vt:lpwstr>
      </vt:variant>
      <vt:variant>
        <vt:lpwstr/>
      </vt:variant>
      <vt:variant>
        <vt:i4>7077991</vt:i4>
      </vt:variant>
      <vt:variant>
        <vt:i4>21</vt:i4>
      </vt:variant>
      <vt:variant>
        <vt:i4>0</vt:i4>
      </vt:variant>
      <vt:variant>
        <vt:i4>5</vt:i4>
      </vt:variant>
      <vt:variant>
        <vt:lpwstr>http://www.nevo.co.il/law/70301/298</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4390994</vt:i4>
      </vt:variant>
      <vt:variant>
        <vt:i4>12</vt:i4>
      </vt:variant>
      <vt:variant>
        <vt:i4>0</vt:i4>
      </vt:variant>
      <vt:variant>
        <vt:i4>5</vt:i4>
      </vt:variant>
      <vt:variant>
        <vt:lpwstr>http://www.nevo.co.il/law/70301/186.a</vt:lpwstr>
      </vt:variant>
      <vt:variant>
        <vt:lpwstr/>
      </vt:variant>
      <vt:variant>
        <vt:i4>7143524</vt:i4>
      </vt:variant>
      <vt:variant>
        <vt:i4>9</vt:i4>
      </vt:variant>
      <vt:variant>
        <vt:i4>0</vt:i4>
      </vt:variant>
      <vt:variant>
        <vt:i4>5</vt:i4>
      </vt:variant>
      <vt:variant>
        <vt:lpwstr>http://www.nevo.co.il/law/70301/186</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2017-02-09T13:53:00Z</cp:lastPrinted>
  <dcterms:created xsi:type="dcterms:W3CDTF">2025-04-25T10:36:00Z</dcterms:created>
  <dcterms:modified xsi:type="dcterms:W3CDTF">2025-04-25T10:36:00Z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26043</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ישראל חנניאייב;עבד אל רחמן סליימה;פאדי לחאם</vt:lpwstr>
  </property>
  <property fmtid="{D5CDD505-2E9C-101B-9397-08002B2CF9AE}" pid="10" name="LAWYER">
    <vt:lpwstr>שגיב עוזרי;מיכאל עירוני;מעיין עמון;חיים רייכבך</vt:lpwstr>
  </property>
  <property fmtid="{D5CDD505-2E9C-101B-9397-08002B2CF9AE}" pid="11" name="JUDGE">
    <vt:lpwstr>אלכסנדר רון</vt:lpwstr>
  </property>
  <property fmtid="{D5CDD505-2E9C-101B-9397-08002B2CF9AE}" pid="12" name="CITY">
    <vt:lpwstr>י-ם</vt:lpwstr>
  </property>
  <property fmtid="{D5CDD505-2E9C-101B-9397-08002B2CF9AE}" pid="13" name="DATE">
    <vt:lpwstr>20170220</vt:lpwstr>
  </property>
  <property fmtid="{D5CDD505-2E9C-101B-9397-08002B2CF9AE}" pid="14" name="TYPE_N_DATE">
    <vt:lpwstr>39020170220</vt:lpwstr>
  </property>
  <property fmtid="{D5CDD505-2E9C-101B-9397-08002B2CF9AE}" pid="15" name="WORDNUMPAGES">
    <vt:lpwstr>11</vt:lpwstr>
  </property>
  <property fmtid="{D5CDD505-2E9C-101B-9397-08002B2CF9AE}" pid="16" name="TYPE_ABS_DATE">
    <vt:lpwstr>390120170220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20181627;4404898;5062470;4984678;5062469;2263173;6161596;7011974;5676908;21472945;5920165;6145792;5770174</vt:lpwstr>
  </property>
  <property fmtid="{D5CDD505-2E9C-101B-9397-08002B2CF9AE}" pid="36" name="LAWLISTTMP1">
    <vt:lpwstr>70301/025:2;144.b;186;186.a:2;192:4;244;298;329.a.1;329.a.2;334;335.a.1;379;381.b;382.a;382a.b.3;384;447.a;452;454;499.a.1;jCaS;jChS</vt:lpwstr>
  </property>
  <property fmtid="{D5CDD505-2E9C-101B-9397-08002B2CF9AE}" pid="37" name="NOSE1ID">
    <vt:lpwstr>77;77</vt:lpwstr>
  </property>
  <property fmtid="{D5CDD505-2E9C-101B-9397-08002B2CF9AE}" pid="38" name="NOSE2ID">
    <vt:lpwstr>1446;1446</vt:lpwstr>
  </property>
  <property fmtid="{D5CDD505-2E9C-101B-9397-08002B2CF9AE}" pid="39" name="NOSE3ID">
    <vt:lpwstr>8984;14739</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אלימות</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מדיניות ענישה: הריגה</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20170221</vt:lpwstr>
  </property>
  <property fmtid="{D5CDD505-2E9C-101B-9397-08002B2CF9AE}" pid="71" name="METAKZER">
    <vt:lpwstr>מיכל</vt:lpwstr>
  </property>
</Properties>
</file>