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FD46" w14:textId="77777777" w:rsidR="00556EE8" w:rsidRPr="001A6B5F" w:rsidRDefault="00556EE8" w:rsidP="00C870C9">
      <w:pPr>
        <w:pStyle w:val="a3"/>
        <w:jc w:val="center"/>
        <w:rPr>
          <w:rFonts w:ascii="Tahoma" w:hAnsi="Tahoma" w:cs="Tahoma"/>
          <w:color w:val="000080"/>
          <w:rtl/>
        </w:rPr>
      </w:pPr>
      <w:bookmarkStart w:id="0" w:name="LastJudge"/>
      <w:r w:rsidRPr="001A6B5F">
        <w:rPr>
          <w:rFonts w:ascii="Tahoma" w:hAnsi="Tahoma" w:cs="Tahoma"/>
          <w:b/>
          <w:bCs/>
          <w:color w:val="000080"/>
          <w:rtl/>
        </w:rPr>
        <w:t>בית המשפט המחוזי מרכז-לוד</w:t>
      </w:r>
    </w:p>
    <w:p w14:paraId="65414E34" w14:textId="77777777" w:rsidR="00556EE8" w:rsidRPr="001A6B5F" w:rsidRDefault="00556EE8" w:rsidP="00C870C9">
      <w:pPr>
        <w:rPr>
          <w:rFonts w:cs="FrankRuehl"/>
          <w:sz w:val="28"/>
          <w:szCs w:val="28"/>
          <w:rtl/>
        </w:rPr>
      </w:pPr>
      <w:r w:rsidRPr="001A6B5F">
        <w:rPr>
          <w:rFonts w:cs="FrankRuehl"/>
          <w:sz w:val="28"/>
          <w:szCs w:val="28"/>
          <w:rtl/>
        </w:rPr>
        <w:t>ת"פ</w:t>
      </w:r>
      <w:r w:rsidRPr="001A6B5F">
        <w:rPr>
          <w:rFonts w:cs="FrankRuehl" w:hint="cs"/>
          <w:sz w:val="28"/>
          <w:szCs w:val="28"/>
          <w:rtl/>
        </w:rPr>
        <w:t xml:space="preserve"> </w:t>
      </w:r>
      <w:r w:rsidRPr="001A6B5F">
        <w:rPr>
          <w:rFonts w:cs="FrankRuehl"/>
          <w:sz w:val="28"/>
          <w:szCs w:val="28"/>
          <w:rtl/>
        </w:rPr>
        <w:t>21594-06-16</w:t>
      </w:r>
      <w:r w:rsidRPr="001A6B5F">
        <w:rPr>
          <w:rFonts w:cs="FrankRuehl" w:hint="cs"/>
          <w:sz w:val="28"/>
          <w:szCs w:val="28"/>
          <w:rtl/>
        </w:rPr>
        <w:t xml:space="preserve"> </w:t>
      </w:r>
      <w:r w:rsidRPr="001A6B5F">
        <w:rPr>
          <w:rFonts w:cs="FrankRuehl"/>
          <w:sz w:val="28"/>
          <w:szCs w:val="28"/>
          <w:rtl/>
        </w:rPr>
        <w:t>מדינת ישראל נ' חאג' יחיא ואח'</w:t>
      </w:r>
    </w:p>
    <w:p w14:paraId="156210C3" w14:textId="77777777" w:rsidR="00556EE8" w:rsidRPr="001A6B5F" w:rsidRDefault="00556EE8" w:rsidP="00C870C9">
      <w:pPr>
        <w:pStyle w:val="a3"/>
        <w:rPr>
          <w:rFonts w:cs="FrankRuehl"/>
          <w:sz w:val="28"/>
          <w:szCs w:val="28"/>
          <w:rtl/>
        </w:rPr>
      </w:pPr>
    </w:p>
    <w:p w14:paraId="6E29C395" w14:textId="77777777" w:rsidR="00556EE8" w:rsidRPr="001A6B5F" w:rsidRDefault="00556EE8" w:rsidP="00C870C9">
      <w:pPr>
        <w:pStyle w:val="a3"/>
        <w:jc w:val="right"/>
        <w:rPr>
          <w:rFonts w:cs="FrankRuehl"/>
          <w:sz w:val="28"/>
          <w:szCs w:val="28"/>
          <w:rtl/>
        </w:rPr>
      </w:pPr>
      <w:r w:rsidRPr="001A6B5F">
        <w:rPr>
          <w:rFonts w:cs="FrankRuehl" w:hint="cs"/>
          <w:sz w:val="28"/>
          <w:szCs w:val="28"/>
          <w:rtl/>
        </w:rPr>
        <w:t>07 פברואר 2018</w:t>
      </w:r>
    </w:p>
    <w:p w14:paraId="5341148D" w14:textId="77777777" w:rsidR="001C5BB9" w:rsidRPr="001A6B5F" w:rsidRDefault="001C5BB9" w:rsidP="001C5BB9">
      <w:pPr>
        <w:pStyle w:val="a3"/>
        <w:rPr>
          <w:rtl/>
        </w:rPr>
      </w:pPr>
      <w:r w:rsidRPr="001A6B5F">
        <w:rPr>
          <w:rFonts w:hint="cs"/>
          <w:rtl/>
        </w:rPr>
        <w:t xml:space="preserve"> </w:t>
      </w:r>
    </w:p>
    <w:p w14:paraId="02BE54F2" w14:textId="77777777" w:rsidR="001C5BB9" w:rsidRPr="001A6B5F" w:rsidRDefault="001C5BB9" w:rsidP="001C5BB9">
      <w:pPr>
        <w:pStyle w:val="a3"/>
      </w:pPr>
      <w:r w:rsidRPr="001A6B5F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5ACD74B8" w14:textId="77777777" w:rsidR="001C5BB9" w:rsidRPr="001A6B5F" w:rsidRDefault="001C5BB9" w:rsidP="001C5BB9">
      <w:pPr>
        <w:spacing w:line="360" w:lineRule="auto"/>
        <w:rPr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680"/>
        <w:gridCol w:w="3217"/>
      </w:tblGrid>
      <w:tr w:rsidR="001C5BB9" w:rsidRPr="001A6B5F" w14:paraId="5DC163EF" w14:textId="77777777" w:rsidTr="001C5BB9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3A884" w14:textId="77777777" w:rsidR="001C5BB9" w:rsidRPr="001A6B5F" w:rsidRDefault="001C5BB9" w:rsidP="001C5BB9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1A6B5F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ל</w:t>
            </w: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48921" w14:textId="77777777" w:rsidR="001C5BB9" w:rsidRPr="001A6B5F" w:rsidRDefault="001C5BB9" w:rsidP="001C5BB9">
            <w:pPr>
              <w:spacing w:line="360" w:lineRule="auto"/>
              <w:jc w:val="both"/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1A6B5F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כבוד ה</w:t>
            </w: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שופטת</w:t>
            </w:r>
            <w:r w:rsidRPr="001A6B5F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מיכל ברק נבו</w:t>
            </w:r>
          </w:p>
          <w:p w14:paraId="65ED5ACD" w14:textId="77777777" w:rsidR="001C5BB9" w:rsidRPr="001A6B5F" w:rsidRDefault="001C5BB9" w:rsidP="001C5BB9">
            <w:pPr>
              <w:spacing w:line="360" w:lineRule="auto"/>
              <w:jc w:val="both"/>
              <w:rPr>
                <w:rFonts w:cs="FrankRuehl"/>
                <w:b/>
                <w:bCs/>
                <w:sz w:val="4"/>
                <w:szCs w:val="4"/>
              </w:rPr>
            </w:pPr>
          </w:p>
        </w:tc>
      </w:tr>
      <w:tr w:rsidR="001C5BB9" w:rsidRPr="001A6B5F" w14:paraId="0140780E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3A329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r w:rsidRPr="001A6B5F">
              <w:rPr>
                <w:rFonts w:ascii="Arial" w:hAnsi="Arial" w:cs="FrankRuehl" w:hint="cs"/>
                <w:sz w:val="30"/>
                <w:szCs w:val="30"/>
                <w:rtl/>
              </w:rPr>
              <w:t>בענין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45D7" w14:textId="77777777" w:rsidR="001C5BB9" w:rsidRPr="001A6B5F" w:rsidRDefault="001C5BB9" w:rsidP="00C870C9">
            <w:pPr>
              <w:rPr>
                <w:rFonts w:cs="FrankRuehl"/>
                <w:sz w:val="30"/>
                <w:szCs w:val="30"/>
              </w:rPr>
            </w:pPr>
            <w:r w:rsidRPr="001A6B5F">
              <w:rPr>
                <w:rFonts w:ascii="Arial" w:hAnsi="Arial" w:cs="FrankRuehl" w:hint="cs"/>
                <w:sz w:val="30"/>
                <w:szCs w:val="30"/>
                <w:rtl/>
              </w:rPr>
              <w:t xml:space="preserve"> </w:t>
            </w:r>
            <w:r w:rsidRPr="001A6B5F">
              <w:rPr>
                <w:rFonts w:cs="FrankRuehl"/>
                <w:b/>
                <w:bCs/>
                <w:sz w:val="30"/>
                <w:szCs w:val="30"/>
                <w:rtl/>
              </w:rPr>
              <w:t xml:space="preserve">מדינת ישראל </w:t>
            </w:r>
            <w:r w:rsidRPr="001A6B5F">
              <w:rPr>
                <w:rFonts w:cs="FrankRuehl" w:hint="cs"/>
                <w:sz w:val="30"/>
                <w:szCs w:val="30"/>
                <w:rtl/>
              </w:rPr>
              <w:t>-</w:t>
            </w:r>
            <w:r w:rsidRPr="001A6B5F">
              <w:rPr>
                <w:rFonts w:cs="FrankRuehl"/>
                <w:sz w:val="30"/>
                <w:szCs w:val="30"/>
                <w:rtl/>
              </w:rPr>
              <w:t xml:space="preserve"> פמ"</w:t>
            </w:r>
            <w:r w:rsidRPr="001A6B5F">
              <w:rPr>
                <w:rFonts w:cs="FrankRuehl" w:hint="cs"/>
                <w:sz w:val="30"/>
                <w:szCs w:val="30"/>
                <w:rtl/>
              </w:rPr>
              <w:t>מ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F4329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</w:p>
        </w:tc>
      </w:tr>
      <w:bookmarkEnd w:id="1"/>
      <w:tr w:rsidR="001C5BB9" w:rsidRPr="001A6B5F" w14:paraId="1B537C4C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A63BD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11B69" w14:textId="77777777" w:rsidR="001C5BB9" w:rsidRPr="001A6B5F" w:rsidRDefault="001C5BB9" w:rsidP="001C5BB9">
            <w:pPr>
              <w:jc w:val="both"/>
              <w:rPr>
                <w:rFonts w:cs="FrankRuehl"/>
                <w:sz w:val="30"/>
                <w:szCs w:val="30"/>
                <w:rtl/>
              </w:rPr>
            </w:pPr>
            <w:r w:rsidRPr="001A6B5F">
              <w:rPr>
                <w:rFonts w:cs="FrankRuehl" w:hint="cs"/>
                <w:sz w:val="30"/>
                <w:szCs w:val="30"/>
                <w:rtl/>
              </w:rPr>
              <w:t>על ידי עו"ד שירלי לוגסי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550A3" w14:textId="77777777" w:rsidR="001C5BB9" w:rsidRPr="001A6B5F" w:rsidRDefault="001C5BB9" w:rsidP="001C5BB9">
            <w:pPr>
              <w:jc w:val="center"/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1A6B5F">
              <w:rPr>
                <w:rFonts w:cs="FrankRuehl" w:hint="cs"/>
                <w:b/>
                <w:bCs/>
                <w:sz w:val="30"/>
                <w:szCs w:val="30"/>
                <w:rtl/>
              </w:rPr>
              <w:t>ה</w:t>
            </w:r>
            <w:r w:rsidRPr="001A6B5F">
              <w:rPr>
                <w:rFonts w:cs="FrankRuehl" w:hint="eastAsia"/>
                <w:b/>
                <w:bCs/>
                <w:sz w:val="30"/>
                <w:szCs w:val="30"/>
                <w:rtl/>
              </w:rPr>
              <w:t>מאשימה</w:t>
            </w:r>
          </w:p>
        </w:tc>
      </w:tr>
      <w:tr w:rsidR="001C5BB9" w:rsidRPr="001A6B5F" w14:paraId="0E6CE143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4257B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ED087" w14:textId="77777777" w:rsidR="001C5BB9" w:rsidRPr="001A6B5F" w:rsidRDefault="001C5BB9" w:rsidP="001C5BB9">
            <w:pPr>
              <w:jc w:val="both"/>
              <w:rPr>
                <w:rFonts w:cs="FrankRuehl"/>
                <w:sz w:val="30"/>
                <w:szCs w:val="30"/>
                <w:rtl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293CC" w14:textId="77777777" w:rsidR="001C5BB9" w:rsidRPr="001A6B5F" w:rsidRDefault="001C5BB9" w:rsidP="001C5BB9">
            <w:pPr>
              <w:jc w:val="center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</w:tr>
      <w:tr w:rsidR="001C5BB9" w:rsidRPr="001A6B5F" w14:paraId="41ED1291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A8D41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995C8" w14:textId="77777777" w:rsidR="001C5BB9" w:rsidRPr="001A6B5F" w:rsidRDefault="001C5BB9" w:rsidP="001C5BB9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נגד</w:t>
            </w:r>
          </w:p>
          <w:p w14:paraId="5B540913" w14:textId="77777777" w:rsidR="001C5BB9" w:rsidRPr="001A6B5F" w:rsidRDefault="001C5BB9" w:rsidP="001C5BB9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</w:p>
        </w:tc>
      </w:tr>
      <w:tr w:rsidR="001C5BB9" w:rsidRPr="001A6B5F" w14:paraId="61FF30F7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E1766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46BE9" w14:textId="77777777" w:rsidR="001C5BB9" w:rsidRPr="001A6B5F" w:rsidRDefault="001C5BB9" w:rsidP="001C5BB9">
            <w:pPr>
              <w:ind w:left="272" w:hanging="272"/>
              <w:rPr>
                <w:rFonts w:cs="FrankRuehl"/>
                <w:sz w:val="30"/>
                <w:szCs w:val="30"/>
                <w:rtl/>
              </w:rPr>
            </w:pPr>
            <w:r w:rsidRPr="001A6B5F">
              <w:rPr>
                <w:rFonts w:ascii="Arial" w:hAnsi="Arial" w:cs="FrankRuehl"/>
                <w:sz w:val="30"/>
                <w:szCs w:val="30"/>
                <w:rtl/>
              </w:rPr>
              <w:t>1</w:t>
            </w:r>
            <w:r w:rsidRPr="001A6B5F">
              <w:rPr>
                <w:rFonts w:ascii="Arial" w:hAnsi="Arial" w:cs="FrankRuehl" w:hint="cs"/>
                <w:sz w:val="30"/>
                <w:szCs w:val="30"/>
                <w:rtl/>
              </w:rPr>
              <w:t>.</w:t>
            </w:r>
            <w:r w:rsidRPr="001A6B5F">
              <w:rPr>
                <w:rFonts w:cs="FrankRuehl" w:hint="cs"/>
                <w:sz w:val="30"/>
                <w:szCs w:val="30"/>
                <w:rtl/>
              </w:rPr>
              <w:t xml:space="preserve"> </w:t>
            </w: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רמדאן חאג' יחיא</w:t>
            </w:r>
            <w:r w:rsidRPr="001A6B5F">
              <w:rPr>
                <w:rFonts w:ascii="Arial" w:hAnsi="Arial" w:cs="FrankRuehl"/>
                <w:sz w:val="30"/>
                <w:szCs w:val="30"/>
                <w:rtl/>
              </w:rPr>
              <w:t xml:space="preserve"> (עצור בפיקוח)</w:t>
            </w:r>
            <w:r w:rsidRPr="001A6B5F">
              <w:rPr>
                <w:rFonts w:ascii="Arial" w:hAnsi="Arial" w:cs="FrankRuehl"/>
                <w:sz w:val="30"/>
                <w:szCs w:val="30"/>
                <w:rtl/>
              </w:rPr>
              <w:br/>
            </w:r>
            <w:r w:rsidRPr="001A6B5F">
              <w:rPr>
                <w:rFonts w:cs="FrankRuehl" w:hint="cs"/>
                <w:sz w:val="30"/>
                <w:szCs w:val="30"/>
                <w:rtl/>
              </w:rPr>
              <w:t>על ידי באת כוחו עו"ד נעמה שגיא רייכמן</w:t>
            </w:r>
          </w:p>
          <w:p w14:paraId="77ACAAE6" w14:textId="77777777" w:rsidR="001C5BB9" w:rsidRPr="001A6B5F" w:rsidRDefault="001C5BB9" w:rsidP="00C870C9">
            <w:pPr>
              <w:rPr>
                <w:rFonts w:cs="FrankRuehl"/>
                <w:sz w:val="30"/>
                <w:szCs w:val="30"/>
                <w:rtl/>
              </w:rPr>
            </w:pPr>
          </w:p>
          <w:p w14:paraId="362530EB" w14:textId="77777777" w:rsidR="001C5BB9" w:rsidRPr="001A6B5F" w:rsidRDefault="001C5BB9" w:rsidP="00C870C9">
            <w:pPr>
              <w:rPr>
                <w:rFonts w:cs="FrankRuehl"/>
                <w:sz w:val="30"/>
                <w:szCs w:val="30"/>
                <w:rtl/>
              </w:rPr>
            </w:pPr>
            <w:r w:rsidRPr="001A6B5F">
              <w:rPr>
                <w:rFonts w:ascii="Arial" w:hAnsi="Arial" w:cs="FrankRuehl"/>
                <w:sz w:val="30"/>
                <w:szCs w:val="30"/>
                <w:rtl/>
              </w:rPr>
              <w:t>2</w:t>
            </w:r>
            <w:r w:rsidRPr="001A6B5F">
              <w:rPr>
                <w:rFonts w:ascii="Arial" w:hAnsi="Arial" w:cs="FrankRuehl" w:hint="cs"/>
                <w:sz w:val="30"/>
                <w:szCs w:val="30"/>
                <w:rtl/>
              </w:rPr>
              <w:t>.</w:t>
            </w:r>
            <w:r w:rsidRPr="001A6B5F">
              <w:rPr>
                <w:rFonts w:cs="FrankRuehl" w:hint="cs"/>
                <w:sz w:val="30"/>
                <w:szCs w:val="30"/>
                <w:rtl/>
              </w:rPr>
              <w:t xml:space="preserve"> </w:t>
            </w:r>
            <w:r w:rsidRPr="001A6B5F">
              <w:rPr>
                <w:rFonts w:ascii="Arial" w:hAnsi="Arial" w:cs="FrankRuehl"/>
                <w:sz w:val="30"/>
                <w:szCs w:val="30"/>
                <w:rtl/>
              </w:rPr>
              <w:t>עלי בלעום</w:t>
            </w:r>
            <w:r w:rsidRPr="001A6B5F">
              <w:rPr>
                <w:rFonts w:cs="FrankRuehl" w:hint="cs"/>
                <w:sz w:val="30"/>
                <w:szCs w:val="30"/>
                <w:rtl/>
              </w:rPr>
              <w:t xml:space="preserve"> (לא בעניינו)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2687C" w14:textId="77777777" w:rsidR="001C5BB9" w:rsidRPr="001A6B5F" w:rsidRDefault="001C5BB9" w:rsidP="001C5BB9">
            <w:pPr>
              <w:jc w:val="right"/>
              <w:rPr>
                <w:rFonts w:ascii="Arial" w:hAnsi="Arial" w:cs="FrankRuehl"/>
                <w:sz w:val="30"/>
                <w:szCs w:val="30"/>
              </w:rPr>
            </w:pPr>
          </w:p>
        </w:tc>
      </w:tr>
      <w:tr w:rsidR="001C5BB9" w:rsidRPr="001A6B5F" w14:paraId="5B02FCDF" w14:textId="77777777" w:rsidTr="001C5BB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65E5B" w14:textId="77777777" w:rsidR="001C5BB9" w:rsidRPr="001A6B5F" w:rsidRDefault="001C5BB9" w:rsidP="001C5BB9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E8EBF" w14:textId="77777777" w:rsidR="001C5BB9" w:rsidRPr="001A6B5F" w:rsidRDefault="001C5BB9" w:rsidP="001C5BB9">
            <w:pPr>
              <w:jc w:val="both"/>
              <w:rPr>
                <w:rFonts w:cs="FrankRuehl"/>
                <w:sz w:val="30"/>
                <w:szCs w:val="30"/>
                <w:rtl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6E603" w14:textId="77777777" w:rsidR="001C5BB9" w:rsidRPr="001A6B5F" w:rsidRDefault="001C5BB9" w:rsidP="001C5BB9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1A6B5F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ה</w:t>
            </w:r>
            <w:r w:rsidRPr="001A6B5F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נאשמים</w:t>
            </w:r>
          </w:p>
        </w:tc>
      </w:tr>
    </w:tbl>
    <w:p w14:paraId="1CABD38D" w14:textId="77777777" w:rsidR="00556EE8" w:rsidRPr="00556EE8" w:rsidRDefault="00556EE8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color w:val="000080"/>
          <w:rtl/>
        </w:rPr>
      </w:pPr>
    </w:p>
    <w:p w14:paraId="06DF8837" w14:textId="77777777" w:rsidR="00556EE8" w:rsidRPr="00556EE8" w:rsidRDefault="00556EE8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color w:val="000080"/>
          <w:rtl/>
        </w:rPr>
      </w:pPr>
      <w:r w:rsidRPr="00556EE8">
        <w:rPr>
          <w:rFonts w:ascii="FrankRuehl" w:hAnsi="FrankRuehl" w:cs="FrankRuehl"/>
          <w:color w:val="000080"/>
          <w:rtl/>
        </w:rPr>
        <w:t xml:space="preserve">חקיקה שאוזכרה: </w:t>
      </w:r>
    </w:p>
    <w:p w14:paraId="48795E1A" w14:textId="77777777" w:rsidR="00556EE8" w:rsidRPr="00556EE8" w:rsidRDefault="00556EE8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56EE8">
        <w:rPr>
          <w:rFonts w:ascii="FrankRuehl" w:hAnsi="FrankRuehl" w:cs="FrankRuehl"/>
          <w:rtl/>
        </w:rPr>
        <w:t xml:space="preserve">: סע'  </w:t>
      </w:r>
      <w:hyperlink r:id="rId8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556EE8">
        <w:rPr>
          <w:rFonts w:ascii="FrankRuehl" w:hAnsi="FrankRuehl" w:cs="FrankRuehl"/>
          <w:rtl/>
        </w:rPr>
        <w:t xml:space="preserve">, </w:t>
      </w:r>
      <w:hyperlink r:id="rId9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40ח</w:t>
        </w:r>
      </w:hyperlink>
      <w:r w:rsidRPr="00556EE8">
        <w:rPr>
          <w:rFonts w:ascii="FrankRuehl" w:hAnsi="FrankRuehl" w:cs="FrankRuehl"/>
          <w:rtl/>
        </w:rPr>
        <w:t xml:space="preserve">, </w:t>
      </w:r>
      <w:hyperlink r:id="rId10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556EE8">
        <w:rPr>
          <w:rFonts w:ascii="FrankRuehl" w:hAnsi="FrankRuehl" w:cs="FrankRuehl"/>
          <w:rtl/>
        </w:rPr>
        <w:t xml:space="preserve">, </w:t>
      </w:r>
      <w:hyperlink r:id="rId11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338(א)(1)</w:t>
        </w:r>
      </w:hyperlink>
      <w:r w:rsidRPr="00556EE8">
        <w:rPr>
          <w:rFonts w:ascii="FrankRuehl" w:hAnsi="FrankRuehl" w:cs="FrankRuehl"/>
          <w:rtl/>
        </w:rPr>
        <w:t xml:space="preserve">, </w:t>
      </w:r>
      <w:hyperlink r:id="rId12" w:history="1">
        <w:r w:rsidRPr="00556EE8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</w:p>
    <w:p w14:paraId="731BE728" w14:textId="77777777" w:rsidR="009E74E4" w:rsidRDefault="009E74E4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</w:p>
    <w:p w14:paraId="107FCFF6" w14:textId="77777777" w:rsidR="009E74E4" w:rsidRPr="009E74E4" w:rsidRDefault="009E74E4" w:rsidP="009E74E4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259CF89" w14:textId="77777777" w:rsidR="009E74E4" w:rsidRPr="009E74E4" w:rsidRDefault="009E74E4" w:rsidP="009E74E4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E74E4">
        <w:rPr>
          <w:rFonts w:ascii="FrankRuehl" w:hAnsi="FrankRuehl" w:cs="FrankRuehl"/>
          <w:rtl/>
        </w:rPr>
        <w:t xml:space="preserve">חקיקה שאוזכרה: </w:t>
      </w:r>
    </w:p>
    <w:p w14:paraId="1A7B72F8" w14:textId="77777777" w:rsidR="009E74E4" w:rsidRPr="009E74E4" w:rsidRDefault="009E74E4" w:rsidP="009E74E4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9E74E4">
        <w:rPr>
          <w:rFonts w:ascii="FrankRuehl" w:hAnsi="FrankRuehl" w:cs="FrankRuehl"/>
          <w:rtl/>
        </w:rPr>
        <w:t xml:space="preserve">: סע'  </w:t>
      </w:r>
      <w:hyperlink r:id="rId14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9E74E4">
        <w:rPr>
          <w:rFonts w:ascii="FrankRuehl" w:hAnsi="FrankRuehl" w:cs="FrankRuehl"/>
          <w:rtl/>
        </w:rPr>
        <w:t xml:space="preserve">, </w:t>
      </w:r>
      <w:hyperlink r:id="rId15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40ח</w:t>
        </w:r>
      </w:hyperlink>
      <w:r w:rsidRPr="009E74E4">
        <w:rPr>
          <w:rFonts w:ascii="FrankRuehl" w:hAnsi="FrankRuehl" w:cs="FrankRuehl"/>
          <w:rtl/>
        </w:rPr>
        <w:t xml:space="preserve">, </w:t>
      </w:r>
      <w:hyperlink r:id="rId16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9E74E4">
        <w:rPr>
          <w:rFonts w:ascii="FrankRuehl" w:hAnsi="FrankRuehl" w:cs="FrankRuehl"/>
          <w:rtl/>
        </w:rPr>
        <w:t xml:space="preserve">, </w:t>
      </w:r>
      <w:hyperlink r:id="rId17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338(א)(1)</w:t>
        </w:r>
      </w:hyperlink>
      <w:r w:rsidRPr="009E74E4">
        <w:rPr>
          <w:rFonts w:ascii="FrankRuehl" w:hAnsi="FrankRuehl" w:cs="FrankRuehl"/>
          <w:rtl/>
        </w:rPr>
        <w:t xml:space="preserve">, </w:t>
      </w:r>
      <w:hyperlink r:id="rId18" w:history="1">
        <w:r w:rsidRPr="009E74E4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</w:p>
    <w:p w14:paraId="0CF6506A" w14:textId="77777777" w:rsidR="009E74E4" w:rsidRPr="009E74E4" w:rsidRDefault="009E74E4" w:rsidP="009E74E4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077AE73" w14:textId="77777777" w:rsidR="009E74E4" w:rsidRPr="009E74E4" w:rsidRDefault="009E74E4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_End"/>
      <w:bookmarkEnd w:id="3"/>
    </w:p>
    <w:p w14:paraId="6A6C579A" w14:textId="77777777" w:rsidR="009E74E4" w:rsidRPr="009E74E4" w:rsidRDefault="009E74E4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969A960" w14:textId="77777777" w:rsidR="00556EE8" w:rsidRPr="009E74E4" w:rsidRDefault="00556EE8" w:rsidP="00556EE8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C5BB9" w:rsidRPr="001A6B5F" w14:paraId="504A4621" w14:textId="77777777" w:rsidTr="001C5BB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3C06F" w14:textId="77777777" w:rsidR="001C5BB9" w:rsidRPr="001A6B5F" w:rsidRDefault="001C5BB9" w:rsidP="001C5BB9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PsakDin"/>
            <w:r w:rsidRPr="001A6B5F">
              <w:rPr>
                <w:rFonts w:ascii="Arial" w:hAnsi="Arial" w:cs="FrankRuehl" w:hint="cs"/>
                <w:b/>
                <w:bCs/>
                <w:sz w:val="32"/>
                <w:szCs w:val="32"/>
                <w:rtl/>
              </w:rPr>
              <w:t>גזר דין לנאשם 1</w:t>
            </w:r>
            <w:bookmarkEnd w:id="4"/>
          </w:p>
        </w:tc>
      </w:tr>
    </w:tbl>
    <w:p w14:paraId="4C7137BB" w14:textId="77777777" w:rsidR="001C5BB9" w:rsidRPr="001A6B5F" w:rsidRDefault="001C5BB9" w:rsidP="001C5BB9">
      <w:pPr>
        <w:rPr>
          <w:rFonts w:ascii="Arial" w:hAnsi="Arial"/>
          <w:sz w:val="26"/>
          <w:szCs w:val="26"/>
          <w:rtl/>
        </w:rPr>
      </w:pPr>
    </w:p>
    <w:p w14:paraId="2E73CF4F" w14:textId="77777777" w:rsidR="001C5BB9" w:rsidRPr="001A6B5F" w:rsidRDefault="001C5BB9" w:rsidP="001C5BB9">
      <w:pPr>
        <w:rPr>
          <w:rFonts w:ascii="Arial" w:hAnsi="Arial"/>
          <w:sz w:val="26"/>
          <w:szCs w:val="26"/>
          <w:rtl/>
        </w:rPr>
      </w:pPr>
    </w:p>
    <w:bookmarkEnd w:id="0"/>
    <w:p w14:paraId="2BE4E364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1C5BB9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הרקע</w:t>
      </w:r>
      <w:r w:rsidRPr="001C5BB9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וכתב</w:t>
      </w:r>
      <w:r w:rsidRPr="001C5BB9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האישום</w:t>
      </w:r>
    </w:p>
    <w:p w14:paraId="06F43711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1.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bookmarkStart w:id="5" w:name="ABSTRACT_START"/>
      <w:bookmarkEnd w:id="5"/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נגד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1 [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שיכונה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מעתה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]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הוגש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בתחילה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כתב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המייחס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הפרעה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לשוטר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במילוי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תפקידו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ומעשי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פזיזות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ורשלנות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2,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עלי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בלעום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[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עלי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],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שעניינו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בפניי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ועם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אדם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נוסף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ההליך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עלי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טרם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הסתיים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1F14271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30"/>
          <w:szCs w:val="30"/>
          <w:rtl/>
        </w:rPr>
      </w:pPr>
      <w:bookmarkStart w:id="6" w:name="ABSTRACT_END"/>
      <w:bookmarkEnd w:id="6"/>
    </w:p>
    <w:p w14:paraId="7F8EDCE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הגיעו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שבמסגרתו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תוקן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בסיוע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לנשיאה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ואביזר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לנשק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19" w:history="1">
        <w:r w:rsidR="00556EE8" w:rsidRPr="00556EE8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556EE8" w:rsidRPr="00556EE8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556EE8" w:rsidRPr="00556EE8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556EE8" w:rsidRPr="00556EE8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רישא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וסיפא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0" w:history="1">
        <w:r w:rsidR="00556EE8" w:rsidRPr="00556EE8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556EE8" w:rsidRPr="00556EE8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31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21" w:history="1">
        <w:r w:rsidR="001A6B5F" w:rsidRPr="001A6B5F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1A6B5F" w:rsidRPr="001A6B5F">
          <w:rPr>
            <w:rFonts w:ascii="Calibri" w:hAnsi="Calibri" w:cs="FrankRuehl"/>
            <w:b/>
            <w:bCs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התשל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"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-1977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חוק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העונשין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נהיגה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בפזיזות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ורשלנות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2" w:history="1">
        <w:r w:rsidR="00556EE8" w:rsidRPr="00556EE8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556EE8" w:rsidRPr="00556EE8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338(</w:t>
        </w:r>
        <w:r w:rsidR="00556EE8" w:rsidRPr="00556EE8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556EE8" w:rsidRPr="00556EE8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)(1)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מפאת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נשלח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לצורך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תסקיר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הסכמות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לעניין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6BCE9A0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85B6E06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2.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2.6.16,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בסמוך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23:15,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בבעלותו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בטייבה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בשביל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המסתיים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בכביש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444,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גלוק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קליבר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9*19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בידיעתו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נגנב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מפלוני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9.3.15.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לנתיב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בכביש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444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וכתוצאה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סטה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בנתיב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ממסלולו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סטה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והמשיך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לנסוע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עורר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שגרתי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משטרתית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רגילה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כחולים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דולקים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ונסעה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בנתיב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במקביל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כשחלונות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פתוחים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צעקו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לעצור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שהבחין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בתגובה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להמשיך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בנסיעה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לסטות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לנתיב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חסמה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נאלץ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לבלום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בחיפוש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698C04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4D157DC5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תסקיר</w:t>
      </w:r>
      <w:r w:rsidRPr="00D7672A"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שירות</w:t>
      </w:r>
      <w:r w:rsidRPr="00D7672A"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המבחן</w:t>
      </w:r>
    </w:p>
    <w:p w14:paraId="4C86D2D2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3.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נשלח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תסקיר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מהתסקיר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כבן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21,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רווק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למעצרו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בגיזום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עצים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עצמאי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כשלושה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הכלכלי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ירוד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ומתמיד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הבכור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בגינון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שדואג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לפרנסת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30"/>
          <w:szCs w:val="30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הסביר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שהוריו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דמויות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תומכות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חינוכיות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ומציבות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גובלות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במיוחד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שאביו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ריצה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ממושך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נמנע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מלשתף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שהביאו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אביו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לרצות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בילדותו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בתאונת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דרכים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בהשתלבותו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הספר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30"/>
          <w:szCs w:val="30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לימוד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יודע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קרוא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וכתוב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תקינה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התרשמה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המוכר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בפלילים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גדלו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במצב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משפחתי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וחוו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עזובה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קשיים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כלכליים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והזנחה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6B529D7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B702D55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הרשעות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קודמות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אבחון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בפיקוח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6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שולב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בקבוצה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לעצורי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הקפיד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להגיע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לקבוצה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רציף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וניכרה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רצינית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להשתתפותו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בקבוצה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תחילה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קושי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בהשתתפותו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הפעילה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בשיח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הקבוצתי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התרשמה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מצליח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לבחון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בקורתי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התנהלותו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העומדת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ברקע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הסתבכותו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הנוכחית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זיהוי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עתידיים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25.1.17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פיקוח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מעצרו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7987F1D0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F54B3E4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הנוכחית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ברשותו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חשיבה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השלכות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התנהגותו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ביודעו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במעשה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אסור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להתנהג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באסרטיביות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ולהפסיק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שנתקלו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המשטרתי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נלחץ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לברוח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מהמשטרה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צמצם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במסירת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אינפורמציה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הקשר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לתפיסתו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נוצל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לקשריו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השוליים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ולמניעים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כלכליים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ואחרים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שעמדו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בבסיס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התמקד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שתִפקודו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תקין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ושאינו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מסוכסך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הציג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המכבד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וביטא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הבנה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לבעייתיות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שבעיסוק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ציינה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שייתכן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מעשן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התבקש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וזו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נקייה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F86316F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A232FAF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להערכת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התרשם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ברמת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ההצהרות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המילוליות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מדגיש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חברתיות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הצהרותיו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התנהגותו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שהשתקפה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נגרר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לחברה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שולית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התמודדות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פיתויים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חשדנותו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והקושי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כנדרש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גורמים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המגבירים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במצבו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התחשב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בהיעדר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בתפיסה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העצמית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מתפקד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והתמדתו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תעסוקתית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שההליכים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גורם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מרתיע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בגורמים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המגבירים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סיכויי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בסופו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הערכת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רמת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להישנות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בתחום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האלימות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תתבצע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חומרתה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ותוצאותיה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עשויות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נמוכות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2E94DE7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B5E5E2D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בסופו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המליץ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להעמיד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שבמהלכה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ישתלב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בקבוצה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טיפולית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לצעירים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שמטרתה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לחזק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המשתתפים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ולהגביר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המודעות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לבחירותיהם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הטמון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הומלץ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יידרש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למסור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במהלך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תקופת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הפיקוח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והומלץ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מוחשי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שיבהיר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החומרה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E4FB43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2"/>
          <w:szCs w:val="22"/>
          <w:rtl/>
        </w:rPr>
      </w:pPr>
    </w:p>
    <w:p w14:paraId="42C1BA4F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1C5BB9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טיעונים</w:t>
      </w:r>
      <w:r w:rsidRPr="001C5BB9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לעונש</w:t>
      </w:r>
    </w:p>
    <w:p w14:paraId="1D154D1B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4.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בטיעוני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המאשימה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הדגישה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החברתי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המוגן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כתוצאה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לבטחון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הציבור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לדבריה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במדרג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בדרגת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ביניים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מבחינת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חומרתה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המקסימלי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החברתי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בטחונם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ושלומם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המשתמשים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עקב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בפזיזות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ורשלנות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מבחינת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לנתק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הנסיעה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המהירה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ותוצאותיה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העיקרית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הנסיעה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ונסיבותיה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לעבירת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ציינה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גנוב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מתייחסים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לחלקו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היחסי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ביודעו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לקריאות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שגרם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לסטייה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מנתיב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מלמדות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רסן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ונטול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יראה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מפני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גורמי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החוק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לשיטת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הימצאות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מטרת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יכולה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תמימה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הנזק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הפוטנציאלי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עשוי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משמעותי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ולכלול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פגיעה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בחיי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למדיניות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הנוהגת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היחיד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הרבים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הללו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בשנים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האחרונות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בכלל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ובפרט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במחוז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מרכז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הוכרו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מחוז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המחייבת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מרתיעה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hyperlink r:id="rId23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מרכז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4222-09-15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ג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באלי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[4.4.16],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שאושר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hyperlink r:id="rId24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3877/16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ג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באלי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[17.11.16] [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עניין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ג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באלי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]).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לפסקי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המלמדים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המדיניות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הראויה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אליהם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53BC792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163FFC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בסיכומו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בהנחיות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פרקליט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המתייחסות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במקרה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15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-30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45984E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94BC678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מיקומו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נטילת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והחסכון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בזמן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שיפוטי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נטול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לתסקיר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התרשמה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בהצהרות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מילוליות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שיתף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והערכת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שקיים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להישנות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תהליך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משמעותי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לראות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חלקיו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הבעייתיים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חשיפתו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לקשרים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חברתיים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נגרר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ומושפע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הזכירה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התבקש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וזו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נקייה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לסיכום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להטיל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הממוקם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מעט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תחתית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ולהטיל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מותנה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וקנס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B09A072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B5CE765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5.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בטיעוני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תוקן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משמעותי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לעומת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מיוחסת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המושלמת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במעגל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הפנימי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ותרומתו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הפיזית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עקיפה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מהותית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חלקו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יזם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ושלט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המתואר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לפניו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וההגנה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רואה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מעורבות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נקודתית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להשוות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בקדמת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נחקר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באזהרה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ויצא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פטור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ומכאן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שהסיוע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שמיוחס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להפנות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נתפס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נדרש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להוציא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שראה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ושלף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מבקשת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ששלט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ולפיכך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בשיקול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שצריך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לטובת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לטענתה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במעין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הגנה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הצדק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גורם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שלישי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צריכה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להשפיע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25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מרכז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29083-11-15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קייסי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הוקל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השותפים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625C717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253761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להתחשב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בסוג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רובה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התקפי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אוטומטי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בפזיזות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גבוה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נגרם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נזק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לרכוש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-300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מאוחרת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בכביש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מדרכה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חשש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שייפגעו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הולכי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רגל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והכביש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עמוס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ירד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מלמדת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בניגוד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שמזגזג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נתיבים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לברוח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מהמשטרה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חסמה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להימלט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הסתיימה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נאלצו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להפעיל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להשתמש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באמצעים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הסכים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לחיפוש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ושיתף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באלימות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הגבוה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6E5A400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2D15976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לקבוע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שלטעמה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מלמדת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עמדתה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הנוהגת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להתחיל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ממספר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לריצוי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אפרט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שהוצגה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אציין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שהציגה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הוצג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באֵרועים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חמורים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מבחינת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מבחינת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באותם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גילאים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ותסקירים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שליליים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461C5F5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5F4036C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דבר</w:t>
      </w:r>
      <w:r w:rsidRPr="00D7672A"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הנאשם</w:t>
      </w:r>
    </w:p>
    <w:p w14:paraId="0D3421A6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6.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תחילה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הצטער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מעשיו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הסביר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שנמלט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מהשוטרים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רק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בגלל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שהקשיב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לאחרים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עמו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ברכב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שהלחיצו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אותו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והורו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לנסוע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מהר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מנת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לחמוק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השוטרים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הדגיש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אותם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במעשים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שכן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יודע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זה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הסביר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שפעל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לחץ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שהופעל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הבין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שעשה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טעות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גדולה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לדבריו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למד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הלקח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כשמונה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חודשים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במעצר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מאחורי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סורג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ובריח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והיום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החל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בחיים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חדשים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-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פתח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עסק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עצמאי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לגיזום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עצים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עובד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קבלני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משנה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ואף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התארס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לפיכך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ביקש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מבית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המשפט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שיבין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אותו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23FBA7DC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8637280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דיון</w:t>
      </w:r>
      <w:r w:rsidRPr="00D7672A"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והכרעה</w:t>
      </w:r>
    </w:p>
    <w:p w14:paraId="6A2C483A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מספר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אֵרועים</w:t>
      </w:r>
    </w:p>
    <w:p w14:paraId="3FDBCDF5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7.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תחילה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כמצוות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המחוקק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6" w:history="1">
        <w:r w:rsidR="00556EE8" w:rsidRPr="00556EE8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בסעיף</w:t>
        </w:r>
        <w:r w:rsidR="00556EE8" w:rsidRPr="00556EE8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556EE8" w:rsidRPr="00556EE8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יג</w:t>
        </w:r>
      </w:hyperlink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hyperlink r:id="rId27" w:history="1"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1A6B5F" w:rsidRPr="001A6B5F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עסקינן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שמא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שאז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ולקבוע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לגזור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נפרד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ומידת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החפיפה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טענו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במספר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שמהוות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וכך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דעתי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כידוע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פי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מבחני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הפסיקה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שנקבעו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העיקרי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לקביעה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עסקינן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מספר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מבחן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הקשר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ההדוק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ראה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8" w:history="1"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4910/13</w:t>
        </w:r>
      </w:hyperlink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אבר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[29.10.14];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</w:t>
      </w:r>
      <w:hyperlink r:id="rId29" w:history="1"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1261/15</w:t>
        </w:r>
      </w:hyperlink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דלאל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[3.9.15]).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לחלוטין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קשורות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זו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לזו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מבחינת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סמיכות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הזמנים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וגם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מבחינת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נסיבות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הנהיגה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בפזיזות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ורשלנות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שעה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נסע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במהירות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במטרה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להימלט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מהשוטרים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ביודעו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מסייע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לנשיאה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והובלת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טעון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כדין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באמצעות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רכבו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משכך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קובעת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שמהוות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יקבע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E7917A1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68C5D58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קביעת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הולם</w:t>
      </w:r>
    </w:p>
    <w:p w14:paraId="41E5DB80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David" w:hAnsi="David" w:cs="FrankRuehl"/>
          <w:noProof w:val="0"/>
          <w:sz w:val="26"/>
          <w:szCs w:val="26"/>
          <w:rtl/>
        </w:rPr>
        <w:t>8.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הערכים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החברתיים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המוגנים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בקביעת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האיסור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בביצוע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שמירה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בטחון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הציבור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מפני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פגיעות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בגוף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ושמירה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הסדר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הציבורי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במדרג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מצויה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העבירה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נשיאה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והובלה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בדרגת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ביניים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מבחינת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חומרתה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כאשר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המחוקק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קבע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בצידה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מקסימלי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10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שנות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מאסר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כבוד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השופטת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ארבל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עמדה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חומרת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המעשים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</w:t>
      </w:r>
      <w:hyperlink r:id="rId30" w:history="1">
        <w:r w:rsidR="001A6B5F" w:rsidRPr="001A6B5F">
          <w:rPr>
            <w:rFonts w:ascii="David" w:hAnsi="David" w:cs="FrankRuehl"/>
            <w:noProof w:val="0"/>
            <w:color w:val="0000FF"/>
            <w:sz w:val="26"/>
            <w:szCs w:val="26"/>
            <w:u w:val="single"/>
            <w:rtl/>
          </w:rPr>
          <w:t>ע"פ 1903/13</w:t>
        </w:r>
      </w:hyperlink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עיאשה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נ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'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מדינת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ישראל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[14.7.13]: "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להעברתם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כלי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מיד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ליד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באופן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בלתי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חוקי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ללא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פיקוח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בקרה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עלולות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להיות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השלכות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הרות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אסון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.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פעילות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עבריינית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כזו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יכולה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להוליד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תוצאות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קשות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ועל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היא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מהווה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סיכון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ממשי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לשלומו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הציבור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.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לאור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החומרה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שבעצם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החזקת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ונוכח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היקפן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המתרחב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עבירות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וזמינותו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מסתמנת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בפסיקה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מגמה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החמרה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בענישה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בעבירות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שמטרתה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מיגור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התופעה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מגמה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אני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שותפה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מלאה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(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ראו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: </w:t>
      </w:r>
      <w:hyperlink r:id="rId31" w:history="1">
        <w:r w:rsidR="001A6B5F" w:rsidRPr="001A6B5F">
          <w:rPr>
            <w:rFonts w:ascii="Palatino Linotype" w:hAnsi="Palatino Linotype" w:cs="Miriam" w:hint="eastAsia"/>
            <w:color w:val="0000FF"/>
            <w:sz w:val="22"/>
            <w:szCs w:val="22"/>
            <w:u w:val="single"/>
            <w:rtl/>
          </w:rPr>
          <w:t>ע</w:t>
        </w:r>
        <w:r w:rsidR="001A6B5F" w:rsidRPr="001A6B5F">
          <w:rPr>
            <w:rFonts w:ascii="Palatino Linotype" w:hAnsi="Palatino Linotype" w:cs="Miriam"/>
            <w:color w:val="0000FF"/>
            <w:sz w:val="22"/>
            <w:szCs w:val="22"/>
            <w:u w:val="single"/>
            <w:rtl/>
          </w:rPr>
          <w:t>"</w:t>
        </w:r>
        <w:r w:rsidR="001A6B5F" w:rsidRPr="001A6B5F">
          <w:rPr>
            <w:rFonts w:ascii="Palatino Linotype" w:hAnsi="Palatino Linotype" w:cs="Miriam" w:hint="eastAsia"/>
            <w:color w:val="0000FF"/>
            <w:sz w:val="22"/>
            <w:szCs w:val="22"/>
            <w:u w:val="single"/>
            <w:rtl/>
          </w:rPr>
          <w:t>פ</w:t>
        </w:r>
        <w:r w:rsidR="001A6B5F" w:rsidRPr="001A6B5F">
          <w:rPr>
            <w:rFonts w:ascii="Palatino Linotype" w:hAnsi="Palatino Linotype" w:cs="Miriam"/>
            <w:color w:val="0000FF"/>
            <w:sz w:val="22"/>
            <w:szCs w:val="22"/>
            <w:u w:val="single"/>
            <w:rtl/>
          </w:rPr>
          <w:t xml:space="preserve"> 3156/11</w:t>
        </w:r>
      </w:hyperlink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זראיעה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נ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'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מדינת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ישראל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סעיף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5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לפסק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הדין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ופסקי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הדין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המאוזכרים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(21.2.12); </w:t>
      </w:r>
      <w:hyperlink r:id="rId32" w:history="1">
        <w:r w:rsidR="001A6B5F" w:rsidRPr="001A6B5F">
          <w:rPr>
            <w:rFonts w:ascii="Palatino Linotype" w:hAnsi="Palatino Linotype" w:cs="Miriam" w:hint="eastAsia"/>
            <w:color w:val="0000FF"/>
            <w:sz w:val="22"/>
            <w:szCs w:val="22"/>
            <w:u w:val="single"/>
            <w:rtl/>
          </w:rPr>
          <w:t>ע</w:t>
        </w:r>
        <w:r w:rsidR="001A6B5F" w:rsidRPr="001A6B5F">
          <w:rPr>
            <w:rFonts w:ascii="Palatino Linotype" w:hAnsi="Palatino Linotype" w:cs="Miriam"/>
            <w:color w:val="0000FF"/>
            <w:sz w:val="22"/>
            <w:szCs w:val="22"/>
            <w:u w:val="single"/>
            <w:rtl/>
          </w:rPr>
          <w:t>"</w:t>
        </w:r>
        <w:r w:rsidR="001A6B5F" w:rsidRPr="001A6B5F">
          <w:rPr>
            <w:rFonts w:ascii="Palatino Linotype" w:hAnsi="Palatino Linotype" w:cs="Miriam" w:hint="eastAsia"/>
            <w:color w:val="0000FF"/>
            <w:sz w:val="22"/>
            <w:szCs w:val="22"/>
            <w:u w:val="single"/>
            <w:rtl/>
          </w:rPr>
          <w:t>פ</w:t>
        </w:r>
        <w:r w:rsidR="001A6B5F" w:rsidRPr="001A6B5F">
          <w:rPr>
            <w:rFonts w:ascii="Palatino Linotype" w:hAnsi="Palatino Linotype" w:cs="Miriam"/>
            <w:color w:val="0000FF"/>
            <w:sz w:val="22"/>
            <w:szCs w:val="22"/>
            <w:u w:val="single"/>
            <w:rtl/>
          </w:rPr>
          <w:t xml:space="preserve"> 2044/11</w:t>
        </w:r>
      </w:hyperlink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מדינת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ישראל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נ</w:t>
      </w:r>
      <w:r w:rsidRPr="00D7672A">
        <w:rPr>
          <w:rFonts w:ascii="Palatino Linotype" w:hAnsi="Palatino Linotype" w:cs="Miriam"/>
          <w:b/>
          <w:bCs/>
          <w:sz w:val="22"/>
          <w:szCs w:val="22"/>
          <w:rtl/>
        </w:rPr>
        <w:t xml:space="preserve">' </w:t>
      </w:r>
      <w:r w:rsidRPr="00D7672A">
        <w:rPr>
          <w:rFonts w:ascii="Palatino Linotype" w:hAnsi="Palatino Linotype" w:cs="Miriam" w:hint="eastAsia"/>
          <w:b/>
          <w:bCs/>
          <w:sz w:val="22"/>
          <w:szCs w:val="22"/>
          <w:rtl/>
        </w:rPr>
        <w:t>בלוצרקובסקי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סעיף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5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לפסק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הדין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(8.2.12))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".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להוסיף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</w:t>
      </w:r>
      <w:hyperlink r:id="rId33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4945/13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סלימאן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[19.4.14] [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עניין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סלימאן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],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בפסקה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11: "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כפי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שבית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המשפט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עצמו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ציין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עבירות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המבוצעות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-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לרבות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רכישה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,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החזקה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ונשיאת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-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טומנות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בחובן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פוטנציאל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סיכון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הרסני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לפגיעה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בשלום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הציבור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וביטחונו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.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החשש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הוא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המוחזק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כדין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ישמש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לפעילות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עבריינית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העלולה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להביא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לפגיעה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ואף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לקיפוח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חייהם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אזרחים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תמימים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.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אכן</w:t>
      </w:r>
      <w:r w:rsidRPr="00D7672A">
        <w:rPr>
          <w:rFonts w:ascii="Palatino Linotype" w:hAnsi="Palatino Linotype" w:cs="Miriam"/>
          <w:sz w:val="22"/>
          <w:szCs w:val="22"/>
          <w:rtl/>
        </w:rPr>
        <w:t>, '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התגלגלותם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'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כלי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מיד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ליד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ללא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פיקוח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עלול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להוביל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להגעתם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בדרך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לא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דרך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לגורמים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פליליים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ועוינים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.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אין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לדעת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מה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יעלה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בגורלם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של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כלי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נשק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אלה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ולאילו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תוצאות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הרסניות</w:t>
      </w:r>
      <w:r w:rsidRPr="00D7672A">
        <w:rPr>
          <w:rFonts w:ascii="Palatino Linotype" w:hAnsi="Palatino Linotype" w:cs="Miriam"/>
          <w:sz w:val="22"/>
          <w:szCs w:val="22"/>
          <w:rtl/>
        </w:rPr>
        <w:t xml:space="preserve"> </w:t>
      </w:r>
      <w:r w:rsidRPr="00D7672A">
        <w:rPr>
          <w:rFonts w:ascii="Palatino Linotype" w:hAnsi="Palatino Linotype" w:cs="Miriam" w:hint="eastAsia"/>
          <w:sz w:val="22"/>
          <w:szCs w:val="22"/>
          <w:rtl/>
        </w:rPr>
        <w:t>יובילו</w:t>
      </w:r>
      <w:r w:rsidRPr="00D7672A">
        <w:rPr>
          <w:rFonts w:ascii="Palatino Linotype" w:hAnsi="Palatino Linotype" w:cs="FrankRuehl"/>
          <w:sz w:val="26"/>
          <w:szCs w:val="26"/>
          <w:rtl/>
        </w:rPr>
        <w:t>".</w:t>
      </w:r>
    </w:p>
    <w:p w14:paraId="2A2291DF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</w:p>
    <w:p w14:paraId="0B42DFB9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לזאת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להוסיף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הערכים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המוגנים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נהיגה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נמהרת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רשלנית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שמירה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חייהם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וגופם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משתמשי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לרבות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שמירה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הסדר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הציבורי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</w:p>
    <w:p w14:paraId="1F8D692B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</w:p>
    <w:p w14:paraId="0F084980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/>
          <w:sz w:val="26"/>
          <w:szCs w:val="26"/>
          <w:rtl/>
        </w:rPr>
        <w:t>9.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הפגיעה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בערכים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המגונים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נמוכה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נוכח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העובדה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חלקו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הסתכם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בידיעה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שעלי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נשא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והוביל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ומשכך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בסיוע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מנגד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הפגיעה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בערכים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המגונים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הפזיזות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והרשלנות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בינונית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נסע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ברכבו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במהירות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כאשר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ניסה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להימלט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מהשוטרים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ועשה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בשול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סיכון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משתמשי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שנסע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בנתיב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הימני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נאלץ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לסטות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ממסלולו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עקב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התפרצות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במהירות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וסיכון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השוטרים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איני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מקבלת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ההבחנות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שעשתה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הסנגורית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בטיעוניה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לגבי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היעדר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סיכון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שיהיו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במקום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הולכי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רגל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וכד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'.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הקושי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אלה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היתר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לדעת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ייקרה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בדרכו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שנוהג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בצורה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פזיזה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עשוי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לפגוע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להשוות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מעשיו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שנוהג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בכביש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ראשי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עומס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ומזגזג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רבים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ועדיין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-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להמעיט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בחומרת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הנהיגה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בנסיבות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הללו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</w:p>
    <w:p w14:paraId="4BF873CA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sz w:val="26"/>
          <w:szCs w:val="26"/>
          <w:rtl/>
        </w:rPr>
      </w:pPr>
    </w:p>
    <w:p w14:paraId="157EE061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David" w:hAnsi="David" w:cs="FrankRuehl"/>
          <w:noProof w:val="0"/>
          <w:sz w:val="26"/>
          <w:szCs w:val="26"/>
          <w:rtl/>
        </w:rPr>
        <w:t>10.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נסיבות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הקשורות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בביצוע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: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לביצוע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u w:val="single"/>
          <w:rtl/>
        </w:rPr>
        <w:t>עבירת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u w:val="single"/>
          <w:rtl/>
        </w:rPr>
        <w:t>הנשק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קדם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תכנון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מסוים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זאת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מאחר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נשיאת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טעון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בכדורים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והובלתו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ממקום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למקום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מהווה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מהלך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לרמז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כוונת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שימוש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עתידית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בהעברת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לאחר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בשימוש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עצמי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הדברים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נכונים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בסיוע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זו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שכן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ההגדרה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המסייע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הקבועה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hyperlink r:id="rId34" w:history="1">
        <w:r w:rsidR="00556EE8" w:rsidRPr="00556EE8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בסעיף</w:t>
        </w:r>
        <w:r w:rsidR="00556EE8" w:rsidRPr="00556EE8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31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</w:t>
      </w:r>
      <w:hyperlink r:id="rId35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חוק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מלמדת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המסייע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שעשה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מעשה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לאפשר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להקל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ביצועה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לתרום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אחרת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ליצירת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תנאים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עשיית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בענייננו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תפקיד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חולק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שמעשיו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תרמו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תרומה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ממש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להובלת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הטעון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במעשים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ספונטניים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ידע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מסייע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להובלת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שהוחבא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מתחת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לכיסאו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אומנם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בתכנון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מסובך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ממושך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במעשה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ספונטני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לחלוטין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בהתייחס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חלקו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בביצוע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עבירת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חולק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חלקו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קטן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באופן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משמעותי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מחלקו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בהיותו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מסייע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בלבד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ביחס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לנזקים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שנגרמו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כתוצאה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-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נגרם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נזק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ממשי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נוכח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תפיסת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הנזק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והתחמושת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הנזק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הפוטנצאלי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הגלום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עצום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ורב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ויכול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במקרים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מסוימים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להביא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לקיפוח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חיי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אדם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</w:p>
    <w:p w14:paraId="3F72B477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sz w:val="26"/>
          <w:szCs w:val="26"/>
          <w:rtl/>
        </w:rPr>
      </w:pPr>
    </w:p>
    <w:p w14:paraId="2E822128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בהתייחס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u w:val="single"/>
          <w:rtl/>
        </w:rPr>
        <w:t>נהיגה</w:t>
      </w:r>
      <w:r w:rsidRPr="00D7672A">
        <w:rPr>
          <w:rFonts w:ascii="Palatino Linotype" w:hAnsi="Palatino Linotype" w:cs="FrankRuehl"/>
          <w:b/>
          <w:bCs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u w:val="single"/>
          <w:rtl/>
        </w:rPr>
        <w:t>בפזיזות</w:t>
      </w:r>
      <w:r w:rsidRPr="00D7672A">
        <w:rPr>
          <w:rFonts w:ascii="Palatino Linotype" w:hAnsi="Palatino Linotype" w:cs="FrankRuehl"/>
          <w:b/>
          <w:bCs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u w:val="single"/>
          <w:rtl/>
        </w:rPr>
        <w:t>ורשלנות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להניח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קדם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תכנון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בתגובה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ספונטנית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להופעת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ניידת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המשטרה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חלקו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היה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מלא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ובלעדי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במהירות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וברשלנות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עורר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חשדם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השוטרים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שנסעו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באזור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במסגרת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סיור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שיגרתי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שמע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להוראות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השוטרים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חרף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העובדה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חלונות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פתוחים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ידע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בניידת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משטרה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וניסה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לחמוק</w:t>
      </w:r>
      <w:r w:rsidRPr="00D7672A">
        <w:rPr>
          <w:rFonts w:ascii="Palatino Linotype" w:hAnsi="Palatino Linotype" w:cs="FrankRuehl"/>
          <w:strike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הגברת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מהירות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הנסיעה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ונהיגה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בשול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הדרך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עצר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רכבו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לאחר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יכול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להימלט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יותר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חסימת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הנתיב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ידי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ניידת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המשטרה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האופן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מנת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לחמוק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השוטרים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גורם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אחר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לסטות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מנתיבו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מעצימה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לטעמי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החומרה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הגלומה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באֵרוע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ומשליכה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קביעת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המתחם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זאת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זמן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קצר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למזלו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נגרם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נזק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ממשי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אף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נזק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הפוטנציאלי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ברור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</w:p>
    <w:p w14:paraId="513ED2E6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722D937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שקלתי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הסנגורית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שלפיה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מלמדת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מיוחס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ובעלים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הבדלים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אפליה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צריכה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להקלה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הטענה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ולגבי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נגדו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יתכן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שלגביו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קשיים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ראייתיים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יתכן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נתונים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שהובילו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הגשת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ולטעמי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להסיק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מסקנות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מרחיקות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בהתבסס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השערות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תימוכין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בחומר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שהובא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לפניי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97E9112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79047C3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color w:val="FF0000"/>
          <w:sz w:val="26"/>
          <w:szCs w:val="26"/>
          <w:rtl/>
        </w:rPr>
      </w:pP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11.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מדיניות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הענישה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הנוהגת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: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הצדדים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הפנה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לפסקי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דין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התומכים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בעמדתו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העונשית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אתייחס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לפסקי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הדין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הרלוונטיים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לענייננו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בהתחשב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במאפיינים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העיקריים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הדומים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לנסיבות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המקרה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דנן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הסדר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טיעון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סיוע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לנשיאה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והובלת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סוג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שילוב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נהיגה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פזיזה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ורשלנית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"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בגיר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צעיר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",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נעדר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פלילי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),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ובמידת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הצורך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-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באיבחונם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251DF715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color w:val="FF0000"/>
          <w:sz w:val="26"/>
          <w:szCs w:val="26"/>
          <w:rtl/>
        </w:rPr>
      </w:pPr>
    </w:p>
    <w:p w14:paraId="099CA20C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b/>
          <w:bCs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ב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>"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כ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המאשימה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הפנתה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לפסקי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הדין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הבאים</w:t>
      </w:r>
      <w:r w:rsidRPr="00D7672A">
        <w:rPr>
          <w:rFonts w:ascii="Palatino Linotype" w:hAnsi="Palatino Linotype" w:cs="FrankRuehl"/>
          <w:sz w:val="26"/>
          <w:szCs w:val="26"/>
          <w:rtl/>
        </w:rPr>
        <w:t>:</w:t>
      </w:r>
    </w:p>
    <w:p w14:paraId="5901496D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א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בעניין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ג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>'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באלי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העליון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דחה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כאמור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לעיל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ערעור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המערער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חומרת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עונשו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המערער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במסגרת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הסדר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טיעון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בנשיאה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והובלה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טעון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25.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העונש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24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לבין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48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והטיל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34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זאת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היתר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עברו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הפלילי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בשונה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מענייננו</w:t>
      </w:r>
      <w:r w:rsidRPr="00D7672A">
        <w:rPr>
          <w:rFonts w:ascii="Palatino Linotype" w:hAnsi="Palatino Linotype" w:cs="FrankRuehl"/>
          <w:sz w:val="26"/>
          <w:szCs w:val="26"/>
          <w:rtl/>
        </w:rPr>
        <w:t>;</w:t>
      </w:r>
    </w:p>
    <w:p w14:paraId="216AB4BD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ב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hyperlink r:id="rId36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מרכז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) 49160-11-15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נאסר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[10.4.16],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בהחזקה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נשיאה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והובלת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טעון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ונהיגה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בזמן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פסילה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"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מכת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אזור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"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ומשכך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מקום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להחמיר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בענישה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בתיק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זה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לראות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כאֵרוע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אחד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ואילו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התעבורה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אֵרוע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אחר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שמתחם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העונש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ההולם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18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לבין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40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גזר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שלחובתו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פלילי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מועט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שאינו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רלוונטי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30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>;</w:t>
      </w:r>
    </w:p>
    <w:p w14:paraId="15A47DD8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ג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hyperlink r:id="rId37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) 28889-07-14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אבו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חמיס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[21.9.14],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בשהייה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בלתי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חוקית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בישראל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והחזקה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ומחסנית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9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כדורים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החזיק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בדירתו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מתחם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העונש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ההולם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נע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12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לבין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36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וגזר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24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בגין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מדובר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כאמור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החזקת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שהיא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פחותה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יותר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בחומרתה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מענייננו</w:t>
      </w:r>
      <w:r w:rsidRPr="00D7672A">
        <w:rPr>
          <w:rFonts w:ascii="Palatino Linotype" w:hAnsi="Palatino Linotype" w:cs="FrankRuehl"/>
          <w:sz w:val="26"/>
          <w:szCs w:val="26"/>
          <w:rtl/>
        </w:rPr>
        <w:t>;</w:t>
      </w:r>
    </w:p>
    <w:p w14:paraId="627C905F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Palatino Linotype" w:hAnsi="Palatino Linotype" w:cs="FrankRuehl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ד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hyperlink r:id="rId38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) 2823-11-11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עודה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[1.2.12],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יסוד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הודאתו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בנשיאה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והחזקה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רובה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ציד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מחסנית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התואמת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ותחמושת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גזירת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עונשו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לקח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בחשבון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הודאתו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החרטה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תסקיר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חיובי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ונסיבותיו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האישיים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וכן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העדר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פלילי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וגזר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30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בשונה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מענייננו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נסיבות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ביצוע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חמורות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יותר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ריבוי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וסוגיהם</w:t>
      </w:r>
      <w:r w:rsidRPr="00D7672A">
        <w:rPr>
          <w:rFonts w:ascii="Palatino Linotype" w:hAnsi="Palatino Linotype" w:cs="FrankRuehl"/>
          <w:sz w:val="26"/>
          <w:szCs w:val="26"/>
          <w:rtl/>
        </w:rPr>
        <w:t>;</w:t>
      </w:r>
    </w:p>
    <w:p w14:paraId="5FBB829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sz w:val="26"/>
          <w:szCs w:val="26"/>
          <w:rtl/>
        </w:rPr>
        <w:t>ה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sz w:val="26"/>
          <w:szCs w:val="26"/>
          <w:rtl/>
        </w:rPr>
        <w:tab/>
      </w:r>
      <w:hyperlink r:id="rId39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) 37995-06-10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ג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>'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ברין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[31.1.11],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בסיוע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לנשיאה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והובלה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ותחמושת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ברכבו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אחיו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שהחזיק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ובתחמושת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גזר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שנת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שלקח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בחשבון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הודאתו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עברו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הפלילי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(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הכולל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הרשעה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החזקת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סכין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והרשעה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בעבירת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אלימות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)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וגילו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הצעיר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</w:p>
    <w:p w14:paraId="378E0B9D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b/>
          <w:bCs/>
          <w:noProof w:val="0"/>
          <w:sz w:val="26"/>
          <w:szCs w:val="26"/>
          <w:rtl/>
        </w:rPr>
      </w:pPr>
    </w:p>
    <w:p w14:paraId="5F604C51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>"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למספר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מועט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שחלקם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מתייחסים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שונות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ומשכך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ללמדני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אביא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עיקר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הרלוונטית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אבחונה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:</w:t>
      </w:r>
    </w:p>
    <w:p w14:paraId="0C5CA7C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בעניין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סלימאן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שמיעת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ראיות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הפרעה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לשוטר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ומעשי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פזיזות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ורשלנות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ובהמשך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כשברשותו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משהבחין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מסיירים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בשכונה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נטש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בעודו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מונע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ונמלט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המחוזי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20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המידה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מתאימה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12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יובהר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לחרוג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שיקולי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שאינם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מתקיימים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בענייננו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ומשכך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הותיר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6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599E3E4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0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37083-11-14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עיסאוי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[13.12.15],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בהחזקה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מסוג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קרל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גוסטב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להימלט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בנסיעה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שנסעו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בקרבתו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לעצור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מענייננו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יוחסה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פזיזות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ורשלנות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7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30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מחצית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העיקרי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שישה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לבצעם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2 -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13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נעדרי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וניהלו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אורח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26C8560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1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3622-10-13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עמאש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[5.5.15],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דמוי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קארל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גוסטב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8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24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19),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ותסקיר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חיובי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וחרג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ממתחם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לאור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שיקולי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יעמוד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לבצעם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6E9A214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2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28453-02-13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זעילה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[1.5.14],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בנשיאת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והפרעה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לשוטר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במילוי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תפקידו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הוסכם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ידע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הימצאותו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שכונת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מגורים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שברהט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שותף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התעלמות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המשטרה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שכרזה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לעצור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נקלע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לסיטואציה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כורחו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ידע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לרגע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היריות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צוין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אסור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במעשיו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תכנון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15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4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שיבוצעו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29.6.14).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השותף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שנדון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43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28360-02-13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עבדל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רחמאן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בלאל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לאמור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תעבורה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רשיון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ביטוח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השפעת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אלכוהול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24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פיזית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שימוש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שיבוצעו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שלקח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29FB00CD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hyperlink r:id="rId44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5000/12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[24.6.13],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כדורים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לכיסא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ארבע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חרג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לדעתו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שהדגיש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החשיבות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שבעקרון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האינדיבידואליות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שירוצו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בעבודות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שירות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ועונשים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נלווים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D5A7CE2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375BDB9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אף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חיפשתי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פסיקה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רלוונטית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נוספת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מעבר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לזו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שאליה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כדי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ללמדני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אודות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מדיניות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הענישה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הנהוגה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השוואה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המקרים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לנסיבות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המתקיימות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בתיק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:</w:t>
      </w:r>
    </w:p>
    <w:p w14:paraId="46FC30F5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5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8133/15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יונס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[5.4.17]: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בהחזקה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ונשיאת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חפצים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דמויי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וקופסה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המכילה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ושלוש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מחסניות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בהפרעה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לשוטר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מילוי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תפקידו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תעבורה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נהיגה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רישיון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פוליסת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ביטוח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רישיון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שהבחין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משטרה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האיץ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נסיעתו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פגע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ונסע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במהירות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אחורנית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עצר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ויחד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הנוסף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ברחו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רגלית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מהמקום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אוחז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העמיד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12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עד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והשית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14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בצירוף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נדחה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שנגזר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נוטה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מענייננו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רובים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דמויי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פגיעה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בניידת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העיקרי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מסייע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53EEFD2C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6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2892/13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עודתאללה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[29.9.13]: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הוכחות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והסתייעות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נהג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כשהוא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מוביל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ונושא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נתפס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חסימה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משטרתית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ידו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המניח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שאותר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שהותיר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שקבעה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הערכאה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הדיונית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שנע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12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21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בצירוף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בדומה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ובשונה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במבצע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עיקרי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מסייע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273567B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7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3156/11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זראיעה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[21.2.12]: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במחסנית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כדורים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וקופסאות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בקוטר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9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שאותם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הסליק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והסתייעות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בגין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24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ועונשים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נלווים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מאזן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נכונה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חומרת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לנסיבותיו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רלוונטי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זאת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בשונה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מענייננו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).</w:t>
      </w:r>
    </w:p>
    <w:p w14:paraId="6DC969D3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David" w:hAnsi="David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hyperlink r:id="rId48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4329/10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[25.10.10]: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והחזקה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אקדח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טעון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בתחמושת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שהוטל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16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מאזן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כראוי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חומרתה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ונסיבותיו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ביניהם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העדר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והיותו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סטודנט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62EDA5E2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David" w:hAnsi="David" w:cs="FrankRuehl"/>
          <w:noProof w:val="0"/>
          <w:sz w:val="26"/>
          <w:szCs w:val="26"/>
          <w:rtl/>
        </w:rPr>
      </w:pP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hyperlink r:id="rId49" w:history="1"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(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מחוזי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 xml:space="preserve"> 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ת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Palatino Linotype" w:hAnsi="Palatino Linotype" w:cs="FrankRuehl" w:hint="eastAsia"/>
            <w:color w:val="0000FF"/>
            <w:sz w:val="26"/>
            <w:szCs w:val="26"/>
            <w:u w:val="single"/>
            <w:rtl/>
          </w:rPr>
          <w:t>א</w:t>
        </w:r>
        <w:r w:rsidR="001A6B5F" w:rsidRPr="001A6B5F">
          <w:rPr>
            <w:rFonts w:ascii="Palatino Linotype" w:hAnsi="Palatino Linotype" w:cs="FrankRuehl"/>
            <w:color w:val="0000FF"/>
            <w:sz w:val="26"/>
            <w:szCs w:val="26"/>
            <w:u w:val="single"/>
            <w:rtl/>
          </w:rPr>
          <w:t>) 9785-12-15</w:t>
        </w:r>
      </w:hyperlink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מדינת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ישראל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נ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'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איברהים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אבו</w:t>
      </w:r>
      <w:r w:rsidRPr="00D7672A">
        <w:rPr>
          <w:rFonts w:ascii="Palatino Linotype" w:hAnsi="Palatino Linotype" w:cs="FrankRuehl"/>
          <w:b/>
          <w:bCs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sz w:val="26"/>
          <w:szCs w:val="26"/>
          <w:rtl/>
        </w:rPr>
        <w:t>גאבר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[19.6.16]: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הנאשמים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יסוד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הודאתם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בכתב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אישום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מתוקן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בנהיגה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בפזיזות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ורשלנות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הפרעה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לשוטר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במילוי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תפקידו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והחזקה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ונשיאת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אקדח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"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קולט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",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מחסנית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וגרב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שבתוכה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98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כדורים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הורשע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בסיוע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לעבירות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המעשים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בוצעו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כשלצידו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כשהנשק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המחסנית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והגרב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הוצמדו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לתקרת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מושב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הנהג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נסע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ברכב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במהירות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תוך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שניסה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להימלט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מניידת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סיור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משטרתית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קבע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בעניינו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של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מתחם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שנע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16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לבין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40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ולנאשם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מתחם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שנע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6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שירוצו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בעבודות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שירות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לבין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16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בעת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גזירת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עונשם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התייחס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בית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המשפט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להודאתם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גילם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הצעיר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העדר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עבר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פלילי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וגזר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1 - 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18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ועל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נאשם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2 -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שישה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חודשי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מאסר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בפועל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שירוצו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בעבודות</w:t>
      </w:r>
      <w:r w:rsidRPr="00D7672A">
        <w:rPr>
          <w:rFonts w:ascii="Palatino Linotype" w:hAnsi="Palatino Linotype" w:cs="FrankRuehl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u w:val="single"/>
          <w:rtl/>
        </w:rPr>
        <w:t>שירות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הכל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לצד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עונשים</w:t>
      </w:r>
      <w:r w:rsidRPr="00D7672A">
        <w:rPr>
          <w:rFonts w:ascii="Palatino Linotype" w:hAnsi="Palatino Linotype" w:cs="FrankRuehl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sz w:val="26"/>
          <w:szCs w:val="26"/>
          <w:rtl/>
        </w:rPr>
        <w:t>נלווים</w:t>
      </w:r>
      <w:r w:rsidRPr="00D7672A">
        <w:rPr>
          <w:rFonts w:ascii="Palatino Linotype" w:hAnsi="Palatino Linotype" w:cs="FrankRuehl"/>
          <w:sz w:val="26"/>
          <w:szCs w:val="26"/>
          <w:rtl/>
        </w:rPr>
        <w:t>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בשונה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מענייננו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המסייע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הורשע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הנהיגה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שכן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הנהג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שביצע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הנהיגה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הרשלנית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5201AE09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left="850" w:hanging="283"/>
        <w:jc w:val="both"/>
        <w:rPr>
          <w:rFonts w:ascii="David" w:hAnsi="David" w:cs="FrankRuehl"/>
          <w:noProof w:val="0"/>
          <w:sz w:val="26"/>
          <w:szCs w:val="26"/>
          <w:rtl/>
        </w:rPr>
      </w:pP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hyperlink r:id="rId50" w:history="1">
        <w:r w:rsidR="001A6B5F" w:rsidRPr="001A6B5F">
          <w:rPr>
            <w:rFonts w:ascii="David" w:hAnsi="David" w:cs="FrankRuehl"/>
            <w:noProof w:val="0"/>
            <w:color w:val="0000FF"/>
            <w:sz w:val="26"/>
            <w:szCs w:val="26"/>
            <w:u w:val="single"/>
            <w:rtl/>
          </w:rPr>
          <w:t>ת"פ (מחוזי חיפה) 21163-03-11</w:t>
        </w:r>
      </w:hyperlink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מדינת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ישראל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נ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'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אלמקייס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[14.7.11]: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הנאשמים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הורשעו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יסוד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הודאתם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במסגרת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הסדר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טיעון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בנשיאה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והובלת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נשק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תת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מקלע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מאולתר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)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ובתוכו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מחסנית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ותחמושת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ברכב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כאשר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הורשע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רק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בסיוע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לביצוע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העבירות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לשני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הנאשמים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פלילי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עברו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מכביד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יותר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המשפט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הטיל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1 - 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15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חודשי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מאסר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בפועל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2 -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8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חודשי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מאסר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בפועל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בעניינו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2 -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מצד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אחד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פלילי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כבענייננו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מצד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יוחסה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עבירה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נהיגה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בפזיזות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ורשלנות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257E6E6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b/>
          <w:bCs/>
          <w:noProof w:val="0"/>
          <w:sz w:val="26"/>
          <w:szCs w:val="26"/>
          <w:rtl/>
        </w:rPr>
      </w:pPr>
    </w:p>
    <w:p w14:paraId="7E5F3FA8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12.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בערכים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החברתיים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המוגנים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שנפגעו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מידת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הפגיעה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באותם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ערכים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במדיניות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ולצידה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הצורך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בהחמרת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נע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8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ועד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18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והכל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לצד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כגון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מותנה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וקנס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71A1E19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001678B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/>
          <w:noProof w:val="0"/>
          <w:sz w:val="26"/>
          <w:szCs w:val="26"/>
          <w:rtl/>
        </w:rPr>
        <w:t>13.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שיקולים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לקולה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שבגינם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לחרוג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ממתחם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0EE1DC2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9F8624A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Arial"/>
          <w:b/>
          <w:bCs/>
          <w:noProof w:val="0"/>
          <w:sz w:val="26"/>
          <w:szCs w:val="26"/>
          <w:rtl/>
        </w:rPr>
      </w:pP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קביעת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העונש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בתוך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המתחם</w:t>
      </w:r>
    </w:p>
    <w:p w14:paraId="18DF56F3" w14:textId="77777777" w:rsidR="001C5BB9" w:rsidRPr="001C5BB9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Calibri" w:hAnsi="Calibri" w:cs="Arial"/>
          <w:noProof w:val="0"/>
          <w:sz w:val="26"/>
          <w:szCs w:val="26"/>
          <w:rtl/>
        </w:rPr>
      </w:pPr>
      <w:r w:rsidRPr="00D7672A">
        <w:rPr>
          <w:rFonts w:ascii="David" w:hAnsi="David" w:cs="FrankRuehl"/>
          <w:noProof w:val="0"/>
          <w:sz w:val="26"/>
          <w:szCs w:val="26"/>
          <w:rtl/>
        </w:rPr>
        <w:t>14.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תחילה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לזקוף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לזכותו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b/>
          <w:bCs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הודאתו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לקיחת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האחריות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והחסכון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בזמן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ציבורי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הביע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חרטה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מעשיו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והבין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שעשה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טעות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גדולה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לכך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להוסיף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גילו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הצעיר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שביצע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המעשים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20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וארבעה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חודשים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נעדר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עבר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פלילי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וזוהי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הסתבכותו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הראשונה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ואין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חולק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שליחתו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למאסר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תפגע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כמו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הפגיעה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בכל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שמרצה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מאסר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לראשונה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בחייו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ביחס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לנסיבותיו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האישיות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התסקיר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גדל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במצב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משפחתי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מורכב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וחווה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עזובה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קשיים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כלכליים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והזנחה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הורית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עוסק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היום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בגיזום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עצים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ולאחרונה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התארס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לאלו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להוסיף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שהה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כשבעה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חודשים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במעצר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באיזוק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אלקטרוני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לאחר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כחודש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וחצי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במעצר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מאחורי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סורג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ובריח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)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והחל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-1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במרץ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2017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נתון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בתנאים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מגבילים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אפשרות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לצאת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לעבודה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4B17663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BBA3AAE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לחובת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הצהרותיו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שמנהל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אורח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חיים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תקין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התנהגותו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ובפרט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ניסיונו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להתחמק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התקשה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להתייחס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לקשריו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השוליים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ולמניעים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שעמדו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בבסיס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ביצוע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המעשים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דעתי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בדיקה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269FD1B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71FAAC3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שתישקל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הצורך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בהרתעה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אישית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והרתעת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הרבים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פעם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חומרתן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מעצם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טיבן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ומהותן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הממשי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מהן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לחיי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ולבטחון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הציבור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כבוד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השופט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אלרון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hyperlink r:id="rId51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27/17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מהדי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בסל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[12.12.17],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10: "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בית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משפט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זה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פסק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בעבר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כי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ניתן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להשלים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עבירות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בכלי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נשק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והדגיש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את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חומרתן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הרבה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עבירות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אלו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הסכנות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הטמונות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בהחזקת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נשק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כדין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ועל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אחת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כמה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וכמה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ברכישה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בנשיאה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ובהובלה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נשק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כדין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אשר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לעיתים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משמש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רק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לפעילות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עבריינית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אלא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גם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לפעילות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חבלנית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עוינת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רקע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ביטחוני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.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ואכן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המגמה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בשנים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האחרונות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ביחס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לעבירות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נשק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היא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החמרה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ברמת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ענישתם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המעורבים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בהן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תוך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מתן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ביטוי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עונשי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הולם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לסכנה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הנשקפת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מהן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(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ראו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למשל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: </w:t>
      </w:r>
      <w:hyperlink r:id="rId52" w:history="1">
        <w:r w:rsidR="001A6B5F" w:rsidRPr="001A6B5F">
          <w:rPr>
            <w:rFonts w:ascii="Calibri" w:hAnsi="Calibri" w:cs="Miriam" w:hint="eastAsia"/>
            <w:noProof w:val="0"/>
            <w:color w:val="0000FF"/>
            <w:sz w:val="22"/>
            <w:szCs w:val="22"/>
            <w:u w:val="single"/>
            <w:rtl/>
          </w:rPr>
          <w:t>ע</w:t>
        </w:r>
        <w:r w:rsidR="001A6B5F" w:rsidRPr="001A6B5F">
          <w:rPr>
            <w:rFonts w:ascii="Calibri" w:hAnsi="Calibri" w:cs="Miriam"/>
            <w:noProof w:val="0"/>
            <w:color w:val="0000FF"/>
            <w:sz w:val="22"/>
            <w:szCs w:val="22"/>
            <w:u w:val="single"/>
            <w:rtl/>
          </w:rPr>
          <w:t>"</w:t>
        </w:r>
        <w:r w:rsidR="001A6B5F" w:rsidRPr="001A6B5F">
          <w:rPr>
            <w:rFonts w:ascii="Calibri" w:hAnsi="Calibri" w:cs="Miriam" w:hint="eastAsia"/>
            <w:noProof w:val="0"/>
            <w:color w:val="0000FF"/>
            <w:sz w:val="22"/>
            <w:szCs w:val="22"/>
            <w:u w:val="single"/>
            <w:rtl/>
          </w:rPr>
          <w:t>פ</w:t>
        </w:r>
        <w:r w:rsidR="001A6B5F" w:rsidRPr="001A6B5F">
          <w:rPr>
            <w:rFonts w:ascii="Calibri" w:hAnsi="Calibri" w:cs="Miriam"/>
            <w:noProof w:val="0"/>
            <w:color w:val="0000FF"/>
            <w:sz w:val="22"/>
            <w:szCs w:val="22"/>
            <w:u w:val="single"/>
            <w:rtl/>
          </w:rPr>
          <w:t xml:space="preserve"> 4154/16</w:t>
        </w:r>
      </w:hyperlink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דהוד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נ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'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מדינת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ישראל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1C5BB9">
        <w:rPr>
          <w:rFonts w:ascii="Calibri" w:hAnsi="Calibri" w:cs="Miriam" w:hint="eastAsia"/>
          <w:noProof w:val="0"/>
          <w:sz w:val="22"/>
          <w:szCs w:val="22"/>
          <w:rtl/>
        </w:rPr>
        <w:t>פסקה</w:t>
      </w:r>
      <w:r w:rsidRPr="001C5BB9">
        <w:rPr>
          <w:rFonts w:ascii="Calibri" w:hAnsi="Calibri" w:cs="Miriam"/>
          <w:noProof w:val="0"/>
          <w:sz w:val="22"/>
          <w:szCs w:val="22"/>
          <w:rtl/>
        </w:rPr>
        <w:t xml:space="preserve"> 11 (19.1.2017))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בכלל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ובנשיאה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והובלה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בפרט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נשקף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סיכון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ממשי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לציבור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ולחברה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המחייב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הטלת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מחמירה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ומרתיעה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שיהא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להעביר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מסר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וחד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משמעי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ולחברה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להעניק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בכורה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לאינטרס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הציבורי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נסיבותיו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ראה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53" w:history="1"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1A6B5F" w:rsidRPr="001A6B5F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1A6B5F" w:rsidRPr="001A6B5F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5643/14</w:t>
        </w:r>
      </w:hyperlink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עיסא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1C5BB9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[23.6.15],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13).</w:t>
      </w:r>
    </w:p>
    <w:p w14:paraId="64E6A5EC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2"/>
          <w:szCs w:val="22"/>
          <w:rtl/>
        </w:rPr>
      </w:pPr>
    </w:p>
    <w:p w14:paraId="7F783994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/>
          <w:noProof w:val="0"/>
          <w:sz w:val="22"/>
          <w:szCs w:val="26"/>
          <w:rtl/>
        </w:rPr>
        <w:t>15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ab/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סבורני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צריך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להימצא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מעט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מעל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תחתית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מתחם</w:t>
      </w:r>
      <w:r w:rsidRPr="001C5BB9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שאותו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1C5BB9">
        <w:rPr>
          <w:rFonts w:ascii="Calibri" w:hAnsi="Calibri" w:cs="FrankRuehl" w:hint="eastAsia"/>
          <w:noProof w:val="0"/>
          <w:sz w:val="26"/>
          <w:szCs w:val="26"/>
          <w:rtl/>
        </w:rPr>
        <w:t>קבעתי</w:t>
      </w:r>
      <w:r w:rsidRPr="001C5BB9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245E3B8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sz w:val="26"/>
          <w:szCs w:val="26"/>
          <w:rtl/>
        </w:rPr>
      </w:pPr>
    </w:p>
    <w:p w14:paraId="0E3DD48D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sz w:val="26"/>
          <w:szCs w:val="26"/>
          <w:rtl/>
        </w:rPr>
      </w:pPr>
      <w:r w:rsidRPr="00D7672A">
        <w:rPr>
          <w:rFonts w:ascii="David" w:hAnsi="David" w:cs="FrankRuehl"/>
          <w:noProof w:val="0"/>
          <w:sz w:val="26"/>
          <w:szCs w:val="26"/>
          <w:rtl/>
        </w:rPr>
        <w:t>16.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ab/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אשר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לרכיבים</w:t>
      </w:r>
      <w:r w:rsidRPr="00D7672A">
        <w:rPr>
          <w:rFonts w:ascii="David" w:hAnsi="David" w:cs="FrankRuehl"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u w:val="single"/>
          <w:rtl/>
        </w:rPr>
        <w:t>הכספיים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: </w:t>
      </w:r>
      <w:hyperlink r:id="rId54" w:history="1">
        <w:r w:rsidR="00556EE8" w:rsidRPr="00556EE8">
          <w:rPr>
            <w:rFonts w:ascii="David" w:hAnsi="David" w:cs="FrankRuehl"/>
            <w:noProof w:val="0"/>
            <w:color w:val="0000FF"/>
            <w:sz w:val="26"/>
            <w:szCs w:val="26"/>
            <w:u w:val="single"/>
            <w:rtl/>
          </w:rPr>
          <w:t>סעיף 40ח</w:t>
        </w:r>
      </w:hyperlink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</w:t>
      </w:r>
      <w:hyperlink r:id="rId55" w:history="1">
        <w:r w:rsidR="001A6B5F" w:rsidRPr="001A6B5F">
          <w:rPr>
            <w:rFonts w:ascii="David" w:hAnsi="David" w:cs="FrankRuehl"/>
            <w:noProof w:val="0"/>
            <w:color w:val="0000FF"/>
            <w:sz w:val="26"/>
            <w:szCs w:val="26"/>
            <w:u w:val="single"/>
            <w:rtl/>
          </w:rPr>
          <w:t>חוק העונשין</w:t>
        </w:r>
      </w:hyperlink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מורה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בעת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הטלת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קנס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יש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להתחשב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במצבו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הכלכלי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מתסקיר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שירות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המבחן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עולה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מצבה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הכלכלי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של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משפחת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ירוד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וקשה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הוריו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אינם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עובדים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ואחיו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הבכור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מפרנס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המשפחה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זאת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במסגרת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הליך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המעצר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אושר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לנאשם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לצאת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לעבודה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ובעדותו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בפניי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טען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החל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לעבוד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כעצמאי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בגיזום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עצים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יחד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עם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קבלני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משנה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לכן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אטיל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קנס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הוא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יהיה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David" w:hAnsi="David" w:cs="FrankRuehl" w:hint="eastAsia"/>
          <w:noProof w:val="0"/>
          <w:sz w:val="26"/>
          <w:szCs w:val="26"/>
          <w:rtl/>
        </w:rPr>
        <w:t>מתון</w:t>
      </w:r>
      <w:r w:rsidRPr="00D7672A">
        <w:rPr>
          <w:rFonts w:ascii="David" w:hAnsi="David" w:cs="FrankRuehl"/>
          <w:noProof w:val="0"/>
          <w:sz w:val="26"/>
          <w:szCs w:val="26"/>
          <w:rtl/>
        </w:rPr>
        <w:t>.</w:t>
      </w:r>
    </w:p>
    <w:p w14:paraId="750FDC5E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David" w:hAnsi="David" w:cs="FrankRuehl"/>
          <w:noProof w:val="0"/>
          <w:sz w:val="26"/>
          <w:szCs w:val="26"/>
          <w:highlight w:val="yellow"/>
          <w:rtl/>
        </w:rPr>
      </w:pPr>
    </w:p>
    <w:p w14:paraId="7C85F65C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סיכום</w:t>
      </w:r>
    </w:p>
    <w:p w14:paraId="3A491D23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17.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לאור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האמור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גוזרת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הבאים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:</w:t>
      </w:r>
    </w:p>
    <w:p w14:paraId="21EF88FB" w14:textId="77777777" w:rsidR="001C5BB9" w:rsidRPr="001C5BB9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left="567"/>
        <w:jc w:val="both"/>
        <w:rPr>
          <w:rFonts w:ascii="Calibri" w:hAnsi="Calibri" w:cs="Arial"/>
          <w:noProof w:val="0"/>
          <w:sz w:val="22"/>
          <w:szCs w:val="22"/>
          <w:rtl/>
        </w:rPr>
      </w:pP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בן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10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בניכוי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ימי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מעצרו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2.6.16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ועד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25.7.16);</w:t>
      </w:r>
    </w:p>
    <w:p w14:paraId="7D66C0AC" w14:textId="77777777" w:rsidR="001C5BB9" w:rsidRPr="001C5BB9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Calibri" w:hAnsi="Calibri" w:cs="Arial"/>
          <w:noProof w:val="0"/>
          <w:sz w:val="22"/>
          <w:szCs w:val="22"/>
          <w:rtl/>
        </w:rPr>
      </w:pP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בן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6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יישא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אלא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יעבור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מסוג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פשע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בתוך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שלוש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שחרורו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מהמאסר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;</w:t>
      </w:r>
    </w:p>
    <w:p w14:paraId="69FA8F3A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left="850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בן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3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יישא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אלא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יעבור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מסוג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עוון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מעשי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פזיזות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ורשלנות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בתוך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שלוש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שחרורו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מהמאסר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;</w:t>
      </w:r>
    </w:p>
    <w:p w14:paraId="4C5590F1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ג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קנס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בסך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4,000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40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ימי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תחתיו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הקנס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ישולם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-8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תשלומים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שווים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ורצופים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החל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10.3.18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ובכל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1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בחודש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בחודשים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שאחריו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אי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עמידה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בשני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תשלומים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רצופים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תוביל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להעמדת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יתרת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הסכום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לפרעון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D7672A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מיידי</w:t>
      </w:r>
      <w:r w:rsidRPr="00D7672A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9A64479" w14:textId="77777777" w:rsidR="001C5BB9" w:rsidRPr="00D7672A" w:rsidRDefault="001C5BB9" w:rsidP="001C5BB9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4A9D7E0B" w14:textId="77777777" w:rsidR="001C5BB9" w:rsidRPr="00D7672A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26"/>
          <w:szCs w:val="26"/>
        </w:rPr>
      </w:pP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זכות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ערעור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7672A"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כדין</w:t>
      </w:r>
      <w:r w:rsidRPr="00D7672A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.</w:t>
      </w:r>
    </w:p>
    <w:p w14:paraId="16F94CA8" w14:textId="77777777" w:rsidR="001C5BB9" w:rsidRPr="001C5BB9" w:rsidRDefault="001C5BB9" w:rsidP="001C5BB9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4FE88A4" w14:textId="77777777" w:rsidR="001C5BB9" w:rsidRPr="001A6B5F" w:rsidRDefault="001A6B5F" w:rsidP="001C5BB9">
      <w:pPr>
        <w:pStyle w:val="11"/>
        <w:rPr>
          <w:color w:val="FFFFFF"/>
          <w:sz w:val="2"/>
          <w:szCs w:val="2"/>
          <w:rtl/>
        </w:rPr>
      </w:pPr>
      <w:r w:rsidRPr="001A6B5F">
        <w:rPr>
          <w:color w:val="FFFFFF"/>
          <w:sz w:val="2"/>
          <w:szCs w:val="2"/>
          <w:rtl/>
        </w:rPr>
        <w:t>5129371</w:t>
      </w:r>
    </w:p>
    <w:p w14:paraId="63CD03F2" w14:textId="77777777" w:rsidR="001C5BB9" w:rsidRPr="00D03B30" w:rsidRDefault="001A6B5F" w:rsidP="001C5BB9">
      <w:pPr>
        <w:rPr>
          <w:rFonts w:cs="FrankRuehl"/>
          <w:sz w:val="26"/>
          <w:szCs w:val="26"/>
          <w:rtl/>
        </w:rPr>
      </w:pPr>
      <w:r w:rsidRPr="001A6B5F">
        <w:rPr>
          <w:rFonts w:ascii="Palatino Linotype" w:hAnsi="Palatino Linotype" w:cs="FrankRuehl"/>
          <w:color w:val="FFFFFF"/>
          <w:sz w:val="2"/>
          <w:szCs w:val="2"/>
          <w:rtl/>
        </w:rPr>
        <w:t>54678313</w:t>
      </w:r>
      <w:r>
        <w:rPr>
          <w:rFonts w:ascii="Palatino Linotype" w:hAnsi="Palatino Linotype" w:cs="FrankRuehl" w:hint="eastAsia"/>
          <w:sz w:val="26"/>
          <w:szCs w:val="26"/>
          <w:rtl/>
        </w:rPr>
        <w:t>ניתן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היום</w:t>
      </w:r>
      <w:r>
        <w:rPr>
          <w:rFonts w:ascii="Palatino Linotype" w:hAnsi="Palatino Linotype" w:cs="FrankRuehl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sz w:val="26"/>
          <w:szCs w:val="26"/>
          <w:rtl/>
        </w:rPr>
        <w:t>כ</w:t>
      </w:r>
      <w:r>
        <w:rPr>
          <w:rFonts w:ascii="Palatino Linotype" w:hAnsi="Palatino Linotype" w:cs="FrankRuehl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sz w:val="26"/>
          <w:szCs w:val="26"/>
          <w:rtl/>
        </w:rPr>
        <w:t>בכ</w:t>
      </w:r>
      <w:r>
        <w:rPr>
          <w:rFonts w:ascii="Palatino Linotype" w:hAnsi="Palatino Linotype" w:cs="FrankRuehl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sz w:val="26"/>
          <w:szCs w:val="26"/>
          <w:rtl/>
        </w:rPr>
        <w:t>ב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שבט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תשע</w:t>
      </w:r>
      <w:r>
        <w:rPr>
          <w:rFonts w:ascii="Palatino Linotype" w:hAnsi="Palatino Linotype" w:cs="FrankRuehl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sz w:val="26"/>
          <w:szCs w:val="26"/>
          <w:rtl/>
        </w:rPr>
        <w:t>ח</w:t>
      </w:r>
      <w:r>
        <w:rPr>
          <w:rFonts w:ascii="Palatino Linotype" w:hAnsi="Palatino Linotype" w:cs="FrankRuehl"/>
          <w:sz w:val="26"/>
          <w:szCs w:val="26"/>
          <w:rtl/>
        </w:rPr>
        <w:t xml:space="preserve">, 07 </w:t>
      </w:r>
      <w:r>
        <w:rPr>
          <w:rFonts w:ascii="Palatino Linotype" w:hAnsi="Palatino Linotype" w:cs="FrankRuehl" w:hint="eastAsia"/>
          <w:sz w:val="26"/>
          <w:szCs w:val="26"/>
          <w:rtl/>
        </w:rPr>
        <w:t>פברואר</w:t>
      </w:r>
      <w:r>
        <w:rPr>
          <w:rFonts w:ascii="Palatino Linotype" w:hAnsi="Palatino Linotype" w:cs="FrankRuehl"/>
          <w:sz w:val="26"/>
          <w:szCs w:val="26"/>
          <w:rtl/>
        </w:rPr>
        <w:t xml:space="preserve"> 2018, </w:t>
      </w:r>
      <w:r>
        <w:rPr>
          <w:rFonts w:ascii="Palatino Linotype" w:hAnsi="Palatino Linotype" w:cs="FrankRuehl" w:hint="eastAsia"/>
          <w:sz w:val="26"/>
          <w:szCs w:val="26"/>
          <w:rtl/>
        </w:rPr>
        <w:t>בנוכחות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sz w:val="26"/>
          <w:szCs w:val="26"/>
          <w:rtl/>
        </w:rPr>
        <w:t xml:space="preserve">. </w:t>
      </w:r>
    </w:p>
    <w:p w14:paraId="4B1D4B3B" w14:textId="77777777" w:rsidR="001C5BB9" w:rsidRPr="00D03B30" w:rsidRDefault="001C5BB9" w:rsidP="001C5BB9">
      <w:pPr>
        <w:ind w:left="4320" w:firstLine="720"/>
      </w:pPr>
      <w:r>
        <w:rPr>
          <w:rtl/>
        </w:rPr>
        <w:t xml:space="preserve">     </w:t>
      </w:r>
    </w:p>
    <w:p w14:paraId="3DDBFAFD" w14:textId="77777777" w:rsidR="001C5BB9" w:rsidRPr="00D03B30" w:rsidRDefault="001C5BB9" w:rsidP="001C5BB9">
      <w:pPr>
        <w:ind w:left="4320" w:firstLine="720"/>
        <w:rPr>
          <w:rFonts w:ascii="Arial" w:hAnsi="Arial" w:cs="FrankRuehl"/>
          <w:sz w:val="26"/>
          <w:szCs w:val="26"/>
          <w:rtl/>
        </w:rPr>
      </w:pPr>
    </w:p>
    <w:p w14:paraId="3B388C9C" w14:textId="77777777" w:rsidR="001C5BB9" w:rsidRPr="00D03B30" w:rsidRDefault="001C5BB9" w:rsidP="001C5BB9">
      <w:pPr>
        <w:rPr>
          <w:rFonts w:cs="FrankRuehl"/>
          <w:sz w:val="26"/>
          <w:szCs w:val="26"/>
          <w:rtl/>
        </w:rPr>
      </w:pPr>
    </w:p>
    <w:p w14:paraId="03770834" w14:textId="77777777" w:rsidR="001C5BB9" w:rsidRPr="00556EE8" w:rsidRDefault="00556EE8" w:rsidP="001C5BB9">
      <w:pPr>
        <w:pStyle w:val="a3"/>
        <w:jc w:val="center"/>
        <w:rPr>
          <w:rFonts w:cs="FrankRuehl"/>
          <w:color w:val="FFFFFF"/>
          <w:sz w:val="2"/>
          <w:szCs w:val="2"/>
          <w:rtl/>
        </w:rPr>
      </w:pPr>
      <w:r w:rsidRPr="00556EE8">
        <w:rPr>
          <w:rFonts w:cs="FrankRuehl"/>
          <w:color w:val="FFFFFF"/>
          <w:sz w:val="2"/>
          <w:szCs w:val="2"/>
          <w:rtl/>
        </w:rPr>
        <w:t>5129371</w:t>
      </w:r>
    </w:p>
    <w:p w14:paraId="088269F7" w14:textId="77777777" w:rsidR="002D7B2F" w:rsidRPr="00556EE8" w:rsidRDefault="00556EE8" w:rsidP="001A6B5F">
      <w:pPr>
        <w:keepNext/>
        <w:rPr>
          <w:rFonts w:ascii="David" w:hAnsi="David"/>
          <w:color w:val="FFFFFF"/>
          <w:sz w:val="2"/>
          <w:szCs w:val="2"/>
          <w:rtl/>
        </w:rPr>
      </w:pPr>
      <w:r w:rsidRPr="00556EE8">
        <w:rPr>
          <w:rFonts w:ascii="David" w:hAnsi="David"/>
          <w:color w:val="FFFFFF"/>
          <w:sz w:val="2"/>
          <w:szCs w:val="2"/>
          <w:rtl/>
        </w:rPr>
        <w:t>54678313</w:t>
      </w:r>
    </w:p>
    <w:p w14:paraId="0E27EF9E" w14:textId="77777777" w:rsidR="001A6B5F" w:rsidRPr="001A6B5F" w:rsidRDefault="001A6B5F" w:rsidP="001A6B5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A6B5F">
        <w:rPr>
          <w:rFonts w:ascii="David" w:hAnsi="David"/>
          <w:color w:val="000000"/>
          <w:sz w:val="22"/>
          <w:szCs w:val="22"/>
          <w:rtl/>
        </w:rPr>
        <w:t>מיכל ברק נבו 54678313</w:t>
      </w:r>
    </w:p>
    <w:p w14:paraId="2D202D6F" w14:textId="77777777" w:rsidR="001A6B5F" w:rsidRDefault="001A6B5F" w:rsidP="001A6B5F">
      <w:r w:rsidRPr="001A6B5F">
        <w:rPr>
          <w:color w:val="000000"/>
          <w:rtl/>
        </w:rPr>
        <w:t>נוסח מסמך זה כפוף לשינויי ניסוח ועריכה</w:t>
      </w:r>
    </w:p>
    <w:p w14:paraId="467BB52B" w14:textId="77777777" w:rsidR="001A6B5F" w:rsidRDefault="001A6B5F" w:rsidP="001A6B5F">
      <w:pPr>
        <w:rPr>
          <w:rtl/>
        </w:rPr>
      </w:pPr>
    </w:p>
    <w:p w14:paraId="12E21528" w14:textId="77777777" w:rsidR="001A6B5F" w:rsidRDefault="001A6B5F" w:rsidP="001A6B5F">
      <w:pPr>
        <w:jc w:val="center"/>
        <w:rPr>
          <w:color w:val="0000FF"/>
          <w:u w:val="single"/>
        </w:rPr>
      </w:pPr>
      <w:hyperlink r:id="rId5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6524D8B" w14:textId="77777777" w:rsidR="00556EE8" w:rsidRPr="00556EE8" w:rsidRDefault="00556EE8" w:rsidP="00556EE8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556EE8" w:rsidRPr="00556EE8" w:rsidSect="00556EE8">
      <w:headerReference w:type="even" r:id="rId57"/>
      <w:headerReference w:type="default" r:id="rId58"/>
      <w:footerReference w:type="even" r:id="rId59"/>
      <w:footerReference w:type="default" r:id="rId60"/>
      <w:pgSz w:w="11907" w:h="16840" w:code="9"/>
      <w:pgMar w:top="1701" w:right="1701" w:bottom="1418" w:left="1701" w:header="567" w:footer="567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F82A" w14:textId="77777777" w:rsidR="00F66F60" w:rsidRDefault="00F66F60" w:rsidP="00706A65">
      <w:r>
        <w:separator/>
      </w:r>
    </w:p>
  </w:endnote>
  <w:endnote w:type="continuationSeparator" w:id="0">
    <w:p w14:paraId="050F2172" w14:textId="77777777" w:rsidR="00F66F60" w:rsidRDefault="00F66F60" w:rsidP="0070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0E500" w14:textId="77777777" w:rsidR="007209A8" w:rsidRDefault="007209A8" w:rsidP="00556EE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23E0B24" w14:textId="77777777" w:rsidR="007209A8" w:rsidRPr="00556EE8" w:rsidRDefault="007209A8" w:rsidP="00556EE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56EE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E723F" w14:textId="77777777" w:rsidR="007209A8" w:rsidRDefault="007209A8" w:rsidP="00556EE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05E62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A41AA9C" w14:textId="77777777" w:rsidR="007209A8" w:rsidRPr="00556EE8" w:rsidRDefault="007209A8" w:rsidP="00556EE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556EE8">
      <w:rPr>
        <w:rFonts w:ascii="FrankRuehl" w:hAnsi="FrankRuehl" w:cs="FrankRuehl" w:hint="cs"/>
        <w:color w:val="000000"/>
      </w:rPr>
      <w:pict w14:anchorId="5EB6C7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A016E" w14:textId="77777777" w:rsidR="00F66F60" w:rsidRDefault="00F66F60" w:rsidP="00706A65">
      <w:r>
        <w:separator/>
      </w:r>
    </w:p>
  </w:footnote>
  <w:footnote w:type="continuationSeparator" w:id="0">
    <w:p w14:paraId="16527766" w14:textId="77777777" w:rsidR="00F66F60" w:rsidRDefault="00F66F60" w:rsidP="0070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DDB36" w14:textId="77777777" w:rsidR="007209A8" w:rsidRPr="00556EE8" w:rsidRDefault="007209A8" w:rsidP="00556EE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21594-06-16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רמדאן חאג' יחיא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8038F" w14:textId="77777777" w:rsidR="007209A8" w:rsidRPr="00556EE8" w:rsidRDefault="007209A8" w:rsidP="00556EE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21594-06-16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רמדאן חאג' יחיא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0DF"/>
    <w:multiLevelType w:val="hybridMultilevel"/>
    <w:tmpl w:val="95740DDA"/>
    <w:lvl w:ilvl="0" w:tplc="A9E43D0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F861F1"/>
    <w:multiLevelType w:val="hybridMultilevel"/>
    <w:tmpl w:val="1818C7C6"/>
    <w:lvl w:ilvl="0" w:tplc="4E22010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A6001B"/>
    <w:multiLevelType w:val="hybridMultilevel"/>
    <w:tmpl w:val="B2C4B5E4"/>
    <w:lvl w:ilvl="0" w:tplc="5F9C772A">
      <w:start w:val="1"/>
      <w:numFmt w:val="decimal"/>
      <w:lvlText w:val="%1."/>
      <w:lvlJc w:val="left"/>
      <w:pPr>
        <w:tabs>
          <w:tab w:val="num" w:pos="907"/>
        </w:tabs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E0E84"/>
    <w:multiLevelType w:val="hybridMultilevel"/>
    <w:tmpl w:val="8962DDE0"/>
    <w:lvl w:ilvl="0" w:tplc="EADA5320">
      <w:start w:val="24"/>
      <w:numFmt w:val="decimal"/>
      <w:lvlText w:val="%1."/>
      <w:lvlJc w:val="left"/>
      <w:pPr>
        <w:ind w:left="3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  <w:rPr>
        <w:rFonts w:cs="Times New Roman"/>
      </w:rPr>
    </w:lvl>
  </w:abstractNum>
  <w:abstractNum w:abstractNumId="5" w15:restartNumberingAfterBreak="0">
    <w:nsid w:val="25AA2E3F"/>
    <w:multiLevelType w:val="hybridMultilevel"/>
    <w:tmpl w:val="5C36095E"/>
    <w:lvl w:ilvl="0" w:tplc="E90E4F6C">
      <w:start w:val="1"/>
      <w:numFmt w:val="hebrew1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37892EF2"/>
    <w:multiLevelType w:val="hybridMultilevel"/>
    <w:tmpl w:val="5218ED5E"/>
    <w:lvl w:ilvl="0" w:tplc="DD848EDC">
      <w:start w:val="1"/>
      <w:numFmt w:val="hebrew1"/>
      <w:lvlText w:val="%1."/>
      <w:lvlJc w:val="left"/>
      <w:pPr>
        <w:ind w:left="1083" w:hanging="360"/>
      </w:pPr>
      <w:rPr>
        <w:rFonts w:cs="FrankRuehl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  <w:rPr>
        <w:rFonts w:cs="Times New Roman"/>
      </w:rPr>
    </w:lvl>
  </w:abstractNum>
  <w:abstractNum w:abstractNumId="7" w15:restartNumberingAfterBreak="0">
    <w:nsid w:val="4FE70B62"/>
    <w:multiLevelType w:val="hybridMultilevel"/>
    <w:tmpl w:val="ADA8711E"/>
    <w:lvl w:ilvl="0" w:tplc="DBB0A036">
      <w:start w:val="1"/>
      <w:numFmt w:val="hebrew1"/>
      <w:pStyle w:val="Ruller4"/>
      <w:lvlText w:val="%1."/>
      <w:lvlJc w:val="left"/>
      <w:pPr>
        <w:tabs>
          <w:tab w:val="num" w:pos="907"/>
        </w:tabs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FF5FAC"/>
    <w:multiLevelType w:val="hybridMultilevel"/>
    <w:tmpl w:val="EA322D0C"/>
    <w:lvl w:ilvl="0" w:tplc="1F36B8EC">
      <w:start w:val="1"/>
      <w:numFmt w:val="decimal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1774FEB"/>
    <w:multiLevelType w:val="hybridMultilevel"/>
    <w:tmpl w:val="5218ED5E"/>
    <w:lvl w:ilvl="0" w:tplc="DD848EDC">
      <w:start w:val="1"/>
      <w:numFmt w:val="hebrew1"/>
      <w:lvlText w:val="%1."/>
      <w:lvlJc w:val="left"/>
      <w:pPr>
        <w:ind w:left="927" w:hanging="360"/>
      </w:pPr>
      <w:rPr>
        <w:rFonts w:cs="FrankRuehl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 w16cid:durableId="660933807">
    <w:abstractNumId w:val="8"/>
  </w:num>
  <w:num w:numId="2" w16cid:durableId="1222600738">
    <w:abstractNumId w:val="3"/>
  </w:num>
  <w:num w:numId="3" w16cid:durableId="1047291490">
    <w:abstractNumId w:val="5"/>
  </w:num>
  <w:num w:numId="4" w16cid:durableId="283925501">
    <w:abstractNumId w:val="1"/>
  </w:num>
  <w:num w:numId="5" w16cid:durableId="1162627625">
    <w:abstractNumId w:val="0"/>
  </w:num>
  <w:num w:numId="6" w16cid:durableId="1155074568">
    <w:abstractNumId w:val="6"/>
  </w:num>
  <w:num w:numId="7" w16cid:durableId="21411487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98932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2076208">
    <w:abstractNumId w:val="4"/>
  </w:num>
  <w:num w:numId="10" w16cid:durableId="1371757421">
    <w:abstractNumId w:val="10"/>
  </w:num>
  <w:num w:numId="11" w16cid:durableId="604312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1097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C5BB9"/>
    <w:rsid w:val="001838E2"/>
    <w:rsid w:val="001A6B5F"/>
    <w:rsid w:val="001C5BB9"/>
    <w:rsid w:val="002D7B2F"/>
    <w:rsid w:val="00405E62"/>
    <w:rsid w:val="00556EE8"/>
    <w:rsid w:val="00706A65"/>
    <w:rsid w:val="007209A8"/>
    <w:rsid w:val="009330A1"/>
    <w:rsid w:val="009E74E4"/>
    <w:rsid w:val="00A009D3"/>
    <w:rsid w:val="00A91ED6"/>
    <w:rsid w:val="00BA16A0"/>
    <w:rsid w:val="00C870C9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F6794D5"/>
  <w15:chartTrackingRefBased/>
  <w15:docId w15:val="{02F7A920-7C8A-4C51-92C7-ED7DCEA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5BB9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1C5B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C5BB9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1C5BB9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1C5BB9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1C5BB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C5BB9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1C5BB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C5BB9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1C5BB9"/>
    <w:rPr>
      <w:sz w:val="16"/>
      <w:szCs w:val="16"/>
    </w:rPr>
  </w:style>
  <w:style w:type="paragraph" w:styleId="a8">
    <w:name w:val="annotation text"/>
    <w:basedOn w:val="a"/>
    <w:link w:val="a9"/>
    <w:rsid w:val="001C5BB9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1C5BB9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1C5BB9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1C5BB9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1C5BB9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רגיל 1"/>
    <w:basedOn w:val="a"/>
    <w:link w:val="12"/>
    <w:autoRedefine/>
    <w:rsid w:val="001C5BB9"/>
    <w:pPr>
      <w:tabs>
        <w:tab w:val="left" w:pos="567"/>
        <w:tab w:val="left" w:pos="850"/>
        <w:tab w:val="left" w:pos="1134"/>
      </w:tabs>
      <w:spacing w:line="360" w:lineRule="auto"/>
      <w:jc w:val="both"/>
    </w:pPr>
    <w:rPr>
      <w:rFonts w:ascii="Palatino Linotype" w:hAnsi="Palatino Linotype" w:cs="FrankRuehl"/>
      <w:sz w:val="26"/>
      <w:szCs w:val="26"/>
    </w:rPr>
  </w:style>
  <w:style w:type="paragraph" w:customStyle="1" w:styleId="ad">
    <w:name w:val="פיסקה שניה"/>
    <w:basedOn w:val="11"/>
    <w:link w:val="ae"/>
    <w:rsid w:val="001C5BB9"/>
    <w:pPr>
      <w:ind w:firstLine="567"/>
    </w:pPr>
  </w:style>
  <w:style w:type="character" w:customStyle="1" w:styleId="12">
    <w:name w:val="רגיל 1 תו"/>
    <w:link w:val="11"/>
    <w:rsid w:val="001C5BB9"/>
    <w:rPr>
      <w:rFonts w:ascii="Palatino Linotype" w:eastAsia="Times New Roman" w:hAnsi="Palatino Linotype" w:cs="FrankRuehl"/>
      <w:noProof/>
      <w:sz w:val="26"/>
      <w:szCs w:val="26"/>
    </w:rPr>
  </w:style>
  <w:style w:type="character" w:customStyle="1" w:styleId="ae">
    <w:name w:val="פיסקה שניה תו"/>
    <w:link w:val="ad"/>
    <w:rsid w:val="001C5BB9"/>
  </w:style>
  <w:style w:type="character" w:styleId="af">
    <w:name w:val="Placeholder Text"/>
    <w:rsid w:val="001C5BB9"/>
    <w:rPr>
      <w:color w:val="808080"/>
    </w:rPr>
  </w:style>
  <w:style w:type="paragraph" w:customStyle="1" w:styleId="13">
    <w:name w:val="רגיל1"/>
    <w:basedOn w:val="a"/>
    <w:link w:val="14"/>
    <w:autoRedefine/>
    <w:rsid w:val="001C5BB9"/>
    <w:pPr>
      <w:tabs>
        <w:tab w:val="left" w:pos="567"/>
        <w:tab w:val="left" w:pos="851"/>
        <w:tab w:val="left" w:pos="1134"/>
        <w:tab w:val="left" w:pos="1418"/>
      </w:tabs>
      <w:spacing w:line="360" w:lineRule="auto"/>
      <w:jc w:val="both"/>
    </w:pPr>
    <w:rPr>
      <w:rFonts w:ascii="Palatino Linotype" w:hAnsi="Palatino Linotype" w:cs="FrankRuehl"/>
      <w:noProof w:val="0"/>
      <w:sz w:val="22"/>
      <w:szCs w:val="26"/>
    </w:rPr>
  </w:style>
  <w:style w:type="character" w:customStyle="1" w:styleId="14">
    <w:name w:val="רגיל1 תו"/>
    <w:link w:val="13"/>
    <w:locked/>
    <w:rsid w:val="001C5BB9"/>
    <w:rPr>
      <w:rFonts w:ascii="Palatino Linotype" w:eastAsia="Times New Roman" w:hAnsi="Palatino Linotype" w:cs="FrankRuehl"/>
      <w:szCs w:val="26"/>
    </w:rPr>
  </w:style>
  <w:style w:type="paragraph" w:customStyle="1" w:styleId="af0">
    <w:name w:val="שורהראשונה"/>
    <w:basedOn w:val="a"/>
    <w:link w:val="af1"/>
    <w:rsid w:val="001C5BB9"/>
    <w:pPr>
      <w:tabs>
        <w:tab w:val="left" w:pos="567"/>
        <w:tab w:val="left" w:pos="851"/>
        <w:tab w:val="left" w:pos="1134"/>
      </w:tabs>
      <w:spacing w:line="360" w:lineRule="auto"/>
      <w:ind w:firstLine="567"/>
      <w:jc w:val="both"/>
    </w:pPr>
    <w:rPr>
      <w:rFonts w:ascii="Calibri" w:hAnsi="Calibri" w:cs="FrankRuehl"/>
      <w:noProof w:val="0"/>
      <w:sz w:val="22"/>
      <w:szCs w:val="22"/>
    </w:rPr>
  </w:style>
  <w:style w:type="character" w:customStyle="1" w:styleId="af1">
    <w:name w:val="שורהראשונה תו"/>
    <w:link w:val="af0"/>
    <w:locked/>
    <w:rsid w:val="001C5BB9"/>
    <w:rPr>
      <w:rFonts w:eastAsia="Times New Roman" w:cs="FrankRuehl"/>
    </w:rPr>
  </w:style>
  <w:style w:type="paragraph" w:customStyle="1" w:styleId="af2">
    <w:name w:val="שורה ראשונה"/>
    <w:basedOn w:val="11"/>
    <w:link w:val="af3"/>
    <w:rsid w:val="001C5BB9"/>
    <w:pPr>
      <w:ind w:firstLine="567"/>
    </w:pPr>
    <w:rPr>
      <w:sz w:val="28"/>
      <w:szCs w:val="28"/>
    </w:rPr>
  </w:style>
  <w:style w:type="character" w:customStyle="1" w:styleId="af3">
    <w:name w:val="שורה ראשונה תו"/>
    <w:link w:val="af2"/>
    <w:locked/>
    <w:rsid w:val="001C5BB9"/>
    <w:rPr>
      <w:rFonts w:ascii="Palatino Linotype" w:eastAsia="Times New Roman" w:hAnsi="Palatino Linotype" w:cs="FrankRuehl"/>
      <w:noProof/>
      <w:sz w:val="28"/>
      <w:szCs w:val="28"/>
    </w:rPr>
  </w:style>
  <w:style w:type="paragraph" w:styleId="af4">
    <w:name w:val="List Paragraph"/>
    <w:basedOn w:val="a"/>
    <w:qFormat/>
    <w:rsid w:val="001C5BB9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f5">
    <w:name w:val="Title"/>
    <w:basedOn w:val="a"/>
    <w:link w:val="af6"/>
    <w:qFormat/>
    <w:rsid w:val="001C5BB9"/>
    <w:pPr>
      <w:shd w:val="pct20" w:color="auto" w:fill="FFFFFF"/>
      <w:spacing w:line="480" w:lineRule="auto"/>
      <w:ind w:left="1701" w:hanging="1701"/>
      <w:jc w:val="center"/>
    </w:pPr>
    <w:rPr>
      <w:rFonts w:cs="Times New Roman"/>
      <w:b/>
      <w:bCs/>
      <w:noProof w:val="0"/>
      <w:sz w:val="20"/>
      <w:szCs w:val="28"/>
      <w:u w:val="single"/>
      <w:lang w:eastAsia="he-IL"/>
    </w:rPr>
  </w:style>
  <w:style w:type="character" w:customStyle="1" w:styleId="af6">
    <w:name w:val="כותרת טקסט תו"/>
    <w:link w:val="af5"/>
    <w:rsid w:val="001C5BB9"/>
    <w:rPr>
      <w:rFonts w:ascii="Times New Roman" w:eastAsia="Times New Roman" w:hAnsi="Times New Roman" w:cs="Times New Roman"/>
      <w:b/>
      <w:bCs/>
      <w:sz w:val="20"/>
      <w:szCs w:val="28"/>
      <w:u w:val="single"/>
      <w:shd w:val="pct20" w:color="auto" w:fill="FFFFFF"/>
      <w:lang w:eastAsia="he-IL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1C5BB9"/>
    <w:pPr>
      <w:spacing w:line="360" w:lineRule="auto"/>
      <w:jc w:val="both"/>
    </w:pPr>
    <w:rPr>
      <w:noProof w:val="0"/>
    </w:rPr>
  </w:style>
  <w:style w:type="character" w:styleId="Hyperlink">
    <w:name w:val="Hyperlink"/>
    <w:rsid w:val="001C5BB9"/>
    <w:rPr>
      <w:color w:val="0000FF"/>
      <w:u w:val="single"/>
    </w:rPr>
  </w:style>
  <w:style w:type="character" w:customStyle="1" w:styleId="Ruller40">
    <w:name w:val="Ruller4 תו"/>
    <w:link w:val="Ruller41"/>
    <w:locked/>
    <w:rsid w:val="001C5BB9"/>
    <w:rPr>
      <w:rFonts w:ascii="Arial TUR" w:hAnsi="Arial TUR"/>
      <w:spacing w:val="10"/>
      <w:sz w:val="28"/>
    </w:rPr>
  </w:style>
  <w:style w:type="paragraph" w:customStyle="1" w:styleId="Ruller41">
    <w:name w:val="Ruller4"/>
    <w:basedOn w:val="a"/>
    <w:link w:val="Ruller40"/>
    <w:rsid w:val="001C5BB9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eastAsia="Calibri" w:hAnsi="Arial TUR" w:cs="Arial"/>
      <w:noProof w:val="0"/>
      <w:spacing w:val="10"/>
      <w:sz w:val="28"/>
      <w:szCs w:val="22"/>
    </w:rPr>
  </w:style>
  <w:style w:type="paragraph" w:customStyle="1" w:styleId="Ruller5">
    <w:name w:val="Ruller5"/>
    <w:basedOn w:val="a"/>
    <w:rsid w:val="001C5BB9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hAnsi="Arial TUR" w:cs="FrankRuehl"/>
      <w:noProof w:val="0"/>
      <w:spacing w:val="10"/>
      <w:sz w:val="22"/>
      <w:szCs w:val="28"/>
    </w:rPr>
  </w:style>
  <w:style w:type="paragraph" w:customStyle="1" w:styleId="Ruller4">
    <w:name w:val="Ruller4 אלפביתי"/>
    <w:basedOn w:val="Ruller41"/>
    <w:next w:val="Ruller41"/>
    <w:rsid w:val="001C5BB9"/>
    <w:pPr>
      <w:numPr>
        <w:numId w:val="7"/>
      </w:numPr>
      <w:tabs>
        <w:tab w:val="num" w:pos="1080"/>
      </w:tabs>
      <w:ind w:left="1080" w:hanging="720"/>
    </w:pPr>
  </w:style>
  <w:style w:type="paragraph" w:customStyle="1" w:styleId="Ruller38">
    <w:name w:val="סגנון Ruller 3 + (מורכב) ‏8 נק"/>
    <w:basedOn w:val="a"/>
    <w:rsid w:val="001C5BB9"/>
    <w:pPr>
      <w:overflowPunct w:val="0"/>
      <w:autoSpaceDE w:val="0"/>
      <w:autoSpaceDN w:val="0"/>
      <w:adjustRightInd w:val="0"/>
    </w:pPr>
    <w:rPr>
      <w:noProof w:val="0"/>
      <w:sz w:val="22"/>
      <w:szCs w:val="16"/>
    </w:rPr>
  </w:style>
  <w:style w:type="paragraph" w:customStyle="1" w:styleId="Ruller42">
    <w:name w:val="Ruller 4 ממוספר"/>
    <w:basedOn w:val="a"/>
    <w:rsid w:val="001C5BB9"/>
    <w:pPr>
      <w:overflowPunct w:val="0"/>
      <w:autoSpaceDE w:val="0"/>
      <w:autoSpaceDN w:val="0"/>
      <w:spacing w:line="360" w:lineRule="auto"/>
      <w:jc w:val="both"/>
    </w:pPr>
    <w:rPr>
      <w:rFonts w:ascii="Garamond" w:hAnsi="Garamond" w:cs="Times New Roman"/>
      <w:noProof w:val="0"/>
      <w:spacing w:val="10"/>
    </w:rPr>
  </w:style>
  <w:style w:type="paragraph" w:customStyle="1" w:styleId="FileNumber">
    <w:name w:val="סגנון File Number + ימין"/>
    <w:basedOn w:val="a"/>
    <w:rsid w:val="001C5BB9"/>
    <w:pPr>
      <w:overflowPunct w:val="0"/>
      <w:autoSpaceDE w:val="0"/>
      <w:autoSpaceDN w:val="0"/>
      <w:adjustRightInd w:val="0"/>
      <w:spacing w:line="360" w:lineRule="auto"/>
    </w:pPr>
    <w:rPr>
      <w:bCs/>
      <w:noProof w:val="0"/>
      <w:sz w:val="20"/>
      <w:szCs w:val="28"/>
    </w:rPr>
  </w:style>
  <w:style w:type="character" w:customStyle="1" w:styleId="default">
    <w:name w:val="default"/>
    <w:rsid w:val="001C5BB9"/>
    <w:rPr>
      <w:rFonts w:ascii="Times New Roman" w:hAnsi="Times New Roman"/>
      <w:sz w:val="26"/>
    </w:rPr>
  </w:style>
  <w:style w:type="paragraph" w:customStyle="1" w:styleId="P00">
    <w:name w:val="P00"/>
    <w:rsid w:val="001C5BB9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ascii="Times New Roman" w:eastAsia="Times New Roman" w:hAnsi="Times New Roman" w:cs="Times New Roman"/>
      <w:noProof/>
      <w:szCs w:val="26"/>
      <w:lang w:eastAsia="he-IL"/>
    </w:rPr>
  </w:style>
  <w:style w:type="paragraph" w:customStyle="1" w:styleId="P22">
    <w:name w:val="P22"/>
    <w:basedOn w:val="P00"/>
    <w:rsid w:val="001C5BB9"/>
    <w:pPr>
      <w:tabs>
        <w:tab w:val="clear" w:pos="624"/>
        <w:tab w:val="clear" w:pos="1021"/>
      </w:tabs>
      <w:ind w:right="1021"/>
    </w:pPr>
  </w:style>
  <w:style w:type="character" w:styleId="af7">
    <w:name w:val="page number"/>
    <w:rsid w:val="001C5BB9"/>
  </w:style>
  <w:style w:type="character" w:styleId="af8">
    <w:name w:val="Unresolved Mention"/>
    <w:rsid w:val="001A6B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case/4647679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1" TargetMode="External"/><Relationship Id="rId42" Type="http://schemas.openxmlformats.org/officeDocument/2006/relationships/hyperlink" Target="http://www.nevo.co.il/case/6307392" TargetMode="External"/><Relationship Id="rId47" Type="http://schemas.openxmlformats.org/officeDocument/2006/relationships/hyperlink" Target="http://www.nevo.co.il/case/5878682" TargetMode="External"/><Relationship Id="rId50" Type="http://schemas.openxmlformats.org/officeDocument/2006/relationships/hyperlink" Target="http://www.nevo.co.il/case/3733725" TargetMode="External"/><Relationship Id="rId55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case/20033641" TargetMode="External"/><Relationship Id="rId11" Type="http://schemas.openxmlformats.org/officeDocument/2006/relationships/hyperlink" Target="http://www.nevo.co.il/law/70301/338.a.1" TargetMode="External"/><Relationship Id="rId24" Type="http://schemas.openxmlformats.org/officeDocument/2006/relationships/hyperlink" Target="http://www.nevo.co.il/case/21474168" TargetMode="External"/><Relationship Id="rId32" Type="http://schemas.openxmlformats.org/officeDocument/2006/relationships/hyperlink" Target="http://www.nevo.co.il/case/5808567" TargetMode="External"/><Relationship Id="rId37" Type="http://schemas.openxmlformats.org/officeDocument/2006/relationships/hyperlink" Target="http://www.nevo.co.il/case/17062417" TargetMode="External"/><Relationship Id="rId40" Type="http://schemas.openxmlformats.org/officeDocument/2006/relationships/hyperlink" Target="http://www.nevo.co.il/case/18164843" TargetMode="External"/><Relationship Id="rId45" Type="http://schemas.openxmlformats.org/officeDocument/2006/relationships/hyperlink" Target="http://www.nevo.co.il/case/20683369" TargetMode="External"/><Relationship Id="rId53" Type="http://schemas.openxmlformats.org/officeDocument/2006/relationships/hyperlink" Target="http://www.nevo.co.il/case/17954235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/338.a.1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824952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276336" TargetMode="External"/><Relationship Id="rId48" Type="http://schemas.openxmlformats.org/officeDocument/2006/relationships/hyperlink" Target="http://www.nevo.co.il/case/5950172" TargetMode="External"/><Relationship Id="rId56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70301/31" TargetMode="External"/><Relationship Id="rId51" Type="http://schemas.openxmlformats.org/officeDocument/2006/relationships/hyperlink" Target="http://www.nevo.co.il/case/219464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338.a.1" TargetMode="External"/><Relationship Id="rId25" Type="http://schemas.openxmlformats.org/officeDocument/2006/relationships/hyperlink" Target="http://www.nevo.co.il/case/20725036" TargetMode="External"/><Relationship Id="rId33" Type="http://schemas.openxmlformats.org/officeDocument/2006/relationships/hyperlink" Target="http://www.nevo.co.il/case/7791493" TargetMode="External"/><Relationship Id="rId38" Type="http://schemas.openxmlformats.org/officeDocument/2006/relationships/hyperlink" Target="http://www.nevo.co.il/case/2800405" TargetMode="External"/><Relationship Id="rId46" Type="http://schemas.openxmlformats.org/officeDocument/2006/relationships/hyperlink" Target="http://www.nevo.co.il/case/6949290" TargetMode="External"/><Relationship Id="rId59" Type="http://schemas.openxmlformats.org/officeDocument/2006/relationships/footer" Target="footer1.xml"/><Relationship Id="rId20" Type="http://schemas.openxmlformats.org/officeDocument/2006/relationships/hyperlink" Target="http://www.nevo.co.il/law/70301/31" TargetMode="External"/><Relationship Id="rId41" Type="http://schemas.openxmlformats.org/officeDocument/2006/relationships/hyperlink" Target="http://www.nevo.co.il/case/8253344" TargetMode="External"/><Relationship Id="rId54" Type="http://schemas.openxmlformats.org/officeDocument/2006/relationships/hyperlink" Target="http://www.nevo.co.il/law/70301/40h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h" TargetMode="External"/><Relationship Id="rId23" Type="http://schemas.openxmlformats.org/officeDocument/2006/relationships/hyperlink" Target="http://www.nevo.co.il/case/20548556" TargetMode="External"/><Relationship Id="rId28" Type="http://schemas.openxmlformats.org/officeDocument/2006/relationships/hyperlink" Target="http://www.nevo.co.il/case/13093721" TargetMode="External"/><Relationship Id="rId36" Type="http://schemas.openxmlformats.org/officeDocument/2006/relationships/hyperlink" Target="http://www.nevo.co.il/case/20745111" TargetMode="External"/><Relationship Id="rId49" Type="http://schemas.openxmlformats.org/officeDocument/2006/relationships/hyperlink" Target="http://www.nevo.co.il/case/20772444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case/5878682" TargetMode="External"/><Relationship Id="rId44" Type="http://schemas.openxmlformats.org/officeDocument/2006/relationships/hyperlink" Target="http://www.nevo.co.il/case/4284999" TargetMode="External"/><Relationship Id="rId52" Type="http://schemas.openxmlformats.org/officeDocument/2006/relationships/hyperlink" Target="http://www.nevo.co.il/case/21474520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5329</Words>
  <Characters>26647</Characters>
  <Application>Microsoft Office Word</Application>
  <DocSecurity>0</DocSecurity>
  <Lines>222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31913</CharactersWithSpaces>
  <SharedDoc>false</SharedDoc>
  <HLinks>
    <vt:vector size="300" baseType="variant">
      <vt:variant>
        <vt:i4>393283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4128884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http://www.nevo.co.il/case/17954235</vt:lpwstr>
      </vt:variant>
      <vt:variant>
        <vt:lpwstr/>
      </vt:variant>
      <vt:variant>
        <vt:i4>3145847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http://www.nevo.co.il/case/21474520</vt:lpwstr>
      </vt:variant>
      <vt:variant>
        <vt:lpwstr/>
      </vt:variant>
      <vt:variant>
        <vt:i4>4128885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http://www.nevo.co.il/case/21946424</vt:lpwstr>
      </vt:variant>
      <vt:variant>
        <vt:lpwstr/>
      </vt:variant>
      <vt:variant>
        <vt:i4>3276914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http://www.nevo.co.il/case/3733725</vt:lpwstr>
      </vt:variant>
      <vt:variant>
        <vt:lpwstr/>
      </vt:variant>
      <vt:variant>
        <vt:i4>3342455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http://www.nevo.co.il/case/20772444</vt:lpwstr>
      </vt:variant>
      <vt:variant>
        <vt:lpwstr/>
      </vt:variant>
      <vt:variant>
        <vt:i4>3342458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3539068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3145853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3211391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http://www.nevo.co.il/case/20683369</vt:lpwstr>
      </vt:variant>
      <vt:variant>
        <vt:lpwstr/>
      </vt:variant>
      <vt:variant>
        <vt:i4>3932283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http://www.nevo.co.il/case/4284999</vt:lpwstr>
      </vt:variant>
      <vt:variant>
        <vt:lpwstr/>
      </vt:variant>
      <vt:variant>
        <vt:i4>3407987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http://www.nevo.co.il/case/6276336</vt:lpwstr>
      </vt:variant>
      <vt:variant>
        <vt:lpwstr/>
      </vt:variant>
      <vt:variant>
        <vt:i4>3604601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http://www.nevo.co.il/case/6307392</vt:lpwstr>
      </vt:variant>
      <vt:variant>
        <vt:lpwstr/>
      </vt:variant>
      <vt:variant>
        <vt:i4>3801201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http://www.nevo.co.il/case/8253344</vt:lpwstr>
      </vt:variant>
      <vt:variant>
        <vt:lpwstr/>
      </vt:variant>
      <vt:variant>
        <vt:i4>3145842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http://www.nevo.co.il/case/18164843</vt:lpwstr>
      </vt:variant>
      <vt:variant>
        <vt:lpwstr/>
      </vt:variant>
      <vt:variant>
        <vt:i4>4128882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http://www.nevo.co.il/case/4647679</vt:lpwstr>
      </vt:variant>
      <vt:variant>
        <vt:lpwstr/>
      </vt:variant>
      <vt:variant>
        <vt:i4>3342460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http://www.nevo.co.il/case/2800405</vt:lpwstr>
      </vt:variant>
      <vt:variant>
        <vt:lpwstr/>
      </vt:variant>
      <vt:variant>
        <vt:i4>3276913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http://www.nevo.co.il/case/17062417</vt:lpwstr>
      </vt:variant>
      <vt:variant>
        <vt:lpwstr/>
      </vt:variant>
      <vt:variant>
        <vt:i4>3211377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http://www.nevo.co.il/case/20745111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3735675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3604594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http://www.nevo.co.il/case/5808567</vt:lpwstr>
      </vt:variant>
      <vt:variant>
        <vt:lpwstr/>
      </vt:variant>
      <vt:variant>
        <vt:i4>3539068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4128893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3473521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3145849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3342454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http://www.nevo.co.il/case/20725036</vt:lpwstr>
      </vt:variant>
      <vt:variant>
        <vt:lpwstr/>
      </vt:variant>
      <vt:variant>
        <vt:i4>3407987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3801205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http://www.nevo.co.il/case/20548556</vt:lpwstr>
      </vt:variant>
      <vt:variant>
        <vt:lpwstr/>
      </vt:variant>
      <vt:variant>
        <vt:i4>6684735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393227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6684735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6553702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6684735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2025-04-25T10:39:00Z</dcterms:created>
  <dcterms:modified xsi:type="dcterms:W3CDTF">2025-04-25T10:39:00Z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21594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רמדאן חאג' יחיא;עלי בלעום</vt:lpwstr>
  </property>
  <property fmtid="{D5CDD505-2E9C-101B-9397-08002B2CF9AE}" pid="10" name="JUDGE">
    <vt:lpwstr>מיכל ברק נבו</vt:lpwstr>
  </property>
  <property fmtid="{D5CDD505-2E9C-101B-9397-08002B2CF9AE}" pid="11" name="CITY">
    <vt:lpwstr>מרכז</vt:lpwstr>
  </property>
  <property fmtid="{D5CDD505-2E9C-101B-9397-08002B2CF9AE}" pid="12" name="DATE">
    <vt:lpwstr>20180207</vt:lpwstr>
  </property>
  <property fmtid="{D5CDD505-2E9C-101B-9397-08002B2CF9AE}" pid="13" name="TYPE_N_DATE">
    <vt:lpwstr>39020180207</vt:lpwstr>
  </property>
  <property fmtid="{D5CDD505-2E9C-101B-9397-08002B2CF9AE}" pid="14" name="WORDNUMPAGES">
    <vt:lpwstr>13</vt:lpwstr>
  </property>
  <property fmtid="{D5CDD505-2E9C-101B-9397-08002B2CF9AE}" pid="15" name="TYPE_ABS_DATE">
    <vt:lpwstr>390020180207</vt:lpwstr>
  </property>
  <property fmtid="{D5CDD505-2E9C-101B-9397-08002B2CF9AE}" pid="16" name="LAWYER">
    <vt:lpwstr>נעמה שגיא רייכמן;שירלי לוגסי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20548556;21474168;20725036;13093721;20033641;6824952;5878682:2;5808567;7791493;20745111;17062417;2800405;4647679;18164843;8253344;6307392;6276336;4284999;20683369;6949290;5950172;20772444;3733725;21946424;21474520;17954235</vt:lpwstr>
  </property>
  <property fmtid="{D5CDD505-2E9C-101B-9397-08002B2CF9AE}" pid="36" name="LAWLISTTMP1">
    <vt:lpwstr>70301/031:2;040h;144.b;338.a.1;40jc</vt:lpwstr>
  </property>
</Properties>
</file>