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1"/>
        <w:gridCol w:w="3660"/>
      </w:tblGrid>
      <w:tr w:rsidR="00EA1C55" w:rsidRPr="001F1BFD" w14:paraId="61FB1220" w14:textId="77777777" w:rsidTr="00AD6D7A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9BE3B71" w14:textId="77777777" w:rsidR="00EA1C55" w:rsidRPr="001F1BFD" w:rsidRDefault="00EA1C55" w:rsidP="00682E66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1F1BFD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EA1C55" w:rsidRPr="001F1BFD" w14:paraId="73C489BC" w14:textId="77777777" w:rsidTr="00AD6D7A">
        <w:trPr>
          <w:trHeight w:val="337"/>
          <w:jc w:val="center"/>
        </w:trPr>
        <w:tc>
          <w:tcPr>
            <w:tcW w:w="5061" w:type="dxa"/>
          </w:tcPr>
          <w:p w14:paraId="77F338AD" w14:textId="77777777" w:rsidR="00EA1C55" w:rsidRPr="001F1BFD" w:rsidRDefault="00EA1C55" w:rsidP="00682E66">
            <w:pPr>
              <w:rPr>
                <w:rFonts w:cs="FrankRuehl"/>
                <w:sz w:val="28"/>
                <w:szCs w:val="28"/>
                <w:rtl/>
              </w:rPr>
            </w:pPr>
            <w:r w:rsidRPr="001F1BFD">
              <w:rPr>
                <w:rFonts w:cs="FrankRuehl"/>
                <w:sz w:val="28"/>
                <w:szCs w:val="28"/>
                <w:rtl/>
              </w:rPr>
              <w:t>ת"פ</w:t>
            </w:r>
            <w:r w:rsidRPr="001F1BFD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F1BFD">
              <w:rPr>
                <w:rFonts w:cs="FrankRuehl"/>
                <w:sz w:val="28"/>
                <w:szCs w:val="28"/>
                <w:rtl/>
              </w:rPr>
              <w:t>41242-02-17</w:t>
            </w:r>
            <w:r w:rsidRPr="001F1BFD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F1BFD">
              <w:rPr>
                <w:rFonts w:cs="FrankRuehl"/>
                <w:sz w:val="28"/>
                <w:szCs w:val="28"/>
                <w:rtl/>
              </w:rPr>
              <w:t>מדינת ישראל נ' משארקה(עציר)</w:t>
            </w:r>
          </w:p>
          <w:p w14:paraId="48D249FF" w14:textId="77777777" w:rsidR="00EA1C55" w:rsidRPr="001F1BFD" w:rsidRDefault="00EA1C55" w:rsidP="00682E66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0" w:type="dxa"/>
          </w:tcPr>
          <w:p w14:paraId="466D8CEF" w14:textId="77777777" w:rsidR="00EA1C55" w:rsidRPr="001F1BFD" w:rsidRDefault="00EA1C55" w:rsidP="00682E66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5E4D420" w14:textId="77777777" w:rsidR="00EA1C55" w:rsidRPr="001F1BFD" w:rsidRDefault="00EA1C55" w:rsidP="00EA1C55">
      <w:pPr>
        <w:pStyle w:val="a3"/>
        <w:rPr>
          <w:rtl/>
        </w:rPr>
      </w:pPr>
      <w:r w:rsidRPr="001F1BFD">
        <w:rPr>
          <w:rFonts w:hint="cs"/>
          <w:rtl/>
        </w:rPr>
        <w:t xml:space="preserve"> </w:t>
      </w:r>
    </w:p>
    <w:p w14:paraId="46AABFF1" w14:textId="77777777" w:rsidR="00EA1C55" w:rsidRPr="001F1BFD" w:rsidRDefault="00EA1C55" w:rsidP="00EA1C55">
      <w:pPr>
        <w:rPr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9"/>
        <w:gridCol w:w="7511"/>
      </w:tblGrid>
      <w:tr w:rsidR="00EA1C55" w:rsidRPr="001F1BFD" w14:paraId="2A6A7FC2" w14:textId="77777777" w:rsidTr="00EA1C55">
        <w:trPr>
          <w:trHeight w:val="295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2651B" w14:textId="77777777" w:rsidR="00EA1C55" w:rsidRPr="001F1BFD" w:rsidRDefault="00EA1C55" w:rsidP="00EA1C55">
            <w:pPr>
              <w:spacing w:line="360" w:lineRule="auto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1F1BFD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</w:t>
            </w:r>
            <w:r w:rsidRPr="001F1BFD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D8D81" w14:textId="77777777" w:rsidR="00EA1C55" w:rsidRPr="001F1BFD" w:rsidRDefault="00EA1C55" w:rsidP="00EA1C55">
            <w:pPr>
              <w:spacing w:line="360" w:lineRule="auto"/>
              <w:rPr>
                <w:rFonts w:ascii="Arial" w:hAnsi="Arial"/>
                <w:sz w:val="28"/>
                <w:szCs w:val="28"/>
              </w:rPr>
            </w:pPr>
            <w:r w:rsidRPr="001F1BFD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</w:t>
            </w:r>
            <w:r w:rsidRPr="001F1BFD">
              <w:rPr>
                <w:rFonts w:ascii="Arial" w:hAnsi="Arial"/>
                <w:b/>
                <w:bCs/>
                <w:sz w:val="28"/>
                <w:szCs w:val="28"/>
                <w:rtl/>
              </w:rPr>
              <w:t>שופט</w:t>
            </w:r>
            <w:r w:rsidRPr="001F1BFD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1F1BFD">
              <w:rPr>
                <w:rFonts w:ascii="Arial" w:hAnsi="Arial"/>
                <w:b/>
                <w:bCs/>
                <w:sz w:val="28"/>
                <w:szCs w:val="28"/>
                <w:rtl/>
              </w:rPr>
              <w:t>אבי לוי</w:t>
            </w:r>
          </w:p>
        </w:tc>
      </w:tr>
      <w:tr w:rsidR="00EA1C55" w:rsidRPr="001F1BFD" w14:paraId="57527334" w14:textId="77777777" w:rsidTr="00EA1C55">
        <w:trPr>
          <w:trHeight w:val="355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3EC8C" w14:textId="77777777" w:rsidR="00EA1C55" w:rsidRPr="001F1BFD" w:rsidRDefault="00EA1C55" w:rsidP="00EA1C55">
            <w:pPr>
              <w:spacing w:line="360" w:lineRule="auto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1F1BFD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המאשימה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86A41A" w14:textId="77777777" w:rsidR="00EA1C55" w:rsidRPr="001F1BFD" w:rsidRDefault="00EA1C55" w:rsidP="00EA1C55">
            <w:pPr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1F1BFD">
              <w:rPr>
                <w:rFonts w:ascii="Arial" w:hAnsi="Arial"/>
                <w:b/>
                <w:bCs/>
                <w:sz w:val="28"/>
                <w:szCs w:val="28"/>
                <w:rtl/>
              </w:rPr>
              <w:t>מדינת ישראל</w:t>
            </w:r>
          </w:p>
        </w:tc>
      </w:tr>
      <w:bookmarkEnd w:id="1"/>
      <w:tr w:rsidR="00EA1C55" w:rsidRPr="001F1BFD" w14:paraId="488601BB" w14:textId="77777777" w:rsidTr="00EA1C55">
        <w:trPr>
          <w:trHeight w:val="355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A721A" w14:textId="77777777" w:rsidR="00EA1C55" w:rsidRPr="001F1BFD" w:rsidRDefault="00EA1C55" w:rsidP="00EA1C55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80B9D" w14:textId="77777777" w:rsidR="00EA1C55" w:rsidRPr="001F1BFD" w:rsidRDefault="00EA1C55" w:rsidP="00EA1C5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6A025A67" w14:textId="77777777" w:rsidR="00EA1C55" w:rsidRPr="001F1BFD" w:rsidRDefault="00EA1C55" w:rsidP="00EA1C5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1F1BFD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77530F7C" w14:textId="77777777" w:rsidR="00EA1C55" w:rsidRPr="001F1BFD" w:rsidRDefault="00EA1C55" w:rsidP="00EA1C5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EA1C55" w:rsidRPr="001F1BFD" w14:paraId="250E2336" w14:textId="77777777" w:rsidTr="00EA1C55">
        <w:trPr>
          <w:trHeight w:val="355"/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C2C" w14:textId="77777777" w:rsidR="00EA1C55" w:rsidRPr="001F1BFD" w:rsidRDefault="00EA1C55" w:rsidP="00EA1C55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1F1BFD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הנאשם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A4AA3" w14:textId="77777777" w:rsidR="00EA1C55" w:rsidRPr="001F1BFD" w:rsidRDefault="00EA1C55" w:rsidP="00EA1C55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1F1BFD">
              <w:rPr>
                <w:rFonts w:ascii="Arial" w:hAnsi="Arial"/>
                <w:b/>
                <w:bCs/>
                <w:sz w:val="28"/>
                <w:szCs w:val="28"/>
                <w:rtl/>
              </w:rPr>
              <w:t>נאיף משארקה</w:t>
            </w:r>
            <w:r w:rsidRPr="001F1BFD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ת.ז. </w:t>
            </w:r>
            <w:r w:rsidR="001F1BFD">
              <w:rPr>
                <w:rFonts w:ascii="Arial" w:hAnsi="Arial"/>
                <w:b/>
                <w:bCs/>
                <w:sz w:val="28"/>
                <w:szCs w:val="28"/>
              </w:rPr>
              <w:t>xxxxxxxxxx</w:t>
            </w:r>
            <w:r w:rsidRPr="001F1BFD">
              <w:rPr>
                <w:rFonts w:ascii="Arial" w:hAnsi="Arial"/>
                <w:b/>
                <w:bCs/>
                <w:sz w:val="28"/>
                <w:szCs w:val="28"/>
                <w:rtl/>
              </w:rPr>
              <w:t>(עציר)</w:t>
            </w:r>
          </w:p>
        </w:tc>
      </w:tr>
    </w:tbl>
    <w:p w14:paraId="2A6999D9" w14:textId="77777777" w:rsidR="00AD6D7A" w:rsidRDefault="00AD6D7A" w:rsidP="00EA1C55">
      <w:pPr>
        <w:rPr>
          <w:rFonts w:ascii="Arial" w:hAnsi="Arial"/>
          <w:rtl/>
        </w:rPr>
      </w:pPr>
      <w:bookmarkStart w:id="2" w:name="LawTable"/>
      <w:bookmarkEnd w:id="2"/>
    </w:p>
    <w:p w14:paraId="303FDB65" w14:textId="77777777" w:rsidR="00AD6D7A" w:rsidRPr="00AD6D7A" w:rsidRDefault="00AD6D7A" w:rsidP="00AD6D7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CD0890F" w14:textId="77777777" w:rsidR="00AD6D7A" w:rsidRPr="00AD6D7A" w:rsidRDefault="00AD6D7A" w:rsidP="00AD6D7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D6D7A">
        <w:rPr>
          <w:rFonts w:ascii="FrankRuehl" w:hAnsi="FrankRuehl" w:cs="FrankRuehl"/>
          <w:rtl/>
        </w:rPr>
        <w:t xml:space="preserve">חקיקה שאוזכרה: </w:t>
      </w:r>
    </w:p>
    <w:p w14:paraId="0726D65A" w14:textId="77777777" w:rsidR="00AD6D7A" w:rsidRPr="00AD6D7A" w:rsidRDefault="00AD6D7A" w:rsidP="00AD6D7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AD6D7A">
        <w:rPr>
          <w:rFonts w:ascii="FrankRuehl" w:hAnsi="FrankRuehl" w:cs="FrankRuehl"/>
          <w:rtl/>
        </w:rPr>
        <w:t xml:space="preserve">: סע'  </w:t>
      </w:r>
      <w:hyperlink r:id="rId8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9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0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1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40ט'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2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3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4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5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275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6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287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7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287(א)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8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329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19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332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20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332(ב)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21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40 יא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22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40יג(ב)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23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413</w:t>
        </w:r>
      </w:hyperlink>
      <w:r w:rsidRPr="00AD6D7A">
        <w:rPr>
          <w:rFonts w:ascii="FrankRuehl" w:hAnsi="FrankRuehl" w:cs="FrankRuehl"/>
          <w:rtl/>
        </w:rPr>
        <w:t xml:space="preserve">, </w:t>
      </w:r>
      <w:hyperlink r:id="rId24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ב א'1 שבפרק ו'</w:t>
        </w:r>
      </w:hyperlink>
    </w:p>
    <w:p w14:paraId="77F9DC43" w14:textId="77777777" w:rsidR="00AD6D7A" w:rsidRPr="00AD6D7A" w:rsidRDefault="00AD6D7A" w:rsidP="00AD6D7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5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פקודת התעבורה [נוסח חדש]</w:t>
        </w:r>
      </w:hyperlink>
      <w:r w:rsidRPr="00AD6D7A">
        <w:rPr>
          <w:rFonts w:ascii="FrankRuehl" w:hAnsi="FrankRuehl" w:cs="FrankRuehl"/>
          <w:rtl/>
        </w:rPr>
        <w:t xml:space="preserve">: סע'  </w:t>
      </w:r>
      <w:hyperlink r:id="rId26" w:history="1">
        <w:r w:rsidRPr="00AD6D7A">
          <w:rPr>
            <w:rFonts w:ascii="FrankRuehl" w:hAnsi="FrankRuehl" w:cs="FrankRuehl"/>
            <w:color w:val="0000FF"/>
            <w:u w:val="single"/>
            <w:rtl/>
          </w:rPr>
          <w:t>64א(ב)</w:t>
        </w:r>
      </w:hyperlink>
    </w:p>
    <w:p w14:paraId="4783DE91" w14:textId="77777777" w:rsidR="00AD6D7A" w:rsidRPr="00AD6D7A" w:rsidRDefault="00AD6D7A" w:rsidP="00AD6D7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EA1C55" w:rsidRPr="00C94C62" w14:paraId="5BD0CD52" w14:textId="77777777" w:rsidTr="00EA1C55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E2DA1" w14:textId="77777777" w:rsidR="001F1BFD" w:rsidRPr="001F1BFD" w:rsidRDefault="001F1BFD" w:rsidP="001F1BFD">
            <w:pPr>
              <w:spacing w:line="360" w:lineRule="auto"/>
              <w:jc w:val="center"/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</w:pPr>
            <w:bookmarkStart w:id="3" w:name="LawTable_End"/>
            <w:bookmarkStart w:id="4" w:name="PsakDin" w:colFirst="0" w:colLast="0"/>
            <w:bookmarkEnd w:id="3"/>
            <w:bookmarkEnd w:id="0"/>
            <w:r w:rsidRPr="001F1BFD"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  <w:t>גזר דין</w:t>
            </w:r>
          </w:p>
          <w:p w14:paraId="3A2941DF" w14:textId="77777777" w:rsidR="00EA1C55" w:rsidRPr="001F1BFD" w:rsidRDefault="00EA1C55" w:rsidP="001F1BFD">
            <w:pPr>
              <w:spacing w:line="360" w:lineRule="auto"/>
              <w:jc w:val="center"/>
              <w:rPr>
                <w:rFonts w:ascii="Arial" w:hAnsi="Aria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14:paraId="74619D4D" w14:textId="77777777" w:rsidR="00EA1C55" w:rsidRPr="00B05847" w:rsidRDefault="00EA1C55" w:rsidP="00EA1C55">
      <w:pPr>
        <w:rPr>
          <w:rFonts w:ascii="Arial" w:hAnsi="Arial"/>
          <w:rtl/>
        </w:rPr>
      </w:pPr>
    </w:p>
    <w:p w14:paraId="5FDC7CFF" w14:textId="77777777" w:rsidR="00EA1C55" w:rsidRPr="00B05847" w:rsidRDefault="00EA1C55" w:rsidP="00EA1C55">
      <w:pPr>
        <w:rPr>
          <w:rtl/>
        </w:rPr>
      </w:pPr>
    </w:p>
    <w:p w14:paraId="28B41D60" w14:textId="77777777" w:rsidR="00EA1C55" w:rsidRPr="00EA1C55" w:rsidRDefault="00EA1C55" w:rsidP="00EA1C55">
      <w:pPr>
        <w:spacing w:after="160"/>
        <w:rPr>
          <w:rFonts w:ascii="Calibri" w:hAnsi="Calibri"/>
          <w:b/>
          <w:bCs/>
          <w:u w:val="single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כללי</w:t>
      </w:r>
    </w:p>
    <w:p w14:paraId="20D7C471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13.7.16 </w:t>
      </w:r>
      <w:r w:rsidRPr="00EA1C55">
        <w:rPr>
          <w:rFonts w:ascii="Calibri" w:hAnsi="Calibri" w:hint="eastAsia"/>
          <w:rtl/>
        </w:rPr>
        <w:t>הוגש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נגד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שלפניי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נאיף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משארקה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השלום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בחדרה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בכתב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להלן</w:t>
      </w:r>
      <w:r w:rsidRPr="00EA1C55">
        <w:rPr>
          <w:rFonts w:ascii="Calibri" w:hAnsi="Calibri"/>
          <w:rtl/>
        </w:rPr>
        <w:t>: "</w:t>
      </w:r>
      <w:r w:rsidRPr="00EA1C55">
        <w:rPr>
          <w:rFonts w:ascii="Calibri" w:hAnsi="Calibri" w:hint="eastAsia"/>
          <w:b/>
          <w:bCs/>
          <w:rtl/>
        </w:rPr>
        <w:t>כתב</w:t>
      </w:r>
      <w:r w:rsidRPr="00EA1C55">
        <w:rPr>
          <w:rFonts w:ascii="Calibri" w:hAnsi="Calibri"/>
          <w:b/>
          <w:bCs/>
          <w:rtl/>
        </w:rPr>
        <w:t>-</w:t>
      </w:r>
      <w:r w:rsidRPr="00EA1C55">
        <w:rPr>
          <w:rFonts w:ascii="Calibri" w:hAnsi="Calibri" w:hint="eastAsia"/>
          <w:b/>
          <w:bCs/>
          <w:rtl/>
        </w:rPr>
        <w:t>האישום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המצורף</w:t>
      </w:r>
      <w:r w:rsidRPr="00EA1C55">
        <w:rPr>
          <w:rFonts w:ascii="Calibri" w:hAnsi="Calibri"/>
          <w:rtl/>
        </w:rPr>
        <w:t xml:space="preserve">") </w:t>
      </w:r>
      <w:r w:rsidRPr="00EA1C55">
        <w:rPr>
          <w:rFonts w:ascii="Calibri" w:hAnsi="Calibri" w:hint="eastAsia"/>
          <w:rtl/>
        </w:rPr>
        <w:t>הואשם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בעבירה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החזקת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נשק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בניגוד</w:t>
      </w:r>
      <w:r w:rsidRPr="00EA1C55">
        <w:rPr>
          <w:rFonts w:ascii="Calibri" w:hAnsi="Calibri"/>
          <w:rtl/>
        </w:rPr>
        <w:t xml:space="preserve"> </w:t>
      </w:r>
      <w:hyperlink r:id="rId27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רישא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וסיפא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במצורף</w:t>
      </w:r>
      <w:r w:rsidRPr="00EA1C55">
        <w:rPr>
          <w:rFonts w:ascii="Calibri" w:hAnsi="Calibri"/>
          <w:rtl/>
        </w:rPr>
        <w:t xml:space="preserve"> </w:t>
      </w:r>
      <w:hyperlink r:id="rId28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29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התשל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ז</w:t>
      </w:r>
      <w:r w:rsidRPr="00EA1C55">
        <w:rPr>
          <w:rFonts w:ascii="Calibri" w:hAnsi="Calibri"/>
          <w:rtl/>
        </w:rPr>
        <w:t>-1977 (</w:t>
      </w:r>
      <w:r w:rsidRPr="00EA1C55">
        <w:rPr>
          <w:rFonts w:ascii="Calibri" w:hAnsi="Calibri" w:hint="eastAsia"/>
          <w:rtl/>
        </w:rPr>
        <w:t>להלן</w:t>
      </w:r>
      <w:r w:rsidRPr="00EA1C55">
        <w:rPr>
          <w:rFonts w:ascii="Calibri" w:hAnsi="Calibri"/>
          <w:rtl/>
        </w:rPr>
        <w:t xml:space="preserve">: </w:t>
      </w:r>
      <w:r w:rsidRPr="00EA1C55">
        <w:rPr>
          <w:rFonts w:ascii="Calibri" w:hAnsi="Calibri"/>
          <w:b/>
          <w:bCs/>
          <w:rtl/>
        </w:rPr>
        <w:t>"</w:t>
      </w:r>
      <w:hyperlink r:id="rId30" w:history="1">
        <w:r w:rsidR="001F1BFD" w:rsidRPr="001F1BFD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b/>
          <w:bCs/>
          <w:rtl/>
        </w:rPr>
        <w:t>"</w:t>
      </w:r>
      <w:r w:rsidRPr="00EA1C55">
        <w:rPr>
          <w:rFonts w:ascii="Calibri" w:hAnsi="Calibri"/>
          <w:rtl/>
        </w:rPr>
        <w:t xml:space="preserve">).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דיברו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שביום</w:t>
      </w:r>
      <w:r w:rsidRPr="00EA1C55">
        <w:rPr>
          <w:rFonts w:ascii="Calibri" w:hAnsi="Calibri"/>
          <w:rtl/>
        </w:rPr>
        <w:t xml:space="preserve"> 6.6.16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בילאל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מראענה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בתת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מקלע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מאולתר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בשתי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מחסניות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מאולתרות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תואמות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וב</w:t>
      </w:r>
      <w:r w:rsidRPr="00EA1C55">
        <w:rPr>
          <w:rFonts w:ascii="Calibri" w:hAnsi="Calibri"/>
          <w:b/>
          <w:bCs/>
          <w:rtl/>
        </w:rPr>
        <w:t xml:space="preserve">-29 </w:t>
      </w:r>
      <w:r w:rsidRPr="00EA1C55">
        <w:rPr>
          <w:rFonts w:ascii="Calibri" w:hAnsi="Calibri" w:hint="eastAsia"/>
          <w:b/>
          <w:bCs/>
          <w:rtl/>
        </w:rPr>
        <w:t>כדורים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תואמים</w:t>
      </w:r>
      <w:r w:rsidRPr="00EA1C55">
        <w:rPr>
          <w:rFonts w:ascii="Calibri" w:hAnsi="Calibri"/>
          <w:rtl/>
        </w:rPr>
        <w:t xml:space="preserve">. </w:t>
      </w:r>
    </w:p>
    <w:p w14:paraId="1097F15B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במעצר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מלא</w:t>
      </w:r>
      <w:r w:rsidRPr="00EA1C55">
        <w:rPr>
          <w:rFonts w:ascii="Calibri" w:hAnsi="Calibri"/>
          <w:rtl/>
        </w:rPr>
        <w:t xml:space="preserve"> (</w:t>
      </w:r>
      <w:hyperlink r:id="rId31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מ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ת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26428-07-16</w:t>
        </w:r>
      </w:hyperlink>
      <w:r w:rsidRPr="00EA1C55">
        <w:rPr>
          <w:rFonts w:ascii="Calibri" w:hAnsi="Calibri"/>
          <w:rtl/>
        </w:rPr>
        <w:t xml:space="preserve">). </w:t>
      </w:r>
      <w:r w:rsidRPr="00EA1C55">
        <w:rPr>
          <w:rFonts w:ascii="Calibri" w:hAnsi="Calibri" w:hint="eastAsia"/>
          <w:rtl/>
        </w:rPr>
        <w:t>נקבעו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בהחלטת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השלום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בחדרה</w:t>
      </w:r>
      <w:r w:rsidRPr="00EA1C55">
        <w:rPr>
          <w:rFonts w:ascii="Calibri" w:hAnsi="Calibri"/>
          <w:rtl/>
        </w:rPr>
        <w:t xml:space="preserve"> "</w:t>
      </w:r>
      <w:r w:rsidRPr="00EA1C55">
        <w:rPr>
          <w:rFonts w:ascii="Calibri" w:hAnsi="Calibri" w:hint="eastAsia"/>
          <w:rtl/>
        </w:rPr>
        <w:t>חלונות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התאווררות</w:t>
      </w:r>
      <w:r w:rsidRPr="00EA1C55">
        <w:rPr>
          <w:rFonts w:ascii="Calibri" w:hAnsi="Calibri"/>
          <w:rtl/>
        </w:rPr>
        <w:t xml:space="preserve">" </w:t>
      </w:r>
      <w:r w:rsidRPr="00EA1C55">
        <w:rPr>
          <w:rFonts w:ascii="Calibri" w:hAnsi="Calibri" w:hint="eastAsia"/>
          <w:rtl/>
        </w:rPr>
        <w:t>מדי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בשעות</w:t>
      </w:r>
      <w:r w:rsidRPr="00EA1C55">
        <w:rPr>
          <w:rFonts w:ascii="Calibri" w:hAnsi="Calibri"/>
          <w:rtl/>
        </w:rPr>
        <w:t xml:space="preserve"> 17:00-18:30 </w:t>
      </w:r>
      <w:r w:rsidRPr="00EA1C55">
        <w:rPr>
          <w:rFonts w:ascii="Calibri" w:hAnsi="Calibri" w:hint="eastAsia"/>
          <w:rtl/>
        </w:rPr>
        <w:t>בליווי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מפקח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מאושר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להלן</w:t>
      </w:r>
      <w:r w:rsidRPr="00EA1C55">
        <w:rPr>
          <w:rFonts w:ascii="Calibri" w:hAnsi="Calibri"/>
          <w:rtl/>
        </w:rPr>
        <w:t>: "</w:t>
      </w:r>
      <w:r w:rsidRPr="00EA1C55">
        <w:rPr>
          <w:rFonts w:ascii="Calibri" w:hAnsi="Calibri" w:hint="eastAsia"/>
          <w:b/>
          <w:bCs/>
          <w:rtl/>
        </w:rPr>
        <w:t>מעצר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הבית</w:t>
      </w:r>
      <w:r w:rsidRPr="00EA1C55">
        <w:rPr>
          <w:rFonts w:ascii="Calibri" w:hAnsi="Calibri"/>
          <w:rtl/>
        </w:rPr>
        <w:t>").</w:t>
      </w:r>
    </w:p>
    <w:p w14:paraId="3012DC6B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bookmarkStart w:id="6" w:name="ABSTRACT_END"/>
      <w:bookmarkEnd w:id="6"/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7 </w:t>
      </w:r>
      <w:r w:rsidRPr="00EA1C55">
        <w:rPr>
          <w:rFonts w:ascii="Calibri" w:hAnsi="Calibri" w:hint="eastAsia"/>
          <w:rtl/>
        </w:rPr>
        <w:t>פבר</w:t>
      </w:r>
      <w:r w:rsidRPr="00EA1C55">
        <w:rPr>
          <w:rFonts w:ascii="Calibri" w:hAnsi="Calibri"/>
          <w:rtl/>
        </w:rPr>
        <w:t xml:space="preserve">' 2017, </w:t>
      </w:r>
      <w:r w:rsidRPr="00EA1C55">
        <w:rPr>
          <w:rFonts w:ascii="Calibri" w:hAnsi="Calibri" w:hint="eastAsia"/>
          <w:rtl/>
        </w:rPr>
        <w:t>בשעה</w:t>
      </w:r>
      <w:r w:rsidRPr="00EA1C55">
        <w:rPr>
          <w:rFonts w:ascii="Calibri" w:hAnsi="Calibri"/>
          <w:rtl/>
        </w:rPr>
        <w:t xml:space="preserve"> 18:00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לפניה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יצא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הנאשם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ממעצר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הבית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ליווי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ונסע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בכלי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ברטעאה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שם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אסף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בן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דודו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פארס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הינדי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בהמשך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בשעה</w:t>
      </w:r>
      <w:r w:rsidRPr="00EA1C55">
        <w:rPr>
          <w:rFonts w:ascii="Calibri" w:hAnsi="Calibri"/>
          <w:rtl/>
        </w:rPr>
        <w:t xml:space="preserve"> 18:55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בכביש</w:t>
      </w:r>
      <w:r w:rsidRPr="00EA1C55">
        <w:rPr>
          <w:rFonts w:ascii="Calibri" w:hAnsi="Calibri"/>
          <w:rtl/>
        </w:rPr>
        <w:t xml:space="preserve"> 652 </w:t>
      </w:r>
      <w:r w:rsidRPr="00EA1C55">
        <w:rPr>
          <w:rFonts w:ascii="Calibri" w:hAnsi="Calibri" w:hint="eastAsia"/>
          <w:rtl/>
        </w:rPr>
        <w:t>לכיוון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פורדיס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מתנדב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משטרתי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קרא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באמצעות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מערכת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הכריזה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המותקנת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לבדיקה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לדרישה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האיץ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מהירות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הרכב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והחל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בנסיעה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מהירה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ופרועה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הצליח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להימלט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שנכנס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פורידיס</w:t>
      </w:r>
      <w:r w:rsidRPr="00EA1C55">
        <w:rPr>
          <w:rFonts w:ascii="Calibri" w:hAnsi="Calibri"/>
          <w:rtl/>
        </w:rPr>
        <w:t xml:space="preserve">. </w:t>
      </w:r>
    </w:p>
    <w:p w14:paraId="5E9EBCBA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EA1C55">
        <w:rPr>
          <w:rFonts w:ascii="Calibri" w:hAnsi="Calibri" w:hint="eastAsia"/>
          <w:rtl/>
        </w:rPr>
        <w:lastRenderedPageBreak/>
        <w:t>בשעה</w:t>
      </w:r>
      <w:r w:rsidRPr="00EA1C55">
        <w:rPr>
          <w:rFonts w:ascii="Calibri" w:hAnsi="Calibri"/>
          <w:rtl/>
        </w:rPr>
        <w:t xml:space="preserve"> 22:20,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בכביש</w:t>
      </w:r>
      <w:r w:rsidRPr="00EA1C55">
        <w:rPr>
          <w:rFonts w:ascii="Calibri" w:hAnsi="Calibri"/>
          <w:rtl/>
        </w:rPr>
        <w:t xml:space="preserve"> 652 </w:t>
      </w:r>
      <w:r w:rsidRPr="00EA1C55">
        <w:rPr>
          <w:rFonts w:ascii="Calibri" w:hAnsi="Calibri" w:hint="eastAsia"/>
          <w:rtl/>
        </w:rPr>
        <w:t>לכיוון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בנימינה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כשלצדו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בן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דודו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ל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שני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ערכו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מחסום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תנועה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שגרתי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במעגל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התנועה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בכניסה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לבנימינה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וסימנו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נענה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לאות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האיץ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מהירות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הרכב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וחלף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על</w:t>
      </w:r>
      <w:r w:rsidRPr="00EA1C55">
        <w:rPr>
          <w:rFonts w:ascii="Calibri" w:hAnsi="Calibri"/>
          <w:b/>
          <w:bCs/>
          <w:rtl/>
        </w:rPr>
        <w:t>-</w:t>
      </w:r>
      <w:r w:rsidRPr="00EA1C55">
        <w:rPr>
          <w:rFonts w:ascii="Calibri" w:hAnsi="Calibri" w:hint="eastAsia"/>
          <w:b/>
          <w:bCs/>
          <w:rtl/>
        </w:rPr>
        <w:t>פניהם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תוך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שהוא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מאלץ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אחד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מהשוטרים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לזוז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ממקומו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כדי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להימנע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מפגיעה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הללו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והחלו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דולקים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כשאורות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כחולים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מהבהבים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וכשהם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צופרים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וכורזים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דא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עקא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עצר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והמשיך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לנסוע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במהירות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גבוהה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הנסיעה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דיווח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שרכבו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מהמחסום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ולפיכך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נערכה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חסימה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משטרתית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בכביש</w:t>
      </w:r>
      <w:r w:rsidRPr="00EA1C55">
        <w:rPr>
          <w:rFonts w:ascii="Calibri" w:hAnsi="Calibri"/>
          <w:rtl/>
        </w:rPr>
        <w:t xml:space="preserve"> 652 </w:t>
      </w:r>
      <w:r w:rsidRPr="00EA1C55">
        <w:rPr>
          <w:rFonts w:ascii="Calibri" w:hAnsi="Calibri" w:hint="eastAsia"/>
          <w:rtl/>
        </w:rPr>
        <w:t>סמוך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לצומת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גבעת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עדה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הגיע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למחסום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כחולים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ושוטר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האוחז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בפנס</w:t>
      </w:r>
      <w:r w:rsidRPr="00EA1C55">
        <w:rPr>
          <w:rFonts w:ascii="Calibri" w:hAnsi="Calibri"/>
          <w:rtl/>
        </w:rPr>
        <w:t xml:space="preserve">), </w:t>
      </w:r>
      <w:r w:rsidRPr="00EA1C55">
        <w:rPr>
          <w:rFonts w:ascii="Calibri" w:hAnsi="Calibri" w:hint="eastAsia"/>
          <w:rtl/>
        </w:rPr>
        <w:t>האט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הנסיעה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מיד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האיץ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שוב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המשיך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לנסוע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בפראות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ואילץ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בכך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השוטר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לקפוץ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לאחור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כדי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להימנע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מפגיעה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בהימלטותו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לכיוון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גבעת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עדה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בהמשך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פנה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לשמאל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לכביש</w:t>
      </w:r>
      <w:r w:rsidRPr="00EA1C55">
        <w:rPr>
          <w:rFonts w:ascii="Calibri" w:hAnsi="Calibri"/>
          <w:rtl/>
        </w:rPr>
        <w:t xml:space="preserve"> 653. </w:t>
      </w:r>
      <w:r w:rsidRPr="00EA1C55">
        <w:rPr>
          <w:rFonts w:ascii="Calibri" w:hAnsi="Calibri" w:hint="eastAsia"/>
          <w:rtl/>
        </w:rPr>
        <w:t>בצומת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רגבים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שמאלה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ואח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כ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ימינה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לאורך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נסיעתו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דלקו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ניידות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כחולים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דולקים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השמעת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קולות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צפירה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וכריזה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דא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עקא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הנאשם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עצר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והמשיך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בנסיעתו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במהירות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גבוהה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b/>
          <w:bCs/>
          <w:rtl/>
        </w:rPr>
        <w:t>הוא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עקף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כלי</w:t>
      </w:r>
      <w:r w:rsidRPr="00EA1C55">
        <w:rPr>
          <w:rFonts w:ascii="Calibri" w:hAnsi="Calibri"/>
          <w:b/>
          <w:bCs/>
          <w:rtl/>
        </w:rPr>
        <w:t>-</w:t>
      </w:r>
      <w:r w:rsidRPr="00EA1C55">
        <w:rPr>
          <w:rFonts w:ascii="Calibri" w:hAnsi="Calibri" w:hint="eastAsia"/>
          <w:b/>
          <w:bCs/>
          <w:rtl/>
        </w:rPr>
        <w:t>רכב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חצה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קו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הפרדה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רצוף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ונסע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נגד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כיוון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התנועה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תוך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שהוא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מסכן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המשתמשים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בדרך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וגורם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לכלי</w:t>
      </w:r>
      <w:r w:rsidRPr="00EA1C55">
        <w:rPr>
          <w:rFonts w:ascii="Calibri" w:hAnsi="Calibri"/>
          <w:b/>
          <w:bCs/>
          <w:rtl/>
        </w:rPr>
        <w:t>-</w:t>
      </w:r>
      <w:r w:rsidRPr="00EA1C55">
        <w:rPr>
          <w:rFonts w:ascii="Calibri" w:hAnsi="Calibri" w:hint="eastAsia"/>
          <w:b/>
          <w:bCs/>
          <w:rtl/>
        </w:rPr>
        <w:t>רכב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לסטות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מהנתיב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ואף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לרדת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לשוליים</w:t>
      </w:r>
      <w:r w:rsidRPr="00EA1C55">
        <w:rPr>
          <w:rFonts w:ascii="Calibri" w:hAnsi="Calibri"/>
          <w:b/>
          <w:bCs/>
          <w:rtl/>
        </w:rPr>
        <w:t xml:space="preserve">. </w:t>
      </w:r>
    </w:p>
    <w:p w14:paraId="0ABB0CD5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בעקבות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הדיווח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הצטרף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שוטר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לניסיונות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ללכוד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שוטר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המתין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בכביש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המוביל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קרע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כשהבחין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החל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במהירות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איטית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לפניו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כשהאורות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הכחולים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דולקים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להאט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עקף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במהירות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והמשיך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בנסיעה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רצופה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לכיוון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קרע</w:t>
      </w:r>
      <w:r w:rsidRPr="00EA1C55">
        <w:rPr>
          <w:rFonts w:ascii="Calibri" w:hAnsi="Calibri"/>
          <w:rtl/>
        </w:rPr>
        <w:t xml:space="preserve">. </w:t>
      </w:r>
    </w:p>
    <w:p w14:paraId="44E7F203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נכנס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קרע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והמשיך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בנהיגה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פרועה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ומהירה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גם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בתוך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הכפר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נתיבים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וגרם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לכלי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מולו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ולסטות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מנתיב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נסיעתם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וניידות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נוספות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המשיכו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לדלוק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רכבו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למרכז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ניסה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המדרכה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ונאלץ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רכבו</w:t>
      </w:r>
      <w:r w:rsidRPr="00EA1C55">
        <w:rPr>
          <w:rFonts w:ascii="Calibri" w:hAnsi="Calibri"/>
          <w:rtl/>
        </w:rPr>
        <w:t xml:space="preserve">. </w:t>
      </w:r>
    </w:p>
    <w:p w14:paraId="113C447E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בהמשך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יצא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בן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דודו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פארס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מהדלת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הימנית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והחל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בהתאם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להוראת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אחריו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יצא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מהדלת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הימנית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והחל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במנוסה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רגלית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קרע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וניסה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להסתתר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קרטונים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מחוץ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לאחת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החנויות</w:t>
      </w:r>
      <w:r w:rsidRPr="00EA1C55">
        <w:rPr>
          <w:rFonts w:ascii="Calibri" w:hAnsi="Calibri"/>
          <w:rtl/>
        </w:rPr>
        <w:t xml:space="preserve">. </w:t>
      </w:r>
    </w:p>
    <w:p w14:paraId="501C62B9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לנוכח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מכלול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הללו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הואשם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הבאות</w:t>
      </w:r>
      <w:r w:rsidRPr="00EA1C55">
        <w:rPr>
          <w:rFonts w:ascii="Calibri" w:hAnsi="Calibri"/>
          <w:rtl/>
        </w:rPr>
        <w:t xml:space="preserve">: </w:t>
      </w:r>
      <w:r w:rsidRPr="00EA1C55">
        <w:rPr>
          <w:rFonts w:ascii="Calibri" w:hAnsi="Calibri" w:hint="eastAsia"/>
          <w:rtl/>
        </w:rPr>
        <w:t>הפעם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העיקרי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הנדון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לפניי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להלן</w:t>
      </w:r>
      <w:r w:rsidRPr="00EA1C55">
        <w:rPr>
          <w:rFonts w:ascii="Calibri" w:hAnsi="Calibri"/>
          <w:rtl/>
        </w:rPr>
        <w:t>: "</w:t>
      </w:r>
      <w:r w:rsidRPr="00EA1C55">
        <w:rPr>
          <w:rFonts w:ascii="Calibri" w:hAnsi="Calibri" w:hint="eastAsia"/>
          <w:b/>
          <w:bCs/>
          <w:rtl/>
        </w:rPr>
        <w:t>התיק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העיקרי</w:t>
      </w:r>
      <w:r w:rsidRPr="00EA1C55">
        <w:rPr>
          <w:rFonts w:ascii="Calibri" w:hAnsi="Calibri"/>
          <w:b/>
          <w:bCs/>
          <w:rtl/>
        </w:rPr>
        <w:t>"</w:t>
      </w:r>
      <w:r w:rsidRPr="00EA1C55">
        <w:rPr>
          <w:rFonts w:ascii="Calibri" w:hAnsi="Calibri"/>
          <w:rtl/>
        </w:rPr>
        <w:t xml:space="preserve">) – </w:t>
      </w:r>
    </w:p>
    <w:p w14:paraId="6C0441F3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b/>
          <w:bCs/>
          <w:rtl/>
        </w:rPr>
        <w:t>סיכון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חיי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אדם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במזיד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בנתיב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תחבורה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בניגוד</w:t>
      </w:r>
      <w:r w:rsidRPr="00EA1C55">
        <w:rPr>
          <w:rFonts w:ascii="Calibri" w:hAnsi="Calibri"/>
          <w:rtl/>
        </w:rPr>
        <w:t xml:space="preserve"> </w:t>
      </w:r>
      <w:hyperlink r:id="rId32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332(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ב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33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מספר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); </w:t>
      </w:r>
      <w:r w:rsidRPr="00EA1C55">
        <w:rPr>
          <w:rFonts w:ascii="Calibri" w:hAnsi="Calibri" w:hint="eastAsia"/>
          <w:b/>
          <w:bCs/>
          <w:rtl/>
        </w:rPr>
        <w:t>הפרעה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לשוטר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בשעת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מילוי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תפקידו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בניגוד</w:t>
      </w:r>
      <w:r w:rsidRPr="00EA1C55">
        <w:rPr>
          <w:rFonts w:ascii="Calibri" w:hAnsi="Calibri"/>
          <w:rtl/>
        </w:rPr>
        <w:t xml:space="preserve"> </w:t>
      </w:r>
      <w:hyperlink r:id="rId34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275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35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מספר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b/>
          <w:bCs/>
          <w:rtl/>
        </w:rPr>
        <w:t>והפרת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הוראה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חוקית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בניגוד</w:t>
      </w:r>
      <w:r w:rsidRPr="00EA1C55">
        <w:rPr>
          <w:rFonts w:ascii="Calibri" w:hAnsi="Calibri"/>
          <w:rtl/>
        </w:rPr>
        <w:t xml:space="preserve"> </w:t>
      </w:r>
      <w:hyperlink r:id="rId36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287(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37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. </w:t>
      </w:r>
    </w:p>
    <w:p w14:paraId="7A62F2F2" w14:textId="77777777" w:rsidR="00EA1C55" w:rsidRPr="00EA1C55" w:rsidRDefault="00EA1C55" w:rsidP="00EA1C55">
      <w:pPr>
        <w:spacing w:after="160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ההליכים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בתיק</w:t>
      </w:r>
    </w:p>
    <w:p w14:paraId="410F2EDE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lastRenderedPageBreak/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ביקש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לצרף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לתיק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העיקרי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שנכלל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בכתב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האישום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המצורף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בתיק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העיקרי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נערכו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שינויים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בתיק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המצורף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בוטלו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ההליכים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השלום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בחדרה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ובהתאם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לבקשת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הוריתי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צירוף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הדיון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לפניי</w:t>
      </w:r>
      <w:r w:rsidRPr="00EA1C55">
        <w:rPr>
          <w:rFonts w:ascii="Calibri" w:hAnsi="Calibri"/>
          <w:rtl/>
        </w:rPr>
        <w:t xml:space="preserve">. </w:t>
      </w:r>
    </w:p>
    <w:p w14:paraId="7E85C559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יוחסו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המקורי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בנוסחו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המתוקן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המצורף</w:t>
      </w:r>
      <w:r w:rsidRPr="00EA1C55">
        <w:rPr>
          <w:rFonts w:ascii="Calibri" w:hAnsi="Calibri"/>
          <w:rtl/>
        </w:rPr>
        <w:t xml:space="preserve">. </w:t>
      </w:r>
    </w:p>
    <w:p w14:paraId="6CF0EB34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כעת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לגזור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כולה</w:t>
      </w:r>
      <w:r w:rsidRPr="00EA1C55">
        <w:rPr>
          <w:rFonts w:ascii="Calibri" w:hAnsi="Calibri"/>
          <w:rtl/>
        </w:rPr>
        <w:t xml:space="preserve">. </w:t>
      </w:r>
    </w:p>
    <w:p w14:paraId="717C1E1A" w14:textId="77777777" w:rsidR="00EA1C55" w:rsidRPr="00EA1C55" w:rsidRDefault="00EA1C55" w:rsidP="00EA1C55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419BC128" w14:textId="77777777" w:rsidR="00EA1C55" w:rsidRPr="00EA1C55" w:rsidRDefault="00EA1C55" w:rsidP="00EA1C55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תסקיר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שירות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המבחן</w:t>
      </w:r>
    </w:p>
    <w:p w14:paraId="0F4E0329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טרם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גזירת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הדין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וכמצוות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החוק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בהתחשב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בגילו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rtl/>
        </w:rPr>
        <w:t>ביקשתי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המבחן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לערוך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תסקיר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. </w:t>
      </w:r>
    </w:p>
    <w:p w14:paraId="3EDBF763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ממנו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למדתי</w:t>
      </w:r>
      <w:r w:rsidRPr="00EA1C55">
        <w:rPr>
          <w:rFonts w:ascii="Calibri" w:hAnsi="Calibri"/>
          <w:rtl/>
        </w:rPr>
        <w:t xml:space="preserve"> ,</w:t>
      </w:r>
      <w:r w:rsidRPr="00EA1C55">
        <w:rPr>
          <w:rFonts w:ascii="Calibri" w:hAnsi="Calibri" w:hint="eastAsia"/>
          <w:rtl/>
        </w:rPr>
        <w:t>שהנאשם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כבן</w:t>
      </w:r>
      <w:r w:rsidRPr="00EA1C55">
        <w:rPr>
          <w:rFonts w:ascii="Calibri" w:hAnsi="Calibri"/>
          <w:rtl/>
        </w:rPr>
        <w:t xml:space="preserve"> 20, </w:t>
      </w:r>
      <w:r w:rsidRPr="00EA1C55">
        <w:rPr>
          <w:rFonts w:ascii="Calibri" w:hAnsi="Calibri" w:hint="eastAsia"/>
          <w:rtl/>
        </w:rPr>
        <w:t>תושב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פורדיס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מאורס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הפסיק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לימודיו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לאחר</w:t>
      </w:r>
      <w:r w:rsidRPr="00EA1C55">
        <w:rPr>
          <w:rFonts w:ascii="Calibri" w:hAnsi="Calibri"/>
          <w:rtl/>
        </w:rPr>
        <w:t xml:space="preserve"> 11 </w:t>
      </w:r>
      <w:r w:rsidRPr="00EA1C55">
        <w:rPr>
          <w:rFonts w:ascii="Calibri" w:hAnsi="Calibri" w:hint="eastAsia"/>
          <w:rtl/>
        </w:rPr>
        <w:t>שנות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לימוד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בלבד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מנת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שיוכל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לסייע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בפרנסת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המשפחה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בפועל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במסעדה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כשנה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בחברת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אלומיניום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</w:t>
      </w:r>
      <w:r w:rsidRPr="00EA1C55">
        <w:rPr>
          <w:rFonts w:ascii="Calibri" w:hAnsi="Calibri"/>
          <w:rtl/>
        </w:rPr>
        <w:t xml:space="preserve">-3 </w:t>
      </w:r>
      <w:r w:rsidRPr="00EA1C55">
        <w:rPr>
          <w:rFonts w:ascii="Calibri" w:hAnsi="Calibri" w:hint="eastAsia"/>
          <w:rtl/>
        </w:rPr>
        <w:t>שנים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ובחברת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שטיפת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מכוניות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למעצרו</w:t>
      </w:r>
      <w:r w:rsidRPr="00EA1C55">
        <w:rPr>
          <w:rFonts w:ascii="Calibri" w:hAnsi="Calibri"/>
          <w:rtl/>
        </w:rPr>
        <w:t xml:space="preserve">. </w:t>
      </w:r>
    </w:p>
    <w:p w14:paraId="17AE7359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עברו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הפלילי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נקי</w:t>
      </w:r>
      <w:r w:rsidRPr="00EA1C55">
        <w:rPr>
          <w:rFonts w:ascii="Calibri" w:hAnsi="Calibri"/>
          <w:rtl/>
        </w:rPr>
        <w:t xml:space="preserve">. </w:t>
      </w:r>
    </w:p>
    <w:p w14:paraId="1A8BE3C4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הסביר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יצא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ממעצר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ביודעו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תנאי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שחרורו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לאחר</w:t>
      </w:r>
      <w:r w:rsidRPr="00EA1C55">
        <w:rPr>
          <w:rFonts w:ascii="Calibri" w:hAnsi="Calibri"/>
          <w:rtl/>
        </w:rPr>
        <w:t xml:space="preserve"> 6 </w:t>
      </w:r>
      <w:r w:rsidRPr="00EA1C55">
        <w:rPr>
          <w:rFonts w:ascii="Calibri" w:hAnsi="Calibri" w:hint="eastAsia"/>
          <w:rtl/>
        </w:rPr>
        <w:t>חודשי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מעצר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ייאוש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ותסכול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ליטול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כסף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מביתו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שבפורדיס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נמלט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מהמשטרה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כפי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תחושות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וחרדה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ממפגש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הרשויות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ביודעו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התנאים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הנוגע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לכלי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ציין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איננו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סייע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בהחבאתו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שנגרר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והושפע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שותפו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הבהיר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שיקול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דעתו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לקוי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רקע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היעדרה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דמות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משמעותית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וסמכותית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בחייו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תקופת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הנוכחית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גורם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מרתיע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באורח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משמעותי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עבורו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ביטא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חרטה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ובושה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נוכח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מעשיו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טרם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הצליח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להסתייע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בגורמי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הטיפול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שירות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המבחן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התרשם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דפוסים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תוקפניים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כוחניים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זאת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השירות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התרשם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מדפוסי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אישיות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בלתי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בשלים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ונגררים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הגורמים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לחברה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שולית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כחלק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ממאפייני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גיל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ההתבגרות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העבירה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בוצעה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רקע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רקע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העדר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יכולת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להפעיל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שיקול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בוגר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במצבי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דחק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אז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להגיב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באימפולסיביות</w:t>
      </w:r>
      <w:r w:rsidRPr="00EA1C55">
        <w:rPr>
          <w:rFonts w:ascii="Calibri" w:hAnsi="Calibri"/>
          <w:rtl/>
        </w:rPr>
        <w:t xml:space="preserve">. </w:t>
      </w:r>
    </w:p>
    <w:p w14:paraId="03ADA628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לאור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זאת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התרשם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המבחן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מקיום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סיכון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בינוני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להישנות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התנהגות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עוברת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חוק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ופורצת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גבול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בעתיד</w:t>
      </w:r>
      <w:r w:rsidRPr="00EA1C55">
        <w:rPr>
          <w:rFonts w:ascii="Calibri" w:hAnsi="Calibri"/>
          <w:rtl/>
        </w:rPr>
        <w:t xml:space="preserve">. </w:t>
      </w:r>
    </w:p>
    <w:p w14:paraId="37CBF8BD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העדר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שיתוף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פעולה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מצדו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להליכי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הטיפול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מצא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השירות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פתח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לבחינת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האפיק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השיקומי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במידה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יבטא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נכונות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להשתלם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בהליך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טיפולי</w:t>
      </w:r>
      <w:r w:rsidRPr="00EA1C55">
        <w:rPr>
          <w:rFonts w:ascii="Calibri" w:hAnsi="Calibri"/>
          <w:rtl/>
        </w:rPr>
        <w:t xml:space="preserve">,  </w:t>
      </w:r>
      <w:r w:rsidRPr="00EA1C55">
        <w:rPr>
          <w:rFonts w:ascii="Calibri" w:hAnsi="Calibri" w:hint="eastAsia"/>
          <w:rtl/>
        </w:rPr>
        <w:t>המליץ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שהאופציה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השיקומית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תישקל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גורמי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ס</w:t>
      </w:r>
      <w:r w:rsidRPr="00EA1C55">
        <w:rPr>
          <w:rFonts w:ascii="Calibri" w:hAnsi="Calibri"/>
          <w:rtl/>
        </w:rPr>
        <w:t xml:space="preserve">. </w:t>
      </w:r>
    </w:p>
    <w:p w14:paraId="27124AF2" w14:textId="77777777" w:rsidR="00EA1C55" w:rsidRPr="00EA1C55" w:rsidRDefault="00EA1C55" w:rsidP="00EA1C55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טיעוני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הצדדים</w:t>
      </w:r>
    </w:p>
    <w:p w14:paraId="03D1E90E" w14:textId="77777777" w:rsidR="00EA1C55" w:rsidRPr="00EA1C55" w:rsidRDefault="00EA1C55" w:rsidP="00EA1C55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התביעה</w:t>
      </w:r>
    </w:p>
    <w:p w14:paraId="26E667F9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כ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התביעה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עמדה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הערכים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החברתיים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פגעו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: </w:t>
      </w:r>
      <w:r w:rsidRPr="00EA1C55">
        <w:rPr>
          <w:rFonts w:ascii="Calibri" w:hAnsi="Calibri" w:hint="eastAsia"/>
          <w:rtl/>
        </w:rPr>
        <w:t>ההגנה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ושלמות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הגוף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הגנה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הציבור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ובטחונו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שמירה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הסדר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הציבורי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הגנה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נציגי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ורשויות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האכיפה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והגנה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רכושם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משתמשי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הדרך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התביעה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ציינה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בטיעוניה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האמור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באירועים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שנסיבותיהם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חמורות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לנוכח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הסיכון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שנשקפה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פועל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יוצא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המעשים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המעשים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מתוכננים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עלולים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לגרום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נזק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כבד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בפועל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נגרמו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ואימה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למשתמשים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בדרך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המניע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מחמיר</w:t>
      </w:r>
      <w:r w:rsidRPr="00EA1C55">
        <w:rPr>
          <w:rFonts w:ascii="Calibri" w:hAnsi="Calibri"/>
          <w:rtl/>
        </w:rPr>
        <w:t xml:space="preserve"> – </w:t>
      </w:r>
      <w:r w:rsidRPr="00EA1C55">
        <w:rPr>
          <w:rFonts w:ascii="Calibri" w:hAnsi="Calibri" w:hint="eastAsia"/>
          <w:rtl/>
        </w:rPr>
        <w:t>רצון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להימלט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מזרועות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החוק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המדובר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בהתנהגות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עבריינית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מסוכנת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ומזלזלת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בחיי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ובמערכת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אכיפת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החוק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גם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חמורה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בעיני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התביעה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לנוכח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פגיעתה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בביטחון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הציבור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דרך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יצירת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תנאים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אלימות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משמדובר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מקלע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ראוי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לראות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הדברים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בחומרה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יותר</w:t>
      </w:r>
      <w:r w:rsidRPr="00EA1C55">
        <w:rPr>
          <w:rFonts w:ascii="Calibri" w:hAnsi="Calibri"/>
          <w:rtl/>
        </w:rPr>
        <w:t xml:space="preserve">. </w:t>
      </w:r>
    </w:p>
    <w:p w14:paraId="702F8389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לאור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הציעה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התביעה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לקבוע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בין</w:t>
      </w:r>
      <w:r w:rsidRPr="00EA1C55">
        <w:rPr>
          <w:rFonts w:ascii="Calibri" w:hAnsi="Calibri"/>
          <w:rtl/>
        </w:rPr>
        <w:t xml:space="preserve"> 4 </w:t>
      </w:r>
      <w:r w:rsidRPr="00EA1C55">
        <w:rPr>
          <w:rFonts w:ascii="Calibri" w:hAnsi="Calibri" w:hint="eastAsia"/>
          <w:rtl/>
        </w:rPr>
        <w:t>לבין</w:t>
      </w:r>
      <w:r w:rsidRPr="00EA1C55">
        <w:rPr>
          <w:rFonts w:ascii="Calibri" w:hAnsi="Calibri"/>
          <w:rtl/>
        </w:rPr>
        <w:t xml:space="preserve"> 6 </w:t>
      </w:r>
      <w:r w:rsidRPr="00EA1C55">
        <w:rPr>
          <w:rFonts w:ascii="Calibri" w:hAnsi="Calibri" w:hint="eastAsia"/>
          <w:rtl/>
        </w:rPr>
        <w:t>שנות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לריצוי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בפועל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לצד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נלווים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הכלולות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המקורי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בין</w:t>
      </w:r>
      <w:r w:rsidRPr="00EA1C55">
        <w:rPr>
          <w:rFonts w:ascii="Calibri" w:hAnsi="Calibri"/>
          <w:rtl/>
        </w:rPr>
        <w:t xml:space="preserve"> 2 </w:t>
      </w:r>
      <w:r w:rsidRPr="00EA1C55">
        <w:rPr>
          <w:rFonts w:ascii="Calibri" w:hAnsi="Calibri" w:hint="eastAsia"/>
          <w:rtl/>
        </w:rPr>
        <w:t>ל</w:t>
      </w:r>
      <w:r w:rsidRPr="00EA1C55">
        <w:rPr>
          <w:rFonts w:ascii="Calibri" w:hAnsi="Calibri"/>
          <w:rtl/>
        </w:rPr>
        <w:t xml:space="preserve">-4 </w:t>
      </w:r>
      <w:r w:rsidRPr="00EA1C55">
        <w:rPr>
          <w:rFonts w:ascii="Calibri" w:hAnsi="Calibri" w:hint="eastAsia"/>
          <w:rtl/>
        </w:rPr>
        <w:t>שנות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המצורף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ביקשה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התביעה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להטיל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תנאי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קנס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ופסילת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רישיון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נהיגה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בפועל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ועל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תנאי</w:t>
      </w:r>
      <w:r w:rsidRPr="00EA1C55">
        <w:rPr>
          <w:rFonts w:ascii="Calibri" w:hAnsi="Calibri"/>
          <w:rtl/>
        </w:rPr>
        <w:t xml:space="preserve">. </w:t>
      </w:r>
    </w:p>
    <w:p w14:paraId="69D614EE" w14:textId="77777777" w:rsidR="00EA1C55" w:rsidRPr="00EA1C55" w:rsidRDefault="00EA1C55" w:rsidP="00EA1C55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ההגנה</w:t>
      </w:r>
    </w:p>
    <w:p w14:paraId="54EDD988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הסנגור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המלומד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טען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צריך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להיקבע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בהתאם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לנסיבות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העבירה</w:t>
      </w:r>
      <w:r w:rsidRPr="00EA1C55">
        <w:rPr>
          <w:rFonts w:ascii="Calibri" w:hAnsi="Calibri"/>
          <w:rtl/>
        </w:rPr>
        <w:t xml:space="preserve"> – </w:t>
      </w:r>
      <w:r w:rsidRPr="00EA1C55">
        <w:rPr>
          <w:rFonts w:ascii="Calibri" w:hAnsi="Calibri" w:hint="eastAsia"/>
          <w:rtl/>
        </w:rPr>
        <w:t>אין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המדובר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במעשים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מתוכננים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מראש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הייתה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כוונה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לסכן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בכלל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המעשה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בוצע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לנוכח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הבית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צעיר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כבן</w:t>
      </w:r>
      <w:r w:rsidRPr="00EA1C55">
        <w:rPr>
          <w:rFonts w:ascii="Calibri" w:hAnsi="Calibri"/>
          <w:rtl/>
        </w:rPr>
        <w:t xml:space="preserve"> 20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שיקול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דעתו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המוטעה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הביאו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לנהוג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כפי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שנהג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נפגע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נגרם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נזק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לרכוש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במקרים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דומים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הוטלו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צ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ועבודות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שירות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בנסיבות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סבר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הסנגור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שראוי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לקבוע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בין</w:t>
      </w:r>
      <w:r w:rsidRPr="00EA1C55">
        <w:rPr>
          <w:rFonts w:ascii="Calibri" w:hAnsi="Calibri"/>
          <w:rtl/>
        </w:rPr>
        <w:t xml:space="preserve"> 8 </w:t>
      </w:r>
      <w:r w:rsidRPr="00EA1C55">
        <w:rPr>
          <w:rFonts w:ascii="Calibri" w:hAnsi="Calibri" w:hint="eastAsia"/>
          <w:rtl/>
        </w:rPr>
        <w:t>לבין</w:t>
      </w:r>
      <w:r w:rsidRPr="00EA1C55">
        <w:rPr>
          <w:rFonts w:ascii="Calibri" w:hAnsi="Calibri"/>
          <w:rtl/>
        </w:rPr>
        <w:t xml:space="preserve"> 15 </w:t>
      </w:r>
      <w:r w:rsidRPr="00EA1C55">
        <w:rPr>
          <w:rFonts w:ascii="Calibri" w:hAnsi="Calibri" w:hint="eastAsia"/>
          <w:rtl/>
        </w:rPr>
        <w:t>חודשי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בפועל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גם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הנוגע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לאירוע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כחוק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חלק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הסנגור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המלומד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שהוצע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התביעה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לדעתו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בכגון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עומד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3-6 </w:t>
      </w:r>
      <w:r w:rsidRPr="00EA1C55">
        <w:rPr>
          <w:rFonts w:ascii="Calibri" w:hAnsi="Calibri" w:hint="eastAsia"/>
          <w:rtl/>
        </w:rPr>
        <w:t>חודשי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. </w:t>
      </w:r>
    </w:p>
    <w:p w14:paraId="43BF25E6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הסנגור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הצביע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נסיבותיו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האישיות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העזובה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גדל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זכה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מכוונת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וזהו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הטעם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הפעלת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שיקול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ראוי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מעונין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בטיפול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בשליטה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בכעסים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משהוצע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המבחן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טיפול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בהתמכרות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סירב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איננו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סובל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ועיקר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מהתמכרות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לאלכוהול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לסמים</w:t>
      </w:r>
      <w:r w:rsidRPr="00EA1C55">
        <w:rPr>
          <w:rFonts w:ascii="Calibri" w:hAnsi="Calibri"/>
          <w:rtl/>
        </w:rPr>
        <w:t xml:space="preserve">. </w:t>
      </w:r>
    </w:p>
    <w:p w14:paraId="171DCD30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לדעת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הסנגור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הכולל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הצריך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מוטל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אסור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שיעלה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17 </w:t>
      </w:r>
      <w:r w:rsidRPr="00EA1C55">
        <w:rPr>
          <w:rFonts w:ascii="Calibri" w:hAnsi="Calibri" w:hint="eastAsia"/>
          <w:rtl/>
        </w:rPr>
        <w:t>חודשים</w:t>
      </w:r>
      <w:r w:rsidRPr="00EA1C55">
        <w:rPr>
          <w:rFonts w:ascii="Calibri" w:hAnsi="Calibri"/>
          <w:rtl/>
        </w:rPr>
        <w:t xml:space="preserve">. </w:t>
      </w:r>
    </w:p>
    <w:p w14:paraId="6D555BBD" w14:textId="77777777" w:rsidR="00EA1C55" w:rsidRPr="00EA1C55" w:rsidRDefault="00EA1C55" w:rsidP="00EA1C55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הנאשם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בדברו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האחרון</w:t>
      </w:r>
    </w:p>
    <w:p w14:paraId="7EAD4F6D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מעשיו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ציין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בכוונה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הסביר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במעצר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ולפיכך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זקוק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לכסף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לפיכך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שעשה</w:t>
      </w:r>
      <w:r w:rsidRPr="00EA1C55">
        <w:rPr>
          <w:rFonts w:ascii="Calibri" w:hAnsi="Calibri"/>
          <w:rtl/>
        </w:rPr>
        <w:t xml:space="preserve">. </w:t>
      </w:r>
    </w:p>
    <w:p w14:paraId="59CD0CD8" w14:textId="77777777" w:rsidR="00EA1C55" w:rsidRPr="00EA1C55" w:rsidRDefault="00EA1C55" w:rsidP="00EA1C55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דיון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והכרעה</w:t>
      </w:r>
    </w:p>
    <w:p w14:paraId="2A72AB3D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הגיעה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לקבוע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גזר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בעניין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מנחה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עצמי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בעקרונות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שנקבעו</w:t>
      </w:r>
      <w:r w:rsidRPr="00EA1C55">
        <w:rPr>
          <w:rFonts w:ascii="Calibri" w:hAnsi="Calibri"/>
          <w:rtl/>
        </w:rPr>
        <w:t xml:space="preserve"> </w:t>
      </w:r>
      <w:hyperlink r:id="rId38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בסימן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'1 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שבפרק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ו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'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</w:t>
      </w:r>
      <w:hyperlink r:id="rId39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ובעקרון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המנחה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בענישה</w:t>
      </w:r>
      <w:r w:rsidRPr="00EA1C55">
        <w:rPr>
          <w:rFonts w:ascii="Calibri" w:hAnsi="Calibri"/>
          <w:rtl/>
        </w:rPr>
        <w:t xml:space="preserve"> - </w:t>
      </w:r>
      <w:r w:rsidRPr="00EA1C55">
        <w:rPr>
          <w:rFonts w:ascii="Calibri" w:hAnsi="Calibri" w:hint="eastAsia"/>
          <w:b/>
          <w:bCs/>
          <w:rtl/>
        </w:rPr>
        <w:t>קיומו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יחס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הולם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בין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חומרת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מעשה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העבירה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בנסיבותיו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ומידת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אשמו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הנאשם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לבין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סוג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העונש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המוטל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עליו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ומידתו</w:t>
      </w:r>
      <w:r w:rsidRPr="00EA1C55">
        <w:rPr>
          <w:rFonts w:ascii="Calibri" w:hAnsi="Calibri"/>
          <w:rtl/>
        </w:rPr>
        <w:t xml:space="preserve"> (</w:t>
      </w:r>
      <w:hyperlink r:id="rId40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40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ב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41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). </w:t>
      </w:r>
    </w:p>
    <w:p w14:paraId="0C2004CD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בראש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ובראשונה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ראוי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לציין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הדין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אחריותו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לשורה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מהוות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שני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אירועים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שונים</w:t>
      </w:r>
      <w:r w:rsidRPr="00EA1C55">
        <w:rPr>
          <w:rFonts w:ascii="Calibri" w:hAnsi="Calibri"/>
          <w:b/>
          <w:bCs/>
          <w:rtl/>
        </w:rPr>
        <w:t>,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פי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עמדת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הצדדים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שלפניי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בטיעוניהם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בהתאם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להלכה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הפסוקה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ראו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לעניין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: </w:t>
      </w:r>
      <w:hyperlink r:id="rId42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4910/13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ג</w:t>
      </w:r>
      <w:r w:rsidRPr="00EA1C55">
        <w:rPr>
          <w:rFonts w:ascii="Calibri" w:hAnsi="Calibri"/>
          <w:b/>
          <w:bCs/>
          <w:rtl/>
        </w:rPr>
        <w:t>'</w:t>
      </w:r>
      <w:r w:rsidRPr="00EA1C55">
        <w:rPr>
          <w:rFonts w:ascii="Calibri" w:hAnsi="Calibri" w:hint="eastAsia"/>
          <w:b/>
          <w:bCs/>
          <w:rtl/>
        </w:rPr>
        <w:t>אבר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23.6.15).</w:t>
      </w:r>
    </w:p>
    <w:p w14:paraId="4364E472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מאחר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שמדובר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אירועים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שונים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ונפרדים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האחד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שעניינו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החזקת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נשק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פרי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המצורף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rtl/>
        </w:rPr>
        <w:t>והאחר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נהיגתו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המסוכנת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הפרעות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לשוטרים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שבוצעו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במהלכה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והפרת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הוראה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חוקית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הגלומה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בהפרת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השיפוטי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בדבר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שחרורו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מעצר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", </w:t>
      </w:r>
      <w:r w:rsidRPr="00EA1C55">
        <w:rPr>
          <w:rFonts w:ascii="Calibri" w:hAnsi="Calibri" w:hint="eastAsia"/>
          <w:rtl/>
        </w:rPr>
        <w:t>ראוי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לקבוע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אירוע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בנפרד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ואחר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לגזור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עונש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כולל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לכלל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האירועים</w:t>
      </w:r>
      <w:r w:rsidRPr="00EA1C55">
        <w:rPr>
          <w:rFonts w:ascii="Calibri" w:hAnsi="Calibri"/>
          <w:rtl/>
        </w:rPr>
        <w:t xml:space="preserve"> (</w:t>
      </w:r>
      <w:hyperlink r:id="rId43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40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יג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ב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44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). </w:t>
      </w:r>
    </w:p>
    <w:p w14:paraId="109CB731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משכך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אפנה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לבחון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מהאירועים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הללו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כסדרם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ולקבוע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לגבי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תחילה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אפנה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לבחון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אירוע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הנשק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כתב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האישום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המצורף</w:t>
      </w:r>
      <w:r w:rsidRPr="00EA1C55">
        <w:rPr>
          <w:rFonts w:ascii="Calibri" w:hAnsi="Calibri"/>
          <w:rtl/>
        </w:rPr>
        <w:t xml:space="preserve">). </w:t>
      </w:r>
    </w:p>
    <w:p w14:paraId="672C9B1B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בקביעת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ההולם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להתחשב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בערכים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החברתיים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שנפגעו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כתוצאה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העבירות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הפגיעה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במדיניות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הנהוגה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בכגון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ובנסיבות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הקשורות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העבירה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וראו</w:t>
      </w:r>
      <w:r w:rsidRPr="00EA1C55">
        <w:rPr>
          <w:rFonts w:ascii="Calibri" w:hAnsi="Calibri"/>
          <w:rtl/>
        </w:rPr>
        <w:t xml:space="preserve"> </w:t>
      </w:r>
      <w:hyperlink r:id="rId45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40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ג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46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). </w:t>
      </w:r>
    </w:p>
    <w:p w14:paraId="35473F83" w14:textId="77777777" w:rsidR="00EA1C55" w:rsidRPr="00EA1C55" w:rsidRDefault="00EA1C55" w:rsidP="00EA1C55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האירוע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הראשון</w:t>
      </w:r>
      <w:r w:rsidRPr="00EA1C55">
        <w:rPr>
          <w:rFonts w:ascii="Calibri" w:hAnsi="Calibri"/>
          <w:b/>
          <w:bCs/>
          <w:u w:val="single"/>
          <w:rtl/>
        </w:rPr>
        <w:t xml:space="preserve"> - </w:t>
      </w:r>
      <w:r w:rsidRPr="00EA1C55">
        <w:rPr>
          <w:rFonts w:ascii="Calibri" w:hAnsi="Calibri" w:hint="eastAsia"/>
          <w:b/>
          <w:bCs/>
          <w:u w:val="single"/>
          <w:rtl/>
        </w:rPr>
        <w:t>החזקת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הנשק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</w:p>
    <w:p w14:paraId="095C633A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אוטומטי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תמ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מאולתר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מחסניות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</w:t>
      </w:r>
      <w:r w:rsidRPr="00EA1C55">
        <w:rPr>
          <w:rFonts w:ascii="Calibri" w:hAnsi="Calibri"/>
          <w:rtl/>
        </w:rPr>
        <w:t xml:space="preserve">-29 </w:t>
      </w:r>
      <w:r w:rsidRPr="00EA1C55">
        <w:rPr>
          <w:rFonts w:ascii="Calibri" w:hAnsi="Calibri" w:hint="eastAsia"/>
          <w:rtl/>
        </w:rPr>
        <w:t>כדורים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rtl/>
        </w:rPr>
        <w:t>פוגעת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בשורה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ערכים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חברתיים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מוגנים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ראש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וראשון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שלום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הציבור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ובטחונו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כידוע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כלי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המוחזקים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בהיתר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למצוא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עצמם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בנקל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מתגלגלים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לידיים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בלתי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מוסמכות</w:t>
      </w:r>
      <w:r w:rsidRPr="00EA1C55">
        <w:rPr>
          <w:rFonts w:ascii="Calibri" w:hAnsi="Calibri"/>
          <w:rtl/>
        </w:rPr>
        <w:t xml:space="preserve">: </w:t>
      </w:r>
      <w:r w:rsidRPr="00EA1C55">
        <w:rPr>
          <w:rFonts w:ascii="Calibri" w:hAnsi="Calibri" w:hint="eastAsia"/>
          <w:rtl/>
        </w:rPr>
        <w:t>עוינות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עבריינות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נוצר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סיכון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גבוה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לבטחון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הציבור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הנופל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שדוד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מתפרצת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אלימות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בפרט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כזו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המלווה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בשימוש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כידוע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מקום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המדובר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בכלי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אוטומטי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נזקו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רב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הדברים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נכונים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ואולי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וכמה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כמו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כן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נפגע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הסדר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הציבורי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הטוב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ושלטון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בניגוד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מוחלט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לחוק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לעצמו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היתר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כדין</w:t>
      </w:r>
      <w:r w:rsidRPr="00EA1C55">
        <w:rPr>
          <w:rFonts w:ascii="Calibri" w:hAnsi="Calibri"/>
          <w:rtl/>
        </w:rPr>
        <w:t xml:space="preserve">.  </w:t>
      </w:r>
      <w:r w:rsidRPr="00EA1C55">
        <w:rPr>
          <w:rFonts w:ascii="Calibri" w:hAnsi="Calibri" w:hint="eastAsia"/>
          <w:rtl/>
        </w:rPr>
        <w:t>עמדה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כב</w:t>
      </w:r>
      <w:r w:rsidRPr="00EA1C55">
        <w:rPr>
          <w:rFonts w:ascii="Calibri" w:hAnsi="Calibri"/>
          <w:rtl/>
        </w:rPr>
        <w:t xml:space="preserve">' </w:t>
      </w:r>
      <w:r w:rsidRPr="00EA1C55">
        <w:rPr>
          <w:rFonts w:ascii="Calibri" w:hAnsi="Calibri" w:hint="eastAsia"/>
          <w:rtl/>
        </w:rPr>
        <w:t>השופטת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ארבל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</w:t>
      </w:r>
      <w:r w:rsidRPr="00EA1C55">
        <w:rPr>
          <w:rFonts w:ascii="Calibri" w:hAnsi="Calibri"/>
          <w:rtl/>
        </w:rPr>
        <w:t xml:space="preserve">- </w:t>
      </w:r>
      <w:hyperlink r:id="rId47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>'</w:t>
      </w:r>
      <w:r w:rsidRPr="00EA1C55">
        <w:rPr>
          <w:rFonts w:ascii="Calibri" w:hAnsi="Calibri"/>
          <w:rtl/>
        </w:rPr>
        <w:t xml:space="preserve"> </w:t>
      </w:r>
      <w:r w:rsidRPr="00572863">
        <w:rPr>
          <w:rFonts w:ascii="Arial" w:hAnsi="Arial"/>
          <w:b/>
          <w:bCs/>
          <w:color w:val="333333"/>
          <w:rtl/>
        </w:rPr>
        <w:t xml:space="preserve">עבד אלכרים  סלימאן </w:t>
      </w:r>
      <w:r w:rsidRPr="00572863">
        <w:rPr>
          <w:rFonts w:ascii="Arial" w:hAnsi="Arial"/>
          <w:rtl/>
        </w:rPr>
        <w:t>(ניתן ביום 19.01.14)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בציינה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כדלהלן</w:t>
      </w:r>
      <w:r w:rsidRPr="00EA1C55">
        <w:rPr>
          <w:rFonts w:ascii="Calibri" w:hAnsi="Calibri"/>
          <w:rtl/>
        </w:rPr>
        <w:t xml:space="preserve">: </w:t>
      </w:r>
    </w:p>
    <w:p w14:paraId="38576B5B" w14:textId="77777777" w:rsidR="00EA1C55" w:rsidRPr="00EA1C55" w:rsidRDefault="00EA1C55" w:rsidP="00EA1C55">
      <w:pPr>
        <w:spacing w:after="160" w:line="276" w:lineRule="auto"/>
        <w:ind w:left="1513" w:right="1418"/>
        <w:jc w:val="both"/>
        <w:rPr>
          <w:rFonts w:ascii="Calibri" w:hAnsi="Calibri" w:cs="Miriam"/>
          <w:rtl/>
        </w:rPr>
      </w:pPr>
      <w:r w:rsidRPr="00EA1C55">
        <w:rPr>
          <w:rFonts w:ascii="Calibri" w:hAnsi="Calibri" w:cs="Miriam"/>
          <w:rtl/>
        </w:rPr>
        <w:t>"</w:t>
      </w:r>
      <w:r w:rsidRPr="00EA1C55">
        <w:rPr>
          <w:rFonts w:ascii="Calibri" w:hAnsi="Calibri" w:cs="Miriam" w:hint="eastAsia"/>
          <w:rtl/>
        </w:rPr>
        <w:t>עבירות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המבוצעות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בנשק</w:t>
      </w:r>
      <w:r w:rsidRPr="00EA1C55">
        <w:rPr>
          <w:rFonts w:ascii="Calibri" w:hAnsi="Calibri" w:cs="Miriam"/>
          <w:rtl/>
        </w:rPr>
        <w:t xml:space="preserve"> – </w:t>
      </w:r>
      <w:r w:rsidRPr="00EA1C55">
        <w:rPr>
          <w:rFonts w:ascii="Calibri" w:hAnsi="Calibri" w:cs="Miriam" w:hint="eastAsia"/>
          <w:rtl/>
        </w:rPr>
        <w:t>לרבות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רכישה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החזקה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ונשיאת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נשק</w:t>
      </w:r>
      <w:r w:rsidRPr="00EA1C55">
        <w:rPr>
          <w:rFonts w:ascii="Calibri" w:hAnsi="Calibri" w:cs="Miriam"/>
          <w:rtl/>
        </w:rPr>
        <w:t xml:space="preserve"> – </w:t>
      </w:r>
      <w:r w:rsidRPr="00EA1C55">
        <w:rPr>
          <w:rFonts w:ascii="Calibri" w:hAnsi="Calibri" w:cs="Miriam" w:hint="eastAsia"/>
          <w:rtl/>
        </w:rPr>
        <w:t>טומנות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בחובן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פוטנציאל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סיכון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הרסני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לפגיעה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בשלום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הציבור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וביטחונו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החשש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הוא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נשק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המוחזק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שלא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כדין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ישמש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לפעילות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עבריינית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העלולה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להביא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לפגיעה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ואף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לקיפוח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חייהם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אזרחים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תמימים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אכן</w:t>
      </w:r>
      <w:r w:rsidRPr="00EA1C55">
        <w:rPr>
          <w:rFonts w:ascii="Calibri" w:hAnsi="Calibri" w:cs="Miriam"/>
          <w:rtl/>
        </w:rPr>
        <w:t>, "</w:t>
      </w:r>
      <w:r w:rsidRPr="00EA1C55">
        <w:rPr>
          <w:rFonts w:ascii="Calibri" w:hAnsi="Calibri" w:cs="Miriam" w:hint="eastAsia"/>
          <w:rtl/>
        </w:rPr>
        <w:t>התגלגלותם</w:t>
      </w:r>
      <w:r w:rsidRPr="00EA1C55">
        <w:rPr>
          <w:rFonts w:ascii="Calibri" w:hAnsi="Calibri" w:cs="Miriam"/>
          <w:rtl/>
        </w:rPr>
        <w:t xml:space="preserve">" </w:t>
      </w:r>
      <w:r w:rsidRPr="00EA1C55">
        <w:rPr>
          <w:rFonts w:ascii="Calibri" w:hAnsi="Calibri" w:cs="Miriam" w:hint="eastAsia"/>
          <w:rtl/>
        </w:rPr>
        <w:t>של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כלי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נשק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מיד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ליד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ללא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פיקוח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עלול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להוביל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להגעתם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בדרך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לא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דרך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לגורמים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פליליים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ועוינים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אין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לדעת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יעלה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בגורלם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כלי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נשק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אלה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ולאילו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תוצאות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הרסניות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יובילו</w:t>
      </w:r>
      <w:r w:rsidRPr="00EA1C55">
        <w:rPr>
          <w:rFonts w:ascii="Calibri" w:hAnsi="Calibri" w:cs="Miriam"/>
          <w:rtl/>
        </w:rPr>
        <w:t>.</w:t>
      </w:r>
      <w:r w:rsidRPr="00EA1C55">
        <w:rPr>
          <w:rFonts w:ascii="Calibri" w:hAnsi="Calibri" w:cs="Arial"/>
          <w:sz w:val="22"/>
          <w:szCs w:val="22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ודוק</w:t>
      </w:r>
      <w:r w:rsidRPr="00EA1C55">
        <w:rPr>
          <w:rFonts w:ascii="Calibri" w:hAnsi="Calibri" w:cs="Miriam"/>
          <w:rtl/>
        </w:rPr>
        <w:t xml:space="preserve">: </w:t>
      </w:r>
      <w:r w:rsidRPr="00EA1C55">
        <w:rPr>
          <w:rFonts w:ascii="Calibri" w:hAnsi="Calibri" w:cs="Miriam" w:hint="eastAsia"/>
          <w:rtl/>
        </w:rPr>
        <w:t>הסיכון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שנשקף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לשלום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הציבור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צריך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להילקח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בחשבון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על</w:t>
      </w:r>
      <w:r w:rsidRPr="00EA1C55">
        <w:rPr>
          <w:rFonts w:ascii="Calibri" w:hAnsi="Calibri" w:cs="Miriam"/>
          <w:rtl/>
        </w:rPr>
        <w:t>-</w:t>
      </w:r>
      <w:r w:rsidRPr="00EA1C55">
        <w:rPr>
          <w:rFonts w:ascii="Calibri" w:hAnsi="Calibri" w:cs="Miriam" w:hint="eastAsia"/>
          <w:rtl/>
        </w:rPr>
        <w:t>ידי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שמחזיק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בידו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נשק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שלא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כדין</w:t>
      </w:r>
      <w:r w:rsidRPr="00EA1C55">
        <w:rPr>
          <w:rFonts w:ascii="Calibri" w:hAnsi="Calibri" w:cs="Miriam"/>
          <w:rtl/>
        </w:rPr>
        <w:t xml:space="preserve"> – </w:t>
      </w:r>
      <w:r w:rsidRPr="00EA1C55">
        <w:rPr>
          <w:rFonts w:ascii="Calibri" w:hAnsi="Calibri" w:cs="Miriam" w:hint="eastAsia"/>
          <w:rtl/>
        </w:rPr>
        <w:t>גם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אינו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מחזיק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למטרת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ביצוען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עבירות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אחרות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עצם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החזקת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נשק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בעל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פוטנציאל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קטילה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מבלי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שיש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עליו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ועל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בעליו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פיקוח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מוסדר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הרשויות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טומן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בחובו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סיכון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באשר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המחזיק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נתון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תמיד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לחשש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שיתפתה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לעשות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שימוש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ולו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ברגעי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לחץ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ופחד</w:t>
      </w:r>
      <w:r w:rsidRPr="00EA1C55">
        <w:rPr>
          <w:rFonts w:ascii="Calibri" w:hAnsi="Calibri" w:cs="Miriam"/>
          <w:rtl/>
        </w:rPr>
        <w:t>..".</w:t>
      </w:r>
    </w:p>
    <w:p w14:paraId="0CBE603F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 w:cs="Miriam"/>
          <w:rtl/>
        </w:rPr>
      </w:pPr>
      <w:r w:rsidRPr="00EA1C55">
        <w:rPr>
          <w:rFonts w:ascii="Calibri" w:hAnsi="Calibri" w:hint="eastAsia"/>
          <w:b/>
          <w:bCs/>
          <w:rtl/>
        </w:rPr>
        <w:t>מידת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פגיעת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מעשהו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בערכים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המפורטים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דלעיל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ממשית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כאמור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משמדובר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אוטומטי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ראוי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למניע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הנשק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רואים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כחוק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שנתכוון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לעשות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שימוש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להעבירו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לידיים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אחרות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מצב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האמור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חמור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הראוי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מכבידה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מדיניות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הענישה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שאותה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התווה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הנוגע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כחוק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מחמירה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ומביאה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לביטוי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הסיכונים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הכרוכים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במעשים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מסוג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עמד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כב</w:t>
      </w:r>
      <w:r w:rsidRPr="00EA1C55">
        <w:rPr>
          <w:rFonts w:ascii="Calibri" w:hAnsi="Calibri"/>
          <w:rtl/>
        </w:rPr>
        <w:t xml:space="preserve">' </w:t>
      </w:r>
      <w:r w:rsidRPr="00EA1C55">
        <w:rPr>
          <w:rFonts w:ascii="Calibri" w:hAnsi="Calibri" w:hint="eastAsia"/>
          <w:rtl/>
        </w:rPr>
        <w:t>השופט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</w:t>
      </w:r>
      <w:r w:rsidRPr="00EA1C55">
        <w:rPr>
          <w:rFonts w:ascii="Calibri" w:hAnsi="Calibri"/>
          <w:rtl/>
        </w:rPr>
        <w:t xml:space="preserve">' </w:t>
      </w:r>
      <w:r w:rsidRPr="00EA1C55">
        <w:rPr>
          <w:rFonts w:ascii="Calibri" w:hAnsi="Calibri" w:hint="eastAsia"/>
          <w:rtl/>
        </w:rPr>
        <w:t>פוגלמן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48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8416/09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מחמוד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חרבוש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9.6.10), </w:t>
      </w:r>
      <w:r w:rsidRPr="00EA1C55">
        <w:rPr>
          <w:rFonts w:ascii="Calibri" w:hAnsi="Calibri" w:hint="eastAsia"/>
          <w:rtl/>
        </w:rPr>
        <w:t>בציינו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כדלהלן</w:t>
      </w:r>
      <w:r w:rsidRPr="00EA1C55">
        <w:rPr>
          <w:rFonts w:ascii="Calibri" w:hAnsi="Calibri"/>
          <w:rtl/>
        </w:rPr>
        <w:t xml:space="preserve">: </w:t>
      </w:r>
    </w:p>
    <w:p w14:paraId="7E7F10B9" w14:textId="77777777" w:rsidR="00EA1C55" w:rsidRPr="00572863" w:rsidRDefault="00EA1C55" w:rsidP="00EA1C55">
      <w:pPr>
        <w:tabs>
          <w:tab w:val="left" w:pos="1371"/>
        </w:tabs>
        <w:overflowPunct w:val="0"/>
        <w:autoSpaceDE w:val="0"/>
        <w:autoSpaceDN w:val="0"/>
        <w:adjustRightInd w:val="0"/>
        <w:spacing w:line="276" w:lineRule="auto"/>
        <w:ind w:left="1371" w:right="1134"/>
        <w:jc w:val="both"/>
        <w:rPr>
          <w:rFonts w:ascii="Arial TUR" w:hAnsi="Arial TUR" w:cs="Miriam"/>
          <w:spacing w:val="10"/>
          <w:rtl/>
        </w:rPr>
      </w:pPr>
      <w:r w:rsidRPr="00572863">
        <w:rPr>
          <w:rFonts w:ascii="Arial TUR" w:hAnsi="Arial TUR" w:cs="Miriam"/>
          <w:spacing w:val="10"/>
          <w:rtl/>
        </w:rPr>
        <w:t>"..</w:t>
      </w:r>
      <w:r w:rsidRPr="00572863">
        <w:rPr>
          <w:rFonts w:ascii="Arial TUR" w:hAnsi="Arial TUR" w:cs="Miriam" w:hint="eastAsia"/>
          <w:spacing w:val="10"/>
          <w:rtl/>
        </w:rPr>
        <w:t>חומרתה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של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עבירת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החזקת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הנשק</w:t>
      </w:r>
      <w:r w:rsidRPr="00572863">
        <w:rPr>
          <w:rFonts w:ascii="Arial TUR" w:hAnsi="Arial TUR" w:cs="Miriam"/>
          <w:spacing w:val="10"/>
          <w:rtl/>
        </w:rPr>
        <w:t xml:space="preserve">, </w:t>
      </w:r>
      <w:r w:rsidRPr="00572863">
        <w:rPr>
          <w:rFonts w:ascii="Arial TUR" w:hAnsi="Arial TUR" w:cs="Miriam" w:hint="eastAsia"/>
          <w:spacing w:val="10"/>
          <w:rtl/>
        </w:rPr>
        <w:t>מקורה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בכך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שעבירה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זאת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אינה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נעשית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לרוב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אלא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כדי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לאפשר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ביצוען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של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עבירות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אחרות</w:t>
      </w:r>
      <w:r w:rsidRPr="00572863">
        <w:rPr>
          <w:rFonts w:ascii="Arial TUR" w:hAnsi="Arial TUR" w:cs="Miriam"/>
          <w:spacing w:val="10"/>
          <w:rtl/>
        </w:rPr>
        <w:t xml:space="preserve">, </w:t>
      </w:r>
      <w:r w:rsidRPr="00572863">
        <w:rPr>
          <w:rFonts w:ascii="Arial TUR" w:hAnsi="Arial TUR" w:cs="Miriam" w:hint="eastAsia"/>
          <w:spacing w:val="10"/>
          <w:rtl/>
        </w:rPr>
        <w:t>שמעצם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טבעו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של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הנשק</w:t>
      </w:r>
      <w:r w:rsidRPr="00572863">
        <w:rPr>
          <w:rFonts w:ascii="Arial TUR" w:hAnsi="Arial TUR" w:cs="Miriam"/>
          <w:spacing w:val="10"/>
          <w:rtl/>
        </w:rPr>
        <w:t xml:space="preserve">, </w:t>
      </w:r>
      <w:r w:rsidRPr="00572863">
        <w:rPr>
          <w:rFonts w:ascii="Arial TUR" w:hAnsi="Arial TUR" w:cs="Miriam" w:hint="eastAsia"/>
          <w:spacing w:val="10"/>
          <w:rtl/>
        </w:rPr>
        <w:t>כרוכות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באלימות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או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בהפחדה</w:t>
      </w:r>
      <w:r w:rsidRPr="00572863">
        <w:rPr>
          <w:rFonts w:ascii="Arial TUR" w:hAnsi="Arial TUR" w:cs="Miriam"/>
          <w:spacing w:val="10"/>
          <w:rtl/>
        </w:rPr>
        <w:t xml:space="preserve">... </w:t>
      </w:r>
      <w:r w:rsidRPr="00572863">
        <w:rPr>
          <w:rFonts w:ascii="Arial TUR" w:hAnsi="Arial TUR" w:cs="Miriam" w:hint="eastAsia"/>
          <w:spacing w:val="10"/>
          <w:rtl/>
        </w:rPr>
        <w:t>המציאות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השוררת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בארץ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המתבטאת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בזמינותו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של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נשק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חם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ורב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עוצמה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שיש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עמו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פוטנציאל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להסלמת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האלימות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העבריינית</w:t>
      </w:r>
      <w:r w:rsidRPr="00572863">
        <w:rPr>
          <w:rFonts w:ascii="Arial TUR" w:hAnsi="Arial TUR" w:cs="Miriam"/>
          <w:spacing w:val="10"/>
          <w:rtl/>
        </w:rPr>
        <w:t xml:space="preserve">, </w:t>
      </w:r>
      <w:r w:rsidRPr="00572863">
        <w:rPr>
          <w:rFonts w:ascii="Arial TUR" w:hAnsi="Arial TUR" w:cs="Miriam" w:hint="eastAsia"/>
          <w:spacing w:val="10"/>
          <w:rtl/>
        </w:rPr>
        <w:t>מחייבת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מתן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ביטוי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עונשי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הולם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והחמרה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ברמת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הענישה</w:t>
      </w:r>
      <w:r w:rsidRPr="00572863">
        <w:rPr>
          <w:rFonts w:ascii="Arial TUR" w:hAnsi="Arial TUR" w:cs="Miriam"/>
          <w:spacing w:val="10"/>
          <w:rtl/>
        </w:rPr>
        <w:t xml:space="preserve"> ...</w:t>
      </w:r>
      <w:r w:rsidRPr="00572863">
        <w:rPr>
          <w:rFonts w:ascii="Arial TUR" w:hAnsi="Arial TUR" w:cs="Miriam" w:hint="eastAsia"/>
          <w:spacing w:val="10"/>
          <w:rtl/>
        </w:rPr>
        <w:t>יש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לעשות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כן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עוד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בטרם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ייעשה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באקדח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שימוש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קטלני</w:t>
      </w:r>
      <w:r w:rsidRPr="00572863">
        <w:rPr>
          <w:rFonts w:ascii="Arial TUR" w:hAnsi="Arial TUR" w:cs="Miriam"/>
          <w:spacing w:val="10"/>
          <w:rtl/>
        </w:rPr>
        <w:t xml:space="preserve">, </w:t>
      </w:r>
      <w:r w:rsidRPr="00572863">
        <w:rPr>
          <w:rFonts w:ascii="Arial TUR" w:hAnsi="Arial TUR" w:cs="Miriam" w:hint="eastAsia"/>
          <w:spacing w:val="10"/>
          <w:rtl/>
        </w:rPr>
        <w:t>באמצעות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הרחקת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המחזיק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בו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מן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החברה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לפרק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זמן</w:t>
      </w:r>
      <w:r w:rsidRPr="00572863">
        <w:rPr>
          <w:rFonts w:ascii="Arial TUR" w:hAnsi="Arial TUR" w:cs="Miriam"/>
          <w:spacing w:val="10"/>
          <w:rtl/>
        </w:rPr>
        <w:t xml:space="preserve">, </w:t>
      </w:r>
      <w:r w:rsidRPr="00572863">
        <w:rPr>
          <w:rFonts w:ascii="Arial TUR" w:hAnsi="Arial TUR" w:cs="Miriam" w:hint="eastAsia"/>
          <w:spacing w:val="10"/>
          <w:rtl/>
        </w:rPr>
        <w:t>והעברת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מסר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מרתיע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באמצעות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עונש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מאסר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ממשי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לריצוי</w:t>
      </w:r>
      <w:r w:rsidRPr="00572863">
        <w:rPr>
          <w:rFonts w:ascii="Arial TUR" w:hAnsi="Arial TUR" w:cs="Miriam"/>
          <w:spacing w:val="10"/>
          <w:rtl/>
        </w:rPr>
        <w:t xml:space="preserve"> </w:t>
      </w:r>
      <w:r w:rsidRPr="00572863">
        <w:rPr>
          <w:rFonts w:ascii="Arial TUR" w:hAnsi="Arial TUR" w:cs="Miriam" w:hint="eastAsia"/>
          <w:spacing w:val="10"/>
          <w:rtl/>
        </w:rPr>
        <w:t>בפועל</w:t>
      </w:r>
      <w:r w:rsidRPr="00572863">
        <w:rPr>
          <w:rFonts w:ascii="Arial TUR" w:hAnsi="Arial TUR" w:cs="Miriam"/>
          <w:spacing w:val="10"/>
          <w:rtl/>
        </w:rPr>
        <w:t xml:space="preserve">..". </w:t>
      </w:r>
    </w:p>
    <w:p w14:paraId="6BB1801E" w14:textId="77777777" w:rsidR="00EA1C55" w:rsidRPr="00EA1C55" w:rsidRDefault="00EA1C55" w:rsidP="00EA1C55">
      <w:pPr>
        <w:spacing w:after="160"/>
        <w:jc w:val="both"/>
        <w:rPr>
          <w:rFonts w:ascii="Calibri" w:hAnsi="Calibri"/>
          <w:rtl/>
        </w:rPr>
      </w:pPr>
    </w:p>
    <w:p w14:paraId="138CE2EE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לשרטט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כדבעי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בעניינו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עיינתי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בפסיקה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רחבה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העוסקת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49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50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כאן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לציין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מדיניות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הנהוגה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במקרים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מגוונת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ברי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תלויה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בנסיבותיו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ומקרה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b/>
          <w:bCs/>
          <w:rtl/>
        </w:rPr>
        <w:t>ריבוי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המעשים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סוג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הנשק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הדרך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שבה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הוחזק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עבירות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נוספות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המצורפות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וכיוצא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באלה</w:t>
      </w:r>
      <w:r w:rsidRPr="00EA1C55">
        <w:rPr>
          <w:rFonts w:ascii="Calibri" w:hAnsi="Calibri"/>
          <w:rtl/>
        </w:rPr>
        <w:t>)</w:t>
      </w:r>
      <w:r w:rsidRPr="00EA1C55">
        <w:rPr>
          <w:rFonts w:ascii="Calibri" w:hAnsi="Calibri"/>
          <w:b/>
          <w:bCs/>
          <w:rtl/>
        </w:rPr>
        <w:t xml:space="preserve">. </w:t>
      </w:r>
      <w:r w:rsidRPr="00EA1C55">
        <w:rPr>
          <w:rFonts w:ascii="Calibri" w:hAnsi="Calibri" w:hint="eastAsia"/>
          <w:rtl/>
        </w:rPr>
        <w:t>נזכיר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בעניינו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דכאן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עסקינן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בעבירה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החזקת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נשק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ברשות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ושבמסגרתה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הוחזקו</w:t>
      </w:r>
      <w:r w:rsidRPr="00EA1C55">
        <w:rPr>
          <w:rFonts w:ascii="Calibri" w:hAnsi="Calibri"/>
          <w:rtl/>
        </w:rPr>
        <w:t xml:space="preserve"> - </w:t>
      </w:r>
      <w:r w:rsidRPr="00EA1C55">
        <w:rPr>
          <w:rFonts w:ascii="Calibri" w:hAnsi="Calibri" w:hint="eastAsia"/>
          <w:b/>
          <w:bCs/>
          <w:rtl/>
        </w:rPr>
        <w:t>תת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מקלע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מאולתר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שתי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מחסניות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מאולתרות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תואמות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</w:t>
      </w:r>
      <w:r w:rsidRPr="00EA1C55">
        <w:rPr>
          <w:rFonts w:ascii="Calibri" w:hAnsi="Calibri"/>
          <w:b/>
          <w:bCs/>
          <w:rtl/>
        </w:rPr>
        <w:t xml:space="preserve">-29 </w:t>
      </w:r>
      <w:r w:rsidRPr="00EA1C55">
        <w:rPr>
          <w:rFonts w:ascii="Calibri" w:hAnsi="Calibri" w:hint="eastAsia"/>
          <w:b/>
          <w:bCs/>
          <w:rtl/>
        </w:rPr>
        <w:t>כדורים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תואמים</w:t>
      </w:r>
      <w:r w:rsidRPr="00EA1C55">
        <w:rPr>
          <w:rFonts w:ascii="Calibri" w:hAnsi="Calibri"/>
          <w:b/>
          <w:bCs/>
          <w:rtl/>
        </w:rPr>
        <w:t>.</w:t>
      </w:r>
    </w:p>
    <w:p w14:paraId="1EEA8AD2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למשל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שנדונה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51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4329/10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פלוני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25.10.10), </w:t>
      </w:r>
      <w:r w:rsidRPr="00EA1C55">
        <w:rPr>
          <w:rFonts w:ascii="Calibri" w:hAnsi="Calibri" w:hint="eastAsia"/>
          <w:rtl/>
        </w:rPr>
        <w:t>דחה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גזר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בנצרת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הנעדר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פלילי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b/>
          <w:bCs/>
          <w:rtl/>
        </w:rPr>
        <w:t>עונש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בן</w:t>
      </w:r>
      <w:r w:rsidRPr="00EA1C55">
        <w:rPr>
          <w:rFonts w:ascii="Calibri" w:hAnsi="Calibri"/>
          <w:b/>
          <w:bCs/>
          <w:rtl/>
        </w:rPr>
        <w:t xml:space="preserve"> 20 </w:t>
      </w:r>
      <w:r w:rsidRPr="00EA1C55">
        <w:rPr>
          <w:rFonts w:ascii="Calibri" w:hAnsi="Calibri" w:hint="eastAsia"/>
          <w:b/>
          <w:bCs/>
          <w:rtl/>
        </w:rPr>
        <w:t>חודשים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הוטל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יסוד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הודאתו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ונשיאתו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52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</w:t>
      </w:r>
      <w:r w:rsidRPr="00EA1C55">
        <w:rPr>
          <w:rFonts w:ascii="Calibri" w:hAnsi="Calibri"/>
          <w:rtl/>
        </w:rPr>
        <w:t>-</w:t>
      </w:r>
      <w:hyperlink r:id="rId53" w:history="1">
        <w:r w:rsidR="00AD6D7A" w:rsidRPr="00AD6D7A">
          <w:rPr>
            <w:rFonts w:ascii="Calibri" w:hAnsi="Calibri"/>
            <w:color w:val="0000FF"/>
            <w:u w:val="single"/>
            <w:rtl/>
          </w:rPr>
          <w:t>144(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ב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54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לימדו</w:t>
      </w:r>
      <w:r w:rsidRPr="00EA1C55">
        <w:rPr>
          <w:rFonts w:ascii="Calibri" w:hAnsi="Calibri"/>
          <w:rtl/>
        </w:rPr>
        <w:t xml:space="preserve">, 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שבבעלותו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נמצא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</w:t>
      </w:r>
      <w:r w:rsidRPr="00EA1C55">
        <w:rPr>
          <w:rFonts w:ascii="Calibri" w:hAnsi="Calibri" w:hint="eastAsia"/>
          <w:b/>
          <w:bCs/>
          <w:rtl/>
        </w:rPr>
        <w:t>אקדח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טעון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בתחמושת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במצב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נצור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מבלי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מורשה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לכך</w:t>
      </w:r>
      <w:r w:rsidRPr="00EA1C55">
        <w:rPr>
          <w:rFonts w:ascii="Calibri" w:hAnsi="Calibri"/>
          <w:rtl/>
        </w:rPr>
        <w:t>.</w:t>
      </w:r>
    </w:p>
    <w:p w14:paraId="26DC6345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שנדונה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55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3288/14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קריספיל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24.8.14),</w:t>
      </w:r>
      <w:r w:rsidRPr="00EA1C55">
        <w:rPr>
          <w:rFonts w:ascii="Calibri" w:hAnsi="Calibri"/>
          <w:rtl/>
          <w:lang w:eastAsia="he-IL"/>
        </w:rPr>
        <w:t xml:space="preserve"> </w:t>
      </w:r>
      <w:r w:rsidRPr="00EA1C55">
        <w:rPr>
          <w:rFonts w:ascii="Calibri" w:hAnsi="Calibri" w:hint="eastAsia"/>
          <w:rtl/>
        </w:rPr>
        <w:t>קיבל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פסק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בנצרת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המשיב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בעל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פלילי</w:t>
      </w:r>
      <w:r w:rsidRPr="00EA1C55">
        <w:rPr>
          <w:rFonts w:ascii="Calibri" w:hAnsi="Calibri"/>
          <w:rtl/>
        </w:rPr>
        <w:t xml:space="preserve">)  </w:t>
      </w: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  <w:lang w:eastAsia="he-IL"/>
        </w:rPr>
        <w:t>בן</w:t>
      </w:r>
      <w:r w:rsidRPr="00EA1C55">
        <w:rPr>
          <w:rFonts w:ascii="Calibri" w:hAnsi="Calibri"/>
          <w:rtl/>
          <w:lang w:eastAsia="he-IL"/>
        </w:rPr>
        <w:t xml:space="preserve"> 9 </w:t>
      </w:r>
      <w:r w:rsidRPr="00EA1C55">
        <w:rPr>
          <w:rFonts w:ascii="Calibri" w:hAnsi="Calibri" w:hint="eastAsia"/>
          <w:rtl/>
          <w:lang w:eastAsia="he-IL"/>
        </w:rPr>
        <w:t>חודשים</w:t>
      </w:r>
      <w:r w:rsidRPr="00EA1C55">
        <w:rPr>
          <w:rFonts w:ascii="Calibri" w:hAnsi="Calibri"/>
          <w:rtl/>
          <w:lang w:eastAsia="he-IL"/>
        </w:rPr>
        <w:t xml:space="preserve"> </w:t>
      </w:r>
      <w:r w:rsidRPr="00EA1C55">
        <w:rPr>
          <w:rFonts w:ascii="Calibri" w:hAnsi="Calibri" w:hint="eastAsia"/>
          <w:rtl/>
          <w:lang w:eastAsia="he-IL"/>
        </w:rPr>
        <w:t>לריצוי</w:t>
      </w:r>
      <w:r w:rsidRPr="00EA1C55">
        <w:rPr>
          <w:rFonts w:ascii="Calibri" w:hAnsi="Calibri"/>
          <w:rtl/>
          <w:lang w:eastAsia="he-IL"/>
        </w:rPr>
        <w:t xml:space="preserve"> </w:t>
      </w:r>
      <w:r w:rsidRPr="00EA1C55">
        <w:rPr>
          <w:rFonts w:ascii="Calibri" w:hAnsi="Calibri" w:hint="eastAsia"/>
          <w:rtl/>
          <w:lang w:eastAsia="he-IL"/>
        </w:rPr>
        <w:t>בפועל</w:t>
      </w:r>
      <w:r w:rsidRPr="00EA1C55">
        <w:rPr>
          <w:rFonts w:ascii="Calibri" w:hAnsi="Calibri"/>
          <w:rtl/>
          <w:lang w:eastAsia="he-IL"/>
        </w:rPr>
        <w:t xml:space="preserve">. </w:t>
      </w: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הוטל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יסוד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הודאתו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החזקת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נשק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בלא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רשות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56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57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b/>
          <w:bCs/>
          <w:rtl/>
        </w:rPr>
        <w:t>והחזקת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נכס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החשוד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58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413</w:t>
        </w:r>
      </w:hyperlink>
      <w:r w:rsidRPr="00EA1C55">
        <w:rPr>
          <w:rFonts w:ascii="Calibri" w:hAnsi="Calibri"/>
          <w:rtl/>
        </w:rPr>
        <w:t xml:space="preserve">  </w:t>
      </w:r>
      <w:r w:rsidRPr="00EA1C55">
        <w:rPr>
          <w:rFonts w:ascii="Calibri" w:hAnsi="Calibri" w:hint="eastAsia"/>
          <w:rtl/>
        </w:rPr>
        <w:t>ל</w:t>
      </w:r>
      <w:hyperlink r:id="rId59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שותפים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מסוים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המצוי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עפולה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המשיב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נכנס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לבית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ויצא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כעבור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מספר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דקות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כשהוא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בידו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שקית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משתיק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קול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ואקדח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האקדח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שנגנב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מספר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קודם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מבעליו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טעון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במחסנית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כדורים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כאמור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קיבל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והעמיד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על</w:t>
      </w:r>
      <w:r w:rsidRPr="00EA1C55">
        <w:rPr>
          <w:rFonts w:ascii="Calibri" w:hAnsi="Calibri"/>
          <w:b/>
          <w:bCs/>
          <w:rtl/>
        </w:rPr>
        <w:t xml:space="preserve"> 18 </w:t>
      </w:r>
      <w:r w:rsidRPr="00EA1C55">
        <w:rPr>
          <w:rFonts w:ascii="Calibri" w:hAnsi="Calibri" w:hint="eastAsia"/>
          <w:b/>
          <w:bCs/>
          <w:rtl/>
        </w:rPr>
        <w:t>חודשי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צוין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מתפקידו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להרתיע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עבירת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החזקת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הנשק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כדין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לבלום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שרשרת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בשלב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ראשוני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צוין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שנסיבותיו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הקונקרטיות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חיזקו</w:t>
      </w:r>
      <w:r w:rsidRPr="00EA1C55">
        <w:rPr>
          <w:rFonts w:ascii="Calibri" w:hAnsi="Calibri"/>
          <w:rtl/>
        </w:rPr>
        <w:t xml:space="preserve"> 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המסקנה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כוונותיו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בהחזקתו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הנשק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היו</w:t>
      </w:r>
      <w:r w:rsidRPr="00EA1C55">
        <w:rPr>
          <w:rFonts w:ascii="Calibri" w:hAnsi="Calibri"/>
          <w:rtl/>
        </w:rPr>
        <w:t xml:space="preserve"> "</w:t>
      </w:r>
      <w:r w:rsidRPr="00EA1C55">
        <w:rPr>
          <w:rFonts w:ascii="Calibri" w:hAnsi="Calibri" w:hint="eastAsia"/>
          <w:rtl/>
        </w:rPr>
        <w:t>רחוקות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משיקולים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נורמטיביים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cs="Arial"/>
          <w:sz w:val="22"/>
          <w:szCs w:val="22"/>
          <w:rtl/>
        </w:rPr>
        <w:t xml:space="preserve">. </w:t>
      </w:r>
    </w:p>
    <w:p w14:paraId="6FD924C1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שנדונה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60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רע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2822/12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איברהים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דואהרי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25.4.12) </w:t>
      </w:r>
      <w:r w:rsidRPr="00EA1C55">
        <w:rPr>
          <w:rFonts w:ascii="Calibri" w:hAnsi="Calibri" w:hint="eastAsia"/>
          <w:rtl/>
        </w:rPr>
        <w:t>דחה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בקשת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רשות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פסק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מרכז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המבקש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בן</w:t>
      </w:r>
      <w:r w:rsidRPr="00EA1C55">
        <w:rPr>
          <w:rFonts w:ascii="Calibri" w:hAnsi="Calibri"/>
          <w:rtl/>
        </w:rPr>
        <w:t xml:space="preserve">  </w:t>
      </w:r>
      <w:r w:rsidRPr="00EA1C55">
        <w:rPr>
          <w:rFonts w:ascii="Calibri" w:hAnsi="Calibri"/>
          <w:b/>
          <w:bCs/>
          <w:rtl/>
        </w:rPr>
        <w:t xml:space="preserve">20 </w:t>
      </w:r>
      <w:r w:rsidRPr="00EA1C55">
        <w:rPr>
          <w:rFonts w:ascii="Calibri" w:hAnsi="Calibri" w:hint="eastAsia"/>
          <w:b/>
          <w:bCs/>
          <w:rtl/>
        </w:rPr>
        <w:t>חודשי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בנוסף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להפעלת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עונש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מותנה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בן</w:t>
      </w:r>
      <w:r w:rsidRPr="00EA1C55">
        <w:rPr>
          <w:rFonts w:ascii="Calibri" w:hAnsi="Calibri"/>
          <w:rtl/>
        </w:rPr>
        <w:t xml:space="preserve"> 10 </w:t>
      </w:r>
      <w:r w:rsidRPr="00EA1C55">
        <w:rPr>
          <w:rFonts w:ascii="Calibri" w:hAnsi="Calibri" w:hint="eastAsia"/>
          <w:rtl/>
        </w:rPr>
        <w:t>חודשים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תלוי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ועומד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נגדו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שירוצה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במצטבר</w:t>
      </w:r>
      <w:r w:rsidRPr="00EA1C55">
        <w:rPr>
          <w:rFonts w:ascii="Calibri" w:hAnsi="Calibri"/>
          <w:rtl/>
        </w:rPr>
        <w:t xml:space="preserve">). </w:t>
      </w: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המבקש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יסוד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הודאתו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החזקת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61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62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המבקש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בסמוך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מגוריו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אקדח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בתוכו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הייתה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מחסנית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תואמת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13 </w:t>
      </w:r>
      <w:r w:rsidRPr="00EA1C55">
        <w:rPr>
          <w:rFonts w:ascii="Calibri" w:hAnsi="Calibri" w:hint="eastAsia"/>
          <w:rtl/>
        </w:rPr>
        <w:t>כדורים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נמצאו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מחסניות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בהן</w:t>
      </w:r>
      <w:r w:rsidRPr="00EA1C55">
        <w:rPr>
          <w:rFonts w:ascii="Calibri" w:hAnsi="Calibri"/>
          <w:rtl/>
        </w:rPr>
        <w:t xml:space="preserve"> 13 </w:t>
      </w:r>
      <w:r w:rsidRPr="00EA1C55">
        <w:rPr>
          <w:rFonts w:ascii="Calibri" w:hAnsi="Calibri" w:hint="eastAsia"/>
          <w:rtl/>
        </w:rPr>
        <w:t>כדורים</w:t>
      </w:r>
      <w:r w:rsidRPr="00EA1C55">
        <w:rPr>
          <w:rFonts w:ascii="Calibri" w:hAnsi="Calibri"/>
          <w:rtl/>
        </w:rPr>
        <w:t>.</w:t>
      </w:r>
    </w:p>
    <w:p w14:paraId="78640662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נוספת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שנדונה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63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ג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12058-07-12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מאמון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זמירו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21.10.12) </w:t>
      </w:r>
      <w:r w:rsidRPr="00EA1C55">
        <w:rPr>
          <w:rFonts w:ascii="Calibri" w:hAnsi="Calibri" w:hint="eastAsia"/>
          <w:rtl/>
        </w:rPr>
        <w:t>דחה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מרכז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גזר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השלום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ס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עונש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בן</w:t>
      </w:r>
      <w:r w:rsidRPr="00EA1C55">
        <w:rPr>
          <w:rFonts w:ascii="Calibri" w:hAnsi="Calibri"/>
          <w:b/>
          <w:bCs/>
          <w:rtl/>
        </w:rPr>
        <w:t xml:space="preserve"> 10 </w:t>
      </w:r>
      <w:r w:rsidRPr="00EA1C55">
        <w:rPr>
          <w:rFonts w:ascii="Calibri" w:hAnsi="Calibri" w:hint="eastAsia"/>
          <w:b/>
          <w:bCs/>
          <w:rtl/>
        </w:rPr>
        <w:t>חודשים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הוטל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יסוד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הודאתו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64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רישא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וסיפא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65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. 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במחסן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המצוי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בשטח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פתוח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השייך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למשפחתו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בשני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אקדחים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מסוג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/>
        </w:rPr>
        <w:t>FN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וזיגזאוור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מחסניות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תואמות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מחסנית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תואמת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נוספת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לאקדח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</w:t>
      </w:r>
      <w:r w:rsidRPr="00EA1C55">
        <w:rPr>
          <w:rFonts w:ascii="Calibri" w:hAnsi="Calibri"/>
          <w:rtl/>
        </w:rPr>
        <w:t xml:space="preserve">- </w:t>
      </w:r>
      <w:r w:rsidRPr="00EA1C55">
        <w:rPr>
          <w:rFonts w:ascii="Calibri" w:hAnsi="Calibri"/>
        </w:rPr>
        <w:t>FN</w:t>
      </w:r>
      <w:r w:rsidRPr="00EA1C55">
        <w:rPr>
          <w:rFonts w:ascii="Calibri" w:hAnsi="Calibri"/>
          <w:rtl/>
        </w:rPr>
        <w:t>.</w:t>
      </w:r>
    </w:p>
    <w:p w14:paraId="3055CAA0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66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תיק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פלילי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9111-02-15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חאסרמה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20.9.15) </w:t>
      </w:r>
      <w:r w:rsidRPr="00EA1C55">
        <w:rPr>
          <w:rFonts w:ascii="Calibri" w:hAnsi="Calibri" w:hint="eastAsia"/>
          <w:rtl/>
        </w:rPr>
        <w:t>גזר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בחיפה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 </w:t>
      </w: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/>
          <w:b/>
          <w:bCs/>
          <w:rtl/>
        </w:rPr>
        <w:t xml:space="preserve">10 </w:t>
      </w:r>
      <w:r w:rsidRPr="00EA1C55">
        <w:rPr>
          <w:rFonts w:ascii="Calibri" w:hAnsi="Calibri" w:hint="eastAsia"/>
          <w:b/>
          <w:bCs/>
          <w:rtl/>
        </w:rPr>
        <w:t>חודשים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בנשק</w:t>
      </w:r>
      <w:r w:rsidRPr="00EA1C55">
        <w:rPr>
          <w:rFonts w:ascii="Calibri" w:hAnsi="Calibri"/>
          <w:rtl/>
        </w:rPr>
        <w:t xml:space="preserve"> – </w:t>
      </w:r>
      <w:r w:rsidRPr="00EA1C55">
        <w:rPr>
          <w:rFonts w:ascii="Calibri" w:hAnsi="Calibri" w:hint="eastAsia"/>
          <w:rtl/>
        </w:rPr>
        <w:t>האחת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 </w:t>
      </w:r>
      <w:hyperlink r:id="rId67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68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והשנייה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69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ב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70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אלו</w:t>
      </w:r>
      <w:r w:rsidRPr="00EA1C55">
        <w:rPr>
          <w:rFonts w:ascii="Calibri" w:hAnsi="Calibri"/>
          <w:rtl/>
        </w:rPr>
        <w:t xml:space="preserve">:  </w:t>
      </w:r>
      <w:r w:rsidRPr="00EA1C55">
        <w:rPr>
          <w:rFonts w:ascii="Calibri" w:hAnsi="Calibri" w:hint="eastAsia"/>
          <w:rtl/>
        </w:rPr>
        <w:t>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הגיעו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לסוכת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אבלים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משפחת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חסארמה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בכפר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בענה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יוסף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חסארמה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לחקירה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הבחין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והחל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במנוסה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נושא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אקדח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מסוג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/>
          <w:b/>
          <w:bCs/>
        </w:rPr>
        <w:t>FN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ומחסנית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13 </w:t>
      </w:r>
      <w:r w:rsidRPr="00EA1C55">
        <w:rPr>
          <w:rFonts w:ascii="Calibri" w:hAnsi="Calibri" w:hint="eastAsia"/>
          <w:rtl/>
        </w:rPr>
        <w:t>כדורים</w:t>
      </w:r>
      <w:r w:rsidRPr="00EA1C55">
        <w:rPr>
          <w:rFonts w:ascii="Calibri" w:hAnsi="Calibri"/>
          <w:rtl/>
        </w:rPr>
        <w:t xml:space="preserve"> 9 </w:t>
      </w:r>
      <w:r w:rsidRPr="00EA1C55">
        <w:rPr>
          <w:rFonts w:ascii="Calibri" w:hAnsi="Calibri" w:hint="eastAsia"/>
          <w:rtl/>
        </w:rPr>
        <w:t>מ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מ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במהלך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המנוסה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זרק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האקדח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והמחסנית</w:t>
      </w:r>
      <w:r w:rsidRPr="00EA1C55">
        <w:rPr>
          <w:rFonts w:ascii="Calibri" w:hAnsi="Calibri"/>
          <w:rtl/>
        </w:rPr>
        <w:t xml:space="preserve">. </w:t>
      </w:r>
    </w:p>
    <w:p w14:paraId="664B1AB0" w14:textId="77777777" w:rsidR="00EA1C55" w:rsidRPr="00EA1C55" w:rsidRDefault="00EA1C55" w:rsidP="00EA1C55">
      <w:pPr>
        <w:spacing w:after="160"/>
        <w:jc w:val="both"/>
        <w:rPr>
          <w:rFonts w:ascii="Calibri" w:hAnsi="Calibri"/>
          <w:u w:val="single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נסיבות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הקשורות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בביצוע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העבירה</w:t>
      </w:r>
    </w:p>
    <w:p w14:paraId="6A4BC57A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טרם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הגדרת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ההולם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ראוי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לעיין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בנסיבות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הקשורות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בביצוע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העבירה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המנויות</w:t>
      </w:r>
      <w:r w:rsidRPr="00EA1C55">
        <w:rPr>
          <w:rFonts w:ascii="Calibri" w:hAnsi="Calibri"/>
          <w:rtl/>
        </w:rPr>
        <w:t xml:space="preserve"> </w:t>
      </w:r>
      <w:hyperlink r:id="rId71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40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ט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'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72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). </w:t>
      </w:r>
    </w:p>
    <w:p w14:paraId="77E3B69A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מעשהו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מתוכנן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ברשותו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ביודעין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בצוותא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לכלי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גופו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נלווים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אביזר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מחסנית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rtl/>
        </w:rPr>
        <w:t>ותחמושת</w:t>
      </w:r>
      <w:r w:rsidRPr="00EA1C55">
        <w:rPr>
          <w:rFonts w:ascii="Calibri" w:hAnsi="Calibri"/>
          <w:rtl/>
        </w:rPr>
        <w:t xml:space="preserve"> (29 </w:t>
      </w:r>
      <w:r w:rsidRPr="00EA1C55">
        <w:rPr>
          <w:rFonts w:ascii="Calibri" w:hAnsi="Calibri" w:hint="eastAsia"/>
          <w:rtl/>
        </w:rPr>
        <w:t>כדורים</w:t>
      </w:r>
      <w:r w:rsidRPr="00EA1C55">
        <w:rPr>
          <w:rFonts w:ascii="Calibri" w:hAnsi="Calibri"/>
          <w:rtl/>
        </w:rPr>
        <w:t xml:space="preserve">). </w:t>
      </w:r>
      <w:r w:rsidRPr="00EA1C55">
        <w:rPr>
          <w:rFonts w:ascii="Calibri" w:hAnsi="Calibri" w:hint="eastAsia"/>
          <w:b/>
          <w:bCs/>
          <w:rtl/>
        </w:rPr>
        <w:t>חלקו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היחסי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הנאשם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בעבירה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היה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עיקרי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אמנם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תסקיר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המבחן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טען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שנגרר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חברו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לעשות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הדבר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זאת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ומאחר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שכלי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והתחמושת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נתפסו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ברשותו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להקל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ראש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מעורבותו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המעשה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הנזק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הצפוי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להיגרם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כתוצאה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נשק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אוטומטי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אינני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רואה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צורך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להכביר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מילים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בפועל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גרמו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נזק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לנוכח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העובדה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נתפס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והנשק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הוחרם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מרשותו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b/>
          <w:bCs/>
          <w:rtl/>
        </w:rPr>
        <w:t>אין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בידיי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מידע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בדבר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מניעיו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המדויקים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הנאשם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בביצוע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ולפיכך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הללו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יינטלו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בחשבון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לחומרה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לקולה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b/>
          <w:bCs/>
          <w:rtl/>
        </w:rPr>
        <w:t>הנאשם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הבין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מעשיו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יכול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היה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וצריך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היה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להימנע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מלבצעם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</w:p>
    <w:p w14:paraId="75E1379D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בהתחשב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במכלול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האמור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לעיל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סבורני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הנוגע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לעבירה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החזקת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נשק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מחסנית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ותחמושת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נע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בין</w:t>
      </w:r>
      <w:r w:rsidRPr="00EA1C55">
        <w:rPr>
          <w:rFonts w:ascii="Calibri" w:hAnsi="Calibri"/>
          <w:b/>
          <w:bCs/>
          <w:rtl/>
        </w:rPr>
        <w:t xml:space="preserve"> 12 </w:t>
      </w:r>
      <w:r w:rsidRPr="00EA1C55">
        <w:rPr>
          <w:rFonts w:ascii="Calibri" w:hAnsi="Calibri" w:hint="eastAsia"/>
          <w:b/>
          <w:bCs/>
          <w:rtl/>
        </w:rPr>
        <w:t>לבין</w:t>
      </w:r>
      <w:r w:rsidRPr="00EA1C55">
        <w:rPr>
          <w:rFonts w:ascii="Calibri" w:hAnsi="Calibri"/>
          <w:b/>
          <w:bCs/>
          <w:rtl/>
        </w:rPr>
        <w:t xml:space="preserve"> 30 </w:t>
      </w:r>
      <w:r w:rsidRPr="00EA1C55">
        <w:rPr>
          <w:rFonts w:ascii="Calibri" w:hAnsi="Calibri" w:hint="eastAsia"/>
          <w:b/>
          <w:bCs/>
          <w:rtl/>
        </w:rPr>
        <w:t>חודשי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לצד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נלווים</w:t>
      </w:r>
      <w:r w:rsidRPr="00EA1C55">
        <w:rPr>
          <w:rFonts w:ascii="Calibri" w:hAnsi="Calibri"/>
          <w:rtl/>
        </w:rPr>
        <w:t>.</w:t>
      </w:r>
    </w:p>
    <w:p w14:paraId="5C1F8409" w14:textId="77777777" w:rsidR="00EA1C55" w:rsidRPr="00EA1C55" w:rsidRDefault="00EA1C55" w:rsidP="00EA1C55">
      <w:pPr>
        <w:spacing w:after="160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האירוע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השני</w:t>
      </w:r>
      <w:r w:rsidRPr="00EA1C55">
        <w:rPr>
          <w:rFonts w:ascii="Calibri" w:hAnsi="Calibri"/>
          <w:b/>
          <w:bCs/>
          <w:u w:val="single"/>
          <w:rtl/>
        </w:rPr>
        <w:t xml:space="preserve"> -  </w:t>
      </w:r>
      <w:r w:rsidRPr="00EA1C55">
        <w:rPr>
          <w:rFonts w:ascii="Calibri" w:hAnsi="Calibri" w:hint="eastAsia"/>
          <w:b/>
          <w:bCs/>
          <w:u w:val="single"/>
          <w:rtl/>
        </w:rPr>
        <w:t>סיכון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חיי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אדם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במזיד</w:t>
      </w:r>
      <w:r w:rsidRPr="00EA1C55">
        <w:rPr>
          <w:rFonts w:ascii="Calibri" w:hAnsi="Calibri"/>
          <w:b/>
          <w:bCs/>
          <w:u w:val="single"/>
          <w:rtl/>
        </w:rPr>
        <w:t xml:space="preserve">, </w:t>
      </w:r>
      <w:r w:rsidRPr="00EA1C55">
        <w:rPr>
          <w:rFonts w:ascii="Calibri" w:hAnsi="Calibri" w:hint="eastAsia"/>
          <w:b/>
          <w:bCs/>
          <w:u w:val="single"/>
          <w:rtl/>
        </w:rPr>
        <w:t>הפרעה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לשוטר</w:t>
      </w:r>
      <w:r w:rsidRPr="00EA1C55">
        <w:rPr>
          <w:rFonts w:ascii="Calibri" w:hAnsi="Calibri"/>
          <w:b/>
          <w:bCs/>
          <w:u w:val="single"/>
          <w:rtl/>
        </w:rPr>
        <w:t xml:space="preserve">, </w:t>
      </w:r>
      <w:r w:rsidRPr="00EA1C55">
        <w:rPr>
          <w:rFonts w:ascii="Calibri" w:hAnsi="Calibri" w:hint="eastAsia"/>
          <w:b/>
          <w:bCs/>
          <w:u w:val="single"/>
          <w:rtl/>
        </w:rPr>
        <w:t>הפרת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הוראה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חוקית</w:t>
      </w:r>
    </w:p>
    <w:p w14:paraId="40192CCE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ביודעין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ובמזיד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שוחרר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מהמעצר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בתנאים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לדבריו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שקצה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נפשו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בבידודו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במקום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חפץ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להגיע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מגוריו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מנת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לקבל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כסף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לצרכיו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מכאן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הסלימו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מאוד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פעם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ובאורח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מסוכן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כמותו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התעלם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מהוראות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שוטרים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בצורה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פרועה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ומופקרת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וסיכן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–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דלקו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וארבו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עוברי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דרך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אחרים</w:t>
      </w:r>
      <w:r w:rsidRPr="00EA1C55">
        <w:rPr>
          <w:rFonts w:ascii="Calibri" w:hAnsi="Calibri"/>
          <w:rtl/>
        </w:rPr>
        <w:t xml:space="preserve">. </w:t>
      </w:r>
    </w:p>
    <w:p w14:paraId="20D8A504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מעשיו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פגעו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פגיעה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משמעותית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וקשה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בשורה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ערכים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חברתיים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חשובים</w:t>
      </w:r>
      <w:r w:rsidRPr="00EA1C55">
        <w:rPr>
          <w:rFonts w:ascii="Calibri" w:hAnsi="Calibri"/>
          <w:rtl/>
        </w:rPr>
        <w:t xml:space="preserve">: </w:t>
      </w:r>
      <w:r w:rsidRPr="00EA1C55">
        <w:rPr>
          <w:rFonts w:ascii="Calibri" w:hAnsi="Calibri" w:hint="eastAsia"/>
          <w:rtl/>
        </w:rPr>
        <w:t>הגנה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ושלמות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גופו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שלום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הציבור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ובטחונו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הסדר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הציבורי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ונציגי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אכיפת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החוק</w:t>
      </w:r>
      <w:r w:rsidRPr="00EA1C55">
        <w:rPr>
          <w:rFonts w:ascii="Calibri" w:hAnsi="Calibri"/>
          <w:rtl/>
        </w:rPr>
        <w:t xml:space="preserve">. </w:t>
      </w:r>
    </w:p>
    <w:p w14:paraId="323F5D8D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מדיניות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בכגון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מביאה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בחשבון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פרמטרים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באורח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כללי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היא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מבקשת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להרתיע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שכאלה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לנוכח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הסיכון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העצום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מייצרים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לעוברי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הדרך</w:t>
      </w:r>
      <w:r w:rsidRPr="00EA1C55">
        <w:rPr>
          <w:rFonts w:ascii="Calibri" w:hAnsi="Calibri"/>
          <w:rtl/>
        </w:rPr>
        <w:t xml:space="preserve">. 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שכן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רואה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להחמיר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מקום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מופר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במזיד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שיפוטי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בפרט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נועד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להגן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הציבור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ובטחונו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ובפרט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מקום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ההפרה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כרוכה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בפגיעה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באמון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שאותו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רוחש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לעבריין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גם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סיכון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אנשי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משטרה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והפרעת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פעילותם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באורח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לסכנם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נתפס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כמעשה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חמור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המצדיק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מרתיעה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עמד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כב</w:t>
      </w:r>
      <w:r w:rsidRPr="00EA1C55">
        <w:rPr>
          <w:rFonts w:ascii="Calibri" w:hAnsi="Calibri"/>
          <w:rtl/>
        </w:rPr>
        <w:t xml:space="preserve">' </w:t>
      </w:r>
      <w:r w:rsidRPr="00EA1C55">
        <w:rPr>
          <w:rFonts w:ascii="Calibri" w:hAnsi="Calibri" w:hint="eastAsia"/>
          <w:rtl/>
        </w:rPr>
        <w:t>השופט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</w:t>
      </w:r>
      <w:r w:rsidRPr="00EA1C55">
        <w:rPr>
          <w:rFonts w:ascii="Calibri" w:hAnsi="Calibri"/>
          <w:rtl/>
        </w:rPr>
        <w:t xml:space="preserve">' </w:t>
      </w:r>
      <w:r w:rsidRPr="00EA1C55">
        <w:rPr>
          <w:rFonts w:ascii="Calibri" w:hAnsi="Calibri" w:hint="eastAsia"/>
          <w:rtl/>
        </w:rPr>
        <w:t>ג</w:t>
      </w:r>
      <w:r w:rsidRPr="00EA1C55">
        <w:rPr>
          <w:rFonts w:ascii="Calibri" w:hAnsi="Calibri"/>
          <w:rtl/>
        </w:rPr>
        <w:t>'</w:t>
      </w:r>
      <w:r w:rsidRPr="00EA1C55">
        <w:rPr>
          <w:rFonts w:ascii="Calibri" w:hAnsi="Calibri" w:hint="eastAsia"/>
          <w:rtl/>
        </w:rPr>
        <w:t>ובראן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hyperlink r:id="rId73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965/10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חאלד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אגא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28.7.10), </w:t>
      </w:r>
      <w:r w:rsidRPr="00EA1C55">
        <w:rPr>
          <w:rFonts w:ascii="Calibri" w:hAnsi="Calibri" w:hint="eastAsia"/>
          <w:rtl/>
        </w:rPr>
        <w:t>בציינו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כדלהלן</w:t>
      </w:r>
      <w:r w:rsidRPr="00EA1C55">
        <w:rPr>
          <w:rFonts w:ascii="Calibri" w:hAnsi="Calibri"/>
          <w:rtl/>
        </w:rPr>
        <w:t xml:space="preserve">: </w:t>
      </w:r>
    </w:p>
    <w:p w14:paraId="43F4AE8F" w14:textId="77777777" w:rsidR="00EA1C55" w:rsidRPr="00EA1C55" w:rsidRDefault="00EA1C55" w:rsidP="00EA1C55">
      <w:pPr>
        <w:spacing w:after="160" w:line="276" w:lineRule="auto"/>
        <w:ind w:left="1088" w:right="1418"/>
        <w:jc w:val="both"/>
        <w:rPr>
          <w:rFonts w:ascii="Calibri" w:hAnsi="Calibri" w:cs="Miriam"/>
          <w:rtl/>
        </w:rPr>
      </w:pPr>
      <w:r w:rsidRPr="00EA1C55">
        <w:rPr>
          <w:rFonts w:ascii="Calibri" w:hAnsi="Calibri" w:cs="Miriam"/>
          <w:rtl/>
        </w:rPr>
        <w:t>"</w:t>
      </w:r>
      <w:r w:rsidRPr="00EA1C55">
        <w:rPr>
          <w:rFonts w:ascii="Calibri" w:hAnsi="Calibri" w:cs="Miriam" w:hint="eastAsia"/>
          <w:rtl/>
        </w:rPr>
        <w:t>כאמור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המעשים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המיוחסים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למערער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חמורים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ביותר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ומבטאים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זלזול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בחוק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ובזולת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ובית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משפט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זה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חזר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והדגיש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התנהגות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שכזו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צריכה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לגרור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ענישה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משמעותית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ומרתיעה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ביותר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מאחורי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סורג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ובריח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המערער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בחוצפה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ובעזות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מצח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ברח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מנציגי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החוק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תוך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סיכון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עוברי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דרך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וסיכון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עצמי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רב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כפי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שאכן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אירע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במקרה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הנדון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התופעה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סירוב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נהגים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לציית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להוראות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שוטרים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ובריחה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מאנשי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החוק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תוך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כדי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נסיעה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פרועה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ומסוכנת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ברכב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קיבלה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בשנים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האחרונות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מימדים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מדאיגים</w:t>
      </w:r>
      <w:r w:rsidRPr="00EA1C55">
        <w:rPr>
          <w:rFonts w:ascii="Calibri" w:hAnsi="Calibri" w:cs="Miriam"/>
          <w:rtl/>
        </w:rPr>
        <w:t xml:space="preserve">, </w:t>
      </w:r>
      <w:r w:rsidRPr="00EA1C55">
        <w:rPr>
          <w:rFonts w:ascii="Calibri" w:hAnsi="Calibri" w:cs="Miriam" w:hint="eastAsia"/>
          <w:rtl/>
        </w:rPr>
        <w:t>על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בתי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המשפט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צריכים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להכביד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ידיהם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ולהציב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בפני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עבריינים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אלו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קיר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ברזל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בדמות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אפס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סובלנות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לא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ניתן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לתופעה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חמורה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ומסוכנות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זו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להמשיך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ולהתפשט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והמסר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חייב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להיות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חד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וברור</w:t>
      </w:r>
      <w:r w:rsidRPr="00EA1C55">
        <w:rPr>
          <w:rFonts w:ascii="Calibri" w:hAnsi="Calibri" w:cs="Miriam"/>
          <w:rtl/>
        </w:rPr>
        <w:t xml:space="preserve"> – </w:t>
      </w:r>
      <w:r w:rsidRPr="00EA1C55">
        <w:rPr>
          <w:rFonts w:ascii="Calibri" w:hAnsi="Calibri" w:cs="Miriam" w:hint="eastAsia"/>
          <w:rtl/>
        </w:rPr>
        <w:t>מי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שיבצע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מעשים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מעין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אלו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יורחק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החברה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לזמן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ממושך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התפרעות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בכבישים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וזלזול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בנציגי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החוק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לא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תעבור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בשתיקה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מערכת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אכיפת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החוק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החל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המשטרה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וכלה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בבתי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המשפט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לא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תעמוד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מנגד</w:t>
      </w:r>
      <w:r w:rsidRPr="00EA1C55">
        <w:rPr>
          <w:rFonts w:ascii="Calibri" w:hAnsi="Calibri" w:cs="Miriam"/>
          <w:rtl/>
        </w:rPr>
        <w:t xml:space="preserve">. </w:t>
      </w:r>
      <w:r w:rsidRPr="00EA1C55">
        <w:rPr>
          <w:rFonts w:ascii="Calibri" w:hAnsi="Calibri" w:cs="Miriam" w:hint="eastAsia"/>
          <w:rtl/>
        </w:rPr>
        <w:t>העבריינים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ישלמו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מחיר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כבד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על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מעשיהם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למען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יראו</w:t>
      </w:r>
      <w:r w:rsidRPr="00EA1C55">
        <w:rPr>
          <w:rFonts w:ascii="Calibri" w:hAnsi="Calibri" w:cs="Miriam"/>
          <w:rtl/>
        </w:rPr>
        <w:t xml:space="preserve"> </w:t>
      </w:r>
      <w:r w:rsidRPr="00EA1C55">
        <w:rPr>
          <w:rFonts w:ascii="Calibri" w:hAnsi="Calibri" w:cs="Miriam" w:hint="eastAsia"/>
          <w:rtl/>
        </w:rPr>
        <w:t>וייראו</w:t>
      </w:r>
      <w:r w:rsidRPr="00EA1C55">
        <w:rPr>
          <w:rFonts w:ascii="Calibri" w:hAnsi="Calibri" w:cs="Miriam"/>
          <w:rtl/>
        </w:rPr>
        <w:t xml:space="preserve">.." </w:t>
      </w:r>
    </w:p>
    <w:p w14:paraId="1CD9709A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גם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כאן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לשרטט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כדבעי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לאירוע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עיינתי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בפסיקה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רחבה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העוסקת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היתר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סיכון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במזיד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בנתיב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תחבורה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הפרעה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לשוטר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מילוי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תפקידו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והפרת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הוראה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חוקית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אציין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המובן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מאליו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מדיניות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הענישה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הנהוגה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במקרים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מגוונת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ברי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תלויה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בנסיבותיו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ומקרה</w:t>
      </w:r>
      <w:r w:rsidRPr="00EA1C55">
        <w:rPr>
          <w:rFonts w:ascii="Calibri" w:hAnsi="Calibri"/>
          <w:rtl/>
        </w:rPr>
        <w:t xml:space="preserve">. </w:t>
      </w:r>
      <w:r w:rsidRPr="00572863">
        <w:rPr>
          <w:rFonts w:ascii="Century" w:hAnsi="Century"/>
          <w:spacing w:val="10"/>
          <w:rtl/>
        </w:rPr>
        <w:t xml:space="preserve"> </w:t>
      </w:r>
    </w:p>
    <w:p w14:paraId="5CC196D1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למשל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שנדונה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74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4277/14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פראחן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אלזבידי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b/>
          <w:bCs/>
          <w:rtl/>
        </w:rPr>
        <w:t xml:space="preserve">  </w:t>
      </w:r>
      <w:r w:rsidRPr="00EA1C55">
        <w:rPr>
          <w:rFonts w:ascii="Calibri" w:hAnsi="Calibri"/>
          <w:rtl/>
        </w:rPr>
        <w:t>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28.5.15)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דחה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פסק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בבאר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שבע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עונש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בן</w:t>
      </w:r>
      <w:r w:rsidRPr="00EA1C55">
        <w:rPr>
          <w:rFonts w:ascii="Calibri" w:hAnsi="Calibri"/>
          <w:b/>
          <w:bCs/>
          <w:rtl/>
        </w:rPr>
        <w:t xml:space="preserve"> 42 </w:t>
      </w:r>
      <w:r w:rsidRPr="00EA1C55">
        <w:rPr>
          <w:rFonts w:ascii="Calibri" w:hAnsi="Calibri" w:hint="eastAsia"/>
          <w:b/>
          <w:bCs/>
          <w:rtl/>
        </w:rPr>
        <w:t>חודשים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ופסילת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רישיון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למשך</w:t>
      </w:r>
      <w:r w:rsidRPr="00EA1C55">
        <w:rPr>
          <w:rFonts w:ascii="Calibri" w:hAnsi="Calibri"/>
          <w:b/>
          <w:bCs/>
          <w:rtl/>
        </w:rPr>
        <w:t xml:space="preserve"> 10 </w:t>
      </w:r>
      <w:r w:rsidRPr="00EA1C55">
        <w:rPr>
          <w:rFonts w:ascii="Calibri" w:hAnsi="Calibri" w:hint="eastAsia"/>
          <w:b/>
          <w:bCs/>
          <w:rtl/>
        </w:rPr>
        <w:t>שנים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הוטלו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b/>
          <w:bCs/>
          <w:rtl/>
        </w:rPr>
        <w:t>הנעדר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עבר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פלילי</w:t>
      </w:r>
      <w:r w:rsidRPr="00EA1C55">
        <w:rPr>
          <w:rFonts w:ascii="Calibri" w:hAnsi="Calibri"/>
          <w:b/>
          <w:bCs/>
          <w:rtl/>
        </w:rPr>
        <w:t>)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סיכון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חיי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אנשים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במזיד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בנתיבי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תחבורה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b/>
          <w:bCs/>
          <w:rtl/>
        </w:rPr>
        <w:t>ניסיונות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לגרום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חבלות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בכוונה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מחמירה</w:t>
      </w:r>
      <w:r w:rsidRPr="00EA1C55">
        <w:rPr>
          <w:rFonts w:ascii="Calibri" w:hAnsi="Calibri"/>
          <w:b/>
          <w:bCs/>
          <w:rtl/>
        </w:rPr>
        <w:t>;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הפרעה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לשוטרים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בעת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מילוי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תפקידם</w:t>
      </w:r>
      <w:r w:rsidRPr="00EA1C55">
        <w:rPr>
          <w:rFonts w:ascii="Calibri" w:hAnsi="Calibri"/>
          <w:b/>
          <w:bCs/>
          <w:rtl/>
        </w:rPr>
        <w:t>,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נהיגה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רישיון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והעדר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פוליסת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ביטוח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במכונית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שלצדו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יושב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קרוב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משפחתו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סמויים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לנשוף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בעורפם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השניים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התבקש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להרפות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הדוושה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ולחדול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מנסיעתו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דא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עקא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האיץ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נסיעתו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בתגובה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דלקו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בעקבותיו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אגב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מנוסתו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החליקה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מכוניתו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בעיקולי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הכביש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מחמת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מהירותו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המופרזת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כמו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במהלך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המרדף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התפרץ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לצומת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ופנה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באופן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שחִייב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לסטות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בפתאומיות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השוליים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למנוע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התנגשות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נוסף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בהגיעוֹ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לאזור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המשמש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למגורים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חלף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סמוך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לבתיהם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תושבי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בדהרה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נחוש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לחמוק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ולסכל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מעצרו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בנסיבות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נקלעו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לאירוע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ילדים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שצעדו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בנתיב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נסיעתו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כמו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רוכב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אופניים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במסלולו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והללו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ניצלו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מפגיעה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לזריזותם</w:t>
      </w:r>
      <w:r w:rsidRPr="00EA1C55">
        <w:rPr>
          <w:rFonts w:ascii="Calibri" w:hAnsi="Calibri"/>
          <w:rtl/>
        </w:rPr>
        <w:t xml:space="preserve">. 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ופנה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במהירות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דרך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עפר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צרה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והחל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לשעוט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קדימה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לאורכה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מחליק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בפיתוליה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עשה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שהחלו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להתגבש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תקרים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למכביר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בצמיגי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מכוניתו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כתוצאה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מנהיגתו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הפרועה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נאלצו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מכונית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פרטית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ומשאית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בטון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לסטות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מדרכן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לאחר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שהמכונית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עלתה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תלולית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עפר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אז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פתחו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השניים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בריצה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לברוח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המבקשים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להשיגם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נתפסו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מרדף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רגלי</w:t>
      </w:r>
      <w:r w:rsidRPr="00EA1C55">
        <w:rPr>
          <w:rFonts w:ascii="Calibri" w:hAnsi="Calibri"/>
          <w:rtl/>
        </w:rPr>
        <w:t xml:space="preserve">. </w:t>
      </w:r>
    </w:p>
    <w:p w14:paraId="09C3A5B9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EA1C55">
        <w:rPr>
          <w:rFonts w:ascii="Calibri" w:hAnsi="Calibri" w:hint="eastAsia"/>
          <w:rtl/>
        </w:rPr>
        <w:t>בפרשה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שנדונה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75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8064/10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מאזן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נבתיתי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18.1.12) </w:t>
      </w:r>
      <w:r w:rsidRPr="00EA1C55">
        <w:rPr>
          <w:rFonts w:ascii="Calibri" w:hAnsi="Calibri" w:hint="eastAsia"/>
          <w:rtl/>
        </w:rPr>
        <w:t>דחה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גזר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מרכז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עונש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בן</w:t>
      </w:r>
      <w:r w:rsidRPr="00EA1C55">
        <w:rPr>
          <w:rFonts w:ascii="Calibri" w:hAnsi="Calibri"/>
          <w:b/>
          <w:bCs/>
          <w:rtl/>
        </w:rPr>
        <w:t xml:space="preserve"> 60 </w:t>
      </w:r>
      <w:r w:rsidRPr="00EA1C55">
        <w:rPr>
          <w:rFonts w:ascii="Calibri" w:hAnsi="Calibri" w:hint="eastAsia"/>
          <w:b/>
          <w:bCs/>
          <w:rtl/>
        </w:rPr>
        <w:t>חודשים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ופסילת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רישיון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למשך</w:t>
      </w:r>
      <w:r w:rsidRPr="00EA1C55">
        <w:rPr>
          <w:rFonts w:ascii="Calibri" w:hAnsi="Calibri"/>
          <w:b/>
          <w:bCs/>
          <w:rtl/>
        </w:rPr>
        <w:t xml:space="preserve"> 5 </w:t>
      </w:r>
      <w:r w:rsidRPr="00EA1C55">
        <w:rPr>
          <w:rFonts w:ascii="Calibri" w:hAnsi="Calibri" w:hint="eastAsia"/>
          <w:b/>
          <w:bCs/>
          <w:rtl/>
        </w:rPr>
        <w:t>שנים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הוטלו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לאחר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ניהול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הליך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הוכחות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גניבת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רכב</w:t>
      </w:r>
      <w:r w:rsidRPr="00EA1C55">
        <w:rPr>
          <w:rFonts w:ascii="Calibri" w:hAnsi="Calibri"/>
          <w:b/>
          <w:bCs/>
          <w:rtl/>
        </w:rPr>
        <w:t xml:space="preserve">; </w:t>
      </w:r>
      <w:r w:rsidRPr="00EA1C55">
        <w:rPr>
          <w:rFonts w:ascii="Calibri" w:hAnsi="Calibri" w:hint="eastAsia"/>
          <w:b/>
          <w:bCs/>
          <w:rtl/>
        </w:rPr>
        <w:t>סיכון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חיי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אדם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בנתיב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תחבורה</w:t>
      </w:r>
      <w:r w:rsidRPr="00EA1C55">
        <w:rPr>
          <w:rFonts w:ascii="Calibri" w:hAnsi="Calibri"/>
          <w:b/>
          <w:bCs/>
          <w:rtl/>
        </w:rPr>
        <w:t xml:space="preserve">; </w:t>
      </w:r>
      <w:r w:rsidRPr="00EA1C55">
        <w:rPr>
          <w:rFonts w:ascii="Calibri" w:hAnsi="Calibri" w:hint="eastAsia"/>
          <w:b/>
          <w:bCs/>
          <w:rtl/>
        </w:rPr>
        <w:t>הפרעה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לשוטר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בשעת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מילוי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תפקידו</w:t>
      </w:r>
      <w:r w:rsidRPr="00EA1C55">
        <w:rPr>
          <w:rFonts w:ascii="Calibri" w:hAnsi="Calibri"/>
          <w:b/>
          <w:bCs/>
          <w:rtl/>
        </w:rPr>
        <w:t xml:space="preserve">; </w:t>
      </w:r>
      <w:r w:rsidRPr="00EA1C55">
        <w:rPr>
          <w:rFonts w:ascii="Calibri" w:hAnsi="Calibri" w:hint="eastAsia"/>
          <w:b/>
          <w:bCs/>
          <w:rtl/>
        </w:rPr>
        <w:t>כניסה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לישראל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היתר</w:t>
      </w:r>
      <w:r w:rsidRPr="00EA1C55">
        <w:rPr>
          <w:rFonts w:ascii="Calibri" w:hAnsi="Calibri"/>
          <w:b/>
          <w:bCs/>
          <w:rtl/>
        </w:rPr>
        <w:t>,</w:t>
      </w:r>
      <w:r w:rsidRPr="00EA1C55">
        <w:rPr>
          <w:rFonts w:ascii="Calibri" w:hAnsi="Calibri"/>
          <w:b/>
          <w:bCs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נהיגה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רישיון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וללא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ביטוח</w:t>
      </w:r>
      <w:r w:rsidRPr="00EA1C55">
        <w:rPr>
          <w:rFonts w:ascii="Calibri" w:hAnsi="Calibri"/>
          <w:b/>
          <w:bCs/>
          <w:rtl/>
        </w:rPr>
        <w:t xml:space="preserve">.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גנב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משאית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רעננה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כשאין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ברשותו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רישיון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נהיגה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שעמדה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בקרבת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בנימין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הבחינה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במשאית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החשודה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וקראה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להוראות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ובמהלך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מרדף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שהתנהל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המשאית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שלושה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צמתים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אדום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פגע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במעקה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בטיחות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סיכן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התנועה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בדרך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העוברים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</w:t>
      </w:r>
      <w:r w:rsidRPr="00EA1C55">
        <w:rPr>
          <w:rFonts w:ascii="Calibri" w:hAnsi="Calibri"/>
          <w:rtl/>
        </w:rPr>
        <w:t xml:space="preserve">. 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במהלך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נסיעתו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התנגש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מאויש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שעמד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ברמזור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אדום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לראות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תוצאות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פגיעתו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והמשיך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לנהוג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לכיוון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טירה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שהמשאית</w:t>
      </w:r>
      <w:r w:rsidRPr="00EA1C55">
        <w:rPr>
          <w:rFonts w:ascii="Calibri" w:hAnsi="Calibri"/>
          <w:rtl/>
        </w:rPr>
        <w:t xml:space="preserve"> "</w:t>
      </w:r>
      <w:r w:rsidRPr="00EA1C55">
        <w:rPr>
          <w:rFonts w:ascii="Calibri" w:hAnsi="Calibri" w:hint="eastAsia"/>
          <w:rtl/>
        </w:rPr>
        <w:t>שבקה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חיים</w:t>
      </w:r>
      <w:r w:rsidRPr="00EA1C55">
        <w:rPr>
          <w:rFonts w:ascii="Calibri" w:hAnsi="Calibri"/>
          <w:rtl/>
        </w:rPr>
        <w:t xml:space="preserve">". </w:t>
      </w:r>
      <w:r w:rsidRPr="00EA1C55">
        <w:rPr>
          <w:rFonts w:ascii="Calibri" w:hAnsi="Calibri" w:hint="eastAsia"/>
          <w:rtl/>
        </w:rPr>
        <w:t>משכך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יצא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מהרכב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וברח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ברגל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שנעצר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ידי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>.</w:t>
      </w:r>
    </w:p>
    <w:p w14:paraId="31B95CDC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שנדונה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76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4184/10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סלאמה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אלהוזייל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8.5.12) </w:t>
      </w:r>
      <w:r w:rsidRPr="00EA1C55">
        <w:rPr>
          <w:rFonts w:ascii="Calibri" w:hAnsi="Calibri" w:hint="eastAsia"/>
          <w:rtl/>
        </w:rPr>
        <w:t>דחה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פסק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בבאר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שבע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עונש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בן</w:t>
      </w:r>
      <w:r w:rsidRPr="00EA1C55">
        <w:rPr>
          <w:rFonts w:ascii="Calibri" w:hAnsi="Calibri"/>
          <w:b/>
          <w:bCs/>
          <w:rtl/>
        </w:rPr>
        <w:t xml:space="preserve"> 48 </w:t>
      </w:r>
      <w:r w:rsidRPr="00EA1C55">
        <w:rPr>
          <w:rFonts w:ascii="Calibri" w:hAnsi="Calibri" w:hint="eastAsia"/>
          <w:b/>
          <w:bCs/>
          <w:rtl/>
        </w:rPr>
        <w:t>חודשים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ופסילת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רישיון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למשך</w:t>
      </w:r>
      <w:r w:rsidRPr="00EA1C55">
        <w:rPr>
          <w:rFonts w:ascii="Calibri" w:hAnsi="Calibri"/>
          <w:b/>
          <w:bCs/>
          <w:rtl/>
        </w:rPr>
        <w:t xml:space="preserve"> 5 </w:t>
      </w:r>
      <w:r w:rsidRPr="00EA1C55">
        <w:rPr>
          <w:rFonts w:ascii="Calibri" w:hAnsi="Calibri" w:hint="eastAsia"/>
          <w:b/>
          <w:bCs/>
          <w:rtl/>
        </w:rPr>
        <w:t>שנים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הוטלו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שימוש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ברכב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רשות</w:t>
      </w:r>
      <w:r w:rsidRPr="00EA1C55">
        <w:rPr>
          <w:rFonts w:ascii="Calibri" w:hAnsi="Calibri"/>
          <w:b/>
          <w:bCs/>
          <w:rtl/>
        </w:rPr>
        <w:t xml:space="preserve">; </w:t>
      </w:r>
      <w:r w:rsidRPr="00EA1C55">
        <w:rPr>
          <w:rFonts w:ascii="Calibri" w:hAnsi="Calibri" w:hint="eastAsia"/>
          <w:b/>
          <w:bCs/>
          <w:rtl/>
        </w:rPr>
        <w:t>סיכון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חיי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אדם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בנתיב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תחבורה</w:t>
      </w:r>
      <w:r w:rsidRPr="00EA1C55">
        <w:rPr>
          <w:rFonts w:ascii="Calibri" w:hAnsi="Calibri"/>
          <w:b/>
          <w:bCs/>
          <w:rtl/>
        </w:rPr>
        <w:t xml:space="preserve">; </w:t>
      </w:r>
      <w:r w:rsidRPr="00EA1C55">
        <w:rPr>
          <w:rFonts w:ascii="Calibri" w:hAnsi="Calibri" w:hint="eastAsia"/>
          <w:b/>
          <w:bCs/>
          <w:rtl/>
        </w:rPr>
        <w:t>הפרעה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לשוטר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בשעת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מילוי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תפקידו</w:t>
      </w:r>
      <w:r w:rsidRPr="00EA1C55">
        <w:rPr>
          <w:rFonts w:ascii="Calibri" w:hAnsi="Calibri"/>
          <w:b/>
          <w:bCs/>
          <w:rtl/>
        </w:rPr>
        <w:t xml:space="preserve">; </w:t>
      </w:r>
      <w:r w:rsidRPr="00EA1C55">
        <w:rPr>
          <w:rFonts w:ascii="Calibri" w:hAnsi="Calibri" w:hint="eastAsia"/>
          <w:b/>
          <w:bCs/>
          <w:rtl/>
        </w:rPr>
        <w:t>ונהיגה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רישיון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תקף</w:t>
      </w:r>
      <w:r w:rsidRPr="00EA1C55">
        <w:rPr>
          <w:rFonts w:ascii="Calibri" w:hAnsi="Calibri"/>
          <w:b/>
          <w:bCs/>
          <w:rtl/>
        </w:rPr>
        <w:t xml:space="preserve">.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במהלך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נסיעתם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הבחינו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ויחד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עמו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נוסף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בנו</w:t>
      </w:r>
      <w:r w:rsidRPr="00EA1C55">
        <w:rPr>
          <w:rFonts w:ascii="Calibri" w:hAnsi="Calibri"/>
          <w:rtl/>
        </w:rPr>
        <w:t xml:space="preserve">).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עקף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רכבים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שנסעו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לפניו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בניגוד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לחוקי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התנועה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מבצע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העקיפה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בחצותו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הפרדה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לבן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דלקה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וקראה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מצדו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המשיך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בנסיעה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מהירה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עקף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נוסף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שבשל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עקיפתו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נאלץ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לסטות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במהירות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לשולי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הכביש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למנוע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תאונה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רכבו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במהלך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העקיפה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שביצע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הגיע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מולו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שנסע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בנתיב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הנגדי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מכיוון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קמה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סטה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במהירות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לשולי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הכביש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לאפשר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להשלים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העקיפה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ולמנוע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תאונה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המשיכו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בנסיעה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האורות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הכחולים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והסירנה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פועלים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ומערכת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הכריזה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קוראת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וירד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מהכביש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שטח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עפר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בשלב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כלשהו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למושב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האחורי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572863">
        <w:rPr>
          <w:rtl/>
        </w:rPr>
        <w:t xml:space="preserve">תפסו לבסוף את השניים, המערער טען בפני השוטרים כי היה אך טרמפיסט ולמעשה לא הוא שנהג ברכב. </w:t>
      </w:r>
    </w:p>
    <w:p w14:paraId="2F2C35AC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בפרשה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נוספת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שנדונה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במסגרת</w:t>
      </w:r>
      <w:r w:rsidRPr="00EA1C55">
        <w:rPr>
          <w:rFonts w:ascii="Calibri" w:hAnsi="Calibri"/>
          <w:rtl/>
        </w:rPr>
        <w:t xml:space="preserve"> </w:t>
      </w:r>
      <w:hyperlink r:id="rId77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ע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>"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5832/13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ניסים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רובין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</w:t>
      </w:r>
      <w:r w:rsidRPr="00EA1C55">
        <w:rPr>
          <w:rFonts w:ascii="Calibri" w:hAnsi="Calibri"/>
          <w:b/>
          <w:bCs/>
          <w:rtl/>
        </w:rPr>
        <w:t xml:space="preserve">' </w:t>
      </w:r>
      <w:r w:rsidRPr="00EA1C55">
        <w:rPr>
          <w:rFonts w:ascii="Calibri" w:hAnsi="Calibri" w:hint="eastAsia"/>
          <w:b/>
          <w:bCs/>
          <w:rtl/>
        </w:rPr>
        <w:t>מדינת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ישראל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ניתן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ביום</w:t>
      </w:r>
      <w:r w:rsidRPr="00EA1C55">
        <w:rPr>
          <w:rFonts w:ascii="Calibri" w:hAnsi="Calibri"/>
          <w:rtl/>
        </w:rPr>
        <w:t xml:space="preserve"> 8.4.14) </w:t>
      </w:r>
      <w:r w:rsidRPr="00EA1C55">
        <w:rPr>
          <w:rFonts w:ascii="Calibri" w:hAnsi="Calibri" w:hint="eastAsia"/>
          <w:rtl/>
        </w:rPr>
        <w:t>קיבל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פסק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המחוזי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מרכז</w:t>
      </w:r>
      <w:r w:rsidRPr="00EA1C55">
        <w:rPr>
          <w:rFonts w:ascii="Calibri" w:hAnsi="Calibri"/>
          <w:rtl/>
        </w:rPr>
        <w:t xml:space="preserve">  - </w:t>
      </w:r>
      <w:r w:rsidRPr="00EA1C55">
        <w:rPr>
          <w:rFonts w:ascii="Calibri" w:hAnsi="Calibri" w:hint="eastAsia"/>
          <w:rtl/>
        </w:rPr>
        <w:t>במסגרתו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הושת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בעל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פלילי</w:t>
      </w:r>
      <w:r w:rsidRPr="00EA1C55">
        <w:rPr>
          <w:rFonts w:ascii="Calibri" w:hAnsi="Calibri"/>
          <w:rtl/>
        </w:rPr>
        <w:t xml:space="preserve">) </w:t>
      </w: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  <w:lang w:eastAsia="he-IL"/>
        </w:rPr>
        <w:t>בן</w:t>
      </w:r>
      <w:r w:rsidRPr="00EA1C55">
        <w:rPr>
          <w:rFonts w:ascii="Calibri" w:hAnsi="Calibri"/>
          <w:rtl/>
          <w:lang w:eastAsia="he-IL"/>
        </w:rPr>
        <w:t xml:space="preserve"> 42 </w:t>
      </w:r>
      <w:r w:rsidRPr="00EA1C55">
        <w:rPr>
          <w:rFonts w:ascii="Calibri" w:hAnsi="Calibri" w:hint="eastAsia"/>
          <w:rtl/>
          <w:lang w:eastAsia="he-IL"/>
        </w:rPr>
        <w:t>חודשים</w:t>
      </w:r>
      <w:r w:rsidRPr="00EA1C55">
        <w:rPr>
          <w:rFonts w:ascii="Calibri" w:hAnsi="Calibri"/>
          <w:rtl/>
          <w:lang w:eastAsia="he-IL"/>
        </w:rPr>
        <w:t xml:space="preserve"> </w:t>
      </w:r>
      <w:r w:rsidRPr="00EA1C55">
        <w:rPr>
          <w:rFonts w:ascii="Calibri" w:hAnsi="Calibri" w:hint="eastAsia"/>
          <w:rtl/>
          <w:lang w:eastAsia="he-IL"/>
        </w:rPr>
        <w:t>לריצוי</w:t>
      </w:r>
      <w:r w:rsidRPr="00EA1C55">
        <w:rPr>
          <w:rFonts w:ascii="Calibri" w:hAnsi="Calibri"/>
          <w:rtl/>
          <w:lang w:eastAsia="he-IL"/>
        </w:rPr>
        <w:t xml:space="preserve"> </w:t>
      </w:r>
      <w:r w:rsidRPr="00EA1C55">
        <w:rPr>
          <w:rFonts w:ascii="Calibri" w:hAnsi="Calibri" w:hint="eastAsia"/>
          <w:rtl/>
          <w:lang w:eastAsia="he-IL"/>
        </w:rPr>
        <w:t>בפועל</w:t>
      </w:r>
      <w:r w:rsidRPr="00EA1C55">
        <w:rPr>
          <w:rFonts w:ascii="Calibri" w:hAnsi="Calibri"/>
          <w:rtl/>
          <w:lang w:eastAsia="he-IL"/>
        </w:rPr>
        <w:t xml:space="preserve"> </w:t>
      </w:r>
      <w:r w:rsidRPr="00EA1C55">
        <w:rPr>
          <w:rFonts w:ascii="Calibri" w:hAnsi="Calibri" w:hint="eastAsia"/>
          <w:rtl/>
          <w:lang w:eastAsia="he-IL"/>
        </w:rPr>
        <w:t>ופסילת</w:t>
      </w:r>
      <w:r w:rsidRPr="00EA1C55">
        <w:rPr>
          <w:rFonts w:ascii="Calibri" w:hAnsi="Calibri"/>
          <w:rtl/>
          <w:lang w:eastAsia="he-IL"/>
        </w:rPr>
        <w:t xml:space="preserve"> </w:t>
      </w:r>
      <w:r w:rsidRPr="00EA1C55">
        <w:rPr>
          <w:rFonts w:ascii="Calibri" w:hAnsi="Calibri" w:hint="eastAsia"/>
          <w:rtl/>
          <w:lang w:eastAsia="he-IL"/>
        </w:rPr>
        <w:t>רישיון</w:t>
      </w:r>
      <w:r w:rsidRPr="00EA1C55">
        <w:rPr>
          <w:rFonts w:ascii="Calibri" w:hAnsi="Calibri"/>
          <w:rtl/>
          <w:lang w:eastAsia="he-IL"/>
        </w:rPr>
        <w:t xml:space="preserve"> </w:t>
      </w:r>
      <w:r w:rsidRPr="00EA1C55">
        <w:rPr>
          <w:rFonts w:ascii="Calibri" w:hAnsi="Calibri" w:hint="eastAsia"/>
          <w:rtl/>
          <w:lang w:eastAsia="he-IL"/>
        </w:rPr>
        <w:t>למשך</w:t>
      </w:r>
      <w:r w:rsidRPr="00EA1C55">
        <w:rPr>
          <w:rFonts w:ascii="Calibri" w:hAnsi="Calibri"/>
          <w:rtl/>
          <w:lang w:eastAsia="he-IL"/>
        </w:rPr>
        <w:t xml:space="preserve"> 4 </w:t>
      </w:r>
      <w:r w:rsidRPr="00EA1C55">
        <w:rPr>
          <w:rFonts w:ascii="Calibri" w:hAnsi="Calibri" w:hint="eastAsia"/>
          <w:rtl/>
          <w:lang w:eastAsia="he-IL"/>
        </w:rPr>
        <w:t>שנים</w:t>
      </w:r>
      <w:r w:rsidRPr="00EA1C55">
        <w:rPr>
          <w:rFonts w:ascii="Calibri" w:hAnsi="Calibri"/>
          <w:rtl/>
          <w:lang w:eastAsia="he-IL"/>
        </w:rPr>
        <w:t xml:space="preserve">. </w:t>
      </w:r>
      <w:r w:rsidRPr="00EA1C55">
        <w:rPr>
          <w:rFonts w:ascii="Calibri" w:hAnsi="Calibri" w:hint="eastAsia"/>
          <w:rtl/>
        </w:rPr>
        <w:t>עונשים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הוטלו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בגין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יסוד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הודאתו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שעניינן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סיכון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חיי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אנשים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במזיד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בנתיב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תחבורה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78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332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79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הפרעה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לשוטר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בשעת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מילוי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תפקידו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80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275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81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והפקרה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אחרי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פגיעה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82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64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א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(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ב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>)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83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התעבורה</w:t>
        </w:r>
      </w:hyperlink>
      <w:r w:rsidRPr="00EA1C55">
        <w:rPr>
          <w:rFonts w:ascii="Calibri" w:hAnsi="Calibri"/>
          <w:rtl/>
        </w:rPr>
        <w:t xml:space="preserve"> [</w:t>
      </w:r>
      <w:r w:rsidRPr="00EA1C55">
        <w:rPr>
          <w:rFonts w:ascii="Calibri" w:hAnsi="Calibri" w:hint="eastAsia"/>
          <w:rtl/>
        </w:rPr>
        <w:t>נוסח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חדש</w:t>
      </w:r>
      <w:r w:rsidRPr="00EA1C55">
        <w:rPr>
          <w:rFonts w:ascii="Calibri" w:hAnsi="Calibri"/>
          <w:rtl/>
        </w:rPr>
        <w:t xml:space="preserve">]. </w:t>
      </w:r>
      <w:r w:rsidRPr="00EA1C55">
        <w:rPr>
          <w:rFonts w:ascii="Calibri" w:hAnsi="Calibri" w:hint="eastAsia"/>
          <w:rtl/>
        </w:rPr>
        <w:t>עובדות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מקרה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לימדו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שתה</w:t>
      </w:r>
      <w:r w:rsidRPr="00EA1C55">
        <w:rPr>
          <w:rFonts w:ascii="Calibri" w:hAnsi="Calibri"/>
          <w:rtl/>
        </w:rPr>
        <w:t xml:space="preserve">  </w:t>
      </w:r>
      <w:r w:rsidRPr="00EA1C55">
        <w:rPr>
          <w:rFonts w:ascii="Calibri" w:hAnsi="Calibri" w:hint="eastAsia"/>
          <w:rtl/>
        </w:rPr>
        <w:t>משקה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אלכוהולי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נתניה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פרטי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שאורותיו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כבויים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הבחינו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וחסמו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הכביש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באמצעות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הניידת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לאחר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יצאו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והתקרבו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לעברו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בתגובה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חגר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חגורת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הבטיחות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והחל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בנסיעה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סטייה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ימינה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במטרה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להתחמק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שחסמה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דרכו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נסע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במהירות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שנאלץ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להתחמק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להימנע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מפגיעה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חזרו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לניידת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ודלקו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שהם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כורזים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בנהיגה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פרועה</w:t>
      </w:r>
      <w:r w:rsidRPr="00EA1C55">
        <w:rPr>
          <w:rFonts w:ascii="Calibri" w:hAnsi="Calibri"/>
          <w:rtl/>
        </w:rPr>
        <w:t xml:space="preserve"> –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מנתיב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לנתיב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במהירות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רבה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נכנס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פעמים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לרחובות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חד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סטריים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נגד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כיוון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התנועה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אילץ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משאית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לסטות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מנתיב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הנסיעה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בחדות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להימנע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מהתנגשות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חזיתית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וחצה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פעמיים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צמתים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אדום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בשלב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מסוים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בעודו</w:t>
      </w:r>
      <w:r w:rsidRPr="00EA1C55">
        <w:rPr>
          <w:rFonts w:ascii="Calibri" w:hAnsi="Calibri"/>
          <w:rtl/>
        </w:rPr>
        <w:t xml:space="preserve"> "</w:t>
      </w:r>
      <w:r w:rsidRPr="00EA1C55">
        <w:rPr>
          <w:rFonts w:ascii="Calibri" w:hAnsi="Calibri" w:hint="eastAsia"/>
          <w:rtl/>
        </w:rPr>
        <w:t>מזגזג</w:t>
      </w:r>
      <w:r w:rsidRPr="00EA1C55">
        <w:rPr>
          <w:rFonts w:ascii="Calibri" w:hAnsi="Calibri"/>
          <w:rtl/>
        </w:rPr>
        <w:t xml:space="preserve">" </w:t>
      </w:r>
      <w:r w:rsidRPr="00EA1C55">
        <w:rPr>
          <w:rFonts w:ascii="Calibri" w:hAnsi="Calibri" w:hint="eastAsia"/>
          <w:rtl/>
        </w:rPr>
        <w:t>בין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הנתיבים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איבד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שליטה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הרכב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תנועה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הסתובב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סביב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עצמו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ונעצר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לאחר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פתח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דלת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ונמלט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בריצה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מהמקום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כאן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לציין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אורך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הנסיעה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הפצירו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נוסעי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לחדול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ממעשיו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נענה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להפצרותיהם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b/>
          <w:bCs/>
          <w:rtl/>
        </w:rPr>
        <w:t>בעקבות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מעשיו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נפצעו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שתיים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מנוסעות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הרכב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ואושפזו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לימים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מספר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בבית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חולים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העליון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כאמור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קיבל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הערעור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והעמיד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על</w:t>
      </w:r>
      <w:r w:rsidRPr="00EA1C55">
        <w:rPr>
          <w:rFonts w:ascii="Calibri" w:hAnsi="Calibri"/>
          <w:b/>
          <w:bCs/>
          <w:rtl/>
        </w:rPr>
        <w:t xml:space="preserve"> 36 </w:t>
      </w:r>
      <w:r w:rsidRPr="00EA1C55">
        <w:rPr>
          <w:rFonts w:ascii="Calibri" w:hAnsi="Calibri" w:hint="eastAsia"/>
          <w:b/>
          <w:bCs/>
          <w:rtl/>
        </w:rPr>
        <w:t>חודשי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צוין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המערער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בן</w:t>
      </w:r>
      <w:r w:rsidRPr="00EA1C55">
        <w:rPr>
          <w:rFonts w:ascii="Calibri" w:hAnsi="Calibri"/>
          <w:rtl/>
        </w:rPr>
        <w:t xml:space="preserve"> 21 </w:t>
      </w:r>
      <w:r w:rsidRPr="00EA1C55">
        <w:rPr>
          <w:rFonts w:ascii="Calibri" w:hAnsi="Calibri" w:hint="eastAsia"/>
          <w:rtl/>
        </w:rPr>
        <w:t>בעת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העבירה</w:t>
      </w:r>
      <w:r w:rsidRPr="00EA1C55">
        <w:rPr>
          <w:rFonts w:ascii="Calibri" w:hAnsi="Calibri"/>
          <w:rtl/>
        </w:rPr>
        <w:t xml:space="preserve">,  </w:t>
      </w:r>
      <w:r w:rsidRPr="00EA1C55">
        <w:rPr>
          <w:rFonts w:ascii="Calibri" w:hAnsi="Calibri" w:hint="eastAsia"/>
          <w:rtl/>
        </w:rPr>
        <w:t>החל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בהליך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שיקומי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ולפיכך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סיכוי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שעד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לתום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הליך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טיפולו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יעבור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הליך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שיקום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מלא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משכך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נקבע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להעניק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משקל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נכבד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לפוטנציאל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השיקומי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כעולה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מתסקיר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המבחן</w:t>
      </w:r>
      <w:r w:rsidRPr="00EA1C55">
        <w:rPr>
          <w:rFonts w:ascii="Calibri" w:hAnsi="Calibri" w:cs="Arial"/>
          <w:sz w:val="22"/>
          <w:szCs w:val="22"/>
          <w:rtl/>
        </w:rPr>
        <w:t xml:space="preserve">. </w:t>
      </w:r>
    </w:p>
    <w:p w14:paraId="4E13C17A" w14:textId="77777777" w:rsidR="00EA1C55" w:rsidRPr="00EA1C55" w:rsidRDefault="00EA1C55" w:rsidP="00EA1C55">
      <w:pPr>
        <w:spacing w:after="160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עיון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בנסיבות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הקשורות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בביצוע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העבירות</w:t>
      </w:r>
      <w:r w:rsidRPr="00EA1C55">
        <w:rPr>
          <w:rFonts w:ascii="Calibri" w:hAnsi="Calibri"/>
          <w:b/>
          <w:bCs/>
          <w:u w:val="single"/>
          <w:rtl/>
        </w:rPr>
        <w:t xml:space="preserve">, </w:t>
      </w:r>
      <w:r w:rsidRPr="00EA1C55">
        <w:rPr>
          <w:rFonts w:ascii="Calibri" w:hAnsi="Calibri" w:hint="eastAsia"/>
          <w:b/>
          <w:bCs/>
          <w:u w:val="single"/>
          <w:rtl/>
        </w:rPr>
        <w:t>הכלולות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באירוע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זה</w:t>
      </w:r>
      <w:r w:rsidRPr="00EA1C55">
        <w:rPr>
          <w:rFonts w:ascii="Calibri" w:hAnsi="Calibri"/>
          <w:b/>
          <w:bCs/>
          <w:rtl/>
        </w:rPr>
        <w:t>,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ממצאים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כדלקמן</w:t>
      </w:r>
      <w:r w:rsidRPr="00EA1C55">
        <w:rPr>
          <w:rFonts w:ascii="Calibri" w:hAnsi="Calibri"/>
          <w:rtl/>
        </w:rPr>
        <w:t xml:space="preserve">  – </w:t>
      </w:r>
    </w:p>
    <w:p w14:paraId="66F255C9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b/>
          <w:bCs/>
          <w:rtl/>
        </w:rPr>
        <w:t>לעבירות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קדם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תכנון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אין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בידיי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לקבל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הטענה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שיש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להשקיף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מכלול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כספונטניים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מעין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משובת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נעורים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נסלחת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ההפך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הנכון</w:t>
      </w:r>
      <w:r w:rsidRPr="00EA1C55">
        <w:rPr>
          <w:rFonts w:ascii="Calibri" w:hAnsi="Calibri"/>
          <w:rtl/>
        </w:rPr>
        <w:t xml:space="preserve"> –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החליט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החלטה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מודעת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לצאת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מלווה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ותוך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החלטה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ברורה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להגיע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לאזור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שממנו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הורחק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בהחלטת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המשפט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וחששו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היתפסות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בכף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לחמוק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לראשונה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משוטר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אותת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לעצור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דא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עקא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שחמק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שוטר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עקביו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במגמה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לשוב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הביתה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לנסוע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ופעם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פעם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התעלם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מהוראות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השוטרים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נסע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נסיעה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פרועה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וסיכן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b/>
          <w:bCs/>
          <w:rtl/>
        </w:rPr>
        <w:t>אין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אלא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לקבוע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כי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המדובר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במעשה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מתוכנן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לפחות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בראשיתו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חלקו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היחסי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הנאשם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במעשה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הוא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עיקרי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הוא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היה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זה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שהפר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הצו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השיפוטי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ברכב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בדרך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נהג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הסיכון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לחיי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. </w:t>
      </w:r>
    </w:p>
    <w:p w14:paraId="79D1F282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מעשיו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לגרום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לנזק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עצום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ולסכן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ממש</w:t>
      </w:r>
      <w:r w:rsidRPr="00EA1C55">
        <w:rPr>
          <w:rFonts w:ascii="Calibri" w:hAnsi="Calibri"/>
          <w:rtl/>
        </w:rPr>
        <w:t xml:space="preserve"> –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שוטרים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הממלאים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תפקידם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ומבקשים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לגרום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לעצירת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מנוסתו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עוברי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דרך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אחרים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נקלעו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למקום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בתמימות</w:t>
      </w:r>
      <w:r w:rsidRPr="00EA1C55">
        <w:rPr>
          <w:rFonts w:ascii="Calibri" w:hAnsi="Calibri"/>
          <w:rtl/>
        </w:rPr>
        <w:t xml:space="preserve">. </w:t>
      </w:r>
    </w:p>
    <w:p w14:paraId="0651540D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בפועל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נגרמו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נזקים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ממשיים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כתוצאה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מהמעשים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למרבה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המזל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נפגעו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בני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אדם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נגרם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נזק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לרכוש</w:t>
      </w:r>
      <w:r w:rsidRPr="00EA1C55">
        <w:rPr>
          <w:rFonts w:ascii="Calibri" w:hAnsi="Calibri"/>
          <w:rtl/>
        </w:rPr>
        <w:t xml:space="preserve">. </w:t>
      </w:r>
    </w:p>
    <w:p w14:paraId="79121CB5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הונע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לעשות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תסכולו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מהיותו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במעצר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בית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ואחר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מפאת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חששו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להיתפס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בידי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כוחות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משטרה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הבין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יכול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וצריך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היה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להימנע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מלבצעם</w:t>
      </w:r>
      <w:r w:rsidRPr="00EA1C55">
        <w:rPr>
          <w:rFonts w:ascii="Calibri" w:hAnsi="Calibri"/>
          <w:rtl/>
        </w:rPr>
        <w:t xml:space="preserve">. </w:t>
      </w:r>
    </w:p>
    <w:p w14:paraId="46E44F7A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מתחם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ההולם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הכלולות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באירוע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בהתחשב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בשיקולים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</w:t>
      </w:r>
      <w:r w:rsidRPr="00EA1C55">
        <w:rPr>
          <w:rFonts w:ascii="Calibri" w:hAnsi="Calibri"/>
          <w:rtl/>
        </w:rPr>
        <w:t>"</w:t>
      </w:r>
      <w:r w:rsidRPr="00EA1C55">
        <w:rPr>
          <w:rFonts w:ascii="Calibri" w:hAnsi="Calibri" w:hint="eastAsia"/>
          <w:rtl/>
        </w:rPr>
        <w:t>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עומד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לטעמי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על</w:t>
      </w:r>
      <w:r w:rsidRPr="00EA1C55">
        <w:rPr>
          <w:rFonts w:ascii="Calibri" w:hAnsi="Calibri"/>
          <w:b/>
          <w:bCs/>
          <w:rtl/>
        </w:rPr>
        <w:t xml:space="preserve"> 12-36 </w:t>
      </w:r>
      <w:r w:rsidRPr="00EA1C55">
        <w:rPr>
          <w:rFonts w:ascii="Calibri" w:hAnsi="Calibri" w:hint="eastAsia"/>
          <w:b/>
          <w:bCs/>
          <w:rtl/>
        </w:rPr>
        <w:t>חודשי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b/>
          <w:bCs/>
          <w:rtl/>
        </w:rPr>
        <w:t xml:space="preserve">, </w:t>
      </w:r>
      <w:r w:rsidRPr="00EA1C55">
        <w:rPr>
          <w:rFonts w:ascii="Calibri" w:hAnsi="Calibri" w:hint="eastAsia"/>
          <w:b/>
          <w:bCs/>
          <w:rtl/>
        </w:rPr>
        <w:t>וכן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פסילת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רישיון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נהיגה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למשך</w:t>
      </w:r>
      <w:r w:rsidRPr="00EA1C55">
        <w:rPr>
          <w:rFonts w:ascii="Calibri" w:hAnsi="Calibri"/>
          <w:b/>
          <w:bCs/>
          <w:rtl/>
        </w:rPr>
        <w:t xml:space="preserve"> 18-48 </w:t>
      </w:r>
      <w:r w:rsidRPr="00EA1C55">
        <w:rPr>
          <w:rFonts w:ascii="Calibri" w:hAnsi="Calibri" w:hint="eastAsia"/>
          <w:b/>
          <w:bCs/>
          <w:rtl/>
        </w:rPr>
        <w:t>חודשים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לצד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עונשים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נלווים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נוספים</w:t>
      </w:r>
      <w:r w:rsidRPr="00EA1C55">
        <w:rPr>
          <w:rFonts w:ascii="Calibri" w:hAnsi="Calibri"/>
          <w:b/>
          <w:bCs/>
          <w:rtl/>
        </w:rPr>
        <w:t>.</w:t>
      </w:r>
      <w:r w:rsidRPr="00EA1C55">
        <w:rPr>
          <w:rFonts w:ascii="Calibri" w:hAnsi="Calibri"/>
          <w:rtl/>
        </w:rPr>
        <w:t xml:space="preserve"> </w:t>
      </w:r>
    </w:p>
    <w:p w14:paraId="3FC9E1BF" w14:textId="77777777" w:rsidR="00EA1C55" w:rsidRPr="00EA1C55" w:rsidRDefault="00EA1C55" w:rsidP="00EA1C55">
      <w:pPr>
        <w:spacing w:after="160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b/>
          <w:bCs/>
          <w:u w:val="single"/>
          <w:rtl/>
        </w:rPr>
        <w:t>הטלת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 w:hint="eastAsia"/>
          <w:b/>
          <w:bCs/>
          <w:u w:val="single"/>
          <w:rtl/>
        </w:rPr>
        <w:t>העונש</w:t>
      </w:r>
      <w:r w:rsidRPr="00EA1C55">
        <w:rPr>
          <w:rFonts w:ascii="Calibri" w:hAnsi="Calibri"/>
          <w:b/>
          <w:bCs/>
          <w:u w:val="single"/>
          <w:rtl/>
        </w:rPr>
        <w:t xml:space="preserve"> </w:t>
      </w:r>
      <w:r w:rsidRPr="00EA1C55">
        <w:rPr>
          <w:rFonts w:ascii="Calibri" w:hAnsi="Calibri"/>
          <w:rtl/>
        </w:rPr>
        <w:t>(</w:t>
      </w:r>
      <w:r w:rsidRPr="00EA1C55">
        <w:rPr>
          <w:rFonts w:ascii="Calibri" w:hAnsi="Calibri" w:hint="eastAsia"/>
          <w:rtl/>
        </w:rPr>
        <w:t>סעיף</w:t>
      </w:r>
      <w:r w:rsidRPr="00EA1C55">
        <w:rPr>
          <w:rFonts w:ascii="Calibri" w:hAnsi="Calibri"/>
          <w:rtl/>
        </w:rPr>
        <w:t xml:space="preserve"> </w:t>
      </w:r>
      <w:hyperlink r:id="rId84" w:history="1"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40 </w:t>
        </w:r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יא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85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>)</w:t>
      </w:r>
    </w:p>
    <w:p w14:paraId="3EE641D7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בגזירת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המתאים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מצאתי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לנכון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כמצוות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החוק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להתחשב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בנסיבות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שאינן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קשורות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בביצוע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העבירות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rtl/>
        </w:rPr>
        <w:t>ככל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שראוי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לתת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משקל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בנסיבות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המקרה</w:t>
      </w:r>
      <w:r w:rsidRPr="00EA1C55">
        <w:rPr>
          <w:rFonts w:ascii="Calibri" w:hAnsi="Calibri"/>
          <w:rtl/>
        </w:rPr>
        <w:t xml:space="preserve">. </w:t>
      </w:r>
    </w:p>
    <w:p w14:paraId="2278ACB3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עונש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ממשי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יפגע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בוודאי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בנאשם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בחור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צעיר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כבן</w:t>
      </w:r>
      <w:r w:rsidRPr="00EA1C55">
        <w:rPr>
          <w:rFonts w:ascii="Calibri" w:hAnsi="Calibri"/>
          <w:rtl/>
        </w:rPr>
        <w:t xml:space="preserve"> 20, </w:t>
      </w:r>
      <w:r w:rsidRPr="00EA1C55">
        <w:rPr>
          <w:rFonts w:ascii="Calibri" w:hAnsi="Calibri" w:hint="eastAsia"/>
          <w:rtl/>
        </w:rPr>
        <w:t>מחוסר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פלילי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הגיע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מרקע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קשה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ועבד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לפרנסת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המשפחה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מאז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שנאלץ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לנטוש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ספסל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הלימודים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שכזה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יפגע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בארוסתו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הממתינה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להינשא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לו</w:t>
      </w:r>
      <w:r w:rsidRPr="00EA1C55">
        <w:rPr>
          <w:rFonts w:ascii="Calibri" w:hAnsi="Calibri"/>
          <w:rtl/>
        </w:rPr>
        <w:t xml:space="preserve">. </w:t>
      </w:r>
    </w:p>
    <w:p w14:paraId="0A860F78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כתוצאה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העבירות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למעצר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ממשי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וחירותו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הוגבלה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באורח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משמעותי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נטל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אחריות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על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מעשיו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ומבקש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להיות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מופנה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לתהליך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שיקומי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על</w:t>
      </w:r>
      <w:r w:rsidRPr="00EA1C55">
        <w:rPr>
          <w:rFonts w:ascii="Calibri" w:hAnsi="Calibri"/>
          <w:b/>
          <w:bCs/>
          <w:rtl/>
        </w:rPr>
        <w:t>-</w:t>
      </w:r>
      <w:r w:rsidRPr="00EA1C55">
        <w:rPr>
          <w:rFonts w:ascii="Calibri" w:hAnsi="Calibri" w:hint="eastAsia"/>
          <w:b/>
          <w:bCs/>
          <w:rtl/>
        </w:rPr>
        <w:t>מנת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לשוב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למוטב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הודה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באשמה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ובכך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חסך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זמן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שיפוטי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רב</w:t>
      </w:r>
      <w:r w:rsidRPr="00EA1C55">
        <w:rPr>
          <w:rFonts w:ascii="Calibri" w:hAnsi="Calibri"/>
          <w:rtl/>
        </w:rPr>
        <w:t xml:space="preserve">.  </w:t>
      </w:r>
      <w:r w:rsidRPr="00EA1C55">
        <w:rPr>
          <w:rFonts w:ascii="Calibri" w:hAnsi="Calibri" w:hint="eastAsia"/>
          <w:rtl/>
        </w:rPr>
        <w:t>נסיבות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חייו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קשות</w:t>
      </w:r>
      <w:r w:rsidRPr="00EA1C55">
        <w:rPr>
          <w:rFonts w:ascii="Calibri" w:hAnsi="Calibri"/>
          <w:rtl/>
        </w:rPr>
        <w:t xml:space="preserve">; </w:t>
      </w:r>
      <w:r w:rsidRPr="00EA1C55">
        <w:rPr>
          <w:rFonts w:ascii="Calibri" w:hAnsi="Calibri" w:hint="eastAsia"/>
          <w:rtl/>
        </w:rPr>
        <w:t>הוא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גדל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דמות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אב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שפגע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ביכולתו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להפעיל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שיקול</w:t>
      </w:r>
      <w:r w:rsidRPr="00EA1C55">
        <w:rPr>
          <w:rFonts w:ascii="Calibri" w:hAnsi="Calibri"/>
          <w:rtl/>
        </w:rPr>
        <w:t>-</w:t>
      </w:r>
      <w:r w:rsidRPr="00EA1C55">
        <w:rPr>
          <w:rFonts w:ascii="Calibri" w:hAnsi="Calibri" w:hint="eastAsia"/>
          <w:rtl/>
        </w:rPr>
        <w:t>דעת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ראוי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rtl/>
        </w:rPr>
        <w:t>עברו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הפלילי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נקי</w:t>
      </w:r>
      <w:r w:rsidRPr="00EA1C55">
        <w:rPr>
          <w:rFonts w:ascii="Calibri" w:hAnsi="Calibri"/>
          <w:rtl/>
        </w:rPr>
        <w:t xml:space="preserve">. </w:t>
      </w:r>
    </w:p>
    <w:p w14:paraId="540C2A29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ראוי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להרתיע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עצמו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רקע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הערכת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המסוכנות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שירות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המבחן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בעניינו</w:t>
      </w:r>
      <w:r w:rsidRPr="00EA1C55">
        <w:rPr>
          <w:rFonts w:ascii="Calibri" w:hAnsi="Calibri"/>
          <w:rtl/>
        </w:rPr>
        <w:t xml:space="preserve">). </w:t>
      </w:r>
      <w:r w:rsidRPr="00EA1C55">
        <w:rPr>
          <w:rFonts w:ascii="Calibri" w:hAnsi="Calibri" w:hint="eastAsia"/>
          <w:rtl/>
        </w:rPr>
        <w:t>הן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הרבים</w:t>
      </w:r>
      <w:r w:rsidRPr="00EA1C55">
        <w:rPr>
          <w:rFonts w:ascii="Calibri" w:hAnsi="Calibri"/>
          <w:rtl/>
        </w:rPr>
        <w:t xml:space="preserve"> (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רקע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חומרת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המעשים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ומסוכנותם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הרבה</w:t>
      </w:r>
      <w:r w:rsidRPr="00EA1C55">
        <w:rPr>
          <w:rFonts w:ascii="Calibri" w:hAnsi="Calibri"/>
          <w:rtl/>
        </w:rPr>
        <w:t xml:space="preserve">)  </w:t>
      </w:r>
      <w:r w:rsidRPr="00EA1C55">
        <w:rPr>
          <w:rFonts w:ascii="Calibri" w:hAnsi="Calibri" w:hint="eastAsia"/>
          <w:rtl/>
        </w:rPr>
        <w:t>מפני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ביצוע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שכאלה</w:t>
      </w:r>
      <w:r w:rsidRPr="00EA1C55">
        <w:rPr>
          <w:rFonts w:ascii="Calibri" w:hAnsi="Calibri"/>
          <w:rtl/>
        </w:rPr>
        <w:t xml:space="preserve">. </w:t>
      </w:r>
    </w:p>
    <w:p w14:paraId="71BA503E" w14:textId="77777777" w:rsidR="00EA1C55" w:rsidRPr="00EA1C55" w:rsidRDefault="00EA1C55" w:rsidP="00EA1C55">
      <w:pPr>
        <w:spacing w:after="160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בהתחשב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במכלול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מצאתי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לנכון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לגזור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עונשים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כדלקמן</w:t>
      </w:r>
      <w:r w:rsidRPr="00EA1C55">
        <w:rPr>
          <w:rFonts w:ascii="Calibri" w:hAnsi="Calibri"/>
          <w:rtl/>
        </w:rPr>
        <w:t xml:space="preserve"> – </w:t>
      </w:r>
    </w:p>
    <w:p w14:paraId="13A54334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א</w:t>
      </w:r>
      <w:r w:rsidRPr="00EA1C55">
        <w:rPr>
          <w:rFonts w:ascii="Calibri" w:hAnsi="Calibri"/>
          <w:b/>
          <w:bCs/>
          <w:rtl/>
        </w:rPr>
        <w:t xml:space="preserve">. 28 </w:t>
      </w:r>
      <w:r w:rsidRPr="00EA1C55">
        <w:rPr>
          <w:rFonts w:ascii="Calibri" w:hAnsi="Calibri" w:hint="eastAsia"/>
          <w:b/>
          <w:bCs/>
          <w:rtl/>
        </w:rPr>
        <w:t>חודשי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מאסר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לריצוי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בפועל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בניכוי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מעצרו</w:t>
      </w:r>
      <w:r w:rsidRPr="00EA1C55">
        <w:rPr>
          <w:rFonts w:ascii="Calibri" w:hAnsi="Calibri"/>
          <w:rtl/>
        </w:rPr>
        <w:t xml:space="preserve">. </w:t>
      </w:r>
    </w:p>
    <w:p w14:paraId="460FCBED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ב</w:t>
      </w:r>
      <w:r w:rsidRPr="00EA1C55">
        <w:rPr>
          <w:rFonts w:ascii="Calibri" w:hAnsi="Calibri"/>
          <w:rtl/>
        </w:rPr>
        <w:t xml:space="preserve">. 12 </w:t>
      </w:r>
      <w:r w:rsidRPr="00EA1C55">
        <w:rPr>
          <w:rFonts w:ascii="Calibri" w:hAnsi="Calibri" w:hint="eastAsia"/>
          <w:rtl/>
        </w:rPr>
        <w:t>חודשי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cs"/>
          <w:rtl/>
        </w:rPr>
        <w:t xml:space="preserve">על תנאי </w:t>
      </w:r>
      <w:r w:rsidRPr="00EA1C55">
        <w:rPr>
          <w:rFonts w:ascii="Calibri" w:hAnsi="Calibri" w:hint="eastAsia"/>
          <w:rtl/>
        </w:rPr>
        <w:t>שלא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יעבור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במשך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שלוש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hyperlink r:id="rId86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144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87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עבירה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hyperlink r:id="rId88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332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 xml:space="preserve"> </w:t>
      </w:r>
      <w:hyperlink r:id="rId89" w:history="1">
        <w:r w:rsidR="00AD6D7A" w:rsidRPr="00AD6D7A">
          <w:rPr>
            <w:rFonts w:ascii="Calibri" w:hAnsi="Calibri"/>
            <w:color w:val="0000FF"/>
            <w:u w:val="single"/>
            <w:rtl/>
          </w:rPr>
          <w:t>329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90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. </w:t>
      </w:r>
    </w:p>
    <w:p w14:paraId="670F191D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ג</w:t>
      </w:r>
      <w:r w:rsidRPr="00EA1C55">
        <w:rPr>
          <w:rFonts w:ascii="Calibri" w:hAnsi="Calibri"/>
          <w:rtl/>
        </w:rPr>
        <w:t xml:space="preserve">. 3 </w:t>
      </w:r>
      <w:r w:rsidRPr="00EA1C55">
        <w:rPr>
          <w:rFonts w:ascii="Calibri" w:hAnsi="Calibri" w:hint="eastAsia"/>
          <w:rtl/>
        </w:rPr>
        <w:t>חודשי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תנאי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לבל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יעבור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במשך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שלוש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שנים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עבירה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של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הפרעה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לשוטר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91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275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92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הפרת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הוראה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חוקית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לפי</w:t>
      </w:r>
      <w:r w:rsidRPr="00EA1C55">
        <w:rPr>
          <w:rFonts w:ascii="Calibri" w:hAnsi="Calibri"/>
          <w:rtl/>
        </w:rPr>
        <w:t xml:space="preserve"> </w:t>
      </w:r>
      <w:hyperlink r:id="rId93" w:history="1">
        <w:r w:rsidR="00AD6D7A" w:rsidRPr="00AD6D7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6D7A" w:rsidRPr="00AD6D7A">
          <w:rPr>
            <w:rFonts w:ascii="Calibri" w:hAnsi="Calibri"/>
            <w:color w:val="0000FF"/>
            <w:u w:val="single"/>
            <w:rtl/>
          </w:rPr>
          <w:t xml:space="preserve"> 287</w:t>
        </w:r>
      </w:hyperlink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ל</w:t>
      </w:r>
      <w:hyperlink r:id="rId94" w:history="1"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חוק</w:t>
        </w:r>
        <w:r w:rsidR="001F1BFD" w:rsidRPr="001F1BFD">
          <w:rPr>
            <w:rFonts w:ascii="Calibri" w:hAnsi="Calibri"/>
            <w:color w:val="0000FF"/>
            <w:u w:val="single"/>
            <w:rtl/>
          </w:rPr>
          <w:t xml:space="preserve"> </w:t>
        </w:r>
        <w:r w:rsidR="001F1BFD" w:rsidRPr="001F1BF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A1C55">
        <w:rPr>
          <w:rFonts w:ascii="Calibri" w:hAnsi="Calibri"/>
          <w:rtl/>
        </w:rPr>
        <w:t xml:space="preserve">. </w:t>
      </w:r>
    </w:p>
    <w:p w14:paraId="49435B74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ד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b/>
          <w:bCs/>
          <w:rtl/>
        </w:rPr>
        <w:t>פסילת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רישיון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נהיגה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למשך</w:t>
      </w:r>
      <w:r w:rsidRPr="00EA1C55">
        <w:rPr>
          <w:rFonts w:ascii="Calibri" w:hAnsi="Calibri"/>
          <w:b/>
          <w:bCs/>
          <w:rtl/>
        </w:rPr>
        <w:t xml:space="preserve"> 36  </w:t>
      </w:r>
      <w:r w:rsidRPr="00EA1C55">
        <w:rPr>
          <w:rFonts w:ascii="Calibri" w:hAnsi="Calibri" w:hint="eastAsia"/>
          <w:b/>
          <w:bCs/>
          <w:rtl/>
        </w:rPr>
        <w:t>חודשים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ירוצו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מיום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שחרורו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מן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המאסר</w:t>
      </w:r>
      <w:r w:rsidRPr="00EA1C55">
        <w:rPr>
          <w:rFonts w:ascii="Calibri" w:hAnsi="Calibri"/>
          <w:rtl/>
        </w:rPr>
        <w:t xml:space="preserve">. </w:t>
      </w:r>
    </w:p>
    <w:p w14:paraId="38185CE3" w14:textId="77777777" w:rsidR="00EA1C55" w:rsidRPr="00EA1C55" w:rsidRDefault="00EA1C55" w:rsidP="00EA1C55">
      <w:pPr>
        <w:spacing w:after="160" w:line="360" w:lineRule="auto"/>
        <w:jc w:val="both"/>
        <w:rPr>
          <w:rFonts w:ascii="Calibri" w:hAnsi="Calibri"/>
          <w:rtl/>
        </w:rPr>
      </w:pPr>
      <w:r w:rsidRPr="00EA1C55">
        <w:rPr>
          <w:rFonts w:ascii="Calibri" w:hAnsi="Calibri" w:hint="eastAsia"/>
          <w:rtl/>
        </w:rPr>
        <w:t>ה</w:t>
      </w:r>
      <w:r w:rsidRPr="00EA1C55">
        <w:rPr>
          <w:rFonts w:ascii="Calibri" w:hAnsi="Calibri"/>
          <w:rtl/>
        </w:rPr>
        <w:t xml:space="preserve">. </w:t>
      </w:r>
      <w:r w:rsidRPr="00EA1C55">
        <w:rPr>
          <w:rFonts w:ascii="Calibri" w:hAnsi="Calibri" w:hint="eastAsia"/>
          <w:b/>
          <w:bCs/>
          <w:rtl/>
        </w:rPr>
        <w:t>קנס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בסך</w:t>
      </w:r>
      <w:r w:rsidRPr="00EA1C55">
        <w:rPr>
          <w:rFonts w:ascii="Calibri" w:hAnsi="Calibri"/>
          <w:b/>
          <w:bCs/>
          <w:rtl/>
        </w:rPr>
        <w:t xml:space="preserve"> 2,500 </w:t>
      </w:r>
      <w:r w:rsidRPr="00EA1C55">
        <w:rPr>
          <w:rFonts w:ascii="Calibri" w:hAnsi="Calibri" w:hint="eastAsia"/>
          <w:b/>
          <w:bCs/>
          <w:rtl/>
        </w:rPr>
        <w:t>₪</w:t>
      </w:r>
      <w:r w:rsidRPr="00EA1C55">
        <w:rPr>
          <w:rFonts w:ascii="Calibri" w:hAnsi="Calibri"/>
          <w:b/>
          <w:bCs/>
          <w:rtl/>
        </w:rPr>
        <w:t>,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אשר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ישולם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עד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יום</w:t>
      </w:r>
      <w:r w:rsidRPr="00EA1C55">
        <w:rPr>
          <w:rFonts w:ascii="Calibri" w:hAnsi="Calibri"/>
          <w:rtl/>
        </w:rPr>
        <w:t xml:space="preserve"> 1.1.19. </w:t>
      </w:r>
      <w:r w:rsidRPr="00EA1C55">
        <w:rPr>
          <w:rFonts w:ascii="Calibri" w:hAnsi="Calibri" w:hint="eastAsia"/>
          <w:rtl/>
        </w:rPr>
        <w:t>לא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ישולם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הקנס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במועדו</w:t>
      </w:r>
      <w:r w:rsidRPr="00EA1C55">
        <w:rPr>
          <w:rFonts w:ascii="Calibri" w:hAnsi="Calibri"/>
          <w:rtl/>
        </w:rPr>
        <w:t xml:space="preserve">, </w:t>
      </w:r>
      <w:r w:rsidRPr="00EA1C55">
        <w:rPr>
          <w:rFonts w:ascii="Calibri" w:hAnsi="Calibri" w:hint="eastAsia"/>
          <w:rtl/>
        </w:rPr>
        <w:t>ירצה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הנאשם</w:t>
      </w:r>
      <w:r w:rsidRPr="00EA1C55">
        <w:rPr>
          <w:rFonts w:ascii="Calibri" w:hAnsi="Calibri"/>
          <w:rtl/>
        </w:rPr>
        <w:t xml:space="preserve"> 30 </w:t>
      </w:r>
      <w:r w:rsidRPr="00EA1C55">
        <w:rPr>
          <w:rFonts w:ascii="Calibri" w:hAnsi="Calibri" w:hint="eastAsia"/>
          <w:rtl/>
        </w:rPr>
        <w:t>ימי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מאסר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נוספים</w:t>
      </w:r>
      <w:r w:rsidRPr="00EA1C55">
        <w:rPr>
          <w:rFonts w:ascii="Calibri" w:hAnsi="Calibri"/>
          <w:rtl/>
        </w:rPr>
        <w:t xml:space="preserve"> </w:t>
      </w:r>
      <w:r w:rsidRPr="00EA1C55">
        <w:rPr>
          <w:rFonts w:ascii="Calibri" w:hAnsi="Calibri" w:hint="eastAsia"/>
          <w:rtl/>
        </w:rPr>
        <w:t>תמורתו</w:t>
      </w:r>
      <w:r w:rsidRPr="00EA1C55">
        <w:rPr>
          <w:rFonts w:ascii="Calibri" w:hAnsi="Calibri"/>
          <w:rtl/>
        </w:rPr>
        <w:t xml:space="preserve">. </w:t>
      </w:r>
    </w:p>
    <w:p w14:paraId="19B051F3" w14:textId="77777777" w:rsidR="00EA1C55" w:rsidRDefault="00EA1C55" w:rsidP="00EA1C55">
      <w:pPr>
        <w:rPr>
          <w:rtl/>
        </w:rPr>
      </w:pPr>
      <w:r w:rsidRPr="00EA1C55">
        <w:rPr>
          <w:rFonts w:ascii="Calibri" w:hAnsi="Calibri" w:hint="eastAsia"/>
          <w:b/>
          <w:bCs/>
          <w:rtl/>
        </w:rPr>
        <w:t>זכות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ערעור</w:t>
      </w:r>
      <w:r w:rsidRPr="00EA1C55">
        <w:rPr>
          <w:rFonts w:ascii="Calibri" w:hAnsi="Calibri"/>
          <w:b/>
          <w:bCs/>
          <w:rtl/>
        </w:rPr>
        <w:t xml:space="preserve"> </w:t>
      </w:r>
      <w:r w:rsidRPr="00EA1C55">
        <w:rPr>
          <w:rFonts w:ascii="Calibri" w:hAnsi="Calibri" w:hint="eastAsia"/>
          <w:b/>
          <w:bCs/>
          <w:rtl/>
        </w:rPr>
        <w:t>כחוק</w:t>
      </w:r>
      <w:r w:rsidRPr="00EA1C55">
        <w:rPr>
          <w:rFonts w:ascii="Calibri" w:hAnsi="Calibri"/>
          <w:b/>
          <w:bCs/>
          <w:rtl/>
        </w:rPr>
        <w:t>.</w:t>
      </w:r>
      <w:r>
        <w:rPr>
          <w:rFonts w:hint="cs"/>
          <w:rtl/>
        </w:rPr>
        <w:t xml:space="preserve"> </w:t>
      </w:r>
    </w:p>
    <w:p w14:paraId="1C4496D2" w14:textId="77777777" w:rsidR="00EA1C55" w:rsidRPr="001F1BFD" w:rsidRDefault="001F1BFD" w:rsidP="00EA1C55">
      <w:pPr>
        <w:rPr>
          <w:color w:val="FFFFFF"/>
          <w:sz w:val="2"/>
          <w:szCs w:val="2"/>
          <w:rtl/>
        </w:rPr>
      </w:pPr>
      <w:r w:rsidRPr="001F1BFD">
        <w:rPr>
          <w:color w:val="FFFFFF"/>
          <w:sz w:val="2"/>
          <w:szCs w:val="2"/>
          <w:rtl/>
        </w:rPr>
        <w:t>5129371</w:t>
      </w:r>
    </w:p>
    <w:p w14:paraId="0E5AAAF8" w14:textId="77777777" w:rsidR="00EA1C55" w:rsidRDefault="001F1BFD" w:rsidP="00EA1C55">
      <w:pPr>
        <w:rPr>
          <w:rFonts w:cs="FrankRuehl"/>
          <w:sz w:val="28"/>
          <w:szCs w:val="28"/>
          <w:rtl/>
        </w:rPr>
      </w:pPr>
      <w:r w:rsidRPr="001F1BFD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י' תמוז תשע"ז, 04 יולי 2017. </w:t>
      </w:r>
    </w:p>
    <w:p w14:paraId="475D93CE" w14:textId="77777777" w:rsidR="00EA1C55" w:rsidRDefault="00EA1C55" w:rsidP="00EA1C55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6BFC2A03" w14:textId="77777777" w:rsidR="00EA1C55" w:rsidRDefault="00EA1C55" w:rsidP="00EA1C55">
      <w:pPr>
        <w:jc w:val="center"/>
        <w:rPr>
          <w:rFonts w:ascii="Arial" w:hAnsi="Arial" w:cs="FrankRuehl"/>
          <w:sz w:val="28"/>
          <w:szCs w:val="28"/>
          <w:rtl/>
        </w:rPr>
      </w:pPr>
    </w:p>
    <w:p w14:paraId="43E4AFAC" w14:textId="77777777" w:rsidR="00EA1C55" w:rsidRDefault="00EA1C55" w:rsidP="00EA1C55">
      <w:pPr>
        <w:rPr>
          <w:rFonts w:cs="FrankRuehl"/>
          <w:sz w:val="28"/>
          <w:szCs w:val="28"/>
          <w:rtl/>
        </w:rPr>
      </w:pPr>
    </w:p>
    <w:p w14:paraId="3734399E" w14:textId="77777777" w:rsidR="00EA1C55" w:rsidRDefault="00EA1C55" w:rsidP="00EA1C55">
      <w:pPr>
        <w:pStyle w:val="a3"/>
        <w:jc w:val="center"/>
        <w:rPr>
          <w:rtl/>
        </w:rPr>
      </w:pPr>
    </w:p>
    <w:p w14:paraId="69933DF5" w14:textId="77777777" w:rsidR="002D7B2F" w:rsidRPr="001F1BFD" w:rsidRDefault="002D7B2F" w:rsidP="001F1BFD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0BCDEDB" w14:textId="77777777" w:rsidR="001F1BFD" w:rsidRPr="001F1BFD" w:rsidRDefault="001F1BFD" w:rsidP="001F1BFD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F1BFD">
        <w:rPr>
          <w:rFonts w:ascii="David" w:hAnsi="David"/>
          <w:color w:val="000000"/>
          <w:sz w:val="22"/>
          <w:szCs w:val="22"/>
          <w:rtl/>
        </w:rPr>
        <w:t>אבי לוי 54678313</w:t>
      </w:r>
    </w:p>
    <w:p w14:paraId="78BE6540" w14:textId="77777777" w:rsidR="001F1BFD" w:rsidRDefault="001F1BFD" w:rsidP="001F1BFD">
      <w:r w:rsidRPr="001F1BFD">
        <w:rPr>
          <w:color w:val="000000"/>
          <w:rtl/>
        </w:rPr>
        <w:t>נוסח מסמך זה כפוף לשינויי ניסוח ועריכה</w:t>
      </w:r>
    </w:p>
    <w:p w14:paraId="3B3F4575" w14:textId="77777777" w:rsidR="001F1BFD" w:rsidRDefault="001F1BFD" w:rsidP="001F1BFD">
      <w:pPr>
        <w:rPr>
          <w:rtl/>
        </w:rPr>
      </w:pPr>
    </w:p>
    <w:p w14:paraId="05586110" w14:textId="77777777" w:rsidR="001F1BFD" w:rsidRDefault="001F1BFD" w:rsidP="001F1BFD">
      <w:pPr>
        <w:jc w:val="center"/>
        <w:rPr>
          <w:color w:val="0000FF"/>
          <w:u w:val="single"/>
        </w:rPr>
      </w:pPr>
      <w:hyperlink r:id="rId9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A906833" w14:textId="77777777" w:rsidR="001F1BFD" w:rsidRPr="001F1BFD" w:rsidRDefault="001F1BFD" w:rsidP="001F1BFD">
      <w:pPr>
        <w:jc w:val="center"/>
        <w:rPr>
          <w:color w:val="0000FF"/>
          <w:u w:val="single"/>
        </w:rPr>
      </w:pPr>
    </w:p>
    <w:sectPr w:rsidR="001F1BFD" w:rsidRPr="001F1BFD" w:rsidSect="001F1BFD">
      <w:headerReference w:type="even" r:id="rId96"/>
      <w:headerReference w:type="default" r:id="rId97"/>
      <w:footerReference w:type="even" r:id="rId98"/>
      <w:footerReference w:type="default" r:id="rId9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1789A" w14:textId="77777777" w:rsidR="00682E66" w:rsidRDefault="00682E66" w:rsidP="00BE76BD">
      <w:r>
        <w:separator/>
      </w:r>
    </w:p>
  </w:endnote>
  <w:endnote w:type="continuationSeparator" w:id="0">
    <w:p w14:paraId="2B3E61EF" w14:textId="77777777" w:rsidR="00682E66" w:rsidRDefault="00682E66" w:rsidP="00BE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030FB" w14:textId="77777777" w:rsidR="001F1BFD" w:rsidRDefault="001F1BFD" w:rsidP="001F1BF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2D40A2B" w14:textId="77777777" w:rsidR="00682E66" w:rsidRPr="001F1BFD" w:rsidRDefault="001F1BFD" w:rsidP="001F1BF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E5D50" w14:textId="77777777" w:rsidR="001F1BFD" w:rsidRDefault="001F1BFD" w:rsidP="001F1BF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B5A4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D8E74D2" w14:textId="77777777" w:rsidR="00682E66" w:rsidRPr="001F1BFD" w:rsidRDefault="001F1BFD" w:rsidP="001F1BF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615226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FCAD9" w14:textId="77777777" w:rsidR="00682E66" w:rsidRDefault="00682E66" w:rsidP="00BE76BD">
      <w:r>
        <w:separator/>
      </w:r>
    </w:p>
  </w:footnote>
  <w:footnote w:type="continuationSeparator" w:id="0">
    <w:p w14:paraId="014BA3CF" w14:textId="77777777" w:rsidR="00682E66" w:rsidRDefault="00682E66" w:rsidP="00BE7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2547E" w14:textId="77777777" w:rsidR="001F1BFD" w:rsidRPr="001F1BFD" w:rsidRDefault="001F1BFD" w:rsidP="001F1BF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41242-02-17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נאיף משארקה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044F6" w14:textId="77777777" w:rsidR="001F1BFD" w:rsidRPr="001F1BFD" w:rsidRDefault="001F1BFD" w:rsidP="001F1BF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41242-02-17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נאיף משארקה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1075780">
    <w:abstractNumId w:val="1"/>
  </w:num>
  <w:num w:numId="2" w16cid:durableId="10770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A1C55"/>
    <w:rsid w:val="001F1BFD"/>
    <w:rsid w:val="002D7B2F"/>
    <w:rsid w:val="00682E66"/>
    <w:rsid w:val="00792863"/>
    <w:rsid w:val="009B5A44"/>
    <w:rsid w:val="00AD6D7A"/>
    <w:rsid w:val="00B3709D"/>
    <w:rsid w:val="00BA16A0"/>
    <w:rsid w:val="00BE76BD"/>
    <w:rsid w:val="00E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4A988E7"/>
  <w15:chartTrackingRefBased/>
  <w15:docId w15:val="{4486BDA7-C0AD-4A4E-873F-0C0DD893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1C55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A1C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EA1C55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EA1C5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EA1C55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EA1C5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EA1C55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EA1C5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EA1C55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EA1C55"/>
    <w:rPr>
      <w:sz w:val="16"/>
      <w:szCs w:val="16"/>
    </w:rPr>
  </w:style>
  <w:style w:type="paragraph" w:styleId="a8">
    <w:name w:val="annotation text"/>
    <w:basedOn w:val="a"/>
    <w:link w:val="a9"/>
    <w:rsid w:val="00EA1C55"/>
    <w:rPr>
      <w:rFonts w:cs="Times New Roman"/>
      <w:lang w:eastAsia="he-IL"/>
    </w:rPr>
  </w:style>
  <w:style w:type="character" w:customStyle="1" w:styleId="a9">
    <w:name w:val="טקסט הערה תו"/>
    <w:link w:val="a8"/>
    <w:rsid w:val="00EA1C55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EA1C55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EA1C55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EA1C55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EA1C55"/>
  </w:style>
  <w:style w:type="character" w:customStyle="1" w:styleId="Ruller4">
    <w:name w:val="Ruller4 תו"/>
    <w:link w:val="Ruller40"/>
    <w:locked/>
    <w:rsid w:val="00EA1C55"/>
    <w:rPr>
      <w:rFonts w:ascii="Arial TUR" w:hAnsi="Arial TUR"/>
      <w:spacing w:val="10"/>
      <w:sz w:val="28"/>
    </w:rPr>
  </w:style>
  <w:style w:type="paragraph" w:customStyle="1" w:styleId="Ruller40">
    <w:name w:val="Ruller4"/>
    <w:basedOn w:val="a"/>
    <w:link w:val="Ruller4"/>
    <w:rsid w:val="00EA1C55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eastAsia="Calibri" w:hAnsi="Arial TUR" w:cs="Arial"/>
      <w:spacing w:val="10"/>
      <w:sz w:val="28"/>
      <w:szCs w:val="22"/>
    </w:rPr>
  </w:style>
  <w:style w:type="character" w:styleId="Hyperlink">
    <w:name w:val="Hyperlink"/>
    <w:rsid w:val="001F1BFD"/>
    <w:rPr>
      <w:color w:val="0563C1"/>
      <w:u w:val="single"/>
    </w:rPr>
  </w:style>
  <w:style w:type="character" w:styleId="ae">
    <w:name w:val="Unresolved Mention"/>
    <w:rsid w:val="001F1B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5227/64a.b" TargetMode="External"/><Relationship Id="rId2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case/13093721" TargetMode="External"/><Relationship Id="rId47" Type="http://schemas.openxmlformats.org/officeDocument/2006/relationships/hyperlink" Target="http://www.nevo.co.il/case/7791493" TargetMode="External"/><Relationship Id="rId63" Type="http://schemas.openxmlformats.org/officeDocument/2006/relationships/hyperlink" Target="http://www.nevo.co.il/case/3835321" TargetMode="External"/><Relationship Id="rId68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40ja" TargetMode="External"/><Relationship Id="rId89" Type="http://schemas.openxmlformats.org/officeDocument/2006/relationships/hyperlink" Target="http://www.nevo.co.il/law/70301/329" TargetMode="External"/><Relationship Id="rId16" Type="http://schemas.openxmlformats.org/officeDocument/2006/relationships/hyperlink" Target="http://www.nevo.co.il/law/70301/287" TargetMode="External"/><Relationship Id="rId11" Type="http://schemas.openxmlformats.org/officeDocument/2006/relationships/hyperlink" Target="http://www.nevo.co.il/law/70301/40i" TargetMode="External"/><Relationship Id="rId32" Type="http://schemas.openxmlformats.org/officeDocument/2006/relationships/hyperlink" Target="http://www.nevo.co.il/law/70301/332.b" TargetMode="External"/><Relationship Id="rId37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.b" TargetMode="External"/><Relationship Id="rId58" Type="http://schemas.openxmlformats.org/officeDocument/2006/relationships/hyperlink" Target="http://www.nevo.co.il/law/70301/413" TargetMode="External"/><Relationship Id="rId74" Type="http://schemas.openxmlformats.org/officeDocument/2006/relationships/hyperlink" Target="http://www.nevo.co.il/case/17009712" TargetMode="External"/><Relationship Id="rId79" Type="http://schemas.openxmlformats.org/officeDocument/2006/relationships/hyperlink" Target="http://www.nevo.co.il/law/7030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advertisements/nevo-100.doc" TargetMode="External"/><Relationship Id="rId22" Type="http://schemas.openxmlformats.org/officeDocument/2006/relationships/hyperlink" Target="http://www.nevo.co.il/law/70301/40jc.b" TargetMode="External"/><Relationship Id="rId27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law/70301/40jc.b" TargetMode="External"/><Relationship Id="rId48" Type="http://schemas.openxmlformats.org/officeDocument/2006/relationships/hyperlink" Target="http://www.nevo.co.il/case/5969313" TargetMode="External"/><Relationship Id="rId64" Type="http://schemas.openxmlformats.org/officeDocument/2006/relationships/hyperlink" Target="http://www.nevo.co.il/law/70301/144.a" TargetMode="External"/><Relationship Id="rId69" Type="http://schemas.openxmlformats.org/officeDocument/2006/relationships/hyperlink" Target="http://www.nevo.co.il/law/70301/144.b" TargetMode="External"/><Relationship Id="rId80" Type="http://schemas.openxmlformats.org/officeDocument/2006/relationships/hyperlink" Target="http://www.nevo.co.il/law/70301/275" TargetMode="External"/><Relationship Id="rId85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/287.a" TargetMode="External"/><Relationship Id="rId25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fCa1S" TargetMode="External"/><Relationship Id="rId46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332.b" TargetMode="External"/><Relationship Id="rId41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case/6119835" TargetMode="External"/><Relationship Id="rId83" Type="http://schemas.openxmlformats.org/officeDocument/2006/relationships/hyperlink" Target="http://www.nevo.co.il/law/5227" TargetMode="External"/><Relationship Id="rId88" Type="http://schemas.openxmlformats.org/officeDocument/2006/relationships/hyperlink" Target="http://www.nevo.co.il/law/70301/332" TargetMode="External"/><Relationship Id="rId91" Type="http://schemas.openxmlformats.org/officeDocument/2006/relationships/hyperlink" Target="http://www.nevo.co.il/law/70301/275" TargetMode="External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275" TargetMode="External"/><Relationship Id="rId23" Type="http://schemas.openxmlformats.org/officeDocument/2006/relationships/hyperlink" Target="http://www.nevo.co.il/law/70301/413" TargetMode="External"/><Relationship Id="rId28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287.a" TargetMode="External"/><Relationship Id="rId49" Type="http://schemas.openxmlformats.org/officeDocument/2006/relationships/hyperlink" Target="http://www.nevo.co.il/law/70301/144.a" TargetMode="External"/><Relationship Id="rId57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c.a" TargetMode="External"/><Relationship Id="rId31" Type="http://schemas.openxmlformats.org/officeDocument/2006/relationships/hyperlink" Target="http://www.nevo.co.il/case/21933468" TargetMode="External"/><Relationship Id="rId44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144.a" TargetMode="External"/><Relationship Id="rId60" Type="http://schemas.openxmlformats.org/officeDocument/2006/relationships/hyperlink" Target="http://www.nevo.co.il/case/5580781" TargetMode="External"/><Relationship Id="rId65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5738340" TargetMode="External"/><Relationship Id="rId78" Type="http://schemas.openxmlformats.org/officeDocument/2006/relationships/hyperlink" Target="http://www.nevo.co.il/law/70301/332" TargetMode="External"/><Relationship Id="rId81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144" TargetMode="External"/><Relationship Id="rId94" Type="http://schemas.openxmlformats.org/officeDocument/2006/relationships/hyperlink" Target="http://www.nevo.co.il/law/70301" TargetMode="External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329" TargetMode="External"/><Relationship Id="rId39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275" TargetMode="External"/><Relationship Id="rId50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16913730" TargetMode="External"/><Relationship Id="rId76" Type="http://schemas.openxmlformats.org/officeDocument/2006/relationships/hyperlink" Target="http://www.nevo.co.il/case/5942555" TargetMode="External"/><Relationship Id="rId97" Type="http://schemas.openxmlformats.org/officeDocument/2006/relationships/header" Target="header2.xml"/><Relationship Id="rId7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40i" TargetMode="External"/><Relationship Id="rId92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fCa1S" TargetMode="External"/><Relationship Id="rId40" Type="http://schemas.openxmlformats.org/officeDocument/2006/relationships/hyperlink" Target="http://www.nevo.co.il/law/70301/40b" TargetMode="External"/><Relationship Id="rId45" Type="http://schemas.openxmlformats.org/officeDocument/2006/relationships/hyperlink" Target="http://www.nevo.co.il/law/70301/40c.a" TargetMode="External"/><Relationship Id="rId66" Type="http://schemas.openxmlformats.org/officeDocument/2006/relationships/hyperlink" Target="http://www.nevo.co.il/case/20009157" TargetMode="External"/><Relationship Id="rId87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144.a" TargetMode="External"/><Relationship Id="rId82" Type="http://schemas.openxmlformats.org/officeDocument/2006/relationships/hyperlink" Target="http://www.nevo.co.il/law/5227/64a.b" TargetMode="External"/><Relationship Id="rId19" Type="http://schemas.openxmlformats.org/officeDocument/2006/relationships/hyperlink" Target="http://www.nevo.co.il/law/70301/332" TargetMode="External"/><Relationship Id="rId14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144.a" TargetMode="External"/><Relationship Id="rId77" Type="http://schemas.openxmlformats.org/officeDocument/2006/relationships/hyperlink" Target="http://www.nevo.co.il/case/7980226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case/5950172" TargetMode="External"/><Relationship Id="rId7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/287" TargetMode="External"/><Relationship Id="rId9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5158</Words>
  <Characters>25790</Characters>
  <Application>Microsoft Office Word</Application>
  <DocSecurity>0</DocSecurity>
  <Lines>214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30887</CharactersWithSpaces>
  <SharedDoc>false</SharedDoc>
  <HLinks>
    <vt:vector size="534" baseType="variant">
      <vt:variant>
        <vt:i4>393283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7143527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http://www.nevo.co.il/law/70301/287</vt:lpwstr>
      </vt:variant>
      <vt:variant>
        <vt:lpwstr/>
      </vt:variant>
      <vt:variant>
        <vt:i4>7995492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6750310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http://www.nevo.co.il/law/70301/329</vt:lpwstr>
      </vt:variant>
      <vt:variant>
        <vt:lpwstr/>
      </vt:variant>
      <vt:variant>
        <vt:i4>6684774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http://www.nevo.co.il/law/70301/332</vt:lpwstr>
      </vt:variant>
      <vt:variant>
        <vt:lpwstr/>
      </vt:variant>
      <vt:variant>
        <vt:i4>7995492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8323175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4849746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http://www.nevo.co.il/law/5227/64a.b</vt:lpwstr>
      </vt:variant>
      <vt:variant>
        <vt:lpwstr/>
      </vt:variant>
      <vt:variant>
        <vt:i4>7995492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http://www.nevo.co.il/law/70301/332</vt:lpwstr>
      </vt:variant>
      <vt:variant>
        <vt:lpwstr/>
      </vt:variant>
      <vt:variant>
        <vt:i4>3866751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http://www.nevo.co.il/case/7980226</vt:lpwstr>
      </vt:variant>
      <vt:variant>
        <vt:lpwstr/>
      </vt:variant>
      <vt:variant>
        <vt:i4>3211386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http://www.nevo.co.il/case/5942555</vt:lpwstr>
      </vt:variant>
      <vt:variant>
        <vt:lpwstr/>
      </vt:variant>
      <vt:variant>
        <vt:i4>3801215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http://www.nevo.co.il/case/6119835</vt:lpwstr>
      </vt:variant>
      <vt:variant>
        <vt:lpwstr/>
      </vt:variant>
      <vt:variant>
        <vt:i4>3735668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http://www.nevo.co.il/case/17009712</vt:lpwstr>
      </vt:variant>
      <vt:variant>
        <vt:lpwstr/>
      </vt:variant>
      <vt:variant>
        <vt:i4>3473535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http://www.nevo.co.il/case/5738340</vt:lpwstr>
      </vt:variant>
      <vt:variant>
        <vt:lpwstr/>
      </vt:variant>
      <vt:variant>
        <vt:i4>7995492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4063349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http://www.nevo.co.il/case/20009157</vt:lpwstr>
      </vt:variant>
      <vt:variant>
        <vt:lpwstr/>
      </vt:variant>
      <vt:variant>
        <vt:i4>7995492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3276923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http://www.nevo.co.il/case/3835321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3866745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http://www.nevo.co.il/case/5580781</vt:lpwstr>
      </vt:variant>
      <vt:variant>
        <vt:lpwstr/>
      </vt:variant>
      <vt:variant>
        <vt:i4>7995492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6553697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http://www.nevo.co.il/law/70301/413</vt:lpwstr>
      </vt:variant>
      <vt:variant>
        <vt:lpwstr/>
      </vt:variant>
      <vt:variant>
        <vt:i4>7995492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3670132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http://www.nevo.co.il/case/16913730</vt:lpwstr>
      </vt:variant>
      <vt:variant>
        <vt:lpwstr/>
      </vt:variant>
      <vt:variant>
        <vt:i4>7995492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3342458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7995492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3342453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http://www.nevo.co.il/case/5969313</vt:lpwstr>
      </vt:variant>
      <vt:variant>
        <vt:lpwstr/>
      </vt:variant>
      <vt:variant>
        <vt:i4>3735675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7995492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6553637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3145849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7995492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458834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7995492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4390992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http://www.nevo.co.il/law/70301/287.a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4718676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http://www.nevo.co.il/law/70301/332.b</vt:lpwstr>
      </vt:variant>
      <vt:variant>
        <vt:lpwstr/>
      </vt:variant>
      <vt:variant>
        <vt:i4>4063346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http://www.nevo.co.il/case/21933468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4849746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http://www.nevo.co.il/law/5227/64a.b</vt:lpwstr>
      </vt:variant>
      <vt:variant>
        <vt:lpwstr/>
      </vt:variant>
      <vt:variant>
        <vt:i4>8323175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458834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6553697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http://www.nevo.co.il/law/70301/413</vt:lpwstr>
      </vt:variant>
      <vt:variant>
        <vt:lpwstr/>
      </vt:variant>
      <vt:variant>
        <vt:i4>6553637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262155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4718676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http://www.nevo.co.il/law/70301/332.b</vt:lpwstr>
      </vt:variant>
      <vt:variant>
        <vt:lpwstr/>
      </vt:variant>
      <vt:variant>
        <vt:i4>6684774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http://www.nevo.co.il/law/70301/332</vt:lpwstr>
      </vt:variant>
      <vt:variant>
        <vt:lpwstr/>
      </vt:variant>
      <vt:variant>
        <vt:i4>6750310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http://www.nevo.co.il/law/70301/329</vt:lpwstr>
      </vt:variant>
      <vt:variant>
        <vt:lpwstr/>
      </vt:variant>
      <vt:variant>
        <vt:i4>4390992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http://www.nevo.co.il/law/70301/287.a</vt:lpwstr>
      </vt:variant>
      <vt:variant>
        <vt:lpwstr/>
      </vt:variant>
      <vt:variant>
        <vt:i4>7143527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http://www.nevo.co.il/law/70301/287</vt:lpwstr>
      </vt:variant>
      <vt:variant>
        <vt:lpwstr/>
      </vt:variant>
      <vt:variant>
        <vt:i4>6422631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4915202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2025-01-19T16:14:00Z</dcterms:created>
  <dcterms:modified xsi:type="dcterms:W3CDTF">2025-01-19T16:14:00Z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41242</vt:lpwstr>
  </property>
  <property fmtid="{D5CDD505-2E9C-101B-9397-08002B2CF9AE}" pid="6" name="NEWPARTB">
    <vt:lpwstr>02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נאיף משארקה</vt:lpwstr>
  </property>
  <property fmtid="{D5CDD505-2E9C-101B-9397-08002B2CF9AE}" pid="10" name="JUDGE">
    <vt:lpwstr>אבי לוי</vt:lpwstr>
  </property>
  <property fmtid="{D5CDD505-2E9C-101B-9397-08002B2CF9AE}" pid="11" name="CITY">
    <vt:lpwstr>חי'</vt:lpwstr>
  </property>
  <property fmtid="{D5CDD505-2E9C-101B-9397-08002B2CF9AE}" pid="12" name="DATE">
    <vt:lpwstr>20170704</vt:lpwstr>
  </property>
  <property fmtid="{D5CDD505-2E9C-101B-9397-08002B2CF9AE}" pid="13" name="TYPE_N_DATE">
    <vt:lpwstr>39020170704</vt:lpwstr>
  </property>
  <property fmtid="{D5CDD505-2E9C-101B-9397-08002B2CF9AE}" pid="14" name="CASESLISTTMP1">
    <vt:lpwstr>21933468;13093721;7791493;5969313;5950172;16913730;5580781;3835321;20009157;5738340;17009712;6119835;5942555;7980226</vt:lpwstr>
  </property>
  <property fmtid="{D5CDD505-2E9C-101B-9397-08002B2CF9AE}" pid="15" name="CASENOTES1">
    <vt:lpwstr>ProcID=235&amp;PartA=12&amp;PartC=36</vt:lpwstr>
  </property>
  <property fmtid="{D5CDD505-2E9C-101B-9397-08002B2CF9AE}" pid="16" name="WORDNUMPAGES">
    <vt:lpwstr>13</vt:lpwstr>
  </property>
  <property fmtid="{D5CDD505-2E9C-101B-9397-08002B2CF9AE}" pid="17" name="TYPE_ABS_DATE">
    <vt:lpwstr>390020170704</vt:lpwstr>
  </property>
  <property fmtid="{D5CDD505-2E9C-101B-9397-08002B2CF9AE}" pid="18" name="ISABSTRACT">
    <vt:lpwstr>Y</vt:lpwstr>
  </property>
  <property fmtid="{D5CDD505-2E9C-101B-9397-08002B2CF9AE}" pid="19" name="LAWLISTTMP1">
    <vt:lpwstr>70301/144.a:7;029;332.b;275:3;287.a;fCa1S;040b;40jc.b;040c.a;144.b:2;413;040i;332:2;40ja;144;329;287</vt:lpwstr>
  </property>
  <property fmtid="{D5CDD505-2E9C-101B-9397-08002B2CF9AE}" pid="20" name="LAWLISTTMP2">
    <vt:lpwstr>5227/064a.b</vt:lpwstr>
  </property>
</Properties>
</file>